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after="0" w:line="240" w:lineRule="auto" w:before="171"/>
        <w:ind w:firstLineChars="0" w:firstLine="0" w:rightChars="0" w:right="0" w:leftChars="0" w:left="317"/>
        <w:jc w:val="left"/>
        <w:autoSpaceDE w:val="0"/>
        <w:autoSpaceDN w:val="0"/>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
          <w:bCs/>
          <w:w w:val="95"/>
        </w:rPr>
        <w:t>学校代码：10036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1249680</wp:posOffset>
            </wp:positionH>
            <wp:positionV relativeFrom="paragraph">
              <wp:posOffset>153027</wp:posOffset>
            </wp:positionV>
            <wp:extent cx="4346557" cy="92621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6557" cy="926210"/>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spacing w:line="580" w:lineRule="exact" w:before="0"/>
        <w:ind w:leftChars="0" w:left="2825" w:rightChars="0" w:right="0" w:firstLineChars="0" w:firstLine="0"/>
        <w:jc w:val="left"/>
        <w:rPr>
          <w:b/>
          <w:sz w:val="48"/>
        </w:rPr>
      </w:pPr>
      <w:r>
        <w:rPr>
          <w:b/>
          <w:w w:val="95"/>
          <w:sz w:val="48"/>
        </w:rPr>
        <w:t>博士学位论文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spacing w:before="336"/>
        <w:ind w:leftChars="0" w:left="960" w:rightChars="0" w:right="0" w:firstLineChars="0" w:firstLine="0"/>
        <w:jc w:val="left"/>
        <w:rPr>
          <w:rFonts w:ascii="黑体" w:eastAsia="黑体" w:hint="eastAsia"/>
          <w:b/>
          <w:sz w:val="44"/>
        </w:rPr>
      </w:pPr>
      <w:r>
        <w:rPr>
          <w:rFonts w:ascii="黑体" w:eastAsia="黑体" w:hint="eastAsia"/>
          <w:b/>
          <w:w w:val="95"/>
          <w:sz w:val="44"/>
        </w:rPr>
        <w:t>发展中国家贸易开放与Th产率研究</w:t>
      </w:r>
    </w:p>
    <w:p w:rsidR="0018722C">
      <w:pPr>
        <w:spacing w:before="48"/>
        <w:ind w:leftChars="0" w:left="1622" w:rightChars="0" w:right="0" w:firstLineChars="0" w:firstLine="0"/>
        <w:jc w:val="left"/>
        <w:rPr>
          <w:rFonts w:ascii="黑体" w:hAnsi="黑体" w:eastAsia="黑体" w:hint="eastAsia"/>
          <w:b/>
          <w:sz w:val="44"/>
        </w:rPr>
      </w:pPr>
      <w:r>
        <w:rPr>
          <w:rFonts w:ascii="黑体" w:hAnsi="黑体" w:eastAsia="黑体" w:hint="eastAsia"/>
          <w:b/>
          <w:w w:val="95"/>
          <w:sz w:val="44"/>
        </w:rPr>
        <w:t>——从宏观视角到微观视角</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50"/>
          <w:szCs w:val="24"/>
          <w:rFonts w:cstheme="minorBidi" w:ascii="黑体" w:hAnsi="宋体" w:eastAsia="宋体" w:cs="宋体"/>
          <w:b/>
        </w:rPr>
      </w:pPr>
    </w:p>
    <w:p w:rsidR="0018722C">
      <w:pPr>
        <w:spacing w:line="381" w:lineRule="auto" w:before="0"/>
        <w:ind w:leftChars="0" w:left="1884" w:rightChars="0" w:right="2730" w:firstLineChars="0" w:firstLine="0"/>
        <w:jc w:val="left"/>
        <w:rPr>
          <w:b/>
          <w:sz w:val="30"/>
        </w:rPr>
      </w:pPr>
      <w:r>
        <w:rPr>
          <w:b/>
          <w:sz w:val="30"/>
        </w:rPr>
        <w:t>培养单位：国际经济贸易学院</w:t>
      </w:r>
      <w:r>
        <w:rPr>
          <w:b/>
          <w:w w:val="95"/>
          <w:sz w:val="30"/>
        </w:rPr>
        <w:t>专业名称：国际贸易学</w:t>
      </w:r>
    </w:p>
    <w:p w:rsidR="0018722C">
      <w:pPr>
        <w:tabs>
          <w:tab w:pos="2784" w:val="left" w:leader="none"/>
        </w:tabs>
        <w:spacing w:line="381" w:lineRule="auto" w:before="54"/>
        <w:ind w:leftChars="0" w:left="1884" w:rightChars="0" w:right="2445" w:firstLineChars="0" w:firstLine="0"/>
        <w:jc w:val="left"/>
        <w:rPr>
          <w:b/>
          <w:sz w:val="30"/>
        </w:rPr>
      </w:pPr>
      <w:r>
        <w:rPr>
          <w:b/>
          <w:sz w:val="30"/>
        </w:rPr>
        <w:t>研究方向：国际贸易理论与政策作</w:t>
      </w:r>
      <w:r w:rsidRPr="00000000">
        <w:tab/>
        <w:t>者：李清如</w:t>
      </w:r>
    </w:p>
    <w:p w:rsidR="0018722C">
      <w:pPr>
        <w:spacing w:before="54"/>
        <w:ind w:leftChars="0" w:left="1884" w:rightChars="0" w:right="0" w:firstLineChars="0" w:firstLine="0"/>
        <w:jc w:val="left"/>
        <w:rPr>
          <w:b/>
          <w:sz w:val="30"/>
        </w:rPr>
      </w:pPr>
      <w:r>
        <w:rPr>
          <w:b/>
          <w:sz w:val="30"/>
        </w:rPr>
        <w:t>指导教师：赖平耀教授</w:t>
      </w:r>
    </w:p>
    <w:p w:rsidR="0018722C">
      <w:pPr>
        <w:spacing w:before="231"/>
        <w:ind w:leftChars="0" w:left="1884" w:rightChars="0" w:right="0" w:firstLineChars="0" w:firstLine="0"/>
        <w:jc w:val="left"/>
        <w:rPr>
          <w:b/>
          <w:sz w:val="30"/>
        </w:rPr>
      </w:pPr>
      <w:r>
        <w:rPr>
          <w:b/>
          <w:w w:val="95"/>
          <w:sz w:val="30"/>
        </w:rPr>
        <w:t>论文日期：二〇一四年五月</w:t>
      </w:r>
    </w:p>
    <w:p w:rsidR="0018722C">
      <w:pPr>
        <w:spacing w:after="0"/>
        <w:jc w:val="left"/>
        <w:rPr>
          <w:sz w:val="30"/>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b/>
        </w:rPr>
      </w:pPr>
    </w:p>
    <w:p w:rsidR="0018722C">
      <w:pPr>
        <w:spacing w:line="295" w:lineRule="auto" w:before="85"/>
        <w:ind w:leftChars="0" w:left="117" w:rightChars="0" w:right="98" w:hanging="1"/>
        <w:jc w:val="center"/>
        <w:rPr>
          <w:rFonts w:ascii="Arial"/>
          <w:b/>
          <w:sz w:val="44"/>
        </w:rPr>
      </w:pPr>
      <w:r>
        <w:rPr>
          <w:rFonts w:ascii="Arial"/>
          <w:b/>
          <w:spacing w:val="-2"/>
          <w:sz w:val="44"/>
        </w:rPr>
        <w:t>Trade </w:t>
      </w:r>
      <w:r>
        <w:rPr>
          <w:rFonts w:ascii="Arial"/>
          <w:b/>
          <w:sz w:val="44"/>
        </w:rPr>
        <w:t>Openness and Productivity in Developing Countries: A</w:t>
      </w:r>
      <w:r>
        <w:rPr>
          <w:rFonts w:ascii="Arial"/>
          <w:b/>
          <w:spacing w:val="-28"/>
          <w:sz w:val="44"/>
        </w:rPr>
        <w:t> </w:t>
      </w:r>
      <w:r>
        <w:rPr>
          <w:rFonts w:ascii="Arial"/>
          <w:b/>
          <w:sz w:val="44"/>
        </w:rPr>
        <w:t>Macro-to-Micro Perspective</w:t>
      </w:r>
    </w:p>
    <w:p w:rsidR="0018722C">
      <w:pPr>
        <w:spacing w:after="0" w:line="295" w:lineRule="auto"/>
        <w:jc w:val="center"/>
        <w:rPr>
          <w:rFonts w:ascii="Arial"/>
          <w:sz w:val="44"/>
        </w:rPr>
        <w:sectPr w:rsidR="00556256">
          <w:pgSz w:w="11910" w:h="16840"/>
          <w:pgMar w:top="1580" w:bottom="280" w:left="1640" w:right="16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6"/>
          <w:szCs w:val="24"/>
          <w:rFonts w:cstheme="minorBidi" w:ascii="Arial" w:hAnsi="宋体" w:eastAsia="宋体" w:cs="宋体"/>
          <w:b/>
        </w:rPr>
      </w:pPr>
    </w:p>
    <w:p w:rsidR="0018722C">
      <w:pPr>
        <w:spacing w:line="540" w:lineRule="exact" w:before="0"/>
        <w:ind w:leftChars="0" w:left="2325" w:rightChars="0" w:right="0" w:firstLineChars="0" w:firstLine="0"/>
        <w:jc w:val="left"/>
        <w:rPr>
          <w:b/>
          <w:sz w:val="44"/>
        </w:rPr>
      </w:pPr>
      <w:r>
        <w:rPr>
          <w:b/>
          <w:w w:val="95"/>
          <w:sz w:val="44"/>
        </w:rPr>
        <w:t>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spacing w:line="381" w:lineRule="auto" w:before="306"/>
        <w:ind w:leftChars="0" w:left="117" w:rightChars="0" w:right="105" w:firstLineChars="0" w:firstLine="602"/>
        <w:jc w:val="left"/>
        <w:rPr>
          <w:b/>
          <w:sz w:val="30"/>
        </w:rPr>
      </w:pPr>
      <w:r>
        <w:rPr>
          <w:b/>
          <w:spacing w:val="-8"/>
          <w:sz w:val="30"/>
        </w:rPr>
        <w:t>本人郑重声明：所呈交的学位论文，是本人在导师的指导下， </w:t>
      </w:r>
      <w:r>
        <w:rPr>
          <w:b/>
          <w:spacing w:val="3"/>
          <w:sz w:val="30"/>
        </w:rPr>
        <w:t>独立进行研究工作所取得的成果。除文中已经注明引用的内容</w:t>
      </w:r>
      <w:r>
        <w:rPr>
          <w:b/>
          <w:spacing w:val="-3"/>
          <w:sz w:val="30"/>
        </w:rPr>
        <w:t>外，本论文不含任何其他个人或集体已经发表或撰写过的作品成果。对本文所涉及的研究工作做出重要贡献的个人和集体，均已</w:t>
      </w:r>
      <w:r>
        <w:rPr>
          <w:b/>
          <w:spacing w:val="-5"/>
          <w:sz w:val="30"/>
        </w:rPr>
        <w:t>在文中以明确方式标明。本人完全意识到本声明的法律责任由本</w:t>
      </w:r>
      <w:r>
        <w:rPr>
          <w:b/>
          <w:spacing w:val="-5"/>
          <w:w w:val="95"/>
          <w:sz w:val="30"/>
        </w:rPr>
        <w:t>人承担。</w:t>
      </w:r>
    </w:p>
    <w:p w:rsidR="0018722C">
      <w:pPr>
        <w:spacing w:before="54"/>
        <w:ind w:leftChars="0" w:left="719" w:rightChars="0" w:right="0" w:firstLineChars="0" w:firstLine="0"/>
        <w:jc w:val="left"/>
        <w:rPr>
          <w:b/>
          <w:sz w:val="30"/>
        </w:rPr>
      </w:pPr>
      <w:r>
        <w:rPr>
          <w:b/>
          <w:w w:val="95"/>
          <w:sz w:val="30"/>
        </w:rPr>
        <w:t>特此声明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3"/>
          <w:szCs w:val="24"/>
          <w:rFonts w:cstheme="minorBidi" w:ascii="宋体" w:hAnsi="宋体" w:eastAsia="宋体" w:cs="宋体"/>
          <w:b/>
        </w:rPr>
      </w:pPr>
    </w:p>
    <w:p w:rsidR="0018722C">
      <w:pPr>
        <w:tabs>
          <w:tab w:pos="6430" w:val="left" w:leader="none"/>
          <w:tab w:pos="7335" w:val="left" w:leader="none"/>
          <w:tab w:pos="8087" w:val="left" w:leader="none"/>
        </w:tabs>
        <w:spacing w:before="0"/>
        <w:ind w:leftChars="0" w:left="0" w:rightChars="0" w:right="142" w:firstLineChars="0" w:firstLine="0"/>
        <w:jc w:val="center"/>
        <w:rPr>
          <w:b/>
          <w:sz w:val="30"/>
        </w:rPr>
      </w:pPr>
      <w:r>
        <w:rPr>
          <w:b/>
          <w:sz w:val="30"/>
        </w:rPr>
        <w:t>学位论文作者签名：</w:t>
      </w:r>
      <w:r w:rsidRPr="00000000">
        <w:tab/>
        <w:t>年</w:t>
      </w:r>
      <w:r w:rsidRPr="00000000">
        <w:tab/>
        <w:t>月</w:t>
      </w:r>
      <w:r w:rsidRPr="00000000">
        <w:tab/>
        <w:t>日</w:t>
      </w:r>
    </w:p>
    <w:p w:rsidR="0018722C">
      <w:pPr>
        <w:spacing w:after="0"/>
        <w:jc w:val="center"/>
        <w:rPr>
          <w:sz w:val="30"/>
        </w:rPr>
        <w:sectPr w:rsidR="00556256">
          <w:pgSz w:w="11910" w:h="16840"/>
          <w:pgMar w:top="1580" w:bottom="280" w:left="1640" w:right="15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spacing w:line="540" w:lineRule="exact" w:before="0"/>
        <w:ind w:leftChars="0" w:left="1883" w:rightChars="0" w:right="0" w:firstLineChars="0" w:firstLine="0"/>
        <w:jc w:val="left"/>
        <w:rPr>
          <w:b/>
          <w:sz w:val="44"/>
        </w:rPr>
      </w:pPr>
      <w:r>
        <w:rPr>
          <w:b/>
          <w:w w:val="95"/>
          <w:sz w:val="44"/>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63"/>
          <w:szCs w:val="24"/>
          <w:rFonts w:cstheme="minorBidi" w:ascii="宋体" w:hAnsi="宋体" w:eastAsia="宋体" w:cs="宋体"/>
          <w:b/>
        </w:rPr>
      </w:pPr>
    </w:p>
    <w:p w:rsidR="0018722C">
      <w:pPr>
        <w:spacing w:line="379" w:lineRule="auto" w:before="0"/>
        <w:ind w:leftChars="0" w:left="117" w:rightChars="0" w:right="115" w:firstLineChars="0" w:firstLine="0"/>
        <w:jc w:val="both"/>
        <w:rPr>
          <w:b/>
          <w:sz w:val="30"/>
        </w:rPr>
      </w:pPr>
      <w:r>
        <w:rPr>
          <w:b/>
          <w:spacing w:val="-2"/>
          <w:sz w:val="30"/>
        </w:rPr>
        <w:t>本人完全了解对外经济贸易大学关于收集、保存、使用学位论文</w:t>
      </w:r>
      <w:r>
        <w:rPr>
          <w:b/>
          <w:spacing w:val="-4"/>
          <w:sz w:val="30"/>
        </w:rPr>
        <w:t>的规定，同意如下各项内容：按照学校要求提交学位论文的印刷</w:t>
      </w:r>
      <w:r>
        <w:rPr>
          <w:b/>
          <w:spacing w:val="-4"/>
          <w:sz w:val="30"/>
        </w:rPr>
        <w:t>本和电子版本；学校有权保存学位论文的印刷本和电子版，并采</w:t>
      </w:r>
      <w:r>
        <w:rPr>
          <w:b/>
          <w:spacing w:val="-4"/>
          <w:w w:val="95"/>
          <w:sz w:val="30"/>
        </w:rPr>
        <w:t>用影印、缩印、扫描、数字化或其它手段保存论文；学校有权提 </w:t>
      </w:r>
      <w:r>
        <w:rPr>
          <w:b/>
          <w:spacing w:val="-5"/>
          <w:sz w:val="30"/>
        </w:rPr>
        <w:t>供目录检索以及提供本学位论文全文或部分的阅览服务；学校有权按照有关规定向国家有关部门或者机构送交论文</w:t>
      </w:r>
      <w:r>
        <w:rPr>
          <w:rFonts w:ascii="Times New Roman" w:eastAsia="Times New Roman"/>
          <w:b/>
          <w:sz w:val="30"/>
        </w:rPr>
        <w:t>; </w:t>
      </w:r>
      <w:r>
        <w:rPr>
          <w:b/>
          <w:sz w:val="30"/>
        </w:rPr>
        <w:t>学校可以采</w:t>
      </w:r>
      <w:r>
        <w:rPr>
          <w:b/>
          <w:spacing w:val="-2"/>
          <w:sz w:val="30"/>
        </w:rPr>
        <w:t>用影印、缩印或者其它方式合理使用学位论文，或将学位论文的</w:t>
      </w:r>
      <w:r>
        <w:rPr>
          <w:b/>
          <w:spacing w:val="-4"/>
          <w:sz w:val="30"/>
        </w:rPr>
        <w:t>内容编入相关数据库供检索；保密的学位论文在解密后遵守此规定。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tabs>
          <w:tab w:pos="6418" w:val="left" w:leader="none"/>
        </w:tabs>
        <w:spacing w:before="198"/>
        <w:ind w:leftChars="0" w:left="117" w:rightChars="0" w:right="0" w:firstLineChars="0" w:firstLine="0"/>
        <w:jc w:val="both"/>
        <w:rPr>
          <w:b/>
          <w:sz w:val="30"/>
        </w:rPr>
      </w:pPr>
      <w:r>
        <w:rPr>
          <w:b/>
          <w:sz w:val="30"/>
        </w:rPr>
        <w:t>学位论文作者签名：</w:t>
      </w:r>
      <w:r w:rsidRPr="00000000">
        <w:tab/>
        <w:t>年    月 </w:t>
      </w:r>
      <w:r>
        <w:rPr>
          <w:b/>
          <w:spacing w:val="70"/>
          <w:sz w:val="30"/>
        </w:rPr>
        <w:t> </w:t>
      </w:r>
      <w:r>
        <w:rPr>
          <w:b/>
          <w:sz w:val="30"/>
        </w:rPr>
        <w:t>日</w:t>
      </w:r>
    </w:p>
    <w:p w:rsidR="0018722C">
      <w:pPr>
        <w:tabs>
          <w:tab w:pos="6418" w:val="left" w:leader="none"/>
        </w:tabs>
        <w:spacing w:before="231"/>
        <w:ind w:leftChars="0" w:left="117" w:rightChars="0" w:right="0" w:firstLineChars="0" w:firstLine="0"/>
        <w:jc w:val="both"/>
        <w:rPr>
          <w:b/>
          <w:sz w:val="30"/>
        </w:rPr>
        <w:sectPr w:rsidR="00556256">
          <w:pgSz w:w="11910" w:h="16840"/>
          <w:pgMar w:top="1580" w:bottom="280" w:left="1640" w:right="1640"/>
        </w:sectPr>
      </w:pPr>
      <w:r>
        <w:rPr>
          <w:b/>
          <w:sz w:val="30"/>
        </w:rPr>
        <w:t>导师签名：</w:t>
      </w:r>
      <w:r w:rsidRPr="00000000">
        <w:tab/>
        <w:t>年    月 </w:t>
      </w:r>
      <w:r>
        <w:rPr>
          <w:b/>
          <w:spacing w:val="70"/>
          <w:sz w:val="30"/>
        </w:rPr>
        <w:t> </w:t>
      </w:r>
      <w:r>
        <w:rPr>
          <w:b/>
          <w:sz w:val="30"/>
        </w:rPr>
        <w:t>日</w:t>
      </w:r>
    </w:p>
    <w:p w:rsidR="0018722C">
      <w:spacing w:beforeLines="0" w:before="0" w:afterLines="0" w:after="0" w:line="440" w:lineRule="auto"/>
      <w:pPr>
        <w:sectPr w:rsidR="00556256">
          <w:headerReference w:type="even" r:id="rId66"/>
          <w:headerReference w:type="default" r:id="rId62"/>
          <w:footerReference w:type="even" r:id="rId60"/>
          <w:footerReference w:type="default" r:id="rId59"/>
          <w:headerReference w:type="first" r:id="rId57"/>
          <w:footerReference w:type="first" r:id="rId64"/>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276021" w:name="_Ref665276021"/>
      <w:bookmarkStart w:id="673733" w:name="_Toc686673733"/>
      <w:r>
        <w:t>摘</w:t>
      </w:r>
      <w:r w:rsidRPr="00000000">
        <w:tab/>
        <w:t>要</w:t>
      </w:r>
      <w:bookmarkEnd w:id="673733"/>
    </w:p>
    <w:bookmarkEnd w:id="276021"/>
    <w:p w:rsidR="0018722C">
      <w:pPr>
        <w:topLinePunct/>
      </w:pPr>
      <w:r>
        <w:t>党的十八大报告指出，“要适应国内外经济形势新变化，加快形成新的经济</w:t>
      </w:r>
      <w:r>
        <w:t>发展方式，把推动发展的立足点转到提高质量和效益上来”。在新的国际形势下，</w:t>
      </w:r>
      <w:r>
        <w:t>扩大贸易开放，提高生产效率，促进经济长期增长，对于发展中国家，特别是处于改革关键时期的中国，具有十分重要的意义。本文在系统的梳理生产率与贸易开放理论发展的基础上，采用规范研究与实证研究相结合，模拟分析与回归分析</w:t>
      </w:r>
      <w:r>
        <w:t>相结合的方法，从关税壁垒，非关税壁垒，进口渗透，以及企业贸易行为的角度，</w:t>
      </w:r>
      <w:r>
        <w:t>分别使用宏观数据，产业数据和微观数据，基于国家，行业和企业三个层面，分析了发展中国家贸易开放对于生产率的影响。</w:t>
      </w:r>
    </w:p>
    <w:p w:rsidR="0018722C">
      <w:pPr>
        <w:topLinePunct/>
      </w:pPr>
      <w:r>
        <w:t>国家层面，依据</w:t>
      </w:r>
      <w:r>
        <w:rPr>
          <w:rFonts w:ascii="Times New Roman" w:eastAsia="宋体"/>
        </w:rPr>
        <w:t>Restuccia</w:t>
      </w:r>
      <w:r>
        <w:t>和</w:t>
      </w:r>
      <w:r>
        <w:rPr>
          <w:rFonts w:ascii="Times New Roman" w:eastAsia="宋体"/>
        </w:rPr>
        <w:t>Rogerson</w:t>
      </w:r>
      <w:r>
        <w:t>（</w:t>
      </w:r>
      <w:r>
        <w:rPr>
          <w:rFonts w:ascii="Times New Roman" w:eastAsia="宋体"/>
          <w:spacing w:val="-2"/>
        </w:rPr>
        <w:t>2008</w:t>
      </w:r>
      <w:r>
        <w:t>）</w:t>
      </w:r>
      <w:r>
        <w:t>与</w:t>
      </w:r>
      <w:r>
        <w:rPr>
          <w:rFonts w:ascii="Times New Roman" w:eastAsia="宋体"/>
        </w:rPr>
        <w:t>Hsieh</w:t>
      </w:r>
      <w:r>
        <w:t>和</w:t>
      </w:r>
      <w:r>
        <w:rPr>
          <w:rFonts w:ascii="Times New Roman" w:eastAsia="宋体"/>
        </w:rPr>
        <w:t>Klenow</w:t>
      </w:r>
      <w:r>
        <w:t>（</w:t>
      </w:r>
      <w:r>
        <w:rPr>
          <w:rFonts w:ascii="Times New Roman" w:eastAsia="宋体"/>
        </w:rPr>
        <w:t>2009</w:t>
      </w:r>
      <w:r>
        <w:t>）</w:t>
      </w:r>
      <w:r>
        <w:t>的要素配置扭曲与国家间全要素生产率差异理论，借鉴</w:t>
      </w:r>
      <w:r>
        <w:rPr>
          <w:rFonts w:ascii="Times New Roman" w:eastAsia="宋体"/>
        </w:rPr>
        <w:t>Ferreira</w:t>
      </w:r>
      <w:r>
        <w:t>和</w:t>
      </w:r>
      <w:r>
        <w:rPr>
          <w:rFonts w:ascii="Times New Roman" w:eastAsia="宋体"/>
        </w:rPr>
        <w:t>Trejos</w:t>
      </w:r>
      <w:r>
        <w:t>（</w:t>
      </w:r>
      <w:r>
        <w:rPr>
          <w:rFonts w:ascii="Times New Roman" w:eastAsia="宋体"/>
          <w:spacing w:val="-4"/>
        </w:rPr>
        <w:t>2011</w:t>
      </w:r>
      <w:r>
        <w:t>）</w:t>
      </w:r>
      <w:r/>
      <w:r>
        <w:t>国际贸易与资源错配模型并将其应用到一个发展中国家的大样本中，引入两个衡</w:t>
      </w:r>
      <w:r>
        <w:t>量贸易成本的指标，分别为关税成本与非关税综合成本指标，分析贸易与贸易成</w:t>
      </w:r>
      <w:r>
        <w:t>本对国家之间生产率差异的影响。根据联合国经济与社会委员会综合贸易成本数据库</w:t>
      </w:r>
      <w:r>
        <w:t>（</w:t>
      </w:r>
      <w:r>
        <w:rPr>
          <w:rFonts w:ascii="Times New Roman" w:eastAsia="宋体"/>
          <w:spacing w:val="-2"/>
        </w:rPr>
        <w:t>ESCAP </w:t>
      </w:r>
      <w:r>
        <w:rPr>
          <w:rFonts w:ascii="Times New Roman" w:eastAsia="宋体"/>
        </w:rPr>
        <w:t>Comprehensive </w:t>
      </w:r>
      <w:r>
        <w:rPr>
          <w:rFonts w:ascii="Times New Roman" w:eastAsia="宋体"/>
          <w:spacing w:val="-2"/>
        </w:rPr>
        <w:t>Trade </w:t>
      </w:r>
      <w:r>
        <w:rPr>
          <w:rFonts w:ascii="Times New Roman" w:eastAsia="宋体"/>
        </w:rPr>
        <w:t>Cost Database</w:t>
      </w:r>
      <w:r>
        <w:t>）</w:t>
      </w:r>
      <w:r>
        <w:t>提供的贸易成本数据，对</w:t>
      </w:r>
      <w:r>
        <w:rPr>
          <w:rFonts w:ascii="Times New Roman" w:eastAsia="宋体"/>
        </w:rPr>
        <w:t>80</w:t>
      </w:r>
      <w:r>
        <w:t>个发展中国家</w:t>
      </w:r>
      <w:r>
        <w:rPr>
          <w:rFonts w:ascii="Times New Roman" w:eastAsia="宋体"/>
        </w:rPr>
        <w:t>2005</w:t>
      </w:r>
      <w:r>
        <w:t>年的数据进行了模拟分析。结果表明，贸易能够提高给定投</w:t>
      </w:r>
      <w:r>
        <w:t>入水平下的产出，使得一国从贸易中获益。贸易壁垒的存在导致了部门之间资源</w:t>
      </w:r>
      <w:r>
        <w:t>分配的扭曲，削弱了国家从贸易中的获益；在仅考虑关税壁垒的情况下，大部分</w:t>
      </w:r>
      <w:r>
        <w:t>发展中国家仍然可以实现贸易带来的产出提高；但是，由于非关税贸易壁垒的存</w:t>
      </w:r>
      <w:r>
        <w:t>在，许多国家浪费了相当一部分贸易获益。贸易开放可以减少发展中国家与发达</w:t>
      </w:r>
      <w:r>
        <w:t>国家之间的全要素生产率差异，在考虑非关税成本的情况下，贸易开放降低全要素生产率差异的效用被削弱。</w:t>
      </w:r>
    </w:p>
    <w:p w:rsidR="0018722C">
      <w:pPr>
        <w:topLinePunct/>
      </w:pPr>
      <w:r>
        <w:t>行业层面，参考</w:t>
      </w:r>
      <w:r>
        <w:rPr>
          <w:rFonts w:ascii="Times New Roman" w:eastAsia="宋体"/>
        </w:rPr>
        <w:t>Melitz</w:t>
      </w:r>
      <w:r w:rsidR="001852F3">
        <w:rPr>
          <w:rFonts w:ascii="Times New Roman" w:eastAsia="宋体"/>
        </w:rPr>
        <w:t xml:space="preserve"> </w:t>
      </w:r>
      <w:r>
        <w:t>和</w:t>
      </w:r>
      <w:r>
        <w:rPr>
          <w:rFonts w:ascii="Times New Roman" w:eastAsia="宋体"/>
        </w:rPr>
        <w:t>O</w:t>
      </w:r>
      <w:r>
        <w:rPr>
          <w:rFonts w:ascii="Times New Roman" w:eastAsia="宋体"/>
        </w:rPr>
        <w:t>t</w:t>
      </w:r>
      <w:r>
        <w:rPr>
          <w:rFonts w:ascii="Times New Roman" w:eastAsia="宋体"/>
        </w:rPr>
        <w:t>tavi</w:t>
      </w:r>
      <w:r>
        <w:rPr>
          <w:rFonts w:ascii="Times New Roman" w:eastAsia="宋体"/>
        </w:rPr>
        <w:t>a</w:t>
      </w:r>
      <w:r>
        <w:rPr>
          <w:rFonts w:ascii="Times New Roman" w:eastAsia="宋体"/>
        </w:rPr>
        <w:t>n</w:t>
      </w:r>
      <w:r>
        <w:rPr>
          <w:rFonts w:ascii="Times New Roman" w:eastAsia="宋体"/>
        </w:rPr>
        <w:t>o</w:t>
      </w:r>
      <w:r>
        <w:t>（</w:t>
      </w:r>
      <w:r>
        <w:rPr>
          <w:rFonts w:ascii="Times New Roman" w:eastAsia="宋体"/>
        </w:rPr>
        <w:t>2008</w:t>
      </w:r>
      <w:r>
        <w:t>）</w:t>
      </w:r>
      <w:r>
        <w:t>的理论模型与</w:t>
      </w:r>
      <w:r>
        <w:rPr>
          <w:rFonts w:ascii="Times New Roman" w:eastAsia="宋体"/>
        </w:rPr>
        <w:t>Ch</w:t>
      </w:r>
      <w:r>
        <w:rPr>
          <w:rFonts w:ascii="Times New Roman" w:eastAsia="宋体"/>
        </w:rPr>
        <w:t>e</w:t>
      </w:r>
      <w:r>
        <w:rPr>
          <w:rFonts w:ascii="Times New Roman" w:eastAsia="宋体"/>
        </w:rPr>
        <w:t>n </w:t>
      </w:r>
      <w:r>
        <w:rPr>
          <w:rFonts w:ascii="Times New Roman" w:eastAsia="宋体"/>
        </w:rPr>
        <w:t>e</w:t>
      </w:r>
      <w:r>
        <w:rPr>
          <w:rFonts w:ascii="Times New Roman" w:eastAsia="宋体"/>
        </w:rPr>
        <w:t>t a</w:t>
      </w:r>
      <w:r>
        <w:rPr>
          <w:rFonts w:ascii="Times New Roman" w:eastAsia="宋体"/>
        </w:rPr>
        <w:t>l</w:t>
      </w:r>
      <w:r>
        <w:rPr>
          <w:spacing w:val="-116"/>
        </w:rPr>
        <w:t>(</w:t>
      </w:r>
      <w:r>
        <w:rPr>
          <w:rFonts w:ascii="Times New Roman" w:eastAsia="宋体"/>
          <w:spacing w:val="-2"/>
        </w:rPr>
        <w:t>. </w:t>
      </w:r>
      <w:r w:rsidR="001852F3">
        <w:rPr>
          <w:rFonts w:ascii="Times New Roman" w:eastAsia="宋体"/>
          <w:spacing w:val="-2"/>
        </w:rPr>
        <w:t xml:space="preserve"> </w:t>
      </w:r>
      <w:r>
        <w:rPr>
          <w:rFonts w:ascii="Times New Roman" w:eastAsia="宋体"/>
        </w:rPr>
        <w:t>2009</w:t>
      </w:r>
      <w:r>
        <w:t>)</w:t>
      </w:r>
    </w:p>
    <w:p w:rsidR="0018722C">
      <w:pPr>
        <w:topLinePunct/>
      </w:pPr>
      <w:r>
        <w:t>的实证模型，并将其应用到发展中国家的研究中。基于</w:t>
      </w:r>
      <w:r>
        <w:rPr>
          <w:rFonts w:ascii="Times New Roman" w:eastAsia="Times New Roman"/>
        </w:rPr>
        <w:t>CEPII</w:t>
      </w:r>
      <w:r>
        <w:t>数据库提供的行业</w:t>
      </w:r>
      <w:r>
        <w:t>层面数据，对</w:t>
      </w:r>
      <w:r>
        <w:rPr>
          <w:rFonts w:ascii="Times New Roman" w:eastAsia="Times New Roman"/>
        </w:rPr>
        <w:t>1981-2006</w:t>
      </w:r>
      <w:r>
        <w:t>年间</w:t>
      </w:r>
      <w:r>
        <w:rPr>
          <w:rFonts w:ascii="Times New Roman" w:eastAsia="Times New Roman"/>
        </w:rPr>
        <w:t>26</w:t>
      </w:r>
      <w:r>
        <w:t>个制造业行业进行了分析。分别使用最小二乘估计法，固定效应模型，以及一阶差分估计法，检验了行业层面贸易开放对于发展中国家劳动生产率的影响。结果表明，发展中国家本国贸易开放程度的提高，有利于本国相对生产率的提高，外国贸易开放的作用相反；同时，本国与外国相对</w:t>
      </w:r>
      <w:r>
        <w:t>贸易开放程度的提高对于本国相对生产率也会产生积极的影响，这与理论模型的预测相一致，且该结论具有稳健性。这说明发展中国家贸易开放程度的提高使得</w:t>
      </w:r>
      <w:r>
        <w:t>更多的外国企业进入本国市场，增加了本国市场的产品品种，促进本国市场竞争</w:t>
      </w:r>
      <w:r>
        <w:t>，</w:t>
      </w:r>
    </w:p>
    <w:p w:rsidR="0018722C">
      <w:pPr>
        <w:topLinePunct/>
      </w:pPr>
      <w:r>
        <w:t>从而提高行业平均生产率。因此，发展中国家的贸易开放存在竞争效应，对于提</w:t>
      </w:r>
      <w:r>
        <w:t>高本国行业相对生产率，缩小与发达国家的生产率差距，增强本国行业的国际竞</w:t>
      </w:r>
      <w:r>
        <w:t>争力，有着积极的影响。</w:t>
      </w:r>
    </w:p>
    <w:p w:rsidR="0018722C">
      <w:pPr>
        <w:topLinePunct/>
      </w:pPr>
      <w:r>
        <w:t>企业层面，运用</w:t>
      </w:r>
      <w:r>
        <w:rPr>
          <w:rFonts w:ascii="Times New Roman" w:eastAsia="Times New Roman"/>
        </w:rPr>
        <w:t>Levinsohn-Petrin</w:t>
      </w:r>
      <w:r>
        <w:t>方法估计企业的全要素生产率，以消除微观</w:t>
      </w:r>
      <w:r>
        <w:t>数据中企业投入水平与生产率冲击之间相互关联而引起的同时性问题，并弥补</w:t>
      </w:r>
      <w:r>
        <w:rPr>
          <w:rFonts w:ascii="Times New Roman" w:eastAsia="Times New Roman"/>
        </w:rPr>
        <w:t>Olley-Pakes</w:t>
      </w:r>
      <w:r>
        <w:t>模型在企业进行连续投资时才能够估计全要素生产率的不足。此外，</w:t>
      </w:r>
      <w:r>
        <w:t>以固定效应模型计算的全要素生产率和以人均增加值计算的劳动生产率作为补</w:t>
      </w:r>
      <w:r>
        <w:t>充。引入两个衡量贸易开放的变量，分别为港口成本</w:t>
      </w:r>
      <w:r>
        <w:t>（</w:t>
      </w:r>
      <w:r>
        <w:t>即企业所在城市运输20英尺集装箱货物至港口所需的综合费用</w:t>
      </w:r>
      <w:r>
        <w:t>）</w:t>
      </w:r>
      <w:r>
        <w:t>与港口距离</w:t>
      </w:r>
      <w:r>
        <w:t>（</w:t>
      </w:r>
      <w:r>
        <w:t>即企业所在城市距最近的主要港口大圆距离</w:t>
      </w:r>
      <w:r>
        <w:t>）</w:t>
      </w:r>
      <w:r>
        <w:t>。按企业从事国际贸易的状态，将企业分为四个类型：纯出口</w:t>
      </w:r>
      <w:r>
        <w:t>企业、纯进口企业、进出口企业、以及非贸易企业。控制影响企业生产率的其他因素，如管理水平，员工素质，薪酬激励，信息科技利用与研发，员工培训，以</w:t>
      </w:r>
      <w:r>
        <w:t>及企业决策结构等。基于</w:t>
      </w:r>
      <w:r>
        <w:rPr>
          <w:rFonts w:ascii="Times New Roman" w:eastAsia="Times New Roman"/>
        </w:rPr>
        <w:t>2004</w:t>
      </w:r>
      <w:r>
        <w:t>年中国</w:t>
      </w:r>
      <w:r>
        <w:rPr>
          <w:rFonts w:ascii="Times New Roman" w:eastAsia="Times New Roman"/>
        </w:rPr>
        <w:t>120</w:t>
      </w:r>
      <w:r>
        <w:t>个大中型城市约</w:t>
      </w:r>
      <w:r>
        <w:rPr>
          <w:rFonts w:ascii="Times New Roman" w:eastAsia="Times New Roman"/>
        </w:rPr>
        <w:t>12000</w:t>
      </w:r>
      <w:r>
        <w:t>家制造业企业微观数据，检验了贸易开放与企业贸易状态对企业生产率的影响。</w:t>
      </w:r>
    </w:p>
    <w:p w:rsidR="0018722C">
      <w:pPr>
        <w:topLinePunct/>
      </w:pPr>
      <w:r>
        <w:t>结果表明，全要素生产率和劳动生产率随着企业所在城市贸易开放程度的提高而得到改善，综合运输成本的降低和港口距离的缩短有利于企业生产率的提高，这一结果在控制了企业贸易状态，企业基本特征，以及企业内部影响生产率的其他因素之后仍然显著。同时，综合运输成本是非关税贸易壁垒的重要组成部分，在控制了影响企业生产率的其他因素之后，综合运输成本对企业生产率的影响是港口距离影响的两倍以上，这一结论在以</w:t>
      </w:r>
      <w:r>
        <w:rPr>
          <w:rFonts w:ascii="Times New Roman" w:eastAsia="Times New Roman"/>
        </w:rPr>
        <w:t>Levinsohn-Petrin</w:t>
      </w:r>
      <w:r>
        <w:t>方法计算的全要素生产率，以固定效应模型计算的全要素生产率，以及以企业雇员人均增加值计算的劳动生产率作为被解释变量的回归分析中均成立。这说明非关税贸易壁垒是阻碍企业生产率增长的重要因素，降低非关税贸易壁垒，尤其是综合运输成本，对于改善企业生产率十分重要。此外，在能够对企业生产率产生积极影响的企业内部因素中，员工工资中奖金比例，员工受教育水平，以及员工使用电脑比例的影响最显著，其次是员工信息技术培训比例，以及管理层收入与业绩挂钩程度。这说明重视管理者和员工的业绩激励，提高员工素质和信息技术利用能力，增强企业内员工教育培训，对于改善企业生产率尤为重要。</w:t>
      </w:r>
    </w:p>
    <w:p w:rsidR="0018722C">
      <w:pPr>
        <w:topLinePunct/>
      </w:pPr>
      <w:r>
        <w:t>本文的研究贡献与创新点主要有以下几点：</w:t>
      </w:r>
    </w:p>
    <w:p w:rsidR="0018722C">
      <w:pPr>
        <w:topLinePunct/>
      </w:pPr>
      <w:r>
        <w:t>第一，</w:t>
      </w:r>
      <w:r>
        <w:rPr>
          <w:rFonts w:ascii="Times New Roman" w:eastAsia="Times New Roman"/>
        </w:rPr>
        <w:t>Restuccia</w:t>
      </w:r>
      <w:r>
        <w:t>和</w:t>
      </w:r>
      <w:r>
        <w:rPr>
          <w:rFonts w:ascii="Times New Roman" w:eastAsia="Times New Roman"/>
        </w:rPr>
        <w:t>Rogerson</w:t>
      </w:r>
      <w:r>
        <w:t>（</w:t>
      </w:r>
      <w:r>
        <w:rPr>
          <w:rFonts w:ascii="Times New Roman" w:eastAsia="Times New Roman"/>
        </w:rPr>
        <w:t>2008</w:t>
      </w:r>
      <w:r>
        <w:t>）</w:t>
      </w:r>
      <w:r>
        <w:t xml:space="preserve">与</w:t>
      </w:r>
      <w:r>
        <w:rPr>
          <w:rFonts w:ascii="Times New Roman" w:eastAsia="Times New Roman"/>
        </w:rPr>
        <w:t>Hsieh</w:t>
      </w:r>
      <w:r>
        <w:t>和</w:t>
      </w:r>
      <w:r>
        <w:rPr>
          <w:rFonts w:ascii="Times New Roman" w:eastAsia="Times New Roman"/>
        </w:rPr>
        <w:t>Klenow</w:t>
      </w:r>
      <w:r>
        <w:t>（</w:t>
      </w:r>
      <w:r>
        <w:rPr>
          <w:rFonts w:ascii="Times New Roman" w:eastAsia="Times New Roman"/>
        </w:rPr>
        <w:t>2009</w:t>
      </w:r>
      <w:r>
        <w:t>）</w:t>
      </w:r>
      <w:r>
        <w:t>的研究认为，要素在异质性生产单位之间是否合理配置，是决定国家间全要素生产率</w:t>
      </w:r>
      <w:r>
        <w:t>差</w:t>
      </w:r>
    </w:p>
    <w:p w:rsidR="0018722C">
      <w:pPr>
        <w:topLinePunct/>
      </w:pPr>
      <w:r>
        <w:t>异的重要因素。这一观点在后续的研究中被广泛引用，但是，大多数关于资源配置扭曲与生产率的研究采用封闭经济模型，而将该理论应用于贸易开放与生产率研究的文献非常有限。本文在国家层面的分析中，依据资源配置扭曲与国家间全要素生产率差异理论，借鉴</w:t>
      </w:r>
      <w:r>
        <w:rPr>
          <w:rFonts w:ascii="Times New Roman" w:eastAsia="Times New Roman"/>
        </w:rPr>
        <w:t>Ferreira</w:t>
      </w:r>
      <w:r>
        <w:t>和</w:t>
      </w:r>
      <w:r>
        <w:rPr>
          <w:rFonts w:ascii="Times New Roman" w:eastAsia="Times New Roman"/>
        </w:rPr>
        <w:t>Trejos</w:t>
      </w:r>
      <w:r>
        <w:t>（</w:t>
      </w:r>
      <w:r>
        <w:rPr>
          <w:rFonts w:ascii="Times New Roman" w:eastAsia="Times New Roman"/>
        </w:rPr>
        <w:t>2011</w:t>
      </w:r>
      <w:r>
        <w:t>）</w:t>
      </w:r>
      <w:r>
        <w:t>的开放经济模型并将其应用到发展中国家的研究中，目前尚未发现有相关的国内文献就这一问题进行阐述。</w:t>
      </w:r>
    </w:p>
    <w:p w:rsidR="0018722C">
      <w:pPr>
        <w:topLinePunct/>
      </w:pPr>
      <w:r>
        <w:t>第二，继</w:t>
      </w:r>
      <w:r>
        <w:rPr>
          <w:rFonts w:ascii="Times New Roman" w:eastAsia="Times New Roman"/>
        </w:rPr>
        <w:t>Melitz</w:t>
      </w:r>
      <w:r>
        <w:t>（</w:t>
      </w:r>
      <w:r>
        <w:rPr>
          <w:rFonts w:ascii="Times New Roman" w:eastAsia="Times New Roman"/>
        </w:rPr>
        <w:t>2003</w:t>
      </w:r>
      <w:r>
        <w:t>）</w:t>
      </w:r>
      <w:r>
        <w:t>之后，</w:t>
      </w:r>
      <w:r>
        <w:rPr>
          <w:rFonts w:ascii="Times New Roman" w:eastAsia="Times New Roman"/>
        </w:rPr>
        <w:t>Melitz</w:t>
      </w:r>
      <w:r>
        <w:t>和</w:t>
      </w:r>
      <w:r>
        <w:rPr>
          <w:rFonts w:ascii="Times New Roman" w:eastAsia="Times New Roman"/>
        </w:rPr>
        <w:t>Ottaviano</w:t>
      </w:r>
      <w:r>
        <w:t>（</w:t>
      </w:r>
      <w:r>
        <w:rPr>
          <w:rFonts w:ascii="Times New Roman" w:eastAsia="Times New Roman"/>
        </w:rPr>
        <w:t>2008</w:t>
      </w:r>
      <w:r>
        <w:t>）</w:t>
      </w:r>
      <w:r>
        <w:t>从贸易开放引</w:t>
      </w:r>
      <w:r>
        <w:t>起产品市场竞争加剧的角度构建了异质企业贸易模型，</w:t>
      </w:r>
      <w:r>
        <w:rPr>
          <w:rFonts w:ascii="Times New Roman" w:eastAsia="Times New Roman"/>
        </w:rPr>
        <w:t>Chen </w:t>
      </w:r>
      <w:r>
        <w:rPr>
          <w:rFonts w:ascii="Times New Roman" w:eastAsia="Times New Roman"/>
        </w:rPr>
        <w:t>et </w:t>
      </w:r>
      <w:r>
        <w:rPr>
          <w:rFonts w:ascii="Times New Roman" w:eastAsia="Times New Roman"/>
        </w:rPr>
        <w:t>al.</w:t>
      </w:r>
      <w:r>
        <w:t>（</w:t>
      </w:r>
      <w:r>
        <w:rPr>
          <w:rFonts w:ascii="Times New Roman" w:eastAsia="Times New Roman"/>
          <w:spacing w:val="-4"/>
        </w:rPr>
        <w:t>2009</w:t>
      </w:r>
      <w:r>
        <w:t>）</w:t>
      </w:r>
      <w:r>
        <w:t>将该理</w:t>
      </w:r>
      <w:r>
        <w:t>论模型转换成可应用于实证分析的形式，运用贸易开放的国际差异来解释行业生</w:t>
      </w:r>
      <w:r>
        <w:t>产率的国际差异。本文在行业层面的分析中借鉴了</w:t>
      </w:r>
      <w:r>
        <w:rPr>
          <w:rFonts w:ascii="Times New Roman" w:eastAsia="Times New Roman"/>
        </w:rPr>
        <w:t>Melitz</w:t>
      </w:r>
      <w:r>
        <w:t>和</w:t>
      </w:r>
      <w:r>
        <w:rPr>
          <w:rFonts w:ascii="Times New Roman" w:eastAsia="Times New Roman"/>
        </w:rPr>
        <w:t>Ottaviano</w:t>
      </w:r>
      <w:r>
        <w:t>（</w:t>
      </w:r>
      <w:r>
        <w:rPr>
          <w:rFonts w:ascii="Times New Roman" w:eastAsia="Times New Roman"/>
        </w:rPr>
        <w:t>2008</w:t>
      </w:r>
      <w:r>
        <w:t>）</w:t>
      </w:r>
      <w:r>
        <w:t>的理论模型，将</w:t>
      </w:r>
      <w:r>
        <w:rPr>
          <w:rFonts w:ascii="Times New Roman" w:eastAsia="Times New Roman"/>
        </w:rPr>
        <w:t>Chen et </w:t>
      </w:r>
      <w:r>
        <w:rPr>
          <w:rFonts w:ascii="Times New Roman" w:eastAsia="Times New Roman"/>
        </w:rPr>
        <w:t>al.</w:t>
      </w:r>
      <w:r>
        <w:t>（</w:t>
      </w:r>
      <w:r>
        <w:rPr>
          <w:rFonts w:ascii="Times New Roman" w:eastAsia="Times New Roman"/>
          <w:spacing w:val="-2"/>
        </w:rPr>
        <w:t>2009</w:t>
      </w:r>
      <w:r>
        <w:t>）</w:t>
      </w:r>
      <w:r>
        <w:t>的实证模型应用到发展中国家的研究中，对理论应用进行了扩展，在笔者调研的范围内，尚未发现类似的研究。</w:t>
      </w:r>
    </w:p>
    <w:p w:rsidR="0018722C">
      <w:pPr>
        <w:topLinePunct/>
      </w:pPr>
      <w:r>
        <w:t>第三，现有文献中关于贸易开放的研究一般着重于关税降低对于生产率的影响，但是，随着世界范围内关税水平普遍降低，非关税贸易壁垒已成为阻碍国际贸易增长的主要因素。</w:t>
      </w:r>
      <w:r>
        <w:t>近年</w:t>
      </w:r>
      <w:r>
        <w:t>来，非关税壁垒成为研究者重点关注的问题，但是关</w:t>
      </w:r>
      <w:r>
        <w:t>于非关税贸易壁垒与生产率的相关文献仍然非常少。本文在宏观层面运用</w:t>
      </w:r>
      <w:r>
        <w:rPr>
          <w:rFonts w:ascii="Times New Roman" w:eastAsia="Times New Roman"/>
        </w:rPr>
        <w:t>ESCAP</w:t>
      </w:r>
      <w:r>
        <w:t>综合贸易成本数据库提供的非关税成本数据，在微观层面运用世界银行中国投资</w:t>
      </w:r>
      <w:r>
        <w:t>环境调查提供的进出口综合运输成本数据，系统的分析了非关税贸易成本对发展</w:t>
      </w:r>
      <w:r>
        <w:t>中国家生产率的影响，这在国内研究中尚属首次。</w:t>
      </w:r>
    </w:p>
    <w:p w:rsidR="0018722C">
      <w:pPr>
        <w:topLinePunct/>
      </w:pPr>
      <w:r>
        <w:t>第四，对于生产率的研究来说，如果不考虑企业的进口状态，那么估计企业出口行为对生产率的影响就会存在偏差，同样，如果仅仅估计企业进口行为对生产率的影响而不考虑企业出口状态，也是有失偏颇的。因此，在分析企业贸易行为对生产率的影响时，应该同时考虑企业出口活动和进口活动，但是，这方面的国外文献较少，并且由于数据的限制，基本上是关于某一发达国家的研究，而国内尚未出现相关研究。本文按企业从事国际贸易的状态，将企业分为四个类型：</w:t>
      </w:r>
      <w:r w:rsidR="001852F3">
        <w:t xml:space="preserve">纯出口企业、纯进口企业、进出口企业、以及非贸易企业，控制了影响企业生产率的其他因素，如管理水平，员工素质，薪酬激励，信息科技利用与研发，员工培训，以及企业决策结构等，检验了贸易开放与企业贸易状态对中国制造业企业生产率的影响，这在国内研究中尚属首次。</w:t>
      </w:r>
    </w:p>
    <w:p w:rsidR="0018722C">
      <w:pPr>
        <w:pStyle w:val="aff"/>
        <w:topLinePunct/>
      </w:pPr>
      <w:r>
        <w:rPr>
          <w:rStyle w:val="afe"/>
          <w:rFonts w:ascii="Times New Roman" w:eastAsia="黑体" w:hint="eastAsia"/>
        </w:rPr>
        <w:t>关键词：</w:t>
      </w:r>
      <w:r>
        <w:t>贸易开放</w:t>
      </w:r>
      <w:r>
        <w:t xml:space="preserve">； </w:t>
      </w:r>
      <w:r>
        <w:t>全要素生产率</w:t>
      </w:r>
      <w:r>
        <w:t xml:space="preserve">； </w:t>
      </w:r>
      <w:r>
        <w:t>劳动生产率</w:t>
      </w:r>
      <w:r>
        <w:t xml:space="preserve">； </w:t>
      </w:r>
      <w:r>
        <w:t>非关税壁垒</w:t>
      </w:r>
    </w:p>
    <w:p w:rsidR="0018722C">
      <w:pPr>
        <w:pStyle w:val="afff2"/>
        <w:topLinePunct/>
      </w:pPr>
      <w:bookmarkStart w:id="673734" w:name="_Toc686673734"/>
      <w:r>
        <w:rPr>
          <w:b/>
        </w:rPr>
        <w:t>Abstract</w:t>
      </w:r>
      <w:bookmarkEnd w:id="673734"/>
    </w:p>
    <w:p w:rsidR="0018722C">
      <w:pPr>
        <w:pStyle w:val="afc"/>
        <w:topLinePunct/>
      </w:pPr>
      <w:r>
        <w:rPr>
          <w:rFonts w:ascii="Times New Roman"/>
        </w:rPr>
        <w:t>The report of 18th CPC National Congress has pointed out that in response to changes in both domestic and international economic developments we should speed up the creation of a new growth model and ensure that development is based on improved quality and performance. Under the new international situation, it is quite important for developing countries to expand trade openness, improve productivity and promote long-term economic growth. This paper analyzed the evolution process of productivity and trade openness </w:t>
      </w:r>
      <w:r>
        <w:rPr>
          <w:rFonts w:ascii="Times New Roman"/>
        </w:rPr>
        <w:t>theory, </w:t>
      </w:r>
      <w:r>
        <w:rPr>
          <w:rFonts w:ascii="Times New Roman"/>
        </w:rPr>
        <w:t>used macro data, industry data and micro data respectively, and discussed the effect of trade openness to productivity from the perspective of tariff barrier, non-tariff barrier, trade penetration and firm </w:t>
      </w:r>
      <w:r>
        <w:rPr>
          <w:rFonts w:ascii="Times New Roman"/>
        </w:rPr>
        <w:t>activity. </w:t>
      </w:r>
      <w:r>
        <w:rPr>
          <w:rFonts w:ascii="Times New Roman"/>
        </w:rPr>
        <w:t>The methods we used in this paper include normative research, empirical research, simulation analysis and regression analysis, and we preceded our discussion by country level, industry level and firm</w:t>
      </w:r>
      <w:r>
        <w:rPr>
          <w:rFonts w:ascii="Times New Roman"/>
        </w:rPr>
        <w:t> </w:t>
      </w:r>
      <w:r>
        <w:rPr>
          <w:rFonts w:ascii="Times New Roman"/>
        </w:rPr>
        <w:t>level.</w:t>
      </w:r>
    </w:p>
    <w:p w:rsidR="0018722C">
      <w:pPr>
        <w:pStyle w:val="afc"/>
        <w:topLinePunct/>
      </w:pPr>
      <w:r>
        <w:rPr>
          <w:rFonts w:ascii="Times New Roman"/>
        </w:rPr>
        <w:t xml:space="preserve">In the country level, according to the research of Restuccia and Rogerson </w:t>
      </w:r>
      <w:r>
        <w:rPr>
          <w:rFonts w:ascii="Times New Roman"/>
        </w:rPr>
        <w:t xml:space="preserve">(</w:t>
      </w:r>
      <w:r>
        <w:rPr>
          <w:rFonts w:ascii="Times New Roman"/>
        </w:rPr>
        <w:t xml:space="preserve">2008</w:t>
      </w:r>
      <w:r>
        <w:rPr>
          <w:rFonts w:ascii="Times New Roman"/>
        </w:rPr>
        <w:t xml:space="preserve">)</w:t>
      </w:r>
      <w:r>
        <w:rPr>
          <w:rFonts w:ascii="Times New Roman"/>
        </w:rPr>
        <w:t xml:space="preserve"> and Hsieh and Klenow </w:t>
      </w:r>
      <w:r>
        <w:rPr>
          <w:rFonts w:ascii="Times New Roman"/>
        </w:rPr>
        <w:t xml:space="preserve">(</w:t>
      </w:r>
      <w:r>
        <w:rPr>
          <w:rFonts w:ascii="Times New Roman"/>
        </w:rPr>
        <w:t xml:space="preserve">2009</w:t>
      </w:r>
      <w:r>
        <w:rPr>
          <w:rFonts w:ascii="Times New Roman"/>
        </w:rPr>
        <w:t xml:space="preserve">)</w:t>
      </w:r>
      <w:r>
        <w:rPr>
          <w:rFonts w:ascii="Times New Roman"/>
        </w:rPr>
        <w:t xml:space="preserve">, factor misallocation is one of the most important sources of total factor productivity differences between countries. We used this theory and the model of international trade and resource misallocation developed by Ferreira and Trejos </w:t>
      </w:r>
      <w:r>
        <w:rPr>
          <w:rFonts w:ascii="Times New Roman"/>
        </w:rPr>
        <w:t xml:space="preserve">(</w:t>
      </w:r>
      <w:r>
        <w:rPr>
          <w:rFonts w:ascii="Times New Roman"/>
        </w:rPr>
        <w:t xml:space="preserve">2011</w:t>
      </w:r>
      <w:r>
        <w:rPr>
          <w:rFonts w:ascii="Times New Roman"/>
        </w:rPr>
        <w:t xml:space="preserve">)</w:t>
      </w:r>
      <w:r>
        <w:rPr>
          <w:rFonts w:ascii="Times New Roman"/>
        </w:rPr>
        <w:t xml:space="preserve"> to study developing countries. We introduced two indicators named tariff cost and non-tariff comprehensive cost in order to measure trade cost and to analyse how trade openness and trade cost impact the productivity differences between countries. Based on the trade cost data supplied by Economic and Social Commission for Asia and the Pacific Comprehensive Trade Cost Database, this paper took the method of simulation analysis to investigate 80 developing countries by using data about the year 2005. The results showed that trade can improve the level of output given input, which enabled countries benefit from trade. The existence of trade barriers caused the distortion of resources allocation among sectors and weakened gains from trade. Most developing countries can still realize their output increase from trade in the case of considering tariff barriers only. However, after taking non-tariff trade barriers into account, many countries wasted quite a number of trade benefits. Trade openness could reduce total factor productivity gap between developing countries and developed countries but this effect would be weakened due to the existence of trade barriers.</w:t>
      </w:r>
    </w:p>
    <w:p w:rsidR="0018722C">
      <w:pPr>
        <w:pStyle w:val="afc"/>
        <w:topLinePunct/>
      </w:pPr>
      <w:r>
        <w:rPr>
          <w:rFonts w:ascii="Times New Roman"/>
        </w:rPr>
        <w:t xml:space="preserve">In the industry level, we introduced the theoretical model developed by Melitz</w:t>
      </w:r>
      <w:r w:rsidR="001852F3">
        <w:rPr>
          <w:rFonts w:ascii="Times New Roman"/>
        </w:rPr>
        <w:t xml:space="preserve"> and Ottaviano </w:t>
      </w:r>
      <w:r>
        <w:rPr>
          <w:rFonts w:ascii="Times New Roman"/>
        </w:rPr>
        <w:t xml:space="preserve">(</w:t>
      </w:r>
      <w:r>
        <w:rPr>
          <w:rFonts w:ascii="Times New Roman"/>
        </w:rPr>
        <w:t xml:space="preserve">2008</w:t>
      </w:r>
      <w:r>
        <w:rPr>
          <w:rFonts w:ascii="Times New Roman"/>
        </w:rPr>
        <w:t xml:space="preserve">)</w:t>
      </w:r>
      <w:r>
        <w:rPr>
          <w:rFonts w:ascii="Times New Roman"/>
        </w:rPr>
        <w:t xml:space="preserve"> and empirical model developed by Chen et al. </w:t>
      </w:r>
      <w:r>
        <w:rPr>
          <w:rFonts w:ascii="Times New Roman"/>
        </w:rPr>
        <w:t xml:space="preserve">(</w:t>
      </w:r>
      <w:r>
        <w:rPr>
          <w:rFonts w:ascii="Times New Roman"/>
        </w:rPr>
        <w:t xml:space="preserve">2009</w:t>
      </w:r>
      <w:r>
        <w:rPr>
          <w:rFonts w:ascii="Times New Roman"/>
        </w:rPr>
        <w:t xml:space="preserve">)</w:t>
      </w:r>
      <w:r>
        <w:rPr>
          <w:rFonts w:ascii="Times New Roman"/>
        </w:rPr>
        <w:t xml:space="preserve"> to the</w:t>
      </w:r>
      <w:r w:rsidR="001852F3">
        <w:rPr>
          <w:rFonts w:ascii="Times New Roman"/>
        </w:rPr>
        <w:t xml:space="preserve"> study of developing countries. Based on the industry level data supplied by CEPII database, we examined of the effect of trade openness to labor productivity of developing countries in industry level by using the data of 26 manufacturing industry from the year 1981 to the year 2006. </w:t>
      </w:r>
      <w:r>
        <w:rPr>
          <w:rFonts w:ascii="Times New Roman"/>
        </w:rPr>
        <w:t xml:space="preserve">We </w:t>
      </w:r>
      <w:r>
        <w:rPr>
          <w:rFonts w:ascii="Times New Roman"/>
        </w:rPr>
        <w:t xml:space="preserve">used the methods of OLS estimation, fixed effect model and first-order difference estimation, respectively, and found that</w:t>
      </w:r>
      <w:r w:rsidR="001852F3">
        <w:rPr>
          <w:rFonts w:ascii="Times New Roman"/>
        </w:rPr>
        <w:t xml:space="preserve"> domestic trade openness increased domestic productivity, while foreign openness acted to diminish it. The domestic relative trade openness to foreign had a positive impact on domestic relative productivity. The results are consistent with theoretical model and passed the robustness test. The results suggested that the improvement of trade openness in developing countries introduced more foreign firms to domestic market, which increased the product variety in domestic market and promoted domestic competition. The competition increased average productivity. Hence, trade openness in developing countries presented competition effect to domestic market and had a positive impact on the improvement of domestic industrial relative productivity, the reduction of productivity gap with the developed countries and the enhancement of domestic industrial</w:t>
      </w:r>
      <w:r>
        <w:rPr>
          <w:rFonts w:ascii="Times New Roman"/>
        </w:rPr>
        <w:t xml:space="preserve"> </w:t>
      </w:r>
      <w:r>
        <w:rPr>
          <w:rFonts w:ascii="Times New Roman"/>
        </w:rPr>
        <w:t xml:space="preserve">competitiveness.</w:t>
      </w:r>
    </w:p>
    <w:p w:rsidR="0018722C">
      <w:pPr>
        <w:pStyle w:val="afc"/>
        <w:topLinePunct/>
      </w:pPr>
      <w:r>
        <w:rPr>
          <w:rFonts w:ascii="Times New Roman"/>
        </w:rPr>
        <w:t>In the firm level, we used Levinsohn-Petrin method to estimate the total factor productivity of enterprises. Levinsohn-Petrin method is useful to solve the simultaneity problems caused by the correlation of inputs and productivity shocks in micro data and to recover the disadvantage of Olley-Pakes method because Olley-Pakes method could estimate total factor productivity of enterprises only when they have continuous investment. We also used two other indicators to measure productivity. One is total factor productivity calculated by fixed effect model and the other one is labor productivity calculated by added value per worker. We introduced two indicators to measure trade openness named port cost, which means the cost of transporting a 20-foot container cargo from the city that enterprise located to the port designated by the Institute of Comprehensive Transportation, and port distance, which means the great circle distance from the city that enterprise located to the nearest major port. We classified the whole sample of enterprises to four categories according to their trade</w:t>
      </w:r>
    </w:p>
    <w:p w:rsidR="0018722C">
      <w:pPr>
        <w:pStyle w:val="afc"/>
        <w:topLinePunct/>
      </w:pPr>
      <w:r>
        <w:rPr>
          <w:rFonts w:ascii="Times New Roman" w:hAnsi="Times New Roman"/>
        </w:rPr>
        <w:t/>
      </w:r>
      <w:r>
        <w:rPr>
          <w:rFonts w:ascii="Times New Roman" w:hAnsi="Times New Roman"/>
        </w:rPr>
        <w:t>S</w:t>
      </w:r>
      <w:r>
        <w:rPr>
          <w:rFonts w:ascii="Times New Roman" w:hAnsi="Times New Roman"/>
        </w:rPr>
        <w:t>tatus. They are enterprises that only export, enterprises that only import, enterprises that engaged in both export and import, and enterprises that do not engaged in international trade. We controlled the other determinants of enterprise productivity, such as management ability, staff</w:t>
      </w:r>
      <w:r>
        <w:rPr>
          <w:rFonts w:ascii="Times New Roman" w:hAnsi="Times New Roman"/>
        </w:rPr>
        <w:t>'</w:t>
      </w:r>
      <w:r>
        <w:rPr>
          <w:rFonts w:ascii="Times New Roman" w:hAnsi="Times New Roman"/>
        </w:rPr>
        <w:t>s quality, salary incentive, utilization of information technology, research and development, employee training and decision-making structure. We examined the effect of trade openness and trade status to enterprise productivity based on the data of nearly 12000 manufacturing enterprises in China</w:t>
      </w:r>
      <w:r>
        <w:rPr>
          <w:rFonts w:ascii="Times New Roman" w:hAnsi="Times New Roman"/>
        </w:rPr>
        <w:t>'</w:t>
      </w:r>
      <w:r>
        <w:rPr>
          <w:rFonts w:ascii="Times New Roman" w:hAnsi="Times New Roman"/>
        </w:rPr>
        <w:t>s 120 large and medium-sized cities in the year 2004.</w:t>
      </w:r>
    </w:p>
    <w:p w:rsidR="0018722C">
      <w:pPr>
        <w:pStyle w:val="afc"/>
        <w:topLinePunct/>
      </w:pPr>
      <w:r>
        <w:rPr>
          <w:rFonts w:ascii="Times New Roman" w:hAnsi="Times New Roman"/>
        </w:rPr>
        <w:t>The results showed that trade openness in the city that enterprise located had a positive impact on enterprise</w:t>
      </w:r>
      <w:r>
        <w:rPr>
          <w:rFonts w:ascii="Times New Roman" w:hAnsi="Times New Roman"/>
        </w:rPr>
        <w:t>'</w:t>
      </w:r>
      <w:r>
        <w:rPr>
          <w:rFonts w:ascii="Times New Roman" w:hAnsi="Times New Roman"/>
        </w:rPr>
        <w:t>s total factor productivity and labor productivity. The reduction of comprehensive transport costs and the decrease of port distance would improve enterprise</w:t>
      </w:r>
      <w:r>
        <w:rPr>
          <w:rFonts w:ascii="Times New Roman" w:hAnsi="Times New Roman"/>
        </w:rPr>
        <w:t>'</w:t>
      </w:r>
      <w:r>
        <w:rPr>
          <w:rFonts w:ascii="Times New Roman" w:hAnsi="Times New Roman"/>
        </w:rPr>
        <w:t>s total factor productivity and labor productivity. The results maintained significant after controlling for the enterprise trade status, enterprise characteristics and other determinants of enterprise productivity. Meanwhile, comprehensive transport costs are an important part of the non-tariff trade costs. When we controlled for all of the other determinants of enterprise productivity, the effect of comprehensive transport costs to enterprise productivity was more than twice of the effect of port distance. This conclusion maintained robust when we used Levinsohn-Petrin method to calculate total factor productivity, fixed effect model to calculate total factor productivity and added value per worker to calculate labor productivity. The conclusion suggests that non-tariff trade costs are a significant</w:t>
      </w:r>
      <w:r>
        <w:rPr>
          <w:rFonts w:ascii="Times New Roman" w:hAnsi="Times New Roman"/>
        </w:rPr>
        <w:t> </w:t>
      </w:r>
      <w:r>
        <w:rPr>
          <w:rFonts w:ascii="Times New Roman" w:hAnsi="Times New Roman"/>
        </w:rPr>
        <w:t>barrier to productivity growth and the reduction of non-tariff trade costs, especially the reduction of comprehensive transport costs, are quite important for enterprise productivity improvement. </w:t>
      </w:r>
      <w:r>
        <w:rPr>
          <w:rFonts w:ascii="Times New Roman" w:hAnsi="Times New Roman"/>
        </w:rPr>
        <w:t>In </w:t>
      </w:r>
      <w:r>
        <w:rPr>
          <w:rFonts w:ascii="Times New Roman" w:hAnsi="Times New Roman"/>
        </w:rPr>
        <w:t>addition, among the determinants that could positively affect enterprise productity, the ratio of bonus to employee wages, the education level of employees and the percentage of workers who often use computer to work have the most significant roles. The percentage of workers who had participated in information technology training and the degree of general manager</w:t>
      </w:r>
      <w:r>
        <w:rPr>
          <w:rFonts w:ascii="Times New Roman" w:hAnsi="Times New Roman"/>
        </w:rPr>
        <w:t>'</w:t>
      </w:r>
      <w:r>
        <w:rPr>
          <w:rFonts w:ascii="Times New Roman" w:hAnsi="Times New Roman"/>
        </w:rPr>
        <w:t>s annual income relating to the </w:t>
      </w:r>
      <w:r>
        <w:rPr>
          <w:rFonts w:ascii="Times New Roman" w:hAnsi="Times New Roman"/>
        </w:rPr>
        <w:t>company</w:t>
      </w:r>
      <w:r>
        <w:rPr>
          <w:rFonts w:ascii="Times New Roman" w:hAnsi="Times New Roman"/>
        </w:rPr>
        <w:t>'</w:t>
      </w:r>
      <w:r>
        <w:rPr>
          <w:rFonts w:ascii="Times New Roman" w:hAnsi="Times New Roman"/>
        </w:rPr>
        <w:t>s </w:t>
      </w:r>
      <w:r>
        <w:rPr>
          <w:rFonts w:ascii="Times New Roman" w:hAnsi="Times New Roman"/>
        </w:rPr>
        <w:t>performance also has important effect. This conclusion suggests that emphasizing the performance motivation of managers and employees, improving employees</w:t>
      </w:r>
      <w:r>
        <w:rPr>
          <w:rFonts w:ascii="Times New Roman" w:hAnsi="Times New Roman"/>
        </w:rPr>
        <w:t>'</w:t>
      </w:r>
      <w:r w:rsidR="001852F3">
        <w:rPr>
          <w:rFonts w:ascii="Times New Roman" w:hAnsi="Times New Roman"/>
        </w:rPr>
        <w:t xml:space="preserve"> education</w:t>
      </w:r>
      <w:r w:rsidR="001852F3">
        <w:rPr>
          <w:rFonts w:ascii="Times New Roman" w:hAnsi="Times New Roman"/>
        </w:rPr>
        <w:t xml:space="preserve"> quality</w:t>
      </w:r>
      <w:r w:rsidR="001852F3">
        <w:rPr>
          <w:rFonts w:ascii="Times New Roman" w:hAnsi="Times New Roman"/>
        </w:rPr>
        <w:t xml:space="preserve"> and</w:t>
      </w:r>
      <w:r w:rsidR="001852F3">
        <w:rPr>
          <w:rFonts w:ascii="Times New Roman" w:hAnsi="Times New Roman"/>
        </w:rPr>
        <w:t xml:space="preserve"> information</w:t>
      </w:r>
      <w:r w:rsidR="001852F3">
        <w:rPr>
          <w:rFonts w:ascii="Times New Roman" w:hAnsi="Times New Roman"/>
        </w:rPr>
        <w:t xml:space="preserve"> technical</w:t>
      </w:r>
      <w:r w:rsidR="001852F3">
        <w:rPr>
          <w:rFonts w:ascii="Times New Roman" w:hAnsi="Times New Roman"/>
        </w:rPr>
        <w:t xml:space="preserve"> </w:t>
      </w:r>
      <w:r>
        <w:rPr>
          <w:rFonts w:ascii="Times New Roman" w:hAnsi="Times New Roman"/>
        </w:rPr>
        <w:t>ability, </w:t>
      </w:r>
      <w:r>
        <w:rPr>
          <w:rFonts w:ascii="Times New Roman" w:hAnsi="Times New Roman"/>
        </w:rPr>
        <w:t>and</w:t>
      </w:r>
      <w:r w:rsidR="001852F3">
        <w:rPr>
          <w:rFonts w:ascii="Times New Roman" w:hAnsi="Times New Roman"/>
        </w:rPr>
        <w:t xml:space="preserve"> enhancing</w:t>
      </w:r>
      <w:r>
        <w:rPr>
          <w:rFonts w:ascii="Times New Roman" w:hAnsi="Times New Roman"/>
        </w:rPr>
        <w:t> </w:t>
      </w:r>
      <w:r>
        <w:rPr>
          <w:rFonts w:ascii="Times New Roman" w:hAnsi="Times New Roman"/>
        </w:rPr>
        <w:t>the</w:t>
      </w:r>
    </w:p>
    <w:p w:rsidR="0018722C">
      <w:pPr>
        <w:pStyle w:val="afc"/>
        <w:topLinePunct/>
      </w:pPr>
      <w:r>
        <w:rPr>
          <w:rFonts w:ascii="Times New Roman"/>
        </w:rPr>
        <w:t/>
      </w:r>
      <w:r>
        <w:rPr>
          <w:rFonts w:ascii="Times New Roman"/>
        </w:rPr>
        <w:t>C</w:t>
      </w:r>
      <w:r>
        <w:rPr>
          <w:rFonts w:ascii="Times New Roman"/>
        </w:rPr>
        <w:t>areer training inside firms are quite important to enterprise productivity. This </w:t>
      </w:r>
      <w:r>
        <w:rPr>
          <w:rFonts w:ascii="Times New Roman"/>
        </w:rPr>
        <w:t xml:space="preserve">thesis</w:t>
      </w:r>
      <w:r>
        <w:rPr>
          <w:rFonts w:ascii="Times New Roman"/>
        </w:rPr>
        <w:t xml:space="preserve"> mainly contributes to the existing literature as follows:</w:t>
      </w:r>
    </w:p>
    <w:p w:rsidR="0018722C">
      <w:pPr>
        <w:pStyle w:val="cw21"/>
        <w:numPr>
          <w:ilvl w:val="0"/>
          <w:numId w:val="0"/>
        </w:numPr>
        <w:topLinePunct/>
      </w:pPr>
      <w:r>
        <w:t xml:space="preserve">(</w:t>
      </w:r>
      <w:r>
        <w:t xml:space="preserve">1</w:t>
      </w:r>
      <w:r>
        <w:t xml:space="preserve">)</w:t>
      </w:r>
      <w:r>
        <w:t xml:space="preserve"> </w:t>
      </w:r>
      <w:r>
        <w:t xml:space="preserve">The research of Restuccia and Rogerson </w:t>
      </w:r>
      <w:r>
        <w:t xml:space="preserve">(</w:t>
      </w:r>
      <w:r>
        <w:rPr>
          <w:sz w:val="24"/>
        </w:rPr>
        <w:t xml:space="preserve">2008</w:t>
      </w:r>
      <w:r>
        <w:t xml:space="preserve">)</w:t>
      </w:r>
      <w:r>
        <w:t xml:space="preserve"> and Hsieh and Klenow </w:t>
      </w:r>
      <w:r>
        <w:t xml:space="preserve">(</w:t>
      </w:r>
      <w:r>
        <w:rPr>
          <w:sz w:val="24"/>
        </w:rPr>
        <w:t xml:space="preserve">2009</w:t>
      </w:r>
      <w:r>
        <w:t xml:space="preserve">)</w:t>
      </w:r>
      <w:r>
        <w:t xml:space="preserve"> pointed out that factor misallocation is one of the most important sources of total factor productivity differences between countries. This point of view has been widely applied to the studies about productivity differences between countries. However, most researches analyzed factor misallocation and productivity differences by using closed economy model, and the research that applied this theory to trade openness is very limited. This paper followed the theory of factor misallocation and productivity differences, and introduced the open economy model developed by Ferreira and Trejos </w:t>
      </w:r>
      <w:r>
        <w:t xml:space="preserve">(</w:t>
      </w:r>
      <w:r>
        <w:rPr>
          <w:spacing w:val="-1"/>
          <w:sz w:val="24"/>
        </w:rPr>
        <w:t xml:space="preserve">2011</w:t>
      </w:r>
      <w:r>
        <w:t xml:space="preserve">)</w:t>
      </w:r>
      <w:r>
        <w:t xml:space="preserve"> </w:t>
      </w:r>
      <w:r>
        <w:t xml:space="preserve">to study developing countries. </w:t>
      </w:r>
      <w:r>
        <w:t xml:space="preserve">We </w:t>
      </w:r>
      <w:r>
        <w:t xml:space="preserve">have not found the relevant domestic literature that had discussed on this</w:t>
      </w:r>
      <w:r>
        <w:t xml:space="preserve"> </w:t>
      </w:r>
      <w:r>
        <w:t xml:space="preserve">issue.</w:t>
      </w:r>
    </w:p>
    <w:p w:rsidR="0018722C">
      <w:pPr>
        <w:pStyle w:val="cw21"/>
        <w:numPr>
          <w:ilvl w:val="0"/>
          <w:numId w:val="0"/>
        </w:numPr>
        <w:topLinePunct/>
      </w:pPr>
      <w:r>
        <w:t xml:space="preserve">(</w:t>
      </w:r>
      <w:r>
        <w:t xml:space="preserve">2</w:t>
      </w:r>
      <w:r>
        <w:t xml:space="preserve">)</w:t>
      </w:r>
      <w:r>
        <w:t xml:space="preserve"> </w:t>
      </w:r>
      <w:r>
        <w:t xml:space="preserve">Melitz and Ottaviano </w:t>
      </w:r>
      <w:r>
        <w:t xml:space="preserve">(</w:t>
      </w:r>
      <w:r>
        <w:rPr>
          <w:sz w:val="24"/>
        </w:rPr>
        <w:t xml:space="preserve">2008</w:t>
      </w:r>
      <w:r>
        <w:t xml:space="preserve">)</w:t>
      </w:r>
      <w:r>
        <w:t xml:space="preserve"> constructed the trade model with heterogeneous firms from the perspective of trade openness inducing product market competition. Chen et al. </w:t>
      </w:r>
      <w:r>
        <w:t xml:space="preserve">(</w:t>
      </w:r>
      <w:r>
        <w:rPr>
          <w:sz w:val="24"/>
        </w:rPr>
        <w:t xml:space="preserve">2009</w:t>
      </w:r>
      <w:r>
        <w:t xml:space="preserve">)</w:t>
      </w:r>
      <w:r>
        <w:t xml:space="preserve"> transferred the theoretical model to empirical analysis and interpreted the international differences in industrial productivity by the international differences in trade openness. </w:t>
      </w:r>
      <w:r>
        <w:t xml:space="preserve">We </w:t>
      </w:r>
      <w:r>
        <w:t xml:space="preserve">introduced the theoretical model developed</w:t>
      </w:r>
      <w:r w:rsidR="001852F3">
        <w:t xml:space="preserve"> by Melitz and Ottaviano </w:t>
      </w:r>
      <w:r>
        <w:t xml:space="preserve">(</w:t>
      </w:r>
      <w:r>
        <w:rPr>
          <w:sz w:val="24"/>
        </w:rPr>
        <w:t xml:space="preserve">2008</w:t>
      </w:r>
      <w:r>
        <w:t xml:space="preserve">)</w:t>
      </w:r>
      <w:r>
        <w:t xml:space="preserve"> and empirical model developed by Chen et al. </w:t>
      </w:r>
      <w:r>
        <w:t xml:space="preserve">(</w:t>
      </w:r>
      <w:r>
        <w:rPr>
          <w:sz w:val="24"/>
        </w:rPr>
        <w:t xml:space="preserve">2009</w:t>
      </w:r>
      <w:r>
        <w:t xml:space="preserve">)</w:t>
      </w:r>
      <w:r>
        <w:t xml:space="preserve"> to the study of developing countries in the industry level research, which extended the application of </w:t>
      </w:r>
      <w:r>
        <w:t xml:space="preserve">theory. </w:t>
      </w:r>
      <w:r>
        <w:t xml:space="preserve">We </w:t>
      </w:r>
      <w:r>
        <w:t xml:space="preserve">have not found similar domestic literature on this issue according to our</w:t>
      </w:r>
      <w:r>
        <w:t xml:space="preserve"> </w:t>
      </w:r>
      <w:r>
        <w:t xml:space="preserve">investigation.</w:t>
      </w:r>
    </w:p>
    <w:p w:rsidR="0018722C">
      <w:pPr>
        <w:pStyle w:val="cw21"/>
        <w:numPr>
          <w:ilvl w:val="0"/>
          <w:numId w:val="0"/>
        </w:numPr>
        <w:topLinePunct/>
      </w:pPr>
      <w:r>
        <w:t>(</w:t>
      </w:r>
      <w:r>
        <w:t xml:space="preserve">3</w:t>
      </w:r>
      <w:r>
        <w:t>)</w:t>
      </w:r>
      <w:r>
        <w:t xml:space="preserve"> </w:t>
      </w:r>
      <w:r>
        <w:t>The existing literature about trade openness is generally focusing on the effect of tariff reduction to productivity. However, as tariff rates have been significantly reduced in worldwide, non-tariff barriers become the major impediment of</w:t>
      </w:r>
      <w:r w:rsidR="001852F3">
        <w:t xml:space="preserve"> international trade. In recent years, researchers pay great attention to the topic of non-tariff trade barriers, but the investigation of the relationship between non-tariff barriers and productivity is scarce. In this </w:t>
      </w:r>
      <w:r w:rsidR="001852F3">
        <w:t xml:space="preserve">thesis</w:t>
      </w:r>
      <w:r w:rsidR="001852F3">
        <w:t xml:space="preserve">, we analyzed the effect of non-tariff trade cost to productivity in developing countries systematically. </w:t>
      </w:r>
      <w:r>
        <w:t>To </w:t>
      </w:r>
      <w:r>
        <w:t>be specific, we explored non-tariff cost data provided by ESCAP comprehensive trade cost database in macro level and explored comprehensive transportation cost in China Investment Climate</w:t>
      </w:r>
      <w:r w:rsidR="001852F3">
        <w:t xml:space="preserve"> Survey</w:t>
      </w:r>
      <w:r w:rsidR="001852F3">
        <w:t xml:space="preserve"> provided</w:t>
      </w:r>
      <w:r w:rsidR="001852F3">
        <w:t xml:space="preserve"> by</w:t>
      </w:r>
      <w:r w:rsidR="001852F3">
        <w:t xml:space="preserve"> </w:t>
      </w:r>
      <w:r>
        <w:t>World</w:t>
      </w:r>
      <w:r w:rsidR="001852F3">
        <w:t xml:space="preserve"> </w:t>
      </w:r>
      <w:r>
        <w:t>Bank</w:t>
      </w:r>
      <w:r w:rsidR="001852F3">
        <w:t xml:space="preserve"> in</w:t>
      </w:r>
      <w:r w:rsidR="001852F3">
        <w:t xml:space="preserve"> micro</w:t>
      </w:r>
      <w:r w:rsidR="001852F3">
        <w:t xml:space="preserve"> level. </w:t>
      </w:r>
      <w:r w:rsidR="001852F3">
        <w:t xml:space="preserve">This</w:t>
      </w:r>
      <w:r w:rsidR="001852F3">
        <w:t xml:space="preserve"> is</w:t>
      </w:r>
      <w:r w:rsidR="001852F3">
        <w:t xml:space="preserve"> the</w:t>
      </w:r>
      <w:r w:rsidR="001852F3">
        <w:t xml:space="preserve"> first</w:t>
      </w:r>
      <w:r w:rsidR="001852F3">
        <w:t xml:space="preserve"> time</w:t>
      </w:r>
      <w:r>
        <w:t> </w:t>
      </w:r>
      <w:r>
        <w:t>in</w:t>
      </w:r>
    </w:p>
    <w:p w:rsidR="0018722C">
      <w:pPr>
        <w:pStyle w:val="afc"/>
        <w:topLinePunct/>
      </w:pPr>
      <w:r>
        <w:rPr>
          <w:rFonts w:ascii="Times New Roman"/>
        </w:rPr>
        <w:t/>
      </w:r>
      <w:r>
        <w:rPr>
          <w:rFonts w:ascii="Times New Roman"/>
        </w:rPr>
        <w:t>D</w:t>
      </w:r>
      <w:r>
        <w:rPr>
          <w:rFonts w:ascii="Times New Roman"/>
        </w:rPr>
        <w:t>omestic research.</w:t>
      </w:r>
    </w:p>
    <w:p w:rsidR="0018722C">
      <w:pPr>
        <w:pStyle w:val="cw21"/>
        <w:numPr>
          <w:ilvl w:val="0"/>
          <w:numId w:val="0"/>
        </w:numPr>
        <w:topLinePunct/>
      </w:pPr>
      <w:r>
        <w:t>(</w:t>
      </w:r>
      <w:r>
        <w:t xml:space="preserve">4</w:t>
      </w:r>
      <w:r>
        <w:t>)</w:t>
      </w:r>
      <w:r>
        <w:t xml:space="preserve"> </w:t>
      </w:r>
      <w:r>
        <w:t>The estimation of exports</w:t>
      </w:r>
      <w:r>
        <w:t>'</w:t>
      </w:r>
      <w:r>
        <w:t> impact on productivity will be biased if one do not consider the import activity of enterprises and the same thing happens when one estimates the imports</w:t>
      </w:r>
      <w:r>
        <w:t>'</w:t>
      </w:r>
      <w:r>
        <w:t> impact on productivity. Hence, it is necessary to provide a complete view of trade by grouping firms according to their exposure to foreign markets. Such detailed analysis is scarce in the trade literature and is mainly about developed countries. This </w:t>
      </w:r>
      <w:r>
        <w:t xml:space="preserve">thesis</w:t>
      </w:r>
      <w:r>
        <w:t xml:space="preserve"> classified the whole sample of enterprises into four categories according to their trade status. They are enterprises that only export, enterprises that only import, enterprises that engaged in both export and import, and enterprises that do not engaged in international trade. </w:t>
      </w:r>
      <w:r>
        <w:t>We </w:t>
      </w:r>
      <w:r>
        <w:t>controlled the other determinants of enterprise productivity, such as management </w:t>
      </w:r>
      <w:r>
        <w:t>ability, </w:t>
      </w:r>
      <w:r>
        <w:t>staff</w:t>
      </w:r>
      <w:r>
        <w:t>'</w:t>
      </w:r>
      <w:r>
        <w:t>s </w:t>
      </w:r>
      <w:r>
        <w:t>quality, </w:t>
      </w:r>
      <w:r>
        <w:t>salary incentive, utilization of information technology, research and development, employee training and decision-making structure to examine the effect of trade openness and trade status on </w:t>
      </w:r>
      <w:r>
        <w:t>China</w:t>
      </w:r>
      <w:r>
        <w:t>'</w:t>
      </w:r>
      <w:r>
        <w:t>s </w:t>
      </w:r>
      <w:r>
        <w:t>manufacturing enterprise productivity. This is the first time in domestic</w:t>
      </w:r>
      <w:r>
        <w:t> </w:t>
      </w:r>
      <w:r>
        <w:t>research.</w:t>
      </w:r>
    </w:p>
    <w:p w:rsidR="0018722C">
      <w:pPr>
        <w:pStyle w:val="aff"/>
        <w:topLinePunct/>
      </w:pPr>
      <w:r>
        <w:rPr>
          <w:rStyle w:val="afe"/>
          <w:rFonts w:eastAsia="黑体" w:ascii="Times New Roman"/>
          <w:b/>
        </w:rPr>
        <w:t xml:space="preserve">Keywords: </w:t>
      </w:r>
      <w:r>
        <w:rPr>
          <w:rFonts w:ascii="Times New Roman"/>
        </w:rPr>
        <w:t>trade openness</w:t>
      </w:r>
      <w:r>
        <w:rPr>
          <w:rFonts w:ascii="Times New Roman"/>
        </w:rPr>
        <w:t xml:space="preserve">; </w:t>
      </w:r>
      <w:r>
        <w:rPr>
          <w:rFonts w:ascii="Times New Roman"/>
        </w:rPr>
        <w:t>T</w:t>
      </w:r>
      <w:r>
        <w:rPr>
          <w:rFonts w:ascii="Times New Roman"/>
        </w:rPr>
        <w:t>otal factor productivity</w:t>
      </w:r>
      <w:r>
        <w:rPr>
          <w:rFonts w:ascii="Times New Roman"/>
        </w:rPr>
        <w:t xml:space="preserve">; </w:t>
      </w:r>
      <w:r>
        <w:rPr>
          <w:rFonts w:ascii="Times New Roman"/>
        </w:rPr>
        <w:t>L</w:t>
      </w:r>
      <w:r>
        <w:rPr>
          <w:rFonts w:ascii="Times New Roman"/>
        </w:rPr>
        <w:t>abor productivity</w:t>
      </w:r>
      <w:r>
        <w:rPr>
          <w:rFonts w:ascii="Times New Roman"/>
        </w:rPr>
        <w:t xml:space="preserve">; </w:t>
      </w:r>
      <w:r>
        <w:rPr>
          <w:rFonts w:ascii="Times New Roman"/>
        </w:rPr>
        <w:t>N</w:t>
      </w:r>
      <w:r>
        <w:rPr>
          <w:rFonts w:ascii="Times New Roman"/>
        </w:rPr>
        <w:t>on-tariff barriers</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"_Toc686673733"</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_Toc686673733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"_Toc686673734"</w:instrText>
      </w:r>
      <w:r>
        <w:fldChar w:fldCharType="separate"/>
      </w:r>
      <w:r>
        <w:rPr>
          <w:b/>
        </w:rPr>
        <w:t>Abstract</w:t>
      </w:r>
      <w:r>
        <w:fldChar w:fldCharType="end"/>
      </w:r>
      <w:r>
        <w:rPr>
          <w:noProof/>
          <w:webHidden/>
        </w:rPr>
        <w:tab/>
      </w:r>
      <w:r>
        <w:rPr>
          <w:noProof/>
          <w:webHidden/>
        </w:rPr>
        <w:fldChar w:fldCharType="begin"/>
      </w:r>
      <w:r>
        <w:rPr>
          <w:noProof/>
          <w:webHidden/>
        </w:rPr>
        <w:instrText> PAGEREF _Toc686673734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"_Toc686673735"</w:instrText>
      </w:r>
      <w:r>
        <w:fldChar w:fldCharType="separate"/>
      </w:r>
      <w:r>
        <w:t>第 1 章</w:t>
      </w:r>
      <w:r>
        <w:t xml:space="preserve">  </w:t>
      </w:r>
      <w:r w:rsidRPr="00DB64CE">
        <w:t>引言</w:t>
      </w:r>
      <w:r>
        <w:fldChar w:fldCharType="end"/>
      </w:r>
      <w:r>
        <w:rPr>
          <w:noProof/>
          <w:webHidden/>
        </w:rPr>
        <w:tab/>
      </w:r>
      <w:r>
        <w:rPr>
          <w:noProof/>
          <w:webHidden/>
        </w:rPr>
        <w:fldChar w:fldCharType="begin"/>
      </w:r>
      <w:r>
        <w:rPr>
          <w:noProof/>
          <w:webHidden/>
        </w:rPr>
        <w:instrText> PAGEREF _Toc686673735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"_Toc686673736"</w:instrText>
      </w:r>
      <w:r>
        <w:fldChar w:fldCharType="separate"/>
      </w:r>
      <w:r>
        <w:t>1.1</w:t>
      </w:r>
      <w:r>
        <w:t xml:space="preserve"> </w:t>
      </w:r>
      <w:r/>
      <w:r>
        <w:t>研究背景</w:t>
      </w:r>
      <w:r>
        <w:fldChar w:fldCharType="end"/>
      </w:r>
      <w:r>
        <w:rPr>
          <w:noProof/>
          <w:webHidden/>
        </w:rPr>
        <w:tab/>
      </w:r>
      <w:r>
        <w:rPr>
          <w:noProof/>
          <w:webHidden/>
        </w:rPr>
        <w:fldChar w:fldCharType="begin"/>
      </w:r>
      <w:r>
        <w:rPr>
          <w:noProof/>
          <w:webHidden/>
        </w:rPr>
        <w:instrText> PAGEREF _Toc686673736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"_Toc686673737"</w:instrText>
      </w:r>
      <w:r>
        <w:fldChar w:fldCharType="separate"/>
      </w:r>
      <w:r>
        <w:t>1.1.1</w:t>
      </w:r>
      <w:r>
        <w:t xml:space="preserve"> </w:t>
      </w:r>
      <w:r>
        <w:t>基于发展中国家经济增长与贸易开放的宏观背景</w:t>
      </w:r>
      <w:r>
        <w:fldChar w:fldCharType="end"/>
      </w:r>
      <w:r>
        <w:rPr>
          <w:noProof/>
          <w:webHidden/>
        </w:rPr>
        <w:tab/>
      </w:r>
      <w:r>
        <w:rPr>
          <w:noProof/>
          <w:webHidden/>
        </w:rPr>
        <w:fldChar w:fldCharType="begin"/>
      </w:r>
      <w:r>
        <w:rPr>
          <w:noProof/>
          <w:webHidden/>
        </w:rPr>
        <w:instrText> PAGEREF _Toc686673737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"_Toc686673738"</w:instrText>
      </w:r>
      <w:r>
        <w:fldChar w:fldCharType="separate"/>
      </w:r>
      <w:r>
        <w:t>1.1.2</w:t>
      </w:r>
      <w:r>
        <w:t xml:space="preserve"> </w:t>
      </w:r>
      <w:r>
        <w:t>基于提高发展中国家行业竞争力的产业背景</w:t>
      </w:r>
      <w:r>
        <w:fldChar w:fldCharType="end"/>
      </w:r>
      <w:r>
        <w:rPr>
          <w:noProof/>
          <w:webHidden/>
        </w:rPr>
        <w:tab/>
      </w:r>
      <w:r>
        <w:rPr>
          <w:noProof/>
          <w:webHidden/>
        </w:rPr>
        <w:fldChar w:fldCharType="begin"/>
      </w:r>
      <w:r>
        <w:rPr>
          <w:noProof/>
          <w:webHidden/>
        </w:rPr>
        <w:instrText> PAGEREF _Toc686673738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"_Toc686673739"</w:instrText>
      </w:r>
      <w:r>
        <w:fldChar w:fldCharType="separate"/>
      </w:r>
      <w:r>
        <w:t>1.1.3</w:t>
      </w:r>
      <w:r>
        <w:t xml:space="preserve"> </w:t>
      </w:r>
      <w:r>
        <w:t>基于改善中国制造业企业</w:t>
      </w:r>
      <w:r>
        <w:t>Th产率的微观背景</w:t>
      </w:r>
      <w:r>
        <w:fldChar w:fldCharType="end"/>
      </w:r>
      <w:r>
        <w:rPr>
          <w:noProof/>
          <w:webHidden/>
        </w:rPr>
        <w:tab/>
      </w:r>
      <w:r>
        <w:rPr>
          <w:noProof/>
          <w:webHidden/>
        </w:rPr>
        <w:fldChar w:fldCharType="begin"/>
      </w:r>
      <w:r>
        <w:rPr>
          <w:noProof/>
          <w:webHidden/>
        </w:rPr>
        <w:instrText> PAGEREF _Toc686673739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"_Toc686673740"</w:instrText>
      </w:r>
      <w:r>
        <w:fldChar w:fldCharType="separate"/>
      </w:r>
      <w:r>
        <w:t>1.2</w:t>
      </w:r>
      <w:r>
        <w:t xml:space="preserve"> </w:t>
      </w:r>
      <w:r/>
      <w:r>
        <w:t>研究意义</w:t>
      </w:r>
      <w:r>
        <w:fldChar w:fldCharType="end"/>
      </w:r>
      <w:r>
        <w:rPr>
          <w:noProof/>
          <w:webHidden/>
        </w:rPr>
        <w:tab/>
      </w:r>
      <w:r>
        <w:rPr>
          <w:noProof/>
          <w:webHidden/>
        </w:rPr>
        <w:fldChar w:fldCharType="begin"/>
      </w:r>
      <w:r>
        <w:rPr>
          <w:noProof/>
          <w:webHidden/>
        </w:rPr>
        <w:instrText> PAGEREF _Toc686673740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"_Toc686673741"</w:instrText>
      </w:r>
      <w:r>
        <w:fldChar w:fldCharType="separate"/>
      </w:r>
      <w:r>
        <w:t>1.2.1</w:t>
      </w:r>
      <w:r>
        <w:t xml:space="preserve"> </w:t>
      </w:r>
      <w:r>
        <w:t>现实意义</w:t>
      </w:r>
      <w:r>
        <w:fldChar w:fldCharType="end"/>
      </w:r>
      <w:r>
        <w:rPr>
          <w:noProof/>
          <w:webHidden/>
        </w:rPr>
        <w:tab/>
      </w:r>
      <w:r>
        <w:rPr>
          <w:noProof/>
          <w:webHidden/>
        </w:rPr>
        <w:fldChar w:fldCharType="begin"/>
      </w:r>
      <w:r>
        <w:rPr>
          <w:noProof/>
          <w:webHidden/>
        </w:rPr>
        <w:instrText> PAGEREF _Toc686673741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"_Toc686673742"</w:instrText>
      </w:r>
      <w:r>
        <w:fldChar w:fldCharType="separate"/>
      </w:r>
      <w:r>
        <w:t>1.2.2</w:t>
      </w:r>
      <w:r>
        <w:t xml:space="preserve"> </w:t>
      </w:r>
      <w:r>
        <w:t>学术意义</w:t>
      </w:r>
      <w:r>
        <w:fldChar w:fldCharType="end"/>
      </w:r>
      <w:r>
        <w:rPr>
          <w:noProof/>
          <w:webHidden/>
        </w:rPr>
        <w:tab/>
      </w:r>
      <w:r>
        <w:rPr>
          <w:noProof/>
          <w:webHidden/>
        </w:rPr>
        <w:fldChar w:fldCharType="begin"/>
      </w:r>
      <w:r>
        <w:rPr>
          <w:noProof/>
          <w:webHidden/>
        </w:rPr>
        <w:instrText> PAGEREF _Toc686673742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"_Toc686673743"</w:instrText>
      </w:r>
      <w:r>
        <w:fldChar w:fldCharType="separate"/>
      </w:r>
      <w:r>
        <w:t>1.3</w:t>
      </w:r>
      <w:r>
        <w:t xml:space="preserve"> </w:t>
      </w:r>
      <w:r/>
      <w:r>
        <w:t>研究方法</w:t>
      </w:r>
      <w:r>
        <w:fldChar w:fldCharType="end"/>
      </w:r>
      <w:r>
        <w:rPr>
          <w:noProof/>
          <w:webHidden/>
        </w:rPr>
        <w:tab/>
      </w:r>
      <w:r>
        <w:rPr>
          <w:noProof/>
          <w:webHidden/>
        </w:rPr>
        <w:fldChar w:fldCharType="begin"/>
      </w:r>
      <w:r>
        <w:rPr>
          <w:noProof/>
          <w:webHidden/>
        </w:rPr>
        <w:instrText> PAGEREF _Toc686673743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"_Toc686673744"</w:instrText>
      </w:r>
      <w:r>
        <w:fldChar w:fldCharType="separate"/>
      </w:r>
      <w:r>
        <w:t>1.3.1</w:t>
      </w:r>
      <w:r>
        <w:t xml:space="preserve"> </w:t>
      </w:r>
      <w:r>
        <w:t>规范研究与实证研究相结合</w:t>
      </w:r>
      <w:r>
        <w:fldChar w:fldCharType="end"/>
      </w:r>
      <w:r>
        <w:rPr>
          <w:noProof/>
          <w:webHidden/>
        </w:rPr>
        <w:tab/>
      </w:r>
      <w:r>
        <w:rPr>
          <w:noProof/>
          <w:webHidden/>
        </w:rPr>
        <w:fldChar w:fldCharType="begin"/>
      </w:r>
      <w:r>
        <w:rPr>
          <w:noProof/>
          <w:webHidden/>
        </w:rPr>
        <w:instrText> PAGEREF _Toc686673744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"_Toc686673745"</w:instrText>
      </w:r>
      <w:r>
        <w:fldChar w:fldCharType="separate"/>
      </w:r>
      <w:r>
        <w:t>1.3.2</w:t>
      </w:r>
      <w:r>
        <w:t xml:space="preserve"> </w:t>
      </w:r>
      <w:r>
        <w:t>理论基础与实证模型相结合</w:t>
      </w:r>
      <w:r>
        <w:fldChar w:fldCharType="end"/>
      </w:r>
      <w:r>
        <w:rPr>
          <w:noProof/>
          <w:webHidden/>
        </w:rPr>
        <w:tab/>
      </w:r>
      <w:r>
        <w:rPr>
          <w:noProof/>
          <w:webHidden/>
        </w:rPr>
        <w:fldChar w:fldCharType="begin"/>
      </w:r>
      <w:r>
        <w:rPr>
          <w:noProof/>
          <w:webHidden/>
        </w:rPr>
        <w:instrText> PAGEREF _Toc686673745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"_Toc686673746"</w:instrText>
      </w:r>
      <w:r>
        <w:fldChar w:fldCharType="separate"/>
      </w:r>
      <w:r>
        <w:t>1.3.3</w:t>
      </w:r>
      <w:r>
        <w:t xml:space="preserve"> </w:t>
      </w:r>
      <w:r>
        <w:t>模拟分析与回归分析相结合</w:t>
      </w:r>
      <w:r>
        <w:fldChar w:fldCharType="end"/>
      </w:r>
      <w:r>
        <w:rPr>
          <w:noProof/>
          <w:webHidden/>
        </w:rPr>
        <w:tab/>
      </w:r>
      <w:r>
        <w:rPr>
          <w:noProof/>
          <w:webHidden/>
        </w:rPr>
        <w:fldChar w:fldCharType="begin"/>
      </w:r>
      <w:r>
        <w:rPr>
          <w:noProof/>
          <w:webHidden/>
        </w:rPr>
        <w:instrText> PAGEREF _Toc686673746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"_Toc686673747"</w:instrText>
      </w:r>
      <w:r>
        <w:fldChar w:fldCharType="separate"/>
      </w:r>
      <w:r>
        <w:t>1.4</w:t>
      </w:r>
      <w:r>
        <w:t xml:space="preserve"> </w:t>
      </w:r>
      <w:r/>
      <w:r>
        <w:t>研究思路与内容安排</w:t>
      </w:r>
      <w:r>
        <w:fldChar w:fldCharType="end"/>
      </w:r>
      <w:r>
        <w:rPr>
          <w:noProof/>
          <w:webHidden/>
        </w:rPr>
        <w:tab/>
      </w:r>
      <w:r>
        <w:rPr>
          <w:noProof/>
          <w:webHidden/>
        </w:rPr>
        <w:fldChar w:fldCharType="begin"/>
      </w:r>
      <w:r>
        <w:rPr>
          <w:noProof/>
          <w:webHidden/>
        </w:rPr>
        <w:instrText> PAGEREF _Toc686673747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"_Toc686673748"</w:instrText>
      </w:r>
      <w:r>
        <w:fldChar w:fldCharType="separate"/>
      </w:r>
      <w:r>
        <w:t>第 2 章</w:t>
      </w:r>
      <w:r>
        <w:t xml:space="preserve">  </w:t>
      </w:r>
      <w:r w:rsidRPr="00DB64CE">
        <w:t>理论基础与文献回顾</w:t>
      </w:r>
      <w:r>
        <w:fldChar w:fldCharType="end"/>
      </w:r>
      <w:r>
        <w:rPr>
          <w:noProof/>
          <w:webHidden/>
        </w:rPr>
        <w:tab/>
      </w:r>
      <w:r>
        <w:rPr>
          <w:noProof/>
          <w:webHidden/>
        </w:rPr>
        <w:fldChar w:fldCharType="begin"/>
      </w:r>
      <w:r>
        <w:rPr>
          <w:noProof/>
          <w:webHidden/>
        </w:rPr>
        <w:instrText> PAGEREF _Toc686673748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"_Toc686673749"</w:instrText>
      </w:r>
      <w:r>
        <w:fldChar w:fldCharType="separate"/>
      </w:r>
      <w:r>
        <w:t>2.1</w:t>
      </w:r>
      <w:r>
        <w:t xml:space="preserve"> </w:t>
      </w:r>
      <w:r/>
      <w:r>
        <w:t>Th</w:t>
      </w:r>
      <w:r>
        <w:t>产率研究的发展历程</w:t>
      </w:r>
      <w:r>
        <w:fldChar w:fldCharType="end"/>
      </w:r>
      <w:r>
        <w:rPr>
          <w:noProof/>
          <w:webHidden/>
        </w:rPr>
        <w:tab/>
      </w:r>
      <w:r>
        <w:rPr>
          <w:noProof/>
          <w:webHidden/>
        </w:rPr>
        <w:fldChar w:fldCharType="begin"/>
      </w:r>
      <w:r>
        <w:rPr>
          <w:noProof/>
          <w:webHidden/>
        </w:rPr>
        <w:instrText> PAGEREF _Toc686673749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"_Toc686673750"</w:instrText>
      </w:r>
      <w:r>
        <w:fldChar w:fldCharType="separate"/>
      </w:r>
      <w:r>
        <w:t>2.1.1</w:t>
      </w:r>
      <w:r>
        <w:t xml:space="preserve"> </w:t>
      </w:r>
      <w:r>
        <w:t>索罗剩余的产</w:t>
      </w:r>
      <w:r>
        <w:t>Th与发展</w:t>
      </w:r>
      <w:r>
        <w:fldChar w:fldCharType="end"/>
      </w:r>
      <w:r>
        <w:rPr>
          <w:noProof/>
          <w:webHidden/>
        </w:rPr>
        <w:tab/>
      </w:r>
      <w:r>
        <w:rPr>
          <w:noProof/>
          <w:webHidden/>
        </w:rPr>
        <w:fldChar w:fldCharType="begin"/>
      </w:r>
      <w:r>
        <w:rPr>
          <w:noProof/>
          <w:webHidden/>
        </w:rPr>
        <w:instrText> PAGEREF _Toc686673750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"_Toc686673751"</w:instrText>
      </w:r>
      <w:r>
        <w:fldChar w:fldCharType="separate"/>
      </w:r>
      <w:r>
        <w:t>2.1.2</w:t>
      </w:r>
      <w:r>
        <w:t xml:space="preserve"> </w:t>
      </w:r>
      <w:r>
        <w:t>内</w:t>
      </w:r>
      <w:r>
        <w:t>Th增长理论对Th产率的解释</w:t>
      </w:r>
      <w:r>
        <w:fldChar w:fldCharType="end"/>
      </w:r>
      <w:r>
        <w:rPr>
          <w:noProof/>
          <w:webHidden/>
        </w:rPr>
        <w:tab/>
      </w:r>
      <w:r>
        <w:rPr>
          <w:noProof/>
          <w:webHidden/>
        </w:rPr>
        <w:fldChar w:fldCharType="begin"/>
      </w:r>
      <w:r>
        <w:rPr>
          <w:noProof/>
          <w:webHidden/>
        </w:rPr>
        <w:instrText> PAGEREF _Toc686673751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"_Toc686673752"</w:instrText>
      </w:r>
      <w:r>
        <w:fldChar w:fldCharType="separate"/>
      </w:r>
      <w:r>
        <w:t>2.1.3</w:t>
      </w:r>
      <w:r>
        <w:t xml:space="preserve"> </w:t>
      </w:r>
      <w:r>
        <w:t>劳动</w:t>
      </w:r>
      <w:r>
        <w:t>Th产率与全要素Th产率的选择</w:t>
      </w:r>
      <w:r>
        <w:fldChar w:fldCharType="end"/>
      </w:r>
      <w:r>
        <w:rPr>
          <w:noProof/>
          <w:webHidden/>
        </w:rPr>
        <w:tab/>
      </w:r>
      <w:r>
        <w:rPr>
          <w:noProof/>
          <w:webHidden/>
        </w:rPr>
        <w:fldChar w:fldCharType="begin"/>
      </w:r>
      <w:r>
        <w:rPr>
          <w:noProof/>
          <w:webHidden/>
        </w:rPr>
        <w:instrText> PAGEREF _Toc686673752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"_Toc686673753"</w:instrText>
      </w:r>
      <w:r>
        <w:fldChar w:fldCharType="separate"/>
      </w:r>
      <w:r>
        <w:t>2.1.4</w:t>
      </w:r>
      <w:r>
        <w:t xml:space="preserve"> </w:t>
      </w:r>
      <w:r>
        <w:t>宏观层面</w:t>
      </w:r>
      <w:r>
        <w:t>Th产率研究的新进展</w:t>
      </w:r>
      <w:r>
        <w:fldChar w:fldCharType="end"/>
      </w:r>
      <w:r>
        <w:rPr>
          <w:noProof/>
          <w:webHidden/>
        </w:rPr>
        <w:tab/>
      </w:r>
      <w:r>
        <w:rPr>
          <w:noProof/>
          <w:webHidden/>
        </w:rPr>
        <w:fldChar w:fldCharType="begin"/>
      </w:r>
      <w:r>
        <w:rPr>
          <w:noProof/>
          <w:webHidden/>
        </w:rPr>
        <w:instrText> PAGEREF _Toc686673753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"_Toc686673754"</w:instrText>
      </w:r>
      <w:r>
        <w:fldChar w:fldCharType="separate"/>
      </w:r>
      <w:r>
        <w:t>2.1.5</w:t>
      </w:r>
      <w:r>
        <w:t xml:space="preserve"> </w:t>
      </w:r>
      <w:r>
        <w:t>微观层面全要素</w:t>
      </w:r>
      <w:r>
        <w:t>Th产率的估计</w:t>
      </w:r>
      <w:r>
        <w:fldChar w:fldCharType="end"/>
      </w:r>
      <w:r>
        <w:rPr>
          <w:noProof/>
          <w:webHidden/>
        </w:rPr>
        <w:tab/>
      </w:r>
      <w:r>
        <w:rPr>
          <w:noProof/>
          <w:webHidden/>
        </w:rPr>
        <w:fldChar w:fldCharType="begin"/>
      </w:r>
      <w:r>
        <w:rPr>
          <w:noProof/>
          <w:webHidden/>
        </w:rPr>
        <w:instrText> PAGEREF _Toc686673754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"_Toc686673755"</w:instrText>
      </w:r>
      <w:r>
        <w:fldChar w:fldCharType="separate"/>
      </w:r>
      <w:r>
        <w:t>2.2</w:t>
      </w:r>
      <w:r>
        <w:t xml:space="preserve"> </w:t>
      </w:r>
      <w:r/>
      <w:r>
        <w:t>贸易开放与</w:t>
      </w:r>
      <w:r>
        <w:t>Th</w:t>
      </w:r>
      <w:r>
        <w:t>产率研究</w:t>
      </w:r>
      <w:r>
        <w:fldChar w:fldCharType="end"/>
      </w:r>
      <w:r>
        <w:rPr>
          <w:noProof/>
          <w:webHidden/>
        </w:rPr>
        <w:tab/>
      </w:r>
      <w:r>
        <w:rPr>
          <w:noProof/>
          <w:webHidden/>
        </w:rPr>
        <w:fldChar w:fldCharType="begin"/>
      </w:r>
      <w:r>
        <w:rPr>
          <w:noProof/>
          <w:webHidden/>
        </w:rPr>
        <w:instrText> PAGEREF _Toc686673755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"_Toc686673756"</w:instrText>
      </w:r>
      <w:r>
        <w:fldChar w:fldCharType="separate"/>
      </w:r>
      <w:r>
        <w:t>2.2.1</w:t>
      </w:r>
      <w:r>
        <w:t xml:space="preserve"> </w:t>
      </w:r>
      <w:r>
        <w:t>出口与</w:t>
      </w:r>
      <w:r>
        <w:t>Th产率</w:t>
      </w:r>
      <w:r>
        <w:fldChar w:fldCharType="end"/>
      </w:r>
      <w:r>
        <w:rPr>
          <w:noProof/>
          <w:webHidden/>
        </w:rPr>
        <w:tab/>
      </w:r>
      <w:r>
        <w:rPr>
          <w:noProof/>
          <w:webHidden/>
        </w:rPr>
        <w:fldChar w:fldCharType="begin"/>
      </w:r>
      <w:r>
        <w:rPr>
          <w:noProof/>
          <w:webHidden/>
        </w:rPr>
        <w:instrText> PAGEREF _Toc686673756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"_Toc686673757"</w:instrText>
      </w:r>
      <w:r>
        <w:fldChar w:fldCharType="separate"/>
      </w:r>
      <w:r>
        <w:t>2.2.2</w:t>
      </w:r>
      <w:r>
        <w:t xml:space="preserve"> </w:t>
      </w:r>
      <w:r>
        <w:t>进口与</w:t>
      </w:r>
      <w:r>
        <w:t>Th产率</w:t>
      </w:r>
      <w:r>
        <w:fldChar w:fldCharType="end"/>
      </w:r>
      <w:r>
        <w:rPr>
          <w:noProof/>
          <w:webHidden/>
        </w:rPr>
        <w:tab/>
      </w:r>
      <w:r>
        <w:rPr>
          <w:noProof/>
          <w:webHidden/>
        </w:rPr>
        <w:fldChar w:fldCharType="begin"/>
      </w:r>
      <w:r>
        <w:rPr>
          <w:noProof/>
          <w:webHidden/>
        </w:rPr>
        <w:instrText> PAGEREF _Toc686673757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"_Toc686673758"</w:instrText>
      </w:r>
      <w:r>
        <w:fldChar w:fldCharType="separate"/>
      </w:r>
      <w:r>
        <w:t>2.2.3</w:t>
      </w:r>
      <w:r>
        <w:t xml:space="preserve"> </w:t>
      </w:r>
      <w:r>
        <w:t>贸易自由化与</w:t>
      </w:r>
      <w:r>
        <w:t>Th产率</w:t>
      </w:r>
      <w:r>
        <w:fldChar w:fldCharType="end"/>
      </w:r>
      <w:r>
        <w:rPr>
          <w:noProof/>
          <w:webHidden/>
        </w:rPr>
        <w:tab/>
      </w:r>
      <w:r>
        <w:rPr>
          <w:noProof/>
          <w:webHidden/>
        </w:rPr>
        <w:fldChar w:fldCharType="begin"/>
      </w:r>
      <w:r>
        <w:rPr>
          <w:noProof/>
          <w:webHidden/>
        </w:rPr>
        <w:instrText> PAGEREF _Toc686673758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"_Toc686673759"</w:instrText>
      </w:r>
      <w:r>
        <w:fldChar w:fldCharType="separate"/>
      </w:r>
      <w:r>
        <w:t>2.2.4</w:t>
      </w:r>
      <w:r>
        <w:t xml:space="preserve"> </w:t>
      </w:r>
      <w:r>
        <w:t>文献简评</w:t>
      </w:r>
      <w:r>
        <w:fldChar w:fldCharType="end"/>
      </w:r>
      <w:r>
        <w:rPr>
          <w:noProof/>
          <w:webHidden/>
        </w:rPr>
        <w:tab/>
      </w:r>
      <w:r>
        <w:rPr>
          <w:noProof/>
          <w:webHidden/>
        </w:rPr>
        <w:fldChar w:fldCharType="begin"/>
      </w:r>
      <w:r>
        <w:rPr>
          <w:noProof/>
          <w:webHidden/>
        </w:rPr>
        <w:instrText> PAGEREF _Toc686673759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"_Toc686673760"</w:instrText>
      </w:r>
      <w:r>
        <w:fldChar w:fldCharType="separate"/>
      </w:r>
      <w:r>
        <w:t>第</w:t>
      </w:r>
      <w:r>
        <w:rPr>
          <w:b/>
        </w:rPr>
        <w:t>3</w:t>
      </w:r>
      <w:r>
        <w:t> 章</w:t>
      </w:r>
      <w:r>
        <w:t xml:space="preserve">  </w:t>
      </w:r>
      <w:r w:rsidRPr="00DB64CE">
        <w:t>发展中国家的经济增长与贸易开放：发展历程与现实</w:t>
      </w:r>
      <w:r>
        <w:t>问题</w:t>
      </w:r>
      <w:r>
        <w:fldChar w:fldCharType="end"/>
      </w:r>
      <w:r>
        <w:rPr>
          <w:noProof/>
          <w:webHidden/>
        </w:rPr>
        <w:tab/>
      </w:r>
      <w:r>
        <w:rPr>
          <w:noProof/>
          <w:webHidden/>
        </w:rPr>
        <w:fldChar w:fldCharType="begin"/>
      </w:r>
      <w:r>
        <w:rPr>
          <w:noProof/>
          <w:webHidden/>
        </w:rPr>
        <w:instrText> PAGEREF _Toc686673760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"_Toc686673761"</w:instrText>
      </w:r>
      <w:r>
        <w:fldChar w:fldCharType="separate"/>
      </w:r>
      <w:r>
        <w:t>3.1</w:t>
      </w:r>
      <w:r>
        <w:t xml:space="preserve"> </w:t>
      </w:r>
      <w:r/>
      <w:r>
        <w:t>发展中国家经济增长的历程与现状</w:t>
      </w:r>
      <w:r>
        <w:fldChar w:fldCharType="end"/>
      </w:r>
      <w:r>
        <w:rPr>
          <w:noProof/>
          <w:webHidden/>
        </w:rPr>
        <w:tab/>
      </w:r>
      <w:r>
        <w:rPr>
          <w:noProof/>
          <w:webHidden/>
        </w:rPr>
        <w:fldChar w:fldCharType="begin"/>
      </w:r>
      <w:r>
        <w:rPr>
          <w:noProof/>
          <w:webHidden/>
        </w:rPr>
        <w:instrText> PAGEREF _Toc686673761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"_Toc686673762"</w:instrText>
      </w:r>
      <w:r>
        <w:fldChar w:fldCharType="separate"/>
      </w:r>
      <w:r/>
      <w:r>
        <w:t>3.2</w:t>
      </w:r>
      <w:r>
        <w:t xml:space="preserve"> </w:t>
      </w:r>
      <w:r w:rsidRPr="00DB64CE">
        <w:t>发展中国家贸易开放的特征与现实问题</w:t>
      </w:r>
      <w:r>
        <w:fldChar w:fldCharType="end"/>
      </w:r>
      <w:r>
        <w:rPr>
          <w:noProof/>
          <w:webHidden/>
        </w:rPr>
        <w:tab/>
      </w:r>
      <w:r>
        <w:rPr>
          <w:noProof/>
          <w:webHidden/>
        </w:rPr>
        <w:fldChar w:fldCharType="begin"/>
      </w:r>
      <w:r>
        <w:rPr>
          <w:noProof/>
          <w:webHidden/>
        </w:rPr>
        <w:instrText> PAGEREF _Toc686673762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"_Toc686673763"</w:instrText>
      </w:r>
      <w:r>
        <w:fldChar w:fldCharType="separate"/>
      </w:r>
      <w:r>
        <w:t>3.2.1</w:t>
      </w:r>
      <w:r>
        <w:t xml:space="preserve"> </w:t>
      </w:r>
      <w:r w:rsidRPr="00DB64CE">
        <w:t>贸易开放概述</w:t>
      </w:r>
      <w:r>
        <w:fldChar w:fldCharType="end"/>
      </w:r>
      <w:r>
        <w:rPr>
          <w:noProof/>
          <w:webHidden/>
        </w:rPr>
        <w:tab/>
      </w:r>
      <w:r>
        <w:rPr>
          <w:noProof/>
          <w:webHidden/>
        </w:rPr>
        <w:fldChar w:fldCharType="begin"/>
      </w:r>
      <w:r>
        <w:rPr>
          <w:noProof/>
          <w:webHidden/>
        </w:rPr>
        <w:instrText> PAGEREF _Toc686673763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"_Toc686673764"</w:instrText>
      </w:r>
      <w:r>
        <w:fldChar w:fldCharType="separate"/>
      </w:r>
      <w:r>
        <w:t>3.2.2</w:t>
      </w:r>
      <w:r>
        <w:t xml:space="preserve"> </w:t>
      </w:r>
      <w:r w:rsidRPr="00DB64CE">
        <w:t>贸易结构</w:t>
      </w:r>
      <w:r>
        <w:fldChar w:fldCharType="end"/>
      </w:r>
      <w:r>
        <w:rPr>
          <w:noProof/>
          <w:webHidden/>
        </w:rPr>
        <w:tab/>
      </w:r>
      <w:r>
        <w:rPr>
          <w:noProof/>
          <w:webHidden/>
        </w:rPr>
        <w:fldChar w:fldCharType="begin"/>
      </w:r>
      <w:r>
        <w:rPr>
          <w:noProof/>
          <w:webHidden/>
        </w:rPr>
        <w:instrText> PAGEREF _Toc686673764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"_Toc686673765"</w:instrText>
      </w:r>
      <w:r>
        <w:fldChar w:fldCharType="separate"/>
      </w:r>
      <w:r>
        <w:t>3.2.3</w:t>
      </w:r>
      <w:r>
        <w:t xml:space="preserve"> </w:t>
      </w:r>
      <w:r w:rsidRPr="00DB64CE">
        <w:t>贸易成本</w:t>
      </w:r>
      <w:r>
        <w:fldChar w:fldCharType="end"/>
      </w:r>
      <w:r>
        <w:rPr>
          <w:noProof/>
          <w:webHidden/>
        </w:rPr>
        <w:tab/>
      </w:r>
      <w:r>
        <w:rPr>
          <w:noProof/>
          <w:webHidden/>
        </w:rPr>
        <w:fldChar w:fldCharType="begin"/>
      </w:r>
      <w:r>
        <w:rPr>
          <w:noProof/>
          <w:webHidden/>
        </w:rPr>
        <w:instrText> PAGEREF _Toc686673765 \h </w:instrText>
      </w:r>
      <w:r>
        <w:rPr>
          <w:noProof/>
          <w:webHidden/>
        </w:rPr>
        <w:fldChar w:fldCharType="separate"/>
      </w:r>
      <w:r>
        <w:rPr>
          <w:noProof/>
          <w:webHidden/>
        </w:rPr>
        <w:t>86</w:t>
      </w:r>
      <w:r>
        <w:rPr>
          <w:noProof/>
          <w:webHidden/>
        </w:rPr>
        <w:fldChar w:fldCharType="end"/>
      </w:r>
    </w:p>
    <w:p w:rsidR="0018722C">
      <w:pPr>
        <w:pStyle w:val="TOC2"/>
        <w:topLinePunct/>
      </w:pPr>
      <w:r>
        <w:fldChar w:fldCharType="begin"/>
      </w:r>
      <w:r>
        <w:instrText>HYPERLINK \l "_Toc686673766"</w:instrText>
      </w:r>
      <w:r>
        <w:fldChar w:fldCharType="separate"/>
      </w:r>
      <w:r/>
      <w:r>
        <w:t>3.3</w:t>
      </w:r>
      <w:r>
        <w:t xml:space="preserve"> </w:t>
      </w:r>
      <w:r w:rsidRPr="00DB64CE">
        <w:t>小结</w:t>
      </w:r>
      <w:r>
        <w:fldChar w:fldCharType="end"/>
      </w:r>
      <w:r>
        <w:rPr>
          <w:noProof/>
          <w:webHidden/>
        </w:rPr>
        <w:tab/>
      </w:r>
      <w:r>
        <w:rPr>
          <w:noProof/>
          <w:webHidden/>
        </w:rPr>
        <w:fldChar w:fldCharType="begin"/>
      </w:r>
      <w:r>
        <w:rPr>
          <w:noProof/>
          <w:webHidden/>
        </w:rPr>
        <w:instrText> PAGEREF _Toc686673766 \h </w:instrText>
      </w:r>
      <w:r>
        <w:rPr>
          <w:noProof/>
          <w:webHidden/>
        </w:rPr>
        <w:fldChar w:fldCharType="separate"/>
      </w:r>
      <w:r>
        <w:rPr>
          <w:noProof/>
          <w:webHidden/>
        </w:rPr>
        <w:t>99</w:t>
      </w:r>
      <w:r>
        <w:rPr>
          <w:noProof/>
          <w:webHidden/>
        </w:rPr>
        <w:fldChar w:fldCharType="end"/>
      </w:r>
    </w:p>
    <w:p w:rsidR="0018722C">
      <w:pPr>
        <w:pStyle w:val="TOC1"/>
        <w:topLinePunct/>
      </w:pPr>
      <w:r>
        <w:fldChar w:fldCharType="begin"/>
      </w:r>
      <w:r>
        <w:instrText>HYPERLINK \l "_Toc686673767"</w:instrText>
      </w:r>
      <w:r>
        <w:fldChar w:fldCharType="separate"/>
      </w:r>
      <w:r>
        <w:t>第 4 章</w:t>
      </w:r>
      <w:r>
        <w:t xml:space="preserve">  </w:t>
      </w:r>
      <w:r w:rsidRPr="00DB64CE">
        <w:t>国家层面贸易开放与Th产率研究</w:t>
      </w:r>
      <w:r>
        <w:fldChar w:fldCharType="end"/>
      </w:r>
      <w:r>
        <w:rPr>
          <w:noProof/>
          <w:webHidden/>
        </w:rPr>
        <w:tab/>
      </w:r>
      <w:r>
        <w:rPr>
          <w:noProof/>
          <w:webHidden/>
        </w:rPr>
        <w:fldChar w:fldCharType="begin"/>
      </w:r>
      <w:r>
        <w:rPr>
          <w:noProof/>
          <w:webHidden/>
        </w:rPr>
        <w:instrText> PAGEREF _Toc686673767 \h </w:instrText>
      </w:r>
      <w:r>
        <w:rPr>
          <w:noProof/>
          <w:webHidden/>
        </w:rPr>
        <w:fldChar w:fldCharType="separate"/>
      </w:r>
      <w:r>
        <w:rPr>
          <w:noProof/>
          <w:webHidden/>
        </w:rPr>
        <w:t>99</w:t>
      </w:r>
      <w:r>
        <w:rPr>
          <w:noProof/>
          <w:webHidden/>
        </w:rPr>
        <w:fldChar w:fldCharType="end"/>
      </w:r>
    </w:p>
    <w:p w:rsidR="0018722C">
      <w:pPr>
        <w:pStyle w:val="TOC2"/>
        <w:topLinePunct/>
      </w:pPr>
      <w:r>
        <w:fldChar w:fldCharType="begin"/>
      </w:r>
      <w:r>
        <w:instrText>HYPERLINK \l "_Toc686673768"</w:instrText>
      </w:r>
      <w:r>
        <w:fldChar w:fldCharType="separate"/>
      </w:r>
      <w:r>
        <w:t>4.1</w:t>
      </w:r>
      <w:r>
        <w:t xml:space="preserve"> </w:t>
      </w:r>
      <w:r/>
      <w:r>
        <w:t>引言</w:t>
      </w:r>
      <w:r>
        <w:fldChar w:fldCharType="end"/>
      </w:r>
      <w:r>
        <w:rPr>
          <w:noProof/>
          <w:webHidden/>
        </w:rPr>
        <w:tab/>
      </w:r>
      <w:r>
        <w:rPr>
          <w:noProof/>
          <w:webHidden/>
        </w:rPr>
        <w:fldChar w:fldCharType="begin"/>
      </w:r>
      <w:r>
        <w:rPr>
          <w:noProof/>
          <w:webHidden/>
        </w:rPr>
        <w:instrText> PAGEREF _Toc686673768 \h </w:instrText>
      </w:r>
      <w:r>
        <w:rPr>
          <w:noProof/>
          <w:webHidden/>
        </w:rPr>
        <w:fldChar w:fldCharType="separate"/>
      </w:r>
      <w:r>
        <w:rPr>
          <w:noProof/>
          <w:webHidden/>
        </w:rPr>
        <w:t>99</w:t>
      </w:r>
      <w:r>
        <w:rPr>
          <w:noProof/>
          <w:webHidden/>
        </w:rPr>
        <w:fldChar w:fldCharType="end"/>
      </w:r>
    </w:p>
    <w:p w:rsidR="0018722C">
      <w:pPr>
        <w:pStyle w:val="TOC2"/>
        <w:topLinePunct/>
      </w:pPr>
      <w:r>
        <w:fldChar w:fldCharType="begin"/>
      </w:r>
      <w:r>
        <w:instrText>HYPERLINK \l "_Toc686673769"</w:instrText>
      </w:r>
      <w:r>
        <w:fldChar w:fldCharType="separate"/>
      </w:r>
      <w:r>
        <w:t>4.2</w:t>
      </w:r>
      <w:r>
        <w:t xml:space="preserve"> </w:t>
      </w:r>
      <w:r/>
      <w:r>
        <w:t>理论模型</w:t>
      </w:r>
      <w:r>
        <w:fldChar w:fldCharType="end"/>
      </w:r>
      <w:r>
        <w:rPr>
          <w:noProof/>
          <w:webHidden/>
        </w:rPr>
        <w:tab/>
      </w:r>
      <w:r>
        <w:rPr>
          <w:noProof/>
          <w:webHidden/>
        </w:rPr>
        <w:fldChar w:fldCharType="begin"/>
      </w:r>
      <w:r>
        <w:rPr>
          <w:noProof/>
          <w:webHidden/>
        </w:rPr>
        <w:instrText> PAGEREF _Toc686673769 \h </w:instrText>
      </w:r>
      <w:r>
        <w:rPr>
          <w:noProof/>
          <w:webHidden/>
        </w:rPr>
        <w:fldChar w:fldCharType="separate"/>
      </w:r>
      <w:r>
        <w:rPr>
          <w:noProof/>
          <w:webHidden/>
        </w:rPr>
        <w:t>100</w:t>
      </w:r>
      <w:r>
        <w:rPr>
          <w:noProof/>
          <w:webHidden/>
        </w:rPr>
        <w:fldChar w:fldCharType="end"/>
      </w:r>
    </w:p>
    <w:p w:rsidR="0018722C">
      <w:pPr>
        <w:pStyle w:val="TOC2"/>
        <w:topLinePunct/>
      </w:pPr>
      <w:r>
        <w:fldChar w:fldCharType="begin"/>
      </w:r>
      <w:r>
        <w:instrText>HYPERLINK \l "_Toc686673770"</w:instrText>
      </w:r>
      <w:r>
        <w:fldChar w:fldCharType="separate"/>
      </w:r>
      <w:r>
        <w:t>4.3</w:t>
      </w:r>
      <w:r>
        <w:t xml:space="preserve"> </w:t>
      </w:r>
      <w:r/>
      <w:r>
        <w:t>数据描述与模型校准</w:t>
      </w:r>
      <w:r>
        <w:fldChar w:fldCharType="end"/>
      </w:r>
      <w:r>
        <w:rPr>
          <w:noProof/>
          <w:webHidden/>
        </w:rPr>
        <w:tab/>
      </w:r>
      <w:r>
        <w:rPr>
          <w:noProof/>
          <w:webHidden/>
        </w:rPr>
        <w:fldChar w:fldCharType="begin"/>
      </w:r>
      <w:r>
        <w:rPr>
          <w:noProof/>
          <w:webHidden/>
        </w:rPr>
        <w:instrText> PAGEREF _Toc686673770 \h </w:instrText>
      </w:r>
      <w:r>
        <w:rPr>
          <w:noProof/>
          <w:webHidden/>
        </w:rPr>
        <w:fldChar w:fldCharType="separate"/>
      </w:r>
      <w:r>
        <w:rPr>
          <w:noProof/>
          <w:webHidden/>
        </w:rPr>
        <w:t>106</w:t>
      </w:r>
      <w:r>
        <w:rPr>
          <w:noProof/>
          <w:webHidden/>
        </w:rPr>
        <w:fldChar w:fldCharType="end"/>
      </w:r>
    </w:p>
    <w:p w:rsidR="0018722C">
      <w:pPr>
        <w:pStyle w:val="TOC3"/>
        <w:topLinePunct/>
      </w:pPr>
      <w:r>
        <w:fldChar w:fldCharType="begin"/>
      </w:r>
      <w:r>
        <w:instrText>HYPERLINK \l "_Toc686673771"</w:instrText>
      </w:r>
      <w:r>
        <w:fldChar w:fldCharType="separate"/>
      </w:r>
      <w:r>
        <w:t>4.3.1</w:t>
      </w:r>
      <w:r>
        <w:t xml:space="preserve"> </w:t>
      </w:r>
      <w:r>
        <w:t>贸易成本</w:t>
      </w:r>
      <w:r>
        <w:fldChar w:fldCharType="end"/>
      </w:r>
      <w:r>
        <w:rPr>
          <w:noProof/>
          <w:webHidden/>
        </w:rPr>
        <w:tab/>
      </w:r>
      <w:r>
        <w:rPr>
          <w:noProof/>
          <w:webHidden/>
        </w:rPr>
        <w:fldChar w:fldCharType="begin"/>
      </w:r>
      <w:r>
        <w:rPr>
          <w:noProof/>
          <w:webHidden/>
        </w:rPr>
        <w:instrText> PAGEREF _Toc686673771 \h </w:instrText>
      </w:r>
      <w:r>
        <w:rPr>
          <w:noProof/>
          <w:webHidden/>
        </w:rPr>
        <w:fldChar w:fldCharType="separate"/>
      </w:r>
      <w:r>
        <w:rPr>
          <w:noProof/>
          <w:webHidden/>
        </w:rPr>
        <w:t>106</w:t>
      </w:r>
      <w:r>
        <w:rPr>
          <w:noProof/>
          <w:webHidden/>
        </w:rPr>
        <w:fldChar w:fldCharType="end"/>
      </w:r>
    </w:p>
    <w:p w:rsidR="0018722C">
      <w:pPr>
        <w:pStyle w:val="TOC3"/>
        <w:topLinePunct/>
      </w:pPr>
      <w:r>
        <w:fldChar w:fldCharType="begin"/>
      </w:r>
      <w:r>
        <w:instrText>HYPERLINK \l "_Toc686673772"</w:instrText>
      </w:r>
      <w:r>
        <w:fldChar w:fldCharType="separate"/>
      </w:r>
      <w:r>
        <w:t>4.3.2</w:t>
      </w:r>
      <w:r>
        <w:t xml:space="preserve"> </w:t>
      </w:r>
      <w:r>
        <w:t>模型校准与数据来源</w:t>
      </w:r>
      <w:r>
        <w:fldChar w:fldCharType="end"/>
      </w:r>
      <w:r>
        <w:rPr>
          <w:noProof/>
          <w:webHidden/>
        </w:rPr>
        <w:tab/>
      </w:r>
      <w:r>
        <w:rPr>
          <w:noProof/>
          <w:webHidden/>
        </w:rPr>
        <w:fldChar w:fldCharType="begin"/>
      </w:r>
      <w:r>
        <w:rPr>
          <w:noProof/>
          <w:webHidden/>
        </w:rPr>
        <w:instrText> PAGEREF _Toc686673772 \h </w:instrText>
      </w:r>
      <w:r>
        <w:rPr>
          <w:noProof/>
          <w:webHidden/>
        </w:rPr>
        <w:fldChar w:fldCharType="separate"/>
      </w:r>
      <w:r>
        <w:rPr>
          <w:noProof/>
          <w:webHidden/>
        </w:rPr>
        <w:t>107</w:t>
      </w:r>
      <w:r>
        <w:rPr>
          <w:noProof/>
          <w:webHidden/>
        </w:rPr>
        <w:fldChar w:fldCharType="end"/>
      </w:r>
    </w:p>
    <w:p w:rsidR="0018722C">
      <w:pPr>
        <w:pStyle w:val="TOC2"/>
        <w:topLinePunct/>
      </w:pPr>
      <w:r>
        <w:fldChar w:fldCharType="begin"/>
      </w:r>
      <w:r>
        <w:instrText>HYPERLINK \l "_Toc686673773"</w:instrText>
      </w:r>
      <w:r>
        <w:fldChar w:fldCharType="separate"/>
      </w:r>
      <w:r/>
      <w:r/>
      <w:r>
        <w:t>4.4</w:t>
      </w:r>
      <w:r>
        <w:t xml:space="preserve"> </w:t>
      </w:r>
      <w:r w:rsidRPr="00DB64CE">
        <w:t>研究结果分析</w:t>
      </w:r>
      <w:r>
        <w:fldChar w:fldCharType="end"/>
      </w:r>
      <w:r>
        <w:rPr>
          <w:noProof/>
          <w:webHidden/>
        </w:rPr>
        <w:tab/>
      </w:r>
      <w:r>
        <w:rPr>
          <w:noProof/>
          <w:webHidden/>
        </w:rPr>
        <w:fldChar w:fldCharType="begin"/>
      </w:r>
      <w:r>
        <w:rPr>
          <w:noProof/>
          <w:webHidden/>
        </w:rPr>
        <w:instrText> PAGEREF _Toc686673773 \h </w:instrText>
      </w:r>
      <w:r>
        <w:rPr>
          <w:noProof/>
          <w:webHidden/>
        </w:rPr>
        <w:fldChar w:fldCharType="separate"/>
      </w:r>
      <w:r>
        <w:rPr>
          <w:noProof/>
          <w:webHidden/>
        </w:rPr>
        <w:t>109</w:t>
      </w:r>
      <w:r>
        <w:rPr>
          <w:noProof/>
          <w:webHidden/>
        </w:rPr>
        <w:fldChar w:fldCharType="end"/>
      </w:r>
    </w:p>
    <w:p w:rsidR="0018722C">
      <w:pPr>
        <w:pStyle w:val="TOC3"/>
        <w:topLinePunct/>
      </w:pPr>
      <w:r>
        <w:fldChar w:fldCharType="begin"/>
      </w:r>
      <w:r>
        <w:instrText>HYPERLINK \l "_Toc686673774"</w:instrText>
      </w:r>
      <w:r>
        <w:fldChar w:fldCharType="separate"/>
      </w:r>
      <w:r>
        <w:t>4.4.1</w:t>
      </w:r>
      <w:r>
        <w:t xml:space="preserve"> </w:t>
      </w:r>
      <w:r w:rsidRPr="00DB64CE">
        <w:t>贸易获益</w:t>
      </w:r>
      <w:r>
        <w:fldChar w:fldCharType="end"/>
      </w:r>
      <w:r>
        <w:rPr>
          <w:noProof/>
          <w:webHidden/>
        </w:rPr>
        <w:tab/>
      </w:r>
      <w:r>
        <w:rPr>
          <w:noProof/>
          <w:webHidden/>
        </w:rPr>
        <w:fldChar w:fldCharType="begin"/>
      </w:r>
      <w:r>
        <w:rPr>
          <w:noProof/>
          <w:webHidden/>
        </w:rPr>
        <w:instrText> PAGEREF _Toc686673774 \h </w:instrText>
      </w:r>
      <w:r>
        <w:rPr>
          <w:noProof/>
          <w:webHidden/>
        </w:rPr>
        <w:fldChar w:fldCharType="separate"/>
      </w:r>
      <w:r>
        <w:rPr>
          <w:noProof/>
          <w:webHidden/>
        </w:rPr>
        <w:t>109</w:t>
      </w:r>
      <w:r>
        <w:rPr>
          <w:noProof/>
          <w:webHidden/>
        </w:rPr>
        <w:fldChar w:fldCharType="end"/>
      </w:r>
    </w:p>
    <w:p w:rsidR="0018722C">
      <w:pPr>
        <w:pStyle w:val="TOC3"/>
        <w:topLinePunct/>
      </w:pPr>
      <w:r>
        <w:fldChar w:fldCharType="begin"/>
      </w:r>
      <w:r>
        <w:instrText>HYPERLINK \l "_Toc686673775"</w:instrText>
      </w:r>
      <w:r>
        <w:fldChar w:fldCharType="separate"/>
      </w:r>
      <w:r>
        <w:t>4.4.2</w:t>
      </w:r>
      <w:r>
        <w:t> </w:t>
      </w:r>
      <w:r>
        <w:t>Th产率分解</w:t>
      </w:r>
      <w:r>
        <w:fldChar w:fldCharType="end"/>
      </w:r>
      <w:r>
        <w:rPr>
          <w:noProof/>
          <w:webHidden/>
        </w:rPr>
        <w:tab/>
      </w:r>
      <w:r>
        <w:rPr>
          <w:noProof/>
          <w:webHidden/>
        </w:rPr>
        <w:fldChar w:fldCharType="begin"/>
      </w:r>
      <w:r>
        <w:rPr>
          <w:noProof/>
          <w:webHidden/>
        </w:rPr>
        <w:instrText> PAGEREF _Toc686673775 \h </w:instrText>
      </w:r>
      <w:r>
        <w:rPr>
          <w:noProof/>
          <w:webHidden/>
        </w:rPr>
        <w:fldChar w:fldCharType="separate"/>
      </w:r>
      <w:r>
        <w:rPr>
          <w:noProof/>
          <w:webHidden/>
        </w:rPr>
        <w:t>129</w:t>
      </w:r>
      <w:r>
        <w:rPr>
          <w:noProof/>
          <w:webHidden/>
        </w:rPr>
        <w:fldChar w:fldCharType="end"/>
      </w:r>
    </w:p>
    <w:p w:rsidR="0018722C">
      <w:pPr>
        <w:pStyle w:val="TOC2"/>
        <w:topLinePunct/>
      </w:pPr>
      <w:r>
        <w:fldChar w:fldCharType="begin"/>
      </w:r>
      <w:r>
        <w:instrText>HYPERLINK \l "_Toc686673776"</w:instrText>
      </w:r>
      <w:r>
        <w:fldChar w:fldCharType="separate"/>
      </w:r>
      <w:r/>
      <w:r>
        <w:t>4.5</w:t>
      </w:r>
      <w:r>
        <w:t xml:space="preserve"> </w:t>
      </w:r>
      <w:r>
        <w:t>结论</w:t>
      </w:r>
      <w:r>
        <w:fldChar w:fldCharType="end"/>
      </w:r>
      <w:r>
        <w:rPr>
          <w:noProof/>
          <w:webHidden/>
        </w:rPr>
        <w:tab/>
      </w:r>
      <w:r>
        <w:rPr>
          <w:noProof/>
          <w:webHidden/>
        </w:rPr>
        <w:fldChar w:fldCharType="begin"/>
      </w:r>
      <w:r>
        <w:rPr>
          <w:noProof/>
          <w:webHidden/>
        </w:rPr>
        <w:instrText> PAGEREF _Toc686673776 \h </w:instrText>
      </w:r>
      <w:r>
        <w:rPr>
          <w:noProof/>
          <w:webHidden/>
        </w:rPr>
        <w:fldChar w:fldCharType="separate"/>
      </w:r>
      <w:r>
        <w:rPr>
          <w:noProof/>
          <w:webHidden/>
        </w:rPr>
        <w:t>157</w:t>
      </w:r>
      <w:r>
        <w:rPr>
          <w:noProof/>
          <w:webHidden/>
        </w:rPr>
        <w:fldChar w:fldCharType="end"/>
      </w:r>
    </w:p>
    <w:p w:rsidR="0018722C">
      <w:pPr>
        <w:pStyle w:val="TOC1"/>
        <w:topLinePunct/>
      </w:pPr>
      <w:r>
        <w:fldChar w:fldCharType="begin"/>
      </w:r>
      <w:r>
        <w:instrText>HYPERLINK \l "_Toc686673777"</w:instrText>
      </w:r>
      <w:r>
        <w:fldChar w:fldCharType="separate"/>
      </w:r>
      <w:r>
        <w:t>第 5 章</w:t>
      </w:r>
      <w:r>
        <w:t xml:space="preserve">  </w:t>
      </w:r>
      <w:r w:rsidRPr="00DB64CE">
        <w:t>行业层面贸易开放与Th产率研究</w:t>
      </w:r>
      <w:r>
        <w:fldChar w:fldCharType="end"/>
      </w:r>
      <w:r>
        <w:rPr>
          <w:noProof/>
          <w:webHidden/>
        </w:rPr>
        <w:tab/>
      </w:r>
      <w:r>
        <w:rPr>
          <w:noProof/>
          <w:webHidden/>
        </w:rPr>
        <w:fldChar w:fldCharType="begin"/>
      </w:r>
      <w:r>
        <w:rPr>
          <w:noProof/>
          <w:webHidden/>
        </w:rPr>
        <w:instrText> PAGEREF _Toc686673777 \h </w:instrText>
      </w:r>
      <w:r>
        <w:rPr>
          <w:noProof/>
          <w:webHidden/>
        </w:rPr>
        <w:fldChar w:fldCharType="separate"/>
      </w:r>
      <w:r>
        <w:rPr>
          <w:noProof/>
          <w:webHidden/>
        </w:rPr>
        <w:t>157</w:t>
      </w:r>
      <w:r>
        <w:rPr>
          <w:noProof/>
          <w:webHidden/>
        </w:rPr>
        <w:fldChar w:fldCharType="end"/>
      </w:r>
    </w:p>
    <w:p w:rsidR="0018722C">
      <w:pPr>
        <w:pStyle w:val="TOC2"/>
        <w:topLinePunct/>
      </w:pPr>
      <w:r>
        <w:fldChar w:fldCharType="begin"/>
      </w:r>
      <w:r>
        <w:instrText>HYPERLINK \l "_Toc686673778"</w:instrText>
      </w:r>
      <w:r>
        <w:fldChar w:fldCharType="separate"/>
      </w:r>
      <w:r>
        <w:t>5.1</w:t>
      </w:r>
      <w:r>
        <w:t xml:space="preserve"> </w:t>
      </w:r>
      <w:r/>
      <w:r>
        <w:t>引言</w:t>
      </w:r>
      <w:r>
        <w:fldChar w:fldCharType="end"/>
      </w:r>
      <w:r>
        <w:rPr>
          <w:noProof/>
          <w:webHidden/>
        </w:rPr>
        <w:tab/>
      </w:r>
      <w:r>
        <w:rPr>
          <w:noProof/>
          <w:webHidden/>
        </w:rPr>
        <w:fldChar w:fldCharType="begin"/>
      </w:r>
      <w:r>
        <w:rPr>
          <w:noProof/>
          <w:webHidden/>
        </w:rPr>
        <w:instrText> PAGEREF _Toc686673778 \h </w:instrText>
      </w:r>
      <w:r>
        <w:rPr>
          <w:noProof/>
          <w:webHidden/>
        </w:rPr>
        <w:fldChar w:fldCharType="separate"/>
      </w:r>
      <w:r>
        <w:rPr>
          <w:noProof/>
          <w:webHidden/>
        </w:rPr>
        <w:t>157</w:t>
      </w:r>
      <w:r>
        <w:rPr>
          <w:noProof/>
          <w:webHidden/>
        </w:rPr>
        <w:fldChar w:fldCharType="end"/>
      </w:r>
    </w:p>
    <w:p w:rsidR="0018722C">
      <w:pPr>
        <w:pStyle w:val="TOC2"/>
        <w:topLinePunct/>
      </w:pPr>
      <w:r>
        <w:fldChar w:fldCharType="begin"/>
      </w:r>
      <w:r>
        <w:instrText>HYPERLINK \l "_Toc686673779"</w:instrText>
      </w:r>
      <w:r>
        <w:fldChar w:fldCharType="separate"/>
      </w:r>
      <w:r>
        <w:t>5.2</w:t>
      </w:r>
      <w:r>
        <w:t xml:space="preserve"> </w:t>
      </w:r>
      <w:r/>
      <w:r>
        <w:t>理论模型</w:t>
      </w:r>
      <w:r>
        <w:fldChar w:fldCharType="end"/>
      </w:r>
      <w:r>
        <w:rPr>
          <w:noProof/>
          <w:webHidden/>
        </w:rPr>
        <w:tab/>
      </w:r>
      <w:r>
        <w:rPr>
          <w:noProof/>
          <w:webHidden/>
        </w:rPr>
        <w:fldChar w:fldCharType="begin"/>
      </w:r>
      <w:r>
        <w:rPr>
          <w:noProof/>
          <w:webHidden/>
        </w:rPr>
        <w:instrText> PAGEREF _Toc686673779 \h </w:instrText>
      </w:r>
      <w:r>
        <w:rPr>
          <w:noProof/>
          <w:webHidden/>
        </w:rPr>
        <w:fldChar w:fldCharType="separate"/>
      </w:r>
      <w:r>
        <w:rPr>
          <w:noProof/>
          <w:webHidden/>
        </w:rPr>
        <w:t>158</w:t>
      </w:r>
      <w:r>
        <w:rPr>
          <w:noProof/>
          <w:webHidden/>
        </w:rPr>
        <w:fldChar w:fldCharType="end"/>
      </w:r>
    </w:p>
    <w:p w:rsidR="0018722C">
      <w:pPr>
        <w:pStyle w:val="TOC2"/>
        <w:topLinePunct/>
      </w:pPr>
      <w:r>
        <w:fldChar w:fldCharType="begin"/>
      </w:r>
      <w:r>
        <w:instrText>HYPERLINK \l "_Toc686673780"</w:instrText>
      </w:r>
      <w:r>
        <w:fldChar w:fldCharType="separate"/>
      </w:r>
      <w:r>
        <w:t>5.3</w:t>
      </w:r>
      <w:r>
        <w:t xml:space="preserve"> </w:t>
      </w:r>
      <w:r/>
      <w:r>
        <w:t>实证模型</w:t>
      </w:r>
      <w:r>
        <w:fldChar w:fldCharType="end"/>
      </w:r>
      <w:r>
        <w:rPr>
          <w:noProof/>
          <w:webHidden/>
        </w:rPr>
        <w:tab/>
      </w:r>
      <w:r>
        <w:rPr>
          <w:noProof/>
          <w:webHidden/>
        </w:rPr>
        <w:fldChar w:fldCharType="begin"/>
      </w:r>
      <w:r>
        <w:rPr>
          <w:noProof/>
          <w:webHidden/>
        </w:rPr>
        <w:instrText> PAGEREF _Toc686673780 \h </w:instrText>
      </w:r>
      <w:r>
        <w:rPr>
          <w:noProof/>
          <w:webHidden/>
        </w:rPr>
        <w:fldChar w:fldCharType="separate"/>
      </w:r>
      <w:r>
        <w:rPr>
          <w:noProof/>
          <w:webHidden/>
        </w:rPr>
        <w:t>163</w:t>
      </w:r>
      <w:r>
        <w:rPr>
          <w:noProof/>
          <w:webHidden/>
        </w:rPr>
        <w:fldChar w:fldCharType="end"/>
      </w:r>
    </w:p>
    <w:p w:rsidR="0018722C">
      <w:pPr>
        <w:pStyle w:val="TOC2"/>
        <w:topLinePunct/>
      </w:pPr>
      <w:r>
        <w:fldChar w:fldCharType="begin"/>
      </w:r>
      <w:r>
        <w:instrText>HYPERLINK \l "_Toc686673781"</w:instrText>
      </w:r>
      <w:r>
        <w:fldChar w:fldCharType="separate"/>
      </w:r>
      <w:r>
        <w:t>5.4</w:t>
      </w:r>
      <w:r>
        <w:t xml:space="preserve"> </w:t>
      </w:r>
      <w:r/>
      <w:r>
        <w:t>研究方法与数据描述</w:t>
      </w:r>
      <w:r>
        <w:fldChar w:fldCharType="end"/>
      </w:r>
      <w:r>
        <w:rPr>
          <w:noProof/>
          <w:webHidden/>
        </w:rPr>
        <w:tab/>
      </w:r>
      <w:r>
        <w:rPr>
          <w:noProof/>
          <w:webHidden/>
        </w:rPr>
        <w:fldChar w:fldCharType="begin"/>
      </w:r>
      <w:r>
        <w:rPr>
          <w:noProof/>
          <w:webHidden/>
        </w:rPr>
        <w:instrText> PAGEREF _Toc686673781 \h </w:instrText>
      </w:r>
      <w:r>
        <w:rPr>
          <w:noProof/>
          <w:webHidden/>
        </w:rPr>
        <w:fldChar w:fldCharType="separate"/>
      </w:r>
      <w:r>
        <w:rPr>
          <w:noProof/>
          <w:webHidden/>
        </w:rPr>
        <w:t>167</w:t>
      </w:r>
      <w:r>
        <w:rPr>
          <w:noProof/>
          <w:webHidden/>
        </w:rPr>
        <w:fldChar w:fldCharType="end"/>
      </w:r>
    </w:p>
    <w:p w:rsidR="0018722C">
      <w:pPr>
        <w:pStyle w:val="TOC2"/>
        <w:topLinePunct/>
      </w:pPr>
      <w:r>
        <w:fldChar w:fldCharType="begin"/>
      </w:r>
      <w:r>
        <w:instrText>HYPERLINK \l "_Toc686673782"</w:instrText>
      </w:r>
      <w:r>
        <w:fldChar w:fldCharType="separate"/>
      </w:r>
      <w:r>
        <w:t>5.5</w:t>
      </w:r>
      <w:r>
        <w:t xml:space="preserve"> </w:t>
      </w:r>
      <w:r/>
      <w:r>
        <w:t>实证结果及分析</w:t>
      </w:r>
      <w:r>
        <w:fldChar w:fldCharType="end"/>
      </w:r>
      <w:r>
        <w:rPr>
          <w:noProof/>
          <w:webHidden/>
        </w:rPr>
        <w:tab/>
      </w:r>
      <w:r>
        <w:rPr>
          <w:noProof/>
          <w:webHidden/>
        </w:rPr>
        <w:fldChar w:fldCharType="begin"/>
      </w:r>
      <w:r>
        <w:rPr>
          <w:noProof/>
          <w:webHidden/>
        </w:rPr>
        <w:instrText> PAGEREF _Toc686673782 \h </w:instrText>
      </w:r>
      <w:r>
        <w:rPr>
          <w:noProof/>
          <w:webHidden/>
        </w:rPr>
        <w:fldChar w:fldCharType="separate"/>
      </w:r>
      <w:r>
        <w:rPr>
          <w:noProof/>
          <w:webHidden/>
        </w:rPr>
        <w:t>174</w:t>
      </w:r>
      <w:r>
        <w:rPr>
          <w:noProof/>
          <w:webHidden/>
        </w:rPr>
        <w:fldChar w:fldCharType="end"/>
      </w:r>
    </w:p>
    <w:p w:rsidR="0018722C">
      <w:pPr>
        <w:pStyle w:val="TOC3"/>
        <w:topLinePunct/>
      </w:pPr>
      <w:r>
        <w:fldChar w:fldCharType="begin"/>
      </w:r>
      <w:r>
        <w:instrText>HYPERLINK \l "_Toc686673783"</w:instrText>
      </w:r>
      <w:r>
        <w:fldChar w:fldCharType="separate"/>
      </w:r>
      <w:r>
        <w:t>5.5.1</w:t>
      </w:r>
      <w:r>
        <w:t xml:space="preserve"> </w:t>
      </w:r>
      <w:r>
        <w:t>短期效应</w:t>
      </w:r>
      <w:r>
        <w:fldChar w:fldCharType="end"/>
      </w:r>
      <w:r>
        <w:rPr>
          <w:noProof/>
          <w:webHidden/>
        </w:rPr>
        <w:tab/>
      </w:r>
      <w:r>
        <w:rPr>
          <w:noProof/>
          <w:webHidden/>
        </w:rPr>
        <w:fldChar w:fldCharType="begin"/>
      </w:r>
      <w:r>
        <w:rPr>
          <w:noProof/>
          <w:webHidden/>
        </w:rPr>
        <w:instrText> PAGEREF _Toc686673783 \h </w:instrText>
      </w:r>
      <w:r>
        <w:rPr>
          <w:noProof/>
          <w:webHidden/>
        </w:rPr>
        <w:fldChar w:fldCharType="separate"/>
      </w:r>
      <w:r>
        <w:rPr>
          <w:noProof/>
          <w:webHidden/>
        </w:rPr>
        <w:t>175</w:t>
      </w:r>
      <w:r>
        <w:rPr>
          <w:noProof/>
          <w:webHidden/>
        </w:rPr>
        <w:fldChar w:fldCharType="end"/>
      </w:r>
    </w:p>
    <w:p w:rsidR="0018722C">
      <w:pPr>
        <w:pStyle w:val="TOC3"/>
        <w:topLinePunct/>
      </w:pPr>
      <w:r>
        <w:fldChar w:fldCharType="begin"/>
      </w:r>
      <w:r>
        <w:instrText>HYPERLINK \l "_Toc686673784"</w:instrText>
      </w:r>
      <w:r>
        <w:fldChar w:fldCharType="separate"/>
      </w:r>
      <w:r>
        <w:t>5.5.2</w:t>
      </w:r>
      <w:r>
        <w:t xml:space="preserve"> </w:t>
      </w:r>
      <w:r>
        <w:t>短期效应与长期效应</w:t>
      </w:r>
      <w:r>
        <w:fldChar w:fldCharType="end"/>
      </w:r>
      <w:r>
        <w:rPr>
          <w:noProof/>
          <w:webHidden/>
        </w:rPr>
        <w:tab/>
      </w:r>
      <w:r>
        <w:rPr>
          <w:noProof/>
          <w:webHidden/>
        </w:rPr>
        <w:fldChar w:fldCharType="begin"/>
      </w:r>
      <w:r>
        <w:rPr>
          <w:noProof/>
          <w:webHidden/>
        </w:rPr>
        <w:instrText> PAGEREF _Toc686673784 \h </w:instrText>
      </w:r>
      <w:r>
        <w:rPr>
          <w:noProof/>
          <w:webHidden/>
        </w:rPr>
        <w:fldChar w:fldCharType="separate"/>
      </w:r>
      <w:r>
        <w:rPr>
          <w:noProof/>
          <w:webHidden/>
        </w:rPr>
        <w:t>178</w:t>
      </w:r>
      <w:r>
        <w:rPr>
          <w:noProof/>
          <w:webHidden/>
        </w:rPr>
        <w:fldChar w:fldCharType="end"/>
      </w:r>
    </w:p>
    <w:p w:rsidR="0018722C">
      <w:pPr>
        <w:pStyle w:val="TOC2"/>
        <w:topLinePunct/>
      </w:pPr>
      <w:r>
        <w:fldChar w:fldCharType="begin"/>
      </w:r>
      <w:r>
        <w:instrText>HYPERLINK \l "_Toc686673785"</w:instrText>
      </w:r>
      <w:r>
        <w:fldChar w:fldCharType="separate"/>
      </w:r>
      <w:r>
        <w:t>5.6</w:t>
      </w:r>
      <w:r>
        <w:t xml:space="preserve"> </w:t>
      </w:r>
      <w:r/>
      <w:r>
        <w:t>稳健性检验</w:t>
      </w:r>
      <w:r>
        <w:fldChar w:fldCharType="end"/>
      </w:r>
      <w:r>
        <w:rPr>
          <w:noProof/>
          <w:webHidden/>
        </w:rPr>
        <w:tab/>
      </w:r>
      <w:r>
        <w:rPr>
          <w:noProof/>
          <w:webHidden/>
        </w:rPr>
        <w:fldChar w:fldCharType="begin"/>
      </w:r>
      <w:r>
        <w:rPr>
          <w:noProof/>
          <w:webHidden/>
        </w:rPr>
        <w:instrText> PAGEREF _Toc686673785 \h </w:instrText>
      </w:r>
      <w:r>
        <w:rPr>
          <w:noProof/>
          <w:webHidden/>
        </w:rPr>
        <w:fldChar w:fldCharType="separate"/>
      </w:r>
      <w:r>
        <w:rPr>
          <w:noProof/>
          <w:webHidden/>
        </w:rPr>
        <w:t>185</w:t>
      </w:r>
      <w:r>
        <w:rPr>
          <w:noProof/>
          <w:webHidden/>
        </w:rPr>
        <w:fldChar w:fldCharType="end"/>
      </w:r>
    </w:p>
    <w:p w:rsidR="0018722C">
      <w:pPr>
        <w:pStyle w:val="TOC2"/>
        <w:topLinePunct/>
      </w:pPr>
      <w:r>
        <w:fldChar w:fldCharType="begin"/>
      </w:r>
      <w:r>
        <w:instrText>HYPERLINK \l "_Toc686673786"</w:instrText>
      </w:r>
      <w:r>
        <w:fldChar w:fldCharType="separate"/>
      </w:r>
      <w:r>
        <w:t>5.7</w:t>
      </w:r>
      <w:r>
        <w:t xml:space="preserve"> </w:t>
      </w:r>
      <w:r>
        <w:t>结论</w:t>
      </w:r>
      <w:r>
        <w:fldChar w:fldCharType="end"/>
      </w:r>
      <w:r>
        <w:rPr>
          <w:noProof/>
          <w:webHidden/>
        </w:rPr>
        <w:tab/>
      </w:r>
      <w:r>
        <w:rPr>
          <w:noProof/>
          <w:webHidden/>
        </w:rPr>
        <w:fldChar w:fldCharType="begin"/>
      </w:r>
      <w:r>
        <w:rPr>
          <w:noProof/>
          <w:webHidden/>
        </w:rPr>
        <w:instrText> PAGEREF _Toc686673786 \h </w:instrText>
      </w:r>
      <w:r>
        <w:rPr>
          <w:noProof/>
          <w:webHidden/>
        </w:rPr>
        <w:fldChar w:fldCharType="separate"/>
      </w:r>
      <w:r>
        <w:rPr>
          <w:noProof/>
          <w:webHidden/>
        </w:rPr>
        <w:t>196</w:t>
      </w:r>
      <w:r>
        <w:rPr>
          <w:noProof/>
          <w:webHidden/>
        </w:rPr>
        <w:fldChar w:fldCharType="end"/>
      </w:r>
    </w:p>
    <w:p w:rsidR="0018722C">
      <w:pPr>
        <w:pStyle w:val="TOC1"/>
        <w:topLinePunct/>
      </w:pPr>
      <w:r>
        <w:fldChar w:fldCharType="begin"/>
      </w:r>
      <w:r>
        <w:instrText>HYPERLINK \l "_Toc686673787"</w:instrText>
      </w:r>
      <w:r>
        <w:fldChar w:fldCharType="separate"/>
      </w:r>
      <w:r>
        <w:t>第 6 章</w:t>
      </w:r>
      <w:r>
        <w:t xml:space="preserve">  </w:t>
      </w:r>
      <w:r w:rsidRPr="00DB64CE">
        <w:t>企业层面贸易开放与Th产率研究</w:t>
      </w:r>
      <w:r>
        <w:fldChar w:fldCharType="end"/>
      </w:r>
      <w:r>
        <w:rPr>
          <w:noProof/>
          <w:webHidden/>
        </w:rPr>
        <w:tab/>
      </w:r>
      <w:r>
        <w:rPr>
          <w:noProof/>
          <w:webHidden/>
        </w:rPr>
        <w:fldChar w:fldCharType="begin"/>
      </w:r>
      <w:r>
        <w:rPr>
          <w:noProof/>
          <w:webHidden/>
        </w:rPr>
        <w:instrText> PAGEREF _Toc686673787 \h </w:instrText>
      </w:r>
      <w:r>
        <w:rPr>
          <w:noProof/>
          <w:webHidden/>
        </w:rPr>
        <w:fldChar w:fldCharType="separate"/>
      </w:r>
      <w:r>
        <w:rPr>
          <w:noProof/>
          <w:webHidden/>
        </w:rPr>
        <w:t>196</w:t>
      </w:r>
      <w:r>
        <w:rPr>
          <w:noProof/>
          <w:webHidden/>
        </w:rPr>
        <w:fldChar w:fldCharType="end"/>
      </w:r>
    </w:p>
    <w:p w:rsidR="0018722C">
      <w:pPr>
        <w:pStyle w:val="TOC2"/>
        <w:topLinePunct/>
      </w:pPr>
      <w:r>
        <w:fldChar w:fldCharType="begin"/>
      </w:r>
      <w:r>
        <w:instrText>HYPERLINK \l "_Toc686673788"</w:instrText>
      </w:r>
      <w:r>
        <w:fldChar w:fldCharType="separate"/>
      </w:r>
      <w:r>
        <w:t>6.1</w:t>
      </w:r>
      <w:r>
        <w:t xml:space="preserve"> </w:t>
      </w:r>
      <w:r/>
      <w:r>
        <w:t>引言</w:t>
      </w:r>
      <w:r>
        <w:fldChar w:fldCharType="end"/>
      </w:r>
      <w:r>
        <w:rPr>
          <w:noProof/>
          <w:webHidden/>
        </w:rPr>
        <w:tab/>
      </w:r>
      <w:r>
        <w:rPr>
          <w:noProof/>
          <w:webHidden/>
        </w:rPr>
        <w:fldChar w:fldCharType="begin"/>
      </w:r>
      <w:r>
        <w:rPr>
          <w:noProof/>
          <w:webHidden/>
        </w:rPr>
        <w:instrText> PAGEREF _Toc686673788 \h </w:instrText>
      </w:r>
      <w:r>
        <w:rPr>
          <w:noProof/>
          <w:webHidden/>
        </w:rPr>
        <w:fldChar w:fldCharType="separate"/>
      </w:r>
      <w:r>
        <w:rPr>
          <w:noProof/>
          <w:webHidden/>
        </w:rPr>
        <w:t>196</w:t>
      </w:r>
      <w:r>
        <w:rPr>
          <w:noProof/>
          <w:webHidden/>
        </w:rPr>
        <w:fldChar w:fldCharType="end"/>
      </w:r>
    </w:p>
    <w:p w:rsidR="0018722C">
      <w:pPr>
        <w:pStyle w:val="TOC2"/>
        <w:topLinePunct/>
      </w:pPr>
      <w:r>
        <w:fldChar w:fldCharType="begin"/>
      </w:r>
      <w:r>
        <w:instrText>HYPERLINK \l "_Toc686673789"</w:instrText>
      </w:r>
      <w:r>
        <w:fldChar w:fldCharType="separate"/>
      </w:r>
      <w:r>
        <w:t>6.2</w:t>
      </w:r>
      <w:r>
        <w:t xml:space="preserve"> </w:t>
      </w:r>
      <w:r/>
      <w:r>
        <w:t>研究方法</w:t>
      </w:r>
      <w:r>
        <w:fldChar w:fldCharType="end"/>
      </w:r>
      <w:r>
        <w:rPr>
          <w:noProof/>
          <w:webHidden/>
        </w:rPr>
        <w:tab/>
      </w:r>
      <w:r>
        <w:rPr>
          <w:noProof/>
          <w:webHidden/>
        </w:rPr>
        <w:fldChar w:fldCharType="begin"/>
      </w:r>
      <w:r>
        <w:rPr>
          <w:noProof/>
          <w:webHidden/>
        </w:rPr>
        <w:instrText> PAGEREF _Toc686673789 \h </w:instrText>
      </w:r>
      <w:r>
        <w:rPr>
          <w:noProof/>
          <w:webHidden/>
        </w:rPr>
        <w:fldChar w:fldCharType="separate"/>
      </w:r>
      <w:r>
        <w:rPr>
          <w:noProof/>
          <w:webHidden/>
        </w:rPr>
        <w:t>196</w:t>
      </w:r>
      <w:r>
        <w:rPr>
          <w:noProof/>
          <w:webHidden/>
        </w:rPr>
        <w:fldChar w:fldCharType="end"/>
      </w:r>
    </w:p>
    <w:p w:rsidR="0018722C">
      <w:pPr>
        <w:pStyle w:val="TOC3"/>
        <w:topLinePunct/>
      </w:pPr>
      <w:r>
        <w:fldChar w:fldCharType="begin"/>
      </w:r>
      <w:r>
        <w:instrText>HYPERLINK \l "_Toc686673790"</w:instrText>
      </w:r>
      <w:r>
        <w:fldChar w:fldCharType="separate"/>
      </w:r>
      <w:r>
        <w:t>6.2.1</w:t>
      </w:r>
      <w:r>
        <w:t xml:space="preserve"> </w:t>
      </w:r>
      <w:r>
        <w:t>企业</w:t>
      </w:r>
      <w:r>
        <w:t>Th产率的估计</w:t>
      </w:r>
      <w:r>
        <w:fldChar w:fldCharType="end"/>
      </w:r>
      <w:r>
        <w:rPr>
          <w:noProof/>
          <w:webHidden/>
        </w:rPr>
        <w:tab/>
      </w:r>
      <w:r>
        <w:rPr>
          <w:noProof/>
          <w:webHidden/>
        </w:rPr>
        <w:fldChar w:fldCharType="begin"/>
      </w:r>
      <w:r>
        <w:rPr>
          <w:noProof/>
          <w:webHidden/>
        </w:rPr>
        <w:instrText> PAGEREF _Toc686673790 \h </w:instrText>
      </w:r>
      <w:r>
        <w:rPr>
          <w:noProof/>
          <w:webHidden/>
        </w:rPr>
        <w:fldChar w:fldCharType="separate"/>
      </w:r>
      <w:r>
        <w:rPr>
          <w:noProof/>
          <w:webHidden/>
        </w:rPr>
        <w:t>196</w:t>
      </w:r>
      <w:r>
        <w:rPr>
          <w:noProof/>
          <w:webHidden/>
        </w:rPr>
        <w:fldChar w:fldCharType="end"/>
      </w:r>
    </w:p>
    <w:p w:rsidR="0018722C">
      <w:pPr>
        <w:pStyle w:val="TOC3"/>
        <w:topLinePunct/>
      </w:pPr>
      <w:r>
        <w:fldChar w:fldCharType="begin"/>
      </w:r>
      <w:r>
        <w:instrText>HYPERLINK \l "_Toc686673791"</w:instrText>
      </w:r>
      <w:r>
        <w:fldChar w:fldCharType="separate"/>
      </w:r>
      <w:r>
        <w:t>6.2.2</w:t>
      </w:r>
      <w:r>
        <w:t xml:space="preserve"> </w:t>
      </w:r>
      <w:r>
        <w:t>贸易开放的衡量</w:t>
      </w:r>
      <w:r>
        <w:fldChar w:fldCharType="end"/>
      </w:r>
      <w:r>
        <w:rPr>
          <w:noProof/>
          <w:webHidden/>
        </w:rPr>
        <w:tab/>
      </w:r>
      <w:r>
        <w:rPr>
          <w:noProof/>
          <w:webHidden/>
        </w:rPr>
        <w:fldChar w:fldCharType="begin"/>
      </w:r>
      <w:r>
        <w:rPr>
          <w:noProof/>
          <w:webHidden/>
        </w:rPr>
        <w:instrText> PAGEREF _Toc686673791 \h </w:instrText>
      </w:r>
      <w:r>
        <w:rPr>
          <w:noProof/>
          <w:webHidden/>
        </w:rPr>
        <w:fldChar w:fldCharType="separate"/>
      </w:r>
      <w:r>
        <w:rPr>
          <w:noProof/>
          <w:webHidden/>
        </w:rPr>
        <w:t>198</w:t>
      </w:r>
      <w:r>
        <w:rPr>
          <w:noProof/>
          <w:webHidden/>
        </w:rPr>
        <w:fldChar w:fldCharType="end"/>
      </w:r>
    </w:p>
    <w:p w:rsidR="0018722C">
      <w:pPr>
        <w:pStyle w:val="TOC3"/>
        <w:topLinePunct/>
      </w:pPr>
      <w:r>
        <w:fldChar w:fldCharType="begin"/>
      </w:r>
      <w:r>
        <w:instrText>HYPERLINK \l "_Toc686673792"</w:instrText>
      </w:r>
      <w:r>
        <w:fldChar w:fldCharType="separate"/>
      </w:r>
      <w:r>
        <w:t>6.2.3</w:t>
      </w:r>
      <w:r>
        <w:t xml:space="preserve"> </w:t>
      </w:r>
      <w:r>
        <w:t>估计式</w:t>
      </w:r>
      <w:r>
        <w:fldChar w:fldCharType="end"/>
      </w:r>
      <w:r>
        <w:rPr>
          <w:noProof/>
          <w:webHidden/>
        </w:rPr>
        <w:tab/>
      </w:r>
      <w:r>
        <w:rPr>
          <w:noProof/>
          <w:webHidden/>
        </w:rPr>
        <w:fldChar w:fldCharType="begin"/>
      </w:r>
      <w:r>
        <w:rPr>
          <w:noProof/>
          <w:webHidden/>
        </w:rPr>
        <w:instrText> PAGEREF _Toc686673792 \h </w:instrText>
      </w:r>
      <w:r>
        <w:rPr>
          <w:noProof/>
          <w:webHidden/>
        </w:rPr>
        <w:fldChar w:fldCharType="separate"/>
      </w:r>
      <w:r>
        <w:rPr>
          <w:noProof/>
          <w:webHidden/>
        </w:rPr>
        <w:t>198</w:t>
      </w:r>
      <w:r>
        <w:rPr>
          <w:noProof/>
          <w:webHidden/>
        </w:rPr>
        <w:fldChar w:fldCharType="end"/>
      </w:r>
    </w:p>
    <w:p w:rsidR="0018722C">
      <w:pPr>
        <w:pStyle w:val="TOC2"/>
        <w:topLinePunct/>
      </w:pPr>
      <w:r>
        <w:fldChar w:fldCharType="begin"/>
      </w:r>
      <w:r>
        <w:instrText>HYPERLINK \l "_Toc686673793"</w:instrText>
      </w:r>
      <w:r>
        <w:fldChar w:fldCharType="separate"/>
      </w:r>
      <w:r>
        <w:t>6.3</w:t>
      </w:r>
      <w:r>
        <w:t xml:space="preserve"> </w:t>
      </w:r>
      <w:r/>
      <w:r>
        <w:t>数据描述</w:t>
      </w:r>
      <w:r>
        <w:fldChar w:fldCharType="end"/>
      </w:r>
      <w:r>
        <w:rPr>
          <w:noProof/>
          <w:webHidden/>
        </w:rPr>
        <w:tab/>
      </w:r>
      <w:r>
        <w:rPr>
          <w:noProof/>
          <w:webHidden/>
        </w:rPr>
        <w:fldChar w:fldCharType="begin"/>
      </w:r>
      <w:r>
        <w:rPr>
          <w:noProof/>
          <w:webHidden/>
        </w:rPr>
        <w:instrText> PAGEREF _Toc686673793 \h </w:instrText>
      </w:r>
      <w:r>
        <w:rPr>
          <w:noProof/>
          <w:webHidden/>
        </w:rPr>
        <w:fldChar w:fldCharType="separate"/>
      </w:r>
      <w:r>
        <w:rPr>
          <w:noProof/>
          <w:webHidden/>
        </w:rPr>
        <w:t>201</w:t>
      </w:r>
      <w:r>
        <w:rPr>
          <w:noProof/>
          <w:webHidden/>
        </w:rPr>
        <w:fldChar w:fldCharType="end"/>
      </w:r>
    </w:p>
    <w:p w:rsidR="0018722C">
      <w:pPr>
        <w:pStyle w:val="TOC2"/>
        <w:topLinePunct/>
      </w:pPr>
      <w:r>
        <w:fldChar w:fldCharType="begin"/>
      </w:r>
      <w:r>
        <w:instrText>HYPERLINK \l "_Toc686673794"</w:instrText>
      </w:r>
      <w:r>
        <w:fldChar w:fldCharType="separate"/>
      </w:r>
      <w:r>
        <w:t>6.4</w:t>
      </w:r>
      <w:r>
        <w:t xml:space="preserve"> </w:t>
      </w:r>
      <w:r/>
      <w:r>
        <w:t>回归分析</w:t>
      </w:r>
      <w:r>
        <w:fldChar w:fldCharType="end"/>
      </w:r>
      <w:r>
        <w:rPr>
          <w:noProof/>
          <w:webHidden/>
        </w:rPr>
        <w:tab/>
      </w:r>
      <w:r>
        <w:rPr>
          <w:noProof/>
          <w:webHidden/>
        </w:rPr>
        <w:fldChar w:fldCharType="begin"/>
      </w:r>
      <w:r>
        <w:rPr>
          <w:noProof/>
          <w:webHidden/>
        </w:rPr>
        <w:instrText> PAGEREF _Toc686673794 \h </w:instrText>
      </w:r>
      <w:r>
        <w:rPr>
          <w:noProof/>
          <w:webHidden/>
        </w:rPr>
        <w:fldChar w:fldCharType="separate"/>
      </w:r>
      <w:r>
        <w:rPr>
          <w:noProof/>
          <w:webHidden/>
        </w:rPr>
        <w:t>209</w:t>
      </w:r>
      <w:r>
        <w:rPr>
          <w:noProof/>
          <w:webHidden/>
        </w:rPr>
        <w:fldChar w:fldCharType="end"/>
      </w:r>
    </w:p>
    <w:p w:rsidR="0018722C">
      <w:pPr>
        <w:pStyle w:val="TOC2"/>
        <w:topLinePunct/>
      </w:pPr>
      <w:r>
        <w:fldChar w:fldCharType="begin"/>
      </w:r>
      <w:r>
        <w:instrText>HYPERLINK \l "_Toc686673795"</w:instrText>
      </w:r>
      <w:r>
        <w:fldChar w:fldCharType="separate"/>
      </w:r>
      <w:r>
        <w:t>6.6</w:t>
      </w:r>
      <w:r>
        <w:t xml:space="preserve"> </w:t>
      </w:r>
      <w:r>
        <w:t>（</w:t>
      </w:r>
      <w:r>
        <w:t>1</w:t>
      </w:r>
      <w:r>
        <w:t>）</w:t>
      </w:r>
      <w:r>
        <w:t xml:space="preserve">和</w:t>
      </w:r>
      <w:r>
        <w:t>6</w:t>
      </w:r>
      <w:r>
        <w:t>.</w:t>
      </w:r>
      <w:r>
        <w:t>6</w:t>
      </w:r>
      <w:r>
        <w:t>（</w:t>
      </w:r>
      <w:r>
        <w:t>2</w:t>
      </w:r>
      <w:r>
        <w:t>）</w:t>
      </w:r>
      <w:r>
        <w:t>分别以港口成本和港口距离作为衡量贸易开放的变量。表</w:t>
      </w:r>
      <w:r/>
      <w:r>
        <w:t>6</w:t>
      </w:r>
      <w:r>
        <w:t>.</w:t>
      </w:r>
      <w:r>
        <w:t>6</w:t>
      </w:r>
      <w:r>
        <w:t>以劳动生产率作为被解释变量的回归结果</w:t>
      </w:r>
      <w:r>
        <w:fldChar w:fldCharType="end"/>
      </w:r>
      <w:r>
        <w:rPr>
          <w:noProof/>
          <w:webHidden/>
        </w:rPr>
        <w:tab/>
      </w:r>
      <w:r>
        <w:rPr>
          <w:noProof/>
          <w:webHidden/>
        </w:rPr>
        <w:fldChar w:fldCharType="begin"/>
      </w:r>
      <w:r>
        <w:rPr>
          <w:noProof/>
          <w:webHidden/>
        </w:rPr>
        <w:instrText> PAGEREF _Toc686673795 \h </w:instrText>
      </w:r>
      <w:r>
        <w:rPr>
          <w:noProof/>
          <w:webHidden/>
        </w:rPr>
        <w:fldChar w:fldCharType="separate"/>
      </w:r>
      <w:r>
        <w:rPr>
          <w:noProof/>
          <w:webHidden/>
        </w:rPr>
        <w:t>25</w:t>
      </w:r>
      <w:r>
        <w:rPr>
          <w:noProof/>
          <w:webHidden/>
        </w:rPr>
        <w:t>2</w:t>
      </w:r>
      <w:r>
        <w:rPr>
          <w:noProof/>
          <w:webHidden/>
        </w:rPr>
        <w:fldChar w:fldCharType="end"/>
      </w:r>
    </w:p>
    <w:p w:rsidR="0018722C">
      <w:pPr>
        <w:pStyle w:val="TOC2"/>
        <w:topLinePunct/>
      </w:pPr>
      <w:r>
        <w:fldChar w:fldCharType="begin"/>
      </w:r>
      <w:r>
        <w:instrText>HYPERLINK \l "_Toc686673796"</w:instrText>
      </w:r>
      <w:r>
        <w:fldChar w:fldCharType="separate"/>
      </w:r>
      <w:r>
        <w:t>6.5</w:t>
      </w:r>
      <w:r>
        <w:t xml:space="preserve"> </w:t>
      </w:r>
      <w:r/>
      <w:r>
        <w:t>结论</w:t>
      </w:r>
      <w:r>
        <w:fldChar w:fldCharType="end"/>
      </w:r>
      <w:r>
        <w:rPr>
          <w:noProof/>
          <w:webHidden/>
        </w:rPr>
        <w:tab/>
      </w:r>
      <w:r>
        <w:rPr>
          <w:noProof/>
          <w:webHidden/>
        </w:rPr>
        <w:fldChar w:fldCharType="begin"/>
      </w:r>
      <w:r>
        <w:rPr>
          <w:noProof/>
          <w:webHidden/>
        </w:rPr>
        <w:instrText> PAGEREF _Toc686673796 \h </w:instrText>
      </w:r>
      <w:r>
        <w:rPr>
          <w:noProof/>
          <w:webHidden/>
        </w:rPr>
        <w:fldChar w:fldCharType="separate"/>
      </w:r>
      <w:r>
        <w:rPr>
          <w:noProof/>
          <w:webHidden/>
        </w:rPr>
        <w:t>274</w:t>
      </w:r>
      <w:r>
        <w:rPr>
          <w:noProof/>
          <w:webHidden/>
        </w:rPr>
        <w:fldChar w:fldCharType="end"/>
      </w:r>
    </w:p>
    <w:p w:rsidR="0018722C">
      <w:pPr>
        <w:pStyle w:val="TOC1"/>
        <w:topLinePunct/>
      </w:pPr>
      <w:r>
        <w:fldChar w:fldCharType="begin"/>
      </w:r>
      <w:r>
        <w:instrText>HYPERLINK \l "_Toc686673797"</w:instrText>
      </w:r>
      <w:r>
        <w:fldChar w:fldCharType="separate"/>
      </w:r>
      <w:r>
        <w:t>第 7 章</w:t>
      </w:r>
      <w:r>
        <w:t xml:space="preserve">  </w:t>
      </w:r>
      <w:r w:rsidRPr="00DB64CE">
        <w:t>总结与展望</w:t>
      </w:r>
      <w:r>
        <w:fldChar w:fldCharType="end"/>
      </w:r>
      <w:r>
        <w:rPr>
          <w:noProof/>
          <w:webHidden/>
        </w:rPr>
        <w:tab/>
      </w:r>
      <w:r>
        <w:rPr>
          <w:noProof/>
          <w:webHidden/>
        </w:rPr>
        <w:fldChar w:fldCharType="begin"/>
      </w:r>
      <w:r>
        <w:rPr>
          <w:noProof/>
          <w:webHidden/>
        </w:rPr>
        <w:instrText> PAGEREF _Toc686673797 \h </w:instrText>
      </w:r>
      <w:r>
        <w:rPr>
          <w:noProof/>
          <w:webHidden/>
        </w:rPr>
        <w:fldChar w:fldCharType="separate"/>
      </w:r>
      <w:r>
        <w:rPr>
          <w:noProof/>
          <w:webHidden/>
        </w:rPr>
        <w:t>274</w:t>
      </w:r>
      <w:r>
        <w:rPr>
          <w:noProof/>
          <w:webHidden/>
        </w:rPr>
        <w:fldChar w:fldCharType="end"/>
      </w:r>
    </w:p>
    <w:p w:rsidR="0018722C">
      <w:pPr>
        <w:pStyle w:val="TOC2"/>
        <w:topLinePunct/>
      </w:pPr>
      <w:r>
        <w:fldChar w:fldCharType="begin"/>
      </w:r>
      <w:r>
        <w:instrText>HYPERLINK \l "_Toc686673798"</w:instrText>
      </w:r>
      <w:r>
        <w:fldChar w:fldCharType="separate"/>
      </w:r>
      <w:r>
        <w:t>7.1</w:t>
      </w:r>
      <w:r>
        <w:t xml:space="preserve"> </w:t>
      </w:r>
      <w:r/>
      <w:r>
        <w:t>主要结论</w:t>
      </w:r>
      <w:r>
        <w:fldChar w:fldCharType="end"/>
      </w:r>
      <w:r>
        <w:rPr>
          <w:noProof/>
          <w:webHidden/>
        </w:rPr>
        <w:tab/>
      </w:r>
      <w:r>
        <w:rPr>
          <w:noProof/>
          <w:webHidden/>
        </w:rPr>
        <w:fldChar w:fldCharType="begin"/>
      </w:r>
      <w:r>
        <w:rPr>
          <w:noProof/>
          <w:webHidden/>
        </w:rPr>
        <w:instrText> PAGEREF _Toc686673798 \h </w:instrText>
      </w:r>
      <w:r>
        <w:rPr>
          <w:noProof/>
          <w:webHidden/>
        </w:rPr>
        <w:fldChar w:fldCharType="separate"/>
      </w:r>
      <w:r>
        <w:rPr>
          <w:noProof/>
          <w:webHidden/>
        </w:rPr>
        <w:t>274</w:t>
      </w:r>
      <w:r>
        <w:rPr>
          <w:noProof/>
          <w:webHidden/>
        </w:rPr>
        <w:fldChar w:fldCharType="end"/>
      </w:r>
    </w:p>
    <w:p w:rsidR="0018722C">
      <w:pPr>
        <w:pStyle w:val="TOC2"/>
        <w:topLinePunct/>
      </w:pPr>
      <w:r>
        <w:fldChar w:fldCharType="begin"/>
      </w:r>
      <w:r>
        <w:instrText>HYPERLINK \l "_Toc686673799"</w:instrText>
      </w:r>
      <w:r>
        <w:fldChar w:fldCharType="separate"/>
      </w:r>
      <w:r>
        <w:t>7.2</w:t>
      </w:r>
      <w:r>
        <w:t xml:space="preserve"> </w:t>
      </w:r>
      <w:r/>
      <w:r>
        <w:t>研究贡献与创新点</w:t>
      </w:r>
      <w:r>
        <w:fldChar w:fldCharType="end"/>
      </w:r>
      <w:r>
        <w:rPr>
          <w:noProof/>
          <w:webHidden/>
        </w:rPr>
        <w:tab/>
      </w:r>
      <w:r>
        <w:rPr>
          <w:noProof/>
          <w:webHidden/>
        </w:rPr>
        <w:fldChar w:fldCharType="begin"/>
      </w:r>
      <w:r>
        <w:rPr>
          <w:noProof/>
          <w:webHidden/>
        </w:rPr>
        <w:instrText> PAGEREF _Toc686673799 \h </w:instrText>
      </w:r>
      <w:r>
        <w:rPr>
          <w:noProof/>
          <w:webHidden/>
        </w:rPr>
        <w:fldChar w:fldCharType="separate"/>
      </w:r>
      <w:r>
        <w:rPr>
          <w:noProof/>
          <w:webHidden/>
        </w:rPr>
        <w:t>275</w:t>
      </w:r>
      <w:r>
        <w:rPr>
          <w:noProof/>
          <w:webHidden/>
        </w:rPr>
        <w:fldChar w:fldCharType="end"/>
      </w:r>
    </w:p>
    <w:p w:rsidR="0018722C">
      <w:pPr>
        <w:pStyle w:val="TOC2"/>
        <w:topLinePunct/>
      </w:pPr>
      <w:r>
        <w:fldChar w:fldCharType="begin"/>
      </w:r>
      <w:r>
        <w:instrText>HYPERLINK \l "_Toc686673800"</w:instrText>
      </w:r>
      <w:r>
        <w:fldChar w:fldCharType="separate"/>
      </w:r>
      <w:r>
        <w:t>7.3</w:t>
      </w:r>
      <w:r>
        <w:t xml:space="preserve"> </w:t>
      </w:r>
      <w:r/>
      <w:r>
        <w:t>政策启示</w:t>
      </w:r>
      <w:r>
        <w:fldChar w:fldCharType="end"/>
      </w:r>
      <w:r>
        <w:rPr>
          <w:noProof/>
          <w:webHidden/>
        </w:rPr>
        <w:tab/>
      </w:r>
      <w:r>
        <w:rPr>
          <w:noProof/>
          <w:webHidden/>
        </w:rPr>
        <w:fldChar w:fldCharType="begin"/>
      </w:r>
      <w:r>
        <w:rPr>
          <w:noProof/>
          <w:webHidden/>
        </w:rPr>
        <w:instrText> PAGEREF _Toc686673800 \h </w:instrText>
      </w:r>
      <w:r>
        <w:rPr>
          <w:noProof/>
          <w:webHidden/>
        </w:rPr>
        <w:fldChar w:fldCharType="separate"/>
      </w:r>
      <w:r>
        <w:rPr>
          <w:noProof/>
          <w:webHidden/>
        </w:rPr>
        <w:t>275</w:t>
      </w:r>
      <w:r>
        <w:rPr>
          <w:noProof/>
          <w:webHidden/>
        </w:rPr>
        <w:fldChar w:fldCharType="end"/>
      </w:r>
    </w:p>
    <w:p w:rsidR="0018722C">
      <w:pPr>
        <w:pStyle w:val="TOC3"/>
        <w:topLinePunct/>
      </w:pPr>
      <w:r>
        <w:fldChar w:fldCharType="begin"/>
      </w:r>
      <w:r>
        <w:instrText>HYPERLINK \l "_Toc686673801"</w:instrText>
      </w:r>
      <w:r>
        <w:fldChar w:fldCharType="separate"/>
      </w:r>
      <w:r>
        <w:t>7.3.1</w:t>
      </w:r>
      <w:r>
        <w:t xml:space="preserve"> </w:t>
      </w:r>
      <w:r>
        <w:t>降低非关税贸易成本，提高贸易便利化水平</w:t>
      </w:r>
      <w:r>
        <w:fldChar w:fldCharType="end"/>
      </w:r>
      <w:r>
        <w:rPr>
          <w:noProof/>
          <w:webHidden/>
        </w:rPr>
        <w:tab/>
      </w:r>
      <w:r>
        <w:rPr>
          <w:noProof/>
          <w:webHidden/>
        </w:rPr>
        <w:fldChar w:fldCharType="begin"/>
      </w:r>
      <w:r>
        <w:rPr>
          <w:noProof/>
          <w:webHidden/>
        </w:rPr>
        <w:instrText> PAGEREF _Toc686673801 \h </w:instrText>
      </w:r>
      <w:r>
        <w:rPr>
          <w:noProof/>
          <w:webHidden/>
        </w:rPr>
        <w:fldChar w:fldCharType="separate"/>
      </w:r>
      <w:r>
        <w:rPr>
          <w:noProof/>
          <w:webHidden/>
        </w:rPr>
        <w:t>275</w:t>
      </w:r>
      <w:r>
        <w:rPr>
          <w:noProof/>
          <w:webHidden/>
        </w:rPr>
        <w:fldChar w:fldCharType="end"/>
      </w:r>
    </w:p>
    <w:p w:rsidR="0018722C">
      <w:pPr>
        <w:pStyle w:val="TOC3"/>
        <w:topLinePunct/>
      </w:pPr>
      <w:r>
        <w:fldChar w:fldCharType="begin"/>
      </w:r>
      <w:r>
        <w:instrText>HYPERLINK \l "_Toc686673802"</w:instrText>
      </w:r>
      <w:r>
        <w:fldChar w:fldCharType="separate"/>
      </w:r>
      <w:r>
        <w:t>7.3.2</w:t>
      </w:r>
      <w:r>
        <w:t xml:space="preserve"> </w:t>
      </w:r>
      <w:r>
        <w:t>完善物流体系，降低综合运输成本</w:t>
      </w:r>
      <w:r>
        <w:fldChar w:fldCharType="end"/>
      </w:r>
      <w:r>
        <w:rPr>
          <w:noProof/>
          <w:webHidden/>
        </w:rPr>
        <w:tab/>
      </w:r>
      <w:r>
        <w:rPr>
          <w:noProof/>
          <w:webHidden/>
        </w:rPr>
        <w:fldChar w:fldCharType="begin"/>
      </w:r>
      <w:r>
        <w:rPr>
          <w:noProof/>
          <w:webHidden/>
        </w:rPr>
        <w:instrText> PAGEREF _Toc686673802 \h </w:instrText>
      </w:r>
      <w:r>
        <w:rPr>
          <w:noProof/>
          <w:webHidden/>
        </w:rPr>
        <w:fldChar w:fldCharType="separate"/>
      </w:r>
      <w:r>
        <w:rPr>
          <w:noProof/>
          <w:webHidden/>
        </w:rPr>
        <w:t>275</w:t>
      </w:r>
      <w:r>
        <w:rPr>
          <w:noProof/>
          <w:webHidden/>
        </w:rPr>
        <w:fldChar w:fldCharType="end"/>
      </w:r>
    </w:p>
    <w:p w:rsidR="0018722C">
      <w:pPr>
        <w:pStyle w:val="TOC3"/>
        <w:topLinePunct/>
      </w:pPr>
      <w:r>
        <w:fldChar w:fldCharType="begin"/>
      </w:r>
      <w:r>
        <w:instrText>HYPERLINK \l "_Toc686673803"</w:instrText>
      </w:r>
      <w:r>
        <w:fldChar w:fldCharType="separate"/>
      </w:r>
      <w:r>
        <w:t>7.3.3</w:t>
      </w:r>
      <w:r>
        <w:t xml:space="preserve"> </w:t>
      </w:r>
      <w:r>
        <w:t>推进加工贸易转型升级，提升对外贸易竞争优势</w:t>
      </w:r>
      <w:r>
        <w:fldChar w:fldCharType="end"/>
      </w:r>
      <w:r>
        <w:rPr>
          <w:noProof/>
          <w:webHidden/>
        </w:rPr>
        <w:tab/>
      </w:r>
      <w:r>
        <w:rPr>
          <w:noProof/>
          <w:webHidden/>
        </w:rPr>
        <w:fldChar w:fldCharType="begin"/>
      </w:r>
      <w:r>
        <w:rPr>
          <w:noProof/>
          <w:webHidden/>
        </w:rPr>
        <w:instrText> PAGEREF _Toc686673803 \h </w:instrText>
      </w:r>
      <w:r>
        <w:rPr>
          <w:noProof/>
          <w:webHidden/>
        </w:rPr>
        <w:fldChar w:fldCharType="separate"/>
      </w:r>
      <w:r>
        <w:rPr>
          <w:noProof/>
          <w:webHidden/>
        </w:rPr>
        <w:t>275</w:t>
      </w:r>
      <w:r>
        <w:rPr>
          <w:noProof/>
          <w:webHidden/>
        </w:rPr>
        <w:fldChar w:fldCharType="end"/>
      </w:r>
    </w:p>
    <w:p w:rsidR="0018722C">
      <w:pPr>
        <w:pStyle w:val="TOC3"/>
        <w:topLinePunct/>
      </w:pPr>
      <w:r>
        <w:fldChar w:fldCharType="begin"/>
      </w:r>
      <w:r>
        <w:instrText>HYPERLINK \l "_Toc686673804"</w:instrText>
      </w:r>
      <w:r>
        <w:fldChar w:fldCharType="separate"/>
      </w:r>
      <w:r>
        <w:t>7.3.4</w:t>
      </w:r>
      <w:r>
        <w:t xml:space="preserve"> </w:t>
      </w:r>
      <w:r>
        <w:t>重视实用型人才的培养，提高企业</w:t>
      </w:r>
      <w:r>
        <w:t>Th产率</w:t>
      </w:r>
      <w:r>
        <w:fldChar w:fldCharType="end"/>
      </w:r>
      <w:r>
        <w:rPr>
          <w:noProof/>
          <w:webHidden/>
        </w:rPr>
        <w:tab/>
      </w:r>
      <w:r>
        <w:rPr>
          <w:noProof/>
          <w:webHidden/>
        </w:rPr>
        <w:fldChar w:fldCharType="begin"/>
      </w:r>
      <w:r>
        <w:rPr>
          <w:noProof/>
          <w:webHidden/>
        </w:rPr>
        <w:instrText> PAGEREF _Toc686673804 \h </w:instrText>
      </w:r>
      <w:r>
        <w:rPr>
          <w:noProof/>
          <w:webHidden/>
        </w:rPr>
        <w:fldChar w:fldCharType="separate"/>
      </w:r>
      <w:r>
        <w:rPr>
          <w:noProof/>
          <w:webHidden/>
        </w:rPr>
        <w:t>275</w:t>
      </w:r>
      <w:r>
        <w:rPr>
          <w:noProof/>
          <w:webHidden/>
        </w:rPr>
        <w:fldChar w:fldCharType="end"/>
      </w:r>
    </w:p>
    <w:p w:rsidR="0018722C">
      <w:pPr>
        <w:pStyle w:val="TOC2"/>
        <w:topLinePunct/>
      </w:pPr>
      <w:r>
        <w:fldChar w:fldCharType="begin"/>
      </w:r>
      <w:r>
        <w:instrText>HYPERLINK \l "_Toc686673805"</w:instrText>
      </w:r>
      <w:r>
        <w:fldChar w:fldCharType="separate"/>
      </w:r>
      <w:r>
        <w:t>7.4</w:t>
      </w:r>
      <w:r>
        <w:t xml:space="preserve"> </w:t>
      </w:r>
      <w:r/>
      <w:r>
        <w:t>研究展望</w:t>
      </w:r>
      <w:r>
        <w:fldChar w:fldCharType="end"/>
      </w:r>
      <w:r>
        <w:rPr>
          <w:noProof/>
          <w:webHidden/>
        </w:rPr>
        <w:tab/>
      </w:r>
      <w:r>
        <w:rPr>
          <w:noProof/>
          <w:webHidden/>
        </w:rPr>
        <w:fldChar w:fldCharType="begin"/>
      </w:r>
      <w:r>
        <w:rPr>
          <w:noProof/>
          <w:webHidden/>
        </w:rPr>
        <w:instrText> PAGEREF _Toc686673805 \h </w:instrText>
      </w:r>
      <w:r>
        <w:rPr>
          <w:noProof/>
          <w:webHidden/>
        </w:rPr>
        <w:fldChar w:fldCharType="separate"/>
      </w:r>
      <w:r>
        <w:rPr>
          <w:noProof/>
          <w:webHidden/>
        </w:rPr>
        <w:t>275</w:t>
      </w:r>
      <w:r>
        <w:rPr>
          <w:noProof/>
          <w:webHidden/>
        </w:rPr>
        <w:fldChar w:fldCharType="end"/>
      </w:r>
    </w:p>
    <w:p w:rsidR="0018722C">
      <w:pPr>
        <w:pStyle w:val="TOC3"/>
        <w:topLinePunct/>
      </w:pPr>
      <w:r>
        <w:fldChar w:fldCharType="begin"/>
      </w:r>
      <w:r>
        <w:instrText>HYPERLINK \l "_Toc686673806"</w:instrText>
      </w:r>
      <w:r>
        <w:fldChar w:fldCharType="separate"/>
      </w:r>
      <w:r>
        <w:t>7.4.1</w:t>
      </w:r>
      <w:r>
        <w:t xml:space="preserve"> </w:t>
      </w:r>
      <w:r>
        <w:t>贸易开放与多维度企业表现</w:t>
      </w:r>
      <w:r>
        <w:fldChar w:fldCharType="end"/>
      </w:r>
      <w:r>
        <w:rPr>
          <w:noProof/>
          <w:webHidden/>
        </w:rPr>
        <w:tab/>
      </w:r>
      <w:r>
        <w:rPr>
          <w:noProof/>
          <w:webHidden/>
        </w:rPr>
        <w:fldChar w:fldCharType="begin"/>
      </w:r>
      <w:r>
        <w:rPr>
          <w:noProof/>
          <w:webHidden/>
        </w:rPr>
        <w:instrText> PAGEREF _Toc686673806 \h </w:instrText>
      </w:r>
      <w:r>
        <w:rPr>
          <w:noProof/>
          <w:webHidden/>
        </w:rPr>
        <w:fldChar w:fldCharType="separate"/>
      </w:r>
      <w:r>
        <w:rPr>
          <w:noProof/>
          <w:webHidden/>
        </w:rPr>
        <w:t>275</w:t>
      </w:r>
      <w:r>
        <w:rPr>
          <w:noProof/>
          <w:webHidden/>
        </w:rPr>
        <w:fldChar w:fldCharType="end"/>
      </w:r>
    </w:p>
    <w:p w:rsidR="0018722C">
      <w:pPr>
        <w:pStyle w:val="TOC3"/>
        <w:topLinePunct/>
      </w:pPr>
      <w:r>
        <w:fldChar w:fldCharType="begin"/>
      </w:r>
      <w:r>
        <w:instrText>HYPERLINK \l "_Toc686673807"</w:instrText>
      </w:r>
      <w:r>
        <w:fldChar w:fldCharType="separate"/>
      </w:r>
      <w:r>
        <w:t>7.4.2</w:t>
      </w:r>
      <w:r>
        <w:t xml:space="preserve"> </w:t>
      </w:r>
      <w:r>
        <w:t>服务贸易开放与行业和企业</w:t>
      </w:r>
      <w:r>
        <w:t>Th产率</w:t>
      </w:r>
      <w:r>
        <w:fldChar w:fldCharType="end"/>
      </w:r>
      <w:r>
        <w:rPr>
          <w:noProof/>
          <w:webHidden/>
        </w:rPr>
        <w:tab/>
      </w:r>
      <w:r>
        <w:rPr>
          <w:noProof/>
          <w:webHidden/>
        </w:rPr>
        <w:fldChar w:fldCharType="begin"/>
      </w:r>
      <w:r>
        <w:rPr>
          <w:noProof/>
          <w:webHidden/>
        </w:rPr>
        <w:instrText> PAGEREF _Toc686673807 \h </w:instrText>
      </w:r>
      <w:r>
        <w:rPr>
          <w:noProof/>
          <w:webHidden/>
        </w:rPr>
        <w:fldChar w:fldCharType="separate"/>
      </w:r>
      <w:r>
        <w:rPr>
          <w:noProof/>
          <w:webHidden/>
        </w:rPr>
        <w:t>275</w:t>
      </w:r>
      <w:r>
        <w:rPr>
          <w:noProof/>
          <w:webHidden/>
        </w:rPr>
        <w:fldChar w:fldCharType="end"/>
      </w:r>
    </w:p>
    <w:p w:rsidR="0018722C">
      <w:pPr>
        <w:pStyle w:val="TOC3"/>
        <w:topLinePunct/>
      </w:pPr>
      <w:r>
        <w:fldChar w:fldCharType="begin"/>
      </w:r>
      <w:r>
        <w:instrText>HYPERLINK \l "_Toc686673808"</w:instrText>
      </w:r>
      <w:r>
        <w:fldChar w:fldCharType="separate"/>
      </w:r>
      <w:r>
        <w:t>7.4.3</w:t>
      </w:r>
      <w:r>
        <w:t xml:space="preserve"> </w:t>
      </w:r>
      <w:r>
        <w:t>出口目的地与进口来源地与企业</w:t>
      </w:r>
      <w:r>
        <w:t>Th产率</w:t>
      </w:r>
      <w:r>
        <w:fldChar w:fldCharType="end"/>
      </w:r>
      <w:r>
        <w:rPr>
          <w:noProof/>
          <w:webHidden/>
        </w:rPr>
        <w:tab/>
      </w:r>
      <w:r>
        <w:rPr>
          <w:noProof/>
          <w:webHidden/>
        </w:rPr>
        <w:fldChar w:fldCharType="begin"/>
      </w:r>
      <w:r>
        <w:rPr>
          <w:noProof/>
          <w:webHidden/>
        </w:rPr>
        <w:instrText> PAGEREF _Toc686673808 \h </w:instrText>
      </w:r>
      <w:r>
        <w:rPr>
          <w:noProof/>
          <w:webHidden/>
        </w:rPr>
        <w:fldChar w:fldCharType="separate"/>
      </w:r>
      <w:r>
        <w:rPr>
          <w:noProof/>
          <w:webHidden/>
        </w:rPr>
        <w:t>275</w:t>
      </w:r>
      <w:r>
        <w:rPr>
          <w:noProof/>
          <w:webHidden/>
        </w:rPr>
        <w:fldChar w:fldCharType="end"/>
      </w:r>
    </w:p>
    <w:p w:rsidR="0018722C">
      <w:pPr>
        <w:pStyle w:val="TOC3"/>
        <w:topLinePunct/>
      </w:pPr>
      <w:r>
        <w:fldChar w:fldCharType="begin"/>
      </w:r>
      <w:r>
        <w:instrText>HYPERLINK \l "_Toc686673809"</w:instrText>
      </w:r>
      <w:r>
        <w:fldChar w:fldCharType="separate"/>
      </w:r>
      <w:r>
        <w:t>7.4.4</w:t>
      </w:r>
      <w:r>
        <w:t xml:space="preserve"> </w:t>
      </w:r>
      <w:r>
        <w:t>企业内贸易与企业</w:t>
      </w:r>
      <w:r>
        <w:t>Th产率</w:t>
      </w:r>
      <w:r>
        <w:fldChar w:fldCharType="end"/>
      </w:r>
      <w:r>
        <w:rPr>
          <w:noProof/>
          <w:webHidden/>
        </w:rPr>
        <w:tab/>
      </w:r>
      <w:r>
        <w:rPr>
          <w:noProof/>
          <w:webHidden/>
        </w:rPr>
        <w:fldChar w:fldCharType="begin"/>
      </w:r>
      <w:r>
        <w:rPr>
          <w:noProof/>
          <w:webHidden/>
        </w:rPr>
        <w:instrText> PAGEREF _Toc686673809 \h </w:instrText>
      </w:r>
      <w:r>
        <w:rPr>
          <w:noProof/>
          <w:webHidden/>
        </w:rPr>
        <w:fldChar w:fldCharType="separate"/>
      </w:r>
      <w:r>
        <w:rPr>
          <w:noProof/>
          <w:webHidden/>
        </w:rPr>
        <w:t>275</w:t>
      </w:r>
      <w:r>
        <w:rPr>
          <w:noProof/>
          <w:webHidden/>
        </w:rPr>
        <w:fldChar w:fldCharType="end"/>
      </w:r>
    </w:p>
    <w:p w:rsidR="0018722C">
      <w:pPr>
        <w:pStyle w:val="TOC1"/>
        <w:topLinePunct/>
      </w:pPr>
      <w:r>
        <w:fldChar w:fldCharType="begin"/>
      </w:r>
      <w:r>
        <w:instrText>HYPERLINK \l "_Toc686673810"</w:instrText>
      </w:r>
      <w:r>
        <w:fldChar w:fldCharType="separate"/>
      </w:r>
      <w:r>
        <w:t>参考文献</w:t>
      </w:r>
      <w:r>
        <w:fldChar w:fldCharType="end"/>
      </w:r>
      <w:r>
        <w:rPr>
          <w:noProof/>
          <w:webHidden/>
        </w:rPr>
        <w:tab/>
      </w:r>
      <w:r>
        <w:rPr>
          <w:noProof/>
          <w:webHidden/>
        </w:rPr>
        <w:fldChar w:fldCharType="begin"/>
      </w:r>
      <w:r>
        <w:rPr>
          <w:noProof/>
          <w:webHidden/>
        </w:rPr>
        <w:instrText> PAGEREF _Toc686673810 \h </w:instrText>
      </w:r>
      <w:r>
        <w:rPr>
          <w:noProof/>
          <w:webHidden/>
        </w:rPr>
        <w:fldChar w:fldCharType="separate"/>
      </w:r>
      <w:r>
        <w:rPr>
          <w:noProof/>
          <w:webHidden/>
        </w:rPr>
        <w:t>276</w:t>
      </w:r>
      <w:r>
        <w:rPr>
          <w:noProof/>
          <w:webHidden/>
        </w:rPr>
        <w:fldChar w:fldCharType="end"/>
      </w:r>
    </w:p>
    <w:p w:rsidR="0018722C">
      <w:pPr>
        <w:pStyle w:val="TOC1"/>
        <w:topLinePunct/>
      </w:pPr>
      <w:r>
        <w:fldChar w:fldCharType="begin"/>
      </w:r>
      <w:r>
        <w:instrText>HYPERLINK \l "_Toc686673811"</w:instrText>
      </w:r>
      <w:r>
        <w:fldChar w:fldCharType="separate"/>
      </w:r>
      <w:r>
        <w:rPr>
          <w:b/>
        </w:rPr>
        <w:t>附录A</w:t>
      </w:r>
      <w:r>
        <w:t xml:space="preserve">  </w:t>
      </w:r>
      <w:r>
        <w:t>样本国家名称中英文对照</w:t>
      </w:r>
      <w:r>
        <w:fldChar w:fldCharType="end"/>
      </w:r>
      <w:r>
        <w:rPr>
          <w:noProof/>
          <w:webHidden/>
        </w:rPr>
        <w:tab/>
      </w:r>
      <w:r>
        <w:rPr>
          <w:noProof/>
          <w:webHidden/>
        </w:rPr>
        <w:fldChar w:fldCharType="begin"/>
      </w:r>
      <w:r>
        <w:rPr>
          <w:noProof/>
          <w:webHidden/>
        </w:rPr>
        <w:instrText> PAGEREF _Toc686673811 \h </w:instrText>
      </w:r>
      <w:r>
        <w:rPr>
          <w:noProof/>
          <w:webHidden/>
        </w:rPr>
        <w:fldChar w:fldCharType="separate"/>
      </w:r>
      <w:r>
        <w:rPr>
          <w:noProof/>
          <w:webHidden/>
        </w:rPr>
        <w:t>282</w:t>
      </w:r>
      <w:r>
        <w:rPr>
          <w:noProof/>
          <w:webHidden/>
        </w:rPr>
        <w:fldChar w:fldCharType="end"/>
      </w:r>
    </w:p>
    <w:p w:rsidR="0018722C">
      <w:pPr>
        <w:pStyle w:val="TOC1"/>
        <w:topLinePunct/>
      </w:pPr>
      <w:r>
        <w:fldChar w:fldCharType="begin"/>
      </w:r>
      <w:r>
        <w:instrText>HYPERLINK \l "_Toc686673812"</w:instrText>
      </w:r>
      <w:r>
        <w:fldChar w:fldCharType="separate"/>
      </w:r>
      <w:r>
        <w:t>个人简历</w:t>
      </w:r>
      <w:r w:rsidR="001852F3">
        <w:t xml:space="preserve">在读期间发表的学术论文与研究成果</w:t>
      </w:r>
      <w:r>
        <w:fldChar w:fldCharType="end"/>
      </w:r>
      <w:r>
        <w:rPr>
          <w:noProof/>
          <w:webHidden/>
        </w:rPr>
        <w:tab/>
      </w:r>
      <w:r>
        <w:rPr>
          <w:noProof/>
          <w:webHidden/>
        </w:rPr>
        <w:fldChar w:fldCharType="begin"/>
      </w:r>
      <w:r>
        <w:rPr>
          <w:noProof/>
          <w:webHidden/>
        </w:rPr>
        <w:instrText> PAGEREF _Toc686673812 \h </w:instrText>
      </w:r>
      <w:r>
        <w:rPr>
          <w:noProof/>
          <w:webHidden/>
        </w:rPr>
        <w:fldChar w:fldCharType="separate"/>
      </w:r>
      <w:r>
        <w:rPr>
          <w:noProof/>
          <w:webHidden/>
        </w:rPr>
        <w:t>295</w:t>
      </w:r>
      <w:r>
        <w:rPr>
          <w:noProof/>
          <w:webHidden/>
        </w:rPr>
        <w:fldChar w:fldCharType="end"/>
      </w:r>
      <w:r>
        <w:fldChar w:fldCharType="end"/>
      </w:r>
    </w:p>
    <w:p w:rsidR="009F338D">
      <w:pPr>
        <w:sectPr w:rsidR="00556256">
          <w:headerReference w:type="even" r:id="rId65"/>
          <w:headerReference w:type="default" r:id="rId63"/>
          <w:footerReference w:type="even" r:id="rId61"/>
          <w:footerReference w:type="default" r:id="rId58"/>
          <w:footerReference w:type="first" r:id="rId56"/>
          <w:headerReference w:type="first" r:id="rId67"/>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673735" w:name="_Toc686673735"/>
      <w:bookmarkStart w:name="_bookmark0" w:id="1"/>
      <w:bookmarkEnd w:id="1"/>
      <w:r>
        <w:t>第 1 章</w:t>
      </w:r>
      <w:r>
        <w:t xml:space="preserve">  </w:t>
      </w:r>
      <w:r w:rsidRPr="00DB64CE">
        <w:t>引言</w:t>
      </w:r>
      <w:bookmarkEnd w:id="673735"/>
    </w:p>
    <w:p w:rsidR="0018722C">
      <w:pPr>
        <w:pStyle w:val="cw19"/>
        <w:topLinePunct/>
      </w:pPr>
      <w:r>
        <w:rPr>
          <w:rFonts w:cstheme="minorBidi" w:hAnsiTheme="minorHAnsi" w:eastAsiaTheme="minorHAnsi" w:asciiTheme="minorHAnsi"/>
        </w:rPr>
        <w:t>“</w:t>
      </w:r>
      <w:r>
        <w:rPr>
          <w:rFonts w:ascii="Times New Roman" w:hAnsi="Times New Roman" w:cstheme="minorBidi" w:eastAsiaTheme="minorHAnsi"/>
          <w:i/>
        </w:rPr>
        <w:t>Productivity isn't everything, but in the long run it is almost everything.</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Paul Krugman, 1990</w:t>
      </w:r>
      <w:r>
        <w:rPr>
          <w:rFonts w:ascii="Times New Roman" w:cstheme="minorBidi" w:hAnsiTheme="minorHAnsi" w:eastAsiaTheme="minorHAnsi"/>
        </w:rPr>
        <w:t>1</w:t>
      </w:r>
    </w:p>
    <w:p w:rsidR="0018722C">
      <w:pPr>
        <w:topLinePunct/>
      </w:pPr>
      <w:r>
        <w:t>生产率衡量的是将投入转变为产出的效率，决定着一个企业，地区乃至一个</w:t>
      </w:r>
      <w:r>
        <w:t>国家的长期竞争力，贸易开放对生产率的影响是经济学研究的核心课题之一。在新的国际形式下，扩大贸易开放，提高生产效率，促进经济长期增长，对于发展</w:t>
      </w:r>
      <w:r>
        <w:t>中国家，特别是处于改革关键时期的中国，具有十分重要的意义。</w:t>
      </w:r>
    </w:p>
    <w:p w:rsidR="0018722C">
      <w:pPr>
        <w:pStyle w:val="Heading2"/>
        <w:topLinePunct/>
        <w:ind w:left="171" w:hangingChars="171" w:hanging="171"/>
      </w:pPr>
      <w:bookmarkStart w:id="673736" w:name="_Toc686673736"/>
      <w:bookmarkStart w:name="_bookmark1" w:id="2"/>
      <w:bookmarkEnd w:id="2"/>
      <w:r>
        <w:t>1.1</w:t>
      </w:r>
      <w:r>
        <w:t xml:space="preserve"> </w:t>
      </w:r>
      <w:r/>
      <w:bookmarkStart w:name="_bookmark1" w:id="3"/>
      <w:bookmarkEnd w:id="3"/>
      <w:r>
        <w:t>研究背景</w:t>
      </w:r>
      <w:bookmarkEnd w:id="673736"/>
    </w:p>
    <w:p w:rsidR="0018722C">
      <w:pPr>
        <w:pStyle w:val="Heading3"/>
        <w:topLinePunct/>
        <w:ind w:left="200" w:hangingChars="200" w:hanging="200"/>
      </w:pPr>
      <w:bookmarkStart w:id="673737" w:name="_Toc686673737"/>
      <w:bookmarkStart w:name="_bookmark2" w:id="4"/>
      <w:bookmarkEnd w:id="4"/>
      <w:r>
        <w:t>1.1.1</w:t>
      </w:r>
      <w:r>
        <w:t xml:space="preserve"> </w:t>
      </w:r>
      <w:bookmarkStart w:name="_bookmark2" w:id="5"/>
      <w:bookmarkEnd w:id="5"/>
      <w:r>
        <w:t>基于发展中国家经济增长与贸易开放的宏观背景</w:t>
      </w:r>
      <w:bookmarkEnd w:id="673737"/>
    </w:p>
    <w:p w:rsidR="0018722C">
      <w:pPr>
        <w:topLinePunct/>
      </w:pPr>
      <w:r>
        <w:t>在过去的五十年中，发展中国家在政治和经济上经历了重大变革，从整体来</w:t>
      </w:r>
      <w:r>
        <w:t>看，经济增长十分显著，对世界经济的贡献与日俱增。中国的实际</w:t>
      </w:r>
      <w:r>
        <w:rPr>
          <w:rFonts w:ascii="Times New Roman" w:eastAsia="Times New Roman"/>
        </w:rPr>
        <w:t>GDP</w:t>
      </w:r>
      <w:r>
        <w:t>由</w:t>
      </w:r>
      <w:r>
        <w:rPr>
          <w:rFonts w:ascii="Times New Roman" w:eastAsia="Times New Roman"/>
        </w:rPr>
        <w:t>1960</w:t>
      </w:r>
      <w:r>
        <w:t>年的</w:t>
      </w:r>
      <w:r>
        <w:rPr>
          <w:rFonts w:ascii="Times New Roman" w:eastAsia="Times New Roman"/>
        </w:rPr>
        <w:t>832</w:t>
      </w:r>
      <w:r>
        <w:t>亿美元增长至</w:t>
      </w:r>
      <w:r>
        <w:rPr>
          <w:rFonts w:ascii="Times New Roman" w:eastAsia="Times New Roman"/>
        </w:rPr>
        <w:t>2012</w:t>
      </w:r>
      <w:r>
        <w:t>的</w:t>
      </w:r>
      <w:r>
        <w:rPr>
          <w:rFonts w:ascii="Times New Roman" w:eastAsia="Times New Roman"/>
        </w:rPr>
        <w:t>45221</w:t>
      </w:r>
      <w:r>
        <w:t>亿美元，增长近</w:t>
      </w:r>
      <w:r>
        <w:rPr>
          <w:rFonts w:ascii="Times New Roman" w:eastAsia="Times New Roman"/>
        </w:rPr>
        <w:t>54</w:t>
      </w:r>
      <w:r>
        <w:t>倍，特别是进入</w:t>
      </w:r>
      <w:r>
        <w:rPr>
          <w:rFonts w:ascii="Times New Roman" w:eastAsia="Times New Roman"/>
        </w:rPr>
        <w:t>20</w:t>
      </w:r>
      <w:r>
        <w:t>世</w:t>
      </w:r>
      <w:r>
        <w:t>纪</w:t>
      </w:r>
      <w:r>
        <w:rPr>
          <w:rFonts w:ascii="Times New Roman" w:eastAsia="Times New Roman"/>
        </w:rPr>
        <w:t>90</w:t>
      </w:r>
      <w:r>
        <w:t>年代之后，</w:t>
      </w:r>
      <w:r>
        <w:rPr>
          <w:rFonts w:ascii="Times New Roman" w:eastAsia="Times New Roman"/>
        </w:rPr>
        <w:t>GDP</w:t>
      </w:r>
      <w:r>
        <w:t>增长速度加快，</w:t>
      </w:r>
      <w:r>
        <w:rPr>
          <w:rFonts w:ascii="Times New Roman" w:eastAsia="Times New Roman"/>
        </w:rPr>
        <w:t>1991-2012</w:t>
      </w:r>
      <w:r>
        <w:t>年间，实际</w:t>
      </w:r>
      <w:r>
        <w:rPr>
          <w:rFonts w:ascii="Times New Roman" w:eastAsia="Times New Roman"/>
        </w:rPr>
        <w:t>GDP</w:t>
      </w:r>
      <w:r>
        <w:t>年均增长率达</w:t>
      </w:r>
      <w:r>
        <w:t>到</w:t>
      </w:r>
      <w:r>
        <w:rPr>
          <w:rFonts w:ascii="Times New Roman" w:eastAsia="Times New Roman"/>
        </w:rPr>
        <w:t>10</w:t>
      </w:r>
      <w:r>
        <w:rPr>
          <w:rFonts w:ascii="Times New Roman" w:eastAsia="Times New Roman"/>
        </w:rPr>
        <w:t>.</w:t>
      </w:r>
      <w:r>
        <w:rPr>
          <w:rFonts w:ascii="Times New Roman" w:eastAsia="Times New Roman"/>
        </w:rPr>
        <w:t>3%</w:t>
      </w:r>
      <w:r>
        <w:t>，在</w:t>
      </w:r>
      <w:r>
        <w:rPr>
          <w:rFonts w:ascii="Times New Roman" w:eastAsia="Times New Roman"/>
        </w:rPr>
        <w:t>1992-1996</w:t>
      </w:r>
      <w:r>
        <w:t>年和</w:t>
      </w:r>
      <w:r>
        <w:rPr>
          <w:rFonts w:ascii="Times New Roman" w:eastAsia="Times New Roman"/>
        </w:rPr>
        <w:t>2003-2007</w:t>
      </w:r>
      <w:r>
        <w:t>年的两次经济高速增长期间，年均增长</w:t>
      </w:r>
      <w:r>
        <w:t>率分别高达</w:t>
      </w:r>
      <w:r>
        <w:rPr>
          <w:rFonts w:ascii="Times New Roman" w:eastAsia="Times New Roman"/>
        </w:rPr>
        <w:t>12</w:t>
      </w:r>
      <w:r>
        <w:rPr>
          <w:rFonts w:ascii="Times New Roman" w:eastAsia="Times New Roman"/>
        </w:rPr>
        <w:t>.</w:t>
      </w:r>
      <w:r>
        <w:rPr>
          <w:rFonts w:ascii="Times New Roman" w:eastAsia="Times New Roman"/>
        </w:rPr>
        <w:t>44%</w:t>
      </w:r>
      <w:r>
        <w:t>和</w:t>
      </w:r>
      <w:r>
        <w:rPr>
          <w:rFonts w:ascii="Times New Roman" w:eastAsia="Times New Roman"/>
        </w:rPr>
        <w:t>11.66%</w:t>
      </w:r>
      <w:r>
        <w:t>。</w:t>
      </w:r>
      <w:r>
        <w:rPr>
          <w:rFonts w:ascii="Times New Roman" w:eastAsia="Times New Roman"/>
        </w:rPr>
        <w:t>2</w:t>
      </w:r>
      <w:r>
        <w:t>印度的实际</w:t>
      </w:r>
      <w:r>
        <w:rPr>
          <w:rFonts w:ascii="Times New Roman" w:eastAsia="Times New Roman"/>
        </w:rPr>
        <w:t>GDP</w:t>
      </w:r>
      <w:r>
        <w:t>由</w:t>
      </w:r>
      <w:r>
        <w:rPr>
          <w:rFonts w:ascii="Times New Roman" w:eastAsia="Times New Roman"/>
        </w:rPr>
        <w:t>1960</w:t>
      </w:r>
      <w:r>
        <w:t>年的</w:t>
      </w:r>
      <w:r>
        <w:rPr>
          <w:rFonts w:ascii="Times New Roman" w:eastAsia="Times New Roman"/>
        </w:rPr>
        <w:t>1027</w:t>
      </w:r>
      <w:r>
        <w:t>亿美元增长</w:t>
      </w:r>
      <w:r>
        <w:t>至</w:t>
      </w:r>
      <w:r>
        <w:rPr>
          <w:rFonts w:ascii="Times New Roman" w:eastAsia="Times New Roman"/>
        </w:rPr>
        <w:t>2012</w:t>
      </w:r>
      <w:r>
        <w:t>的</w:t>
      </w:r>
      <w:r>
        <w:rPr>
          <w:rFonts w:ascii="Times New Roman" w:eastAsia="Times New Roman"/>
        </w:rPr>
        <w:t>13688</w:t>
      </w:r>
      <w:r>
        <w:t>亿美元，增长近</w:t>
      </w:r>
      <w:r>
        <w:rPr>
          <w:rFonts w:ascii="Times New Roman" w:eastAsia="Times New Roman"/>
        </w:rPr>
        <w:t>13</w:t>
      </w:r>
      <w:r>
        <w:t>倍，</w:t>
      </w:r>
      <w:r>
        <w:rPr>
          <w:rFonts w:ascii="Times New Roman" w:eastAsia="Times New Roman"/>
        </w:rPr>
        <w:t>2012</w:t>
      </w:r>
      <w:r>
        <w:t>年中国和印度实际</w:t>
      </w:r>
      <w:r>
        <w:rPr>
          <w:rFonts w:ascii="Times New Roman" w:eastAsia="Times New Roman"/>
        </w:rPr>
        <w:t>GDP</w:t>
      </w:r>
      <w:r>
        <w:t>总量世界</w:t>
      </w:r>
      <w:r>
        <w:t>排名分别位于第三位和第八位。</w:t>
      </w:r>
      <w:r>
        <w:rPr>
          <w:rFonts w:ascii="Times New Roman" w:eastAsia="Times New Roman"/>
        </w:rPr>
        <w:t>3</w:t>
      </w:r>
      <w:r>
        <w:t>近十年来，非洲经济逐渐进入一个稳定发展的阶</w:t>
      </w:r>
      <w:r>
        <w:t>段，</w:t>
      </w:r>
      <w:r>
        <w:rPr>
          <w:rFonts w:ascii="Times New Roman" w:eastAsia="Times New Roman"/>
        </w:rPr>
        <w:t>2012</w:t>
      </w:r>
      <w:r>
        <w:t>年《非洲进步报告》提出，全球发展最快的经济体中有</w:t>
      </w:r>
      <w:r>
        <w:rPr>
          <w:rFonts w:ascii="Times New Roman" w:eastAsia="Times New Roman"/>
        </w:rPr>
        <w:t>7</w:t>
      </w:r>
      <w:r>
        <w:t>个是非洲国家，</w:t>
      </w:r>
      <w:r>
        <w:rPr>
          <w:rFonts w:ascii="Times New Roman" w:eastAsia="Times New Roman"/>
        </w:rPr>
        <w:t>70%</w:t>
      </w:r>
      <w:r>
        <w:t>的非洲人口生活在那些过去</w:t>
      </w:r>
      <w:r>
        <w:rPr>
          <w:rFonts w:ascii="Times New Roman" w:eastAsia="Times New Roman"/>
        </w:rPr>
        <w:t>10</w:t>
      </w:r>
      <w:r>
        <w:t>年来经济增长率超过</w:t>
      </w:r>
      <w:r>
        <w:rPr>
          <w:rFonts w:ascii="Times New Roman" w:eastAsia="Times New Roman"/>
        </w:rPr>
        <w:t>4%</w:t>
      </w:r>
      <w:r>
        <w:t>的国家，其中卢旺达、</w:t>
      </w:r>
      <w:r>
        <w:t>乌干达和坦桑尼亚自本世纪初以来平均经济增长率均超过</w:t>
      </w:r>
      <w:r>
        <w:rPr>
          <w:rFonts w:ascii="Times New Roman" w:eastAsia="Times New Roman"/>
        </w:rPr>
        <w:t>6</w:t>
      </w:r>
      <w:r>
        <w:rPr>
          <w:rFonts w:ascii="Times New Roman" w:eastAsia="Times New Roman"/>
        </w:rPr>
        <w:t>.</w:t>
      </w:r>
      <w:r>
        <w:rPr>
          <w:rFonts w:ascii="Times New Roman" w:eastAsia="Times New Roman"/>
        </w:rPr>
        <w:t>8%</w:t>
      </w:r>
      <w:r>
        <w:t>。</w:t>
      </w:r>
    </w:p>
    <w:p w:rsidR="0018722C">
      <w:pPr>
        <w:topLinePunct/>
      </w:pPr>
      <w:r>
        <w:t>于此同时，发展中国家致力于改善国内经济结构，推动对外贸易的发展并积</w:t>
      </w:r>
      <w:r>
        <w:t>极融入世界市场。特别是进入</w:t>
      </w:r>
      <w:r>
        <w:rPr>
          <w:rFonts w:ascii="Times New Roman" w:eastAsia="Times New Roman"/>
        </w:rPr>
        <w:t>20</w:t>
      </w:r>
      <w:r>
        <w:t>世纪</w:t>
      </w:r>
      <w:r>
        <w:rPr>
          <w:rFonts w:ascii="Times New Roman" w:eastAsia="Times New Roman"/>
        </w:rPr>
        <w:t>90</w:t>
      </w:r>
      <w:r>
        <w:t>年代以后，通过降低关税，多边协商，</w:t>
      </w:r>
      <w:r>
        <w:t>以及参与区域贸易协定，发展中国家在促进贸易自由化和区域经济一体化方面取</w:t>
      </w:r>
      <w:r>
        <w:t>得了很大的进展，商品贸易额和人均贸易额显著上升。中国的商品贸易出口额</w:t>
      </w:r>
      <w:r>
        <w:t>由</w:t>
      </w:r>
    </w:p>
    <w:p w:rsidR="0018722C">
      <w:pPr>
        <w:topLinePunct/>
      </w:pPr>
      <w:r>
        <w:rPr>
          <w:rFonts w:ascii="Times New Roman" w:eastAsia="Times New Roman"/>
        </w:rPr>
        <w:t>1990</w:t>
      </w:r>
      <w:r>
        <w:t>年</w:t>
      </w:r>
      <w:r>
        <w:rPr>
          <w:rFonts w:ascii="Times New Roman" w:eastAsia="Times New Roman"/>
        </w:rPr>
        <w:t>621</w:t>
      </w:r>
      <w:r>
        <w:t>亿美元增长至</w:t>
      </w:r>
      <w:r>
        <w:rPr>
          <w:rFonts w:ascii="Times New Roman" w:eastAsia="Times New Roman"/>
        </w:rPr>
        <w:t>2012</w:t>
      </w:r>
      <w:r>
        <w:t>年</w:t>
      </w:r>
      <w:r>
        <w:rPr>
          <w:rFonts w:ascii="Times New Roman" w:eastAsia="Times New Roman"/>
        </w:rPr>
        <w:t>20487</w:t>
      </w:r>
      <w:r>
        <w:t>亿美元，商品贸易进口额由</w:t>
      </w:r>
      <w:r>
        <w:rPr>
          <w:rFonts w:ascii="Times New Roman" w:eastAsia="Times New Roman"/>
        </w:rPr>
        <w:t>1990</w:t>
      </w:r>
      <w:r>
        <w:t>年</w:t>
      </w:r>
      <w:r>
        <w:rPr>
          <w:rFonts w:ascii="Times New Roman" w:eastAsia="Times New Roman"/>
        </w:rPr>
        <w:t>533</w:t>
      </w:r>
    </w:p>
    <w:p w:rsidR="0018722C">
      <w:pPr>
        <w:topLinePunct/>
      </w:pPr>
      <w:r>
        <w:t>亿美元增长至</w:t>
      </w:r>
      <w:r>
        <w:rPr>
          <w:rFonts w:ascii="Times New Roman" w:eastAsia="Times New Roman"/>
        </w:rPr>
        <w:t>2012</w:t>
      </w:r>
      <w:r>
        <w:t>年</w:t>
      </w:r>
      <w:r>
        <w:rPr>
          <w:rFonts w:ascii="Times New Roman" w:eastAsia="Times New Roman"/>
        </w:rPr>
        <w:t>18184</w:t>
      </w:r>
      <w:r>
        <w:t>亿美元，出口额和进口额在</w:t>
      </w:r>
      <w:r>
        <w:rPr>
          <w:rFonts w:ascii="Times New Roman" w:eastAsia="Times New Roman"/>
        </w:rPr>
        <w:t>22</w:t>
      </w:r>
      <w:r>
        <w:t>年的时间内增长均超</w:t>
      </w:r>
    </w:p>
    <w:p w:rsidR="0018722C">
      <w:pPr>
        <w:topLinePunct/>
      </w:pPr>
      <w:r>
        <w:t>过</w:t>
      </w:r>
      <w:r>
        <w:rPr>
          <w:rFonts w:ascii="Times New Roman" w:eastAsia="Times New Roman"/>
        </w:rPr>
        <w:t>30</w:t>
      </w:r>
      <w:r>
        <w:t>倍。</w:t>
      </w:r>
      <w:r>
        <w:rPr>
          <w:rFonts w:ascii="Times New Roman" w:eastAsia="Times New Roman"/>
        </w:rPr>
        <w:t>4</w:t>
      </w:r>
      <w:r>
        <w:t>南美洲国家在整个</w:t>
      </w:r>
      <w:r>
        <w:rPr>
          <w:rFonts w:ascii="Times New Roman" w:eastAsia="Times New Roman"/>
        </w:rPr>
        <w:t>1990-2012</w:t>
      </w:r>
      <w:r>
        <w:t>年期间商品贸易额呈波动上升趋势，特</w:t>
      </w:r>
    </w:p>
    <w:p w:rsidR="0018722C">
      <w:pPr>
        <w:pStyle w:val="aff7"/>
        <w:topLinePunct/>
      </w:pPr>
      <w:r>
        <w:pict>
          <v:line style="position:absolute;mso-position-horizontal-relative:page;mso-position-vertical-relative:paragraph;z-index:1048;mso-wrap-distance-left:0;mso-wrap-distance-right:0" from="87.863998pt,9.630127pt" to="231.883998pt,9.630127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rPr>
        <w:t>1 </w:t>
      </w:r>
      <w:r>
        <w:rPr>
          <w:rFonts w:ascii="Times New Roman" w:cstheme="minorBidi" w:hAnsiTheme="minorHAnsi" w:eastAsiaTheme="minorHAnsi"/>
        </w:rPr>
        <w:t>Krugman, Paul, The Age of Diminished Expectations, MIT Press, Cambridge, p.9, 1990.</w:t>
      </w:r>
    </w:p>
    <w:p w:rsidR="0018722C">
      <w:pPr>
        <w:topLinePunct/>
      </w:pPr>
      <w:r>
        <w:rPr>
          <w:rFonts w:cstheme="minorBidi" w:hAnsiTheme="minorHAnsi" w:eastAsiaTheme="minorHAnsi" w:asciiTheme="minorHAnsi" w:ascii="Times New Roman" w:eastAsia="Times New Roman"/>
        </w:rPr>
        <w:t>2 </w:t>
      </w:r>
      <w:r>
        <w:rPr>
          <w:rFonts w:ascii="Times New Roman" w:eastAsia="Times New Roman" w:cstheme="minorBidi" w:hAnsiTheme="minorHAnsi"/>
        </w:rPr>
        <w:t>GDP</w:t>
      </w:r>
      <w:r>
        <w:rPr>
          <w:rFonts w:cstheme="minorBidi" w:hAnsiTheme="minorHAnsi" w:eastAsiaTheme="minorHAnsi" w:asciiTheme="minorHAnsi"/>
        </w:rPr>
        <w:t>数据来自</w:t>
      </w:r>
      <w:r>
        <w:rPr>
          <w:rFonts w:ascii="Times New Roman" w:eastAsia="Times New Roman" w:cstheme="minorBidi" w:hAnsiTheme="minorHAnsi"/>
        </w:rPr>
        <w:t>World Bank, 2013, World Development Indicators</w:t>
      </w:r>
      <w:r>
        <w:rPr>
          <w:rFonts w:cstheme="minorBidi" w:hAnsiTheme="minorHAnsi" w:eastAsiaTheme="minorHAnsi" w:asciiTheme="minorHAnsi"/>
          <w:kern w:val="2"/>
          <w:sz w:val="18"/>
        </w:rPr>
        <w:t>(</w:t>
      </w:r>
      <w:r>
        <w:rPr>
          <w:rFonts w:ascii="Times New Roman" w:eastAsia="Times New Roman" w:cstheme="minorBidi" w:hAnsiTheme="minorHAnsi"/>
        </w:rPr>
        <w:t>WDI</w:t>
      </w:r>
      <w:r>
        <w:rPr>
          <w:rFonts w:cstheme="minorBidi" w:hAnsiTheme="minorHAnsi" w:eastAsiaTheme="minorHAnsi" w:asciiTheme="minorHAnsi"/>
          <w:kern w:val="2"/>
          <w:sz w:val="18"/>
        </w:rPr>
        <w:t>)</w:t>
      </w:r>
      <w:r>
        <w:rPr>
          <w:rFonts w:ascii="Times New Roman" w:eastAsia="Times New Roman" w:cstheme="minorBidi" w:hAnsiTheme="minorHAnsi"/>
        </w:rPr>
        <w:t>, </w:t>
      </w:r>
      <w:hyperlink r:id="rId10">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databank.</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worldbank.</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org</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d</w:t>
        </w:r>
      </w:hyperlink>
      <w:r>
        <w:rPr>
          <w:rFonts w:ascii="Times New Roman" w:eastAsia="Times New Roman" w:cstheme="minorBidi" w:hAnsiTheme="minorHAnsi"/>
        </w:rPr>
        <w:t> </w:t>
      </w:r>
      <w:hyperlink r:id="rId10">
        <w:r>
          <w:rPr>
            <w:rFonts w:ascii="Times New Roman" w:eastAsia="Times New Roman" w:cstheme="minorBidi" w:hAnsiTheme="minorHAnsi"/>
            <w:u w:val="single" w:color="0000FF"/>
          </w:rPr>
          <w:t>dp</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home.</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do</w:t>
        </w:r>
      </w:hyperlink>
      <w:r>
        <w:rPr>
          <w:rFonts w:cstheme="minorBidi" w:hAnsiTheme="minorHAnsi" w:eastAsiaTheme="minorHAnsi" w:asciiTheme="minorHAnsi"/>
        </w:rPr>
        <w:t>，实际</w:t>
      </w:r>
      <w:r>
        <w:rPr>
          <w:rFonts w:ascii="Times New Roman" w:eastAsia="Times New Roman" w:cstheme="minorBidi" w:hAnsiTheme="minorHAnsi"/>
        </w:rPr>
        <w:t>GDP</w:t>
      </w:r>
      <w:r>
        <w:rPr>
          <w:rFonts w:cstheme="minorBidi" w:hAnsiTheme="minorHAnsi" w:eastAsiaTheme="minorHAnsi" w:asciiTheme="minorHAnsi"/>
        </w:rPr>
        <w:t>按</w:t>
      </w:r>
      <w:r>
        <w:rPr>
          <w:rFonts w:ascii="Times New Roman" w:eastAsia="Times New Roman" w:cstheme="minorBidi" w:hAnsiTheme="minorHAnsi"/>
        </w:rPr>
        <w:t>2005</w:t>
      </w:r>
      <w:r>
        <w:rPr>
          <w:rFonts w:cstheme="minorBidi" w:hAnsiTheme="minorHAnsi" w:eastAsiaTheme="minorHAnsi" w:asciiTheme="minorHAnsi"/>
        </w:rPr>
        <w:t>年不变价格计算，具体介绍详见本文第</w:t>
      </w:r>
      <w:r>
        <w:rPr>
          <w:rFonts w:ascii="Times New Roman" w:eastAsia="Times New Roman" w:cstheme="minorBidi" w:hAnsiTheme="minorHAnsi"/>
        </w:rPr>
        <w:t>3</w:t>
      </w:r>
      <w:r>
        <w:rPr>
          <w:rFonts w:cstheme="minorBidi" w:hAnsiTheme="minorHAnsi" w:eastAsiaTheme="minorHAnsi" w:asciiTheme="minorHAnsi"/>
        </w:rPr>
        <w:t>章</w:t>
      </w:r>
      <w:r>
        <w:rPr>
          <w:rFonts w:ascii="Times New Roman" w:eastAsia="Times New Roman" w:cstheme="minorBidi" w:hAnsiTheme="minorHAnsi"/>
        </w:rPr>
        <w:t>3.1</w:t>
      </w:r>
      <w:r>
        <w:rPr>
          <w:rFonts w:cstheme="minorBidi" w:hAnsiTheme="minorHAnsi" w:eastAsiaTheme="minorHAnsi" w:asciiTheme="minorHAnsi"/>
        </w:rPr>
        <w:t>节。</w:t>
      </w:r>
    </w:p>
    <w:p w:rsidR="0018722C">
      <w:pPr>
        <w:topLinePunct/>
      </w:pPr>
      <w:r>
        <w:rPr>
          <w:rFonts w:cstheme="minorBidi" w:hAnsiTheme="minorHAnsi" w:eastAsiaTheme="minorHAnsi" w:asciiTheme="minorHAnsi" w:ascii="Times New Roman" w:eastAsia="Times New Roman"/>
        </w:rPr>
        <w:t>3</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同上。</w:t>
      </w:r>
    </w:p>
    <w:p w:rsidR="0018722C">
      <w:pPr>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商品贸易进出口数据来自</w:t>
      </w:r>
      <w:r>
        <w:rPr>
          <w:rFonts w:ascii="Times New Roman" w:eastAsia="Times New Roman" w:cstheme="minorBidi" w:hAnsiTheme="minorHAnsi"/>
        </w:rPr>
        <w:t>WTO Database</w:t>
      </w:r>
      <w:r>
        <w:rPr>
          <w:rFonts w:cstheme="minorBidi" w:hAnsiTheme="minorHAnsi" w:eastAsiaTheme="minorHAnsi" w:asciiTheme="minorHAnsi"/>
        </w:rPr>
        <w:t>，</w:t>
      </w:r>
      <w:hyperlink r:id="rId11">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www.</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wto.</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org</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english</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res_e</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statis_e</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statis_e.</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htm</w:t>
        </w:r>
      </w:hyperlink>
      <w:r>
        <w:rPr>
          <w:rFonts w:cstheme="minorBidi" w:hAnsiTheme="minorHAnsi" w:eastAsiaTheme="minorHAnsi" w:asciiTheme="minorHAnsi"/>
        </w:rPr>
        <w:t>，</w:t>
      </w:r>
      <w:r>
        <w:rPr>
          <w:rFonts w:cstheme="minorBidi" w:hAnsiTheme="minorHAnsi" w:eastAsiaTheme="minorHAnsi" w:asciiTheme="minorHAnsi"/>
        </w:rPr>
        <w:t>具</w:t>
      </w:r>
      <w:r>
        <w:rPr>
          <w:rFonts w:cstheme="minorBidi" w:hAnsiTheme="minorHAnsi" w:eastAsiaTheme="minorHAnsi" w:asciiTheme="minorHAnsi"/>
        </w:rPr>
        <w:t>体介绍详</w:t>
      </w:r>
    </w:p>
    <w:p w:rsidR="0018722C">
      <w:pPr>
        <w:topLinePunct/>
      </w:pPr>
      <w:r>
        <w:t>别是</w:t>
      </w:r>
      <w:r>
        <w:rPr>
          <w:rFonts w:ascii="Times New Roman" w:eastAsia="Times New Roman"/>
        </w:rPr>
        <w:t>2004</w:t>
      </w:r>
      <w:r>
        <w:t>年之后，除受经济危机影响特别严重的</w:t>
      </w:r>
      <w:r>
        <w:rPr>
          <w:rFonts w:ascii="Times New Roman" w:eastAsia="Times New Roman"/>
        </w:rPr>
        <w:t>2009</w:t>
      </w:r>
      <w:r>
        <w:t>年和</w:t>
      </w:r>
      <w:r>
        <w:rPr>
          <w:rFonts w:ascii="Times New Roman" w:eastAsia="Times New Roman"/>
        </w:rPr>
        <w:t>2012</w:t>
      </w:r>
      <w:r>
        <w:t>年，其余各年</w:t>
      </w:r>
      <w:r>
        <w:t>出口增长率和进口增长率均维持在</w:t>
      </w:r>
      <w:r>
        <w:rPr>
          <w:rFonts w:ascii="Times New Roman" w:eastAsia="Times New Roman"/>
        </w:rPr>
        <w:t>15%</w:t>
      </w:r>
      <w:r>
        <w:t>的水平以上。自</w:t>
      </w:r>
      <w:r>
        <w:rPr>
          <w:rFonts w:ascii="Times New Roman" w:eastAsia="Times New Roman"/>
        </w:rPr>
        <w:t>2003</w:t>
      </w:r>
      <w:r>
        <w:t>年以来，非洲显示</w:t>
      </w:r>
      <w:r>
        <w:t>出巨大的发展潜力，除受经济危机影响特别严重的</w:t>
      </w:r>
      <w:r>
        <w:rPr>
          <w:rFonts w:ascii="Times New Roman" w:eastAsia="Times New Roman"/>
        </w:rPr>
        <w:t>2009</w:t>
      </w:r>
      <w:r>
        <w:t>年和</w:t>
      </w:r>
      <w:r>
        <w:rPr>
          <w:rFonts w:ascii="Times New Roman" w:eastAsia="Times New Roman"/>
        </w:rPr>
        <w:t>2012</w:t>
      </w:r>
      <w:r>
        <w:t>年，其余各年</w:t>
      </w:r>
      <w:r>
        <w:t>商品贸易额增长率保持在</w:t>
      </w:r>
      <w:r>
        <w:rPr>
          <w:rFonts w:ascii="Times New Roman" w:eastAsia="Times New Roman"/>
        </w:rPr>
        <w:t>20%</w:t>
      </w:r>
      <w:r>
        <w:t>以上，人均贸易额增长率保持在</w:t>
      </w:r>
      <w:r>
        <w:rPr>
          <w:rFonts w:ascii="Times New Roman" w:eastAsia="Times New Roman"/>
        </w:rPr>
        <w:t>17%</w:t>
      </w:r>
      <w:r>
        <w:t>以上。</w:t>
      </w:r>
      <w:r>
        <w:rPr>
          <w:rFonts w:ascii="Times New Roman" w:eastAsia="Times New Roman"/>
        </w:rPr>
        <w:t>5</w:t>
      </w:r>
    </w:p>
    <w:p w:rsidR="0018722C">
      <w:pPr>
        <w:topLinePunct/>
      </w:pPr>
      <w:r>
        <w:t>但是，发展中国家的经济增长和贸易开放仍然面临严峻的挑战，人均产出增</w:t>
      </w:r>
      <w:r>
        <w:t>长在国家之间存在严重的不平衡问题，大多数发展中国家的人均产出水平仍然较</w:t>
      </w:r>
      <w:r>
        <w:t>低，与发达国家的差距巨大，至</w:t>
      </w:r>
      <w:r>
        <w:rPr>
          <w:rFonts w:ascii="Times New Roman" w:eastAsia="宋体"/>
        </w:rPr>
        <w:t>2012</w:t>
      </w:r>
      <w:r>
        <w:t>年大多数发展中国家的人均</w:t>
      </w:r>
      <w:r>
        <w:rPr>
          <w:rFonts w:ascii="Times New Roman" w:eastAsia="宋体"/>
        </w:rPr>
        <w:t>GDP</w:t>
      </w:r>
      <w:r>
        <w:t>尚未达到</w:t>
      </w:r>
      <w:r>
        <w:t>美国</w:t>
      </w:r>
      <w:r>
        <w:rPr>
          <w:rFonts w:ascii="Times New Roman" w:eastAsia="宋体"/>
        </w:rPr>
        <w:t>50</w:t>
      </w:r>
      <w:r>
        <w:t>年前的水平，且人均产出差距呈现扩大的趋势。此外，除中国商品贸易</w:t>
      </w:r>
      <w:r>
        <w:t>额占世界贸易总额的比重逐渐上升以外，南美洲和非洲国家从整体来看对外贸易</w:t>
      </w:r>
      <w:r>
        <w:t>出口额和进口额占世界比重较低，且没有明显的增长。因此，扩大贸易开放，提高人均产出水平，促进经济长期发展，已经成为发展中国家共同的议题。</w:t>
      </w:r>
    </w:p>
    <w:p w:rsidR="0018722C">
      <w:pPr>
        <w:pStyle w:val="Heading3"/>
        <w:topLinePunct/>
        <w:ind w:left="200" w:hangingChars="200" w:hanging="200"/>
      </w:pPr>
      <w:bookmarkStart w:id="673738" w:name="_Toc686673738"/>
      <w:bookmarkStart w:name="_bookmark3" w:id="6"/>
      <w:bookmarkEnd w:id="6"/>
      <w:r>
        <w:t>1.1.2</w:t>
      </w:r>
      <w:r>
        <w:t xml:space="preserve"> </w:t>
      </w:r>
      <w:bookmarkStart w:name="_bookmark3" w:id="7"/>
      <w:bookmarkEnd w:id="7"/>
      <w:r>
        <w:t>基于提高发展中国家行业竞争力的产业背景</w:t>
      </w:r>
      <w:bookmarkEnd w:id="673738"/>
    </w:p>
    <w:p w:rsidR="0018722C">
      <w:pPr>
        <w:topLinePunct/>
      </w:pPr>
      <w:r>
        <w:t>在过去的十年中，中国的对外贸易进入了一个新的发展阶段，工业制成品出</w:t>
      </w:r>
      <w:r>
        <w:t>口由之前劳动密集型制成品出口占主导地位转变为资本密集型制成品出口占主</w:t>
      </w:r>
      <w:r>
        <w:t>导地位。资本密集型制成品</w:t>
      </w:r>
      <w:r>
        <w:t>（</w:t>
      </w:r>
      <w:r>
        <w:t>钢铁，化学制品，机械及运输设备</w:t>
      </w:r>
      <w:r>
        <w:t>）</w:t>
      </w:r>
      <w:r>
        <w:t>出口额自</w:t>
      </w:r>
      <w:r>
        <w:rPr>
          <w:rFonts w:ascii="Times New Roman" w:eastAsia="宋体"/>
        </w:rPr>
        <w:t>2003</w:t>
      </w:r>
      <w:r>
        <w:t>年起在工业制成品出口总额中所占的比重超过</w:t>
      </w:r>
      <w:r>
        <w:rPr>
          <w:rFonts w:ascii="Times New Roman" w:eastAsia="宋体"/>
        </w:rPr>
        <w:t>50%</w:t>
      </w:r>
      <w:r>
        <w:t>，自</w:t>
      </w:r>
      <w:r>
        <w:rPr>
          <w:rFonts w:ascii="Times New Roman" w:eastAsia="宋体"/>
        </w:rPr>
        <w:t>2004</w:t>
      </w:r>
      <w:r>
        <w:t>年起在商品贸易出</w:t>
      </w:r>
      <w:r>
        <w:t>口总额中所占的比重超过</w:t>
      </w:r>
      <w:r>
        <w:rPr>
          <w:rFonts w:ascii="Times New Roman" w:eastAsia="宋体"/>
        </w:rPr>
        <w:t>50%</w:t>
      </w:r>
      <w:r>
        <w:t>。其中，以机械及运输设备的出口份额增长最为迅速，至</w:t>
      </w:r>
      <w:r>
        <w:rPr>
          <w:rFonts w:ascii="Times New Roman" w:eastAsia="宋体"/>
        </w:rPr>
        <w:t>2012</w:t>
      </w:r>
      <w:r>
        <w:t>年，仅机械及运输设备一项在商品贸易出口总额中所占的比重已达</w:t>
      </w:r>
      <w:r>
        <w:t>到</w:t>
      </w:r>
      <w:r>
        <w:rPr>
          <w:rFonts w:ascii="Times New Roman" w:eastAsia="宋体"/>
        </w:rPr>
        <w:t>47</w:t>
      </w:r>
      <w:r>
        <w:rPr>
          <w:rFonts w:ascii="Times New Roman" w:eastAsia="宋体"/>
        </w:rPr>
        <w:t>.</w:t>
      </w:r>
      <w:r>
        <w:rPr>
          <w:rFonts w:ascii="Times New Roman" w:eastAsia="宋体"/>
        </w:rPr>
        <w:t>12%</w:t>
      </w:r>
      <w:r>
        <w:t>。</w:t>
      </w:r>
      <w:r>
        <w:rPr>
          <w:rFonts w:ascii="Times New Roman" w:eastAsia="宋体"/>
        </w:rPr>
        <w:t>6</w:t>
      </w:r>
      <w:r>
        <w:t>不仅如此，就贸易额来说，资本密集型制成品出口已达到与资本密</w:t>
      </w:r>
      <w:r>
        <w:t>集型制成品进口相同的水平，特别地，钢铁与机械的出口已显著超过进口，这说明，中国与发达国家间的贸易已从产业间贸易转向了产业内贸易。但是，我们也</w:t>
      </w:r>
      <w:r>
        <w:t>应该注意到，在机械及运输设备内部，中国的出口结构与发达国家相比仍存在显著的差距。中国机械及运输设备出口大部分集中在办公及电信设备，而单位价值较大的运输设备占总出口的比重则很低，远低于发达国家的水平。以汽车产品为</w:t>
      </w:r>
      <w:r>
        <w:t>例，中国汽车产品的出口占总出口的份额在</w:t>
      </w:r>
      <w:r>
        <w:rPr>
          <w:rFonts w:ascii="Times New Roman" w:eastAsia="宋体"/>
        </w:rPr>
        <w:t>2002</w:t>
      </w:r>
      <w:r>
        <w:t>年为</w:t>
      </w:r>
      <w:r>
        <w:rPr>
          <w:rFonts w:ascii="Times New Roman" w:eastAsia="宋体"/>
        </w:rPr>
        <w:t>0</w:t>
      </w:r>
      <w:r>
        <w:rPr>
          <w:rFonts w:ascii="Times New Roman" w:eastAsia="宋体"/>
        </w:rPr>
        <w:t>.</w:t>
      </w:r>
      <w:r>
        <w:rPr>
          <w:rFonts w:ascii="Times New Roman" w:eastAsia="宋体"/>
        </w:rPr>
        <w:t>82%</w:t>
      </w:r>
      <w:r>
        <w:t>，到</w:t>
      </w:r>
      <w:r>
        <w:rPr>
          <w:rFonts w:ascii="Times New Roman" w:eastAsia="宋体"/>
        </w:rPr>
        <w:t>2011</w:t>
      </w:r>
      <w:r>
        <w:t>年缓慢上</w:t>
      </w:r>
      <w:r>
        <w:t>升至</w:t>
      </w:r>
      <w:r>
        <w:rPr>
          <w:rFonts w:ascii="Times New Roman" w:eastAsia="宋体"/>
        </w:rPr>
        <w:t>1</w:t>
      </w:r>
      <w:r>
        <w:rPr>
          <w:rFonts w:ascii="Times New Roman" w:eastAsia="宋体"/>
        </w:rPr>
        <w:t>.</w:t>
      </w:r>
      <w:r>
        <w:rPr>
          <w:rFonts w:ascii="Times New Roman" w:eastAsia="宋体"/>
        </w:rPr>
        <w:t>98%</w:t>
      </w:r>
      <w:r>
        <w:t>，而</w:t>
      </w:r>
      <w:r>
        <w:rPr>
          <w:rFonts w:ascii="Times New Roman" w:eastAsia="宋体"/>
        </w:rPr>
        <w:t>2011</w:t>
      </w:r>
      <w:r>
        <w:t>年美国、欧盟和日本的汽车产品的出口份额分别为</w:t>
      </w:r>
      <w:r>
        <w:rPr>
          <w:rFonts w:ascii="Times New Roman" w:eastAsia="宋体"/>
        </w:rPr>
        <w:t>8</w:t>
      </w:r>
      <w:r>
        <w:rPr>
          <w:rFonts w:ascii="Times New Roman" w:eastAsia="宋体"/>
        </w:rPr>
        <w:t>.</w:t>
      </w:r>
      <w:r>
        <w:rPr>
          <w:rFonts w:ascii="Times New Roman" w:eastAsia="宋体"/>
        </w:rPr>
        <w:t>06%</w:t>
      </w:r>
      <w:r>
        <w:t>、</w:t>
      </w:r>
    </w:p>
    <w:p w:rsidR="0018722C">
      <w:pPr>
        <w:topLinePunct/>
      </w:pPr>
      <w:r>
        <w:rPr>
          <w:rFonts w:ascii="Times New Roman" w:eastAsia="Times New Roman"/>
        </w:rPr>
        <w:t>10.92%</w:t>
      </w:r>
      <w:r>
        <w:t>和</w:t>
      </w:r>
      <w:r>
        <w:rPr>
          <w:rFonts w:ascii="Times New Roman" w:eastAsia="Times New Roman"/>
        </w:rPr>
        <w:t>18.30%</w:t>
      </w:r>
      <w:r>
        <w:t>.</w:t>
      </w:r>
      <w:r>
        <w:rPr>
          <w:rFonts w:ascii="Times New Roman" w:eastAsia="Times New Roman"/>
        </w:rPr>
        <w:t>7</w:t>
      </w:r>
    </w:p>
    <w:p w:rsidR="0018722C">
      <w:pPr>
        <w:pStyle w:val="aff7"/>
        <w:topLinePunct/>
      </w:pPr>
      <w:r>
        <w:pict>
          <v:line style="position:absolute;mso-position-horizontal-relative:page;mso-position-vertical-relative:paragraph;z-index:1072;mso-wrap-distance-left:0;mso-wrap-distance-right:0" from="87.863998pt,10.601418pt" to="507.453998pt,10.601418pt" stroked="true" strokeweight=".48004pt" strokecolor="#000000">
            <v:stroke dashstyle="solid"/>
            <w10:wrap type="topAndBottom"/>
          </v:line>
        </w:pict>
      </w:r>
    </w:p>
    <w:p w:rsidR="0018722C">
      <w:pPr>
        <w:topLinePunct/>
      </w:pPr>
      <w:r>
        <w:rPr>
          <w:rFonts w:cstheme="minorBidi" w:hAnsiTheme="minorHAnsi" w:eastAsiaTheme="minorHAnsi" w:asciiTheme="minorHAnsi"/>
        </w:rPr>
        <w:t>见本文第</w:t>
      </w:r>
      <w:r>
        <w:rPr>
          <w:rFonts w:ascii="Times New Roman" w:eastAsia="Times New Roman" w:cstheme="minorBidi" w:hAnsiTheme="minorHAnsi"/>
        </w:rPr>
        <w:t>3</w:t>
      </w:r>
      <w:r>
        <w:rPr>
          <w:rFonts w:cstheme="minorBidi" w:hAnsiTheme="minorHAnsi" w:eastAsiaTheme="minorHAnsi" w:asciiTheme="minorHAnsi"/>
        </w:rPr>
        <w:t>章</w:t>
      </w:r>
      <w:r>
        <w:rPr>
          <w:rFonts w:ascii="Times New Roman" w:eastAsia="Times New Roman" w:cstheme="minorBidi" w:hAnsiTheme="minorHAnsi"/>
        </w:rPr>
        <w:t>3.2.1</w:t>
      </w:r>
      <w:r>
        <w:rPr>
          <w:rFonts w:cstheme="minorBidi" w:hAnsiTheme="minorHAnsi" w:eastAsiaTheme="minorHAnsi" w:asciiTheme="minorHAnsi"/>
        </w:rPr>
        <w:t>节。</w:t>
      </w:r>
    </w:p>
    <w:p w:rsidR="0018722C">
      <w:pPr>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商品贸易进出口数据来自</w:t>
      </w:r>
      <w:r>
        <w:rPr>
          <w:rFonts w:ascii="Times New Roman" w:eastAsia="Times New Roman" w:cstheme="minorBidi" w:hAnsiTheme="minorHAnsi"/>
        </w:rPr>
        <w:t>WTO Database</w:t>
      </w:r>
      <w:r>
        <w:rPr>
          <w:rFonts w:cstheme="minorBidi" w:hAnsiTheme="minorHAnsi" w:eastAsiaTheme="minorHAnsi" w:asciiTheme="minorHAnsi"/>
        </w:rPr>
        <w:t>，</w:t>
      </w:r>
      <w:hyperlink r:id="rId11">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www.</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wto.</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org</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english</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res_e</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statis_e</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statis_e.</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htm</w:t>
        </w:r>
      </w:hyperlink>
      <w:r>
        <w:rPr>
          <w:rFonts w:cstheme="minorBidi" w:hAnsiTheme="minorHAnsi" w:eastAsiaTheme="minorHAnsi" w:asciiTheme="minorHAnsi"/>
        </w:rPr>
        <w:t>，具体介绍详见本文第</w:t>
      </w:r>
      <w:r>
        <w:rPr>
          <w:rFonts w:ascii="Times New Roman" w:eastAsia="Times New Roman" w:cstheme="minorBidi" w:hAnsiTheme="minorHAnsi"/>
        </w:rPr>
        <w:t>3</w:t>
      </w:r>
      <w:r>
        <w:rPr>
          <w:rFonts w:cstheme="minorBidi" w:hAnsiTheme="minorHAnsi" w:eastAsiaTheme="minorHAnsi" w:asciiTheme="minorHAnsi"/>
        </w:rPr>
        <w:t>章</w:t>
      </w:r>
      <w:r>
        <w:rPr>
          <w:rFonts w:ascii="Times New Roman" w:eastAsia="Times New Roman" w:cstheme="minorBidi" w:hAnsiTheme="minorHAnsi"/>
        </w:rPr>
        <w:t>3.2.1</w:t>
      </w:r>
      <w:r>
        <w:rPr>
          <w:rFonts w:cstheme="minorBidi" w:hAnsiTheme="minorHAnsi" w:eastAsiaTheme="minorHAnsi" w:asciiTheme="minorHAnsi"/>
        </w:rPr>
        <w:t>节。</w:t>
      </w:r>
    </w:p>
    <w:p w:rsidR="0018722C">
      <w:pPr>
        <w:topLinePunct/>
      </w:pPr>
      <w:r>
        <w:rPr>
          <w:rFonts w:cstheme="minorBidi" w:hAnsiTheme="minorHAnsi" w:eastAsiaTheme="minorHAnsi" w:asciiTheme="minorHAnsi" w:ascii="Times New Roman" w:eastAsia="Times New Roman"/>
        </w:rPr>
        <w:t>6</w:t>
      </w:r>
      <w:r>
        <w:rPr>
          <w:rFonts w:cstheme="minorBidi" w:hAnsiTheme="minorHAnsi" w:eastAsiaTheme="minorHAnsi" w:asciiTheme="minorHAnsi"/>
        </w:rPr>
        <w:t>贸易结构数据来自</w:t>
      </w:r>
      <w:r>
        <w:rPr>
          <w:rFonts w:ascii="Times New Roman" w:eastAsia="Times New Roman" w:cstheme="minorBidi" w:hAnsiTheme="minorHAnsi"/>
        </w:rPr>
        <w:t>WTO Database</w:t>
      </w:r>
      <w:r>
        <w:rPr>
          <w:rFonts w:cstheme="minorBidi" w:hAnsiTheme="minorHAnsi" w:eastAsiaTheme="minorHAnsi" w:asciiTheme="minorHAnsi"/>
        </w:rPr>
        <w:t>，</w:t>
      </w:r>
      <w:hyperlink r:id="rId11">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www.</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wto.</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org</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english</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res_e</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statis_e</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statis_e.</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htm</w:t>
        </w:r>
      </w:hyperlink>
      <w:r>
        <w:rPr>
          <w:rFonts w:cstheme="minorBidi" w:hAnsiTheme="minorHAnsi" w:eastAsiaTheme="minorHAnsi" w:asciiTheme="minorHAnsi"/>
        </w:rPr>
        <w:t>，具体介绍详见本文第</w:t>
      </w:r>
      <w:r>
        <w:rPr>
          <w:rFonts w:ascii="Times New Roman" w:eastAsia="Times New Roman" w:cstheme="minorBidi" w:hAnsiTheme="minorHAnsi"/>
        </w:rPr>
        <w:t>3</w:t>
      </w:r>
      <w:r>
        <w:rPr>
          <w:rFonts w:cstheme="minorBidi" w:hAnsiTheme="minorHAnsi" w:eastAsiaTheme="minorHAnsi" w:asciiTheme="minorHAnsi"/>
        </w:rPr>
        <w:t>章</w:t>
      </w:r>
      <w:r>
        <w:rPr>
          <w:rFonts w:ascii="Times New Roman" w:eastAsia="Times New Roman" w:cstheme="minorBidi" w:hAnsiTheme="minorHAnsi"/>
        </w:rPr>
        <w:t>3.2.2</w:t>
      </w:r>
      <w:r>
        <w:rPr>
          <w:rFonts w:cstheme="minorBidi" w:hAnsiTheme="minorHAnsi" w:eastAsiaTheme="minorHAnsi" w:asciiTheme="minorHAnsi"/>
        </w:rPr>
        <w:t>节。</w:t>
      </w:r>
    </w:p>
    <w:p w:rsidR="0018722C">
      <w:pPr>
        <w:topLinePunct/>
      </w:pPr>
      <w:r>
        <w:rPr>
          <w:rFonts w:cstheme="minorBidi" w:hAnsiTheme="minorHAnsi" w:eastAsiaTheme="minorHAnsi" w:asciiTheme="minorHAnsi" w:ascii="Times New Roman" w:eastAsia="Times New Roman"/>
        </w:rPr>
        <w:t>7</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同上。</w:t>
      </w:r>
    </w:p>
    <w:p w:rsidR="0018722C">
      <w:pPr>
        <w:topLinePunct/>
      </w:pPr>
      <w:r>
        <w:t>同时，南美洲和非洲国家的出口结构显现出严重依赖初级产品，特别是燃料</w:t>
      </w:r>
      <w:r>
        <w:t>及矿产品的特征。在整个</w:t>
      </w:r>
      <w:r>
        <w:rPr>
          <w:rFonts w:ascii="Times New Roman" w:eastAsia="Times New Roman"/>
        </w:rPr>
        <w:t>2000-2012</w:t>
      </w:r>
      <w:r>
        <w:t>年期间，南美洲国家初级产品出口额占商品</w:t>
      </w:r>
      <w:r>
        <w:t>贸易出口总额的比重保持在</w:t>
      </w:r>
      <w:r>
        <w:rPr>
          <w:rFonts w:ascii="Times New Roman" w:eastAsia="Times New Roman"/>
        </w:rPr>
        <w:t>60%</w:t>
      </w:r>
      <w:r>
        <w:t>以上并且呈现波动上升态势，其中燃料及矿产品</w:t>
      </w:r>
      <w:r>
        <w:t>的出口份额显著上升，由</w:t>
      </w:r>
      <w:r>
        <w:rPr>
          <w:rFonts w:ascii="Times New Roman" w:eastAsia="Times New Roman"/>
        </w:rPr>
        <w:t>2000</w:t>
      </w:r>
      <w:r>
        <w:t>年</w:t>
      </w:r>
      <w:r>
        <w:rPr>
          <w:rFonts w:ascii="Times New Roman" w:eastAsia="Times New Roman"/>
        </w:rPr>
        <w:t>37.61%</w:t>
      </w:r>
      <w:r>
        <w:t>提高至</w:t>
      </w:r>
      <w:r>
        <w:rPr>
          <w:rFonts w:ascii="Times New Roman" w:eastAsia="Times New Roman"/>
        </w:rPr>
        <w:t>2012</w:t>
      </w:r>
      <w:r>
        <w:t>年</w:t>
      </w:r>
      <w:r>
        <w:rPr>
          <w:rFonts w:ascii="Times New Roman" w:eastAsia="Times New Roman"/>
        </w:rPr>
        <w:t>46.09%</w:t>
      </w:r>
      <w:r>
        <w:t>；工业制成品出</w:t>
      </w:r>
      <w:r>
        <w:t>口份额由</w:t>
      </w:r>
      <w:r>
        <w:rPr>
          <w:rFonts w:ascii="Times New Roman" w:eastAsia="Times New Roman"/>
        </w:rPr>
        <w:t>2000</w:t>
      </w:r>
      <w:r>
        <w:t>年</w:t>
      </w:r>
      <w:r>
        <w:rPr>
          <w:rFonts w:ascii="Times New Roman" w:eastAsia="Times New Roman"/>
        </w:rPr>
        <w:t>32.28%</w:t>
      </w:r>
      <w:r>
        <w:t>下降至</w:t>
      </w:r>
      <w:r>
        <w:rPr>
          <w:rFonts w:ascii="Times New Roman" w:eastAsia="Times New Roman"/>
        </w:rPr>
        <w:t>2012</w:t>
      </w:r>
      <w:r>
        <w:t>年</w:t>
      </w:r>
      <w:r>
        <w:rPr>
          <w:rFonts w:ascii="Times New Roman" w:eastAsia="Times New Roman"/>
        </w:rPr>
        <w:t>21.28%</w:t>
      </w:r>
      <w:r>
        <w:t>。</w:t>
      </w:r>
      <w:r>
        <w:rPr>
          <w:rFonts w:ascii="Times New Roman" w:eastAsia="Times New Roman"/>
        </w:rPr>
        <w:t>8</w:t>
      </w:r>
      <w:r>
        <w:t>东部和南部非洲国家初级产品</w:t>
      </w:r>
      <w:r>
        <w:t>出口份额由</w:t>
      </w:r>
      <w:r>
        <w:rPr>
          <w:rFonts w:ascii="Times New Roman" w:eastAsia="Times New Roman"/>
        </w:rPr>
        <w:t>2000</w:t>
      </w:r>
      <w:r>
        <w:t>年</w:t>
      </w:r>
      <w:r>
        <w:rPr>
          <w:rFonts w:ascii="Times New Roman" w:eastAsia="Times New Roman"/>
        </w:rPr>
        <w:t>44.48%</w:t>
      </w:r>
      <w:r>
        <w:t>提高至</w:t>
      </w:r>
      <w:r>
        <w:rPr>
          <w:rFonts w:ascii="Times New Roman" w:eastAsia="Times New Roman"/>
        </w:rPr>
        <w:t>2012</w:t>
      </w:r>
      <w:r>
        <w:t>年</w:t>
      </w:r>
      <w:r>
        <w:rPr>
          <w:rFonts w:ascii="Times New Roman" w:eastAsia="Times New Roman"/>
        </w:rPr>
        <w:t>65.97%</w:t>
      </w:r>
      <w:r>
        <w:t>，工业制成品出口份额由</w:t>
      </w:r>
      <w:r>
        <w:rPr>
          <w:rFonts w:ascii="Times New Roman" w:eastAsia="Times New Roman"/>
        </w:rPr>
        <w:t>2000</w:t>
      </w:r>
      <w:r>
        <w:t>年</w:t>
      </w:r>
      <w:r>
        <w:rPr>
          <w:rFonts w:ascii="Times New Roman" w:eastAsia="Times New Roman"/>
        </w:rPr>
        <w:t>40.11%</w:t>
      </w:r>
      <w:r>
        <w:t>下降至</w:t>
      </w:r>
      <w:r>
        <w:rPr>
          <w:rFonts w:ascii="Times New Roman" w:eastAsia="Times New Roman"/>
        </w:rPr>
        <w:t>27</w:t>
      </w:r>
      <w:r>
        <w:rPr>
          <w:rFonts w:ascii="Times New Roman" w:eastAsia="Times New Roman"/>
        </w:rPr>
        <w:t>.</w:t>
      </w:r>
      <w:r>
        <w:rPr>
          <w:rFonts w:ascii="Times New Roman" w:eastAsia="Times New Roman"/>
        </w:rPr>
        <w:t>55%</w:t>
      </w:r>
      <w:r>
        <w:t>。在初级产品内部，燃料及矿产品的出口份额显著上升，</w:t>
      </w:r>
      <w:r>
        <w:rPr>
          <w:rFonts w:ascii="Times New Roman" w:eastAsia="Times New Roman"/>
        </w:rPr>
        <w:t>2010-2012</w:t>
      </w:r>
      <w:r>
        <w:t>年间，东部和南部非洲国家商品贸易出口额的</w:t>
      </w:r>
      <w:r>
        <w:rPr>
          <w:rFonts w:ascii="Times New Roman" w:eastAsia="Times New Roman"/>
        </w:rPr>
        <w:t>50%</w:t>
      </w:r>
      <w:r>
        <w:t>以上来自于燃料及</w:t>
      </w:r>
      <w:r>
        <w:t>矿产品的出口。</w:t>
      </w:r>
      <w:r>
        <w:rPr>
          <w:rFonts w:ascii="Times New Roman" w:eastAsia="Times New Roman"/>
        </w:rPr>
        <w:t>9</w:t>
      </w:r>
      <w:r>
        <w:t>在这样的一个背景下，如何提高制造业行业生产率，优化产业结构，增强出口竞争力，是中国与其他发展中国家亟需解决的问题。</w:t>
      </w:r>
    </w:p>
    <w:p w:rsidR="0018722C">
      <w:pPr>
        <w:pStyle w:val="Heading3"/>
        <w:topLinePunct/>
        <w:ind w:left="200" w:hangingChars="200" w:hanging="200"/>
      </w:pPr>
      <w:bookmarkStart w:id="673739" w:name="_Toc686673739"/>
      <w:bookmarkStart w:name="_bookmark4" w:id="8"/>
      <w:bookmarkEnd w:id="8"/>
      <w:r>
        <w:t>1.1.3</w:t>
      </w:r>
      <w:r>
        <w:t xml:space="preserve"> </w:t>
      </w:r>
      <w:bookmarkStart w:name="_bookmark4" w:id="9"/>
      <w:bookmarkEnd w:id="9"/>
      <w:r>
        <w:t>基于改善中国制造业企业</w:t>
      </w:r>
      <w:r>
        <w:t>Th产率的微观背景</w:t>
      </w:r>
      <w:bookmarkEnd w:id="673739"/>
    </w:p>
    <w:p w:rsidR="0018722C">
      <w:pPr>
        <w:topLinePunct/>
      </w:pPr>
      <w:r>
        <w:t>在过去的十年中，中国制造业企业面临的出口环境发生了深刻的变化，主要</w:t>
      </w:r>
      <w:r>
        <w:t>体现在以下几个方面：其一，人口结构已经开始转变，劳动力短缺现象频繁出现，</w:t>
      </w:r>
      <w:r w:rsidR="001852F3">
        <w:t xml:space="preserve">劳动力成本存在明显上涨趋势，</w:t>
      </w:r>
      <w:r>
        <w:rPr>
          <w:rFonts w:ascii="Times New Roman" w:eastAsia="宋体"/>
        </w:rPr>
        <w:t>2012</w:t>
      </w:r>
      <w:r>
        <w:t>年末，我国劳动年龄人口绝对数量在相当长的时期内第一次出现下降；其二，能源价格全面上涨，带动原材料和生产要素价格的上涨，继而导致企业成本的上升；其三，人民币自</w:t>
      </w:r>
      <w:r>
        <w:rPr>
          <w:rFonts w:ascii="Times New Roman" w:eastAsia="宋体"/>
        </w:rPr>
        <w:t>2005</w:t>
      </w:r>
      <w:r>
        <w:t>年后经历了持续的</w:t>
      </w:r>
      <w:r>
        <w:t>升值，利用低汇率促进出口的效果日渐式微。同时，随着全球金融危机的爆发及其带来的传导延后性效应，世界经济步入低谷，对中国产生了巨大的影响，全球</w:t>
      </w:r>
      <w:r>
        <w:t>金融危机期间，中国的出口量出现严重下滑，随后又在</w:t>
      </w:r>
      <w:r>
        <w:rPr>
          <w:rFonts w:ascii="Times New Roman" w:eastAsia="宋体"/>
        </w:rPr>
        <w:t>2010</w:t>
      </w:r>
      <w:r>
        <w:t>年早期快速回升，</w:t>
      </w:r>
      <w:r>
        <w:t>然而，此后中国在亚洲、欧洲、北美洲等重要市场的出口增长开始大幅减速。在</w:t>
      </w:r>
      <w:r>
        <w:t>全球经济前景黯淡的情况下，收入增长放缓和成本上涨将直接影响企业盈利能力和生存空间，为此，企业必须将提高生产率视为一项战略举措。只有提高制造业</w:t>
      </w:r>
      <w:r>
        <w:t>企业生产率，才能带来新一轮的产业增长，从而支持中国整个经济的可持续发展。</w:t>
      </w:r>
    </w:p>
    <w:p w:rsidR="0018722C">
      <w:pPr>
        <w:pStyle w:val="Heading2"/>
        <w:topLinePunct/>
        <w:ind w:left="171" w:hangingChars="171" w:hanging="171"/>
      </w:pPr>
      <w:bookmarkStart w:id="673740" w:name="_Toc686673740"/>
      <w:bookmarkStart w:name="_bookmark5" w:id="10"/>
      <w:bookmarkEnd w:id="10"/>
      <w:r>
        <w:t>1.2</w:t>
      </w:r>
      <w:r>
        <w:t xml:space="preserve"> </w:t>
      </w:r>
      <w:r/>
      <w:bookmarkStart w:name="_bookmark5" w:id="11"/>
      <w:bookmarkEnd w:id="11"/>
      <w:r>
        <w:t>研究意义</w:t>
      </w:r>
      <w:bookmarkEnd w:id="673740"/>
    </w:p>
    <w:p w:rsidR="0018722C">
      <w:pPr>
        <w:pStyle w:val="Heading3"/>
        <w:topLinePunct/>
        <w:ind w:left="200" w:hangingChars="200" w:hanging="200"/>
      </w:pPr>
      <w:bookmarkStart w:id="673741" w:name="_Toc686673741"/>
      <w:bookmarkStart w:name="_bookmark6" w:id="12"/>
      <w:bookmarkEnd w:id="12"/>
      <w:r>
        <w:t>1.2.1</w:t>
      </w:r>
      <w:r>
        <w:t xml:space="preserve"> </w:t>
      </w:r>
      <w:bookmarkStart w:name="_bookmark6" w:id="13"/>
      <w:bookmarkEnd w:id="13"/>
      <w:r>
        <w:t>现实意义</w:t>
      </w:r>
      <w:bookmarkEnd w:id="673741"/>
    </w:p>
    <w:p w:rsidR="0018722C">
      <w:pPr>
        <w:topLinePunct/>
      </w:pPr>
      <w:r>
        <w:t>首先，从中国的角度来看，党的十八大报告指出，“要适应国内外经济形势</w:t>
      </w:r>
      <w:r>
        <w:t>新变化，加快形成新的经济发展方式，把推动发展的立足点转到提高质量和效益</w:t>
      </w:r>
      <w:r>
        <w:t>上来”。目前，中国改革已经进入关键时期，亟须寻求更加可持续性的经济增</w:t>
      </w:r>
      <w:r>
        <w:t>长</w:t>
      </w:r>
    </w:p>
    <w:p w:rsidR="0018722C">
      <w:pPr>
        <w:pStyle w:val="aff7"/>
        <w:topLinePunct/>
      </w:pPr>
      <w:r>
        <w:pict>
          <v:line style="position:absolute;mso-position-horizontal-relative:page;mso-position-vertical-relative:paragraph;z-index:1096;mso-wrap-distance-left:0;mso-wrap-distance-right:0" from="87.863998pt,20.608591pt" to="231.883998pt,20.608591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8</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同上。</w:t>
      </w:r>
    </w:p>
    <w:p w:rsidR="0018722C">
      <w:pPr>
        <w:topLinePunct/>
      </w:pPr>
      <w:r>
        <w:rPr>
          <w:rFonts w:cstheme="minorBidi" w:hAnsiTheme="minorHAnsi" w:eastAsiaTheme="minorHAnsi" w:asciiTheme="minorHAnsi" w:ascii="Times New Roman" w:eastAsia="Times New Roman"/>
        </w:rPr>
        <w:t>9</w:t>
      </w:r>
      <w:r>
        <w:rPr>
          <w:rFonts w:cstheme="minorBidi" w:hAnsiTheme="minorHAnsi" w:eastAsiaTheme="minorHAnsi" w:asciiTheme="minorHAnsi"/>
        </w:rPr>
        <w:t>贸易结构数据来自</w:t>
      </w:r>
      <w:r>
        <w:rPr>
          <w:rFonts w:ascii="Times New Roman" w:eastAsia="Times New Roman" w:cstheme="minorBidi" w:hAnsiTheme="minorHAnsi"/>
        </w:rPr>
        <w:t>WTO Database</w:t>
      </w:r>
      <w:r>
        <w:rPr>
          <w:rFonts w:cstheme="minorBidi" w:hAnsiTheme="minorHAnsi" w:eastAsiaTheme="minorHAnsi" w:asciiTheme="minorHAnsi"/>
        </w:rPr>
        <w:t>，</w:t>
      </w:r>
      <w:hyperlink r:id="rId11">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www.</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wto.</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org</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english</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res_e</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statis_e</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statis_e.</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htm</w:t>
        </w:r>
      </w:hyperlink>
      <w:r>
        <w:rPr>
          <w:rFonts w:cstheme="minorBidi" w:hAnsiTheme="minorHAnsi" w:eastAsiaTheme="minorHAnsi" w:asciiTheme="minorHAnsi"/>
        </w:rPr>
        <w:t>，具体介绍详见本文第</w:t>
      </w:r>
      <w:r>
        <w:rPr>
          <w:rFonts w:ascii="Times New Roman" w:eastAsia="Times New Roman" w:cstheme="minorBidi" w:hAnsiTheme="minorHAnsi"/>
        </w:rPr>
        <w:t>3</w:t>
      </w:r>
      <w:r>
        <w:rPr>
          <w:rFonts w:cstheme="minorBidi" w:hAnsiTheme="minorHAnsi" w:eastAsiaTheme="minorHAnsi" w:asciiTheme="minorHAnsi"/>
        </w:rPr>
        <w:t>章</w:t>
      </w:r>
      <w:r>
        <w:rPr>
          <w:rFonts w:ascii="Times New Roman" w:eastAsia="Times New Roman" w:cstheme="minorBidi" w:hAnsiTheme="minorHAnsi"/>
        </w:rPr>
        <w:t>3.2.2</w:t>
      </w:r>
      <w:r>
        <w:rPr>
          <w:rFonts w:cstheme="minorBidi" w:hAnsiTheme="minorHAnsi" w:eastAsiaTheme="minorHAnsi" w:asciiTheme="minorHAnsi"/>
        </w:rPr>
        <w:t>节。</w:t>
      </w:r>
    </w:p>
    <w:p w:rsidR="0018722C">
      <w:pPr>
        <w:topLinePunct/>
      </w:pPr>
      <w:r>
        <w:t>方式。一方面，投资率已经达到相当高的水平，以至于无法在排除社会和环境负面效果的前提下进一步提高，依靠提高投资率拉动经济增长的模式已无法持续；</w:t>
      </w:r>
      <w:r w:rsidR="001852F3">
        <w:t xml:space="preserve">另一方面企业，人口结构已经开始转变，劳动年龄人口出现下降，劳动力短缺现象频繁出现，劳动力成本存在明显上涨趋势，同时能源价格全面上涨，带动原材</w:t>
      </w:r>
      <w:r>
        <w:t>料和生产要素价格的上涨，中国企业已经开始面临收入增长放缓和成本上涨的难</w:t>
      </w:r>
      <w:r>
        <w:t>题。因此，激发对外贸易的活力，提高行业出口竞争力，改善制造业企业生产率，</w:t>
      </w:r>
      <w:r w:rsidR="001852F3">
        <w:t xml:space="preserve">是中国转变经济增长方式，增强可持续发展能力，适应全球经济形势重大变化的必然要求。</w:t>
      </w:r>
    </w:p>
    <w:p w:rsidR="0018722C">
      <w:pPr>
        <w:topLinePunct/>
      </w:pPr>
      <w:r>
        <w:t>其次，从中国和其他发展中国家的角度来看，提高生活水平和生活质量是世</w:t>
      </w:r>
      <w:r>
        <w:t>界各国人民的共同愿景。亚当</w:t>
      </w:r>
      <w:r>
        <w:rPr>
          <w:rFonts w:hint="eastAsia"/>
        </w:rPr>
        <w:t>・</w:t>
      </w:r>
      <w:r>
        <w:t>斯密在其</w:t>
      </w:r>
      <w:r>
        <w:rPr>
          <w:rFonts w:ascii="Times New Roman" w:hAnsi="Times New Roman" w:eastAsia="Times New Roman"/>
        </w:rPr>
        <w:t>1776</w:t>
      </w:r>
      <w:r>
        <w:t>年的经济学巨著《国富论》中提出，</w:t>
      </w:r>
      <w:r w:rsidR="001852F3">
        <w:t xml:space="preserve">经济学最重要的问题即是如何使一个国家走向繁荣，造福于民。目前，发展中国家的人均产出水平仍然较低，国家之间存在严重的发展不平衡问题，人均产出与</w:t>
      </w:r>
      <w:r>
        <w:t>发达国家的差距十分巨大。因此，扩大贸易开放，缩小与发达国家人均产出差距，</w:t>
      </w:r>
      <w:r>
        <w:t>提高人民生活水平，是发展中国家共同的议题。</w:t>
      </w:r>
    </w:p>
    <w:p w:rsidR="0018722C">
      <w:pPr>
        <w:topLinePunct/>
      </w:pPr>
      <w:r>
        <w:t>最后，从世界经济发展的角度来看，发展中国家对世界经济的贡献与日俱增。</w:t>
      </w:r>
      <w:r>
        <w:t>特别是金融危机爆发之后，新兴经济体成为全球经济和贸易的强心剂。但是，在</w:t>
      </w:r>
      <w:r>
        <w:t>经历了</w:t>
      </w:r>
      <w:r>
        <w:rPr>
          <w:rFonts w:ascii="Times New Roman" w:eastAsia="Times New Roman"/>
        </w:rPr>
        <w:t>2010</w:t>
      </w:r>
      <w:r>
        <w:t>年和</w:t>
      </w:r>
      <w:r>
        <w:rPr>
          <w:rFonts w:ascii="Times New Roman" w:eastAsia="Times New Roman"/>
        </w:rPr>
        <w:t>2011</w:t>
      </w:r>
      <w:r>
        <w:t>年的强势复苏之后，自</w:t>
      </w:r>
      <w:r>
        <w:rPr>
          <w:rFonts w:ascii="Times New Roman" w:eastAsia="Times New Roman"/>
        </w:rPr>
        <w:t>2011</w:t>
      </w:r>
      <w:r>
        <w:t>年下半年起新兴经济体增速持续减缓，已经引起广泛关注。究其原因在于，一方面受外部因素影响，发达国家</w:t>
      </w:r>
      <w:r>
        <w:t>需求不振，特别是欧元区危机导致外部市场需求疲弱，造成新兴经济体出口表现</w:t>
      </w:r>
      <w:r>
        <w:t>欠佳，同时，美联储退出量化宽松货币政策的预期持续升温，投资者抽离资金重新投放发达市场，导致金融危机后的廉价美元加快流出新兴经济体；另一方面，</w:t>
      </w:r>
      <w:r>
        <w:t>大多数新兴经济体均面临自身经济结构调整，原有的出口型经济模式已经耗尽发展潜力，能为经济带来的增长潜力变得十分有限。在这样的形势下，提高发展中国家经济增长的质量和效率，对世界经济和贸易的平稳发展具有重要意义。</w:t>
      </w:r>
    </w:p>
    <w:p w:rsidR="0018722C">
      <w:pPr>
        <w:pStyle w:val="Heading3"/>
        <w:topLinePunct/>
        <w:ind w:left="200" w:hangingChars="200" w:hanging="200"/>
      </w:pPr>
      <w:bookmarkStart w:id="673742" w:name="_Toc686673742"/>
      <w:bookmarkStart w:name="_bookmark7" w:id="14"/>
      <w:bookmarkEnd w:id="14"/>
      <w:r>
        <w:t>1.2.2</w:t>
      </w:r>
      <w:r>
        <w:t xml:space="preserve"> </w:t>
      </w:r>
      <w:bookmarkStart w:name="_bookmark7" w:id="15"/>
      <w:bookmarkEnd w:id="15"/>
      <w:r>
        <w:t>学术意义</w:t>
      </w:r>
      <w:bookmarkEnd w:id="673742"/>
    </w:p>
    <w:p w:rsidR="0018722C">
      <w:pPr>
        <w:topLinePunct/>
      </w:pPr>
      <w:r>
        <w:t>首先，早期的文献一般是在发达国家的框架下分析贸易开放对于生产率的影响，近二十年来，随着发展中国家在全球贸易中起到越来越重要的作用，同时相</w:t>
      </w:r>
      <w:r>
        <w:t>关数据也逐渐完善，研究者开始关注发展中国家贸易开放的生产率效应，但是这方面的研究仍以发达国家为主。其次，早期关于贸易开放与生产率的文献一般基于国家层面或者行业层面，直到</w:t>
      </w:r>
      <w:r>
        <w:t>近年</w:t>
      </w:r>
      <w:r>
        <w:t>来，研究者开始不断发掘企业层面数据，分析贸易自由化与企业贸易状态与企业表现的关系，国内这方面研究相对滞后，</w:t>
      </w:r>
      <w:r>
        <w:t>关</w:t>
      </w:r>
    </w:p>
    <w:p w:rsidR="0018722C">
      <w:pPr>
        <w:topLinePunct/>
      </w:pPr>
      <w:r>
        <w:t>于贸易开放的分析一般基于行业层面或省级层面。因此，本文从国家，行业和企</w:t>
      </w:r>
      <w:r>
        <w:t>业三个层面，系统、全面的分析发展中国家贸易开放对于生产率的影响，具有一定的学术价值。</w:t>
      </w:r>
    </w:p>
    <w:p w:rsidR="0018722C">
      <w:pPr>
        <w:pStyle w:val="Heading2"/>
        <w:topLinePunct/>
        <w:ind w:left="171" w:hangingChars="171" w:hanging="171"/>
      </w:pPr>
      <w:bookmarkStart w:id="673743" w:name="_Toc686673743"/>
      <w:bookmarkStart w:name="_bookmark8" w:id="16"/>
      <w:bookmarkEnd w:id="16"/>
      <w:r>
        <w:t>1.3</w:t>
      </w:r>
      <w:r>
        <w:t xml:space="preserve"> </w:t>
      </w:r>
      <w:r/>
      <w:bookmarkStart w:name="_bookmark8" w:id="17"/>
      <w:bookmarkEnd w:id="17"/>
      <w:r>
        <w:t>研究方法</w:t>
      </w:r>
      <w:bookmarkEnd w:id="673743"/>
    </w:p>
    <w:p w:rsidR="0018722C">
      <w:pPr>
        <w:pStyle w:val="Heading3"/>
        <w:topLinePunct/>
        <w:ind w:left="200" w:hangingChars="200" w:hanging="200"/>
      </w:pPr>
      <w:bookmarkStart w:id="673744" w:name="_Toc686673744"/>
      <w:bookmarkStart w:name="_bookmark9" w:id="18"/>
      <w:bookmarkEnd w:id="18"/>
      <w:r>
        <w:t>1.3.1</w:t>
      </w:r>
      <w:r>
        <w:t xml:space="preserve"> </w:t>
      </w:r>
      <w:bookmarkStart w:name="_bookmark9" w:id="19"/>
      <w:bookmarkEnd w:id="19"/>
      <w:r>
        <w:t>规范研究与实证研究相结合</w:t>
      </w:r>
      <w:bookmarkEnd w:id="673744"/>
    </w:p>
    <w:p w:rsidR="0018722C">
      <w:pPr>
        <w:topLinePunct/>
      </w:pPr>
      <w:r>
        <w:t>本文采用规范研究与实证研究相结合的研究方法。首先，通过规范研究，系</w:t>
      </w:r>
      <w:r>
        <w:t>统的分析了发展中国家经济增长与贸易开放的发展历程，总结贸易结构的变化和贸易成本的特征，提出现实存在的问题。在此基础上，通过实证研究的方法，从国家，行业和企业三个层面，分析发展中国家贸易开放对于生产率的影响。</w:t>
      </w:r>
    </w:p>
    <w:p w:rsidR="0018722C">
      <w:pPr>
        <w:pStyle w:val="Heading3"/>
        <w:topLinePunct/>
        <w:ind w:left="200" w:hangingChars="200" w:hanging="200"/>
      </w:pPr>
      <w:bookmarkStart w:id="673745" w:name="_Toc686673745"/>
      <w:bookmarkStart w:name="_bookmark10" w:id="20"/>
      <w:bookmarkEnd w:id="20"/>
      <w:r>
        <w:t>1.3.2</w:t>
      </w:r>
      <w:r>
        <w:t xml:space="preserve"> </w:t>
      </w:r>
      <w:bookmarkStart w:name="_bookmark10" w:id="21"/>
      <w:bookmarkEnd w:id="21"/>
      <w:r>
        <w:t>理论基础与实证模型相结合</w:t>
      </w:r>
      <w:bookmarkEnd w:id="673745"/>
    </w:p>
    <w:p w:rsidR="0018722C">
      <w:pPr>
        <w:topLinePunct/>
      </w:pPr>
      <w:r>
        <w:t>本文采用理论基础与实证模型相结合的研究方法。国家层面，依据</w:t>
      </w:r>
      <w:r>
        <w:rPr>
          <w:rFonts w:ascii="Times New Roman" w:eastAsia="宋体"/>
        </w:rPr>
        <w:t>Restuccia</w:t>
      </w:r>
      <w:r>
        <w:t>和</w:t>
      </w:r>
      <w:r>
        <w:rPr>
          <w:rFonts w:ascii="Times New Roman" w:eastAsia="宋体"/>
        </w:rPr>
        <w:t>Rogerson</w:t>
      </w:r>
      <w:r>
        <w:t>（</w:t>
      </w:r>
      <w:r>
        <w:rPr>
          <w:rFonts w:ascii="Times New Roman" w:eastAsia="宋体"/>
        </w:rPr>
        <w:t>2008</w:t>
      </w:r>
      <w:r>
        <w:t>）</w:t>
      </w:r>
      <w:r>
        <w:t>与</w:t>
      </w:r>
      <w:r>
        <w:rPr>
          <w:rFonts w:ascii="Times New Roman" w:eastAsia="宋体"/>
        </w:rPr>
        <w:t>Hsieh</w:t>
      </w:r>
      <w:r>
        <w:t>和</w:t>
      </w:r>
      <w:r>
        <w:rPr>
          <w:rFonts w:ascii="Times New Roman" w:eastAsia="宋体"/>
        </w:rPr>
        <w:t>Klenow</w:t>
      </w:r>
      <w:r>
        <w:t>（</w:t>
      </w:r>
      <w:r>
        <w:rPr>
          <w:rFonts w:ascii="Times New Roman" w:eastAsia="宋体"/>
        </w:rPr>
        <w:t>2009</w:t>
      </w:r>
      <w:r>
        <w:t>）</w:t>
      </w:r>
      <w:r>
        <w:t>的资源配置扭曲与国家间全要</w:t>
      </w:r>
      <w:r>
        <w:t>素生产率差异理论，借鉴</w:t>
      </w:r>
      <w:r>
        <w:rPr>
          <w:rFonts w:ascii="Times New Roman" w:eastAsia="宋体"/>
        </w:rPr>
        <w:t>Ferreira</w:t>
      </w:r>
      <w:r>
        <w:t>和</w:t>
      </w:r>
      <w:r>
        <w:rPr>
          <w:rFonts w:ascii="Times New Roman" w:eastAsia="宋体"/>
        </w:rPr>
        <w:t>Trejos</w:t>
      </w:r>
      <w:r>
        <w:t>（</w:t>
      </w:r>
      <w:r>
        <w:rPr>
          <w:rFonts w:ascii="Times New Roman" w:eastAsia="宋体"/>
        </w:rPr>
        <w:t>2011</w:t>
      </w:r>
      <w:r>
        <w:t>）</w:t>
      </w:r>
      <w:r>
        <w:t>的开放经济模型并将其应用</w:t>
      </w:r>
      <w:r>
        <w:t>到发展中国家的实证研究中。行业层面，本文参考</w:t>
      </w:r>
      <w:r>
        <w:rPr>
          <w:rFonts w:ascii="Times New Roman" w:eastAsia="宋体"/>
        </w:rPr>
        <w:t>Melitz</w:t>
      </w:r>
      <w:r>
        <w:t>和</w:t>
      </w:r>
      <w:r>
        <w:rPr>
          <w:rFonts w:ascii="Times New Roman" w:eastAsia="宋体"/>
        </w:rPr>
        <w:t>Ottaviano</w:t>
      </w:r>
      <w:r>
        <w:t>（</w:t>
      </w:r>
      <w:r>
        <w:rPr>
          <w:rFonts w:ascii="Times New Roman" w:eastAsia="宋体"/>
        </w:rPr>
        <w:t>2008</w:t>
      </w:r>
      <w:r>
        <w:t>）</w:t>
      </w:r>
      <w:r>
        <w:t>的理论模型，借鉴</w:t>
      </w:r>
      <w:r>
        <w:rPr>
          <w:rFonts w:ascii="Times New Roman" w:eastAsia="宋体"/>
        </w:rPr>
        <w:t>Chen et al.</w:t>
      </w:r>
      <w:r>
        <w:t>（</w:t>
      </w:r>
      <w:r>
        <w:rPr>
          <w:rFonts w:ascii="Times New Roman" w:eastAsia="宋体"/>
        </w:rPr>
        <w:t>2009</w:t>
      </w:r>
      <w:r>
        <w:t>）</w:t>
      </w:r>
      <w:r>
        <w:t>的实证模型，基于</w:t>
      </w:r>
      <w:r>
        <w:rPr>
          <w:rFonts w:ascii="Times New Roman" w:eastAsia="宋体"/>
        </w:rPr>
        <w:t>1981-2006</w:t>
      </w:r>
      <w:r>
        <w:t>年间</w:t>
      </w:r>
      <w:r>
        <w:rPr>
          <w:rFonts w:ascii="Times New Roman" w:eastAsia="宋体"/>
        </w:rPr>
        <w:t>26</w:t>
      </w:r>
      <w:r>
        <w:t>个制</w:t>
      </w:r>
      <w:r>
        <w:t>造业行业数据，检验行业层面贸易开放对于发展中国家劳动生产率的影响。企业</w:t>
      </w:r>
      <w:r>
        <w:t>层面，运用</w:t>
      </w:r>
      <w:r>
        <w:rPr>
          <w:rFonts w:ascii="Times New Roman" w:eastAsia="宋体"/>
        </w:rPr>
        <w:t>Levinsohn-Petrin</w:t>
      </w:r>
      <w:r>
        <w:t>方法估计企业的全要素生产率，以消除微观数据中企</w:t>
      </w:r>
      <w:r>
        <w:t>业投入水平与生产率冲击之间相互关联而引起的同时性问题，并弥补</w:t>
      </w:r>
      <w:r>
        <w:rPr>
          <w:rFonts w:ascii="Times New Roman" w:eastAsia="宋体"/>
        </w:rPr>
        <w:t>Olley-Pakes</w:t>
      </w:r>
      <w:r>
        <w:t>模型在企业进行连续投资时才能够估计全要素生产率的不足。根据</w:t>
      </w:r>
      <w:r>
        <w:rPr>
          <w:rFonts w:ascii="Times New Roman" w:eastAsia="宋体"/>
        </w:rPr>
        <w:t>Syverso</w:t>
      </w:r>
      <w:r>
        <w:rPr>
          <w:rFonts w:ascii="Times New Roman" w:eastAsia="宋体"/>
        </w:rPr>
        <w:t>n</w:t>
      </w:r>
    </w:p>
    <w:p w:rsidR="0018722C">
      <w:pPr>
        <w:topLinePunct/>
      </w:pPr>
      <w:r>
        <w:t>（</w:t>
      </w:r>
      <w:r>
        <w:rPr>
          <w:rFonts w:ascii="Times New Roman" w:eastAsia="Times New Roman"/>
        </w:rPr>
        <w:t>2011</w:t>
      </w:r>
      <w:r>
        <w:t>）</w:t>
      </w:r>
      <w:r>
        <w:t>提出的企业生产率影响因素，在控制了影响生产率的其他变量之后，估计企业层面贸易开放的生产率效应。</w:t>
      </w:r>
    </w:p>
    <w:p w:rsidR="0018722C">
      <w:pPr>
        <w:pStyle w:val="Heading3"/>
        <w:topLinePunct/>
        <w:ind w:left="200" w:hangingChars="200" w:hanging="200"/>
      </w:pPr>
      <w:bookmarkStart w:id="673746" w:name="_Toc686673746"/>
      <w:bookmarkStart w:name="_bookmark11" w:id="22"/>
      <w:bookmarkEnd w:id="22"/>
      <w:r>
        <w:t>1.3.3</w:t>
      </w:r>
      <w:r>
        <w:t xml:space="preserve"> </w:t>
      </w:r>
      <w:bookmarkStart w:name="_bookmark11" w:id="23"/>
      <w:bookmarkEnd w:id="23"/>
      <w:r>
        <w:t>模拟分析与回归分析相结合</w:t>
      </w:r>
      <w:bookmarkEnd w:id="673746"/>
    </w:p>
    <w:p w:rsidR="0018722C">
      <w:pPr>
        <w:topLinePunct/>
      </w:pPr>
      <w:r>
        <w:t>关于贸易开放与生产率的大多数实证文献以回归分析为主，近几年来，模拟</w:t>
      </w:r>
      <w:r>
        <w:t>分析也被应用于国家间生产率差异的研究中。本文采用模拟分析和回归分析相结</w:t>
      </w:r>
      <w:r>
        <w:t>合的研究方法，在国家层面，根据联合国经济与社会委员会综合贸易成本数据库</w:t>
      </w:r>
      <w:r>
        <w:t>提供的贸易成本数据，对</w:t>
      </w:r>
      <w:r>
        <w:rPr>
          <w:rFonts w:ascii="Times New Roman" w:eastAsia="Times New Roman"/>
        </w:rPr>
        <w:t>80</w:t>
      </w:r>
      <w:r>
        <w:t>个发展中国家</w:t>
      </w:r>
      <w:r>
        <w:rPr>
          <w:rFonts w:ascii="Times New Roman" w:eastAsia="Times New Roman"/>
        </w:rPr>
        <w:t>2005</w:t>
      </w:r>
      <w:r>
        <w:t>年的数据进行模拟分析并佐以简</w:t>
      </w:r>
      <w:r>
        <w:t>单的回归分析。在行业层面，分别使用最小二乘估计法，固定效应模型，以及一</w:t>
      </w:r>
      <w:r>
        <w:t>阶差分估计法，检验行业贸易开放对于发展中国家劳动生产率的促进效应。在企</w:t>
      </w:r>
      <w:r>
        <w:t>业层面，基于</w:t>
      </w:r>
      <w:r>
        <w:rPr>
          <w:rFonts w:ascii="Times New Roman" w:eastAsia="Times New Roman"/>
        </w:rPr>
        <w:t>2004</w:t>
      </w:r>
      <w:r>
        <w:t>年中国</w:t>
      </w:r>
      <w:r>
        <w:rPr>
          <w:rFonts w:ascii="Times New Roman" w:eastAsia="Times New Roman"/>
        </w:rPr>
        <w:t>120</w:t>
      </w:r>
      <w:r>
        <w:t>个大中型城市约</w:t>
      </w:r>
      <w:r>
        <w:rPr>
          <w:rFonts w:ascii="Times New Roman" w:eastAsia="Times New Roman"/>
        </w:rPr>
        <w:t>12000</w:t>
      </w:r>
      <w:r>
        <w:t>家制造业企业微观数据，</w:t>
      </w:r>
      <w:r w:rsidR="001852F3">
        <w:t xml:space="preserve">检验贸易开放与企业贸易状态对全要素生产率和劳动生产率的影响。</w:t>
      </w:r>
    </w:p>
    <w:p w:rsidR="0018722C">
      <w:pPr>
        <w:pStyle w:val="Heading2"/>
        <w:topLinePunct/>
        <w:ind w:left="171" w:hangingChars="171" w:hanging="171"/>
      </w:pPr>
      <w:bookmarkStart w:id="673747" w:name="_Toc686673747"/>
      <w:bookmarkStart w:name="_bookmark12" w:id="24"/>
      <w:bookmarkEnd w:id="24"/>
      <w:r>
        <w:t>1.4</w:t>
      </w:r>
      <w:r>
        <w:t xml:space="preserve"> </w:t>
      </w:r>
      <w:r/>
      <w:bookmarkStart w:name="_bookmark12" w:id="25"/>
      <w:bookmarkEnd w:id="25"/>
      <w:r>
        <w:t>研究思路与内容安排</w:t>
      </w:r>
      <w:bookmarkEnd w:id="673747"/>
    </w:p>
    <w:p w:rsidR="0018722C">
      <w:pPr>
        <w:topLinePunct/>
      </w:pPr>
      <w:r>
        <w:t>本文在系统的梳理生产率与贸易开放理论发展的基础上，采用规范研究与实证研究相结合，模拟分析与回归分析相结合的方法，从关税壁垒，非关税壁垒，</w:t>
      </w:r>
      <w:r>
        <w:t>进口渗透，以及企业贸易行为的角度，分别使用宏观数据，产业数据和微观数据，</w:t>
      </w:r>
      <w:r>
        <w:t>基于国家，行业和企业三个层面，分析了发展中国家贸易开放对于生产率的影响。</w:t>
      </w:r>
    </w:p>
    <w:p w:rsidR="0018722C">
      <w:pPr>
        <w:topLinePunct/>
      </w:pPr>
      <w:r>
        <w:t>本文分四部分展开论述，内容安排如下：</w:t>
      </w:r>
    </w:p>
    <w:p w:rsidR="0018722C">
      <w:pPr>
        <w:topLinePunct/>
      </w:pPr>
      <w:r>
        <w:t>第一部分为引言，包括第一章。说明论文的选题背景，研究意义，研究方法以及内容安排，奠定全文分析的基础。</w:t>
      </w:r>
    </w:p>
    <w:p w:rsidR="0018722C">
      <w:pPr>
        <w:topLinePunct/>
      </w:pPr>
      <w:r>
        <w:t>第二部分为理论基础与现实背景分析，包括第二章和第三章。</w:t>
      </w:r>
    </w:p>
    <w:p w:rsidR="0018722C">
      <w:pPr>
        <w:topLinePunct/>
      </w:pPr>
      <w:r>
        <w:t>第二章，理论基础与文献回顾，系统的梳理生产率与贸易开放理论的演进过程，分析前沿研究的特点，并做出简要的评价。第三章，发展中国家经济增长与</w:t>
      </w:r>
      <w:r>
        <w:t>贸易开放概述，分析发展中国家经济增长与贸易开放的发展历程，总结贸易结构的变化和贸易成本的特征，提出现实存在的问题。</w:t>
      </w:r>
    </w:p>
    <w:p w:rsidR="0018722C">
      <w:pPr>
        <w:topLinePunct/>
      </w:pPr>
      <w:r>
        <w:t>第三部分为实证主体部分，包括第四、五、六章。</w:t>
      </w:r>
    </w:p>
    <w:p w:rsidR="0018722C">
      <w:pPr>
        <w:topLinePunct/>
      </w:pPr>
      <w:r>
        <w:t>第四章，国家层面贸易开放与生产率研究，依据</w:t>
      </w:r>
      <w:r>
        <w:rPr>
          <w:rFonts w:ascii="Times New Roman" w:eastAsia="宋体"/>
        </w:rPr>
        <w:t>R</w:t>
      </w:r>
      <w:r>
        <w:rPr>
          <w:rFonts w:ascii="Times New Roman" w:eastAsia="宋体"/>
        </w:rPr>
        <w:t>e</w:t>
      </w:r>
      <w:r>
        <w:rPr>
          <w:rFonts w:ascii="Times New Roman" w:eastAsia="宋体"/>
        </w:rPr>
        <w:t>stuc</w:t>
      </w:r>
      <w:r>
        <w:rPr>
          <w:rFonts w:ascii="Times New Roman" w:eastAsia="宋体"/>
        </w:rPr>
        <w:t>c</w:t>
      </w:r>
      <w:r>
        <w:rPr>
          <w:rFonts w:ascii="Times New Roman" w:eastAsia="宋体"/>
        </w:rPr>
        <w:t>ia</w:t>
      </w:r>
      <w:r w:rsidR="001852F3">
        <w:rPr>
          <w:rFonts w:ascii="Times New Roman" w:eastAsia="宋体"/>
        </w:rPr>
        <w:t xml:space="preserve"> </w:t>
      </w:r>
      <w:r>
        <w:t>和</w:t>
      </w:r>
      <w:r>
        <w:rPr>
          <w:rFonts w:ascii="Times New Roman" w:eastAsia="宋体"/>
        </w:rPr>
        <w:t>Rog</w:t>
      </w:r>
      <w:r>
        <w:rPr>
          <w:rFonts w:ascii="Times New Roman" w:eastAsia="宋体"/>
        </w:rPr>
        <w:t>e</w:t>
      </w:r>
      <w:r>
        <w:rPr>
          <w:rFonts w:ascii="Times New Roman" w:eastAsia="宋体"/>
        </w:rPr>
        <w:t>r</w:t>
      </w:r>
      <w:r>
        <w:rPr>
          <w:rFonts w:ascii="Times New Roman" w:eastAsia="宋体"/>
        </w:rPr>
        <w:t>s</w:t>
      </w:r>
      <w:r>
        <w:rPr>
          <w:rFonts w:ascii="Times New Roman" w:eastAsia="宋体"/>
        </w:rPr>
        <w:t>o</w:t>
      </w:r>
      <w:r>
        <w:rPr>
          <w:rFonts w:ascii="Times New Roman" w:eastAsia="宋体"/>
        </w:rPr>
        <w:t>n</w:t>
      </w:r>
      <w:r>
        <w:t>（</w:t>
      </w:r>
      <w:r>
        <w:rPr>
          <w:rFonts w:ascii="Times New Roman" w:eastAsia="宋体"/>
        </w:rPr>
        <w:t>2008</w:t>
      </w:r>
      <w:r>
        <w:t>）</w:t>
      </w:r>
      <w:r>
        <w:t>与</w:t>
      </w:r>
      <w:r>
        <w:rPr>
          <w:rFonts w:ascii="Times New Roman" w:eastAsia="宋体"/>
        </w:rPr>
        <w:t>Hsieh</w:t>
      </w:r>
      <w:r>
        <w:t>和</w:t>
      </w:r>
      <w:r>
        <w:rPr>
          <w:rFonts w:ascii="Times New Roman" w:eastAsia="宋体"/>
        </w:rPr>
        <w:t>Klenow</w:t>
      </w:r>
      <w:r>
        <w:t>（</w:t>
      </w:r>
      <w:r>
        <w:rPr>
          <w:rFonts w:ascii="Times New Roman" w:eastAsia="宋体"/>
        </w:rPr>
        <w:t>2009</w:t>
      </w:r>
      <w:r>
        <w:t>）</w:t>
      </w:r>
      <w:r>
        <w:t>的理论，要素在异质性生产单位之间的配置是国家</w:t>
      </w:r>
      <w:r>
        <w:t>间全要素生产率差异的重要来源，如果要素投入在异质性生产单位之间配置扭</w:t>
      </w:r>
      <w:r>
        <w:t>曲，即使总要素投入保持不变，经济体的总产出将会降低，并且最终将会表现为</w:t>
      </w:r>
      <w:r>
        <w:t>较低的加总全要素生产率。借鉴</w:t>
      </w:r>
      <w:r>
        <w:rPr>
          <w:rFonts w:ascii="Times New Roman" w:eastAsia="宋体"/>
        </w:rPr>
        <w:t>Ferreira</w:t>
      </w:r>
      <w:r>
        <w:t>和</w:t>
      </w:r>
      <w:r>
        <w:rPr>
          <w:rFonts w:ascii="Times New Roman" w:eastAsia="宋体"/>
        </w:rPr>
        <w:t>Trejos</w:t>
      </w:r>
      <w:r>
        <w:t>（</w:t>
      </w:r>
      <w:r>
        <w:rPr>
          <w:rFonts w:ascii="Times New Roman" w:eastAsia="宋体"/>
        </w:rPr>
        <w:t>2011</w:t>
      </w:r>
      <w:r>
        <w:t>）</w:t>
      </w:r>
      <w:r>
        <w:t>的国际贸易与资源错</w:t>
      </w:r>
      <w:r>
        <w:t>配模型，将其应用到一个发展中国家的大样本中，引入两个衡量贸易成本的指标，</w:t>
      </w:r>
      <w:r w:rsidR="001852F3">
        <w:t xml:space="preserve">分别为关税成本与非关税综合成本指标，根据联合国经济与社会委员会综合贸易成本数据库</w:t>
      </w:r>
      <w:r>
        <w:t>（</w:t>
      </w:r>
      <w:r>
        <w:rPr>
          <w:rFonts w:ascii="Times New Roman" w:eastAsia="宋体"/>
          <w:spacing w:val="-6"/>
        </w:rPr>
        <w:t>ESCAP</w:t>
      </w:r>
      <w:r>
        <w:rPr>
          <w:rFonts w:ascii="Times New Roman" w:eastAsia="宋体"/>
          <w:spacing w:val="-5"/>
        </w:rPr>
        <w:t> </w:t>
      </w:r>
      <w:r>
        <w:rPr>
          <w:rFonts w:ascii="Times New Roman" w:eastAsia="宋体"/>
        </w:rPr>
        <w:t>Comprehensive</w:t>
      </w:r>
      <w:r>
        <w:rPr>
          <w:rFonts w:ascii="Times New Roman" w:eastAsia="宋体"/>
          <w:spacing w:val="-2"/>
        </w:rPr>
        <w:t> Trade</w:t>
      </w:r>
      <w:r>
        <w:rPr>
          <w:rFonts w:ascii="Times New Roman" w:eastAsia="宋体"/>
          <w:spacing w:val="0"/>
        </w:rPr>
        <w:t> </w:t>
      </w:r>
      <w:r>
        <w:rPr>
          <w:rFonts w:ascii="Times New Roman" w:eastAsia="宋体"/>
        </w:rPr>
        <w:t>Cost Database</w:t>
      </w:r>
      <w:r>
        <w:t>）</w:t>
      </w:r>
      <w:r>
        <w:t xml:space="preserve">提供的贸易成本数据，</w:t>
      </w:r>
      <w:r>
        <w:t>对</w:t>
      </w:r>
      <w:r>
        <w:rPr>
          <w:rFonts w:ascii="Times New Roman" w:eastAsia="宋体"/>
        </w:rPr>
        <w:t>80</w:t>
      </w:r>
      <w:r>
        <w:t>个发展中国家</w:t>
      </w:r>
      <w:r>
        <w:rPr>
          <w:rFonts w:ascii="Times New Roman" w:eastAsia="宋体"/>
        </w:rPr>
        <w:t>2005</w:t>
      </w:r>
      <w:r>
        <w:t>年的数据进行模拟分析并佐以简单的回归分析，以研究贸易与贸易成本对国家之间生产率差异的影响。</w:t>
      </w:r>
    </w:p>
    <w:p w:rsidR="0018722C">
      <w:pPr>
        <w:topLinePunct/>
      </w:pPr>
      <w:r>
        <w:t>第五章，行业层面贸易开放与生产率研究，本章参考了</w:t>
      </w:r>
      <w:r>
        <w:rPr>
          <w:rFonts w:ascii="Times New Roman" w:eastAsia="Times New Roman"/>
        </w:rPr>
        <w:t>Melitz</w:t>
      </w:r>
      <w:r w:rsidR="001852F3">
        <w:rPr>
          <w:rFonts w:ascii="Times New Roman" w:eastAsia="Times New Roman"/>
        </w:rPr>
        <w:t xml:space="preserve"> </w:t>
      </w:r>
      <w:r>
        <w:t>和</w:t>
      </w:r>
      <w:r>
        <w:rPr>
          <w:rFonts w:ascii="Times New Roman" w:eastAsia="Times New Roman"/>
        </w:rPr>
        <w:t>Ottaviano</w:t>
      </w:r>
    </w:p>
    <w:p w:rsidR="0018722C">
      <w:pPr>
        <w:topLinePunct/>
      </w:pPr>
      <w:r>
        <w:t>（</w:t>
      </w:r>
      <w:r>
        <w:rPr>
          <w:rFonts w:ascii="Times New Roman" w:eastAsia="Times New Roman"/>
        </w:rPr>
        <w:t>2008</w:t>
      </w:r>
      <w:r>
        <w:t>）</w:t>
      </w:r>
      <w:r>
        <w:t>的理论模型与</w:t>
      </w:r>
      <w:r>
        <w:rPr>
          <w:rFonts w:ascii="Times New Roman" w:eastAsia="Times New Roman"/>
        </w:rPr>
        <w:t>Chen et al.</w:t>
      </w:r>
      <w:r>
        <w:t>（</w:t>
      </w:r>
      <w:r>
        <w:rPr>
          <w:rFonts w:ascii="Times New Roman" w:eastAsia="Times New Roman"/>
        </w:rPr>
        <w:t>2009</w:t>
      </w:r>
      <w:r>
        <w:t>）</w:t>
      </w:r>
      <w:r>
        <w:t>的实证模型，并将其应用到发展中国</w:t>
      </w:r>
      <w:r>
        <w:t>家的研究中。基于</w:t>
      </w:r>
      <w:r>
        <w:rPr>
          <w:rFonts w:ascii="Times New Roman" w:eastAsia="Times New Roman"/>
        </w:rPr>
        <w:t>CEPII</w:t>
      </w:r>
      <w:r>
        <w:t>数据库提供的行业层面数据，对</w:t>
      </w:r>
      <w:r>
        <w:rPr>
          <w:rFonts w:ascii="Times New Roman" w:eastAsia="Times New Roman"/>
        </w:rPr>
        <w:t>1981-2006</w:t>
      </w:r>
      <w:r>
        <w:t>年间</w:t>
      </w:r>
      <w:r>
        <w:rPr>
          <w:rFonts w:ascii="Times New Roman" w:eastAsia="Times New Roman"/>
        </w:rPr>
        <w:t>26</w:t>
      </w:r>
      <w:r>
        <w:t>个制</w:t>
      </w:r>
      <w:r>
        <w:t>造业行业进行了分析，样本包括</w:t>
      </w:r>
      <w:r>
        <w:rPr>
          <w:rFonts w:ascii="Times New Roman" w:eastAsia="Times New Roman"/>
        </w:rPr>
        <w:t>110</w:t>
      </w:r>
      <w:r>
        <w:t>个发展中国家和</w:t>
      </w:r>
      <w:r>
        <w:rPr>
          <w:rFonts w:ascii="Times New Roman" w:eastAsia="Times New Roman"/>
        </w:rPr>
        <w:t>26</w:t>
      </w:r>
      <w:r>
        <w:t>个发达国家，发展中国</w:t>
      </w:r>
      <w:r>
        <w:t>家和发达国家的划分以</w:t>
      </w:r>
      <w:r>
        <w:rPr>
          <w:rFonts w:ascii="Times New Roman" w:eastAsia="Times New Roman"/>
        </w:rPr>
        <w:t>IMF </w:t>
      </w:r>
      <w:r>
        <w:rPr>
          <w:rFonts w:ascii="Times New Roman" w:eastAsia="Times New Roman"/>
        </w:rPr>
        <w:t>World </w:t>
      </w:r>
      <w:r>
        <w:rPr>
          <w:rFonts w:ascii="Times New Roman" w:eastAsia="Times New Roman"/>
        </w:rPr>
        <w:t>Economic Outlook 2005</w:t>
      </w:r>
      <w:r>
        <w:t>为依据。在实证分析中，</w:t>
      </w:r>
      <w:r w:rsidR="001852F3">
        <w:t xml:space="preserve">以进口渗透率衡量贸易开放，以劳动力人均增加值衡量劳动生产率；将每个行业中不同的国家进行两两配对组合，对每一行业每一个国家组合进行估计，在每</w:t>
      </w:r>
      <w:r w:rsidR="001852F3">
        <w:t>一</w:t>
      </w:r>
    </w:p>
    <w:p w:rsidR="0018722C">
      <w:pPr>
        <w:topLinePunct/>
      </w:pPr>
      <w:r>
        <w:t>个国家组合中，将发展中国家作为本国，外国为发达国家或者发展中国家；分别使用最小二乘估计法，固定效应模型，以及一阶差分估计法，检验行业层面贸易开放对于发展中国家劳动生产率的影响。此外，对回归结果进行了不同形式的稳健性检验，以保证结论的稳健性。</w:t>
      </w:r>
    </w:p>
    <w:p w:rsidR="0018722C">
      <w:pPr>
        <w:topLinePunct/>
      </w:pPr>
      <w:r>
        <w:t>第六章，企业层面贸易开放与生产率研究，本章运用</w:t>
      </w:r>
      <w:r>
        <w:rPr>
          <w:rFonts w:ascii="Times New Roman" w:eastAsia="宋体"/>
        </w:rPr>
        <w:t>Levinsohn-Petrin</w:t>
      </w:r>
      <w:r>
        <w:t>方法估</w:t>
      </w:r>
      <w:r>
        <w:t>计企业的全要素生产率，以消除微观数据中企业投入水平与生产率冲击之间相互</w:t>
      </w:r>
      <w:r>
        <w:t>关联而引起的同时性问题，并弥补</w:t>
      </w:r>
      <w:r>
        <w:rPr>
          <w:rFonts w:ascii="Times New Roman" w:eastAsia="宋体"/>
        </w:rPr>
        <w:t>Olley-Pakes</w:t>
      </w:r>
      <w:r>
        <w:t>模型在企业进行连续投资时才能够</w:t>
      </w:r>
      <w:r>
        <w:t>估计全要素生产率的不足，避免数据损失。此外，以固定效应模型计算的全要素</w:t>
      </w:r>
      <w:r>
        <w:t>生产率和以人均增加值计算的劳动生产率作为补充。引入两个衡量贸易开放的变量，分别为港口成本</w:t>
      </w:r>
      <w:r>
        <w:t>（</w:t>
      </w:r>
      <w:r>
        <w:rPr>
          <w:spacing w:val="-2"/>
        </w:rPr>
        <w:t>即企业所在城市运输</w:t>
      </w:r>
      <w:r>
        <w:t>20</w:t>
      </w:r>
      <w:r w:rsidR="001852F3">
        <w:rPr>
          <w:spacing w:val="-1"/>
        </w:rPr>
        <w:t xml:space="preserve">英尺集装箱货物至港口所需的综合费用</w:t>
      </w:r>
      <w:r>
        <w:t>）</w:t>
      </w:r>
      <w:r>
        <w:t>与港口距离</w:t>
      </w:r>
      <w:r>
        <w:t>（</w:t>
      </w:r>
      <w:r>
        <w:t>即企业所在城市距最近的主要港口大圆距离</w:t>
      </w:r>
      <w:r>
        <w:t>）</w:t>
      </w:r>
      <w:r>
        <w:t>。按企业从</w:t>
      </w:r>
      <w:r>
        <w:t>事国际贸易的状态，将企业分为四个类型：纯出口企业、纯进口企业、进出口企</w:t>
      </w:r>
      <w:r>
        <w:t>业、以及非贸易企业。控制影响企业生产率的其他因素，如管理水平，员工素质，</w:t>
      </w:r>
      <w:r>
        <w:t>薪酬激励，信息科技利用与研发，员工培训，以及企业决策结构等。基于</w:t>
      </w:r>
      <w:r>
        <w:rPr>
          <w:rFonts w:ascii="Times New Roman" w:eastAsia="宋体"/>
        </w:rPr>
        <w:t>200</w:t>
      </w:r>
      <w:r>
        <w:rPr>
          <w:rFonts w:ascii="Times New Roman" w:eastAsia="宋体"/>
        </w:rPr>
        <w:t>4</w:t>
      </w:r>
    </w:p>
    <w:p w:rsidR="0018722C">
      <w:pPr>
        <w:topLinePunct/>
      </w:pPr>
      <w:r>
        <w:t>年中国</w:t>
      </w:r>
      <w:r>
        <w:rPr>
          <w:rFonts w:ascii="Times New Roman" w:eastAsia="Times New Roman"/>
        </w:rPr>
        <w:t>120</w:t>
      </w:r>
      <w:r>
        <w:t>个大中型城市约</w:t>
      </w:r>
      <w:r>
        <w:rPr>
          <w:rFonts w:ascii="Times New Roman" w:eastAsia="Times New Roman"/>
        </w:rPr>
        <w:t>12000</w:t>
      </w:r>
      <w:r>
        <w:t>家制造业企业微观数据，检验贸易开放与企业贸易状态对企业生产率的影响。</w:t>
      </w:r>
    </w:p>
    <w:p w:rsidR="0018722C">
      <w:pPr>
        <w:topLinePunct/>
      </w:pPr>
      <w:r>
        <w:t>第四部分为总结与展望，包括第七章。总结本文的主要研究结论与创新点，</w:t>
      </w:r>
      <w:r w:rsidR="001852F3">
        <w:t xml:space="preserve">提出研究结论的政策启示，展望未来的研究方向。</w:t>
      </w:r>
    </w:p>
    <w:p w:rsidR="0018722C">
      <w:pPr>
        <w:pStyle w:val="Heading1"/>
        <w:topLinePunct/>
      </w:pPr>
      <w:bookmarkStart w:id="673748" w:name="_Toc686673748"/>
      <w:bookmarkStart w:name="_bookmark13" w:id="26"/>
      <w:bookmarkEnd w:id="26"/>
      <w:r>
        <w:t>第 2 章</w:t>
      </w:r>
      <w:r>
        <w:t xml:space="preserve">  </w:t>
      </w:r>
      <w:r w:rsidRPr="00DB64CE">
        <w:t>理论基础与文献回顾</w:t>
      </w:r>
      <w:bookmarkEnd w:id="673748"/>
    </w:p>
    <w:p w:rsidR="0018722C">
      <w:pPr>
        <w:pStyle w:val="Heading2"/>
        <w:topLinePunct/>
        <w:ind w:left="171" w:hangingChars="171" w:hanging="171"/>
      </w:pPr>
      <w:bookmarkStart w:id="673749" w:name="_Toc686673749"/>
      <w:bookmarkStart w:name="_bookmark14" w:id="27"/>
      <w:bookmarkEnd w:id="27"/>
      <w:r>
        <w:t>2.1</w:t>
      </w:r>
      <w:r>
        <w:t xml:space="preserve"> </w:t>
      </w:r>
      <w:r/>
      <w:bookmarkStart w:name="_bookmark14" w:id="28"/>
      <w:bookmarkEnd w:id="28"/>
      <w:r>
        <w:t>Th</w:t>
      </w:r>
      <w:r>
        <w:t>产率研究的发展历程</w:t>
      </w:r>
      <w:bookmarkEnd w:id="673749"/>
    </w:p>
    <w:p w:rsidR="0018722C">
      <w:pPr>
        <w:pStyle w:val="Heading3"/>
        <w:topLinePunct/>
        <w:ind w:left="200" w:hangingChars="200" w:hanging="200"/>
      </w:pPr>
      <w:bookmarkStart w:id="673750" w:name="_Toc686673750"/>
      <w:bookmarkStart w:name="_bookmark15" w:id="29"/>
      <w:bookmarkEnd w:id="29"/>
      <w:r>
        <w:t>2.1.1</w:t>
      </w:r>
      <w:r>
        <w:t xml:space="preserve"> </w:t>
      </w:r>
      <w:bookmarkStart w:name="_bookmark15" w:id="30"/>
      <w:bookmarkEnd w:id="30"/>
      <w:r>
        <w:t>索罗剩余的产</w:t>
      </w:r>
      <w:r>
        <w:t>Th与发展</w:t>
      </w:r>
      <w:bookmarkEnd w:id="673750"/>
    </w:p>
    <w:p w:rsidR="0018722C">
      <w:pPr>
        <w:topLinePunct/>
      </w:pPr>
      <w:r>
        <w:t>生产函数的理念最早可以追溯到</w:t>
      </w:r>
      <w:r>
        <w:rPr>
          <w:rFonts w:ascii="Times New Roman" w:eastAsia="Times New Roman"/>
        </w:rPr>
        <w:t>18</w:t>
      </w:r>
      <w:r>
        <w:t>世纪</w:t>
      </w:r>
      <w:r>
        <w:rPr>
          <w:rFonts w:ascii="Times New Roman" w:eastAsia="Times New Roman"/>
        </w:rPr>
        <w:t>60</w:t>
      </w:r>
      <w:r>
        <w:t>年代的法国重农主义学派，随后，</w:t>
      </w:r>
    </w:p>
    <w:p w:rsidR="0018722C">
      <w:pPr>
        <w:topLinePunct/>
      </w:pPr>
      <w:r>
        <w:t>众多的经济学家对生产函数理论进行了研究和扩展</w:t>
      </w:r>
      <w:r>
        <w:t>（</w:t>
      </w:r>
      <w:r>
        <w:rPr>
          <w:rFonts w:ascii="Times New Roman" w:eastAsia="Times New Roman"/>
        </w:rPr>
        <w:t>Humph</w:t>
      </w:r>
      <w:r>
        <w:rPr>
          <w:rFonts w:ascii="Times New Roman" w:eastAsia="Times New Roman"/>
        </w:rPr>
        <w:t>r</w:t>
      </w:r>
      <w:r>
        <w:rPr>
          <w:rFonts w:ascii="Times New Roman" w:eastAsia="Times New Roman"/>
        </w:rPr>
        <w:t>e</w:t>
      </w:r>
      <w:r>
        <w:rPr>
          <w:rFonts w:ascii="Times New Roman" w:eastAsia="Times New Roman"/>
        </w:rPr>
        <w:t>y</w:t>
      </w:r>
      <w:r>
        <w:rPr>
          <w:spacing w:val="-2"/>
        </w:rPr>
        <w:t xml:space="preserve">, </w:t>
      </w:r>
      <w:r>
        <w:rPr>
          <w:rFonts w:ascii="Times New Roman" w:eastAsia="Times New Roman"/>
        </w:rPr>
        <w:t>199</w:t>
      </w:r>
      <w:r>
        <w:rPr>
          <w:rFonts w:ascii="Times New Roman" w:eastAsia="Times New Roman"/>
        </w:rPr>
        <w:t>7</w:t>
      </w:r>
      <w:r>
        <w:t>）</w:t>
      </w:r>
      <w:r>
        <w:t>。</w:t>
      </w:r>
      <w:r>
        <w:rPr>
          <w:rFonts w:ascii="Times New Roman" w:eastAsia="Times New Roman"/>
        </w:rPr>
        <w:t>19</w:t>
      </w:r>
      <w:r>
        <w:t>世纪</w:t>
      </w:r>
    </w:p>
    <w:p w:rsidR="0018722C">
      <w:pPr>
        <w:topLinePunct/>
      </w:pPr>
      <w:r>
        <w:rPr>
          <w:rFonts w:ascii="Times New Roman" w:hAnsi="Times New Roman" w:eastAsia="宋体"/>
        </w:rPr>
        <w:t>80</w:t>
      </w:r>
      <w:r>
        <w:t>年代初，英国经济学家</w:t>
      </w:r>
      <w:r>
        <w:rPr>
          <w:rFonts w:ascii="Times New Roman" w:hAnsi="Times New Roman" w:eastAsia="宋体"/>
        </w:rPr>
        <w:t>Alfred Marshall</w:t>
      </w:r>
      <w:r>
        <w:t>首次在新古典增长模型中引入总量生产</w:t>
      </w:r>
      <w:r>
        <w:t>函数。</w:t>
      </w:r>
      <w:r>
        <w:rPr>
          <w:rFonts w:ascii="Times New Roman" w:hAnsi="Times New Roman" w:eastAsia="宋体"/>
        </w:rPr>
        <w:t>10</w:t>
      </w:r>
      <w:r>
        <w:rPr>
          <w:rFonts w:ascii="Times New Roman" w:hAnsi="Times New Roman" w:eastAsia="宋体"/>
        </w:rPr>
        <w:t>20</w:t>
      </w:r>
      <w:r>
        <w:t>世纪</w:t>
      </w:r>
      <w:r>
        <w:rPr>
          <w:rFonts w:ascii="Times New Roman" w:hAnsi="Times New Roman" w:eastAsia="宋体"/>
        </w:rPr>
        <w:t>20</w:t>
      </w:r>
      <w:r>
        <w:t>年代后期，经济学家</w:t>
      </w:r>
      <w:r>
        <w:rPr>
          <w:rFonts w:ascii="Times New Roman" w:hAnsi="Times New Roman" w:eastAsia="宋体"/>
        </w:rPr>
        <w:t>Paul Douglas</w:t>
      </w:r>
      <w:r>
        <w:t>联合数学家</w:t>
      </w:r>
      <w:r>
        <w:rPr>
          <w:rFonts w:ascii="Times New Roman" w:hAnsi="Times New Roman" w:eastAsia="宋体"/>
        </w:rPr>
        <w:t>Charles </w:t>
      </w:r>
      <w:r>
        <w:rPr>
          <w:rFonts w:ascii="Times New Roman" w:hAnsi="Times New Roman" w:eastAsia="宋体"/>
        </w:rPr>
        <w:t>W</w:t>
      </w:r>
      <w:r>
        <w:rPr>
          <w:rFonts w:ascii="Times New Roman" w:hAnsi="Times New Roman" w:eastAsia="宋体"/>
        </w:rPr>
        <w:t>. </w:t>
      </w:r>
      <w:r>
        <w:rPr>
          <w:rFonts w:ascii="Times New Roman" w:hAnsi="Times New Roman" w:eastAsia="宋体"/>
        </w:rPr>
        <w:t>Cobb</w:t>
      </w:r>
      <w:r>
        <w:t>提出了著名的</w:t>
      </w:r>
      <w:r>
        <w:rPr>
          <w:rFonts w:ascii="Times New Roman" w:hAnsi="Times New Roman" w:eastAsia="宋体"/>
        </w:rPr>
        <w:t>Cobb-Douglas</w:t>
      </w:r>
      <w:r>
        <w:t>生产函数，即</w:t>
      </w:r>
      <w:r>
        <w:rPr>
          <w:rFonts w:ascii="Times New Roman" w:hAnsi="Times New Roman" w:eastAsia="宋体"/>
          <w:i/>
        </w:rPr>
        <w:t>P</w:t>
      </w:r>
      <w:r>
        <w:rPr>
          <w:rFonts w:ascii="Symbol" w:hAnsi="Symbol" w:eastAsia="Symbol"/>
        </w:rPr>
        <w:t></w:t>
      </w:r>
      <w:r>
        <w:rPr>
          <w:rFonts w:ascii="Times New Roman" w:hAnsi="Times New Roman" w:eastAsia="宋体"/>
          <w:i/>
        </w:rPr>
        <w:t>bL</w:t>
      </w:r>
      <w:r>
        <w:rPr>
          <w:rFonts w:ascii="Times New Roman" w:hAnsi="Times New Roman" w:eastAsia="宋体"/>
          <w:vertAlign w:val="superscript"/>
          /&gt;
        </w:rPr>
        <w:t>k</w:t>
      </w:r>
      <w:r>
        <w:rPr>
          <w:rFonts w:ascii="Times New Roman" w:hAnsi="Times New Roman" w:eastAsia="宋体"/>
          <w:i/>
        </w:rPr>
        <w:t>C</w:t>
      </w:r>
      <w:r>
        <w:rPr>
          <w:vertAlign w:val="superscript"/>
          /&gt;
        </w:rPr>
        <w:t>1</w:t>
      </w:r>
      <w:r>
        <w:rPr>
          <w:vertAlign w:val="superscript"/>
          /&gt;
        </w:rPr>
        <w:t></w:t>
      </w:r>
      <w:r>
        <w:rPr>
          <w:rFonts w:ascii="Times New Roman" w:hAnsi="Times New Roman" w:eastAsia="宋体"/>
          <w:vertAlign w:val="superscript"/>
          /&gt;
        </w:rPr>
        <w:t>k</w:t>
      </w:r>
      <w:r>
        <w:t>。在假定规模报酬不变，技</w:t>
      </w:r>
      <w:r>
        <w:t>术水平恒定，以及忽略土地和原材料投入的假设条件下，</w:t>
      </w:r>
      <w:r>
        <w:rPr>
          <w:rFonts w:ascii="Times New Roman" w:hAnsi="Times New Roman" w:eastAsia="宋体"/>
        </w:rPr>
        <w:t>Cobb-Douglas</w:t>
      </w:r>
      <w:r>
        <w:t>生产函数</w:t>
      </w:r>
      <w:r>
        <w:t>完整的阐述了边际生产率分配理论。</w:t>
      </w:r>
      <w:r>
        <w:rPr>
          <w:rFonts w:ascii="Times New Roman" w:hAnsi="Times New Roman" w:eastAsia="宋体"/>
        </w:rPr>
        <w:t>11</w:t>
      </w:r>
      <w:r>
        <w:rPr>
          <w:rFonts w:ascii="Times New Roman" w:hAnsi="Times New Roman" w:eastAsia="宋体"/>
        </w:rPr>
        <w:t>Douglas</w:t>
      </w:r>
      <w:r>
        <w:t>的生产函数理论虽然备受争议，但</w:t>
      </w:r>
      <w:r>
        <w:t>是毫无疑问对后续的研究产生了重大的影响，并成为了索罗剩余产生的理论基础</w:t>
      </w:r>
      <w:r>
        <w:t>之一</w:t>
      </w:r>
      <w:r>
        <w:t>（</w:t>
      </w:r>
      <w:r>
        <w:rPr>
          <w:rFonts w:ascii="Times New Roman" w:hAnsi="Times New Roman" w:eastAsia="宋体"/>
        </w:rPr>
        <w:t>G</w:t>
      </w:r>
      <w:r>
        <w:rPr>
          <w:rFonts w:ascii="Times New Roman" w:hAnsi="Times New Roman" w:eastAsia="宋体"/>
        </w:rPr>
        <w:t>r</w:t>
      </w:r>
      <w:r>
        <w:rPr>
          <w:rFonts w:ascii="Times New Roman" w:hAnsi="Times New Roman" w:eastAsia="宋体"/>
        </w:rPr>
        <w:t>ilich</w:t>
      </w:r>
      <w:r>
        <w:rPr>
          <w:rFonts w:ascii="Times New Roman" w:hAnsi="Times New Roman" w:eastAsia="宋体"/>
        </w:rPr>
        <w:t>e</w:t>
      </w:r>
      <w:r>
        <w:rPr>
          <w:rFonts w:ascii="Times New Roman" w:hAnsi="Times New Roman" w:eastAsia="宋体"/>
        </w:rPr>
        <w:t>s</w:t>
      </w:r>
      <w:r>
        <w:t xml:space="preserve">, </w:t>
      </w:r>
      <w:r>
        <w:rPr>
          <w:rFonts w:ascii="Times New Roman" w:hAnsi="Times New Roman" w:eastAsia="宋体"/>
        </w:rPr>
        <w:t>1996</w:t>
      </w:r>
      <w:r>
        <w:t>）</w:t>
      </w:r>
      <w:r>
        <w:t>。</w:t>
      </w:r>
    </w:p>
    <w:p w:rsidR="0018722C">
      <w:pPr>
        <w:topLinePunct/>
      </w:pPr>
      <w:r>
        <w:rPr>
          <w:rFonts w:ascii="Times New Roman" w:eastAsia="Times New Roman"/>
        </w:rPr>
        <w:t>20</w:t>
      </w:r>
      <w:r>
        <w:t>世纪</w:t>
      </w:r>
      <w:r>
        <w:rPr>
          <w:rFonts w:ascii="Times New Roman" w:eastAsia="Times New Roman"/>
        </w:rPr>
        <w:t>30</w:t>
      </w:r>
      <w:r>
        <w:t>年代，全要素生产率的概念在文献中被反复讨论，研究者开始意</w:t>
      </w:r>
      <w:r>
        <w:t>识到除了劳动要素以外，应该将其他的要素，如资本和土地，也纳入到生产率的衡量中</w:t>
      </w:r>
      <w:r>
        <w:t>（</w:t>
      </w:r>
      <w:r>
        <w:rPr>
          <w:rFonts w:ascii="Times New Roman" w:eastAsia="Times New Roman"/>
          <w:w w:val="99"/>
        </w:rPr>
        <w:t>G</w:t>
      </w:r>
      <w:r>
        <w:rPr>
          <w:rFonts w:ascii="Times New Roman" w:eastAsia="Times New Roman"/>
          <w:spacing w:val="-1"/>
          <w:w w:val="99"/>
        </w:rPr>
        <w:t>r</w:t>
      </w:r>
      <w:r>
        <w:rPr>
          <w:rFonts w:ascii="Times New Roman" w:eastAsia="Times New Roman"/>
        </w:rPr>
        <w:t>ilich</w:t>
      </w:r>
      <w:r>
        <w:rPr>
          <w:rFonts w:ascii="Times New Roman" w:eastAsia="Times New Roman"/>
          <w:spacing w:val="-1"/>
        </w:rPr>
        <w:t>e</w:t>
      </w:r>
      <w:r>
        <w:rPr>
          <w:rFonts w:ascii="Times New Roman" w:eastAsia="Times New Roman"/>
          <w:spacing w:val="0"/>
          <w:w w:val="99"/>
        </w:rPr>
        <w:t>s</w:t>
      </w:r>
      <w:r>
        <w:t xml:space="preserve">, </w:t>
      </w:r>
      <w:r>
        <w:rPr>
          <w:rFonts w:ascii="Times New Roman" w:eastAsia="Times New Roman"/>
        </w:rPr>
        <w:t>19</w:t>
      </w:r>
      <w:r>
        <w:rPr>
          <w:rFonts w:ascii="Times New Roman" w:eastAsia="Times New Roman"/>
          <w:spacing w:val="0"/>
        </w:rPr>
        <w:t>9</w:t>
      </w:r>
      <w:r>
        <w:rPr>
          <w:rFonts w:ascii="Times New Roman" w:eastAsia="Times New Roman"/>
        </w:rPr>
        <w:t>6</w:t>
      </w:r>
      <w:r>
        <w:t>）</w:t>
      </w:r>
      <w:r>
        <w:t>。</w:t>
      </w:r>
      <w:r>
        <w:rPr>
          <w:rFonts w:ascii="Times New Roman" w:eastAsia="Times New Roman"/>
        </w:rPr>
        <w:t>Cop</w:t>
      </w:r>
      <w:r>
        <w:rPr>
          <w:rFonts w:ascii="Times New Roman" w:eastAsia="Times New Roman"/>
        </w:rPr>
        <w:t>e</w:t>
      </w:r>
      <w:r>
        <w:rPr>
          <w:rFonts w:ascii="Times New Roman" w:eastAsia="Times New Roman"/>
        </w:rPr>
        <w:t>lan</w:t>
      </w:r>
      <w:r>
        <w:rPr>
          <w:rFonts w:ascii="Times New Roman" w:eastAsia="Times New Roman"/>
        </w:rPr>
        <w:t>d</w:t>
      </w:r>
      <w:r>
        <w:t>（</w:t>
      </w:r>
      <w:r>
        <w:rPr>
          <w:rFonts w:ascii="Times New Roman" w:eastAsia="Times New Roman"/>
        </w:rPr>
        <w:t>1937</w:t>
      </w:r>
      <w:r>
        <w:t>）</w:t>
      </w:r>
      <w:r>
        <w:t>首次提出了投入产出指数的理念，</w:t>
      </w:r>
      <w:r>
        <w:t>随后</w:t>
      </w:r>
      <w:r>
        <w:rPr>
          <w:rFonts w:ascii="Times New Roman" w:eastAsia="Times New Roman"/>
        </w:rPr>
        <w:t>Copeland</w:t>
      </w:r>
      <w:r>
        <w:t>和</w:t>
      </w:r>
      <w:r>
        <w:rPr>
          <w:rFonts w:ascii="Times New Roman" w:eastAsia="Times New Roman"/>
        </w:rPr>
        <w:t>Martin</w:t>
      </w:r>
      <w:r>
        <w:t>（</w:t>
      </w:r>
      <w:r>
        <w:rPr>
          <w:rFonts w:ascii="Times New Roman" w:eastAsia="Times New Roman"/>
        </w:rPr>
        <w:t>1938</w:t>
      </w:r>
      <w:r>
        <w:t>）</w:t>
      </w:r>
      <w:r>
        <w:t>对这一思想进行了进一步的阐述。</w:t>
      </w:r>
      <w:r>
        <w:rPr>
          <w:rFonts w:ascii="Times New Roman" w:eastAsia="Times New Roman"/>
        </w:rPr>
        <w:t>12</w:t>
      </w:r>
      <w:r>
        <w:t>具体来说</w:t>
      </w:r>
      <w:r>
        <w:t>，</w:t>
      </w:r>
    </w:p>
    <w:p w:rsidR="0018722C">
      <w:pPr>
        <w:topLinePunct/>
      </w:pPr>
      <w:r>
        <w:rPr>
          <w:rFonts w:cstheme="minorBidi" w:hAnsiTheme="minorHAnsi" w:eastAsiaTheme="minorHAnsi" w:asciiTheme="minorHAnsi"/>
        </w:rPr>
        <w:t>假设存在两种投入要素，资本</w:t>
      </w:r>
      <w:r>
        <w:rPr>
          <w:rFonts w:cstheme="minorBidi" w:hAnsiTheme="minorHAnsi" w:eastAsiaTheme="minorHAnsi" w:asciiTheme="minorHAnsi"/>
        </w:rPr>
        <w:t>（</w:t>
      </w:r>
      <w:r>
        <w:rPr>
          <w:kern w:val="2"/>
          <w:szCs w:val="22"/>
          <w:rFonts w:cstheme="minorBidi" w:hAnsiTheme="minorHAnsi" w:eastAsiaTheme="minorHAnsi" w:asciiTheme="minorHAnsi"/>
          <w:spacing w:val="1"/>
          <w:sz w:val="24"/>
        </w:rPr>
        <w:t>其价格和数量分别表示为</w:t>
      </w:r>
      <w:r>
        <w:rPr>
          <w:kern w:val="2"/>
          <w:szCs w:val="22"/>
          <w:rFonts w:ascii="Times New Roman" w:hAnsi="Times New Roman" w:eastAsia="宋体" w:cstheme="minorBidi"/>
          <w:i/>
          <w:spacing w:val="-6"/>
          <w:sz w:val="24"/>
        </w:rPr>
        <w:t>r</w:t>
      </w:r>
      <w:r>
        <w:rPr>
          <w:kern w:val="2"/>
          <w:szCs w:val="22"/>
          <w:rFonts w:ascii="Times New Roman" w:hAnsi="Times New Roman" w:eastAsia="宋体" w:cstheme="minorBidi"/>
          <w:i/>
          <w:spacing w:val="-6"/>
          <w:position w:val="-5"/>
          <w:sz w:val="14"/>
        </w:rPr>
        <w:t>t</w:t>
      </w:r>
      <w:r>
        <w:rPr>
          <w:kern w:val="2"/>
          <w:szCs w:val="22"/>
          <w:rFonts w:cstheme="minorBidi" w:hAnsiTheme="minorHAnsi" w:eastAsiaTheme="minorHAnsi" w:asciiTheme="minorHAnsi"/>
          <w:spacing w:val="-20"/>
          <w:sz w:val="24"/>
        </w:rPr>
        <w:t>和</w:t>
      </w:r>
      <w:r>
        <w:rPr>
          <w:kern w:val="2"/>
          <w:szCs w:val="22"/>
          <w:rFonts w:ascii="Times New Roman" w:hAnsi="Times New Roman" w:eastAsia="宋体" w:cstheme="minorBidi"/>
          <w:i/>
          <w:spacing w:val="2"/>
          <w:sz w:val="24"/>
        </w:rPr>
        <w:t>K</w:t>
      </w:r>
      <w:r>
        <w:rPr>
          <w:kern w:val="2"/>
          <w:szCs w:val="22"/>
          <w:rFonts w:ascii="Times New Roman" w:hAnsi="Times New Roman" w:eastAsia="宋体" w:cstheme="minorBidi"/>
          <w:i/>
          <w:spacing w:val="2"/>
          <w:position w:val="-5"/>
          <w:sz w:val="14"/>
        </w:rPr>
        <w:t>t</w:t>
      </w:r>
      <w:r>
        <w:rPr>
          <w:rFonts w:cstheme="minorBidi" w:hAnsiTheme="minorHAnsi" w:eastAsiaTheme="minorHAnsi" w:asciiTheme="minorHAnsi"/>
        </w:rPr>
        <w:t>）</w:t>
      </w:r>
      <w:r>
        <w:rPr>
          <w:rFonts w:cstheme="minorBidi" w:hAnsiTheme="minorHAnsi" w:eastAsiaTheme="minorHAnsi" w:asciiTheme="minorHAnsi"/>
        </w:rPr>
        <w:t>和劳动</w:t>
      </w:r>
      <w:r>
        <w:rPr>
          <w:rFonts w:cstheme="minorBidi" w:hAnsiTheme="minorHAnsi" w:eastAsiaTheme="minorHAnsi" w:asciiTheme="minorHAnsi"/>
        </w:rPr>
        <w:t>（</w:t>
      </w:r>
      <w:r>
        <w:rPr>
          <w:kern w:val="2"/>
          <w:szCs w:val="22"/>
          <w:rFonts w:cstheme="minorBidi" w:hAnsiTheme="minorHAnsi" w:eastAsiaTheme="minorHAnsi" w:asciiTheme="minorHAnsi"/>
          <w:sz w:val="24"/>
        </w:rPr>
        <w:t>其价</w:t>
      </w:r>
      <w:r>
        <w:rPr>
          <w:kern w:val="2"/>
          <w:szCs w:val="22"/>
          <w:rFonts w:cstheme="minorBidi" w:hAnsiTheme="minorHAnsi" w:eastAsiaTheme="minorHAnsi" w:asciiTheme="minorHAnsi"/>
          <w:spacing w:val="2"/>
          <w:sz w:val="24"/>
        </w:rPr>
        <w:t>格和数量分别表示为</w:t>
      </w:r>
      <w:r>
        <w:rPr>
          <w:kern w:val="2"/>
          <w:szCs w:val="22"/>
          <w:rFonts w:ascii="Times New Roman" w:hAnsi="Times New Roman" w:eastAsia="宋体" w:cstheme="minorBidi"/>
          <w:i/>
          <w:spacing w:val="-6"/>
          <w:w w:val="97"/>
          <w:sz w:val="24"/>
        </w:rPr>
        <w:t>w</w:t>
      </w:r>
      <w:r>
        <w:rPr>
          <w:kern w:val="2"/>
          <w:szCs w:val="22"/>
          <w:rFonts w:ascii="Times New Roman" w:hAnsi="Times New Roman" w:eastAsia="宋体" w:cstheme="minorBidi"/>
          <w:i/>
          <w:w w:val="97"/>
          <w:position w:val="-5"/>
          <w:sz w:val="14"/>
        </w:rPr>
        <w:t>t</w:t>
      </w:r>
      <w:r>
        <w:rPr>
          <w:kern w:val="2"/>
          <w:szCs w:val="22"/>
          <w:rFonts w:cstheme="minorBidi" w:hAnsiTheme="minorHAnsi" w:eastAsiaTheme="minorHAnsi" w:asciiTheme="minorHAnsi"/>
          <w:spacing w:val="-20"/>
          <w:sz w:val="24"/>
        </w:rPr>
        <w:t>和</w:t>
      </w:r>
      <w:r>
        <w:rPr>
          <w:kern w:val="2"/>
          <w:szCs w:val="22"/>
          <w:rFonts w:ascii="Times New Roman" w:hAnsi="Times New Roman" w:eastAsia="宋体" w:cstheme="minorBidi"/>
          <w:i/>
          <w:spacing w:val="-6"/>
          <w:w w:val="97"/>
          <w:sz w:val="24"/>
        </w:rPr>
        <w:t>L</w:t>
      </w:r>
      <w:r>
        <w:rPr>
          <w:kern w:val="2"/>
          <w:szCs w:val="22"/>
          <w:rFonts w:ascii="Times New Roman" w:hAnsi="Times New Roman" w:eastAsia="宋体" w:cstheme="minorBidi"/>
          <w:i/>
          <w:w w:val="97"/>
          <w:position w:val="-5"/>
          <w:sz w:val="14"/>
        </w:rPr>
        <w:t>t</w:t>
      </w:r>
      <w:r w:rsidR="001852F3">
        <w:rPr>
          <w:kern w:val="2"/>
          <w:szCs w:val="22"/>
          <w:rFonts w:ascii="Times New Roman" w:hAnsi="Times New Roman" w:eastAsia="宋体" w:cstheme="minorBidi"/>
          <w:i/>
          <w:spacing w:val="-4"/>
          <w:position w:val="-5"/>
          <w:sz w:val="14"/>
        </w:rPr>
        <w:t xml:space="preserve"> </w:t>
      </w:r>
      <w:r>
        <w:rPr>
          <w:rFonts w:cstheme="minorBidi" w:hAnsiTheme="minorHAnsi" w:eastAsiaTheme="minorHAnsi" w:asciiTheme="minorHAnsi"/>
        </w:rPr>
        <w:t>）</w:t>
      </w:r>
      <w:r>
        <w:rPr>
          <w:rFonts w:cstheme="minorBidi" w:hAnsiTheme="minorHAnsi" w:eastAsiaTheme="minorHAnsi" w:asciiTheme="minorHAnsi"/>
        </w:rPr>
        <w:t>，同时，商品的价格和数量分别表示为</w:t>
      </w:r>
      <w:r>
        <w:rPr>
          <w:rFonts w:ascii="Times New Roman" w:hAnsi="Times New Roman" w:eastAsia="宋体" w:cstheme="minorBidi"/>
          <w:i/>
        </w:rPr>
        <w:t>p</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和</w:t>
      </w:r>
      <w:r>
        <w:rPr>
          <w:rFonts w:ascii="Times New Roman" w:hAnsi="Times New Roman" w:eastAsia="宋体" w:cstheme="minorBidi"/>
          <w:i/>
        </w:rPr>
        <w:t>Q</w:t>
      </w:r>
      <w:r>
        <w:rPr>
          <w:rFonts w:ascii="Times New Roman" w:hAnsi="Times New Roman" w:eastAsia="宋体" w:cstheme="minorBidi"/>
          <w:vertAlign w:val="subscript"/>
          <w:i/>
        </w:rPr>
        <w:t>t</w:t>
      </w:r>
      <w:r>
        <w:rPr>
          <w:rFonts w:cstheme="minorBidi" w:hAnsiTheme="minorHAnsi" w:eastAsiaTheme="minorHAnsi" w:asciiTheme="minorHAnsi"/>
        </w:rPr>
        <w:t>，则</w:t>
      </w:r>
      <w:r>
        <w:rPr>
          <w:rFonts w:cstheme="minorBidi" w:hAnsiTheme="minorHAnsi" w:eastAsiaTheme="minorHAnsi" w:asciiTheme="minorHAnsi"/>
        </w:rPr>
        <w:t>有</w:t>
      </w:r>
      <w:r>
        <w:rPr>
          <w:rFonts w:ascii="Times New Roman" w:hAnsi="Times New Roman" w:eastAsia="宋体" w:cstheme="minorBidi"/>
          <w:i/>
        </w:rPr>
        <w:t>p</w:t>
      </w:r>
      <w:r>
        <w:rPr>
          <w:rFonts w:ascii="Times New Roman" w:hAnsi="Times New Roman" w:eastAsia="宋体" w:cstheme="minorBidi"/>
          <w:vertAlign w:val="subscript"/>
          <w:i/>
        </w:rPr>
        <w:t>t</w:t>
      </w:r>
      <w:r>
        <w:rPr>
          <w:rFonts w:ascii="Times New Roman" w:hAnsi="Times New Roman" w:eastAsia="宋体" w:cstheme="minorBidi"/>
          <w:i/>
        </w:rPr>
        <w:t>Q</w:t>
      </w:r>
      <w:r>
        <w:rPr>
          <w:rFonts w:ascii="Times New Roman" w:hAnsi="Times New Roman" w:eastAsia="宋体" w:cstheme="minorBidi"/>
          <w:vertAlign w:val="subscript"/>
          <w:i/>
        </w:rPr>
        <w:t>t</w:t>
      </w:r>
      <w:r>
        <w:rPr>
          <w:rFonts w:ascii="Symbol" w:hAnsi="Symbol" w:eastAsia="Symbol" w:cstheme="minorBidi"/>
        </w:rPr>
        <w:t></w:t>
      </w:r>
      <w:r>
        <w:rPr>
          <w:rFonts w:ascii="Times New Roman" w:hAnsi="Times New Roman" w:eastAsia="宋体" w:cstheme="minorBidi"/>
          <w:i/>
        </w:rPr>
        <w:t>w</w:t>
      </w:r>
      <w:r>
        <w:rPr>
          <w:rFonts w:ascii="Times New Roman" w:hAnsi="Times New Roman" w:eastAsia="宋体" w:cstheme="minorBidi"/>
          <w:vertAlign w:val="subscript"/>
          <w:i/>
        </w:rPr>
        <w:t>t </w:t>
      </w:r>
      <w:r>
        <w:rPr>
          <w:rFonts w:ascii="Times New Roman" w:hAnsi="Times New Roman" w:eastAsia="宋体" w:cstheme="minorBidi"/>
          <w:i/>
        </w:rPr>
        <w:t>L</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r</w:t>
      </w:r>
      <w:r>
        <w:rPr>
          <w:rFonts w:ascii="Times New Roman" w:hAnsi="Times New Roman" w:eastAsia="宋体" w:cstheme="minorBidi"/>
          <w:vertAlign w:val="subscript"/>
          <w:i/>
        </w:rPr>
        <w:t>t </w:t>
      </w:r>
      <w:r>
        <w:rPr>
          <w:rFonts w:ascii="Times New Roman" w:hAnsi="Times New Roman" w:eastAsia="宋体" w:cstheme="minorBidi"/>
          <w:i/>
        </w:rPr>
        <w:t>K</w:t>
      </w:r>
      <w:r>
        <w:rPr>
          <w:rFonts w:ascii="Times New Roman" w:hAnsi="Times New Roman" w:eastAsia="宋体" w:cstheme="minorBidi"/>
          <w:vertAlign w:val="subscript"/>
          <w:i/>
        </w:rPr>
        <w:t>t</w:t>
      </w:r>
      <w:r>
        <w:rPr>
          <w:rFonts w:cstheme="minorBidi" w:hAnsiTheme="minorHAnsi" w:eastAsiaTheme="minorHAnsi" w:asciiTheme="minorHAnsi"/>
        </w:rPr>
        <w:t>。然而，在衡量经济进步和社会福利时，需要考虑实际国民收</w:t>
      </w:r>
      <w:r>
        <w:rPr>
          <w:rFonts w:cstheme="minorBidi" w:hAnsiTheme="minorHAnsi" w:eastAsiaTheme="minorHAnsi" w:asciiTheme="minorHAnsi"/>
        </w:rPr>
        <w:t>入，这样，就需要分别计算实际产出和实际投入，得到</w:t>
      </w:r>
      <w:r>
        <w:rPr>
          <w:rFonts w:ascii="Times New Roman" w:hAnsi="Times New Roman" w:eastAsia="宋体" w:cstheme="minorBidi"/>
          <w:i/>
        </w:rPr>
        <w:t>p</w:t>
      </w:r>
      <w:r>
        <w:rPr>
          <w:vertAlign w:val="subscript"/>
          <w:rFonts w:ascii="Times New Roman" w:hAnsi="Times New Roman" w:eastAsia="宋体" w:cstheme="minorBidi"/>
        </w:rPr>
        <w:t>0</w:t>
      </w:r>
      <w:r>
        <w:rPr>
          <w:rFonts w:ascii="Times New Roman" w:hAnsi="Times New Roman" w:eastAsia="宋体" w:cstheme="minorBidi"/>
          <w:i/>
        </w:rPr>
        <w:t>Q</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S</w:t>
      </w:r>
      <w:r>
        <w:rPr>
          <w:rFonts w:ascii="Times New Roman" w:hAnsi="Times New Roman" w:eastAsia="宋体" w:cstheme="minorBidi"/>
          <w:vertAlign w:val="subscript"/>
          <w:i/>
        </w:rPr>
        <w:t>t </w:t>
      </w:r>
      <w:r>
        <w:rPr>
          <w:rFonts w:ascii="Times New Roman" w:hAnsi="Times New Roman" w:eastAsia="宋体" w:cstheme="minorBidi"/>
        </w:rPr>
        <w:t>[</w:t>
      </w:r>
      <w:r>
        <w:rPr>
          <w:kern w:val="2"/>
          <w:szCs w:val="22"/>
          <w:rFonts w:ascii="Times New Roman" w:hAnsi="Times New Roman" w:eastAsia="宋体" w:cstheme="minorBidi"/>
          <w:i/>
          <w:spacing w:val="-3"/>
          <w:sz w:val="24"/>
        </w:rPr>
        <w:t>w</w:t>
      </w:r>
      <w:r>
        <w:rPr>
          <w:kern w:val="2"/>
          <w:szCs w:val="22"/>
          <w:rFonts w:ascii="Times New Roman" w:hAnsi="Times New Roman" w:eastAsia="宋体" w:cstheme="minorBidi"/>
          <w:spacing w:val="-3"/>
          <w:position w:val="-5"/>
          <w:sz w:val="14"/>
        </w:rPr>
        <w:t>0 </w:t>
      </w:r>
      <w:r>
        <w:rPr>
          <w:kern w:val="2"/>
          <w:szCs w:val="22"/>
          <w:rFonts w:ascii="Times New Roman" w:hAnsi="Times New Roman" w:eastAsia="宋体" w:cstheme="minorBidi"/>
          <w:i/>
          <w:spacing w:val="-5"/>
          <w:sz w:val="24"/>
        </w:rPr>
        <w:t>L</w:t>
      </w:r>
      <w:r>
        <w:rPr>
          <w:kern w:val="2"/>
          <w:szCs w:val="22"/>
          <w:rFonts w:ascii="Times New Roman" w:hAnsi="Times New Roman" w:eastAsia="宋体" w:cstheme="minorBidi"/>
          <w:i/>
          <w:spacing w:val="-5"/>
          <w:position w:val="-5"/>
          <w:sz w:val="14"/>
        </w:rPr>
        <w:t>t</w:t>
      </w:r>
      <w:r w:rsidR="001852F3">
        <w:rPr>
          <w:kern w:val="2"/>
          <w:szCs w:val="22"/>
          <w:rFonts w:ascii="Times New Roman" w:hAnsi="Times New Roman" w:eastAsia="宋体" w:cstheme="minorBidi"/>
          <w:i/>
          <w:spacing w:val="-3"/>
          <w:position w:val="-5"/>
          <w:sz w:val="14"/>
        </w:rPr>
        <w:t xml:space="preserve">  </w:t>
      </w:r>
      <w:r>
        <w:rPr>
          <w:kern w:val="2"/>
          <w:szCs w:val="22"/>
          <w:rFonts w:ascii="Symbol" w:hAnsi="Symbol" w:eastAsia="Symbol" w:cstheme="minorBidi"/>
          <w:sz w:val="24"/>
        </w:rPr>
        <w:t></w:t>
      </w:r>
      <w:r>
        <w:rPr>
          <w:kern w:val="2"/>
          <w:szCs w:val="22"/>
          <w:rFonts w:ascii="Times New Roman" w:hAnsi="Times New Roman" w:eastAsia="宋体" w:cstheme="minorBidi"/>
          <w:i/>
          <w:spacing w:val="-8"/>
          <w:sz w:val="24"/>
        </w:rPr>
        <w:t>r</w:t>
      </w:r>
      <w:r>
        <w:rPr>
          <w:kern w:val="2"/>
          <w:szCs w:val="22"/>
          <w:rFonts w:ascii="Times New Roman" w:hAnsi="Times New Roman" w:eastAsia="宋体" w:cstheme="minorBidi"/>
          <w:spacing w:val="-8"/>
          <w:position w:val="-5"/>
          <w:sz w:val="14"/>
        </w:rPr>
        <w:t>0 </w:t>
      </w:r>
      <w:r>
        <w:rPr>
          <w:kern w:val="2"/>
          <w:szCs w:val="22"/>
          <w:rFonts w:ascii="Times New Roman" w:hAnsi="Times New Roman" w:eastAsia="宋体" w:cstheme="minorBidi"/>
          <w:i/>
          <w:sz w:val="24"/>
        </w:rPr>
        <w:t>K</w:t>
      </w:r>
      <w:r>
        <w:rPr>
          <w:kern w:val="2"/>
          <w:szCs w:val="22"/>
          <w:rFonts w:ascii="Times New Roman" w:hAnsi="Times New Roman" w:eastAsia="宋体" w:cstheme="minorBidi"/>
          <w:i/>
          <w:position w:val="-5"/>
          <w:sz w:val="14"/>
        </w:rPr>
        <w:t>t</w:t>
      </w:r>
      <w:r>
        <w:rPr>
          <w:rFonts w:ascii="Times New Roman" w:hAnsi="Times New Roman" w:eastAsia="宋体" w:cstheme="minorBidi"/>
        </w:rPr>
        <w:t>]</w:t>
      </w:r>
      <w:r>
        <w:rPr>
          <w:rFonts w:cstheme="minorBidi" w:hAnsiTheme="minorHAnsi" w:eastAsiaTheme="minorHAnsi" w:asciiTheme="minorHAnsi"/>
        </w:rPr>
        <w:t>，</w:t>
      </w:r>
      <w:r>
        <w:rPr>
          <w:rFonts w:ascii="Times New Roman" w:hAnsi="Times New Roman" w:eastAsia="宋体" w:cstheme="minorBidi"/>
          <w:i/>
        </w:rPr>
        <w:t>p</w:t>
      </w:r>
      <w:r>
        <w:rPr>
          <w:vertAlign w:val="subscript"/>
          <w:rFonts w:ascii="Times New Roman" w:hAnsi="Times New Roman" w:eastAsia="宋体" w:cstheme="minorBidi"/>
        </w:rPr>
        <w:t>0</w:t>
      </w:r>
      <w:r>
        <w:rPr>
          <w:vertAlign w:val="subscript"/>
          <w:rFonts w:ascii="Times New Roman" w:hAnsi="Times New Roman" w:eastAsia="宋体" w:cstheme="minorBid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宋体"/>
          <w:i/>
        </w:rPr>
        <w:t>w</w:t>
      </w:r>
      <w:r>
        <w:rPr>
          <w:vertAlign w:val="subscript"/>
          <w:rFonts w:ascii="Times New Roman" w:hAnsi="Times New Roman" w:eastAsia="宋体" w:cstheme="minorBidi"/>
        </w:rPr>
        <w:t>0</w:t>
      </w:r>
      <w:r>
        <w:rPr>
          <w:rFonts w:cstheme="minorBidi" w:hAnsiTheme="minorHAnsi" w:eastAsiaTheme="minorHAnsi" w:asciiTheme="minorHAnsi"/>
        </w:rPr>
        <w:t>和</w:t>
      </w:r>
      <w:r>
        <w:rPr>
          <w:rFonts w:ascii="Times New Roman" w:hAnsi="Times New Roman" w:eastAsia="宋体" w:cstheme="minorBidi"/>
          <w:i/>
        </w:rPr>
        <w:t>r</w:t>
      </w:r>
      <w:r>
        <w:rPr>
          <w:vertAlign w:val="subscript"/>
          <w:rFonts w:ascii="Times New Roman" w:hAnsi="Times New Roman" w:eastAsia="宋体" w:cstheme="minorBidi"/>
        </w:rPr>
        <w:t>0</w:t>
      </w:r>
      <w:r>
        <w:rPr>
          <w:rFonts w:cstheme="minorBidi" w:hAnsiTheme="minorHAnsi" w:eastAsiaTheme="minorHAnsi" w:asciiTheme="minorHAnsi"/>
        </w:rPr>
        <w:t>为基期商品和要素价格。将上式转化为</w:t>
      </w:r>
      <w:r>
        <w:rPr>
          <w:rFonts w:ascii="Times New Roman" w:hAnsi="Times New Roman" w:eastAsia="宋体" w:cstheme="minorBidi"/>
          <w:i/>
        </w:rPr>
        <w:t>S</w:t>
      </w:r>
      <w:r>
        <w:rPr>
          <w:rFonts w:ascii="Times New Roman" w:hAnsi="Times New Roman" w:eastAsia="宋体" w:cstheme="minorBidi"/>
          <w:vertAlign w:val="subscript"/>
          <w:i/>
        </w:rPr>
        <w:t>t</w:t>
      </w:r>
      <w:r>
        <w:rPr>
          <w:rFonts w:ascii="Symbol" w:hAnsi="Symbol" w:eastAsia="Symbol" w:cstheme="minorBidi"/>
        </w:rPr>
        <w:t></w:t>
      </w:r>
      <w:r>
        <w:rPr>
          <w:rFonts w:ascii="Times New Roman" w:hAnsi="Times New Roman" w:eastAsia="宋体" w:cstheme="minorBidi"/>
          <w:i/>
        </w:rPr>
        <w:t>p</w:t>
      </w:r>
      <w:r>
        <w:rPr>
          <w:vertAlign w:val="subscript"/>
          <w:rFonts w:ascii="Times New Roman" w:hAnsi="Times New Roman" w:eastAsia="宋体" w:cstheme="minorBidi"/>
        </w:rPr>
        <w:t>0</w:t>
      </w:r>
      <w:r>
        <w:rPr>
          <w:rFonts w:ascii="Times New Roman" w:hAnsi="Times New Roman" w:eastAsia="宋体" w:cstheme="minorBidi"/>
          <w:i/>
        </w:rPr>
        <w:t>Q</w:t>
      </w:r>
      <w:r>
        <w:rPr>
          <w:rFonts w:ascii="Times New Roman" w:hAnsi="Times New Roman" w:eastAsia="宋体" w:cstheme="minorBidi"/>
          <w:vertAlign w:val="subscript"/>
          <w:i/>
        </w:rPr>
        <w:t>t </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i/>
        </w:rPr>
        <w:t>w</w:t>
      </w:r>
      <w:r>
        <w:rPr>
          <w:vertAlign w:val="subscript"/>
          <w:rFonts w:ascii="Times New Roman" w:hAnsi="Times New Roman" w:eastAsia="宋体" w:cstheme="minorBidi"/>
        </w:rPr>
        <w:t>0 </w:t>
      </w:r>
      <w:r>
        <w:rPr>
          <w:rFonts w:ascii="Times New Roman" w:hAnsi="Times New Roman" w:eastAsia="宋体" w:cstheme="minorBidi"/>
          <w:i/>
        </w:rPr>
        <w:t>L</w:t>
      </w:r>
      <w:r>
        <w:rPr>
          <w:rFonts w:ascii="Times New Roman" w:hAnsi="Times New Roman" w:eastAsia="宋体" w:cstheme="minorBidi"/>
          <w:vertAlign w:val="subscript"/>
          <w:i/>
        </w:rPr>
        <w:t>t</w:t>
      </w:r>
      <w:r>
        <w:rPr>
          <w:rFonts w:ascii="Symbol" w:hAnsi="Symbol" w:eastAsia="Symbol" w:cstheme="minorBidi"/>
        </w:rPr>
        <w:t></w:t>
      </w:r>
      <w:r>
        <w:rPr>
          <w:rFonts w:ascii="Times New Roman" w:hAnsi="Times New Roman" w:eastAsia="宋体" w:cstheme="minorBidi"/>
          <w:i/>
        </w:rPr>
        <w:t>r</w:t>
      </w:r>
      <w:r>
        <w:rPr>
          <w:vertAlign w:val="subscript"/>
          <w:rFonts w:ascii="Times New Roman" w:hAnsi="Times New Roman" w:eastAsia="宋体" w:cstheme="minorBidi"/>
        </w:rPr>
        <w:t>0 </w:t>
      </w:r>
      <w:r>
        <w:rPr>
          <w:rFonts w:ascii="Times New Roman" w:hAnsi="Times New Roman" w:eastAsia="宋体" w:cstheme="minorBidi"/>
          <w:i/>
        </w:rPr>
        <w:t>K</w:t>
      </w:r>
      <w:r>
        <w:rPr>
          <w:rFonts w:ascii="Times New Roman" w:hAnsi="Times New Roman" w:eastAsia="宋体" w:cstheme="minorBidi"/>
          <w:vertAlign w:val="subscript"/>
          <w:i/>
        </w:rPr>
        <w:t>t</w:t>
      </w:r>
      <w:r>
        <w:rPr>
          <w:rFonts w:ascii="Times New Roman" w:hAnsi="Times New Roman" w:eastAsia="宋体" w:cstheme="minorBidi"/>
        </w:rPr>
        <w:t>]</w:t>
      </w:r>
      <w:r>
        <w:rPr>
          <w:rFonts w:cstheme="minorBidi" w:hAnsiTheme="minorHAnsi" w:eastAsiaTheme="minorHAnsi" w:asciiTheme="minorHAnsi"/>
        </w:rPr>
        <w:t>，</w:t>
      </w:r>
      <w:r>
        <w:rPr>
          <w:rFonts w:ascii="Times New Roman" w:hAnsi="Times New Roman" w:eastAsia="宋体" w:cstheme="minorBidi"/>
          <w:i/>
        </w:rPr>
        <w:t>S</w:t>
      </w:r>
      <w:r>
        <w:rPr>
          <w:rFonts w:ascii="Times New Roman" w:hAnsi="Times New Roman" w:eastAsia="宋体" w:cstheme="minorBidi"/>
          <w:vertAlign w:val="subscript"/>
          <w:i/>
        </w:rPr>
        <w:t>t</w:t>
      </w:r>
      <w:r>
        <w:rPr>
          <w:rFonts w:cstheme="minorBidi" w:hAnsiTheme="minorHAnsi" w:eastAsiaTheme="minorHAnsi" w:asciiTheme="minorHAnsi"/>
        </w:rPr>
        <w:t>即产出</w:t>
      </w:r>
      <w:r>
        <w:rPr>
          <w:rFonts w:cstheme="minorBidi" w:hAnsiTheme="minorHAnsi" w:eastAsiaTheme="minorHAnsi" w:asciiTheme="minorHAnsi"/>
        </w:rPr>
        <w:t>与全部要素投入的比率，表示单位总投入的产出。在这之后，</w:t>
      </w:r>
      <w:r>
        <w:rPr>
          <w:rFonts w:ascii="Times New Roman" w:hAnsi="Times New Roman" w:eastAsia="宋体" w:cstheme="minorBidi"/>
        </w:rPr>
        <w:t>S</w:t>
      </w:r>
      <w:r>
        <w:rPr>
          <w:rFonts w:ascii="Times New Roman" w:hAnsi="Times New Roman" w:eastAsia="宋体" w:cstheme="minorBidi"/>
        </w:rPr>
        <w:t>ti</w:t>
      </w:r>
      <w:r>
        <w:rPr>
          <w:rFonts w:ascii="Times New Roman" w:hAnsi="Times New Roman" w:eastAsia="宋体" w:cstheme="minorBidi"/>
        </w:rPr>
        <w:t>g</w:t>
      </w:r>
      <w:r>
        <w:rPr>
          <w:rFonts w:ascii="Times New Roman" w:hAnsi="Times New Roman" w:eastAsia="宋体" w:cstheme="minorBidi"/>
        </w:rPr>
        <w:t>ler</w:t>
      </w:r>
      <w:r w:rsidR="001852F3">
        <w:rPr>
          <w:rFonts w:ascii="Times New Roman" w:hAnsi="Times New Roman" w:eastAsia="宋体" w:cstheme="minorBidi"/>
        </w:rPr>
        <w:t xml:space="preserve"> </w:t>
      </w:r>
      <w:r>
        <w:rPr>
          <w:rFonts w:cstheme="minorBidi" w:hAnsiTheme="minorHAnsi" w:eastAsiaTheme="minorHAnsi" w:asciiTheme="minorHAnsi"/>
        </w:rPr>
        <w:t>（</w:t>
      </w:r>
      <w:r>
        <w:rPr>
          <w:rFonts w:ascii="Times New Roman" w:hAnsi="Times New Roman" w:eastAsia="宋体" w:cstheme="minorBidi"/>
        </w:rPr>
        <w:t>194</w:t>
      </w:r>
      <w:r>
        <w:rPr>
          <w:rFonts w:ascii="Times New Roman" w:hAnsi="Times New Roman" w:eastAsia="宋体" w:cstheme="minorBidi"/>
        </w:rPr>
        <w:t>7</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ascii="Times New Roman" w:eastAsia="Times New Roman"/>
        </w:rPr>
        <w:t>K</w:t>
      </w:r>
      <w:r>
        <w:rPr>
          <w:rFonts w:ascii="Times New Roman" w:eastAsia="Times New Roman"/>
        </w:rPr>
        <w:t>e</w:t>
      </w:r>
      <w:r>
        <w:rPr>
          <w:rFonts w:ascii="Times New Roman" w:eastAsia="Times New Roman"/>
        </w:rPr>
        <w:t>ndri</w:t>
      </w:r>
      <w:r>
        <w:rPr>
          <w:rFonts w:ascii="Times New Roman" w:eastAsia="Times New Roman"/>
        </w:rPr>
        <w:t>c</w:t>
      </w:r>
      <w:r>
        <w:rPr>
          <w:rFonts w:ascii="Times New Roman" w:eastAsia="Times New Roman"/>
        </w:rPr>
        <w:t>k</w:t>
      </w:r>
      <w:r>
        <w:t>（</w:t>
      </w:r>
      <w:r>
        <w:rPr>
          <w:rFonts w:ascii="Times New Roman" w:eastAsia="Times New Roman"/>
          <w:w w:val="99"/>
        </w:rPr>
        <w:t>1955</w:t>
      </w:r>
      <w:r>
        <w:rPr>
          <w:spacing w:val="-11"/>
          <w:w w:val="99"/>
        </w:rPr>
        <w:t>和</w:t>
      </w:r>
      <w:r>
        <w:rPr>
          <w:rFonts w:ascii="Times New Roman" w:eastAsia="Times New Roman"/>
          <w:w w:val="99"/>
        </w:rPr>
        <w:t>19</w:t>
      </w:r>
      <w:r>
        <w:rPr>
          <w:rFonts w:ascii="Times New Roman" w:eastAsia="Times New Roman"/>
          <w:spacing w:val="0"/>
          <w:w w:val="99"/>
        </w:rPr>
        <w:t>5</w:t>
      </w:r>
      <w:r>
        <w:rPr>
          <w:rFonts w:ascii="Times New Roman" w:eastAsia="Times New Roman"/>
          <w:w w:val="99"/>
        </w:rPr>
        <w:t>6</w:t>
      </w:r>
      <w:r>
        <w:t>）</w:t>
      </w:r>
      <w:r>
        <w:t>，以及</w:t>
      </w:r>
      <w:r>
        <w:rPr>
          <w:rFonts w:ascii="Times New Roman" w:eastAsia="Times New Roman"/>
        </w:rPr>
        <w:t>Ab</w:t>
      </w:r>
      <w:r>
        <w:rPr>
          <w:rFonts w:ascii="Times New Roman" w:eastAsia="Times New Roman"/>
        </w:rPr>
        <w:t>r</w:t>
      </w:r>
      <w:r>
        <w:rPr>
          <w:rFonts w:ascii="Times New Roman" w:eastAsia="Times New Roman"/>
        </w:rPr>
        <w:t>a</w:t>
      </w:r>
      <w:r>
        <w:rPr>
          <w:rFonts w:ascii="Times New Roman" w:eastAsia="Times New Roman"/>
        </w:rPr>
        <w:t>movit</w:t>
      </w:r>
      <w:r>
        <w:rPr>
          <w:rFonts w:ascii="Times New Roman" w:eastAsia="Times New Roman"/>
        </w:rPr>
        <w:t>z</w:t>
      </w:r>
      <w:r>
        <w:t>（</w:t>
      </w:r>
      <w:r>
        <w:rPr>
          <w:rFonts w:ascii="Times New Roman" w:eastAsia="Times New Roman"/>
        </w:rPr>
        <w:t>1956</w:t>
      </w:r>
      <w:r>
        <w:t>）</w:t>
      </w:r>
      <w:r>
        <w:t>等，在其各自的关于生产率的研究中，分别对这一理论进行了不同形式的扩展。</w:t>
      </w:r>
      <w:r>
        <w:rPr>
          <w:rFonts w:ascii="Times New Roman" w:eastAsia="Times New Roman"/>
        </w:rPr>
        <w:t>1</w:t>
      </w:r>
      <w:r>
        <w:rPr>
          <w:rFonts w:ascii="Times New Roman" w:eastAsia="Times New Roman"/>
        </w:rPr>
        <w:t>3</w:t>
      </w:r>
    </w:p>
    <w:p w:rsidR="0018722C">
      <w:pPr>
        <w:topLinePunct/>
      </w:pPr>
      <w:r>
        <w:rPr>
          <w:rFonts w:ascii="Times New Roman" w:eastAsia="Times New Roman"/>
        </w:rPr>
        <w:t>Solow</w:t>
      </w:r>
      <w:r>
        <w:t>（</w:t>
      </w:r>
      <w:r>
        <w:rPr>
          <w:rFonts w:ascii="Times New Roman" w:eastAsia="Times New Roman"/>
        </w:rPr>
        <w:t>1957</w:t>
      </w:r>
      <w:r>
        <w:t>）</w:t>
      </w:r>
      <w:r>
        <w:t>的研究建立了生产函数与生产率指数之间的理论联系，从构</w:t>
      </w:r>
      <w:r>
        <w:t>建总量生产函数开始，推导出了一个能够根据投入和产出的价格和数量直接计算</w:t>
      </w:r>
      <w:r>
        <w:t>的生产率指数，即著名的索罗剩余。假设</w:t>
      </w:r>
      <w:r>
        <w:rPr>
          <w:rFonts w:ascii="Times New Roman" w:eastAsia="Times New Roman"/>
          <w:i/>
        </w:rPr>
        <w:t>Q</w:t>
      </w:r>
      <w:r>
        <w:t>表示产出，</w:t>
      </w:r>
      <w:r>
        <w:rPr>
          <w:rFonts w:ascii="Times New Roman" w:eastAsia="Times New Roman"/>
          <w:i/>
        </w:rPr>
        <w:t>K</w:t>
      </w:r>
      <w:r>
        <w:t>和</w:t>
      </w:r>
      <w:r>
        <w:rPr>
          <w:rFonts w:ascii="Times New Roman" w:eastAsia="Times New Roman"/>
          <w:i/>
        </w:rPr>
        <w:t>L</w:t>
      </w:r>
      <w:r>
        <w:t>分别表示资本和</w:t>
      </w:r>
      <w:r>
        <w:t>劳</w:t>
      </w:r>
    </w:p>
    <w:p w:rsidR="0018722C">
      <w:pPr>
        <w:pStyle w:val="aff7"/>
        <w:topLinePunct/>
      </w:pPr>
      <w:r>
        <w:pict>
          <v:line style="position:absolute;mso-position-horizontal-relative:page;mso-position-vertical-relative:paragraph;z-index:1120;mso-wrap-distance-left:0;mso-wrap-distance-right:0" from="87.863998pt,15.934049pt" to="231.883998pt,15.934049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关于早期生产函数理论的发展历程的详细讨论，请参看</w:t>
      </w:r>
      <w:r>
        <w:rPr>
          <w:rFonts w:ascii="Times New Roman" w:eastAsia="Times New Roman" w:cstheme="minorBidi" w:hAnsiTheme="minorHAnsi"/>
        </w:rPr>
        <w:t>Hu</w:t>
      </w:r>
      <w:r>
        <w:rPr>
          <w:rFonts w:ascii="Times New Roman" w:eastAsia="Times New Roman" w:cstheme="minorBidi" w:hAnsiTheme="minorHAnsi"/>
        </w:rPr>
        <w:t>m</w:t>
      </w:r>
      <w:r>
        <w:rPr>
          <w:rFonts w:ascii="Times New Roman" w:eastAsia="Times New Roman" w:cstheme="minorBidi" w:hAnsiTheme="minorHAnsi"/>
        </w:rPr>
        <w:t>ph</w:t>
      </w:r>
      <w:r>
        <w:rPr>
          <w:rFonts w:ascii="Times New Roman" w:eastAsia="Times New Roman" w:cstheme="minorBidi" w:hAnsiTheme="minorHAnsi"/>
        </w:rPr>
        <w:t>r</w:t>
      </w:r>
      <w:r>
        <w:rPr>
          <w:rFonts w:ascii="Times New Roman" w:eastAsia="Times New Roman" w:cstheme="minorBidi" w:hAnsiTheme="minorHAnsi"/>
        </w:rPr>
        <w:t>e</w:t>
      </w:r>
      <w:r>
        <w:rPr>
          <w:rFonts w:ascii="Times New Roman" w:eastAsia="Times New Roman" w:cstheme="minorBidi" w:hAnsiTheme="minorHAnsi"/>
        </w:rPr>
        <w:t>y</w:t>
      </w:r>
      <w:r>
        <w:rPr>
          <w:rFonts w:cstheme="minorBidi" w:hAnsiTheme="minorHAnsi" w:eastAsiaTheme="minorHAnsi" w:asciiTheme="minorHAnsi"/>
        </w:rPr>
        <w:t>（</w:t>
      </w:r>
      <w:r>
        <w:rPr>
          <w:rFonts w:ascii="Times New Roman" w:eastAsia="Times New Roman" w:cstheme="minorBidi" w:hAnsiTheme="minorHAnsi"/>
        </w:rPr>
        <w:t>1997</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11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同上，</w:t>
      </w:r>
      <w:r>
        <w:rPr>
          <w:rFonts w:ascii="Times New Roman" w:eastAsia="Times New Roman" w:cstheme="minorBidi" w:hAnsiTheme="minorHAnsi"/>
        </w:rPr>
        <w:t>Humphrey</w:t>
      </w:r>
      <w:r>
        <w:rPr>
          <w:rFonts w:cstheme="minorBidi" w:hAnsiTheme="minorHAnsi" w:eastAsiaTheme="minorHAnsi" w:asciiTheme="minorHAnsi"/>
        </w:rPr>
        <w:t>（</w:t>
      </w:r>
      <w:r>
        <w:rPr>
          <w:rFonts w:ascii="Times New Roman" w:eastAsia="Times New Roman" w:cstheme="minorBidi" w:hAnsiTheme="minorHAnsi"/>
        </w:rPr>
        <w:t>1997</w:t>
      </w:r>
      <w:r>
        <w:rPr>
          <w:rFonts w:cstheme="minorBidi" w:hAnsiTheme="minorHAnsi" w:eastAsiaTheme="minorHAnsi" w:asciiTheme="minorHAnsi"/>
        </w:rPr>
        <w:t>）</w:t>
      </w:r>
      <w:r>
        <w:rPr>
          <w:rFonts w:cstheme="minorBidi" w:hAnsiTheme="minorHAnsi" w:eastAsiaTheme="minorHAnsi" w:asciiTheme="minorHAnsi"/>
        </w:rPr>
        <w:t xml:space="preserve">详细的分析了</w:t>
      </w:r>
      <w:r>
        <w:rPr>
          <w:rFonts w:ascii="Times New Roman" w:eastAsia="Times New Roman" w:cstheme="minorBidi" w:hAnsiTheme="minorHAnsi"/>
        </w:rPr>
        <w:t>20</w:t>
      </w:r>
      <w:r>
        <w:rPr>
          <w:rFonts w:cstheme="minorBidi" w:hAnsiTheme="minorHAnsi" w:eastAsiaTheme="minorHAnsi" w:asciiTheme="minorHAnsi"/>
        </w:rPr>
        <w:t>世纪中期之前关于生产函数理论的研究及其影响。</w:t>
      </w:r>
    </w:p>
    <w:p w:rsidR="0018722C">
      <w:pPr>
        <w:topLinePunct/>
      </w:pPr>
      <w:r>
        <w:rPr>
          <w:rFonts w:cstheme="minorBidi" w:hAnsiTheme="minorHAnsi" w:eastAsiaTheme="minorHAnsi" w:asciiTheme="minorHAnsi" w:ascii="Times New Roman" w:eastAsia="Times New Roman"/>
        </w:rPr>
        <w:t>12</w:t>
      </w:r>
      <w:r w:rsidR="001852F3">
        <w:rPr>
          <w:rFonts w:cstheme="minorBidi" w:hAnsiTheme="minorHAnsi" w:eastAsiaTheme="minorHAnsi" w:asciiTheme="minorHAnsi" w:ascii="Times New Roman" w:eastAsia="Times New Roman"/>
        </w:rPr>
        <w:t xml:space="preserve"> </w:t>
      </w:r>
      <w:r>
        <w:rPr>
          <w:rFonts w:ascii="Times New Roman" w:eastAsia="Times New Roman" w:cstheme="minorBidi" w:hAnsiTheme="minorHAnsi"/>
        </w:rPr>
        <w:t>Griliches</w:t>
      </w:r>
      <w:r>
        <w:rPr>
          <w:rFonts w:cstheme="minorBidi" w:hAnsiTheme="minorHAnsi" w:eastAsiaTheme="minorHAnsi" w:asciiTheme="minorHAnsi"/>
        </w:rPr>
        <w:t>（</w:t>
      </w:r>
      <w:r>
        <w:rPr>
          <w:rFonts w:ascii="Times New Roman" w:eastAsia="Times New Roman" w:cstheme="minorBidi" w:hAnsiTheme="minorHAnsi"/>
        </w:rPr>
        <w:t>1996</w:t>
      </w:r>
      <w:r>
        <w:rPr>
          <w:rFonts w:cstheme="minorBidi" w:hAnsiTheme="minorHAnsi" w:eastAsiaTheme="minorHAnsi" w:asciiTheme="minorHAnsi"/>
        </w:rPr>
        <w:t>）</w:t>
      </w:r>
      <w:r>
        <w:rPr>
          <w:rFonts w:cstheme="minorBidi" w:hAnsiTheme="minorHAnsi" w:eastAsiaTheme="minorHAnsi" w:asciiTheme="minorHAnsi"/>
        </w:rPr>
        <w:t>详细的探讨了索罗剩余的产生过程。</w:t>
      </w:r>
    </w:p>
    <w:p w:rsidR="0018722C">
      <w:pPr>
        <w:topLinePunct/>
      </w:pPr>
      <w:r>
        <w:rPr>
          <w:rFonts w:cstheme="minorBidi" w:hAnsiTheme="minorHAnsi" w:eastAsiaTheme="minorHAnsi" w:asciiTheme="minorHAnsi" w:ascii="Times New Roman" w:eastAsia="Times New Roman"/>
        </w:rPr>
        <w:t>13</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同上，关于索罗剩余出现之前生产率研究的详细讨论，请参看</w:t>
      </w:r>
      <w:r>
        <w:rPr>
          <w:rFonts w:ascii="Times New Roman" w:eastAsia="Times New Roman" w:cstheme="minorBidi" w:hAnsiTheme="minorHAnsi"/>
        </w:rPr>
        <w:t>G</w:t>
      </w:r>
      <w:r>
        <w:rPr>
          <w:rFonts w:ascii="Times New Roman" w:eastAsia="Times New Roman" w:cstheme="minorBidi" w:hAnsiTheme="minorHAnsi"/>
        </w:rPr>
        <w:t>rilich</w:t>
      </w:r>
      <w:r>
        <w:rPr>
          <w:rFonts w:ascii="Times New Roman" w:eastAsia="Times New Roman" w:cstheme="minorBidi" w:hAnsiTheme="minorHAnsi"/>
        </w:rPr>
        <w:t>e</w:t>
      </w:r>
      <w:r>
        <w:rPr>
          <w:rFonts w:ascii="Times New Roman" w:eastAsia="Times New Roman" w:cstheme="minorBidi" w:hAnsiTheme="minorHAnsi"/>
        </w:rPr>
        <w:t>s</w:t>
      </w:r>
      <w:r>
        <w:rPr>
          <w:rFonts w:cstheme="minorBidi" w:hAnsiTheme="minorHAnsi" w:eastAsiaTheme="minorHAnsi" w:asciiTheme="minorHAnsi"/>
        </w:rPr>
        <w:t>（</w:t>
      </w:r>
      <w:r>
        <w:rPr>
          <w:rFonts w:ascii="Times New Roman" w:eastAsia="Times New Roman" w:cstheme="minorBidi" w:hAnsiTheme="minorHAnsi"/>
        </w:rPr>
        <w:t>1996</w:t>
      </w:r>
      <w:r>
        <w:rPr>
          <w:rFonts w:cstheme="minorBidi" w:hAnsiTheme="minorHAnsi" w:eastAsiaTheme="minorHAnsi" w:asciiTheme="minorHAnsi"/>
        </w:rPr>
        <w:t>）</w:t>
      </w:r>
      <w:r>
        <w:rPr>
          <w:rFonts w:cstheme="minorBidi" w:hAnsiTheme="minorHAnsi" w:eastAsiaTheme="minorHAnsi" w:asciiTheme="minorHAnsi"/>
        </w:rPr>
        <w:t>。</w:t>
      </w:r>
    </w:p>
    <w:p w:rsidR="0018722C">
      <w:pPr>
        <w:pStyle w:val="ae"/>
        <w:topLinePunct/>
      </w:pPr>
      <w:r>
        <w:pict>
          <v:shape style="margin-left:285.711365pt;margin-top:52.21722pt;width:1.95pt;height:7.8pt;mso-position-horizontal-relative:page;mso-position-vertical-relative:paragraph;z-index:-86612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8"/>
                      <w:sz w:val="14"/>
                    </w:rPr>
                    <w:t>t</w:t>
                  </w:r>
                </w:p>
              </w:txbxContent>
            </v:textbox>
            <w10:wrap type="none"/>
          </v:shape>
        </w:pict>
      </w:r>
      <w:r>
        <w:rPr>
          <w:spacing w:val="-2"/>
        </w:rPr>
        <w:t>动投入，在规模报酬不变和希克斯中性技术进步的假设条件下，总量生产函数可</w:t>
      </w:r>
      <w:r>
        <w:rPr>
          <w:spacing w:val="4"/>
        </w:rPr>
        <w:t>以写作</w:t>
      </w:r>
      <w:r>
        <w:rPr>
          <w:rFonts w:ascii="Times New Roman" w:hAnsi="Times New Roman" w:eastAsia="宋体"/>
          <w:i/>
          <w:spacing w:val="-5"/>
        </w:rPr>
        <w:t>Q</w:t>
      </w:r>
      <w:r>
        <w:rPr>
          <w:rFonts w:ascii="Times New Roman" w:hAnsi="Times New Roman" w:eastAsia="宋体"/>
          <w:i/>
          <w:spacing w:val="-5"/>
          <w:sz w:val="14"/>
        </w:rPr>
        <w:t>t</w:t>
      </w:r>
      <w:r>
        <w:rPr>
          <w:rFonts w:ascii="Symbol" w:hAnsi="Symbol" w:eastAsia="Symbol"/>
        </w:rPr>
        <w:t></w:t>
      </w:r>
      <w:r>
        <w:rPr>
          <w:rFonts w:ascii="Times New Roman" w:hAnsi="Times New Roman" w:eastAsia="宋体"/>
          <w:i/>
          <w:spacing w:val="-8"/>
        </w:rPr>
        <w:t>A</w:t>
      </w:r>
      <w:r>
        <w:rPr>
          <w:rFonts w:ascii="Times New Roman" w:hAnsi="Times New Roman" w:eastAsia="宋体"/>
          <w:i/>
          <w:spacing w:val="-8"/>
          <w:sz w:val="14"/>
        </w:rPr>
        <w:t>t </w:t>
      </w:r>
      <w:r>
        <w:rPr>
          <w:rFonts w:ascii="Times New Roman" w:hAnsi="Times New Roman" w:eastAsia="宋体"/>
          <w:i/>
        </w:rPr>
        <w:t>f </w:t>
      </w:r>
      <w:r>
        <w:rPr>
          <w:rFonts w:ascii="Times New Roman" w:hAnsi="Times New Roman" w:eastAsia="宋体"/>
          <w:spacing w:val="1"/>
        </w:rPr>
        <w:t>(</w:t>
      </w:r>
      <w:r>
        <w:rPr>
          <w:rFonts w:ascii="Times New Roman" w:hAnsi="Times New Roman" w:eastAsia="宋体"/>
          <w:i/>
          <w:spacing w:val="1"/>
        </w:rPr>
        <w:t>K</w:t>
      </w:r>
      <w:r>
        <w:rPr>
          <w:rFonts w:ascii="Times New Roman" w:hAnsi="Times New Roman" w:eastAsia="宋体"/>
          <w:i/>
          <w:spacing w:val="1"/>
          <w:sz w:val="14"/>
        </w:rPr>
        <w:t>t</w:t>
      </w:r>
      <w:r>
        <w:rPr>
          <w:rFonts w:ascii="Times New Roman" w:hAnsi="Times New Roman" w:eastAsia="宋体"/>
          <w:spacing w:val="-7"/>
        </w:rPr>
        <w:t>, </w:t>
      </w:r>
      <w:r>
        <w:rPr>
          <w:rFonts w:ascii="Times New Roman" w:hAnsi="Times New Roman" w:eastAsia="宋体"/>
          <w:i/>
          <w:spacing w:val="-5"/>
        </w:rPr>
        <w:t>L</w:t>
      </w:r>
      <w:r>
        <w:rPr>
          <w:rFonts w:ascii="Times New Roman" w:hAnsi="Times New Roman" w:eastAsia="宋体"/>
          <w:i/>
          <w:spacing w:val="-5"/>
          <w:sz w:val="14"/>
        </w:rPr>
        <w:t>t </w:t>
      </w:r>
      <w:r>
        <w:rPr>
          <w:rFonts w:ascii="Times New Roman" w:hAnsi="Times New Roman" w:eastAsia="宋体"/>
          <w:spacing w:val="-4"/>
        </w:rPr>
        <w:t>)</w:t>
      </w:r>
      <w:r>
        <w:rPr>
          <w:spacing w:val="-6"/>
        </w:rPr>
        <w:t>。其中，</w:t>
      </w:r>
      <w:r>
        <w:rPr>
          <w:rFonts w:ascii="Times New Roman" w:hAnsi="Times New Roman" w:eastAsia="宋体"/>
          <w:i/>
          <w:spacing w:val="-5"/>
        </w:rPr>
        <w:t>A</w:t>
      </w:r>
      <w:r>
        <w:rPr>
          <w:rFonts w:ascii="Times New Roman" w:hAnsi="Times New Roman" w:eastAsia="宋体"/>
          <w:i/>
          <w:spacing w:val="-5"/>
          <w:sz w:val="14"/>
        </w:rPr>
        <w:t>t</w:t>
      </w:r>
      <w:r>
        <w:t>为希克斯中性的效率系数，衡量了在给定的劳动和资本水平上生产函数的转变。</w:t>
      </w:r>
      <w:r>
        <w:rPr>
          <w:rFonts w:ascii="Times New Roman" w:hAnsi="Times New Roman" w:eastAsia="宋体"/>
          <w:sz w:val="16"/>
        </w:rPr>
        <w:t>14 </w:t>
      </w:r>
      <w:r>
        <w:rPr>
          <w:rFonts w:ascii="Times New Roman" w:hAnsi="Times New Roman" w:eastAsia="宋体"/>
          <w:i/>
        </w:rPr>
        <w:t>A</w:t>
      </w:r>
      <w:r>
        <w:rPr>
          <w:spacing w:val="0"/>
        </w:rPr>
        <w:t>在研究中几乎一直被等同于技术进步，虽</w:t>
      </w:r>
    </w:p>
    <w:p w:rsidR="0018722C">
      <w:pPr>
        <w:topLinePunct/>
      </w:pPr>
      <w:r>
        <w:t>然这并不是一个适当的解释</w:t>
      </w:r>
      <w:r>
        <w:t>（</w:t>
      </w:r>
      <w:r>
        <w:rPr>
          <w:rFonts w:ascii="Times New Roman" w:hAnsi="Times New Roman" w:eastAsia="Times New Roman"/>
        </w:rPr>
        <w:t>Hulte</w:t>
      </w:r>
      <w:r>
        <w:rPr>
          <w:rFonts w:ascii="Times New Roman" w:hAnsi="Times New Roman" w:eastAsia="Times New Roman"/>
          <w:spacing w:val="0"/>
        </w:rPr>
        <w:t>n</w:t>
      </w:r>
      <w:r>
        <w:rPr>
          <w:spacing w:val="-5"/>
        </w:rPr>
        <w:t xml:space="preserve">, </w:t>
      </w:r>
      <w:r>
        <w:rPr>
          <w:rFonts w:ascii="Times New Roman" w:hAnsi="Times New Roman" w:eastAsia="Times New Roman"/>
        </w:rPr>
        <w:t>2000</w:t>
      </w:r>
      <w:r>
        <w:t>）</w:t>
      </w:r>
      <w:r>
        <w:t>。</w:t>
      </w:r>
      <w:r>
        <w:rPr>
          <w:rFonts w:ascii="Times New Roman" w:hAnsi="Times New Roman" w:eastAsia="Times New Roman"/>
        </w:rPr>
        <w:t>S</w:t>
      </w:r>
      <w:r>
        <w:rPr>
          <w:rFonts w:ascii="Times New Roman" w:hAnsi="Times New Roman" w:eastAsia="Times New Roman"/>
        </w:rPr>
        <w:t>olo</w:t>
      </w:r>
      <w:r>
        <w:rPr>
          <w:rFonts w:ascii="Times New Roman" w:hAnsi="Times New Roman" w:eastAsia="Times New Roman"/>
        </w:rPr>
        <w:t>w</w:t>
      </w:r>
      <w:r>
        <w:t>（</w:t>
      </w:r>
      <w:r>
        <w:rPr>
          <w:rFonts w:ascii="Times New Roman" w:hAnsi="Times New Roman" w:eastAsia="Times New Roman"/>
          <w:w w:val="99"/>
        </w:rPr>
        <w:t>1957</w:t>
      </w:r>
      <w:r>
        <w:t>）</w:t>
      </w:r>
      <w:r>
        <w:t>中也曾提出，</w:t>
      </w:r>
      <w:r>
        <w:rPr>
          <w:rFonts w:ascii="Times New Roman" w:hAnsi="Times New Roman" w:eastAsia="Times New Roman"/>
        </w:rPr>
        <w:t>―</w:t>
      </w:r>
      <w:r>
        <w:t>技术进步</w:t>
      </w:r>
      <w:r>
        <w:rPr>
          <w:rFonts w:ascii="Times New Roman" w:hAnsi="Times New Roman" w:eastAsia="Times New Roman"/>
        </w:rPr>
        <w:t>‖</w:t>
      </w:r>
      <w:r>
        <w:t>是一个简略的表达，实际上包括生产函数的任何形式的转变，因此生产的加</w:t>
      </w:r>
      <w:r>
        <w:t>速或减速，劳动力教育水平的改进以及其他各种各样因素的变化，都涵盖在</w:t>
      </w:r>
      <w:r>
        <w:rPr>
          <w:rFonts w:ascii="Times New Roman" w:hAnsi="Times New Roman" w:eastAsia="Times New Roman"/>
        </w:rPr>
        <w:t>―</w:t>
      </w:r>
      <w:r>
        <w:t>技术</w:t>
      </w:r>
      <w:r>
        <w:t>进步</w:t>
      </w:r>
      <w:r>
        <w:rPr>
          <w:rFonts w:ascii="Times New Roman" w:hAnsi="Times New Roman" w:eastAsia="Times New Roman"/>
        </w:rPr>
        <w:t>‖</w:t>
      </w:r>
      <w:r>
        <w:t>这一简称中。</w:t>
      </w:r>
    </w:p>
    <w:p w:rsidR="0018722C">
      <w:pPr>
        <w:topLinePunct/>
      </w:pPr>
      <w:r>
        <w:t>将总量生产函数对时间</w:t>
      </w:r>
      <w:r>
        <w:rPr>
          <w:rFonts w:ascii="Times New Roman" w:eastAsia="Times New Roman"/>
          <w:i/>
        </w:rPr>
        <w:t>t</w:t>
      </w:r>
      <w:r>
        <w:t>求导，并除以产出</w:t>
      </w:r>
      <w:r>
        <w:rPr>
          <w:rFonts w:ascii="Times New Roman" w:eastAsia="Times New Roman"/>
          <w:i/>
        </w:rPr>
        <w:t>Q</w:t>
      </w:r>
      <w:r>
        <w:rPr>
          <w:rFonts w:ascii="Times New Roman" w:eastAsia="Times New Roman"/>
          <w:i/>
        </w:rPr>
        <w:t>t</w:t>
      </w:r>
      <w:r>
        <w:t>，可得，</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e"/>
        <w:topLinePunct/>
      </w:pPr>
      <w:r>
        <w:rPr>
          <w:kern w:val="2"/>
          <w:sz w:val="22"/>
          <w:szCs w:val="22"/>
          <w:rFonts w:cstheme="minorBidi" w:hAnsiTheme="minorHAnsi" w:eastAsiaTheme="minorHAnsi" w:asciiTheme="minorHAnsi"/>
        </w:rPr>
        <w:pict>
          <v:shape style="margin-left:39.855pt;margin-top:560.794495pt;width:32.2pt;height:.1pt;mso-position-horizontal-relative:page;mso-position-vertical-relative:paragraph;z-index:1504" coordorigin="797,11216" coordsize="644,0" path="m2550,459l2875,459m2915,459l3189,459e" filled="false" stroked="true" strokeweight=".491385pt" strokecolor="#000000">
            <v:path arrowok="t"/>
            <v:stroke dashstyle="solid"/>
            <w10:wrap type="none"/>
          </v:shape>
        </w:pict>
      </w:r>
      <w:r>
        <w:rPr>
          <w:kern w:val="2"/>
          <w:szCs w:val="22"/>
          <w:rFonts w:ascii="Times New Roman" w:hAnsi="Times New Roman" w:cstheme="minorBidi" w:eastAsiaTheme="minorHAnsi"/>
          <w:i/>
          <w:spacing w:val="-53"/>
          <w:w w:val="101"/>
          <w:sz w:val="24"/>
        </w:rPr>
        <w:t>Q</w:t>
      </w:r>
      <w:r>
        <w:rPr>
          <w:kern w:val="2"/>
          <w:szCs w:val="22"/>
          <w:rFonts w:ascii="MT Extra" w:hAnsi="MT Extra" w:cstheme="minorBidi" w:eastAsiaTheme="minorHAnsi"/>
          <w:spacing w:val="4"/>
          <w:w w:val="101"/>
          <w:sz w:val="24"/>
        </w:rPr>
        <w:t></w:t>
      </w:r>
      <w:r>
        <w:rPr>
          <w:kern w:val="2"/>
          <w:szCs w:val="22"/>
          <w:rFonts w:ascii="Times New Roman" w:hAnsi="Times New Roman" w:cstheme="minorBidi" w:eastAsiaTheme="minorHAnsi"/>
          <w:i/>
          <w:w w:val="102"/>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w w:val="101"/>
          <w:sz w:val="24"/>
        </w:rPr>
        <w:t></w:t>
      </w:r>
      <w:r>
        <w:rPr>
          <w:kern w:val="2"/>
          <w:szCs w:val="22"/>
          <w:rFonts w:ascii="Times New Roman" w:hAnsi="Times New Roman" w:cstheme="minorBidi" w:eastAsiaTheme="minorHAnsi"/>
          <w:i/>
          <w:w w:val="101"/>
          <w:sz w:val="24"/>
        </w:rPr>
        <w:t>A</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pacing w:val="-2"/>
          <w:w w:val="101"/>
          <w:sz w:val="24"/>
        </w:rPr>
        <w:t></w:t>
      </w:r>
      <w:r>
        <w:rPr>
          <w:kern w:val="2"/>
          <w:szCs w:val="22"/>
          <w:rFonts w:ascii="Times New Roman" w:hAnsi="Times New Roman" w:cstheme="minorBidi" w:eastAsiaTheme="minorHAnsi"/>
          <w:i/>
          <w:w w:val="101"/>
          <w:sz w:val="24"/>
        </w:rPr>
        <w:t>f</w:t>
      </w:r>
    </w:p>
    <w:p w:rsidR="0018722C">
      <w:pPr>
        <w:pStyle w:val="aff7"/>
        <w:topLinePunct/>
      </w:pPr>
      <w:r>
        <w:rPr>
          <w:rFonts w:ascii="Times New Roman"/>
          <w:sz w:val="2"/>
        </w:rPr>
        <w:pict>
          <v:group style="width:12.6pt;height:.5pt;mso-position-horizontal-relative:char;mso-position-vertical-relative:line" coordorigin="0,0" coordsize="252,10">
            <v:line style="position:absolute" from="0,5" to="251,5" stroked="true" strokeweight=".486232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i/>
        </w:rPr>
        <w:t>K</w:t>
      </w:r>
      <w:r>
        <w:rPr>
          <w:rFonts w:ascii="MT Extra" w:hAnsi="MT Extra" w:cstheme="minorBidi" w:eastAsiaTheme="minorHAnsi"/>
        </w:rPr>
        <w:t></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A</w:t>
      </w:r>
      <w:r>
        <w:rPr>
          <w:rFonts w:ascii="Symbol" w:hAnsi="Symbol" w:cstheme="minorBidi" w:eastAsiaTheme="minorHAnsi"/>
        </w:rPr>
        <w:t></w:t>
      </w:r>
      <w:r>
        <w:rPr>
          <w:rFonts w:ascii="Times New Roman" w:hAnsi="Times New Roman" w:cstheme="minorBidi" w:eastAsiaTheme="minorHAnsi"/>
          <w:i/>
        </w:rPr>
        <w:t>f</w:t>
      </w:r>
    </w:p>
    <w:p w:rsidR="0018722C">
      <w:pPr>
        <w:topLinePunct/>
      </w:pPr>
      <w:r>
        <w:rPr>
          <w:rFonts w:cstheme="minorBidi" w:hAnsiTheme="minorHAnsi" w:eastAsiaTheme="minorHAnsi" w:asciiTheme="minorHAnsi"/>
        </w:rPr>
        <w:br w:type="column"/>
      </w:r>
      <w:r>
        <w:rPr>
          <w:rFonts w:ascii="MT Extra" w:hAnsi="MT Extra" w:eastAsia="MT Extra" w:cstheme="minorBidi"/>
        </w:rPr>
        <w:t></w:t>
      </w:r>
      <w:r>
        <w:rPr>
          <w:rFonts w:ascii="Symbol" w:hAnsi="Symbol" w:eastAsia="Symbol" w:cstheme="minorBidi"/>
        </w:rPr>
        <w:t></w:t>
      </w:r>
      <w:r>
        <w:rPr>
          <w:rFonts w:ascii="Times New Roman" w:hAnsi="Times New Roman" w:eastAsia="宋体" w:cstheme="minorBidi"/>
          <w:i/>
        </w:rPr>
        <w:t>A</w:t>
      </w:r>
      <w:r>
        <w:rPr>
          <w:rFonts w:ascii="MT Extra" w:hAnsi="MT Extra" w:eastAsia="MT Extra" w:cstheme="minorBidi"/>
        </w:rPr>
        <w:t></w:t>
      </w:r>
      <w:r>
        <w:rPr>
          <w:rFonts w:ascii="Times New Roman" w:hAnsi="Times New Roman" w:eastAsia="宋体" w:cstheme="minorBidi"/>
          <w:i/>
        </w:rPr>
        <w:t>t</w:t>
      </w:r>
      <w:r>
        <w:rPr>
          <w:rFonts w:ascii="Times New Roman" w:hAnsi="Times New Roman" w:eastAsia="宋体" w:cstheme="minorBidi"/>
          <w:i/>
        </w:rPr>
        <w:t>  </w:t>
      </w:r>
      <w:r>
        <w:rPr>
          <w:rFonts w:ascii="Times New Roman" w:hAnsi="Times New Roman" w:eastAsia="宋体" w:cstheme="minorBidi"/>
          <w:i/>
        </w:rPr>
        <w:t> </w:t>
      </w:r>
      <w:r>
        <w:rPr>
          <w:rFonts w:cstheme="minorBidi" w:hAnsiTheme="minorHAnsi" w:eastAsiaTheme="minorHAnsi" w:asciiTheme="minorHAnsi"/>
          <w:kern w:val="2"/>
          <w:position w:val="-20"/>
          <w:sz w:val="24"/>
        </w:rPr>
        <w:t>,</w:t>
      </w:r>
    </w:p>
    <w:p w:rsidR="0018722C">
      <w:pPr>
        <w:pStyle w:val="aff7"/>
        <w:topLinePunct/>
      </w:pPr>
      <w:r>
        <w:rPr>
          <w:sz w:val="2"/>
        </w:rPr>
        <w:pict>
          <v:group style="width:12.05pt;height:.5pt;mso-position-horizontal-relative:char;mso-position-vertical-relative:line" coordorigin="0,0" coordsize="241,10">
            <v:line style="position:absolute" from="0,5" to="240,5" stroked="true" strokeweight=".486232pt" strokecolor="#000000">
              <v:stroke dashstyle="solid"/>
            </v:line>
          </v:group>
        </w:pict>
      </w:r>
      <w:r/>
    </w:p>
    <w:p w:rsidR="0018722C">
      <w:spacing w:beforeLines="0" w:before="0" w:afterLines="0" w:after="0" w:line="440" w:lineRule="auto"/>
      <w:pPr>
        <w:sectPr w:rsidR="00556256">
          <w:type w:val="continuous"/>
          <w:pgSz w:w="11910" w:h="16840"/>
          <w:pgMar w:top="1580" w:bottom="280" w:left="1640" w:right="1520"/>
          <w:cols w:num="3" w:equalWidth="0">
            <w:col w:w="1139" w:space="40"/>
            <w:col w:w="1059" w:space="39"/>
            <w:col w:w="6473"/>
          </w:cols>
        </w:sectPr>
        <w:topLinePunct/>
      </w:pPr>
    </w:p>
    <w:p w:rsidR="0018722C">
      <w:pPr>
        <w:pStyle w:val="affff1"/>
        <w:topLinePunct/>
      </w:pPr>
      <w:r>
        <w:rPr>
          <w:kern w:val="2"/>
          <w:sz w:val="22"/>
          <w:szCs w:val="22"/>
          <w:rFonts w:cstheme="minorBidi" w:hAnsiTheme="minorHAnsi" w:eastAsiaTheme="minorHAnsi" w:asciiTheme="minorHAnsi"/>
        </w:rPr>
        <w:pict>
          <v:shape style="position:absolute;margin-left:96.377998pt;margin-top:538.054138pt;width:28.6pt;height:.1pt;mso-position-horizontal-relative:page;mso-position-vertical-relative:paragraph;z-index:1528" coordorigin="1928,10761" coordsize="572,0" path="m3673,4l3949,4m3989,4l4241,4e" filled="false" stroked="true" strokeweight=".491385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201.296585pt;margin-top:-14.91305pt;width:2.2pt;height:13.3pt;mso-position-horizontal-relative:page;mso-position-vertical-relative:paragraph;z-index:-866104"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spacing w:val="-93"/>
                      <w:w w:val="101"/>
                      <w:sz w:val="24"/>
                    </w:rPr>
                    <w:t>L</w:t>
                  </w:r>
                </w:p>
              </w:txbxContent>
            </v:textbox>
            <w10:wrap type="none"/>
          </v:shape>
        </w:pict>
      </w:r>
      <w:r>
        <w:rPr>
          <w:kern w:val="2"/>
          <w:sz w:val="22"/>
          <w:szCs w:val="22"/>
          <w:rFonts w:cstheme="minorBidi" w:hAnsiTheme="minorHAnsi" w:eastAsiaTheme="minorHAnsi" w:asciiTheme="minorHAnsi"/>
        </w:rPr>
        <w:pict>
          <v:shape style="position:absolute;margin-left:154.844055pt;margin-top:9.206115pt;width:2pt;height:7.8pt;mso-position-horizontal-relative:page;mso-position-vertical-relative:paragraph;z-index:-86608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 w:val="22"/>
          <w:szCs w:val="22"/>
          <w:rFonts w:cstheme="minorBidi" w:hAnsiTheme="minorHAnsi" w:eastAsiaTheme="minorHAnsi" w:asciiTheme="minorHAnsi"/>
        </w:rPr>
        <w:pict>
          <v:shape style="position:absolute;margin-left:208.003204pt;margin-top:9.206115pt;width:2pt;height:7.8pt;mso-position-horizontal-relative:page;mso-position-vertical-relative:paragraph;z-index:-86605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 w:val="22"/>
          <w:szCs w:val="22"/>
          <w:rFonts w:cstheme="minorBidi" w:hAnsiTheme="minorHAnsi" w:eastAsiaTheme="minorHAnsi" w:asciiTheme="minorHAnsi"/>
        </w:rPr>
        <w:pict>
          <v:shape style="position:absolute;margin-left:207.327576pt;margin-top:-7.479977pt;width:2pt;height:7.8pt;mso-position-horizontal-relative:page;mso-position-vertical-relative:paragraph;z-index:-86598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 w:val="22"/>
          <w:szCs w:val="22"/>
          <w:rFonts w:cstheme="minorBidi" w:hAnsiTheme="minorHAnsi" w:eastAsiaTheme="minorHAnsi" w:asciiTheme="minorHAnsi"/>
        </w:rPr>
        <w:pict>
          <v:shape style="position:absolute;margin-left:98.436905pt;margin-top:9.206115pt;width:2pt;height:7.8pt;mso-position-horizontal-relative:page;mso-position-vertical-relative:paragraph;z-index:-86596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 w:val="22"/>
          <w:szCs w:val="22"/>
          <w:rFonts w:cstheme="minorBidi" w:hAnsiTheme="minorHAnsi" w:eastAsiaTheme="minorHAnsi" w:asciiTheme="minorHAnsi"/>
        </w:rPr>
        <w:pict>
          <v:shape style="position:absolute;margin-left:232.176834pt;margin-top:9.206115pt;width:2pt;height:7.8pt;mso-position-horizontal-relative:page;mso-position-vertical-relative:paragraph;z-index:-86593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Cs w:val="22"/>
          <w:rFonts w:ascii="Times New Roman" w:hAnsi="Times New Roman" w:cstheme="minorBidi" w:eastAsiaTheme="minorHAnsi"/>
          <w:i/>
          <w:sz w:val="24"/>
        </w:rPr>
        <w:t>Q</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K</w:t>
      </w:r>
      <w:r>
        <w:rPr>
          <w:kern w:val="2"/>
          <w:szCs w:val="22"/>
          <w:rFonts w:ascii="Times New Roman" w:hAnsi="Times New Roman" w:cstheme="minorBidi" w:eastAsiaTheme="minorHAnsi"/>
          <w:i/>
          <w:spacing w:val="18"/>
          <w:sz w:val="24"/>
        </w:rPr>
        <w:t> </w:t>
      </w:r>
      <w:r>
        <w:rPr>
          <w:kern w:val="2"/>
          <w:szCs w:val="22"/>
          <w:rFonts w:ascii="Times New Roman" w:hAnsi="Times New Roman" w:cstheme="minorBidi" w:eastAsiaTheme="minorHAnsi"/>
          <w:i/>
          <w:sz w:val="24"/>
        </w:rPr>
        <w:t>Q</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L</w:t>
      </w:r>
      <w:r>
        <w:rPr>
          <w:kern w:val="2"/>
          <w:szCs w:val="22"/>
          <w:rFonts w:ascii="Times New Roman" w:hAnsi="Times New Roman" w:cstheme="minorBidi" w:eastAsiaTheme="minorHAnsi"/>
          <w:i/>
          <w:spacing w:val="0"/>
          <w:sz w:val="24"/>
        </w:rPr>
        <w:t> </w:t>
      </w:r>
      <w:r>
        <w:rPr>
          <w:kern w:val="2"/>
          <w:szCs w:val="22"/>
          <w:rFonts w:ascii="Times New Roman" w:hAnsi="Times New Roman" w:cstheme="minorBidi" w:eastAsiaTheme="minorHAnsi"/>
          <w:i/>
          <w:sz w:val="24"/>
        </w:rPr>
        <w:t>Q</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13"/>
          <w:sz w:val="24"/>
        </w:rPr>
        <w:t>A</w:t>
      </w:r>
    </w:p>
    <w:p w:rsidR="0018722C">
      <w:spacing w:beforeLines="0" w:before="0" w:afterLines="0" w:after="0" w:line="440" w:lineRule="auto"/>
      <w:pPr>
        <w:sectPr w:rsidR="00556256">
          <w:type w:val="continuous"/>
          <w:pgSz w:w="11910" w:h="16840"/>
          <w:pgMar w:top="1580" w:bottom="280" w:left="1640" w:right="15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6272" from="228.833878pt,24.589329pt" to="242.625062pt,24.589329pt" stroked="true" strokeweight=".483351pt" strokecolor="#000000">
            <v:stroke dashstyle="solid"/>
            <w10:wrap type="none"/>
          </v:line>
        </w:pict>
      </w:r>
      <w:r>
        <w:rPr>
          <w:kern w:val="2"/>
          <w:szCs w:val="22"/>
          <w:rFonts w:cstheme="minorBidi" w:hAnsiTheme="minorHAnsi" w:eastAsiaTheme="minorHAnsi" w:asciiTheme="minorHAnsi"/>
          <w:sz w:val="24"/>
        </w:rPr>
        <w:t>由</w:t>
      </w:r>
      <w:r w:rsidR="001852F3">
        <w:rPr>
          <w:kern w:val="2"/>
          <w:szCs w:val="22"/>
          <w:rFonts w:cstheme="minorBidi" w:hAnsiTheme="minorHAnsi" w:eastAsiaTheme="minorHAnsi" w:asciiTheme="minorHAnsi"/>
          <w:sz w:val="24"/>
        </w:rPr>
        <w:t xml:space="preserve">于</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Q</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A</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f</w:t>
      </w:r>
      <w:r>
        <w:rPr>
          <w:kern w:val="2"/>
          <w:szCs w:val="22"/>
          <w:rFonts w:cstheme="minorBidi" w:hAnsiTheme="minorHAnsi" w:eastAsiaTheme="minorHAnsi" w:asciiTheme="minorHAnsi"/>
          <w:spacing w:val="-20"/>
          <w:sz w:val="24"/>
        </w:rPr>
        <w:t>,</w:t>
      </w:r>
      <w:r>
        <w:rPr>
          <w:kern w:val="2"/>
          <w:szCs w:val="22"/>
          <w:rFonts w:cstheme="minorBidi" w:hAnsiTheme="minorHAnsi" w:eastAsiaTheme="minorHAnsi" w:asciiTheme="minorHAnsi"/>
          <w:spacing w:val="-20"/>
          <w:sz w:val="24"/>
        </w:rPr>
        <w:t> </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Q</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A</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f</w:t>
      </w:r>
    </w:p>
    <w:p w:rsidR="0018722C">
      <w:pPr>
        <w:pStyle w:val="aff7"/>
        <w:topLinePunct/>
      </w:pPr>
      <w:r>
        <w:rPr>
          <w:kern w:val="2"/>
          <w:sz w:val="2"/>
          <w:szCs w:val="22"/>
          <w:rFonts w:cstheme="minorBidi" w:hAnsiTheme="minorHAnsi" w:eastAsiaTheme="minorHAnsi" w:asciiTheme="minorHAnsi" w:ascii="Times New Roman"/>
        </w:rPr>
        <w:pict>
          <v:group style="width:16.3pt;height:.5pt;mso-position-horizontal-relative:char;mso-position-vertical-relative:line" coordorigin="0,0" coordsize="326,10">
            <v:line style="position:absolute" from="0,5" to="325,5" stroked="true" strokeweight=".483351pt" strokecolor="#000000">
              <v:stroke dashstyle="solid"/>
            </v:line>
          </v:group>
        </w:pict>
      </w:r>
      <w:r>
        <w:rPr>
          <w:kern w:val="2"/>
          <w:szCs w:val="22"/>
          <w:rFonts w:ascii="Times New Roman" w:cstheme="minorBidi" w:hAnsiTheme="minorHAnsi" w:eastAsiaTheme="minorHAnsi"/>
          <w:sz w:val="2"/>
        </w:rPr>
        <w:pict>
          <v:group style="width:16.25pt;height:.5pt;mso-position-horizontal-relative:char;mso-position-vertical-relative:line" coordorigin="0,0" coordsize="325,10">
            <v:line style="position:absolute" from="0,5" to="325,5" stroked="true" strokeweight=".483351pt" strokecolor="#000000">
              <v:stroke dashstyle="solid"/>
            </v:line>
          </v:group>
        </w:pict>
      </w:r>
      <w:r>
        <w:rPr>
          <w:kern w:val="2"/>
          <w:szCs w:val="22"/>
          <w:rFonts w:ascii="Times New Roman" w:cstheme="minorBidi" w:hAnsiTheme="minorHAnsi" w:eastAsiaTheme="minorHAnsi"/>
          <w:sz w:val="2"/>
        </w:rPr>
        <w:pict>
          <v:group style="width:15.9pt;height:.5pt;mso-position-horizontal-relative:char;mso-position-vertical-relative:line" coordorigin="0,0" coordsize="318,10">
            <v:line style="position:absolute" from="0,5" to="317,5" stroked="true" strokeweight=".483351pt" strokecolor="#000000">
              <v:stroke dashstyle="solid"/>
            </v:line>
          </v:group>
        </w:pict>
      </w:r>
    </w:p>
    <w:p w:rsidR="0018722C">
      <w:pPr>
        <w:topLinePunct/>
      </w:pPr>
      <w:r>
        <w:t>，则上式可以转化为，</w:t>
      </w:r>
    </w:p>
    <w:p w:rsidR="0018722C">
      <w:spacing w:beforeLines="0" w:before="0" w:afterLines="0" w:after="0" w:line="440" w:lineRule="auto"/>
      <w:pPr>
        <w:sectPr w:rsidR="00556256">
          <w:type w:val="continuous"/>
          <w:pgSz w:w="11910" w:h="16840"/>
          <w:pgMar w:top="1580" w:bottom="280" w:left="1640" w:right="1520"/>
          <w:cols w:num="2" w:equalWidth="0">
            <w:col w:w="3141" w:space="40"/>
            <w:col w:w="5569"/>
          </w:cols>
        </w:sectPr>
        <w:topLinePunct/>
      </w:pPr>
    </w:p>
    <w:p w:rsidR="0018722C">
      <w:pPr>
        <w:tabs>
          <w:tab w:pos="1362" w:val="left" w:leader="none"/>
          <w:tab w:pos="2152" w:val="left" w:leader="none"/>
          <w:tab w:pos="2835" w:val="left" w:leader="none"/>
        </w:tabs>
        <w:spacing w:line="302" w:lineRule="exact" w:before="0"/>
        <w:ind w:leftChars="0" w:left="650" w:rightChars="0" w:right="0" w:firstLineChars="0" w:firstLine="0"/>
        <w:jc w:val="left"/>
        <w:topLinePunct/>
      </w:pPr>
      <w:r>
        <w:rPr>
          <w:kern w:val="2"/>
          <w:sz w:val="24"/>
          <w:szCs w:val="22"/>
          <w:rFonts w:cstheme="minorBidi" w:hAnsiTheme="minorHAnsi" w:eastAsiaTheme="minorHAnsi" w:asciiTheme="minorHAnsi" w:ascii="Symbol" w:hAnsi="Symbol"/>
          <w:spacing w:val="-2"/>
        </w:rPr>
        <w:t></w:t>
      </w:r>
      <w:r>
        <w:rPr>
          <w:kern w:val="2"/>
          <w:szCs w:val="22"/>
          <w:rFonts w:ascii="Times New Roman" w:hAnsi="Times New Roman" w:cstheme="minorBidi" w:eastAsiaTheme="minorHAnsi"/>
          <w:i/>
          <w:spacing w:val="-2"/>
          <w:sz w:val="24"/>
        </w:rPr>
        <w:t>K</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12"/>
          <w:sz w:val="14"/>
        </w:rPr>
        <w:t>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K</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L</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12"/>
          <w:sz w:val="14"/>
        </w:rPr>
        <w:t>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L</w:t>
      </w:r>
    </w:p>
    <w:p w:rsidR="0018722C">
      <w:spacing w:beforeLines="0" w:before="0" w:afterLines="0" w:after="0" w:line="440" w:lineRule="auto"/>
      <w:pPr>
        <w:sectPr w:rsidR="00556256">
          <w:type w:val="continuous"/>
          <w:pgSz w:w="11910" w:h="16840"/>
          <w:pgMar w:top="1580" w:bottom="280" w:left="1640" w:right="15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6248" from="89.896172pt,23.615936pt" to="102.483886pt,23.615936pt" stroked="true" strokeweight=".486232pt" strokecolor="#000000">
            <v:stroke dashstyle="solid"/>
            <w10:wrap type="none"/>
          </v:line>
        </w:pict>
      </w:r>
      <w:r>
        <w:rPr>
          <w:kern w:val="2"/>
          <w:szCs w:val="22"/>
          <w:rFonts w:ascii="Times New Roman" w:hAnsi="Times New Roman" w:cstheme="minorBidi" w:eastAsiaTheme="minorHAnsi"/>
          <w:i/>
          <w:spacing w:val="-53"/>
          <w:w w:val="101"/>
          <w:sz w:val="24"/>
        </w:rPr>
        <w:t>Q</w:t>
      </w:r>
      <w:r>
        <w:rPr>
          <w:kern w:val="2"/>
          <w:szCs w:val="22"/>
          <w:rFonts w:ascii="MT Extra" w:hAnsi="MT Extra" w:cstheme="minorBidi" w:eastAsiaTheme="minorHAnsi"/>
          <w:spacing w:val="4"/>
          <w:w w:val="101"/>
          <w:sz w:val="24"/>
        </w:rPr>
        <w:t></w:t>
      </w:r>
      <w:r>
        <w:rPr>
          <w:kern w:val="2"/>
          <w:szCs w:val="22"/>
          <w:rFonts w:ascii="Times New Roman" w:hAnsi="Times New Roman" w:cstheme="minorBidi" w:eastAsiaTheme="minorHAnsi"/>
          <w:i/>
          <w:w w:val="102"/>
          <w:sz w:val="14"/>
        </w:rPr>
        <w:t>t</w:t>
      </w:r>
    </w:p>
    <w:p w:rsidR="0018722C">
      <w:pPr>
        <w:spacing w:line="334" w:lineRule="exact" w:before="143"/>
        <w:ind w:leftChars="0" w:left="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4"/>
          <w:sz w:val="24"/>
        </w:rPr>
        <w:t></w:t>
      </w:r>
      <w:r w:rsidR="001852F3">
        <w:rPr>
          <w:kern w:val="2"/>
          <w:szCs w:val="22"/>
          <w:rFonts w:ascii="Times New Roman" w:hAnsi="Times New Roman" w:cstheme="minorBidi" w:eastAsiaTheme="minorHAnsi"/>
          <w:position w:val="-14"/>
          <w:sz w:val="24"/>
        </w:rPr>
        <w:t xml:space="preserve"> </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Q</w:t>
      </w:r>
      <w:r>
        <w:rPr>
          <w:kern w:val="2"/>
          <w:szCs w:val="22"/>
          <w:rFonts w:ascii="Times New Roman" w:hAnsi="Times New Roman" w:cstheme="minorBidi" w:eastAsiaTheme="minorHAnsi"/>
          <w:i/>
          <w:spacing w:val="-6"/>
          <w:sz w:val="24"/>
        </w:rPr>
        <w:t> </w:t>
      </w:r>
      <w:r>
        <w:rPr>
          <w:kern w:val="2"/>
          <w:szCs w:val="22"/>
          <w:rFonts w:ascii="Times New Roman" w:hAnsi="Times New Roman" w:cstheme="minorBidi" w:eastAsiaTheme="minorHAnsi"/>
          <w:i/>
          <w:spacing w:val="0"/>
          <w:sz w:val="24"/>
        </w:rPr>
        <w:t>K</w:t>
      </w:r>
      <w:r>
        <w:rPr>
          <w:kern w:val="2"/>
          <w:szCs w:val="22"/>
          <w:rFonts w:ascii="Times New Roman" w:hAnsi="Times New Roman" w:cstheme="minorBidi" w:eastAsiaTheme="minorHAnsi"/>
          <w:i/>
          <w:spacing w:val="0"/>
          <w:position w:val="-5"/>
          <w:sz w:val="14"/>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K</w:t>
      </w:r>
      <w:r>
        <w:rPr>
          <w:rFonts w:ascii="MT Extra" w:hAnsi="MT Extra" w:cstheme="minorBidi" w:eastAsiaTheme="minorHAnsi"/>
        </w:rPr>
        <w:t></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i/>
        </w:rPr>
        <w:t> </w:t>
      </w:r>
      <w:r>
        <w:rPr>
          <w:rFonts w:ascii="Times New Roman" w:hAnsi="Times New Roman" w:cstheme="minorBidi" w:eastAsiaTheme="minorHAnsi"/>
          <w:i/>
        </w:rPr>
        <w:t>L</w:t>
      </w:r>
      <w:r>
        <w:rPr>
          <w:rFonts w:ascii="Times New Roman" w:hAnsi="Times New Roman" w:cstheme="minorBidi" w:eastAsiaTheme="minorHAnsi"/>
          <w:i/>
        </w:rPr>
        <w:t>t</w:t>
      </w:r>
    </w:p>
    <w:p w:rsidR="0018722C">
      <w:pPr>
        <w:topLinePunct/>
      </w:pPr>
      <w:r>
        <w:rPr>
          <w:rFonts w:cstheme="minorBidi" w:hAnsiTheme="minorHAnsi" w:eastAsiaTheme="minorHAnsi" w:asciiTheme="minorHAnsi"/>
        </w:rPr>
        <w:br w:type="column"/>
      </w:r>
      <w:r>
        <w:rPr>
          <w:rFonts w:ascii="MT Extra" w:hAnsi="MT Extra" w:eastAsia="MT Extra" w:cstheme="minorBidi"/>
        </w:rPr>
        <w:t></w:t>
      </w:r>
      <w:r>
        <w:rPr>
          <w:rFonts w:ascii="Symbol" w:hAnsi="Symbol" w:eastAsia="Symbol" w:cstheme="minorBidi"/>
        </w:rPr>
        <w:t></w:t>
      </w:r>
      <w:r>
        <w:rPr>
          <w:rFonts w:ascii="Times New Roman" w:hAnsi="Times New Roman" w:eastAsia="Times New Roman" w:cstheme="minorBidi"/>
          <w:i/>
        </w:rPr>
        <w:t>A</w:t>
      </w:r>
      <w:r>
        <w:rPr>
          <w:rFonts w:ascii="MT Extra" w:hAnsi="MT Extra" w:eastAsia="MT Extra" w:cstheme="minorBidi"/>
        </w:rPr>
        <w:t></w:t>
      </w:r>
      <w:r>
        <w:rPr>
          <w:rFonts w:ascii="Times New Roman" w:hAnsi="Times New Roman" w:eastAsia="Times New Roman" w:cstheme="minorBidi"/>
          <w:i/>
        </w:rPr>
        <w:t>t</w:t>
      </w:r>
      <w:r w:rsidR="001852F3">
        <w:rPr>
          <w:rFonts w:ascii="Times New Roman" w:hAnsi="Times New Roman" w:eastAsia="Times New Roman" w:cstheme="minorBidi"/>
          <w:i/>
        </w:rPr>
        <w:t xml:space="preserve"> </w:t>
      </w:r>
      <w:r>
        <w:rPr>
          <w:rFonts w:cstheme="minorBidi" w:hAnsiTheme="minorHAnsi" w:eastAsiaTheme="minorHAnsi" w:asciiTheme="minorHAnsi"/>
        </w:rPr>
        <w:t>，</w:t>
      </w:r>
      <w:r>
        <w:t>(</w:t>
      </w:r>
      <w:r>
        <w:rPr>
          <w:rFonts w:ascii="Times New Roman" w:hAnsi="Times New Roman" w:eastAsia="Times New Roman" w:cstheme="minorBidi"/>
        </w:rPr>
        <w:t>2.1</w:t>
      </w:r>
      <w:r>
        <w:rPr>
          <w:rFonts w:cstheme="minorBidi" w:hAnsiTheme="minorHAnsi" w:eastAsiaTheme="minorHAnsi" w:asciiTheme="minorHAnsi"/>
          <w:kern w:val="2"/>
          <w:sz w:val="24"/>
        </w:rPr>
        <w:t>)</w:t>
      </w:r>
    </w:p>
    <w:p w:rsidR="0018722C">
      <w:pPr>
        <w:pStyle w:val="aff7"/>
        <w:topLinePunct/>
      </w:pPr>
      <w:r>
        <w:rPr>
          <w:sz w:val="2"/>
        </w:rPr>
        <w:pict>
          <v:group style="width:12.05pt;height:.5pt;mso-position-horizontal-relative:char;mso-position-vertical-relative:line" coordorigin="0,0" coordsize="241,10">
            <v:line style="position:absolute" from="0,5" to="240,5" stroked="true" strokeweight=".486232pt" strokecolor="#000000">
              <v:stroke dashstyle="solid"/>
            </v:line>
          </v:group>
        </w:pict>
      </w:r>
      <w:r/>
    </w:p>
    <w:p w:rsidR="0018722C">
      <w:spacing w:beforeLines="0" w:before="0" w:afterLines="0" w:after="0" w:line="440" w:lineRule="auto"/>
      <w:pPr>
        <w:sectPr w:rsidR="00556256">
          <w:type w:val="continuous"/>
          <w:pgSz w:w="11910" w:h="16840"/>
          <w:pgMar w:top="1580" w:bottom="280" w:left="1640" w:right="1520"/>
          <w:cols w:num="4" w:equalWidth="0">
            <w:col w:w="369" w:space="40"/>
            <w:col w:w="859" w:space="39"/>
            <w:col w:w="1114" w:space="39"/>
            <w:col w:w="6290"/>
          </w:cols>
        </w:sectPr>
        <w:topLinePunct/>
      </w:pPr>
    </w:p>
    <w:p w:rsidR="0018722C">
      <w:pPr>
        <w:pStyle w:val="affff1"/>
        <w:topLinePunct/>
      </w:pPr>
      <w:r>
        <w:rPr>
          <w:kern w:val="2"/>
          <w:sz w:val="22"/>
          <w:szCs w:val="22"/>
          <w:rFonts w:cstheme="minorBidi" w:hAnsiTheme="minorHAnsi" w:eastAsiaTheme="minorHAnsi" w:asciiTheme="minorHAnsi"/>
        </w:rPr>
        <w:pict>
          <v:shape style="position:absolute;margin-left:27.736pt;margin-top:459.620728pt;width:48pt;height:.1pt;mso-position-horizontal-relative:page;mso-position-vertical-relative:paragraph;z-index:1600" coordorigin="555,9192" coordsize="960,0" path="m2309,-5l2634,-5m2674,-5l2948,-5m2988,-5l3262,-5e" filled="false" stroked="true" strokeweight=".491388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87.957001pt;margin-top:459.620728pt;width:44pt;height:.1pt;mso-position-horizontal-relative:page;mso-position-vertical-relative:paragraph;z-index:1624" coordorigin="1759,9192" coordsize="880,0" path="m3506,-5l3823,-5m3863,-5l4115,-5m4155,-5l4380,-5e" filled="false" stroked="true" strokeweight=".491388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208.918579pt;margin-top:-15.346441pt;width:2.2pt;height:13.3pt;mso-position-horizontal-relative:page;mso-position-vertical-relative:paragraph;z-index:-866032"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spacing w:val="-93"/>
                      <w:w w:val="101"/>
                      <w:sz w:val="24"/>
                    </w:rPr>
                    <w:t>L</w:t>
                  </w:r>
                </w:p>
              </w:txbxContent>
            </v:textbox>
            <w10:wrap type="none"/>
          </v:shape>
        </w:pict>
      </w:r>
      <w:r>
        <w:rPr>
          <w:kern w:val="2"/>
          <w:sz w:val="22"/>
          <w:szCs w:val="22"/>
          <w:rFonts w:cstheme="minorBidi" w:hAnsiTheme="minorHAnsi" w:eastAsiaTheme="minorHAnsi" w:asciiTheme="minorHAnsi"/>
        </w:rPr>
        <w:pict>
          <v:shape style="position:absolute;margin-left:214.949646pt;margin-top:-7.913369pt;width:2pt;height:7.8pt;mso-position-horizontal-relative:page;mso-position-vertical-relative:paragraph;z-index:-86591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Cs w:val="22"/>
          <w:rFonts w:ascii="Times New Roman" w:hAnsi="Times New Roman" w:cstheme="minorBidi" w:eastAsiaTheme="minorHAnsi"/>
          <w:i/>
          <w:spacing w:val="-4"/>
          <w:sz w:val="24"/>
        </w:rPr>
        <w:t>Q</w:t>
      </w:r>
      <w:r>
        <w:rPr>
          <w:kern w:val="2"/>
          <w:szCs w:val="22"/>
          <w:rFonts w:ascii="Times New Roman" w:hAnsi="Times New Roman" w:cstheme="minorBidi" w:eastAsiaTheme="minorHAnsi"/>
          <w:i/>
          <w:spacing w:val="-4"/>
          <w:sz w:val="14"/>
        </w:rPr>
        <w:t>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K</w:t>
      </w:r>
      <w:r>
        <w:rPr>
          <w:kern w:val="2"/>
          <w:szCs w:val="22"/>
          <w:rFonts w:ascii="Times New Roman" w:hAnsi="Times New Roman" w:cstheme="minorBidi" w:eastAsiaTheme="minorHAnsi"/>
          <w:i/>
          <w:spacing w:val="18"/>
          <w:sz w:val="24"/>
        </w:rPr>
        <w:t> </w:t>
      </w:r>
      <w:r>
        <w:rPr>
          <w:kern w:val="2"/>
          <w:szCs w:val="22"/>
          <w:rFonts w:ascii="Times New Roman" w:hAnsi="Times New Roman" w:cstheme="minorBidi" w:eastAsiaTheme="minorHAnsi"/>
          <w:i/>
          <w:spacing w:val="-4"/>
          <w:sz w:val="24"/>
        </w:rPr>
        <w:t>Q</w:t>
      </w:r>
      <w:r>
        <w:rPr>
          <w:kern w:val="2"/>
          <w:szCs w:val="22"/>
          <w:rFonts w:ascii="Times New Roman" w:hAnsi="Times New Roman" w:cstheme="minorBidi" w:eastAsiaTheme="minorHAnsi"/>
          <w:i/>
          <w:spacing w:val="-4"/>
          <w:sz w:val="14"/>
        </w:rPr>
        <w:t>t   </w:t>
      </w:r>
      <w:r>
        <w:rPr>
          <w:kern w:val="2"/>
          <w:szCs w:val="22"/>
          <w:rFonts w:ascii="Times New Roman" w:hAnsi="Times New Roman" w:cstheme="minorBidi" w:eastAsiaTheme="minorHAnsi"/>
          <w:i/>
          <w:spacing w:val="2"/>
          <w:sz w:val="14"/>
        </w:rPr>
        <w:t> </w:t>
      </w:r>
      <w:r>
        <w:rPr>
          <w:kern w:val="2"/>
          <w:szCs w:val="22"/>
          <w:rFonts w:ascii="Times New Roman" w:hAnsi="Times New Roman" w:cstheme="minorBidi" w:eastAsiaTheme="minorHAnsi"/>
          <w:i/>
          <w:spacing w:val="0"/>
          <w:sz w:val="24"/>
        </w:rPr>
        <w:t>K</w:t>
      </w:r>
      <w:r>
        <w:rPr>
          <w:kern w:val="2"/>
          <w:szCs w:val="22"/>
          <w:rFonts w:ascii="Times New Roman" w:hAnsi="Times New Roman" w:cstheme="minorBidi" w:eastAsiaTheme="minorHAnsi"/>
          <w:i/>
          <w:spacing w:val="0"/>
          <w:sz w:val="14"/>
        </w:rPr>
        <w:t>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L</w:t>
      </w:r>
      <w:r>
        <w:rPr>
          <w:kern w:val="2"/>
          <w:szCs w:val="22"/>
          <w:rFonts w:ascii="Times New Roman" w:hAnsi="Times New Roman" w:cstheme="minorBidi" w:eastAsiaTheme="minorHAnsi"/>
          <w:i/>
          <w:spacing w:val="11"/>
          <w:sz w:val="24"/>
        </w:rPr>
        <w:t> </w:t>
      </w:r>
      <w:r>
        <w:rPr>
          <w:kern w:val="2"/>
          <w:szCs w:val="22"/>
          <w:rFonts w:ascii="Times New Roman" w:hAnsi="Times New Roman" w:cstheme="minorBidi" w:eastAsiaTheme="minorHAnsi"/>
          <w:i/>
          <w:spacing w:val="-4"/>
          <w:sz w:val="24"/>
        </w:rPr>
        <w:t>Q</w:t>
      </w:r>
      <w:r>
        <w:rPr>
          <w:kern w:val="2"/>
          <w:szCs w:val="22"/>
          <w:rFonts w:ascii="Times New Roman" w:hAnsi="Times New Roman" w:cstheme="minorBidi" w:eastAsiaTheme="minorHAnsi"/>
          <w:i/>
          <w:spacing w:val="-4"/>
          <w:sz w:val="14"/>
        </w:rPr>
        <w:t>t   </w:t>
      </w:r>
      <w:r>
        <w:rPr>
          <w:kern w:val="2"/>
          <w:szCs w:val="22"/>
          <w:rFonts w:ascii="Times New Roman" w:hAnsi="Times New Roman" w:cstheme="minorBidi" w:eastAsiaTheme="minorHAnsi"/>
          <w:i/>
          <w:spacing w:val="-4"/>
          <w:sz w:val="14"/>
        </w:rPr>
        <w:t> </w:t>
      </w:r>
      <w:r>
        <w:rPr>
          <w:kern w:val="2"/>
          <w:szCs w:val="22"/>
          <w:rFonts w:ascii="Times New Roman" w:hAnsi="Times New Roman" w:cstheme="minorBidi" w:eastAsiaTheme="minorHAnsi"/>
          <w:i/>
          <w:spacing w:val="-4"/>
          <w:sz w:val="24"/>
        </w:rPr>
        <w:t>L</w:t>
      </w:r>
      <w:r>
        <w:rPr>
          <w:kern w:val="2"/>
          <w:szCs w:val="22"/>
          <w:rFonts w:ascii="Times New Roman" w:hAnsi="Times New Roman" w:cstheme="minorBidi" w:eastAsiaTheme="minorHAnsi"/>
          <w:i/>
          <w:spacing w:val="-4"/>
          <w:sz w:val="14"/>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6"/>
          <w:sz w:val="24"/>
        </w:rPr>
        <w:t>A</w:t>
      </w:r>
      <w:r>
        <w:rPr>
          <w:kern w:val="2"/>
          <w:szCs w:val="22"/>
          <w:rFonts w:ascii="Times New Roman" w:hAnsi="Times New Roman" w:cstheme="minorBidi" w:eastAsiaTheme="minorHAnsi"/>
          <w:i/>
          <w:spacing w:val="-6"/>
          <w:sz w:val="14"/>
        </w:rPr>
        <w:t>t</w:t>
      </w:r>
    </w:p>
    <w:p w:rsidR="0018722C">
      <w:pPr>
        <w:topLinePunct/>
      </w:pPr>
      <w:r>
        <w:t>（</w:t>
      </w:r>
      <w:r>
        <w:rPr>
          <w:rFonts w:ascii="Times New Roman" w:eastAsia="Times New Roman"/>
        </w:rPr>
        <w:t>2.1</w:t>
      </w:r>
      <w:r>
        <w:t>）</w:t>
      </w:r>
      <w:r>
        <w:t>式说明了实际产出的增长率可以分解为资本和劳动的增长率，以及希克斯效率指数的增长率，其中资本和劳动的增长率以其各自的产出弹性为权重。</w:t>
      </w:r>
    </w:p>
    <w:p w:rsidR="0018722C">
      <w:pPr>
        <w:topLinePunct/>
      </w:pPr>
      <w:r>
        <w:t>如果单位要素投入的价格等于该要素边际产出的价值，即，</w:t>
      </w:r>
    </w:p>
    <w:p w:rsidR="0018722C">
      <w:spacing w:beforeLines="0" w:before="0" w:afterLines="0" w:after="0" w:line="440" w:lineRule="auto"/>
      <w:pPr>
        <w:sectPr w:rsidR="00556256">
          <w:type w:val="continuous"/>
          <w:pgSz w:w="11910" w:h="16840"/>
          <w:pgMar w:top="1580" w:bottom="280" w:left="1640" w:right="1520"/>
        </w:sectPr>
        <w:topLinePunct/>
      </w:pPr>
    </w:p>
    <w:p w:rsidR="0018722C">
      <w:pPr>
        <w:spacing w:line="325" w:lineRule="exact" w:before="164"/>
        <w:ind w:leftChars="0" w:left="174"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Q </w:t>
      </w:r>
      <w:r>
        <w:rPr>
          <w:kern w:val="2"/>
          <w:szCs w:val="22"/>
          <w:rFonts w:ascii="Times New Roman" w:hAnsi="Times New Roman" w:cstheme="minorBidi" w:eastAsiaTheme="minorHAnsi"/>
          <w:i/>
          <w:position w:val="-14"/>
          <w:sz w:val="24"/>
        </w:rPr>
        <w:t>p</w:t>
      </w:r>
    </w:p>
    <w:p w:rsidR="0018722C">
      <w:pPr>
        <w:pStyle w:val="aff7"/>
        <w:topLinePunct/>
      </w:pPr>
      <w:r>
        <w:rPr>
          <w:rFonts w:ascii="Times New Roman"/>
          <w:sz w:val="2"/>
        </w:rPr>
        <w:pict>
          <v:group style="width:16.25pt;height:.5pt;mso-position-horizontal-relative:char;mso-position-vertical-relative:line" coordorigin="0,0" coordsize="325,10">
            <v:line style="position:absolute" from="0,5" to="324,5" stroked="true" strokeweight=".483351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r</w:t>
      </w:r>
      <w:r>
        <w:rPr>
          <w:rFonts w:cstheme="minorBidi" w:hAnsiTheme="minorHAnsi" w:eastAsiaTheme="minorHAnsi" w:asciiTheme="minorHAnsi"/>
        </w:rPr>
        <w:t>，</w:t>
      </w:r>
      <w:r>
        <w:rPr>
          <w:rFonts w:ascii="Symbol" w:hAnsi="Symbol" w:cstheme="minorBidi" w:eastAsiaTheme="minorHAnsi"/>
        </w:rPr>
        <w:t></w:t>
      </w:r>
      <w:r>
        <w:rPr>
          <w:rFonts w:ascii="Times New Roman" w:hAnsi="Times New Roman" w:cstheme="minorBidi" w:eastAsiaTheme="minorHAnsi"/>
          <w:i/>
        </w:rPr>
        <w:t>Q </w:t>
      </w:r>
      <w:r>
        <w:rPr>
          <w:rFonts w:ascii="Times New Roman" w:hAnsi="Times New Roman" w:cstheme="minorBidi" w:eastAsiaTheme="minorHAnsi"/>
          <w:i/>
        </w:rPr>
        <w:t>p</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w</w:t>
      </w:r>
      <w:r>
        <w:rPr>
          <w:rFonts w:cstheme="minorBidi" w:hAnsiTheme="minorHAnsi" w:eastAsiaTheme="minorHAnsi" w:asciiTheme="minorHAnsi"/>
        </w:rPr>
        <w:t>，那么可以得到</w:t>
      </w:r>
      <w:r>
        <w:rPr>
          <w:rFonts w:ascii="Symbol" w:hAnsi="Symbol" w:cstheme="minorBidi" w:eastAsiaTheme="minorHAnsi"/>
        </w:rPr>
        <w:t></w:t>
      </w:r>
      <w:r>
        <w:rPr>
          <w:rFonts w:ascii="Times New Roman" w:hAnsi="Times New Roman" w:cstheme="minorBidi" w:eastAsiaTheme="minorHAnsi"/>
          <w:i/>
        </w:rPr>
        <w:t>Q</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t</w:t>
      </w:r>
    </w:p>
    <w:p w:rsidR="0018722C">
      <w:pPr>
        <w:pStyle w:val="aff7"/>
        <w:topLinePunct/>
      </w:pPr>
      <w:r>
        <w:rPr>
          <w:kern w:val="2"/>
          <w:sz w:val="2"/>
          <w:szCs w:val="22"/>
          <w:rFonts w:cstheme="minorBidi" w:hAnsiTheme="minorHAnsi" w:eastAsiaTheme="minorHAnsi" w:asciiTheme="minorHAnsi" w:ascii="Times New Roman"/>
        </w:rPr>
        <w:pict>
          <v:group style="width:15.9pt;height:.5pt;mso-position-horizontal-relative:char;mso-position-vertical-relative:line" coordorigin="0,0" coordsize="318,10">
            <v:line style="position:absolute" from="0,5" to="317,5" stroked="true" strokeweight=".483351pt" strokecolor="#000000">
              <v:stroke dashstyle="solid"/>
            </v:line>
          </v:group>
        </w:pict>
      </w:r>
      <w:r>
        <w:rPr>
          <w:kern w:val="2"/>
          <w:szCs w:val="22"/>
          <w:rFonts w:ascii="Times New Roman" w:cstheme="minorBidi" w:hAnsiTheme="minorHAnsi" w:eastAsiaTheme="minorHAnsi"/>
          <w:sz w:val="2"/>
        </w:rPr>
        <w:pict>
          <v:group style="width:16.25pt;height:.5pt;mso-position-horizontal-relative:char;mso-position-vertical-relative:line" coordorigin="0,0" coordsize="325,10">
            <v:line style="position:absolute" from="0,5" to="324,5" stroked="true" strokeweight=".48475pt" strokecolor="#000000">
              <v:stroke dashstyle="solid"/>
            </v:line>
          </v:group>
        </w:pic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Symbol" w:hAnsi="Symbol" w:eastAsia="Symbol" w:cstheme="minorBidi"/>
        </w:rPr>
        <w:t></w:t>
      </w:r>
      <w:r>
        <w:rPr>
          <w:rFonts w:ascii="Times New Roman" w:hAnsi="Times New Roman" w:eastAsia="宋体" w:cstheme="minorBidi"/>
          <w:i/>
        </w:rPr>
        <w:t>Q</w:t>
      </w:r>
      <w:r>
        <w:rPr>
          <w:rFonts w:ascii="Symbol" w:hAnsi="Symbol" w:eastAsia="Symbol" w:cstheme="minorBidi"/>
        </w:rPr>
        <w:t></w:t>
      </w:r>
      <w:r>
        <w:rPr>
          <w:rFonts w:ascii="Times New Roman" w:hAnsi="Times New Roman" w:eastAsia="宋体" w:cstheme="minorBidi"/>
          <w:i/>
        </w:rPr>
        <w:t>w</w:t>
      </w:r>
      <w:r>
        <w:rPr>
          <w:rFonts w:ascii="Times New Roman" w:hAnsi="Times New Roman" w:eastAsia="宋体" w:cstheme="minorBidi"/>
          <w:i/>
        </w:rPr>
        <w:t>t</w:t>
      </w:r>
      <w:r w:rsidR="001852F3">
        <w:rPr>
          <w:rFonts w:ascii="Times New Roman" w:hAnsi="Times New Roman" w:eastAsia="宋体" w:cstheme="minorBidi"/>
          <w:i/>
        </w:rPr>
        <w:t xml:space="preserve">  </w:t>
      </w:r>
      <w:r>
        <w:rPr>
          <w:rFonts w:cstheme="minorBidi" w:hAnsiTheme="minorHAnsi" w:eastAsiaTheme="minorHAnsi" w:asciiTheme="minorHAnsi"/>
        </w:rPr>
        <w:t>，则</w:t>
      </w:r>
      <w:r>
        <w:rPr>
          <w:rFonts w:cstheme="minorBidi" w:hAnsiTheme="minorHAnsi" w:eastAsiaTheme="minorHAnsi" w:asciiTheme="minorHAnsi"/>
        </w:rPr>
        <w:t>（</w:t>
      </w:r>
      <w:r>
        <w:rPr>
          <w:rFonts w:ascii="Times New Roman" w:hAnsi="Times New Roman" w:eastAsia="宋体" w:cstheme="minorBidi"/>
        </w:rPr>
        <w:t>2.1</w:t>
      </w:r>
      <w:r>
        <w:rPr>
          <w:rFonts w:cstheme="minorBidi" w:hAnsiTheme="minorHAnsi" w:eastAsiaTheme="minorHAnsi" w:asciiTheme="minorHAnsi"/>
        </w:rPr>
        <w:t>）</w:t>
      </w:r>
      <w:r>
        <w:rPr>
          <w:rFonts w:cstheme="minorBidi" w:hAnsiTheme="minorHAnsi" w:eastAsiaTheme="minorHAnsi" w:asciiTheme="minorHAnsi"/>
        </w:rPr>
        <w:t>式转化为，</w:t>
      </w:r>
    </w:p>
    <w:p w:rsidR="0018722C">
      <w:pPr>
        <w:pStyle w:val="aff7"/>
        <w:topLinePunct/>
      </w:pPr>
      <w:r>
        <w:rPr>
          <w:kern w:val="2"/>
          <w:sz w:val="2"/>
          <w:szCs w:val="22"/>
          <w:rFonts w:cstheme="minorBidi" w:hAnsiTheme="minorHAnsi" w:eastAsiaTheme="minorHAnsi" w:asciiTheme="minorHAnsi"/>
        </w:rPr>
        <w:pict>
          <v:group style="width:15.9pt;height:.5pt;mso-position-horizontal-relative:char;mso-position-vertical-relative:line" coordorigin="0,0" coordsize="318,10">
            <v:line style="position:absolute" from="0,5" to="317,5" stroked="true" strokeweight=".48475pt" strokecolor="#000000">
              <v:stroke dashstyle="solid"/>
            </v:line>
          </v:group>
        </w:pict>
      </w:r>
      <w:r>
        <w:rPr>
          <w:kern w:val="2"/>
          <w:szCs w:val="22"/>
          <w:rFonts w:cstheme="minorBidi" w:hAnsiTheme="minorHAnsi" w:eastAsiaTheme="minorHAnsi" w:asciiTheme="minorHAnsi"/>
          <w:sz w:val="2"/>
        </w:rPr>
        <w:pict>
          <v:group style="width:12.35pt;height:.5pt;mso-position-horizontal-relative:char;mso-position-vertical-relative:line" coordorigin="0,0" coordsize="247,10">
            <v:line style="position:absolute" from="0,5" to="246,5" stroked="true" strokeweight=".48475pt" strokecolor="#000000">
              <v:stroke dashstyle="solid"/>
            </v:line>
          </v:group>
        </w:pict>
      </w:r>
    </w:p>
    <w:p w:rsidR="0018722C">
      <w:spacing w:beforeLines="0" w:before="0" w:afterLines="0" w:after="0" w:line="440" w:lineRule="auto"/>
      <w:pPr>
        <w:sectPr w:rsidR="00556256">
          <w:type w:val="continuous"/>
          <w:pgSz w:w="11910" w:h="16840"/>
          <w:pgMar w:top="1580" w:bottom="280" w:left="1640" w:right="1520"/>
          <w:cols w:num="3" w:equalWidth="0">
            <w:col w:w="674" w:space="40"/>
            <w:col w:w="4221" w:space="39"/>
            <w:col w:w="3776"/>
          </w:cols>
        </w:sectPr>
        <w:topLinePunct/>
      </w:pPr>
    </w:p>
    <w:p w:rsidR="0018722C">
      <w:pPr>
        <w:pStyle w:val="affff1"/>
        <w:tabs>
          <w:tab w:pos="668" w:val="left" w:leader="none"/>
        </w:tabs>
        <w:spacing w:line="302" w:lineRule="exact" w:before="0"/>
        <w:ind w:leftChars="0" w:left="170"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K</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13"/>
          <w:sz w:val="14"/>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L</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t>t</w:t>
      </w:r>
    </w:p>
    <w:p w:rsidR="0018722C">
      <w:pPr>
        <w:pStyle w:val="ae"/>
        <w:topLinePunct/>
      </w:pPr>
      <w:r>
        <w:rPr>
          <w:kern w:val="2"/>
          <w:sz w:val="22"/>
          <w:szCs w:val="22"/>
          <w:rFonts w:cstheme="minorBidi" w:hAnsiTheme="minorHAnsi" w:eastAsiaTheme="minorHAnsi" w:asciiTheme="minorHAnsi"/>
        </w:rPr>
        <w:pict>
          <v:shape style="margin-left:89.902405pt;margin-top:-10.526921pt;width:246.3pt;height:33.4pt;mso-position-horizontal-relative:page;mso-position-vertical-relative:paragraph;z-index:20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
                    <w:gridCol w:w="260"/>
                    <w:gridCol w:w="872"/>
                    <w:gridCol w:w="243"/>
                    <w:gridCol w:w="804"/>
                    <w:gridCol w:w="243"/>
                    <w:gridCol w:w="240"/>
                    <w:gridCol w:w="534"/>
                    <w:gridCol w:w="273"/>
                    <w:gridCol w:w="489"/>
                    <w:gridCol w:w="224"/>
                    <w:gridCol w:w="242"/>
                    <w:gridCol w:w="239"/>
                  </w:tblGrid>
                  <w:tr>
                    <w:trPr>
                      <w:trHeight w:val="360" w:hRule="atLeast"/>
                    </w:trPr>
                    <w:tc>
                      <w:tcPr>
                        <w:tcW w:w="252" w:type="dxa"/>
                        <w:tcBorders>
                          <w:bottom w:val="single" w:sz="4" w:space="0" w:color="000000"/>
                        </w:tcBorders>
                      </w:tcPr>
                      <w:p w:rsidR="0018722C">
                        <w:pPr>
                          <w:widowControl w:val="0"/>
                          <w:snapToGrid w:val="1"/>
                          <w:spacing w:beforeLines="0" w:afterLines="0" w:before="0" w:after="0" w:line="346" w:lineRule="exact"/>
                          <w:ind w:firstLineChars="0" w:firstLine="0" w:leftChars="0" w:left="0" w:rightChars="0" w:right="30"/>
                          <w:jc w:val="center"/>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pacing w:val="-107"/>
                            <w:w w:val="102"/>
                            <w:position w:val="-6"/>
                            <w:sz w:val="24"/>
                          </w:rPr>
                          <w:t>Q</w:t>
                        </w:r>
                        <w:r>
                          <w:rPr>
                            <w:kern w:val="2"/>
                            <w:szCs w:val="22"/>
                            <w:rFonts w:ascii="MT Extra" w:hAnsi="MT Extra" w:cstheme="minorBidi" w:eastAsia="Times New Roman" w:cs="Times New Roman"/>
                            <w:spacing w:val="7"/>
                            <w:w w:val="102"/>
                            <w:sz w:val="24"/>
                          </w:rPr>
                          <w:t></w:t>
                        </w:r>
                        <w:r>
                          <w:rPr>
                            <w:kern w:val="2"/>
                            <w:szCs w:val="22"/>
                            <w:rFonts w:cstheme="minorBidi" w:ascii="Times New Roman" w:hAnsi="Times New Roman" w:eastAsia="Times New Roman" w:cs="Times New Roman"/>
                            <w:i/>
                            <w:w w:val="102"/>
                            <w:position w:val="-12"/>
                            <w:sz w:val="14"/>
                          </w:rPr>
                          <w:t>t</w:t>
                        </w:r>
                      </w:p>
                    </w:tc>
                    <w:tc>
                      <w:tcPr>
                        <w:tcW w:w="260" w:type="dxa"/>
                      </w:tcPr>
                      <w:p w:rsidR="0018722C">
                        <w:pPr>
                          <w:widowControl w:val="0"/>
                          <w:snapToGrid w:val="1"/>
                          <w:spacing w:beforeLines="0" w:afterLines="0" w:after="0" w:line="158" w:lineRule="exact" w:before="189"/>
                          <w:ind w:firstLineChars="0" w:firstLine="0" w:rightChars="0" w:right="0" w:leftChars="0" w:left="66"/>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ascii="Symbol" w:hAnsi="Symbol" w:cstheme="minorBidi" w:eastAsia="Times New Roman" w:cs="Times New Roman"/>
                            <w:w w:val="102"/>
                            <w:sz w:val="24"/>
                          </w:rPr>
                          <w:t></w:t>
                        </w:r>
                      </w:p>
                    </w:tc>
                    <w:tc>
                      <w:tcPr>
                        <w:tcW w:w="872" w:type="dxa"/>
                        <w:tcBorders>
                          <w:bottom w:val="single" w:sz="4" w:space="0" w:color="000000"/>
                        </w:tcBorders>
                      </w:tcPr>
                      <w:p w:rsidR="0018722C">
                        <w:pPr>
                          <w:widowControl w:val="0"/>
                          <w:snapToGrid w:val="1"/>
                          <w:spacing w:beforeLines="0" w:afterLines="0" w:before="0" w:after="0" w:line="346" w:lineRule="exact"/>
                          <w:ind w:firstLineChars="0" w:firstLine="0" w:rightChars="0" w:right="0" w:leftChars="0" w:left="55"/>
                          <w:jc w:val="left"/>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pacing w:val="-28"/>
                            <w:w w:val="102"/>
                            <w:sz w:val="24"/>
                          </w:rPr>
                          <w:t>r</w:t>
                        </w:r>
                        <w:r>
                          <w:rPr>
                            <w:kern w:val="2"/>
                            <w:szCs w:val="22"/>
                            <w:rFonts w:cstheme="minorBidi" w:ascii="Times New Roman" w:hAnsi="Times New Roman" w:eastAsia="Times New Roman" w:cs="Times New Roman"/>
                            <w:i/>
                            <w:w w:val="102"/>
                            <w:position w:val="-5"/>
                            <w:sz w:val="14"/>
                          </w:rPr>
                          <w:t>t</w:t>
                        </w:r>
                        <w:r>
                          <w:rPr>
                            <w:kern w:val="2"/>
                            <w:szCs w:val="22"/>
                            <w:rFonts w:cstheme="minorBidi" w:ascii="Times New Roman" w:hAnsi="Times New Roman" w:eastAsia="Times New Roman" w:cs="Times New Roman"/>
                            <w:i/>
                            <w:position w:val="-5"/>
                            <w:sz w:val="14"/>
                          </w:rPr>
                          <w:t>   </w:t>
                        </w:r>
                        <w:r>
                          <w:rPr>
                            <w:kern w:val="2"/>
                            <w:szCs w:val="22"/>
                            <w:rFonts w:cstheme="minorBidi" w:ascii="Times New Roman" w:hAnsi="Times New Roman" w:eastAsia="Times New Roman" w:cs="Times New Roman"/>
                            <w:i/>
                            <w:spacing w:val="3"/>
                            <w:position w:val="-5"/>
                            <w:sz w:val="14"/>
                          </w:rPr>
                          <w:t> </w:t>
                        </w:r>
                        <w:r>
                          <w:rPr>
                            <w:kern w:val="2"/>
                            <w:szCs w:val="22"/>
                            <w:rFonts w:cstheme="minorBidi" w:ascii="Times New Roman" w:hAnsi="Times New Roman" w:eastAsia="Times New Roman" w:cs="Times New Roman"/>
                            <w:i/>
                            <w:spacing w:val="5"/>
                            <w:w w:val="102"/>
                            <w:sz w:val="24"/>
                          </w:rPr>
                          <w:t>K</w:t>
                        </w:r>
                        <w:r>
                          <w:rPr>
                            <w:kern w:val="2"/>
                            <w:szCs w:val="22"/>
                            <w:rFonts w:cstheme="minorBidi" w:ascii="Times New Roman" w:hAnsi="Times New Roman" w:eastAsia="Times New Roman" w:cs="Times New Roman"/>
                            <w:i/>
                            <w:w w:val="102"/>
                            <w:position w:val="-5"/>
                            <w:sz w:val="14"/>
                          </w:rPr>
                          <w:t>t</w:t>
                        </w:r>
                        <w:r>
                          <w:rPr>
                            <w:kern w:val="2"/>
                            <w:szCs w:val="22"/>
                            <w:rFonts w:cstheme="minorBidi" w:ascii="Times New Roman" w:hAnsi="Times New Roman" w:eastAsia="Times New Roman" w:cs="Times New Roman"/>
                            <w:i/>
                            <w:position w:val="-5"/>
                            <w:sz w:val="14"/>
                          </w:rPr>
                          <w:t>   </w:t>
                        </w:r>
                        <w:r>
                          <w:rPr>
                            <w:kern w:val="2"/>
                            <w:szCs w:val="22"/>
                            <w:rFonts w:cstheme="minorBidi" w:ascii="Times New Roman" w:hAnsi="Times New Roman" w:eastAsia="Times New Roman" w:cs="Times New Roman"/>
                            <w:i/>
                            <w:spacing w:val="-97"/>
                            <w:w w:val="102"/>
                            <w:sz w:val="24"/>
                          </w:rPr>
                          <w:t>K</w:t>
                        </w:r>
                        <w:r>
                          <w:rPr>
                            <w:kern w:val="2"/>
                            <w:szCs w:val="22"/>
                            <w:rFonts w:ascii="MT Extra" w:hAnsi="MT Extra" w:cstheme="minorBidi" w:eastAsia="Times New Roman" w:cs="Times New Roman"/>
                            <w:spacing w:val="20"/>
                            <w:w w:val="102"/>
                            <w:position w:val="6"/>
                            <w:sz w:val="24"/>
                          </w:rPr>
                          <w:t></w:t>
                        </w:r>
                        <w:r>
                          <w:rPr>
                            <w:kern w:val="2"/>
                            <w:szCs w:val="22"/>
                            <w:rFonts w:cstheme="minorBidi" w:ascii="Times New Roman" w:hAnsi="Times New Roman" w:eastAsia="Times New Roman" w:cs="Times New Roman"/>
                            <w:i/>
                            <w:w w:val="102"/>
                            <w:position w:val="-5"/>
                            <w:sz w:val="14"/>
                          </w:rPr>
                          <w:t>t</w:t>
                        </w:r>
                      </w:p>
                    </w:tc>
                    <w:tc>
                      <w:tcPr>
                        <w:tcW w:w="243" w:type="dxa"/>
                      </w:tcPr>
                      <w:p w:rsidR="0018722C">
                        <w:pPr>
                          <w:widowControl w:val="0"/>
                          <w:snapToGrid w:val="1"/>
                          <w:spacing w:beforeLines="0" w:afterLines="0" w:after="0" w:line="158" w:lineRule="exact" w:before="189"/>
                          <w:ind w:firstLineChars="0" w:firstLine="0" w:rightChars="0" w:right="0" w:leftChars="0" w:left="56"/>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ascii="Symbol" w:hAnsi="Symbol" w:cstheme="minorBidi" w:eastAsia="Times New Roman" w:cs="Times New Roman"/>
                            <w:w w:val="102"/>
                            <w:sz w:val="24"/>
                          </w:rPr>
                          <w:t></w:t>
                        </w:r>
                      </w:p>
                    </w:tc>
                    <w:tc>
                      <w:tcPr>
                        <w:tcW w:w="804" w:type="dxa"/>
                        <w:tcBorders>
                          <w:bottom w:val="single" w:sz="4" w:space="0" w:color="000000"/>
                        </w:tcBorders>
                      </w:tcPr>
                      <w:p w:rsidR="0018722C">
                        <w:pPr>
                          <w:widowControl w:val="0"/>
                          <w:snapToGrid w:val="1"/>
                          <w:spacing w:beforeLines="0" w:afterLines="0" w:before="0" w:after="0" w:line="346" w:lineRule="exact"/>
                          <w:ind w:firstLineChars="0" w:firstLine="0" w:rightChars="0" w:right="0" w:leftChars="0" w:left="20"/>
                          <w:jc w:val="left"/>
                          <w:autoSpaceDE w:val="0"/>
                          <w:autoSpaceDN w:val="0"/>
                          <w:pBdr>
                            <w:bottom w:val="none" w:sz="0" w:space="0" w:color="auto"/>
                          </w:pBdr>
                          <w:rPr>
                            <w:kern w:val="2"/>
                            <w:sz w:val="24"/>
                            <w:szCs w:val="22"/>
                            <w:rFonts w:cstheme="minorBidi" w:ascii="MT Extra" w:hAnsi="MT Extra" w:eastAsia="Times New Roman" w:cs="Times New Roman"/>
                          </w:rPr>
                        </w:pPr>
                        <w:r>
                          <w:rPr>
                            <w:kern w:val="2"/>
                            <w:szCs w:val="22"/>
                            <w:rFonts w:cstheme="minorBidi" w:ascii="Times New Roman" w:hAnsi="Times New Roman" w:eastAsia="Times New Roman" w:cs="Times New Roman"/>
                            <w:i/>
                            <w:spacing w:val="-9"/>
                            <w:sz w:val="24"/>
                          </w:rPr>
                          <w:t>w</w:t>
                        </w:r>
                        <w:r>
                          <w:rPr>
                            <w:kern w:val="2"/>
                            <w:szCs w:val="22"/>
                            <w:rFonts w:cstheme="minorBidi" w:ascii="Times New Roman" w:hAnsi="Times New Roman" w:eastAsia="Times New Roman" w:cs="Times New Roman"/>
                            <w:i/>
                            <w:spacing w:val="-9"/>
                            <w:position w:val="-5"/>
                            <w:sz w:val="14"/>
                          </w:rPr>
                          <w:t>t     </w:t>
                        </w:r>
                        <w:r>
                          <w:rPr>
                            <w:kern w:val="2"/>
                            <w:szCs w:val="22"/>
                            <w:rFonts w:cstheme="minorBidi" w:ascii="Times New Roman" w:hAnsi="Times New Roman" w:eastAsia="Times New Roman" w:cs="Times New Roman"/>
                            <w:i/>
                            <w:spacing w:val="-9"/>
                            <w:sz w:val="24"/>
                          </w:rPr>
                          <w:t>L</w:t>
                        </w:r>
                        <w:r>
                          <w:rPr>
                            <w:kern w:val="2"/>
                            <w:szCs w:val="22"/>
                            <w:rFonts w:cstheme="minorBidi" w:ascii="Times New Roman" w:hAnsi="Times New Roman" w:eastAsia="Times New Roman" w:cs="Times New Roman"/>
                            <w:i/>
                            <w:spacing w:val="-9"/>
                            <w:position w:val="-5"/>
                            <w:sz w:val="14"/>
                          </w:rPr>
                          <w:t>t    </w:t>
                        </w:r>
                        <w:r>
                          <w:rPr>
                            <w:kern w:val="2"/>
                            <w:szCs w:val="22"/>
                            <w:rFonts w:cstheme="minorBidi" w:ascii="Times New Roman" w:hAnsi="Times New Roman" w:eastAsia="Times New Roman" w:cs="Times New Roman"/>
                            <w:i/>
                            <w:spacing w:val="-47"/>
                            <w:sz w:val="24"/>
                          </w:rPr>
                          <w:t>L</w:t>
                        </w:r>
                        <w:r>
                          <w:rPr>
                            <w:kern w:val="2"/>
                            <w:szCs w:val="22"/>
                            <w:rFonts w:ascii="MT Extra" w:hAnsi="MT Extra" w:cstheme="minorBidi" w:eastAsia="Times New Roman" w:cs="Times New Roman"/>
                            <w:spacing w:val="-47"/>
                            <w:position w:val="6"/>
                            <w:sz w:val="24"/>
                          </w:rPr>
                          <w:t></w:t>
                        </w:r>
                      </w:p>
                    </w:tc>
                    <w:tc>
                      <w:tcPr>
                        <w:tcW w:w="243" w:type="dxa"/>
                      </w:tcPr>
                      <w:p w:rsidR="0018722C">
                        <w:pPr>
                          <w:widowControl w:val="0"/>
                          <w:snapToGrid w:val="1"/>
                          <w:spacing w:beforeLines="0" w:afterLines="0" w:after="0" w:line="158" w:lineRule="exact" w:before="189"/>
                          <w:ind w:firstLineChars="0" w:firstLine="0" w:rightChars="0" w:right="0" w:leftChars="0" w:left="57"/>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ascii="Symbol" w:hAnsi="Symbol" w:cstheme="minorBidi" w:eastAsia="Times New Roman" w:cs="Times New Roman"/>
                            <w:w w:val="102"/>
                            <w:sz w:val="24"/>
                          </w:rPr>
                          <w:t></w:t>
                        </w:r>
                      </w:p>
                    </w:tc>
                    <w:tc>
                      <w:tcPr>
                        <w:tcW w:w="240" w:type="dxa"/>
                        <w:tcBorders>
                          <w:bottom w:val="single" w:sz="4" w:space="0" w:color="000000"/>
                        </w:tcBorders>
                      </w:tcPr>
                      <w:p w:rsidR="0018722C">
                        <w:pPr>
                          <w:widowControl w:val="0"/>
                          <w:snapToGrid w:val="1"/>
                          <w:spacing w:beforeLines="0" w:afterLines="0" w:before="0" w:after="0" w:line="346" w:lineRule="exact"/>
                          <w:ind w:firstLineChars="0" w:firstLine="0" w:rightChars="0" w:right="0" w:leftChars="0" w:left="37"/>
                          <w:jc w:val="left"/>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pacing w:val="-111"/>
                            <w:w w:val="102"/>
                            <w:position w:val="-6"/>
                            <w:sz w:val="24"/>
                          </w:rPr>
                          <w:t>A</w:t>
                        </w:r>
                        <w:r>
                          <w:rPr>
                            <w:kern w:val="2"/>
                            <w:szCs w:val="22"/>
                            <w:rFonts w:ascii="MT Extra" w:hAnsi="MT Extra" w:cstheme="minorBidi" w:eastAsia="Times New Roman" w:cs="Times New Roman"/>
                            <w:spacing w:val="2"/>
                            <w:w w:val="102"/>
                            <w:sz w:val="24"/>
                          </w:rPr>
                          <w:t></w:t>
                        </w:r>
                        <w:r>
                          <w:rPr>
                            <w:kern w:val="2"/>
                            <w:szCs w:val="22"/>
                            <w:rFonts w:cstheme="minorBidi" w:ascii="Times New Roman" w:hAnsi="Times New Roman" w:eastAsia="Times New Roman" w:cs="Times New Roman"/>
                            <w:i/>
                            <w:w w:val="102"/>
                            <w:position w:val="-12"/>
                            <w:sz w:val="14"/>
                          </w:rPr>
                          <w:t>t</w:t>
                        </w:r>
                      </w:p>
                    </w:tc>
                    <w:tc>
                      <w:tcPr>
                        <w:tcW w:w="534" w:type="dxa"/>
                      </w:tcPr>
                      <w:p w:rsidR="0018722C">
                        <w:pPr>
                          <w:widowControl w:val="0"/>
                          <w:snapToGrid w:val="1"/>
                          <w:spacing w:beforeLines="0" w:afterLines="0" w:after="0" w:line="158" w:lineRule="exact" w:before="189"/>
                          <w:ind w:firstLineChars="0" w:firstLine="0" w:rightChars="0" w:right="0" w:leftChars="0" w:left="69"/>
                          <w:jc w:val="left"/>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ascii="Symbol" w:hAnsi="Symbol" w:cstheme="minorBidi" w:eastAsia="Times New Roman" w:cs="Times New Roman"/>
                            <w:sz w:val="24"/>
                          </w:rPr>
                          <w:t></w:t>
                        </w:r>
                        <w:r>
                          <w:rPr>
                            <w:kern w:val="2"/>
                            <w:szCs w:val="22"/>
                            <w:rFonts w:cstheme="minorBidi" w:ascii="Times New Roman" w:hAnsi="Times New Roman" w:eastAsia="Times New Roman" w:cs="Times New Roman"/>
                            <w:sz w:val="24"/>
                          </w:rPr>
                          <w:t> </w:t>
                        </w:r>
                        <w:r>
                          <w:rPr>
                            <w:kern w:val="2"/>
                            <w:szCs w:val="22"/>
                            <w:rFonts w:cstheme="minorBidi" w:ascii="Times New Roman" w:hAnsi="Times New Roman" w:eastAsia="Times New Roman" w:cs="Times New Roman"/>
                            <w:i/>
                            <w:sz w:val="24"/>
                          </w:rPr>
                          <w:t>s</w:t>
                        </w:r>
                        <w:r>
                          <w:rPr>
                            <w:kern w:val="2"/>
                            <w:szCs w:val="22"/>
                            <w:rFonts w:cstheme="minorBidi" w:ascii="Times New Roman" w:hAnsi="Times New Roman" w:eastAsia="Times New Roman" w:cs="Times New Roman"/>
                            <w:i/>
                            <w:position w:val="11"/>
                            <w:sz w:val="14"/>
                          </w:rPr>
                          <w:t>K</w:t>
                        </w:r>
                      </w:p>
                    </w:tc>
                    <w:tc>
                      <w:tcPr>
                        <w:tcW w:w="273" w:type="dxa"/>
                        <w:tcBorders>
                          <w:bottom w:val="single" w:sz="4" w:space="0" w:color="000000"/>
                        </w:tcBorders>
                      </w:tcPr>
                      <w:p w:rsidR="0018722C">
                        <w:pPr>
                          <w:widowControl w:val="0"/>
                          <w:snapToGrid w:val="1"/>
                          <w:spacing w:beforeLines="0" w:afterLines="0" w:before="0" w:after="0" w:line="346" w:lineRule="exact"/>
                          <w:ind w:firstLineChars="0" w:firstLine="0" w:leftChars="0" w:left="8" w:rightChars="0" w:right="16"/>
                          <w:jc w:val="center"/>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pacing w:val="-97"/>
                            <w:w w:val="102"/>
                            <w:position w:val="-5"/>
                            <w:sz w:val="24"/>
                          </w:rPr>
                          <w:t>K</w:t>
                        </w:r>
                        <w:r>
                          <w:rPr>
                            <w:kern w:val="2"/>
                            <w:szCs w:val="22"/>
                            <w:rFonts w:ascii="MT Extra" w:hAnsi="MT Extra" w:cstheme="minorBidi" w:eastAsia="Times New Roman" w:cs="Times New Roman"/>
                            <w:spacing w:val="18"/>
                            <w:w w:val="102"/>
                            <w:sz w:val="24"/>
                          </w:rPr>
                          <w:t></w:t>
                        </w:r>
                        <w:r>
                          <w:rPr>
                            <w:kern w:val="2"/>
                            <w:szCs w:val="22"/>
                            <w:rFonts w:cstheme="minorBidi" w:ascii="Times New Roman" w:hAnsi="Times New Roman" w:eastAsia="Times New Roman" w:cs="Times New Roman"/>
                            <w:i/>
                            <w:w w:val="102"/>
                            <w:position w:val="-11"/>
                            <w:sz w:val="14"/>
                          </w:rPr>
                          <w:t>t</w:t>
                        </w:r>
                      </w:p>
                    </w:tc>
                    <w:tc>
                      <w:tcPr>
                        <w:tcW w:w="489" w:type="dxa"/>
                      </w:tcPr>
                      <w:p w:rsidR="0018722C">
                        <w:pPr>
                          <w:widowControl w:val="0"/>
                          <w:snapToGrid w:val="1"/>
                          <w:spacing w:beforeLines="0" w:afterLines="0" w:line="158" w:lineRule="exact" w:before="189" w:after="0"/>
                          <w:ind w:firstLineChars="0" w:firstLine="0" w:leftChars="0" w:left="248" w:rightChars="0" w:right="47" w:hanging="188"/>
                          <w:jc w:val="right"/>
                          <w:autoSpaceDE w:val="0"/>
                          <w:autoSpaceDN w:val="0"/>
                          <w:tabs>
                            <w:tab w:pos="249" w:val="left" w:leader="none"/>
                          </w:tabs>
                          <w:pBdr>
                            <w:bottom w:val="none" w:sz="0" w:space="0" w:color="auto"/>
                          </w:pBdr>
                          <w:numPr>
                            <w:ilvl w:val="0"/>
                            <w:numId w:val="12"/>
                          </w:numP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pacing w:val="6"/>
                            <w:sz w:val="24"/>
                          </w:rPr>
                          <w:t>s</w:t>
                        </w:r>
                        <w:r>
                          <w:rPr>
                            <w:kern w:val="2"/>
                            <w:szCs w:val="22"/>
                            <w:rFonts w:cstheme="minorBidi" w:ascii="Times New Roman" w:hAnsi="Times New Roman" w:eastAsia="Times New Roman" w:cs="Times New Roman"/>
                            <w:i/>
                            <w:spacing w:val="6"/>
                            <w:position w:val="11"/>
                            <w:sz w:val="14"/>
                          </w:rPr>
                          <w:t>L</w:t>
                        </w:r>
                      </w:p>
                    </w:tc>
                    <w:tc>
                      <w:tcPr>
                        <w:tcW w:w="224" w:type="dxa"/>
                        <w:tcBorders>
                          <w:bottom w:val="single" w:sz="4" w:space="0" w:color="000000"/>
                        </w:tcBorders>
                      </w:tcPr>
                      <w:p w:rsidR="0018722C">
                        <w:pPr>
                          <w:widowControl w:val="0"/>
                          <w:snapToGrid w:val="1"/>
                          <w:spacing w:beforeLines="0" w:afterLines="0" w:before="0" w:after="0" w:line="331" w:lineRule="exact"/>
                          <w:ind w:firstLineChars="0" w:firstLine="0" w:rightChars="0" w:right="0" w:leftChars="0" w:left="29"/>
                          <w:jc w:val="left"/>
                          <w:autoSpaceDE w:val="0"/>
                          <w:autoSpaceDN w:val="0"/>
                          <w:pBdr>
                            <w:bottom w:val="none" w:sz="0" w:space="0" w:color="auto"/>
                          </w:pBdr>
                          <w:rPr>
                            <w:kern w:val="2"/>
                            <w:sz w:val="24"/>
                            <w:szCs w:val="22"/>
                            <w:rFonts w:cstheme="minorBidi" w:ascii="MT Extra" w:hAnsi="MT Extra" w:eastAsia="Times New Roman" w:cs="Times New Roman"/>
                          </w:rPr>
                        </w:pPr>
                        <w:r>
                          <w:rPr>
                            <w:kern w:val="2"/>
                            <w:szCs w:val="22"/>
                            <w:rFonts w:cstheme="minorBidi" w:ascii="Times New Roman" w:hAnsi="Times New Roman" w:eastAsia="Times New Roman" w:cs="Times New Roman"/>
                            <w:i/>
                            <w:spacing w:val="-47"/>
                            <w:position w:val="-5"/>
                            <w:sz w:val="24"/>
                          </w:rPr>
                          <w:t>L</w:t>
                        </w:r>
                        <w:r>
                          <w:rPr>
                            <w:kern w:val="2"/>
                            <w:szCs w:val="22"/>
                            <w:rFonts w:ascii="MT Extra" w:hAnsi="MT Extra" w:cstheme="minorBidi" w:eastAsia="Times New Roman" w:cs="Times New Roman"/>
                            <w:spacing w:val="-47"/>
                            <w:sz w:val="24"/>
                          </w:rPr>
                          <w:t></w:t>
                        </w:r>
                      </w:p>
                    </w:tc>
                    <w:tc>
                      <w:tcPr>
                        <w:tcW w:w="242" w:type="dxa"/>
                      </w:tcPr>
                      <w:p w:rsidR="0018722C">
                        <w:pPr>
                          <w:widowControl w:val="0"/>
                          <w:snapToGrid w:val="1"/>
                          <w:spacing w:beforeLines="0" w:afterLines="0" w:after="0" w:line="158" w:lineRule="exact" w:before="189"/>
                          <w:ind w:firstLineChars="0" w:firstLine="0" w:rightChars="0" w:right="0" w:leftChars="0" w:left="63"/>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ascii="Symbol" w:hAnsi="Symbol" w:cstheme="minorBidi" w:eastAsia="Times New Roman" w:cs="Times New Roman"/>
                            <w:w w:val="102"/>
                            <w:sz w:val="24"/>
                          </w:rPr>
                          <w:t></w:t>
                        </w:r>
                      </w:p>
                    </w:tc>
                    <w:tc>
                      <w:tcPr>
                        <w:tcW w:w="239" w:type="dxa"/>
                        <w:tcBorders>
                          <w:bottom w:val="single" w:sz="4" w:space="0" w:color="000000"/>
                        </w:tcBorders>
                      </w:tcPr>
                      <w:p w:rsidR="0018722C">
                        <w:pPr>
                          <w:widowControl w:val="0"/>
                          <w:snapToGrid w:val="1"/>
                          <w:spacing w:beforeLines="0" w:afterLines="0" w:before="0" w:after="0" w:line="346" w:lineRule="exact"/>
                          <w:ind w:firstLineChars="0" w:firstLine="0" w:rightChars="0" w:right="0" w:leftChars="0" w:left="12"/>
                          <w:jc w:val="center"/>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pacing w:val="-111"/>
                            <w:w w:val="102"/>
                            <w:position w:val="-6"/>
                            <w:sz w:val="24"/>
                          </w:rPr>
                          <w:t>A</w:t>
                        </w:r>
                        <w:r>
                          <w:rPr>
                            <w:kern w:val="2"/>
                            <w:szCs w:val="22"/>
                            <w:rFonts w:ascii="MT Extra" w:hAnsi="MT Extra" w:cstheme="minorBidi" w:eastAsia="Times New Roman" w:cs="Times New Roman"/>
                            <w:spacing w:val="2"/>
                            <w:w w:val="102"/>
                            <w:sz w:val="24"/>
                          </w:rPr>
                          <w:t></w:t>
                        </w:r>
                        <w:r>
                          <w:rPr>
                            <w:kern w:val="2"/>
                            <w:szCs w:val="22"/>
                            <w:rFonts w:cstheme="minorBidi" w:ascii="Times New Roman" w:hAnsi="Times New Roman" w:eastAsia="Times New Roman" w:cs="Times New Roman"/>
                            <w:i/>
                            <w:w w:val="102"/>
                            <w:position w:val="-12"/>
                            <w:sz w:val="14"/>
                          </w:rPr>
                          <w:t>t</w:t>
                        </w:r>
                      </w:p>
                    </w:tc>
                  </w:tr>
                  <w:tr>
                    <w:trPr>
                      <w:trHeight w:val="280" w:hRule="atLeast"/>
                    </w:trPr>
                    <w:tc>
                      <w:tcPr>
                        <w:tcW w:w="252" w:type="dxa"/>
                        <w:tcBorders>
                          <w:top w:val="single" w:sz="4" w:space="0" w:color="000000"/>
                        </w:tcBorders>
                      </w:tcPr>
                      <w:p w:rsidR="0018722C">
                        <w:pPr>
                          <w:widowControl w:val="0"/>
                          <w:snapToGrid w:val="1"/>
                          <w:spacing w:beforeLines="0" w:afterLines="0" w:after="0" w:line="256" w:lineRule="exact" w:before="16"/>
                          <w:ind w:firstLineChars="0" w:firstLine="0" w:leftChars="0" w:left="0" w:rightChars="0" w:right="30"/>
                          <w:jc w:val="center"/>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4"/>
                          </w:rPr>
                          <w:t>Q</w:t>
                        </w:r>
                        <w:r>
                          <w:rPr>
                            <w:kern w:val="2"/>
                            <w:szCs w:val="22"/>
                            <w:rFonts w:cstheme="minorBidi" w:ascii="Times New Roman" w:hAnsi="Times New Roman" w:eastAsia="Times New Roman" w:cs="Times New Roman"/>
                            <w:i/>
                            <w:position w:val="-5"/>
                            <w:sz w:val="14"/>
                          </w:rPr>
                          <w:t>t</w:t>
                        </w:r>
                      </w:p>
                    </w:tc>
                    <w:tc>
                      <w:tcPr>
                        <w:tcW w:w="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72" w:type="dxa"/>
                        <w:tcBorders>
                          <w:top w:val="single" w:sz="4" w:space="0" w:color="000000"/>
                        </w:tcBorders>
                      </w:tcPr>
                      <w:p w:rsidR="0018722C">
                        <w:pPr>
                          <w:widowControl w:val="0"/>
                          <w:snapToGrid w:val="1"/>
                          <w:spacing w:beforeLines="0" w:afterLines="0" w:after="0" w:line="256" w:lineRule="exact" w:before="16"/>
                          <w:ind w:firstLineChars="0" w:firstLine="0" w:rightChars="0" w:right="0" w:leftChars="0" w:left="46"/>
                          <w:jc w:val="left"/>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pacing w:val="-4"/>
                            <w:sz w:val="24"/>
                          </w:rPr>
                          <w:t>p</w:t>
                        </w:r>
                        <w:r>
                          <w:rPr>
                            <w:kern w:val="2"/>
                            <w:szCs w:val="22"/>
                            <w:rFonts w:cstheme="minorBidi" w:ascii="Times New Roman" w:hAnsi="Times New Roman" w:eastAsia="Times New Roman" w:cs="Times New Roman"/>
                            <w:i/>
                            <w:spacing w:val="-4"/>
                            <w:position w:val="-5"/>
                            <w:sz w:val="14"/>
                          </w:rPr>
                          <w:t>t    </w:t>
                        </w:r>
                        <w:r>
                          <w:rPr>
                            <w:kern w:val="2"/>
                            <w:szCs w:val="22"/>
                            <w:rFonts w:cstheme="minorBidi" w:ascii="Times New Roman" w:hAnsi="Times New Roman" w:eastAsia="Times New Roman" w:cs="Times New Roman"/>
                            <w:i/>
                            <w:spacing w:val="-8"/>
                            <w:sz w:val="24"/>
                          </w:rPr>
                          <w:t>Q</w:t>
                        </w:r>
                        <w:r>
                          <w:rPr>
                            <w:kern w:val="2"/>
                            <w:szCs w:val="22"/>
                            <w:rFonts w:cstheme="minorBidi" w:ascii="Times New Roman" w:hAnsi="Times New Roman" w:eastAsia="Times New Roman" w:cs="Times New Roman"/>
                            <w:i/>
                            <w:spacing w:val="-8"/>
                            <w:position w:val="-5"/>
                            <w:sz w:val="14"/>
                          </w:rPr>
                          <w:t>t    </w:t>
                        </w:r>
                        <w:r>
                          <w:rPr>
                            <w:kern w:val="2"/>
                            <w:szCs w:val="22"/>
                            <w:rFonts w:cstheme="minorBidi" w:ascii="Times New Roman" w:hAnsi="Times New Roman" w:eastAsia="Times New Roman" w:cs="Times New Roman"/>
                            <w:i/>
                            <w:spacing w:val="1"/>
                            <w:sz w:val="24"/>
                          </w:rPr>
                          <w:t>K</w:t>
                        </w:r>
                        <w:r>
                          <w:rPr>
                            <w:kern w:val="2"/>
                            <w:szCs w:val="22"/>
                            <w:rFonts w:cstheme="minorBidi" w:ascii="Times New Roman" w:hAnsi="Times New Roman" w:eastAsia="Times New Roman" w:cs="Times New Roman"/>
                            <w:i/>
                            <w:spacing w:val="1"/>
                            <w:position w:val="-5"/>
                            <w:sz w:val="14"/>
                          </w:rPr>
                          <w:t>t</w:t>
                        </w:r>
                      </w:p>
                    </w:tc>
                    <w:tc>
                      <w:tcPr>
                        <w:tcW w:w="2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04" w:type="dxa"/>
                        <w:tcBorders>
                          <w:top w:val="single" w:sz="4" w:space="0" w:color="000000"/>
                        </w:tcBorders>
                      </w:tcPr>
                      <w:p w:rsidR="0018722C">
                        <w:pPr>
                          <w:widowControl w:val="0"/>
                          <w:snapToGrid w:val="1"/>
                          <w:spacing w:beforeLines="0" w:afterLines="0" w:after="0" w:line="256" w:lineRule="exact" w:before="16"/>
                          <w:ind w:firstLineChars="0" w:firstLine="0" w:rightChars="0" w:right="0" w:leftChars="0" w:left="49"/>
                          <w:jc w:val="left"/>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pacing w:val="-4"/>
                            <w:sz w:val="24"/>
                          </w:rPr>
                          <w:t>p</w:t>
                        </w:r>
                        <w:r>
                          <w:rPr>
                            <w:kern w:val="2"/>
                            <w:szCs w:val="22"/>
                            <w:rFonts w:cstheme="minorBidi" w:ascii="Times New Roman" w:hAnsi="Times New Roman" w:eastAsia="Times New Roman" w:cs="Times New Roman"/>
                            <w:i/>
                            <w:spacing w:val="-4"/>
                            <w:position w:val="-5"/>
                            <w:sz w:val="14"/>
                          </w:rPr>
                          <w:t>t   </w:t>
                        </w:r>
                        <w:r>
                          <w:rPr>
                            <w:kern w:val="2"/>
                            <w:szCs w:val="22"/>
                            <w:rFonts w:cstheme="minorBidi" w:ascii="Times New Roman" w:hAnsi="Times New Roman" w:eastAsia="Times New Roman" w:cs="Times New Roman"/>
                            <w:i/>
                            <w:spacing w:val="-8"/>
                            <w:sz w:val="24"/>
                          </w:rPr>
                          <w:t>Q</w:t>
                        </w:r>
                        <w:r>
                          <w:rPr>
                            <w:kern w:val="2"/>
                            <w:szCs w:val="22"/>
                            <w:rFonts w:cstheme="minorBidi" w:ascii="Times New Roman" w:hAnsi="Times New Roman" w:eastAsia="Times New Roman" w:cs="Times New Roman"/>
                            <w:i/>
                            <w:spacing w:val="-8"/>
                            <w:position w:val="-5"/>
                            <w:sz w:val="14"/>
                          </w:rPr>
                          <w:t>t    </w:t>
                        </w:r>
                        <w:r>
                          <w:rPr>
                            <w:kern w:val="2"/>
                            <w:szCs w:val="22"/>
                            <w:rFonts w:cstheme="minorBidi" w:ascii="Times New Roman" w:hAnsi="Times New Roman" w:eastAsia="Times New Roman" w:cs="Times New Roman"/>
                            <w:i/>
                            <w:spacing w:val="-8"/>
                            <w:sz w:val="24"/>
                          </w:rPr>
                          <w:t>L</w:t>
                        </w:r>
                        <w:r>
                          <w:rPr>
                            <w:kern w:val="2"/>
                            <w:szCs w:val="22"/>
                            <w:rFonts w:cstheme="minorBidi" w:ascii="Times New Roman" w:hAnsi="Times New Roman" w:eastAsia="Times New Roman" w:cs="Times New Roman"/>
                            <w:i/>
                            <w:spacing w:val="-8"/>
                            <w:position w:val="-5"/>
                            <w:sz w:val="14"/>
                          </w:rPr>
                          <w:t>t</w:t>
                        </w:r>
                      </w:p>
                    </w:tc>
                    <w:tc>
                      <w:tcPr>
                        <w:tcW w:w="2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40" w:type="dxa"/>
                        <w:tcBorders>
                          <w:top w:val="single" w:sz="4" w:space="0" w:color="000000"/>
                        </w:tcBorders>
                      </w:tcPr>
                      <w:p w:rsidR="0018722C">
                        <w:pPr>
                          <w:widowControl w:val="0"/>
                          <w:snapToGrid w:val="1"/>
                          <w:spacing w:beforeLines="0" w:afterLines="0" w:after="0" w:line="256" w:lineRule="exact" w:before="16"/>
                          <w:ind w:firstLineChars="0" w:firstLine="0" w:rightChars="0" w:right="0" w:leftChars="0" w:left="37"/>
                          <w:jc w:val="left"/>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4"/>
                          </w:rPr>
                          <w:t>A</w:t>
                        </w:r>
                        <w:r>
                          <w:rPr>
                            <w:kern w:val="2"/>
                            <w:szCs w:val="22"/>
                            <w:rFonts w:cstheme="minorBidi" w:ascii="Times New Roman" w:hAnsi="Times New Roman" w:eastAsia="Times New Roman" w:cs="Times New Roman"/>
                            <w:i/>
                            <w:position w:val="-5"/>
                            <w:sz w:val="14"/>
                          </w:rPr>
                          <w:t>t</w:t>
                        </w:r>
                      </w:p>
                    </w:tc>
                    <w:tc>
                      <w:tcPr>
                        <w:tcW w:w="534" w:type="dxa"/>
                      </w:tcPr>
                      <w:p w:rsidR="0018722C">
                        <w:pPr>
                          <w:widowControl w:val="0"/>
                          <w:snapToGrid w:val="1"/>
                          <w:spacing w:beforeLines="0" w:afterLines="0" w:before="0" w:after="0" w:line="144" w:lineRule="exact"/>
                          <w:ind w:firstLineChars="0" w:firstLine="0" w:rightChars="0" w:right="0" w:leftChars="0" w:left="353"/>
                          <w:jc w:val="left"/>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2"/>
                            <w:sz w:val="14"/>
                          </w:rPr>
                          <w:t>t</w:t>
                        </w:r>
                      </w:p>
                    </w:tc>
                    <w:tc>
                      <w:tcPr>
                        <w:tcW w:w="273" w:type="dxa"/>
                        <w:tcBorders>
                          <w:top w:val="single" w:sz="4" w:space="0" w:color="000000"/>
                        </w:tcBorders>
                      </w:tcPr>
                      <w:p w:rsidR="0018722C">
                        <w:pPr>
                          <w:widowControl w:val="0"/>
                          <w:snapToGrid w:val="1"/>
                          <w:spacing w:beforeLines="0" w:afterLines="0" w:after="0" w:line="256" w:lineRule="exact" w:before="16"/>
                          <w:ind w:firstLineChars="0" w:firstLine="0" w:leftChars="0" w:left="8" w:rightChars="0" w:right="16"/>
                          <w:jc w:val="center"/>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4"/>
                          </w:rPr>
                          <w:t>K</w:t>
                        </w:r>
                        <w:r>
                          <w:rPr>
                            <w:kern w:val="2"/>
                            <w:szCs w:val="22"/>
                            <w:rFonts w:cstheme="minorBidi" w:ascii="Times New Roman" w:hAnsi="Times New Roman" w:eastAsia="Times New Roman" w:cs="Times New Roman"/>
                            <w:i/>
                            <w:position w:val="-5"/>
                            <w:sz w:val="14"/>
                          </w:rPr>
                          <w:t>t</w:t>
                        </w:r>
                      </w:p>
                    </w:tc>
                    <w:tc>
                      <w:tcPr>
                        <w:tcW w:w="489" w:type="dxa"/>
                      </w:tcPr>
                      <w:p w:rsidR="0018722C">
                        <w:pPr>
                          <w:widowControl w:val="0"/>
                          <w:snapToGrid w:val="1"/>
                          <w:spacing w:beforeLines="0" w:afterLines="0" w:before="0" w:after="0" w:line="144" w:lineRule="exact"/>
                          <w:ind w:firstLineChars="0" w:firstLine="0" w:leftChars="0" w:left="0" w:rightChars="0" w:right="109"/>
                          <w:jc w:val="right"/>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2"/>
                            <w:sz w:val="14"/>
                          </w:rPr>
                          <w:t>t</w:t>
                        </w:r>
                      </w:p>
                    </w:tc>
                    <w:tc>
                      <w:tcPr>
                        <w:tcW w:w="224" w:type="dxa"/>
                        <w:tcBorders>
                          <w:top w:val="single" w:sz="4" w:space="0" w:color="000000"/>
                        </w:tcBorders>
                      </w:tcPr>
                      <w:p w:rsidR="0018722C">
                        <w:pPr>
                          <w:widowControl w:val="0"/>
                          <w:snapToGrid w:val="1"/>
                          <w:spacing w:beforeLines="0" w:afterLines="0" w:after="0" w:line="256" w:lineRule="exact" w:before="16"/>
                          <w:ind w:firstLineChars="0" w:firstLine="0" w:rightChars="0" w:right="0" w:leftChars="0" w:left="29"/>
                          <w:jc w:val="left"/>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4"/>
                          </w:rPr>
                          <w:t>L</w:t>
                        </w:r>
                        <w:r>
                          <w:rPr>
                            <w:kern w:val="2"/>
                            <w:szCs w:val="22"/>
                            <w:rFonts w:cstheme="minorBidi" w:ascii="Times New Roman" w:hAnsi="Times New Roman" w:eastAsia="Times New Roman" w:cs="Times New Roman"/>
                            <w:i/>
                            <w:position w:val="-5"/>
                            <w:sz w:val="14"/>
                          </w:rPr>
                          <w:t>t</w:t>
                        </w:r>
                      </w:p>
                    </w:tc>
                    <w:tc>
                      <w:tcPr>
                        <w:tcW w:w="2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39" w:type="dxa"/>
                        <w:tcBorders>
                          <w:top w:val="single" w:sz="4" w:space="0" w:color="000000"/>
                        </w:tcBorders>
                      </w:tcPr>
                      <w:p w:rsidR="0018722C">
                        <w:pPr>
                          <w:widowControl w:val="0"/>
                          <w:snapToGrid w:val="1"/>
                          <w:spacing w:beforeLines="0" w:afterLines="0" w:after="0" w:line="256" w:lineRule="exact" w:before="16"/>
                          <w:ind w:firstLineChars="0" w:firstLine="0" w:rightChars="0" w:right="0" w:leftChars="0" w:left="12"/>
                          <w:jc w:val="center"/>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4"/>
                          </w:rPr>
                          <w:t>A</w:t>
                        </w:r>
                        <w:r>
                          <w:rPr>
                            <w:kern w:val="2"/>
                            <w:szCs w:val="22"/>
                            <w:rFonts w:cstheme="minorBidi" w:ascii="Times New Roman" w:hAnsi="Times New Roman" w:eastAsia="Times New Roman" w:cs="Times New Roman"/>
                            <w:i/>
                            <w:position w:val="-5"/>
                            <w:sz w:val="14"/>
                          </w:rPr>
                          <w:t>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Times New Roman" w:cstheme="minorBidi" w:hAnsiTheme="minorHAnsi" w:eastAsiaTheme="minorHAnsi"/>
          <w:i/>
          <w:w w:val="102"/>
          <w:sz w:val="14"/>
        </w:rPr>
        <w:t>t</w:t>
      </w:r>
    </w:p>
    <w:p w:rsidR="0018722C">
      <w:pPr>
        <w:pStyle w:val="aff7"/>
        <w:topLinePunct/>
      </w:pPr>
      <w:r>
        <w:br w:type="column"/>
      </w:r>
      <w:r>
        <w:rPr>
          <w:rFonts w:ascii="Times New Roman"/>
          <w:sz w:val="2"/>
        </w:rPr>
        <w:pict>
          <v:group style="width:12.2pt;height:.5pt;mso-position-horizontal-relative:char;mso-position-vertical-relative:line" coordorigin="0,0" coordsize="244,10">
            <v:line style="position:absolute" from="0,5" to="243,5" stroked="true" strokeweight=".48475pt" strokecolor="#000000">
              <v:stroke dashstyle="solid"/>
            </v:line>
          </v:group>
        </w:pict>
      </w:r>
      <w:r/>
    </w:p>
    <w:p w:rsidR="0018722C">
      <w:pPr>
        <w:topLinePunct/>
      </w:pPr>
      <w:r>
        <w:rPr>
          <w:rFonts w:cstheme="minorBidi" w:hAnsiTheme="minorHAnsi" w:eastAsiaTheme="minorHAnsi" w:asciiTheme="minorHAnsi" w:ascii="Symbol" w:hAnsi="Symbol" w:eastAsia="Symbol"/>
        </w:rPr>
        <w:t></w:t>
      </w:r>
      <w:r>
        <w:rPr>
          <w:rFonts w:ascii="Times New Roman" w:hAnsi="Times New Roman" w:eastAsia="Times New Roman" w:cstheme="minorBidi"/>
          <w:i/>
        </w:rPr>
        <w:t>K</w:t>
      </w:r>
      <w:r w:rsidRPr="00000000">
        <w:rPr>
          <w:rFonts w:cstheme="minorBidi" w:hAnsiTheme="minorHAnsi" w:eastAsiaTheme="minorHAnsi" w:asciiTheme="minorHAnsi"/>
        </w:rPr>
        <w:tab/>
      </w:r>
      <w:r>
        <w:rPr>
          <w:rFonts w:ascii="Times New Roman" w:hAnsi="Times New Roman" w:eastAsia="Times New Roman" w:cstheme="minorBidi"/>
          <w:i/>
        </w:rPr>
        <w:t>p</w:t>
      </w:r>
      <w:r>
        <w:rPr>
          <w:rFonts w:ascii="Times New Roman" w:hAnsi="Times New Roman" w:eastAsia="Times New Roman" w:cstheme="minorBidi"/>
          <w:vertAlign w:val="subscript"/>
          <w:i/>
        </w:rPr>
        <w:t>t</w:t>
      </w:r>
      <w:r>
        <w:rPr>
          <w:rFonts w:ascii="Symbol" w:hAnsi="Symbol" w:eastAsia="Symbol" w:cstheme="minorBidi"/>
        </w:rPr>
        <w:t></w:t>
      </w:r>
      <w:r>
        <w:rPr>
          <w:rFonts w:ascii="Times New Roman" w:hAnsi="Times New Roman" w:eastAsia="Times New Roman" w:cstheme="minorBidi"/>
          <w:i/>
        </w:rPr>
        <w:t>L</w:t>
      </w:r>
      <w:r w:rsidRPr="00000000">
        <w:rPr>
          <w:rFonts w:cstheme="minorBidi" w:hAnsiTheme="minorHAnsi" w:eastAsiaTheme="minorHAnsi" w:asciiTheme="minorHAnsi"/>
        </w:rPr>
        <w:tab/>
      </w:r>
      <w:r>
        <w:rPr>
          <w:rFonts w:ascii="Times New Roman" w:hAnsi="Times New Roman" w:eastAsia="Times New Roman" w:cstheme="minorBidi"/>
          <w:i/>
        </w:rPr>
        <w:t>p</w:t>
      </w:r>
      <w:r>
        <w:rPr>
          <w:rFonts w:ascii="Times New Roman" w:hAnsi="Times New Roman" w:eastAsia="Times New Roman" w:cstheme="minorBidi"/>
          <w:vertAlign w:val="subscript"/>
          <w:i/>
        </w:rPr>
        <w:t>t </w:t>
      </w:r>
      <w:r>
        <w:rPr>
          <w:rFonts w:ascii="Times New Roman" w:hAnsi="Times New Roman" w:eastAsia="Times New Roman" w:cstheme="minorBidi"/>
          <w:vertAlign w:val="subscript"/>
          <w:i/>
        </w:rPr>
        <w:t>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40" w:right="1520"/>
          <w:cols w:num="3" w:equalWidth="0">
            <w:col w:w="709" w:space="186"/>
            <w:col w:w="1656" w:space="1478"/>
            <w:col w:w="4721"/>
          </w:cols>
        </w:sectPr>
        <w:topLinePunct/>
      </w:pPr>
    </w:p>
    <w:p w:rsidR="0018722C">
      <w:pPr>
        <w:topLinePunct/>
      </w:pPr>
      <w:r>
        <w:t>其中，</w:t>
      </w:r>
      <w:r>
        <w:rPr>
          <w:rFonts w:ascii="Times New Roman" w:eastAsia="Times New Roman"/>
          <w:i/>
        </w:rPr>
        <w:t>s</w:t>
      </w:r>
      <w:r>
        <w:rPr>
          <w:rFonts w:ascii="Times New Roman" w:eastAsia="Times New Roman"/>
          <w:vertAlign w:val="superscript"/>
          /&gt;
        </w:rPr>
        <w:t>K</w:t>
      </w:r>
      <w:r>
        <w:t>和</w:t>
      </w:r>
      <w:r>
        <w:rPr>
          <w:rFonts w:ascii="Times New Roman" w:eastAsia="Times New Roman"/>
          <w:i/>
        </w:rPr>
        <w:t>s</w:t>
      </w:r>
      <w:r>
        <w:rPr>
          <w:rFonts w:ascii="Times New Roman" w:eastAsia="Times New Roman"/>
          <w:vertAlign w:val="superscript"/>
          /&gt;
        </w:rPr>
        <w:t>K</w:t>
      </w:r>
      <w:r>
        <w:t>分别表示资本和劳动的收入份额。这样，就可以将无法直接观测</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p>
    <w:p w:rsidR="0018722C">
      <w:pPr>
        <w:topLinePunct/>
      </w:pPr>
      <w:r>
        <w:t>的产出弹性转变为可观测的收入份额。因此，可以得到，</w:t>
      </w:r>
    </w:p>
    <w:p w:rsidR="0018722C">
      <w:spacing w:beforeLines="0" w:before="0" w:afterLines="0" w:after="0" w:line="440" w:lineRule="auto"/>
      <w:pPr>
        <w:sectPr w:rsidR="00556256">
          <w:type w:val="continuous"/>
          <w:pgSz w:w="11910" w:h="16840"/>
          <w:pgMar w:top="1580" w:bottom="280" w:left="1640" w:right="15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6176" from="191.374649pt,25.766171pt" to="202.794522pt,25.766171pt" stroked="true" strokeweight=".48623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672" from="216.231995pt,25.766171pt" to="228.377412pt,25.766171pt" stroked="true" strokeweight=".486232pt" strokecolor="#000000">
            <v:stroke dashstyle="solid"/>
            <w10:wrap type="none"/>
          </v:line>
        </w:pict>
      </w:r>
      <w:r>
        <w:rPr>
          <w:kern w:val="2"/>
          <w:sz w:val="22"/>
          <w:szCs w:val="22"/>
          <w:rFonts w:cstheme="minorBidi" w:hAnsiTheme="minorHAnsi" w:eastAsiaTheme="minorHAnsi" w:asciiTheme="minorHAnsi"/>
        </w:rPr>
        <w:pict>
          <v:shape style="position:absolute;margin-left:198.649963pt;margin-top:18.091642pt;width:2pt;height:7.8pt;mso-position-horizontal-relative:page;mso-position-vertical-relative:paragraph;z-index:-86600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 w:val="22"/>
          <w:szCs w:val="22"/>
          <w:rFonts w:cstheme="minorBidi" w:hAnsiTheme="minorHAnsi" w:eastAsiaTheme="minorHAnsi" w:asciiTheme="minorHAnsi"/>
        </w:rPr>
        <w:pict>
          <v:shape style="position:absolute;margin-left:99.085373pt;margin-top:25.53471pt;width:2pt;height:7.8pt;mso-position-horizontal-relative:page;mso-position-vertical-relative:paragraph;z-index:-86588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Cs w:val="22"/>
          <w:rFonts w:ascii="Symbol" w:hAnsi="Symbol" w:cstheme="minorBidi" w:eastAsiaTheme="minorHAnsi"/>
          <w:w w:val="102"/>
          <w:sz w:val="24"/>
        </w:rPr>
        <w:t></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spacing w:val="-53"/>
          <w:w w:val="102"/>
          <w:sz w:val="24"/>
        </w:rPr>
        <w:t>Q</w:t>
      </w:r>
      <w:r>
        <w:rPr>
          <w:kern w:val="2"/>
          <w:szCs w:val="22"/>
          <w:rFonts w:ascii="MT Extra" w:hAnsi="MT Extra" w:cstheme="minorBidi" w:eastAsiaTheme="minorHAnsi"/>
          <w:spacing w:val="5"/>
          <w:w w:val="102"/>
          <w:sz w:val="24"/>
        </w:rPr>
        <w:t></w:t>
      </w:r>
      <w:r>
        <w:rPr>
          <w:kern w:val="2"/>
          <w:szCs w:val="22"/>
          <w:rFonts w:ascii="Times New Roman" w:hAnsi="Times New Roman" w:cstheme="minorBidi" w:eastAsiaTheme="minorHAnsi"/>
          <w:i/>
          <w:w w:val="102"/>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spacing w:val="8"/>
          <w:w w:val="101"/>
          <w:sz w:val="24"/>
        </w:rPr>
        <w:t>s</w:t>
      </w:r>
      <w:r>
        <w:rPr>
          <w:kern w:val="2"/>
          <w:szCs w:val="22"/>
          <w:rFonts w:ascii="Times New Roman" w:hAnsi="Times New Roman" w:cstheme="minorBidi" w:eastAsiaTheme="minorHAnsi"/>
          <w:i/>
          <w:w w:val="102"/>
          <w:sz w:val="14"/>
        </w:rPr>
        <w:t>K</w:t>
      </w:r>
      <w:r w:rsidR="001852F3">
        <w:rPr>
          <w:kern w:val="2"/>
          <w:szCs w:val="22"/>
          <w:rFonts w:ascii="Times New Roman" w:hAnsi="Times New Roman" w:cstheme="minorBidi" w:eastAsiaTheme="minorHAnsi"/>
          <w:i/>
          <w:sz w:val="14"/>
        </w:rPr>
        <w:t xml:space="preserve"> </w:t>
      </w:r>
      <w:r>
        <w:rPr>
          <w:kern w:val="2"/>
          <w:szCs w:val="22"/>
          <w:rFonts w:ascii="Times New Roman" w:hAnsi="Times New Roman" w:cstheme="minorBidi" w:eastAsiaTheme="minorHAnsi"/>
          <w:i/>
          <w:spacing w:val="-6"/>
          <w:sz w:val="14"/>
        </w:rPr>
        <w:t> </w:t>
      </w:r>
      <w:r>
        <w:rPr>
          <w:kern w:val="2"/>
          <w:szCs w:val="22"/>
          <w:rFonts w:ascii="Times New Roman" w:hAnsi="Times New Roman" w:cstheme="minorBidi" w:eastAsiaTheme="minorHAnsi"/>
          <w:i/>
          <w:spacing w:val="-48"/>
          <w:w w:val="102"/>
          <w:sz w:val="24"/>
        </w:rPr>
        <w:t>K</w:t>
      </w:r>
      <w:r>
        <w:rPr>
          <w:kern w:val="2"/>
          <w:szCs w:val="22"/>
          <w:rFonts w:ascii="MT Extra" w:hAnsi="MT Extra" w:cstheme="minorBidi" w:eastAsiaTheme="minorHAnsi"/>
          <w:w w:val="102"/>
          <w:sz w:val="24"/>
        </w:rPr>
        <w:t></w:t>
      </w:r>
      <w:r>
        <w:rPr>
          <w:kern w:val="2"/>
          <w:szCs w:val="22"/>
          <w:rFonts w:ascii="Times New Roman" w:hAnsi="Times New Roman" w:cstheme="minorBidi" w:eastAsiaTheme="minorHAnsi"/>
          <w:i/>
          <w:w w:val="102"/>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spacing w:val="8"/>
          <w:w w:val="101"/>
          <w:sz w:val="24"/>
        </w:rPr>
        <w:t>s</w:t>
      </w:r>
      <w:r>
        <w:rPr>
          <w:kern w:val="2"/>
          <w:szCs w:val="22"/>
          <w:rFonts w:ascii="Times New Roman" w:hAnsi="Times New Roman" w:cstheme="minorBidi" w:eastAsiaTheme="minorHAnsi"/>
          <w:i/>
          <w:w w:val="102"/>
          <w:sz w:val="14"/>
        </w:rPr>
        <w:t>L</w:t>
      </w:r>
      <w:r>
        <w:rPr>
          <w:kern w:val="2"/>
          <w:szCs w:val="22"/>
          <w:rFonts w:ascii="Times New Roman" w:hAnsi="Times New Roman" w:cstheme="minorBidi" w:eastAsiaTheme="minorHAnsi"/>
          <w:i/>
          <w:spacing w:val="6"/>
          <w:sz w:val="14"/>
        </w:rPr>
        <w:t> </w:t>
      </w:r>
      <w:r>
        <w:rPr>
          <w:kern w:val="2"/>
          <w:szCs w:val="22"/>
          <w:rFonts w:ascii="Times New Roman" w:hAnsi="Times New Roman" w:cstheme="minorBidi" w:eastAsiaTheme="minorHAnsi"/>
          <w:i/>
          <w:spacing w:val="-47"/>
          <w:w w:val="102"/>
          <w:sz w:val="24"/>
        </w:rPr>
        <w:t>L</w:t>
      </w:r>
      <w:r>
        <w:rPr>
          <w:kern w:val="2"/>
          <w:szCs w:val="22"/>
          <w:rFonts w:ascii="MT Extra" w:hAnsi="MT Extra" w:cstheme="minorBidi" w:eastAsiaTheme="minorHAnsi"/>
          <w:w w:val="102"/>
          <w:sz w:val="24"/>
        </w:rPr>
        <w:t></w:t>
      </w:r>
    </w:p>
    <w:p w:rsidR="0018722C">
      <w:pPr>
        <w:pStyle w:val="ae"/>
        <w:topLinePunct/>
      </w:pPr>
      <w:r>
        <w:rPr>
          <w:kern w:val="2"/>
          <w:sz w:val="2"/>
          <w:szCs w:val="22"/>
          <w:rFonts w:cstheme="minorBidi" w:hAnsiTheme="minorHAnsi" w:eastAsiaTheme="minorHAnsi" w:asciiTheme="minorHAnsi" w:ascii="MT Extra" w:hAnsi="MT Extra"/>
        </w:rPr>
        <w:pict>
          <v:group style="width:12.75pt;height:.5pt;mso-position-horizontal-relative:char;mso-position-vertical-relative:line" coordorigin="0,0" coordsize="255,10">
            <v:line style="position:absolute" from="0,5" to="255,5" stroked="true" strokeweight=".486232pt" strokecolor="#000000">
              <v:stroke dashstyle="solid"/>
            </v:line>
          </v:group>
        </w:pict>
      </w:r>
      <w:r>
        <w:rPr>
          <w:kern w:val="2"/>
          <w:szCs w:val="22"/>
          <w:rFonts w:ascii="MT Extra" w:hAnsi="MT Extra" w:cstheme="minorBidi" w:eastAsiaTheme="minorHAnsi"/>
          <w:sz w:val="2"/>
        </w:rPr>
        <w:t></w:t>
      </w:r>
      <w:r>
        <w:rPr>
          <w:kern w:val="2"/>
          <w:szCs w:val="22"/>
          <w:rFonts w:ascii="MT Extra" w:hAnsi="MT Extra" w:cstheme="minorBidi" w:eastAsiaTheme="minorHAnsi"/>
          <w:sz w:val="2"/>
        </w:rPr>
        <w:pict>
          <v:group style="width:13.9pt;height:.5pt;mso-position-horizontal-relative:char;mso-position-vertical-relative:line" coordorigin="0,0" coordsize="278,10">
            <v:line style="position:absolute" from="0,5" to="277,5" stroked="true" strokeweight=".486232pt" strokecolor="#000000">
              <v:stroke dashstyle="solid"/>
            </v:line>
          </v:group>
        </w:pict>
      </w:r>
    </w:p>
    <w:p w:rsidR="0018722C">
      <w:pPr>
        <w:spacing w:line="412" w:lineRule="exact" w:before="99"/>
        <w:ind w:leftChars="0" w:left="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2"/>
          <w:position w:val="-21"/>
          <w:sz w:val="24"/>
        </w:rPr>
        <w:t></w:t>
      </w:r>
      <w:r>
        <w:rPr>
          <w:kern w:val="2"/>
          <w:szCs w:val="22"/>
          <w:rFonts w:ascii="Times New Roman" w:hAnsi="Times New Roman" w:cstheme="minorBidi" w:eastAsiaTheme="minorHAnsi"/>
          <w:i/>
          <w:spacing w:val="-56"/>
          <w:w w:val="102"/>
          <w:position w:val="-6"/>
          <w:sz w:val="24"/>
        </w:rPr>
        <w:t>A</w:t>
      </w:r>
      <w:r>
        <w:rPr>
          <w:kern w:val="2"/>
          <w:szCs w:val="22"/>
          <w:rFonts w:ascii="MT Extra" w:hAnsi="MT Extra" w:cstheme="minorBidi" w:eastAsiaTheme="minorHAnsi"/>
          <w:spacing w:val="2"/>
          <w:w w:val="102"/>
          <w:sz w:val="24"/>
        </w:rPr>
        <w:t></w:t>
      </w:r>
      <w:r>
        <w:rPr>
          <w:kern w:val="2"/>
          <w:szCs w:val="22"/>
          <w:rFonts w:ascii="Times New Roman" w:hAnsi="Times New Roman" w:cstheme="minorBidi" w:eastAsiaTheme="minorHAnsi"/>
          <w:i/>
          <w:w w:val="102"/>
          <w:position w:val="-12"/>
          <w:sz w:val="14"/>
        </w:rPr>
        <w:t>t</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i/>
        </w:rPr>
      </w:pPr>
      <w:r>
        <w:rPr>
          <w:kern w:val="2"/>
          <w:sz w:val="24"/>
          <w:szCs w:val="24"/>
          <w:rFonts w:cstheme="minorBidi" w:ascii="宋体" w:hAnsi="宋体" w:eastAsia="宋体" w:cs="宋体"/>
        </w:rPr>
        <w:br w:type="column"/>
      </w:r>
    </w:p>
    <w:p w:rsidR="0018722C">
      <w:pPr>
        <w:topLinePunct/>
      </w:pPr>
      <w:r>
        <w:t>（</w:t>
      </w:r>
      <w:r>
        <w:rPr>
          <w:rFonts w:ascii="Times New Roman" w:eastAsia="Times New Roman"/>
        </w:rPr>
        <w:t>2.2</w:t>
      </w:r>
      <w:r>
        <w:t>）</w:t>
      </w:r>
    </w:p>
    <w:p w:rsidR="0018722C">
      <w:spacing w:beforeLines="0" w:before="0" w:afterLines="0" w:after="0" w:line="440" w:lineRule="auto"/>
      <w:pPr>
        <w:sectPr w:rsidR="00556256">
          <w:type w:val="continuous"/>
          <w:pgSz w:w="11910" w:h="16840"/>
          <w:pgMar w:top="1580" w:bottom="280" w:left="1640" w:right="1520"/>
          <w:cols w:num="3" w:equalWidth="0">
            <w:col w:w="2373" w:space="40"/>
            <w:col w:w="473" w:space="4646"/>
            <w:col w:w="1218"/>
          </w:cols>
        </w:sectPr>
        <w:topLinePunct/>
      </w:pPr>
    </w:p>
    <w:p w:rsidR="0018722C">
      <w:pPr>
        <w:pStyle w:val="ae"/>
        <w:topLinePunct/>
      </w:pPr>
      <w:r>
        <w:rPr>
          <w:kern w:val="2"/>
          <w:sz w:val="22"/>
          <w:szCs w:val="22"/>
          <w:rFonts w:cstheme="minorBidi" w:hAnsiTheme="minorHAnsi" w:eastAsiaTheme="minorHAnsi" w:asciiTheme="minorHAnsi"/>
        </w:rPr>
        <w:pict>
          <v:shape style="position:absolute;margin-left:116.0979pt;margin-top:1.80229pt;width:8.85pt;height:13.3pt;mso-position-horizontal-relative:page;mso-position-vertical-relative:paragraph;z-index:-865864"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2"/>
                      <w:sz w:val="24"/>
                    </w:rPr>
                    <w:t>Q</w:t>
                  </w:r>
                </w:p>
              </w:txbxContent>
            </v:textbox>
            <w10:wrap type="none"/>
          </v:shape>
        </w:pict>
      </w:r>
      <w:r>
        <w:rPr>
          <w:kern w:val="2"/>
          <w:sz w:val="22"/>
          <w:szCs w:val="22"/>
          <w:rFonts w:cstheme="minorBidi" w:hAnsiTheme="minorHAnsi" w:eastAsiaTheme="minorHAnsi" w:asciiTheme="minorHAnsi"/>
        </w:rPr>
        <w:pict>
          <v:shape style="position:absolute;margin-left:154.840988pt;margin-top:1.80229pt;width:8.2pt;height:13.3pt;mso-position-horizontal-relative:page;mso-position-vertical-relative:paragraph;z-index:-865840"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2"/>
                      <w:sz w:val="24"/>
                    </w:rPr>
                    <w:t>K</w:t>
                  </w:r>
                </w:p>
              </w:txbxContent>
            </v:textbox>
            <w10:wrap type="none"/>
          </v:shape>
        </w:pict>
      </w:r>
      <w:r>
        <w:rPr>
          <w:kern w:val="2"/>
          <w:sz w:val="22"/>
          <w:szCs w:val="22"/>
          <w:rFonts w:cstheme="minorBidi" w:hAnsiTheme="minorHAnsi" w:eastAsiaTheme="minorHAnsi" w:asciiTheme="minorHAnsi"/>
        </w:rPr>
        <w:pict>
          <v:shape style="position:absolute;margin-left:192.567322pt;margin-top:1.80229pt;width:6.85pt;height:13.3pt;mso-position-horizontal-relative:page;mso-position-vertical-relative:paragraph;z-index:-865816"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2"/>
                      <w:sz w:val="24"/>
                    </w:rPr>
                    <w:t>L</w:t>
                  </w:r>
                </w:p>
              </w:txbxContent>
            </v:textbox>
            <w10:wrap type="none"/>
          </v:shape>
        </w:pict>
      </w:r>
      <w:r>
        <w:rPr>
          <w:kern w:val="2"/>
          <w:szCs w:val="22"/>
          <w:rFonts w:ascii="Times New Roman" w:cstheme="minorBidi" w:hAnsiTheme="minorHAnsi" w:eastAsiaTheme="minorHAnsi"/>
          <w:i/>
          <w:sz w:val="14"/>
        </w:rPr>
        <w:t>t</w:t>
      </w:r>
      <w:r w:rsidRPr="00000000">
        <w:rPr>
          <w:kern w:val="2"/>
          <w:sz w:val="22"/>
          <w:szCs w:val="22"/>
          <w:rFonts w:cstheme="minorBidi" w:hAnsiTheme="minorHAnsi" w:eastAsiaTheme="minorHAnsi" w:asciiTheme="minorHAnsi"/>
        </w:rPr>
        <w:tab/>
        <w:t>t</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9"/>
          <w:szCs w:val="24"/>
          <w:rFonts w:cstheme="minorBidi" w:ascii="Times New Roman" w:hAnsi="宋体" w:eastAsia="宋体" w:cs="宋体"/>
          <w:i/>
        </w:rPr>
      </w:pPr>
    </w:p>
    <w:p w:rsidR="0018722C">
      <w:pPr>
        <w:widowControl w:val="0"/>
        <w:snapToGrid w:val="1"/>
        <w:spacing w:beforeLines="0" w:afterLines="0" w:after="0" w:line="273" w:lineRule="auto" w:before="62"/>
        <w:ind w:leftChars="0" w:left="117" w:rightChars="0" w:right="117" w:firstLineChars="0" w:firstLine="2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shape style="position:absolute;margin-left:217.971313pt;margin-top:-20.671141pt;width:6.3pt;height:13.3pt;mso-position-horizontal-relative:page;mso-position-vertical-relative:paragraph;z-index:-865792"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spacing w:val="-24"/>
                      <w:w w:val="102"/>
                      <w:sz w:val="24"/>
                    </w:rPr>
                    <w:t>A</w:t>
                  </w:r>
                </w:p>
              </w:txbxContent>
            </v:textbox>
            <w10:wrap type="none"/>
          </v:shape>
        </w:pict>
      </w:r>
      <w:r>
        <w:rPr>
          <w:kern w:val="2"/>
          <w:sz w:val="24"/>
          <w:szCs w:val="24"/>
          <w:rFonts w:ascii="Symbol" w:hAnsi="Symbol" w:eastAsia="Symbol" w:cstheme="minorBidi" w:cs="宋体"/>
        </w:rPr>
        <w:t></w:t>
      </w:r>
      <w:r>
        <w:rPr>
          <w:kern w:val="2"/>
          <w:szCs w:val="24"/>
          <w:rFonts w:ascii="Times New Roman" w:hAnsi="Times New Roman" w:eastAsia="Times New Roman" w:cstheme="minorBidi" w:cs="宋体"/>
          <w:i/>
          <w:position w:val="-5"/>
          <w:sz w:val="14"/>
        </w:rPr>
        <w:t>t </w:t>
      </w:r>
      <w:r>
        <w:rPr>
          <w:kern w:val="2"/>
          <w:sz w:val="24"/>
          <w:szCs w:val="24"/>
          <w:rFonts w:cstheme="minorBidi" w:ascii="宋体" w:hAnsi="宋体" w:eastAsia="宋体" w:cs="宋体"/>
          <w:spacing w:val="-10"/>
        </w:rPr>
        <w:t>即为索罗剩余，表示实际产出增长中没有被要素投入增长解释的那部分剩余增</w:t>
      </w:r>
      <w:r>
        <w:rPr>
          <w:kern w:val="2"/>
          <w:sz w:val="24"/>
          <w:szCs w:val="24"/>
          <w:rFonts w:cstheme="minorBidi" w:ascii="宋体" w:hAnsi="宋体" w:eastAsia="宋体" w:cs="宋体"/>
          <w:spacing w:val="-12"/>
        </w:rPr>
        <w:t>长率，在理论上等于希克斯效率系数的增长率。索罗剩余衡量的是</w:t>
      </w:r>
      <w:r>
        <w:rPr>
          <w:kern w:val="2"/>
          <w:sz w:val="24"/>
          <w:szCs w:val="24"/>
          <w:rFonts w:ascii="Times New Roman" w:hAnsi="Times New Roman" w:eastAsia="Times New Roman" w:cstheme="minorBidi" w:cs="宋体"/>
          <w:w w:val="75"/>
        </w:rPr>
        <w:t>―</w:t>
      </w:r>
      <w:r>
        <w:rPr>
          <w:kern w:val="2"/>
          <w:sz w:val="24"/>
          <w:szCs w:val="24"/>
          <w:rFonts w:cstheme="minorBidi" w:ascii="宋体" w:hAnsi="宋体" w:eastAsia="宋体" w:cs="宋体"/>
        </w:rPr>
        <w:t>我们无法获知</w:t>
      </w:r>
      <w:r>
        <w:rPr>
          <w:kern w:val="2"/>
          <w:sz w:val="24"/>
          <w:szCs w:val="24"/>
          <w:rFonts w:cstheme="minorBidi" w:ascii="宋体" w:hAnsi="宋体" w:eastAsia="宋体" w:cs="宋体"/>
          <w:spacing w:val="-2"/>
        </w:rPr>
        <w:t>的部分</w:t>
      </w:r>
      <w:r>
        <w:rPr>
          <w:kern w:val="2"/>
          <w:sz w:val="24"/>
          <w:szCs w:val="24"/>
          <w:rFonts w:ascii="Times New Roman" w:hAnsi="Times New Roman" w:eastAsia="Times New Roman" w:cstheme="minorBidi" w:cs="宋体"/>
          <w:spacing w:val="-41"/>
          <w:w w:val="115"/>
        </w:rPr>
        <w:t>‖</w:t>
      </w:r>
      <w:r>
        <w:rPr>
          <w:kern w:val="2"/>
          <w:sz w:val="24"/>
          <w:szCs w:val="24"/>
          <w:rFonts w:cstheme="minorBidi" w:ascii="宋体" w:hAnsi="宋体" w:eastAsia="宋体" w:cs="宋体"/>
          <w:spacing w:val="-41"/>
          <w:w w:val="115"/>
        </w:rPr>
        <w:t>，</w:t>
      </w:r>
      <w:r>
        <w:rPr>
          <w:kern w:val="2"/>
          <w:sz w:val="24"/>
          <w:szCs w:val="24"/>
          <w:rFonts w:cstheme="minorBidi" w:ascii="宋体" w:hAnsi="宋体" w:eastAsia="宋体" w:cs="宋体"/>
          <w:spacing w:val="-10"/>
        </w:rPr>
        <w:t>既包括技术进步和组织革新等有益的部分，也包括测量误差，遗漏变量，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480;mso-wrap-distance-left:0;mso-wrap-distance-right:0" from="87.863998pt,10.666025pt" to="231.883998pt,10.666025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14 </w:t>
      </w:r>
      <w:r>
        <w:rPr>
          <w:rFonts w:ascii="Times New Roman" w:eastAsia="Times New Roman" w:cstheme="minorBidi" w:hAnsiTheme="minorHAnsi"/>
        </w:rPr>
        <w:t>Solow</w:t>
      </w:r>
      <w:r>
        <w:rPr>
          <w:rFonts w:cstheme="minorBidi" w:hAnsiTheme="minorHAnsi" w:eastAsiaTheme="minorHAnsi" w:asciiTheme="minorHAnsi"/>
        </w:rPr>
        <w:t>（</w:t>
      </w:r>
      <w:r>
        <w:rPr>
          <w:rFonts w:ascii="Times New Roman" w:eastAsia="Times New Roman" w:cstheme="minorBidi" w:hAnsiTheme="minorHAnsi"/>
        </w:rPr>
        <w:t>1957</w:t>
      </w:r>
      <w:r>
        <w:rPr>
          <w:rFonts w:cstheme="minorBidi" w:hAnsiTheme="minorHAnsi" w:eastAsiaTheme="minorHAnsi" w:asciiTheme="minorHAnsi"/>
        </w:rPr>
        <w:t>）</w:t>
      </w:r>
      <w:r>
        <w:rPr>
          <w:rFonts w:cstheme="minorBidi" w:hAnsiTheme="minorHAnsi" w:eastAsiaTheme="minorHAnsi" w:asciiTheme="minorHAnsi"/>
        </w:rPr>
        <w:t>中提出，如果不改变投入要素之间的边际替代率，而仅仅是在给定的投入水平上增加或者减少产出，那么这种生产函数的转变称为中性的。</w:t>
      </w:r>
    </w:p>
    <w:p w:rsidR="0018722C">
      <w:pPr>
        <w:topLinePunct/>
      </w:pPr>
      <w:r>
        <w:t>以及模型设定错误等无益的部分</w:t>
      </w:r>
      <w:r>
        <w:t>（</w:t>
      </w:r>
      <w:r>
        <w:rPr>
          <w:rFonts w:ascii="Times New Roman" w:eastAsia="Times New Roman"/>
        </w:rPr>
        <w:t>Hulten</w:t>
      </w:r>
      <w:r>
        <w:t xml:space="preserve">, </w:t>
      </w:r>
      <w:r>
        <w:rPr>
          <w:rFonts w:ascii="Times New Roman" w:eastAsia="Times New Roman"/>
        </w:rPr>
        <w:t>2000</w:t>
      </w:r>
      <w:r>
        <w:t>）</w:t>
      </w:r>
      <w:r>
        <w:t>。</w:t>
      </w:r>
    </w:p>
    <w:p w:rsidR="0018722C">
      <w:pPr>
        <w:topLinePunct/>
      </w:pPr>
      <w:r>
        <w:rPr>
          <w:rFonts w:ascii="Times New Roman" w:eastAsia="Times New Roman"/>
        </w:rPr>
        <w:t>Solow</w:t>
      </w:r>
      <w:r>
        <w:t>的开创性贡献在于其在生产函数与生产率指数方法之间建立了一个简</w:t>
      </w:r>
      <w:r>
        <w:t>单清晰的理论联系</w:t>
      </w:r>
      <w:r>
        <w:t>（</w:t>
      </w:r>
      <w:r>
        <w:rPr>
          <w:rFonts w:ascii="Times New Roman" w:eastAsia="Times New Roman"/>
          <w:w w:val="99"/>
        </w:rPr>
        <w:t>H</w:t>
      </w:r>
      <w:r>
        <w:rPr>
          <w:rFonts w:ascii="Times New Roman" w:eastAsia="Times New Roman"/>
          <w:spacing w:val="0"/>
          <w:w w:val="99"/>
        </w:rPr>
        <w:t>u</w:t>
      </w:r>
      <w:r>
        <w:rPr>
          <w:rFonts w:ascii="Times New Roman" w:eastAsia="Times New Roman"/>
          <w:w w:val="99"/>
        </w:rPr>
        <w:t>lt</w:t>
      </w:r>
      <w:r>
        <w:rPr>
          <w:rFonts w:ascii="Times New Roman" w:eastAsia="Times New Roman"/>
          <w:spacing w:val="0"/>
          <w:w w:val="99"/>
        </w:rPr>
        <w:t>e</w:t>
      </w:r>
      <w:r>
        <w:rPr>
          <w:rFonts w:ascii="Times New Roman" w:eastAsia="Times New Roman"/>
          <w:w w:val="99"/>
        </w:rPr>
        <w:t>n</w:t>
      </w:r>
      <w:r>
        <w:rPr>
          <w:spacing w:val="-8"/>
          <w:w w:val="99"/>
        </w:rPr>
        <w:t xml:space="preserve">, </w:t>
      </w:r>
      <w:r>
        <w:rPr>
          <w:rFonts w:ascii="Times New Roman" w:eastAsia="Times New Roman"/>
          <w:w w:val="99"/>
        </w:rPr>
        <w:t>2000</w:t>
      </w:r>
      <w:r>
        <w:t>）</w:t>
      </w:r>
      <w:r>
        <w:t>。之前关于生产率指数的研究，通常是根据生</w:t>
      </w:r>
      <w:r>
        <w:t>产函数解释指数的意义，而</w:t>
      </w:r>
      <w:r>
        <w:rPr>
          <w:rFonts w:ascii="Times New Roman" w:eastAsia="Times New Roman"/>
        </w:rPr>
        <w:t>Solow</w:t>
      </w:r>
      <w:r>
        <w:t>的研究从构建总量生产函数开始，最终推导出</w:t>
      </w:r>
      <w:r>
        <w:t>生产率指数的形式，这使得索罗剩余成为一个真正能够根据投入和产出的价格和</w:t>
      </w:r>
      <w:r>
        <w:t>数量直接计算的生产率指数。索罗剩余的提出使全要素生产率成为经济学研究的核心议题，对后续的宏观和微观经济学的发展都产生了深远的影响</w:t>
      </w:r>
      <w:r>
        <w:t>（</w:t>
      </w:r>
      <w:r>
        <w:rPr>
          <w:rFonts w:ascii="Times New Roman" w:eastAsia="Times New Roman"/>
          <w:spacing w:val="-2"/>
        </w:rPr>
        <w:t>Griliches</w:t>
      </w:r>
      <w:r>
        <w:rPr>
          <w:spacing w:val="-2"/>
        </w:rPr>
        <w:t>,</w:t>
      </w:r>
      <w:r>
        <w:rPr>
          <w:spacing w:val="-2"/>
        </w:rPr>
        <w:t> </w:t>
      </w:r>
      <w:r>
        <w:rPr>
          <w:rFonts w:ascii="Times New Roman" w:eastAsia="Times New Roman"/>
          <w:spacing w:val="-2"/>
        </w:rPr>
        <w:t>199</w:t>
      </w:r>
      <w:r>
        <w:rPr>
          <w:rFonts w:ascii="Times New Roman" w:eastAsia="Times New Roman"/>
          <w:spacing w:val="0"/>
        </w:rPr>
        <w:t>6</w:t>
      </w:r>
      <w:r>
        <w:t>）</w:t>
      </w:r>
      <w:r>
        <w:t>。</w:t>
      </w:r>
    </w:p>
    <w:p w:rsidR="0018722C">
      <w:pPr>
        <w:topLinePunct/>
      </w:pPr>
      <w:r>
        <w:rPr>
          <w:rFonts w:cstheme="minorBidi" w:hAnsiTheme="minorHAnsi" w:eastAsiaTheme="minorHAnsi" w:asciiTheme="minorHAnsi" w:ascii="Times New Roman" w:eastAsia="宋体"/>
        </w:rPr>
        <w:t>Solow</w:t>
      </w:r>
      <w:r>
        <w:rPr>
          <w:rFonts w:cstheme="minorBidi" w:hAnsiTheme="minorHAnsi" w:eastAsiaTheme="minorHAnsi" w:asciiTheme="minorHAnsi"/>
        </w:rPr>
        <w:t>（</w:t>
      </w:r>
      <w:r>
        <w:rPr>
          <w:kern w:val="2"/>
          <w:szCs w:val="22"/>
          <w:rFonts w:ascii="Times New Roman" w:eastAsia="宋体" w:cstheme="minorBidi" w:hAnsiTheme="minorHAnsi"/>
          <w:spacing w:val="-4"/>
          <w:sz w:val="23"/>
        </w:rPr>
        <w:t>1957</w:t>
      </w:r>
      <w:r>
        <w:rPr>
          <w:rFonts w:cstheme="minorBidi" w:hAnsiTheme="minorHAnsi" w:eastAsiaTheme="minorHAnsi" w:asciiTheme="minorHAnsi"/>
        </w:rPr>
        <w:t>）</w:t>
      </w:r>
      <w:r>
        <w:rPr>
          <w:rFonts w:cstheme="minorBidi" w:hAnsiTheme="minorHAnsi" w:eastAsiaTheme="minorHAnsi" w:asciiTheme="minorHAnsi"/>
        </w:rPr>
        <w:t>将增长账户引入到经济增长来源的分析中，</w:t>
      </w:r>
      <w:r>
        <w:rPr>
          <w:rFonts w:cstheme="minorBidi" w:hAnsiTheme="minorHAnsi" w:eastAsiaTheme="minorHAnsi" w:asciiTheme="minorHAnsi"/>
        </w:rPr>
        <w:t>将实际产出增长分解</w:t>
      </w:r>
      <w:r>
        <w:rPr>
          <w:rFonts w:cstheme="minorBidi" w:hAnsiTheme="minorHAnsi" w:eastAsiaTheme="minorHAnsi" w:asciiTheme="minorHAnsi"/>
        </w:rPr>
        <w:t>为要素投入增长与全要素生产率增长两部分，并试图确定每一部分对总产出增长</w:t>
      </w:r>
      <w:r>
        <w:rPr>
          <w:rFonts w:cstheme="minorBidi" w:hAnsiTheme="minorHAnsi" w:eastAsiaTheme="minorHAnsi" w:asciiTheme="minorHAnsi"/>
        </w:rPr>
        <w:t>的贡献。</w:t>
      </w:r>
      <w:r>
        <w:rPr>
          <w:rFonts w:ascii="Times New Roman" w:eastAsia="宋体" w:cstheme="minorBidi" w:hAnsiTheme="minorHAnsi"/>
        </w:rPr>
        <w:t>S</w:t>
      </w:r>
      <w:r>
        <w:rPr>
          <w:rFonts w:ascii="Times New Roman" w:eastAsia="宋体" w:cstheme="minorBidi" w:hAnsiTheme="minorHAnsi"/>
        </w:rPr>
        <w:t>olo</w:t>
      </w:r>
      <w:r>
        <w:rPr>
          <w:rFonts w:ascii="Times New Roman" w:eastAsia="宋体" w:cstheme="minorBidi" w:hAnsiTheme="minorHAnsi"/>
        </w:rPr>
        <w:t>w</w:t>
      </w:r>
      <w:r>
        <w:rPr>
          <w:rFonts w:cstheme="minorBidi" w:hAnsiTheme="minorHAnsi" w:eastAsiaTheme="minorHAnsi" w:asciiTheme="minorHAnsi"/>
        </w:rPr>
        <w:t>（</w:t>
      </w:r>
      <w:r>
        <w:rPr>
          <w:kern w:val="2"/>
          <w:szCs w:val="22"/>
          <w:rFonts w:ascii="Times New Roman" w:eastAsia="宋体" w:cstheme="minorBidi" w:hAnsiTheme="minorHAnsi"/>
          <w:w w:val="100"/>
          <w:sz w:val="23"/>
        </w:rPr>
        <w:t>195</w:t>
      </w:r>
      <w:r>
        <w:rPr>
          <w:kern w:val="2"/>
          <w:szCs w:val="22"/>
          <w:rFonts w:ascii="Times New Roman" w:eastAsia="宋体" w:cstheme="minorBidi" w:hAnsiTheme="minorHAnsi"/>
          <w:spacing w:val="-1"/>
          <w:w w:val="100"/>
          <w:sz w:val="23"/>
        </w:rPr>
        <w:t>7</w:t>
      </w:r>
      <w:r>
        <w:rPr>
          <w:rFonts w:cstheme="minorBidi" w:hAnsiTheme="minorHAnsi" w:eastAsiaTheme="minorHAnsi" w:asciiTheme="minorHAnsi"/>
        </w:rPr>
        <w:t>）</w:t>
      </w:r>
      <w:r>
        <w:rPr>
          <w:rFonts w:cstheme="minorBidi" w:hAnsiTheme="minorHAnsi" w:eastAsiaTheme="minorHAnsi" w:asciiTheme="minorHAnsi"/>
        </w:rPr>
        <w:t>成为增长账户研究的一个里程碑</w:t>
      </w:r>
      <w:r>
        <w:rPr>
          <w:rFonts w:cstheme="minorBidi" w:hAnsiTheme="minorHAnsi" w:eastAsiaTheme="minorHAnsi" w:asciiTheme="minorHAnsi"/>
        </w:rPr>
        <w:t>（</w:t>
      </w:r>
      <w:r>
        <w:rPr>
          <w:kern w:val="2"/>
          <w:szCs w:val="22"/>
          <w:rFonts w:ascii="Times New Roman" w:eastAsia="宋体" w:cstheme="minorBidi" w:hAnsiTheme="minorHAnsi"/>
          <w:w w:val="100"/>
          <w:sz w:val="23"/>
        </w:rPr>
        <w:t>C</w:t>
      </w:r>
      <w:r>
        <w:rPr>
          <w:kern w:val="2"/>
          <w:szCs w:val="22"/>
          <w:rFonts w:ascii="Times New Roman" w:eastAsia="宋体" w:cstheme="minorBidi" w:hAnsiTheme="minorHAnsi"/>
          <w:spacing w:val="-2"/>
          <w:w w:val="100"/>
          <w:sz w:val="23"/>
        </w:rPr>
        <w:t>r</w:t>
      </w:r>
      <w:r>
        <w:rPr>
          <w:kern w:val="2"/>
          <w:szCs w:val="22"/>
          <w:rFonts w:ascii="Times New Roman" w:eastAsia="宋体" w:cstheme="minorBidi" w:hAnsiTheme="minorHAnsi"/>
          <w:w w:val="100"/>
          <w:sz w:val="23"/>
        </w:rPr>
        <w:t>a</w:t>
      </w:r>
      <w:r>
        <w:rPr>
          <w:kern w:val="2"/>
          <w:szCs w:val="22"/>
          <w:rFonts w:ascii="Times New Roman" w:eastAsia="宋体" w:cstheme="minorBidi" w:hAnsiTheme="minorHAnsi"/>
          <w:spacing w:val="-2"/>
          <w:w w:val="100"/>
          <w:sz w:val="23"/>
        </w:rPr>
        <w:t>f</w:t>
      </w:r>
      <w:r>
        <w:rPr>
          <w:kern w:val="2"/>
          <w:szCs w:val="22"/>
          <w:rFonts w:ascii="Times New Roman" w:eastAsia="宋体" w:cstheme="minorBidi" w:hAnsiTheme="minorHAnsi"/>
          <w:w w:val="100"/>
          <w:sz w:val="23"/>
        </w:rPr>
        <w:t>t</w:t>
      </w:r>
      <w:r>
        <w:rPr>
          <w:kern w:val="2"/>
          <w:szCs w:val="22"/>
          <w:rFonts w:ascii="Times New Roman" w:eastAsia="宋体" w:cstheme="minorBidi" w:hAnsiTheme="minorHAnsi"/>
          <w:spacing w:val="0"/>
          <w:w w:val="100"/>
          <w:sz w:val="23"/>
        </w:rPr>
        <w:t>s</w:t>
      </w:r>
      <w:r>
        <w:rPr>
          <w:kern w:val="2"/>
          <w:szCs w:val="22"/>
          <w:rFonts w:cstheme="minorBidi" w:hAnsiTheme="minorHAnsi" w:eastAsiaTheme="minorHAnsi" w:asciiTheme="minorHAnsi"/>
          <w:spacing w:val="-44"/>
          <w:w w:val="100"/>
          <w:sz w:val="23"/>
        </w:rPr>
        <w:t xml:space="preserve">, </w:t>
      </w:r>
      <w:r>
        <w:rPr>
          <w:kern w:val="2"/>
          <w:szCs w:val="22"/>
          <w:rFonts w:ascii="Times New Roman" w:eastAsia="宋体" w:cstheme="minorBidi" w:hAnsiTheme="minorHAnsi"/>
          <w:w w:val="100"/>
          <w:sz w:val="23"/>
        </w:rPr>
        <w:t>2009</w:t>
      </w:r>
      <w:r>
        <w:rPr>
          <w:rFonts w:cstheme="minorBidi" w:hAnsiTheme="minorHAnsi" w:eastAsiaTheme="minorHAnsi" w:asciiTheme="minorHAnsi"/>
        </w:rPr>
        <w:t>）</w:t>
      </w:r>
      <w:r>
        <w:rPr>
          <w:rFonts w:cstheme="minorBidi" w:hAnsiTheme="minorHAnsi" w:eastAsiaTheme="minorHAnsi" w:asciiTheme="minorHAnsi"/>
        </w:rPr>
        <w:t>。随后，</w:t>
      </w:r>
      <w:r>
        <w:rPr>
          <w:rFonts w:ascii="Times New Roman" w:eastAsia="宋体" w:cstheme="minorBidi" w:hAnsiTheme="minorHAnsi"/>
        </w:rPr>
        <w:t>D</w:t>
      </w:r>
      <w:r>
        <w:rPr>
          <w:rFonts w:ascii="Times New Roman" w:eastAsia="宋体" w:cstheme="minorBidi" w:hAnsiTheme="minorHAnsi"/>
        </w:rPr>
        <w:t>e</w:t>
      </w:r>
      <w:r>
        <w:rPr>
          <w:rFonts w:ascii="Times New Roman" w:eastAsia="宋体" w:cstheme="minorBidi" w:hAnsiTheme="minorHAnsi"/>
        </w:rPr>
        <w:t>nison</w:t>
      </w:r>
      <w:r>
        <w:rPr>
          <w:rFonts w:cstheme="minorBidi" w:hAnsiTheme="minorHAnsi" w:eastAsiaTheme="minorHAnsi" w:asciiTheme="minorHAnsi"/>
        </w:rPr>
        <w:t>在其</w:t>
      </w:r>
      <w:r>
        <w:rPr>
          <w:rFonts w:ascii="Times New Roman" w:eastAsia="宋体" w:cstheme="minorBidi" w:hAnsiTheme="minorHAnsi"/>
        </w:rPr>
        <w:t>1962</w:t>
      </w:r>
      <w:r>
        <w:rPr>
          <w:rFonts w:cstheme="minorBidi" w:hAnsiTheme="minorHAnsi" w:eastAsiaTheme="minorHAnsi" w:asciiTheme="minorHAnsi"/>
        </w:rPr>
        <w:t>年的专著中进一步扩展了增长账户方程式，将劳动力教育质量的影</w:t>
      </w:r>
      <w:r>
        <w:rPr>
          <w:rFonts w:cstheme="minorBidi" w:hAnsiTheme="minorHAnsi" w:eastAsiaTheme="minorHAnsi" w:asciiTheme="minorHAnsi"/>
        </w:rPr>
        <w:t>响</w:t>
      </w:r>
    </w:p>
    <w:p w:rsidR="0018722C">
      <w:pPr>
        <w:topLinePunct/>
      </w:pPr>
      <w:r>
        <w:t>考虑进来，衡量了</w:t>
      </w:r>
      <w:r>
        <w:rPr>
          <w:rFonts w:ascii="Times New Roman" w:eastAsia="Times New Roman"/>
        </w:rPr>
        <w:t>1909-1957</w:t>
      </w:r>
      <w:r>
        <w:t>年间要素投入、劳动力教育质量和全要素生产率对美国经济增长的贡献，这一理念在后续研究中被广泛的引用</w:t>
      </w:r>
      <w:r>
        <w:t>（</w:t>
      </w:r>
      <w:r>
        <w:t>如</w:t>
      </w:r>
      <w:r>
        <w:rPr>
          <w:rFonts w:ascii="Times New Roman" w:eastAsia="Times New Roman"/>
        </w:rPr>
        <w:t>L</w:t>
      </w:r>
      <w:r>
        <w:rPr>
          <w:rFonts w:ascii="Times New Roman" w:eastAsia="Times New Roman"/>
        </w:rPr>
        <w:t>u</w:t>
      </w:r>
      <w:r>
        <w:rPr>
          <w:rFonts w:ascii="Times New Roman" w:eastAsia="Times New Roman"/>
        </w:rPr>
        <w:t>c</w:t>
      </w:r>
      <w:r>
        <w:rPr>
          <w:rFonts w:ascii="Times New Roman" w:eastAsia="Times New Roman"/>
        </w:rPr>
        <w:t>a</w:t>
      </w:r>
      <w:r>
        <w:rPr>
          <w:rFonts w:ascii="Times New Roman" w:eastAsia="Times New Roman"/>
        </w:rPr>
        <w:t>s</w:t>
      </w:r>
      <w:r>
        <w:t xml:space="preserve">, </w:t>
      </w:r>
      <w:r>
        <w:rPr>
          <w:rFonts w:ascii="Times New Roman" w:eastAsia="Times New Roman"/>
        </w:rPr>
        <w:t>1988</w:t>
      </w:r>
      <w:r>
        <w:t>）</w:t>
      </w:r>
      <w:r>
        <w:t>。</w:t>
      </w:r>
    </w:p>
    <w:p w:rsidR="0018722C">
      <w:pPr>
        <w:topLinePunct/>
      </w:pPr>
      <w:r>
        <w:rPr>
          <w:rFonts w:cstheme="minorBidi" w:hAnsiTheme="minorHAnsi" w:eastAsiaTheme="minorHAnsi" w:asciiTheme="minorHAnsi"/>
        </w:rPr>
        <w:t>具体来说，假设生产函数</w:t>
      </w:r>
      <w:r>
        <w:rPr>
          <w:rFonts w:ascii="Times New Roman" w:hAnsi="Times New Roman" w:eastAsia="宋体" w:cstheme="minorBidi"/>
          <w:i/>
        </w:rPr>
        <w:t>Y</w:t>
      </w:r>
      <w:r>
        <w:rPr>
          <w:rFonts w:ascii="Symbol" w:hAnsi="Symbol" w:eastAsia="Symbol" w:cstheme="minorBidi"/>
        </w:rPr>
        <w:t></w:t>
      </w:r>
      <w:r>
        <w:rPr>
          <w:rFonts w:ascii="Times New Roman" w:hAnsi="Times New Roman" w:eastAsia="宋体" w:cstheme="minorBidi"/>
          <w:i/>
        </w:rPr>
        <w:t>A</w:t>
      </w:r>
      <w:r>
        <w:rPr>
          <w:rFonts w:ascii="Times New Roman" w:hAnsi="Times New Roman" w:eastAsia="宋体" w:cstheme="minorBidi"/>
          <w:i/>
        </w:rPr>
        <w:t>K</w:t>
      </w:r>
      <w:r>
        <w:rPr>
          <w:rFonts w:cstheme="minorBidi" w:hAnsiTheme="minorHAnsi" w:eastAsiaTheme="minorHAnsi" w:asciiTheme="minorHAnsi"/>
          <w:kern w:val="2"/>
          <w:spacing w:val="-115"/>
          <w:w w:val="104"/>
          <w:sz w:val="24"/>
        </w:rPr>
        <w:t>(</w:t>
      </w:r>
      <w:r>
        <w:rPr>
          <w:rFonts w:ascii="Symbol" w:hAnsi="Symbol" w:eastAsia="Symbol" w:cstheme="minorBidi"/>
          <w:i/>
        </w:rPr>
        <w:t></w:t>
      </w:r>
      <w:r w:rsidR="001852F3">
        <w:rPr>
          <w:rFonts w:ascii="Times New Roman" w:hAnsi="Times New Roman" w:eastAsia="宋体" w:cstheme="minorBidi"/>
        </w:rPr>
        <w:t xml:space="preserve">  </w:t>
      </w:r>
      <w:r>
        <w:rPr>
          <w:rFonts w:ascii="Times New Roman" w:hAnsi="Times New Roman" w:eastAsia="宋体" w:cstheme="minorBidi"/>
          <w:i/>
        </w:rPr>
        <w:t>L</w:t>
      </w:r>
      <w:r>
        <w:rPr>
          <w:rFonts w:ascii="Times New Roman" w:hAnsi="Times New Roman" w:eastAsia="宋体" w:cstheme="minorBidi"/>
          <w:i/>
        </w:rPr>
        <w:t>E</w:t>
      </w:r>
      <w:r>
        <w:rPr>
          <w:rFonts w:ascii="Times New Roman" w:hAnsi="Times New Roman" w:eastAsia="宋体" w:cstheme="minorBidi"/>
        </w:rPr>
        <w:t>)</w:t>
      </w:r>
      <w:r w:rsidR="004B696B">
        <w:rPr>
          <w:rFonts w:ascii="Times New Roman" w:hAnsi="Times New Roman" w:eastAsia="宋体" w:cstheme="minorBidi"/>
        </w:rPr>
        <w:t xml:space="preserve"> </w:t>
      </w:r>
      <w:r>
        <w:rPr>
          <w:vertAlign w:val="superscript"/>
          /&gt;
        </w:rPr>
        <w:t>1</w:t>
      </w:r>
      <w:r>
        <w:rPr>
          <w:vertAlign w:val="superscript"/>
          /&gt;
        </w:rPr>
        <w:t></w:t>
      </w:r>
      <w:r>
        <w:rPr>
          <w:rFonts w:ascii="Symbol" w:hAnsi="Symbol" w:eastAsia="Symbol" w:cstheme="minorBidi"/>
          <w:i/>
        </w:rPr>
        <w:t></w:t>
      </w:r>
      <w:r>
        <w:rPr>
          <w:rFonts w:cstheme="minorBidi" w:hAnsiTheme="minorHAnsi" w:eastAsiaTheme="minorHAnsi" w:asciiTheme="minorHAnsi"/>
        </w:rPr>
        <w:t>，其中</w:t>
      </w:r>
      <w:r>
        <w:rPr>
          <w:rFonts w:ascii="Times New Roman" w:hAnsi="Times New Roman" w:eastAsia="宋体" w:cstheme="minorBidi"/>
          <w:i/>
        </w:rPr>
        <w:t>E</w:t>
      </w:r>
      <w:r>
        <w:rPr>
          <w:rFonts w:cstheme="minorBidi" w:hAnsiTheme="minorHAnsi" w:eastAsiaTheme="minorHAnsi" w:asciiTheme="minorHAnsi"/>
        </w:rPr>
        <w:t>为劳动力平均教育质量，则增</w:t>
      </w:r>
    </w:p>
    <w:p w:rsidR="0018722C">
      <w:pPr>
        <w:topLinePunct/>
      </w:pPr>
      <w:r>
        <w:t xml:space="preserve">长账户方程式为</w:t>
      </w:r>
      <w:r>
        <w:rPr>
          <w:rFonts w:ascii="Symbol" w:hAnsi="Symbol" w:eastAsia="Symbol"/>
        </w:rPr>
        <w:t xml:space="preserve"></w:t>
      </w:r>
      <w:r>
        <w:rPr>
          <w:rFonts w:ascii="Times New Roman" w:hAnsi="Times New Roman" w:eastAsia="宋体"/>
        </w:rPr>
        <w:t xml:space="preserve">ln</w:t>
      </w:r>
      <w:r>
        <w:rPr>
          <w:rFonts w:ascii="Times New Roman" w:hAnsi="Times New Roman" w:eastAsia="宋体"/>
        </w:rPr>
        <w:t xml:space="preserve">(</w:t>
      </w:r>
      <w:r>
        <w:rPr>
          <w:rFonts w:ascii="Times New Roman" w:hAnsi="Times New Roman" w:eastAsia="宋体"/>
          <w:i/>
          <w:w w:val="105"/>
        </w:rPr>
        <w:t xml:space="preserve">Y </w:t>
      </w:r>
      <w:r>
        <w:rPr>
          <w:rFonts w:ascii="Times New Roman" w:hAnsi="Times New Roman" w:eastAsia="宋体"/>
          <w:w w:val="105"/>
        </w:rPr>
        <w:t xml:space="preserve">/</w:t>
      </w:r>
      <w:r>
        <w:rPr>
          <w:rFonts w:ascii="Times New Roman" w:hAnsi="Times New Roman" w:eastAsia="宋体"/>
          <w:w w:val="105"/>
        </w:rPr>
        <w:t xml:space="preserve"> </w:t>
      </w:r>
      <w:r>
        <w:rPr>
          <w:rFonts w:ascii="Times New Roman" w:hAnsi="Times New Roman" w:eastAsia="宋体"/>
          <w:i/>
          <w:w w:val="105"/>
        </w:rPr>
        <w:t xml:space="preserve">L</w:t>
      </w:r>
      <w:r>
        <w:rPr>
          <w:rFonts w:ascii="Times New Roman" w:hAnsi="Times New Roman" w:eastAsia="宋体"/>
        </w:rPr>
        <w:t xml:space="preserve">)</w:t>
      </w:r>
      <w:r>
        <w:rPr>
          <w:rFonts w:ascii="Symbol" w:hAnsi="Symbol" w:eastAsia="Symbol"/>
        </w:rPr>
        <w:t xml:space="preserve"></w:t>
      </w:r>
      <w:r>
        <w:rPr>
          <w:rFonts w:ascii="Symbol" w:hAnsi="Symbol" w:eastAsia="Symbol"/>
          <w:i/>
        </w:rPr>
        <w:t xml:space="preserve"></w:t>
      </w:r>
      <w:r>
        <w:rPr>
          <w:rFonts w:ascii="Times New Roman" w:hAnsi="Times New Roman" w:eastAsia="宋体"/>
        </w:rPr>
        <w:t xml:space="preserve">[</w:t>
      </w:r>
      <w:r>
        <w:rPr>
          <w:rFonts w:ascii="Symbol" w:hAnsi="Symbol" w:eastAsia="Symbol"/>
        </w:rPr>
        <w:t xml:space="preserve"></w:t>
      </w:r>
      <w:r>
        <w:rPr>
          <w:rFonts w:ascii="Times New Roman" w:hAnsi="Times New Roman" w:eastAsia="宋体"/>
        </w:rPr>
        <w:t xml:space="preserve">ln</w:t>
      </w:r>
      <w:r>
        <w:rPr>
          <w:rFonts w:ascii="Times New Roman" w:hAnsi="Times New Roman" w:eastAsia="宋体"/>
        </w:rPr>
        <w:t xml:space="preserve">(</w:t>
      </w:r>
      <w:r>
        <w:rPr>
          <w:rFonts w:ascii="Times New Roman" w:hAnsi="Times New Roman" w:eastAsia="宋体"/>
          <w:i/>
          <w:w w:val="105"/>
        </w:rPr>
        <w:t xml:space="preserve">K </w:t>
      </w:r>
      <w:r>
        <w:rPr>
          <w:rFonts w:ascii="Times New Roman" w:hAnsi="Times New Roman" w:eastAsia="宋体"/>
          <w:w w:val="105"/>
        </w:rPr>
        <w:t xml:space="preserve">/</w:t>
      </w:r>
      <w:r>
        <w:rPr>
          <w:rFonts w:ascii="Times New Roman" w:hAnsi="Times New Roman" w:eastAsia="宋体"/>
          <w:w w:val="105"/>
        </w:rPr>
        <w:t xml:space="preserve"> </w:t>
      </w:r>
      <w:r>
        <w:rPr>
          <w:rFonts w:ascii="Times New Roman" w:hAnsi="Times New Roman" w:eastAsia="宋体"/>
          <w:i/>
          <w:w w:val="105"/>
        </w:rPr>
        <w:t xml:space="preserve">L</w:t>
      </w:r>
      <w:r>
        <w:rPr>
          <w:rFonts w:ascii="Times New Roman" w:hAnsi="Times New Roman" w:eastAsia="宋体"/>
        </w:rPr>
        <w:t xml:space="preserve">)</w:t>
      </w:r>
      <w:r>
        <w:rPr>
          <w:rFonts w:ascii="Times New Roman" w:hAnsi="Times New Roman" w:eastAsia="宋体"/>
        </w:rPr>
        <w:t xml:space="preserve">]</w:t>
      </w:r>
      <w:r>
        <w:rPr>
          <w:rFonts w:ascii="Symbol" w:hAnsi="Symbol" w:eastAsia="Symbol"/>
        </w:rPr>
        <w:t xml:space="preserve"></w:t>
      </w:r>
      <w:r>
        <w:rPr>
          <w:rFonts w:ascii="Times New Roman" w:hAnsi="Times New Roman" w:eastAsia="宋体"/>
        </w:rPr>
        <w:t xml:space="preserve">(</w:t>
      </w:r>
      <w:r>
        <w:rPr>
          <w:rFonts w:ascii="Times New Roman" w:hAnsi="Times New Roman" w:eastAsia="宋体"/>
          <w:w w:val="105"/>
        </w:rPr>
        <w:t xml:space="preserve">1</w:t>
      </w:r>
      <w:r>
        <w:rPr>
          <w:rFonts w:ascii="Symbol" w:hAnsi="Symbol" w:eastAsia="Symbol"/>
          <w:w w:val="105"/>
        </w:rPr>
        <w:t xml:space="preserve"></w:t>
      </w:r>
      <w:r>
        <w:rPr>
          <w:rFonts w:ascii="Times New Roman" w:hAnsi="Times New Roman" w:eastAsia="宋体"/>
        </w:rPr>
        <w:t xml:space="preserve">)</w:t>
      </w:r>
      <w:r>
        <w:rPr>
          <w:rFonts w:ascii="Symbol" w:hAnsi="Symbol" w:eastAsia="Symbol"/>
        </w:rPr>
        <w:t xml:space="preserve"></w:t>
      </w:r>
      <w:r>
        <w:rPr>
          <w:rFonts w:ascii="Times New Roman" w:hAnsi="Times New Roman" w:eastAsia="宋体"/>
        </w:rPr>
        <w:t xml:space="preserve">ln </w:t>
      </w:r>
      <w:r>
        <w:rPr>
          <w:rFonts w:ascii="Times New Roman" w:hAnsi="Times New Roman" w:eastAsia="宋体"/>
          <w:i/>
        </w:rPr>
        <w:t xml:space="preserve">E</w:t>
      </w:r>
      <w:r>
        <w:rPr>
          <w:rFonts w:ascii="Symbol" w:hAnsi="Symbol" w:eastAsia="Symbol"/>
        </w:rPr>
        <w:t xml:space="preserve"></w:t>
      </w:r>
      <w:r>
        <w:rPr>
          <w:rFonts w:ascii="Symbol" w:hAnsi="Symbol" w:eastAsia="Symbol"/>
        </w:rPr>
        <w:t xml:space="preserve"></w:t>
      </w:r>
      <w:r>
        <w:rPr>
          <w:rFonts w:ascii="Times New Roman" w:hAnsi="Times New Roman" w:eastAsia="宋体"/>
        </w:rPr>
        <w:t xml:space="preserve">ln </w:t>
      </w:r>
      <w:r>
        <w:rPr>
          <w:rFonts w:ascii="Times New Roman" w:hAnsi="Times New Roman" w:eastAsia="宋体"/>
          <w:i/>
        </w:rPr>
        <w:t xml:space="preserve">A </w:t>
      </w:r>
      <w:r>
        <w:rPr>
          <w:w w:val="105"/>
        </w:rPr>
        <w:t xml:space="preserve">. </w:t>
      </w:r>
      <w:r>
        <w:t xml:space="preserve">不久之后， </w:t>
      </w:r>
    </w:p>
    <w:p w:rsidR="0018722C">
      <w:pPr>
        <w:topLinePunct/>
      </w:pPr>
      <w:r>
        <w:rPr>
          <w:rFonts w:ascii="Times New Roman" w:eastAsia="宋体"/>
        </w:rPr>
        <w:t>Denison</w:t>
      </w:r>
      <w:r>
        <w:t>在其</w:t>
      </w:r>
      <w:r>
        <w:rPr>
          <w:rFonts w:ascii="Times New Roman" w:eastAsia="宋体"/>
        </w:rPr>
        <w:t>1967</w:t>
      </w:r>
      <w:r>
        <w:t>年的专著中，将这一方法应用到战后初期欧洲经济增长的研究</w:t>
      </w:r>
      <w:r>
        <w:t>中，将资源配置的改善与规模经济的影响从全要素生产率残差项中分离出来，分析了</w:t>
      </w:r>
      <w:r>
        <w:rPr>
          <w:rFonts w:ascii="Times New Roman" w:eastAsia="宋体"/>
        </w:rPr>
        <w:t>1950</w:t>
      </w:r>
      <w:r w:rsidR="001852F3">
        <w:rPr>
          <w:rFonts w:ascii="Times New Roman" w:eastAsia="宋体"/>
        </w:rPr>
        <w:t xml:space="preserve"> </w:t>
      </w:r>
      <w:r>
        <w:t>至</w:t>
      </w:r>
      <w:r>
        <w:rPr>
          <w:rFonts w:ascii="Times New Roman" w:eastAsia="宋体"/>
        </w:rPr>
        <w:t>1962</w:t>
      </w:r>
      <w:r>
        <w:t>年间欧洲八个国家及美国经济增长来源的差异。具体来说</w:t>
      </w:r>
      <w:r>
        <w:t>，</w:t>
      </w:r>
    </w:p>
    <w:p w:rsidR="0018722C">
      <w:pPr>
        <w:topLinePunct/>
      </w:pPr>
      <w:r>
        <w:rPr>
          <w:rFonts w:ascii="Times New Roman" w:eastAsia="Times New Roman"/>
        </w:rPr>
        <w:t>Denison</w:t>
      </w:r>
      <w:r>
        <w:t>（</w:t>
      </w:r>
      <w:r>
        <w:rPr>
          <w:rFonts w:ascii="Times New Roman" w:eastAsia="Times New Roman"/>
        </w:rPr>
        <w:t>1967</w:t>
      </w:r>
      <w:r>
        <w:t>）</w:t>
      </w:r>
      <w:r>
        <w:t>将经济增长的来源划分为：劳动投入，分解为就业结构、工作时</w:t>
      </w:r>
      <w:r>
        <w:t>间、年龄性别构成以及教育；资本投入，分解为住房、国际资产、非居住用建筑物和设备以及存货；资源配置的改进，分解为农业投入的收缩、非农业个体经营</w:t>
      </w:r>
      <w:r>
        <w:t>的收缩以及国际贸易壁垒的降低；规模经济；与个别国家相关的特殊项；知识进步，假设所有国家相同；最后为残差项，衡量的是知识有效运用程度的变化。</w:t>
      </w:r>
    </w:p>
    <w:p w:rsidR="0018722C">
      <w:pPr>
        <w:topLinePunct/>
      </w:pPr>
      <w:r>
        <w:t>生产率理论发展历程中另一个重要的研究来自于</w:t>
      </w:r>
      <w:r>
        <w:rPr>
          <w:rFonts w:ascii="Times New Roman" w:eastAsia="Times New Roman"/>
        </w:rPr>
        <w:t>Jorgenson</w:t>
      </w:r>
      <w:r w:rsidR="001852F3">
        <w:rPr>
          <w:rFonts w:ascii="Times New Roman" w:eastAsia="Times New Roman"/>
        </w:rPr>
        <w:t xml:space="preserve"> </w:t>
      </w:r>
      <w:r>
        <w:t>和</w:t>
      </w:r>
      <w:r>
        <w:rPr>
          <w:rFonts w:ascii="Times New Roman" w:eastAsia="Times New Roman"/>
        </w:rPr>
        <w:t>Griliches</w:t>
      </w:r>
    </w:p>
    <w:p w:rsidR="0018722C">
      <w:pPr>
        <w:topLinePunct/>
      </w:pPr>
      <w:r>
        <w:t>（</w:t>
      </w:r>
      <w:r>
        <w:rPr>
          <w:rFonts w:ascii="Times New Roman" w:eastAsia="宋体"/>
        </w:rPr>
        <w:t>196</w:t>
      </w:r>
      <w:r>
        <w:rPr>
          <w:rFonts w:ascii="Times New Roman" w:eastAsia="宋体"/>
        </w:rPr>
        <w:t>7</w:t>
      </w:r>
      <w:r>
        <w:t>）</w:t>
      </w:r>
      <w:r>
        <w:t>。</w:t>
      </w:r>
      <w:r>
        <w:rPr>
          <w:rFonts w:ascii="Times New Roman" w:eastAsia="宋体"/>
        </w:rPr>
        <w:t>J</w:t>
      </w:r>
      <w:r>
        <w:rPr>
          <w:rFonts w:ascii="Times New Roman" w:eastAsia="宋体"/>
        </w:rPr>
        <w:t>o</w:t>
      </w:r>
      <w:r>
        <w:rPr>
          <w:rFonts w:ascii="Times New Roman" w:eastAsia="宋体"/>
        </w:rPr>
        <w:t>r</w:t>
      </w:r>
      <w:r>
        <w:rPr>
          <w:rFonts w:ascii="Times New Roman" w:eastAsia="宋体"/>
        </w:rPr>
        <w:t>g</w:t>
      </w:r>
      <w:r>
        <w:rPr>
          <w:rFonts w:ascii="Times New Roman" w:eastAsia="宋体"/>
        </w:rPr>
        <w:t>e</w:t>
      </w:r>
      <w:r>
        <w:rPr>
          <w:rFonts w:ascii="Times New Roman" w:eastAsia="宋体"/>
        </w:rPr>
        <w:t>nson</w:t>
      </w:r>
      <w:r w:rsidR="001852F3">
        <w:rPr>
          <w:rFonts w:ascii="Times New Roman" w:eastAsia="宋体"/>
        </w:rPr>
        <w:t xml:space="preserve"> </w:t>
      </w:r>
      <w:r>
        <w:t>和</w:t>
      </w:r>
      <w:r>
        <w:rPr>
          <w:rFonts w:ascii="Times New Roman" w:eastAsia="宋体"/>
        </w:rPr>
        <w:t>G</w:t>
      </w:r>
      <w:r>
        <w:rPr>
          <w:rFonts w:ascii="Times New Roman" w:eastAsia="宋体"/>
        </w:rPr>
        <w:t>r</w:t>
      </w:r>
      <w:r>
        <w:rPr>
          <w:rFonts w:ascii="Times New Roman" w:eastAsia="宋体"/>
        </w:rPr>
        <w:t>ilich</w:t>
      </w:r>
      <w:r>
        <w:rPr>
          <w:rFonts w:ascii="Times New Roman" w:eastAsia="宋体"/>
        </w:rPr>
        <w:t>e</w:t>
      </w:r>
      <w:r>
        <w:rPr>
          <w:rFonts w:ascii="Times New Roman" w:eastAsia="宋体"/>
        </w:rPr>
        <w:t>s</w:t>
      </w:r>
      <w:r>
        <w:t>（</w:t>
      </w:r>
      <w:r>
        <w:rPr>
          <w:rFonts w:ascii="Times New Roman" w:eastAsia="宋体"/>
        </w:rPr>
        <w:t>1967</w:t>
      </w:r>
      <w:r>
        <w:t>）</w:t>
      </w:r>
      <w:r>
        <w:t>认为，全要素生产率的增长率被定义为</w:t>
      </w:r>
      <w:r>
        <w:t>实际产出增长率与实际要素投入增长率之差，然而，在衡量实际产出的增长与实</w:t>
      </w:r>
      <w:r>
        <w:t>际要素投入的增长时，可能存在一系列重要的数据测量误差，这会导致全要素生产率衡量的严重偏误，因此，需要对概念上和测量上的偏差进行修正。作者构造</w:t>
      </w:r>
      <w:r>
        <w:t>了一个更为复杂精细的资本投入增长指数，并使用教育水平的变化修正劳动力质</w:t>
      </w:r>
      <w:r>
        <w:t>量，结果发现全要素生产率剩余仅占劳动生产率增长的一小部分。因此，</w:t>
      </w:r>
      <w:r>
        <w:rPr>
          <w:rFonts w:ascii="Times New Roman" w:eastAsia="宋体"/>
        </w:rPr>
        <w:t>Jorgenso</w:t>
      </w:r>
      <w:r>
        <w:rPr>
          <w:rFonts w:ascii="Times New Roman" w:eastAsia="宋体"/>
        </w:rPr>
        <w:t>n</w:t>
      </w:r>
    </w:p>
    <w:p w:rsidR="0018722C">
      <w:pPr>
        <w:topLinePunct/>
      </w:pPr>
      <w:r>
        <w:t>和</w:t>
      </w:r>
      <w:r>
        <w:rPr>
          <w:rFonts w:ascii="Times New Roman" w:eastAsia="Times New Roman"/>
        </w:rPr>
        <w:t>Griliches</w:t>
      </w:r>
      <w:r>
        <w:t>提出，如果要素投入与产出的衡量足够精确，那么总产出的增长可以在很大程度上由总投入的增长解释，全要素生产率的增长起到的作用很小。这一</w:t>
      </w:r>
      <w:r>
        <w:t>结论与传统的生产率研究相悖，因为当时主流的研究观点一般认为全要素生产率剩余对经济增长的贡献是相当大的。</w:t>
      </w:r>
      <w:r>
        <w:rPr>
          <w:rFonts w:ascii="Times New Roman" w:eastAsia="Times New Roman"/>
        </w:rPr>
        <w:t>Jorgenson</w:t>
      </w:r>
      <w:r>
        <w:t>和</w:t>
      </w:r>
      <w:r>
        <w:rPr>
          <w:rFonts w:ascii="Times New Roman" w:eastAsia="Times New Roman"/>
        </w:rPr>
        <w:t>Griliches</w:t>
      </w:r>
      <w:r>
        <w:t>的探讨对于生产率理论的发展产生了重要的影响，并在后续的一部分研究</w:t>
      </w:r>
      <w:r>
        <w:t>（</w:t>
      </w:r>
      <w:r>
        <w:t>如</w:t>
      </w:r>
      <w:r>
        <w:rPr>
          <w:rFonts w:ascii="Times New Roman" w:eastAsia="Times New Roman"/>
        </w:rPr>
        <w:t>Young</w:t>
      </w:r>
      <w:r>
        <w:rPr>
          <w:spacing w:val="-2"/>
        </w:rPr>
        <w:t xml:space="preserve">, </w:t>
      </w:r>
      <w:r>
        <w:rPr>
          <w:rFonts w:ascii="Times New Roman" w:eastAsia="Times New Roman"/>
        </w:rPr>
        <w:t>1995</w:t>
      </w:r>
      <w:r>
        <w:t>）</w:t>
      </w:r>
      <w:r>
        <w:t>以及新增长理论的文献中得到印证。</w:t>
      </w:r>
    </w:p>
    <w:p w:rsidR="0018722C">
      <w:pPr>
        <w:pStyle w:val="Heading3"/>
        <w:topLinePunct/>
        <w:ind w:left="200" w:hangingChars="200" w:hanging="200"/>
      </w:pPr>
      <w:bookmarkStart w:id="673751" w:name="_Toc686673751"/>
      <w:bookmarkStart w:name="_bookmark16" w:id="31"/>
      <w:bookmarkEnd w:id="31"/>
      <w:r>
        <w:t>2.1.2</w:t>
      </w:r>
      <w:r>
        <w:t xml:space="preserve"> </w:t>
      </w:r>
      <w:bookmarkStart w:name="_bookmark16" w:id="32"/>
      <w:bookmarkEnd w:id="32"/>
      <w:r>
        <w:t>内</w:t>
      </w:r>
      <w:r>
        <w:t>Th增长理论对Th产率的解释</w:t>
      </w:r>
      <w:bookmarkEnd w:id="673751"/>
    </w:p>
    <w:p w:rsidR="0018722C">
      <w:pPr>
        <w:topLinePunct/>
      </w:pPr>
      <w:r>
        <w:t>新古典增长模型假设技术进步是一个外生的过程，因此研发投资对于产出增</w:t>
      </w:r>
      <w:r>
        <w:t>长没有系统的、可预测的影响。内生增长理论则认为，创新并不是“天赐之物”，</w:t>
      </w:r>
      <w:r>
        <w:t>而是人类创造的。创新实际上可以视作资本积累的一种形式，技术进步并不是外</w:t>
      </w:r>
      <w:r>
        <w:t>生于经济系统的。在内生增长理论中，资本的概念被延伸，资本总额中除了包括传统的固定资本，还包括知识和人力资本。知识的增量被视为一项投资，因此，</w:t>
      </w:r>
      <w:r w:rsidR="001852F3">
        <w:t xml:space="preserve">技术进步是模型内生的。</w:t>
      </w:r>
    </w:p>
    <w:p w:rsidR="0018722C">
      <w:pPr>
        <w:topLinePunct/>
      </w:pPr>
      <w:r>
        <w:rPr>
          <w:rFonts w:ascii="Times New Roman" w:eastAsia="Times New Roman"/>
        </w:rPr>
        <w:t>Romer</w:t>
      </w:r>
      <w:r>
        <w:t>（</w:t>
      </w:r>
      <w:r>
        <w:rPr>
          <w:rFonts w:ascii="Times New Roman" w:eastAsia="Times New Roman"/>
        </w:rPr>
        <w:t>1986</w:t>
      </w:r>
      <w:r>
        <w:t>）</w:t>
      </w:r>
      <w:r>
        <w:t>构建了一个技术进步内生的竞争均衡模型，将知识作为生产中的一项要素投入。</w:t>
      </w:r>
      <w:r>
        <w:rPr>
          <w:rFonts w:ascii="Times New Roman" w:eastAsia="Times New Roman"/>
        </w:rPr>
        <w:t>Romer</w:t>
      </w:r>
      <w:r>
        <w:t>模型有三个基本要素：技术进步是内生的，新知识的</w:t>
      </w:r>
      <w:r>
        <w:t>生产具有边际产出递减的特征；新知识的创造具有积极的外部性；消费品的生产</w:t>
      </w:r>
      <w:r>
        <w:t>是知识与其他要素投入的函数，知识的边际产出递增。首先，技术进步是内生的，</w:t>
      </w:r>
      <w:r w:rsidR="001852F3">
        <w:t xml:space="preserve">知识是资本的一种基本形式，新知识被假定为一项技术研究的产品，新知识的生产具有边际产出递减的特征。即基于一个时点上的知识存量，将研究中的投入增</w:t>
      </w:r>
      <w:r>
        <w:t>加一倍，并不能使得生产出来的新知识数量增加一倍。其次，对知识的投资具有</w:t>
      </w:r>
      <w:r>
        <w:t>外部性，一个企业创造的新知识对其他企业具有积极的外部效应，因为知识无法获得完全的专利保护，也无法保密。最后，也是最为重要的一点，消费品的生产是知识与其他要素投入的函数，具有边际收益递增的特征。更确切的说，包括知</w:t>
      </w:r>
      <w:r>
        <w:t>识在内的广义资本要素的边际产出是递增的。这是与新古典理论最关键的一点区</w:t>
      </w:r>
      <w:r>
        <w:t>别，新古典理论假设资本的边际产出递减，正是基于这项假设，新古典增长模型</w:t>
      </w:r>
      <w:r>
        <w:t>得出经济增长最终收敛于稳态的结论。在</w:t>
      </w:r>
      <w:r>
        <w:rPr>
          <w:rFonts w:ascii="Times New Roman" w:eastAsia="Times New Roman"/>
        </w:rPr>
        <w:t>Romer</w:t>
      </w:r>
      <w:r>
        <w:t>的内生增长模型中，资本的边际产出递增，知识的增长会一直持续下去，即使其他的要素投入均保持不变，经济也不会停留在知识恒定和研究停滞的稳态。</w:t>
      </w:r>
      <w:r>
        <w:rPr>
          <w:rFonts w:ascii="Times New Roman" w:eastAsia="Times New Roman"/>
        </w:rPr>
        <w:t>Romer</w:t>
      </w:r>
      <w:r>
        <w:t>（</w:t>
      </w:r>
      <w:r>
        <w:rPr>
          <w:rFonts w:ascii="Times New Roman" w:eastAsia="Times New Roman"/>
        </w:rPr>
        <w:t>1986</w:t>
      </w:r>
      <w:r>
        <w:t>）</w:t>
      </w:r>
      <w:r>
        <w:t>认为，基于内生的技</w:t>
      </w:r>
      <w:r>
        <w:t>术进步和资本的边际产出递增假设，不同国家的人均产出水平不会收敛，人均产</w:t>
      </w:r>
      <w:r>
        <w:t>出的增长会一直持续下去，长期增长主要是由知识积累推动的。</w:t>
      </w:r>
    </w:p>
    <w:p w:rsidR="0018722C">
      <w:pPr>
        <w:topLinePunct/>
      </w:pPr>
      <w:r>
        <w:t>受</w:t>
      </w:r>
      <w:r>
        <w:rPr>
          <w:rFonts w:ascii="Times New Roman" w:eastAsia="Times New Roman"/>
        </w:rPr>
        <w:t>Becker</w:t>
      </w:r>
      <w:r>
        <w:t>（</w:t>
      </w:r>
      <w:r>
        <w:rPr>
          <w:rFonts w:ascii="Times New Roman" w:eastAsia="Times New Roman"/>
        </w:rPr>
        <w:t>1964</w:t>
      </w:r>
      <w:r>
        <w:t>）</w:t>
      </w:r>
      <w:r>
        <w:t>人力资本理论的启发，</w:t>
      </w:r>
      <w:r>
        <w:rPr>
          <w:rFonts w:ascii="Times New Roman" w:eastAsia="Times New Roman"/>
        </w:rPr>
        <w:t>Lucas</w:t>
      </w:r>
      <w:r>
        <w:t>（</w:t>
      </w:r>
      <w:r>
        <w:rPr>
          <w:rFonts w:ascii="Times New Roman" w:eastAsia="Times New Roman"/>
        </w:rPr>
        <w:t>1988</w:t>
      </w:r>
      <w:r>
        <w:t>）</w:t>
      </w:r>
      <w:r>
        <w:t>将资本划分为两种</w:t>
      </w:r>
    </w:p>
    <w:p w:rsidR="0018722C">
      <w:pPr>
        <w:topLinePunct/>
      </w:pPr>
      <w:r>
        <w:t>形式，实物资本和人力资本。假设经济中的每个个体在当前生产与技能获取</w:t>
      </w:r>
      <w:r>
        <w:t>（</w:t>
      </w:r>
      <w:r>
        <w:t>或者教育</w:t>
      </w:r>
      <w:r>
        <w:t>）</w:t>
      </w:r>
      <w:r>
        <w:t>之间选择如何分配自己的时间，获取技能在未来的时期会提高生产率。模型的两个基本方程为：</w:t>
      </w:r>
    </w:p>
    <w:p w:rsidR="0018722C">
      <w:pPr>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Y</w:t>
      </w:r>
      <w:r>
        <w:rPr>
          <w:rFonts w:ascii="Symbol" w:hAnsi="Symbol" w:eastAsia="Symbol" w:cstheme="minorBidi"/>
        </w:rPr>
        <w:t></w:t>
      </w:r>
      <w:r>
        <w:rPr>
          <w:rFonts w:ascii="Times New Roman" w:hAnsi="Times New Roman" w:eastAsia="宋体" w:cstheme="minorBidi"/>
          <w:i/>
        </w:rPr>
        <w:t>k</w:t>
      </w:r>
      <w:r>
        <w:rPr>
          <w:rFonts w:ascii="Symbol" w:hAnsi="Symbol" w:eastAsia="Symbol" w:cstheme="minorBidi"/>
          <w:i/>
        </w:rPr>
        <w:t></w:t>
      </w:r>
      <w:r>
        <w:rPr>
          <w:rFonts w:ascii="Times New Roman" w:hAnsi="Times New Roman" w:eastAsia="宋体" w:cstheme="minorBidi"/>
        </w:rPr>
        <w:t>(</w:t>
      </w:r>
      <w:r>
        <w:rPr>
          <w:kern w:val="2"/>
          <w:szCs w:val="22"/>
          <w:rFonts w:ascii="Times New Roman" w:hAnsi="Times New Roman" w:eastAsia="宋体" w:cstheme="minorBidi"/>
          <w:i/>
          <w:spacing w:val="-2"/>
          <w:sz w:val="24"/>
        </w:rPr>
        <w:t>uh</w:t>
      </w:r>
      <w:r>
        <w:rPr>
          <w:rFonts w:ascii="Times New Roman" w:hAnsi="Times New Roman" w:eastAsia="宋体" w:cstheme="minorBidi"/>
        </w:rPr>
        <w:t>)</w:t>
      </w:r>
      <w:r w:rsidR="004B696B">
        <w:rPr>
          <w:rFonts w:ascii="Times New Roman" w:hAnsi="Times New Roman" w:eastAsia="宋体" w:cstheme="minorBidi"/>
        </w:rPr>
        <w:t xml:space="preserve"> </w:t>
      </w:r>
      <w:r>
        <w:rPr>
          <w:vertAlign w:val="superscript"/>
          /&gt;
        </w:rPr>
        <w:t>1</w:t>
      </w:r>
      <w:r>
        <w:rPr>
          <w:vertAlign w:val="superscript"/>
          /&gt;
        </w:rPr>
        <w:t></w:t>
      </w:r>
      <w:r>
        <w:rPr>
          <w:rFonts w:cstheme="minorBidi" w:hAnsiTheme="minorHAnsi" w:eastAsiaTheme="minorHAnsi" w:asciiTheme="minorHAnsi"/>
          <w:kern w:val="2"/>
          <w:sz w:val="24"/>
        </w:rPr>
        <w:t xml:space="preserve">, </w:t>
      </w:r>
      <w:r>
        <w:t>(</w:t>
      </w:r>
      <w:r>
        <w:rPr>
          <w:kern w:val="2"/>
          <w:szCs w:val="22"/>
          <w:rFonts w:ascii="Times New Roman" w:hAnsi="Times New Roman" w:eastAsia="宋体" w:cstheme="minorBidi"/>
          <w:sz w:val="24"/>
        </w:rPr>
        <w:t>2.3</w:t>
      </w:r>
      <w:r>
        <w:rPr>
          <w:rFonts w:cstheme="minorBidi" w:hAnsiTheme="minorHAnsi" w:eastAsiaTheme="minorHAnsi" w:asciiTheme="minorHAnsi"/>
          <w:kern w:val="2"/>
          <w:sz w:val="24"/>
        </w:rPr>
        <w:t>)</w:t>
      </w:r>
    </w:p>
    <w:p w:rsidR="0018722C">
      <w:pPr>
        <w:topLinePunct/>
      </w:pPr>
      <w:r>
        <w:rPr>
          <w:rFonts w:ascii="Times New Roman" w:hAnsi="Times New Roman" w:eastAsia="宋体"/>
          <w:i/>
        </w:rPr>
        <w:t/>
      </w:r>
      <w:r>
        <w:rPr>
          <w:rFonts w:ascii="Times New Roman" w:hAnsi="Times New Roman" w:eastAsia="宋体"/>
          <w:i/>
        </w:rPr>
        <w:t>H</w:t>
      </w:r>
      <w:r>
        <w:rPr>
          <w:rFonts w:ascii="MT Extra" w:hAnsi="MT Extra" w:eastAsia="MT Extra"/>
        </w:rPr>
        <w:t></w:t>
      </w:r>
      <w:r>
        <w:rPr>
          <w:rFonts w:ascii="Times New Roman" w:hAnsi="Times New Roman" w:eastAsia="宋体"/>
        </w:rPr>
        <w:t xml:space="preserve">  </w:t>
      </w:r>
      <w:r>
        <w:rPr>
          <w:rFonts w:ascii="Times New Roman" w:hAnsi="Times New Roman" w:eastAsia="宋体"/>
        </w:rPr>
        <w:t xml:space="preserve"> </w:t>
      </w:r>
      <w:r>
        <w:rPr>
          <w:rFonts w:ascii="Symbol" w:hAnsi="Symbol" w:eastAsia="Symbol"/>
        </w:rPr>
        <w:t></w:t>
      </w:r>
      <w:r>
        <w:rPr>
          <w:rFonts w:ascii="Symbol" w:hAnsi="Symbol" w:eastAsia="Symbol"/>
          <w:i/>
        </w:rPr>
        <w:t></w:t>
      </w:r>
      <w:r>
        <w:rPr>
          <w:rFonts w:ascii="Times New Roman" w:hAnsi="Times New Roman" w:eastAsia="宋体"/>
          <w:i/>
        </w:rPr>
        <w:t>h</w:t>
      </w:r>
      <w:r>
        <w:rPr>
          <w:rFonts w:ascii="Times New Roman" w:hAnsi="Times New Roman" w:eastAsia="宋体"/>
        </w:rPr>
        <w:t>(</w:t>
      </w:r>
      <w:r>
        <w:rPr>
          <w:rFonts w:ascii="Times New Roman" w:hAnsi="Times New Roman" w:eastAsia="宋体"/>
          <w:spacing w:val="-2"/>
        </w:rPr>
        <w:t>1</w:t>
      </w:r>
      <w:r>
        <w:rPr>
          <w:rFonts w:ascii="Symbol" w:hAnsi="Symbol" w:eastAsia="Symbol"/>
          <w:spacing w:val="-2"/>
        </w:rPr>
        <w:t></w:t>
      </w:r>
      <w:r>
        <w:rPr>
          <w:rFonts w:ascii="Times New Roman" w:hAnsi="Times New Roman" w:eastAsia="宋体"/>
          <w:i/>
          <w:spacing w:val="0"/>
        </w:rPr>
        <w:t>u</w:t>
      </w:r>
      <w:r>
        <w:rPr>
          <w:rFonts w:ascii="Times New Roman" w:hAnsi="Times New Roman" w:eastAsia="宋体"/>
        </w:rPr>
        <w:t>)</w:t>
      </w:r>
      <w:r>
        <w:rPr>
          <w:rFonts w:ascii="Times New Roman" w:hAnsi="Times New Roman" w:eastAsia="宋体"/>
        </w:rPr>
        <w:t>,</w:t>
      </w:r>
      <w:r>
        <w:rPr>
          <w:rFonts w:ascii="Times New Roman" w:hAnsi="Times New Roman" w:eastAsia="宋体"/>
        </w:rPr>
        <w:t xml:space="preserve"> </w:t>
      </w:r>
      <w:r>
        <w:rPr>
          <w:rFonts w:ascii="Symbol" w:hAnsi="Symbol" w:eastAsia="Symbol"/>
          <w:i/>
        </w:rPr>
        <w:t></w:t>
      </w:r>
      <w:r>
        <w:rPr>
          <w:rFonts w:ascii="Symbol" w:hAnsi="Symbol" w:eastAsia="Symbol"/>
        </w:rPr>
        <w:t></w:t>
      </w:r>
      <w:r>
        <w:rPr>
          <w:rFonts w:ascii="Times New Roman" w:hAnsi="Times New Roman" w:eastAsia="宋体"/>
        </w:rPr>
        <w:t>0</w:t>
      </w:r>
      <w:r>
        <w:rPr>
          <w:rFonts w:ascii="Times New Roman" w:hAnsi="Times New Roman" w:eastAsia="宋体"/>
        </w:rPr>
        <w:t>,</w:t>
      </w:r>
      <w:r w:rsidRPr="00000000">
        <w:tab/>
      </w:r>
      <w:r>
        <w:t>(</w:t>
      </w:r>
      <w:r>
        <w:rPr>
          <w:rFonts w:ascii="Times New Roman" w:hAnsi="Times New Roman" w:eastAsia="宋体"/>
        </w:rPr>
        <w:t>2.4</w:t>
      </w:r>
      <w:r>
        <w:t>)</w:t>
      </w:r>
    </w:p>
    <w:p w:rsidR="0018722C">
      <w:pPr>
        <w:topLinePunct/>
      </w:pPr>
      <w:r>
        <w:t>其中，</w:t>
      </w:r>
      <w:r>
        <w:rPr>
          <w:rFonts w:ascii="Times New Roman" w:hAnsi="Times New Roman" w:eastAsia="宋体"/>
          <w:i/>
        </w:rPr>
        <w:t>h</w:t>
      </w:r>
      <w:r>
        <w:t>表示代表性个体当前的人力资本存量，</w:t>
      </w:r>
      <w:r>
        <w:rPr>
          <w:rFonts w:ascii="Times New Roman" w:hAnsi="Times New Roman" w:eastAsia="宋体"/>
          <w:i/>
        </w:rPr>
        <w:t>u</w:t>
      </w:r>
      <w:r>
        <w:t>表示代表性个体分配于当前生</w:t>
      </w:r>
      <w:r>
        <w:t>产的时间比重，则</w:t>
      </w:r>
      <w:r>
        <w:rPr>
          <w:rFonts w:ascii="Times New Roman" w:hAnsi="Times New Roman" w:eastAsia="宋体"/>
        </w:rPr>
        <w:t>(</w:t>
      </w:r>
      <w:r>
        <w:rPr>
          <w:rFonts w:ascii="Times New Roman" w:hAnsi="Times New Roman" w:eastAsia="宋体"/>
        </w:rPr>
        <w:t>1</w:t>
      </w:r>
      <w:r>
        <w:rPr>
          <w:rFonts w:ascii="Symbol" w:hAnsi="Symbol" w:eastAsia="Symbol"/>
        </w:rPr>
        <w:t></w:t>
      </w:r>
      <w:r>
        <w:rPr>
          <w:rFonts w:ascii="Times New Roman" w:hAnsi="Times New Roman" w:eastAsia="宋体"/>
          <w:i/>
        </w:rPr>
        <w:t>u</w:t>
      </w:r>
      <w:r>
        <w:rPr>
          <w:rFonts w:ascii="Times New Roman" w:hAnsi="Times New Roman" w:eastAsia="宋体"/>
        </w:rPr>
        <w:t>)</w:t>
      </w:r>
      <w:r>
        <w:t>为分配于人力资本积累的时间比重，</w:t>
      </w:r>
      <w:r>
        <w:rPr>
          <w:rFonts w:ascii="Times New Roman" w:hAnsi="Times New Roman" w:eastAsia="宋体"/>
          <w:i/>
        </w:rPr>
        <w:t>k</w:t>
      </w:r>
      <w:r>
        <w:t>表示实物资本存量。</w:t>
      </w:r>
    </w:p>
    <w:p w:rsidR="0018722C">
      <w:pPr>
        <w:topLinePunct/>
      </w:pPr>
      <w:r>
        <w:t>（</w:t>
      </w:r>
      <w:r>
        <w:rPr>
          <w:rFonts w:ascii="Times New Roman" w:hAnsi="Times New Roman" w:eastAsia="宋体"/>
        </w:rPr>
        <w:t>2.</w:t>
      </w:r>
      <w:r>
        <w:rPr>
          <w:rFonts w:ascii="Times New Roman" w:hAnsi="Times New Roman" w:eastAsia="宋体"/>
        </w:rPr>
        <w:t>3</w:t>
      </w:r>
      <w:r>
        <w:t>）</w:t>
      </w:r>
      <w:r>
        <w:t>式描述了人力资本影响当前生产的方式，</w:t>
      </w:r>
      <w:r>
        <w:t>（</w:t>
      </w:r>
      <w:r>
        <w:rPr>
          <w:rFonts w:ascii="Times New Roman" w:hAnsi="Times New Roman" w:eastAsia="宋体"/>
        </w:rPr>
        <w:t>2.4</w:t>
      </w:r>
      <w:r>
        <w:t>）</w:t>
      </w:r>
      <w:r>
        <w:t>式则说明了当前的教育时</w:t>
      </w:r>
      <w:r>
        <w:t>间</w:t>
      </w:r>
      <w:r>
        <w:rPr>
          <w:rFonts w:ascii="Times New Roman" w:hAnsi="Times New Roman" w:eastAsia="宋体"/>
        </w:rPr>
        <w:t>(</w:t>
      </w:r>
      <w:r>
        <w:rPr>
          <w:rFonts w:ascii="Times New Roman" w:hAnsi="Times New Roman" w:eastAsia="宋体"/>
          <w:spacing w:val="-6"/>
        </w:rPr>
        <w:t>1</w:t>
      </w:r>
      <w:r>
        <w:rPr>
          <w:rFonts w:ascii="Symbol" w:hAnsi="Symbol" w:eastAsia="Symbol"/>
        </w:rPr>
        <w:t></w:t>
      </w:r>
      <w:r>
        <w:rPr>
          <w:rFonts w:ascii="Times New Roman" w:hAnsi="Times New Roman" w:eastAsia="宋体"/>
          <w:i/>
          <w:spacing w:val="1"/>
        </w:rPr>
        <w:t>u</w:t>
      </w:r>
      <w:r>
        <w:rPr>
          <w:rFonts w:ascii="Times New Roman" w:hAnsi="Times New Roman" w:eastAsia="宋体"/>
        </w:rPr>
        <w:t>)</w:t>
      </w:r>
      <w:r>
        <w:t>如何影响人力资本积累。如果全部时间用于当前生产，则</w:t>
      </w:r>
      <w:r>
        <w:rPr>
          <w:rFonts w:ascii="Times New Roman" w:hAnsi="Times New Roman" w:eastAsia="宋体"/>
          <w:i/>
        </w:rPr>
        <w:t>u</w:t>
      </w:r>
      <w:r>
        <w:rPr>
          <w:rFonts w:ascii="Times New Roman" w:hAnsi="Times New Roman" w:eastAsia="宋体"/>
        </w:rPr>
        <w:t>(</w:t>
      </w:r>
      <w:r>
        <w:rPr>
          <w:rFonts w:ascii="Times New Roman" w:hAnsi="Times New Roman" w:eastAsia="宋体"/>
          <w:i/>
          <w:spacing w:val="1"/>
        </w:rPr>
        <w:t>t</w:t>
      </w:r>
      <w:r>
        <w:rPr>
          <w:rFonts w:ascii="Times New Roman" w:hAnsi="Times New Roman" w:eastAsia="宋体"/>
        </w:rPr>
        <w:t>)</w:t>
      </w:r>
      <w:r>
        <w:rPr>
          <w:rFonts w:ascii="Symbol" w:hAnsi="Symbol" w:eastAsia="Symbol"/>
        </w:rPr>
        <w:t></w:t>
      </w:r>
      <w:r>
        <w:rPr>
          <w:rFonts w:ascii="Times New Roman" w:hAnsi="Times New Roman" w:eastAsia="宋体"/>
        </w:rPr>
        <w:t>1</w:t>
      </w:r>
      <w:r>
        <w:t>，那么</w:t>
      </w:r>
      <w:r>
        <w:t>就不存在人力资本积累；如果全部的时间都用于人力资本积累，则</w:t>
      </w:r>
      <w:r>
        <w:rPr>
          <w:rFonts w:ascii="Times New Roman" w:hAnsi="Times New Roman" w:eastAsia="宋体"/>
          <w:i/>
        </w:rPr>
        <w:t>u</w:t>
      </w:r>
      <w:r>
        <w:rPr>
          <w:rFonts w:ascii="Times New Roman" w:hAnsi="Times New Roman" w:eastAsia="宋体"/>
        </w:rPr>
        <w:t>(</w:t>
      </w:r>
      <w:r>
        <w:rPr>
          <w:rFonts w:ascii="Times New Roman" w:hAnsi="Times New Roman" w:eastAsia="宋体"/>
          <w:i/>
          <w:spacing w:val="0"/>
        </w:rPr>
        <w:t>t</w:t>
      </w:r>
      <w:r>
        <w:rPr>
          <w:rFonts w:ascii="Times New Roman" w:hAnsi="Times New Roman" w:eastAsia="宋体"/>
        </w:rPr>
        <w:t>)</w:t>
      </w:r>
      <w:r>
        <w:rPr>
          <w:rFonts w:ascii="Symbol" w:hAnsi="Symbol" w:eastAsia="Symbol"/>
        </w:rPr>
        <w:t></w:t>
      </w:r>
      <w:r>
        <w:rPr>
          <w:rFonts w:ascii="Times New Roman" w:hAnsi="Times New Roman" w:eastAsia="宋体"/>
        </w:rPr>
        <w:t>0</w:t>
      </w:r>
      <w:r>
        <w:t>，那</w:t>
      </w:r>
      <w:r>
        <w:t>么</w:t>
      </w:r>
    </w:p>
    <w:p w:rsidR="0018722C">
      <w:pPr>
        <w:topLinePunct/>
      </w:pPr>
      <w:r>
        <w:rPr>
          <w:rFonts w:ascii="Times New Roman" w:hAnsi="Times New Roman" w:eastAsia="宋体"/>
          <w:i/>
        </w:rPr>
        <w:t>h</w:t>
      </w:r>
      <w:r>
        <w:rPr>
          <w:rFonts w:ascii="Times New Roman" w:hAnsi="Times New Roman" w:eastAsia="宋体"/>
          <w:rFonts w:ascii="Times New Roman" w:hAnsi="Times New Roman" w:eastAsia="宋体"/>
          <w:spacing w:val="0"/>
        </w:rPr>
        <w:t>（</w:t>
      </w:r>
      <w:r>
        <w:rPr>
          <w:rFonts w:ascii="Times New Roman" w:hAnsi="Times New Roman" w:eastAsia="宋体"/>
          <w:i/>
          <w:spacing w:val="0"/>
        </w:rPr>
        <w:t>t</w:t>
      </w:r>
      <w:r>
        <w:rPr>
          <w:rFonts w:ascii="Times New Roman" w:hAnsi="Times New Roman" w:eastAsia="宋体"/>
          <w:rFonts w:ascii="Times New Roman" w:hAnsi="Times New Roman" w:eastAsia="宋体"/>
          <w:spacing w:val="-4"/>
        </w:rPr>
        <w:t>）</w:t>
      </w:r>
      <w:r>
        <w:t>将实现最高的增长率</w:t>
      </w:r>
      <w:r>
        <w:rPr>
          <w:rFonts w:ascii="Symbol" w:hAnsi="Symbol" w:eastAsia="Symbol"/>
          <w:i/>
        </w:rPr>
        <w:t></w:t>
      </w:r>
      <w:r>
        <w:t>；在这两种极端情况之间，在任何人力资本存量水平</w:t>
      </w:r>
      <w:r>
        <w:t>上，人力资本积累的边际收益不变。与创新产生的非竞争性技术知识不同，人力</w:t>
      </w:r>
      <w:r>
        <w:t>资本的获取在个体之间并不必然存在外部性</w:t>
      </w:r>
      <w:r>
        <w:t>（</w:t>
      </w:r>
      <w:r>
        <w:t>或者说外溢性</w:t>
      </w:r>
      <w:r>
        <w:t>）</w:t>
      </w:r>
      <w:r>
        <w:t>。基于人力资本积</w:t>
      </w:r>
      <w:r>
        <w:t>累的边际收益不变假设，在稳态下存在正的增长率</w:t>
      </w:r>
      <w:r>
        <w:rPr>
          <w:rFonts w:ascii="Times New Roman" w:hAnsi="Times New Roman" w:eastAsia="宋体"/>
          <w:i/>
        </w:rPr>
        <w:t>g</w:t>
      </w:r>
      <w:r>
        <w:rPr>
          <w:rFonts w:ascii="Symbol" w:hAnsi="Symbol" w:eastAsia="Symbol"/>
        </w:rPr>
        <w:t></w:t>
      </w:r>
      <w:r>
        <w:rPr>
          <w:rFonts w:ascii="Symbol" w:hAnsi="Symbol" w:eastAsia="Symbol"/>
          <w:i/>
        </w:rPr>
        <w:t></w:t>
      </w:r>
      <w:r>
        <w:rPr>
          <w:rFonts w:ascii="Times New Roman" w:hAnsi="Times New Roman" w:eastAsia="宋体"/>
        </w:rPr>
        <w:t>(</w:t>
      </w:r>
      <w:r>
        <w:rPr>
          <w:rFonts w:ascii="Times New Roman" w:hAnsi="Times New Roman" w:eastAsia="宋体"/>
        </w:rPr>
        <w:t>1</w:t>
      </w:r>
      <w:r>
        <w:rPr>
          <w:rFonts w:ascii="Symbol" w:hAnsi="Symbol" w:eastAsia="Symbol"/>
        </w:rPr>
        <w:t></w:t>
      </w:r>
      <w:r>
        <w:rPr>
          <w:rFonts w:ascii="Times New Roman" w:hAnsi="Times New Roman" w:eastAsia="宋体"/>
          <w:i/>
        </w:rPr>
        <w:t>u</w:t>
      </w:r>
      <w:r>
        <w:rPr>
          <w:rFonts w:ascii="Times New Roman" w:hAnsi="Times New Roman" w:eastAsia="宋体"/>
          <w:position w:val="11"/>
          <w:sz w:val="14"/>
        </w:rPr>
        <w:t>*</w:t>
      </w:r>
      <w:r>
        <w:rPr>
          <w:rFonts w:ascii="Times New Roman" w:hAnsi="Times New Roman" w:eastAsia="宋体"/>
        </w:rPr>
        <w:t>)</w:t>
      </w:r>
      <w:r>
        <w:t>，其中</w:t>
      </w:r>
      <w:r>
        <w:rPr>
          <w:rFonts w:ascii="Times New Roman" w:hAnsi="Times New Roman" w:eastAsia="宋体"/>
          <w:i/>
        </w:rPr>
        <w:t>u</w:t>
      </w:r>
      <w:r>
        <w:rPr>
          <w:vertAlign w:val="superscript"/>
          /&gt;
        </w:rPr>
        <w:t>*</w:t>
      </w:r>
      <w:r>
        <w:t>为个体</w:t>
      </w:r>
      <w:r>
        <w:t>时间在生产与教育之间的最优分配。</w:t>
      </w:r>
      <w:r>
        <w:rPr>
          <w:rFonts w:ascii="Times New Roman" w:hAnsi="Times New Roman" w:eastAsia="宋体"/>
        </w:rPr>
        <w:t>Lucas</w:t>
      </w:r>
      <w:r>
        <w:t>（</w:t>
      </w:r>
      <w:r>
        <w:rPr>
          <w:rFonts w:ascii="Times New Roman" w:hAnsi="Times New Roman" w:eastAsia="宋体"/>
          <w:spacing w:val="-3"/>
        </w:rPr>
        <w:t>1988</w:t>
      </w:r>
      <w:r>
        <w:t>）</w:t>
      </w:r>
      <w:r>
        <w:t>认为，经济增长主要是由人力</w:t>
      </w:r>
      <w:r>
        <w:t>资本积累推动的，国家间增长率差异的主要原因在于各个国家人力资本积累的速</w:t>
      </w:r>
      <w:r>
        <w:t>度不同。</w:t>
      </w:r>
      <w:r>
        <w:rPr>
          <w:rFonts w:ascii="Times New Roman" w:hAnsi="Times New Roman" w:eastAsia="宋体"/>
        </w:rPr>
        <w:t>Lucas</w:t>
      </w:r>
      <w:r>
        <w:t>模型是新增长理论中最具影响力的研究之一，众多学者在</w:t>
      </w:r>
      <w:r>
        <w:rPr>
          <w:rFonts w:ascii="Times New Roman" w:hAnsi="Times New Roman" w:eastAsia="宋体"/>
        </w:rPr>
        <w:t>Lucas</w:t>
      </w:r>
      <w:r>
        <w:t>模型的基础上不断进行分析和扩展，如</w:t>
      </w:r>
      <w:r>
        <w:rPr>
          <w:rFonts w:ascii="Times New Roman" w:hAnsi="Times New Roman" w:eastAsia="宋体"/>
        </w:rPr>
        <w:t>Rebelo</w:t>
      </w:r>
      <w:r>
        <w:t>（</w:t>
      </w:r>
      <w:r>
        <w:rPr>
          <w:rFonts w:ascii="Times New Roman" w:hAnsi="Times New Roman" w:eastAsia="宋体"/>
        </w:rPr>
        <w:t>1991</w:t>
      </w:r>
      <w:r>
        <w:t>）</w:t>
      </w:r>
      <w:r>
        <w:t>借鉴</w:t>
      </w:r>
      <w:r>
        <w:rPr>
          <w:rFonts w:ascii="Times New Roman" w:hAnsi="Times New Roman" w:eastAsia="宋体"/>
        </w:rPr>
        <w:t>Lucas</w:t>
      </w:r>
      <w:r>
        <w:t>模型并将实物资本作为人力资本积累的一项要素投入，以分析税收政策对于稳态增长的影响。</w:t>
      </w:r>
    </w:p>
    <w:p w:rsidR="0018722C">
      <w:pPr>
        <w:topLinePunct/>
      </w:pPr>
      <w:r>
        <w:rPr>
          <w:rFonts w:ascii="Times New Roman" w:hAnsi="Times New Roman" w:eastAsia="Times New Roman"/>
        </w:rPr>
        <w:t>Rom</w:t>
      </w:r>
      <w:r>
        <w:rPr>
          <w:rFonts w:ascii="Times New Roman" w:hAnsi="Times New Roman" w:eastAsia="Times New Roman"/>
        </w:rPr>
        <w:t>e</w:t>
      </w:r>
      <w:r>
        <w:rPr>
          <w:rFonts w:ascii="Times New Roman" w:hAnsi="Times New Roman" w:eastAsia="Times New Roman"/>
        </w:rPr>
        <w:t>r</w:t>
      </w:r>
      <w:r>
        <w:t>（</w:t>
      </w:r>
      <w:r>
        <w:rPr>
          <w:rFonts w:ascii="Times New Roman" w:hAnsi="Times New Roman" w:eastAsia="Times New Roman"/>
        </w:rPr>
        <w:t>1990</w:t>
      </w:r>
      <w:r>
        <w:t>）</w:t>
      </w:r>
      <w:r>
        <w:t>被誉为早期内生增长模型中最具影响力的研究</w:t>
      </w:r>
      <w:r>
        <w:t>（</w:t>
      </w:r>
      <w:r>
        <w:rPr>
          <w:rFonts w:ascii="Times New Roman" w:hAnsi="Times New Roman" w:eastAsia="Times New Roman"/>
          <w:w w:val="99"/>
        </w:rPr>
        <w:t>Ma</w:t>
      </w:r>
      <w:r>
        <w:rPr>
          <w:rFonts w:ascii="Times New Roman" w:hAnsi="Times New Roman" w:eastAsia="Times New Roman"/>
          <w:spacing w:val="0"/>
          <w:w w:val="99"/>
        </w:rPr>
        <w:t>r</w:t>
      </w:r>
      <w:r>
        <w:rPr>
          <w:rFonts w:ascii="Times New Roman" w:hAnsi="Times New Roman" w:eastAsia="Times New Roman"/>
          <w:spacing w:val="-1"/>
        </w:rPr>
        <w:t>é</w:t>
      </w:r>
      <w:r>
        <w:rPr>
          <w:spacing w:val="-26"/>
        </w:rPr>
        <w:t xml:space="preserve">, </w:t>
      </w:r>
      <w:r>
        <w:rPr>
          <w:rFonts w:ascii="Times New Roman" w:hAnsi="Times New Roman" w:eastAsia="Times New Roman"/>
        </w:rPr>
        <w:t>2004</w:t>
      </w:r>
      <w:r>
        <w:t>）</w:t>
      </w:r>
      <w:r>
        <w:t>。</w:t>
      </w:r>
    </w:p>
    <w:p w:rsidR="0018722C">
      <w:pPr>
        <w:topLinePunct/>
      </w:pPr>
      <w:r>
        <w:rPr>
          <w:rFonts w:ascii="Times New Roman" w:eastAsia="宋体"/>
        </w:rPr>
        <w:t>Romer</w:t>
      </w:r>
      <w:r>
        <w:t>构建了一个关于水平创新的模型，即创新的形式为开发新的商品品种。模</w:t>
      </w:r>
      <w:r>
        <w:t>型中存在三个部门，研究部门，中间产品部门和最终产品部门。研究部门雇佣劳</w:t>
      </w:r>
      <w:r>
        <w:t>动力并生产研究成果</w:t>
      </w:r>
      <w:r>
        <w:t>（</w:t>
      </w:r>
      <w:r>
        <w:t>称之为设计，规划或者授权</w:t>
      </w:r>
      <w:r>
        <w:t>）</w:t>
      </w:r>
      <w:r>
        <w:t>，向中间产品部门出售设计</w:t>
      </w:r>
      <w:r>
        <w:t>的使用授权。中间产品部门的产出成为最终产品部门的投入。最终产品部门投入</w:t>
      </w:r>
      <w:r>
        <w:t>劳动和中间产品，生产最终商品。由于设计中体现的知识是非竞争性的，溢出效应被假定存在于研究部门。一旦一项设计被开发，其他的研究者就可以看到，并</w:t>
      </w:r>
      <w:r>
        <w:t>且能够轻易的开发更多附加的设计。因此，研究的产出增长与设计的存量正相关，</w:t>
      </w:r>
      <w:r w:rsidR="001852F3">
        <w:t xml:space="preserve">而设计的存量随着时间增加。研究者越多，溢出效应的影响越强。同时，设计中</w:t>
      </w:r>
      <w:r>
        <w:t>体现的知识是部分排他的，设计可以被授权</w:t>
      </w:r>
      <w:r>
        <w:t>（</w:t>
      </w:r>
      <w:r>
        <w:t>或者被专利保护</w:t>
      </w:r>
      <w:r>
        <w:t>）</w:t>
      </w:r>
      <w:r>
        <w:t>，这样研究部门</w:t>
      </w:r>
      <w:r>
        <w:t>可以向中间产品部门出售各项设计的使用权。如果中间产品部门购买了一项授</w:t>
      </w:r>
      <w:r>
        <w:t>权，那么就会得到这项设计的垄断使用权，因此可以获得一定的市场支配力以</w:t>
      </w:r>
      <w:r>
        <w:t>及</w:t>
      </w:r>
    </w:p>
    <w:p w:rsidR="0018722C">
      <w:pPr>
        <w:topLinePunct/>
      </w:pPr>
      <w:r>
        <w:t>垄断租金。但是，这些租金已经被研究部门考虑到，并且已经体现在授权出售价格中。这样，中间产品部门内部的边际收益递增就会扩大研究部门的溢出效应。随着授权数量增加</w:t>
      </w:r>
      <w:r>
        <w:t>（</w:t>
      </w:r>
      <w:r>
        <w:t>因此中间产品增加</w:t>
      </w:r>
      <w:r>
        <w:t>）</w:t>
      </w:r>
      <w:r>
        <w:t>，更多的企业</w:t>
      </w:r>
      <w:r>
        <w:t>（</w:t>
      </w:r>
      <w:r>
        <w:t>即更多的中间产品品种</w:t>
      </w:r>
      <w:r>
        <w:t>）</w:t>
      </w:r>
      <w:r>
        <w:t>进入市场，这些企业与其他企业的边际产出相同，经济增长就不再是边际收益递</w:t>
      </w:r>
      <w:r>
        <w:t>减的。最后，最终产品部门投入劳动力和中间产品生产最终消费品。因此，</w:t>
      </w:r>
      <w:r>
        <w:rPr>
          <w:rFonts w:ascii="Times New Roman" w:eastAsia="Times New Roman"/>
        </w:rPr>
        <w:t>Rome</w:t>
      </w:r>
      <w:r>
        <w:rPr>
          <w:rFonts w:ascii="Times New Roman" w:eastAsia="Times New Roman"/>
        </w:rPr>
        <w:t>r</w:t>
      </w:r>
    </w:p>
    <w:p w:rsidR="0018722C">
      <w:pPr>
        <w:topLinePunct/>
      </w:pPr>
      <w:r>
        <w:t>（</w:t>
      </w:r>
      <w:r>
        <w:rPr>
          <w:rFonts w:ascii="Times New Roman" w:eastAsia="Times New Roman"/>
        </w:rPr>
        <w:t>1990</w:t>
      </w:r>
      <w:r>
        <w:t>）</w:t>
      </w:r>
      <w:r>
        <w:t>认为，经济增长率取决于研究部门的规模，既与研究部门中的劳动力规模有关，又与研究成果积累的存量水平有关。</w:t>
      </w:r>
    </w:p>
    <w:p w:rsidR="0018722C">
      <w:pPr>
        <w:topLinePunct/>
      </w:pPr>
      <w:r>
        <w:t>此后，</w:t>
      </w:r>
      <w:r>
        <w:rPr>
          <w:rFonts w:ascii="Times New Roman" w:eastAsia="Times New Roman"/>
        </w:rPr>
        <w:t>Aghion</w:t>
      </w:r>
      <w:r>
        <w:t>和</w:t>
      </w:r>
      <w:r>
        <w:rPr>
          <w:rFonts w:ascii="Times New Roman" w:eastAsia="Times New Roman"/>
        </w:rPr>
        <w:t>Howitt</w:t>
      </w:r>
      <w:r>
        <w:t>（</w:t>
      </w:r>
      <w:r>
        <w:rPr>
          <w:rFonts w:ascii="Times New Roman" w:eastAsia="Times New Roman"/>
        </w:rPr>
        <w:t>1992</w:t>
      </w:r>
      <w:r>
        <w:t>）</w:t>
      </w:r>
      <w:r>
        <w:t>的模型分析了不同的创新模式，通常被称为</w:t>
      </w:r>
      <w:r>
        <w:t>垂直创新模型或者质量阶梯模型。在这个模型中，创新可以创造新的产品或者技</w:t>
      </w:r>
      <w:r>
        <w:t>术，使旧的产品和技术变得多余从而消失，因此创新的表现形式为改进现有产品。研究部门中仍然存在溢出效应，这一次假设研究人员的数量与新创新的开发速度</w:t>
      </w:r>
      <w:r>
        <w:t>成正比。中间产品部门仍然存在垄断租金，这一次假设仅部分垄断租金被研究部</w:t>
      </w:r>
      <w:r>
        <w:t>门考虑到，并体现在授权出售价格中。在垂直创新模型中，扩大研究部门的规模</w:t>
      </w:r>
      <w:r>
        <w:t>对提高增长率的作用不如水平创新模型中那么明显，因为创新可以创造生产率更高的新知识和新技术，但是同时取代旧知识和技术并使其价值消失。</w:t>
      </w:r>
    </w:p>
    <w:p w:rsidR="0018722C">
      <w:pPr>
        <w:topLinePunct/>
      </w:pPr>
      <w:r>
        <w:t>内生增长理论将创新作为一项独特的经济活动，认为其具有独特的经济原因和经济效果。这种研究方法有助于更深入的理解组织、机构、政策、市场结构、贸易以及法律框架等因素如何影响长期增长，并同时受长期增长的影响。此外，</w:t>
      </w:r>
      <w:r>
        <w:t>内生增长理论注重分析创新过程，这有助于消除理论研究与各种经验和历史研究</w:t>
      </w:r>
      <w:r>
        <w:t>结论的差异。例如，</w:t>
      </w:r>
      <w:r>
        <w:rPr>
          <w:rFonts w:ascii="Times New Roman" w:eastAsia="Times New Roman"/>
        </w:rPr>
        <w:t>Crafts</w:t>
      </w:r>
      <w:r>
        <w:t>（</w:t>
      </w:r>
      <w:r>
        <w:rPr>
          <w:rFonts w:ascii="Times New Roman" w:eastAsia="Times New Roman"/>
          <w:spacing w:val="-3"/>
        </w:rPr>
        <w:t>1996</w:t>
      </w:r>
      <w:r>
        <w:t>）</w:t>
      </w:r>
      <w:r>
        <w:t>指出，创新内生的增长理论有助于解释十九世纪早期英国生产率增长缓慢的原因，以及为何工业革命会发生在英国，即使奠定工业革命基础的许多宏观发明均产生在法国。</w:t>
      </w:r>
      <w:r>
        <w:rPr>
          <w:rFonts w:ascii="Times New Roman" w:eastAsia="Times New Roman"/>
        </w:rPr>
        <w:t>Crafts</w:t>
      </w:r>
      <w:r>
        <w:t>认为，内生增长理论有助于</w:t>
      </w:r>
      <w:r>
        <w:t>更细致的分析</w:t>
      </w:r>
      <w:r>
        <w:rPr>
          <w:rFonts w:ascii="Times New Roman" w:eastAsia="Times New Roman"/>
        </w:rPr>
        <w:t>TFP</w:t>
      </w:r>
      <w:r>
        <w:t>增长差异的原因并改善和扩展增长账户的估计，而不是将</w:t>
      </w:r>
      <w:r>
        <w:rPr>
          <w:rFonts w:ascii="Times New Roman" w:eastAsia="Times New Roman"/>
        </w:rPr>
        <w:t>TFP</w:t>
      </w:r>
      <w:r>
        <w:t>作为过时的观点或者认为</w:t>
      </w:r>
      <w:r>
        <w:rPr>
          <w:rFonts w:ascii="Times New Roman" w:eastAsia="Times New Roman"/>
        </w:rPr>
        <w:t>TFP</w:t>
      </w:r>
      <w:r>
        <w:t>仅是反映了计量误差而放弃这一理念。同时，内生</w:t>
      </w:r>
      <w:r>
        <w:t>增长理论也受到一些挑战，例如</w:t>
      </w:r>
      <w:r>
        <w:rPr>
          <w:rFonts w:ascii="Times New Roman" w:eastAsia="Times New Roman"/>
        </w:rPr>
        <w:t>Young</w:t>
      </w:r>
      <w:r>
        <w:t>（</w:t>
      </w:r>
      <w:r>
        <w:rPr>
          <w:rFonts w:ascii="Times New Roman" w:eastAsia="Times New Roman"/>
          <w:spacing w:val="-2"/>
        </w:rPr>
        <w:t>1995</w:t>
      </w:r>
      <w:r>
        <w:t>）</w:t>
      </w:r>
      <w:r>
        <w:t>认为内生增长理论基本无法解释</w:t>
      </w:r>
      <w:r>
        <w:t>东亚新兴工业化国家显著的增长率。</w:t>
      </w:r>
      <w:r>
        <w:rPr>
          <w:rFonts w:ascii="Times New Roman" w:eastAsia="Times New Roman"/>
        </w:rPr>
        <w:t>Jones</w:t>
      </w:r>
      <w:r>
        <w:t>（</w:t>
      </w:r>
      <w:r>
        <w:rPr>
          <w:rFonts w:ascii="Times New Roman" w:eastAsia="Times New Roman"/>
          <w:spacing w:val="-2"/>
        </w:rPr>
        <w:t>1995</w:t>
      </w:r>
      <w:r>
        <w:t>）</w:t>
      </w:r>
      <w:r>
        <w:t>则认为，发达经济体将大量的</w:t>
      </w:r>
      <w:r>
        <w:t>资源投入于研究开发中而经济增长却相对地没有显著变化，这一事实驳斥了内生增长理论。</w:t>
      </w:r>
    </w:p>
    <w:p w:rsidR="0018722C">
      <w:pPr>
        <w:pStyle w:val="Heading3"/>
        <w:topLinePunct/>
        <w:ind w:left="200" w:hangingChars="200" w:hanging="200"/>
      </w:pPr>
      <w:bookmarkStart w:id="673752" w:name="_Toc686673752"/>
      <w:bookmarkStart w:name="_bookmark17" w:id="33"/>
      <w:bookmarkEnd w:id="33"/>
      <w:r>
        <w:t>2.1.3</w:t>
      </w:r>
      <w:r>
        <w:t xml:space="preserve"> </w:t>
      </w:r>
      <w:bookmarkStart w:name="_bookmark17" w:id="34"/>
      <w:bookmarkEnd w:id="34"/>
      <w:r>
        <w:t>劳动</w:t>
      </w:r>
      <w:r>
        <w:t>Th产率与全要素Th产率的选择</w:t>
      </w:r>
      <w:bookmarkEnd w:id="673752"/>
    </w:p>
    <w:p w:rsidR="0018722C">
      <w:pPr>
        <w:topLinePunct/>
      </w:pPr>
      <w:r>
        <w:t>经济学家提出了各种理论解释经济增长的原因和方式，马克思主义和新古典增长理论侧重于技术进步和组织变革带来的生产率改进，而新增长理论和新古</w:t>
      </w:r>
      <w:r>
        <w:t>典</w:t>
      </w:r>
    </w:p>
    <w:p w:rsidR="0018722C">
      <w:pPr>
        <w:topLinePunct/>
      </w:pPr>
      <w:r>
        <w:t>主义经济学的另一分支资本和投资理论则侧重于人力资本、知识和固定资本投资</w:t>
      </w:r>
      <w:r>
        <w:t>的增加</w:t>
      </w:r>
      <w:r>
        <w:t>（</w:t>
      </w:r>
      <w:r>
        <w:rPr>
          <w:rFonts w:ascii="Times New Roman" w:hAnsi="Times New Roman" w:eastAsia="Times New Roman"/>
        </w:rPr>
        <w:t>Hulte</w:t>
      </w:r>
      <w:r>
        <w:rPr>
          <w:rFonts w:ascii="Times New Roman" w:hAnsi="Times New Roman" w:eastAsia="Times New Roman"/>
          <w:spacing w:val="0"/>
        </w:rPr>
        <w:t>n</w:t>
      </w:r>
      <w:r>
        <w:rPr>
          <w:spacing w:val="-11"/>
        </w:rPr>
        <w:t xml:space="preserve">, </w:t>
      </w:r>
      <w:r>
        <w:rPr>
          <w:rFonts w:ascii="Times New Roman" w:hAnsi="Times New Roman" w:eastAsia="Times New Roman"/>
        </w:rPr>
        <w:t>2000</w:t>
      </w:r>
      <w:r>
        <w:t>）</w:t>
      </w:r>
      <w:r>
        <w:t>。新古典增长模型假设实际产出的增长取决于要素投入的增长与全要素生产率的增长。通常，全要素生产率被定义为技术进步，实际上全要素生产率包括生产函数任何形式的转变，例如生产的加速或减速，劳动力教育</w:t>
      </w:r>
      <w:r>
        <w:t>水平的改进以及其他各种各样因素的变化</w:t>
      </w:r>
      <w:r>
        <w:t>（</w:t>
      </w:r>
      <w:r>
        <w:rPr>
          <w:rFonts w:ascii="Times New Roman" w:hAnsi="Times New Roman" w:eastAsia="Times New Roman"/>
          <w:w w:val="99"/>
        </w:rPr>
        <w:t>S</w:t>
      </w:r>
      <w:r>
        <w:rPr>
          <w:rFonts w:ascii="Times New Roman" w:hAnsi="Times New Roman" w:eastAsia="Times New Roman"/>
          <w:w w:val="99"/>
        </w:rPr>
        <w:t>olo</w:t>
      </w:r>
      <w:r>
        <w:rPr>
          <w:rFonts w:ascii="Times New Roman" w:hAnsi="Times New Roman" w:eastAsia="Times New Roman"/>
          <w:spacing w:val="0"/>
          <w:w w:val="99"/>
        </w:rPr>
        <w:t>w</w:t>
      </w:r>
      <w:r>
        <w:rPr>
          <w:spacing w:val="0"/>
          <w:w w:val="99"/>
        </w:rPr>
        <w:t xml:space="preserve">, </w:t>
      </w:r>
      <w:r>
        <w:rPr>
          <w:rFonts w:ascii="Times New Roman" w:hAnsi="Times New Roman" w:eastAsia="Times New Roman"/>
          <w:w w:val="99"/>
        </w:rPr>
        <w:t>195</w:t>
      </w:r>
      <w:r>
        <w:rPr>
          <w:rFonts w:ascii="Times New Roman" w:hAnsi="Times New Roman" w:eastAsia="Times New Roman"/>
          <w:spacing w:val="0"/>
          <w:w w:val="99"/>
        </w:rPr>
        <w:t>7</w:t>
      </w:r>
      <w:r>
        <w:t>）</w:t>
      </w:r>
      <w:r>
        <w:t>。</w:t>
      </w:r>
      <w:r>
        <w:rPr>
          <w:rFonts w:ascii="Times New Roman" w:hAnsi="Times New Roman" w:eastAsia="Times New Roman"/>
        </w:rPr>
        <w:t>S</w:t>
      </w:r>
      <w:r>
        <w:rPr>
          <w:rFonts w:ascii="Times New Roman" w:hAnsi="Times New Roman" w:eastAsia="Times New Roman"/>
        </w:rPr>
        <w:t>olo</w:t>
      </w:r>
      <w:r>
        <w:rPr>
          <w:rFonts w:ascii="Times New Roman" w:hAnsi="Times New Roman" w:eastAsia="Times New Roman"/>
        </w:rPr>
        <w:t>w</w:t>
      </w:r>
      <w:r>
        <w:t>（</w:t>
      </w:r>
      <w:r>
        <w:rPr>
          <w:rFonts w:ascii="Times New Roman" w:hAnsi="Times New Roman" w:eastAsia="Times New Roman"/>
          <w:spacing w:val="0"/>
          <w:w w:val="99"/>
        </w:rPr>
        <w:t>1</w:t>
      </w:r>
      <w:r>
        <w:rPr>
          <w:rFonts w:ascii="Times New Roman" w:hAnsi="Times New Roman" w:eastAsia="Times New Roman"/>
          <w:w w:val="99"/>
        </w:rPr>
        <w:t>95</w:t>
      </w:r>
      <w:r>
        <w:rPr>
          <w:rFonts w:ascii="Times New Roman" w:hAnsi="Times New Roman" w:eastAsia="Times New Roman"/>
          <w:spacing w:val="0"/>
          <w:w w:val="99"/>
        </w:rPr>
        <w:t>7</w:t>
      </w:r>
      <w:r>
        <w:t>）</w:t>
      </w:r>
      <w:r>
        <w:t>将实</w:t>
      </w:r>
      <w:r>
        <w:t>际产出增长中没有被要素投入增长解释的那部分剩余定义为全要素生产率剩余，</w:t>
      </w:r>
      <w:r>
        <w:t>在理论上等于希克斯效率系数的增长率，这项全要素生产率剩余也被称为索罗剩</w:t>
      </w:r>
      <w:r>
        <w:t>余。</w:t>
      </w:r>
      <w:r>
        <w:rPr>
          <w:rFonts w:ascii="Times New Roman" w:hAnsi="Times New Roman" w:eastAsia="Times New Roman"/>
        </w:rPr>
        <w:t>Hulte</w:t>
      </w:r>
      <w:r>
        <w:rPr>
          <w:rFonts w:ascii="Times New Roman" w:hAnsi="Times New Roman" w:eastAsia="Times New Roman"/>
        </w:rPr>
        <w:t>n</w:t>
      </w:r>
      <w:r>
        <w:t>（</w:t>
      </w:r>
      <w:r>
        <w:rPr>
          <w:rFonts w:ascii="Times New Roman" w:hAnsi="Times New Roman" w:eastAsia="Times New Roman"/>
          <w:w w:val="99"/>
        </w:rPr>
        <w:t>2000</w:t>
      </w:r>
      <w:r>
        <w:t>）</w:t>
      </w:r>
      <w:r>
        <w:t>认为索罗剩余衡量的是“我们无法获知的部分”，既包括技术</w:t>
      </w:r>
      <w:r>
        <w:t>进步和组织革新等有益的部分，也包括测量误差，遗漏变量，以及模型设定错误</w:t>
      </w:r>
      <w:r>
        <w:t>等无益的部分。在此基础上，</w:t>
      </w:r>
      <w:r>
        <w:rPr>
          <w:rFonts w:ascii="Times New Roman" w:hAnsi="Times New Roman" w:eastAsia="Times New Roman"/>
        </w:rPr>
        <w:t>Denison</w:t>
      </w:r>
      <w:r>
        <w:t>（</w:t>
      </w:r>
      <w:r>
        <w:rPr>
          <w:rFonts w:ascii="Times New Roman" w:hAnsi="Times New Roman" w:eastAsia="Times New Roman"/>
          <w:spacing w:val="-6"/>
        </w:rPr>
        <w:t>1962</w:t>
      </w:r>
      <w:r>
        <w:t>）</w:t>
      </w:r>
      <w:r>
        <w:t>将劳动力教育质量的影响考虑进来，</w:t>
      </w:r>
      <w:r>
        <w:t>将劳动生产率的变化分解为要素投入的变化、劳动力教育质量的变化和全要素生</w:t>
      </w:r>
      <w:r>
        <w:t>产率的变化。</w:t>
      </w:r>
      <w:r>
        <w:rPr>
          <w:rFonts w:ascii="Times New Roman" w:hAnsi="Times New Roman" w:eastAsia="Times New Roman"/>
        </w:rPr>
        <w:t>Denison</w:t>
      </w:r>
      <w:r>
        <w:t>（</w:t>
      </w:r>
      <w:r>
        <w:rPr>
          <w:rFonts w:ascii="Times New Roman" w:hAnsi="Times New Roman" w:eastAsia="Times New Roman"/>
          <w:spacing w:val="-2"/>
        </w:rPr>
        <w:t>1967</w:t>
      </w:r>
      <w:r>
        <w:t>）</w:t>
      </w:r>
      <w:r>
        <w:t>将资源配置的改善与规模经济的影响从全要素生产</w:t>
      </w:r>
      <w:r>
        <w:t>率残差项中分离出来，将经济增长的来源划分为：劳动投入，资本投入，资源配置的改进，规模经济，以及残差项，残差项衡量的是知识有效运用程度的变化。</w:t>
      </w:r>
      <w:r>
        <w:t>新古典增长理论假设在长期范围内资本存量并不是经济增长的外生决定因素，而是一个内生变量，取决于全要素生产率的增长。如果全要素生产率停止增长，资</w:t>
      </w:r>
      <w:r>
        <w:t>本密集度会随之停止增长，那么就不再会有劳动生产率的提高以及生活水平的改</w:t>
      </w:r>
      <w:r>
        <w:t>善。因此，在长期范围内，全要素生产率的增长带动资本存量的增长，全要素生</w:t>
      </w:r>
      <w:r>
        <w:t>产率是衡量生产率长期变化趋势的较为合适的指标。</w:t>
      </w:r>
    </w:p>
    <w:p w:rsidR="0018722C">
      <w:pPr>
        <w:topLinePunct/>
      </w:pPr>
      <w:r>
        <w:t>此外，一些研究</w:t>
      </w:r>
      <w:r>
        <w:t>（</w:t>
      </w:r>
      <w:r>
        <w:rPr>
          <w:spacing w:val="-9"/>
        </w:rPr>
        <w:t>如</w:t>
      </w:r>
      <w:r>
        <w:rPr>
          <w:rFonts w:ascii="Times New Roman" w:eastAsia="Times New Roman"/>
        </w:rPr>
        <w:t>Solow</w:t>
      </w:r>
      <w:r>
        <w:t xml:space="preserve">, </w:t>
      </w:r>
      <w:r>
        <w:rPr>
          <w:rFonts w:ascii="Times New Roman" w:eastAsia="Times New Roman"/>
        </w:rPr>
        <w:t>1960</w:t>
      </w:r>
      <w:r>
        <w:t xml:space="preserve">; </w:t>
      </w:r>
      <w:r>
        <w:rPr>
          <w:rFonts w:ascii="Times New Roman" w:eastAsia="Times New Roman"/>
        </w:rPr>
        <w:t>Jorgenson</w:t>
      </w:r>
      <w:r>
        <w:t xml:space="preserve">, </w:t>
      </w:r>
      <w:r>
        <w:rPr>
          <w:rFonts w:ascii="Times New Roman" w:eastAsia="Times New Roman"/>
        </w:rPr>
        <w:t>1966</w:t>
      </w:r>
      <w:r>
        <w:t>）</w:t>
      </w:r>
      <w:r>
        <w:t>认为生产率增长在很</w:t>
      </w:r>
      <w:r>
        <w:t>大程度上可以归因于资本物品质量的提高，在这些模型中，技术进步体现在新的</w:t>
      </w:r>
      <w:r>
        <w:t>资本物品中，被称为资本体现的技术进步。</w:t>
      </w:r>
      <w:r>
        <w:rPr>
          <w:rFonts w:ascii="Times New Roman" w:eastAsia="Times New Roman"/>
        </w:rPr>
        <w:t>Hulten</w:t>
      </w:r>
      <w:r>
        <w:t>（</w:t>
      </w:r>
      <w:r>
        <w:rPr>
          <w:rFonts w:ascii="Times New Roman" w:eastAsia="Times New Roman"/>
          <w:spacing w:val="-2"/>
        </w:rPr>
        <w:t>1992</w:t>
      </w:r>
      <w:r>
        <w:t>）</w:t>
      </w:r>
      <w:r>
        <w:t>扩展了</w:t>
      </w:r>
      <w:r>
        <w:rPr>
          <w:rFonts w:ascii="Times New Roman" w:eastAsia="Times New Roman"/>
        </w:rPr>
        <w:t>Nelson</w:t>
      </w:r>
      <w:r>
        <w:t>（</w:t>
      </w:r>
      <w:r>
        <w:rPr>
          <w:rFonts w:ascii="Times New Roman" w:eastAsia="Times New Roman"/>
        </w:rPr>
        <w:t>1964</w:t>
      </w:r>
      <w:r>
        <w:t>）</w:t>
      </w:r>
      <w:r>
        <w:t>和</w:t>
      </w:r>
      <w:r>
        <w:rPr>
          <w:rFonts w:ascii="Times New Roman" w:eastAsia="Times New Roman"/>
        </w:rPr>
        <w:t>Jorgenson</w:t>
      </w:r>
      <w:r>
        <w:t>（</w:t>
      </w:r>
      <w:r>
        <w:rPr>
          <w:rFonts w:ascii="Times New Roman" w:eastAsia="Times New Roman"/>
          <w:spacing w:val="-2"/>
        </w:rPr>
        <w:t>1966</w:t>
      </w:r>
      <w:r>
        <w:t>）</w:t>
      </w:r>
      <w:r>
        <w:t>的模型，将技术进步分为无实体的技术进步与资本物品实体</w:t>
      </w:r>
      <w:r>
        <w:t>化的技术进步，结果发现至少</w:t>
      </w:r>
      <w:r>
        <w:rPr>
          <w:rFonts w:ascii="Times New Roman" w:eastAsia="Times New Roman"/>
        </w:rPr>
        <w:t>20%</w:t>
      </w:r>
      <w:r>
        <w:t>的全要素生产率变化与资本物品实体化的技术进步直接相关，这说明资本体现的技术进步对美国制造业的增长起着重要作用。</w:t>
      </w:r>
      <w:r>
        <w:t>将资本体现的技术进步引入到新古典模型中提供了经济增长的另一个来源，在长期范围内，劳动生产率的提高取决于无实体的技术进步与资本体现的技术进步。</w:t>
      </w:r>
      <w:r>
        <w:t>与基本新古典增长模型的假设相同，资本积累的速度并不是生产率增长的一个外</w:t>
      </w:r>
      <w:r>
        <w:t>生决定因素，而是由无实体的技术进步率和资本体现的技术进步率共同决定的内</w:t>
      </w:r>
      <w:r>
        <w:t>生变量，原因在于二者均具有边际资本收益递减的特征。在存在资本体现的技术</w:t>
      </w:r>
      <w:r>
        <w:t>进步的情况下，如果衡量资本存量时使用的基础数据没有经过资本质量变化的</w:t>
      </w:r>
      <w:r>
        <w:t>调</w:t>
      </w:r>
    </w:p>
    <w:p w:rsidR="0018722C">
      <w:pPr>
        <w:topLinePunct/>
      </w:pPr>
      <w:r>
        <w:t>整，则估计的全要素生产率既反映了无实体的技术进步又反映了资本体现的技术</w:t>
      </w:r>
      <w:r>
        <w:t>进步，是衡量生产率长期变化趋势的最为合适的指标；如果衡量资本存量时使用</w:t>
      </w:r>
      <w:r>
        <w:t>的基础数据经过资本质量变化的调整，那么估计的全要素生产率只反映了无实体的技术进步，仍需要其他的指标衡量资本体现的技术进步。</w:t>
      </w:r>
    </w:p>
    <w:p w:rsidR="0018722C">
      <w:pPr>
        <w:topLinePunct/>
      </w:pPr>
      <w:r>
        <w:t>与新古典增长模型的假设不同，内生增长理论认为技术进步并不是外生于经</w:t>
      </w:r>
      <w:r>
        <w:t>济系统的，创新具有其独特的经济原因和经济效果。内生增长理论注重分析创新过程，</w:t>
      </w:r>
      <w:r>
        <w:rPr>
          <w:rFonts w:ascii="Times New Roman" w:eastAsia="Times New Roman"/>
        </w:rPr>
        <w:t>Romer</w:t>
      </w:r>
      <w:r>
        <w:t>（</w:t>
      </w:r>
      <w:r>
        <w:rPr>
          <w:rFonts w:ascii="Times New Roman" w:eastAsia="Times New Roman"/>
          <w:spacing w:val="-2"/>
        </w:rPr>
        <w:t>1986</w:t>
      </w:r>
      <w:r>
        <w:t>）</w:t>
      </w:r>
      <w:r>
        <w:t>构建了一个技术进步内生的竞争均衡模型，将知识作为生</w:t>
      </w:r>
      <w:r>
        <w:t>产中的一项要素投入，并认为长期增长主要是由知识积累推动的；</w:t>
      </w:r>
      <w:r>
        <w:rPr>
          <w:rFonts w:ascii="Times New Roman" w:eastAsia="Times New Roman"/>
        </w:rPr>
        <w:t>Romer</w:t>
      </w:r>
      <w:r>
        <w:t>（</w:t>
      </w:r>
      <w:r>
        <w:rPr>
          <w:rFonts w:ascii="Times New Roman" w:eastAsia="Times New Roman"/>
          <w:spacing w:val="-2"/>
        </w:rPr>
        <w:t>1987</w:t>
      </w:r>
      <w:r>
        <w:t>）</w:t>
      </w:r>
      <w:r/>
      <w:r>
        <w:t>提出资本积累的增加引起资本物品品种的增加，并因此引起资本质量的提高；</w:t>
      </w:r>
    </w:p>
    <w:p w:rsidR="0018722C">
      <w:pPr>
        <w:topLinePunct/>
      </w:pPr>
      <w:r>
        <w:rPr>
          <w:rFonts w:ascii="Times New Roman" w:eastAsia="Times New Roman"/>
        </w:rPr>
        <w:t>Lucas</w:t>
      </w:r>
      <w:r>
        <w:t>（</w:t>
      </w:r>
      <w:r>
        <w:rPr>
          <w:rFonts w:ascii="Times New Roman" w:eastAsia="Times New Roman"/>
          <w:spacing w:val="-3"/>
        </w:rPr>
        <w:t>1988</w:t>
      </w:r>
      <w:r>
        <w:t>）</w:t>
      </w:r>
      <w:r>
        <w:t>将资本划分为两种形式，实物资本和人力资本，并认为经济增长主</w:t>
      </w:r>
      <w:r>
        <w:t>要是由人力资本积累推动的，国家间增长率差异的主要原因在于各个国家人力资本积累的速度不同；</w:t>
      </w:r>
      <w:r>
        <w:rPr>
          <w:rFonts w:ascii="Times New Roman" w:eastAsia="Times New Roman"/>
        </w:rPr>
        <w:t>Romer</w:t>
      </w:r>
      <w:r>
        <w:t>（</w:t>
      </w:r>
      <w:r>
        <w:rPr>
          <w:rFonts w:ascii="Times New Roman" w:eastAsia="Times New Roman"/>
          <w:spacing w:val="-3"/>
        </w:rPr>
        <w:t>1990</w:t>
      </w:r>
      <w:r>
        <w:t>）</w:t>
      </w:r>
      <w:r>
        <w:t xml:space="preserve">则认为经济增长率取决于研究部门的规模，</w:t>
      </w:r>
      <w:r w:rsidR="001852F3">
        <w:t xml:space="preserve">既与研究部门中的劳动力规模有关，又与研究成果积累的存量水平有关。在内生增长模型中，资本的概念被延伸，资本总额中除了包括传统的固定资本，还包括知识和人力资本，资本积累是经济增长的推动力，资本密集度带动全要素生产率</w:t>
      </w:r>
      <w:r>
        <w:t>的增长，全要素生产率是资本积累的结果而不是原因，这样，在衡量生产率长期增长趋势时，全要素生产率就不再是优于劳动生产率的指标。</w:t>
      </w:r>
    </w:p>
    <w:p w:rsidR="0018722C">
      <w:pPr>
        <w:topLinePunct/>
      </w:pPr>
      <w:r>
        <w:t>综上所述，关于全要素生产率和劳动生产率哪一项是衡量生产率增长趋势的</w:t>
      </w:r>
      <w:r>
        <w:t>较为合适的指标，不同的理论模型提出了不同的观点。新古典增长模型假设全要</w:t>
      </w:r>
      <w:r>
        <w:t>素生产率本质上是经济增长的外生决定因素，在长期范围内全要素生产率的增长</w:t>
      </w:r>
      <w:r>
        <w:t>带动资本存量的增长，全要素生产率是衡量生产率长期变化趋势的较为合适的指标。将资本体现的技术进步引入到新古典模型中提供了经济增长的另一个来源，</w:t>
      </w:r>
      <w:r>
        <w:t>在存在资本体现的技术进步的情况下，如果衡量资本存量时使用的基础数据没有</w:t>
      </w:r>
      <w:r>
        <w:t>经过资本质量变化的调整，则估计的全要素生产率既反映了无实体的技术进步又反映了资本体现的技术进步，是衡量生产率长期变化趋势的最为合适的指标；如</w:t>
      </w:r>
      <w:r>
        <w:t>果衡量资本存量时使用的基础数据经过资本质量变化的调整，那么估计的全要素</w:t>
      </w:r>
      <w:r>
        <w:t>生产率只反映了无实体的技术进步，仍需要其他的指标衡量资本体现的技术进</w:t>
      </w:r>
      <w:r>
        <w:t>步。内生增长理论认为资本积累是经济增长的推动力，资本密集度带动全要素生</w:t>
      </w:r>
      <w:r>
        <w:t>产率的增长，全要素生产率是资本积累的结果而不是原因，在衡量生产率长期增长趋势时，全要素生产率并不是优于劳动生产率的指标。</w:t>
      </w:r>
    </w:p>
    <w:p w:rsidR="0018722C">
      <w:pPr>
        <w:topLinePunct/>
      </w:pPr>
      <w:r>
        <w:t>此外，全要素生产率和劳动生产率的选择还与研究期间的长短以及资本存量</w:t>
      </w:r>
    </w:p>
    <w:p w:rsidR="0018722C">
      <w:pPr>
        <w:topLinePunct/>
      </w:pPr>
      <w:r>
        <w:t>数据的质量和可比性有关。</w:t>
      </w:r>
      <w:r>
        <w:rPr>
          <w:rFonts w:ascii="Times New Roman" w:eastAsia="Times New Roman"/>
        </w:rPr>
        <w:t>Sargent</w:t>
      </w:r>
      <w:r>
        <w:t>和</w:t>
      </w:r>
      <w:r>
        <w:rPr>
          <w:rFonts w:ascii="Times New Roman" w:eastAsia="Times New Roman"/>
        </w:rPr>
        <w:t>Rodriguez</w:t>
      </w:r>
      <w:r>
        <w:t>（</w:t>
      </w:r>
      <w:r>
        <w:rPr>
          <w:rFonts w:ascii="Times New Roman" w:eastAsia="Times New Roman"/>
        </w:rPr>
        <w:t>2000</w:t>
      </w:r>
      <w:r>
        <w:t>）</w:t>
      </w:r>
      <w:r>
        <w:t>认为，如果研究期间在大约十年之内，那么劳动生产率是更合适的指标；如果分析长期经济增长趋势，那么全要素生产率是更合适的指标。如果资本存量的估计存在重要偏差，那么显然使用劳动生产率更为合适。因为资本存量影响全要素生产率的估计，而劳动生产率的估计则可以直接使用更容易获得的增加值和劳动投入数据。当进行跨国比较分析时，考虑资本存量数据的质量和可比性尤为重要，因为各国统计机构数据使用的方法和程序可能大不相同，而增加值和劳动投入的衡量方法则相对统一。因此，全要素生产率和劳动生产率的选择取决于若干因素，既与不同的增</w:t>
      </w:r>
      <w:r>
        <w:t>长</w:t>
      </w:r>
    </w:p>
    <w:p w:rsidR="0018722C">
      <w:pPr>
        <w:topLinePunct/>
      </w:pPr>
      <w:r>
        <w:t>理论有关，又与研究期间的长短以及资本存量数据的质量和可比性有关，本文的</w:t>
      </w:r>
      <w:r>
        <w:t>观点是，劳动生产率和全要素生产率均为衡量经济增长趋势的有用指标，有其各</w:t>
      </w:r>
      <w:r>
        <w:t>自的特点和可取之处，不能完全依赖于某一项单独的指标。在本文第四章国家层</w:t>
      </w:r>
      <w:r>
        <w:t>面贸易开放与生产率研究中，我们从劳动生产率与全要素生产率两个方面进行了</w:t>
      </w:r>
      <w:r>
        <w:t>分析；第五章行业层面贸易开放与生产率研究由于数据关系，使用劳动生产率作为衡量生产率的指标；第六章企业层面贸易开放与生产率研究中，我们同时考虑</w:t>
      </w:r>
      <w:r>
        <w:t>了劳动生产率与全要素生产率，使用劳动生产率或者全要素生产率作为生产率的衡量标准。</w:t>
      </w:r>
    </w:p>
    <w:p w:rsidR="0018722C">
      <w:pPr>
        <w:pStyle w:val="Heading3"/>
        <w:topLinePunct/>
        <w:ind w:left="200" w:hangingChars="200" w:hanging="200"/>
      </w:pPr>
      <w:bookmarkStart w:id="673753" w:name="_Toc686673753"/>
      <w:bookmarkStart w:name="_bookmark18" w:id="35"/>
      <w:bookmarkEnd w:id="35"/>
      <w:r>
        <w:t>2.1.4</w:t>
      </w:r>
      <w:r>
        <w:t xml:space="preserve"> </w:t>
      </w:r>
      <w:bookmarkStart w:name="_bookmark18" w:id="36"/>
      <w:bookmarkEnd w:id="36"/>
      <w:r>
        <w:t>宏观层面</w:t>
      </w:r>
      <w:r>
        <w:t>Th产率研究的新进展</w:t>
      </w:r>
      <w:bookmarkEnd w:id="673753"/>
    </w:p>
    <w:p w:rsidR="0018722C">
      <w:pPr>
        <w:topLinePunct/>
      </w:pPr>
      <w:r>
        <w:t>如何解释国家的富有和贫穷，是经济学界最重要的议题之一。一直以来，经</w:t>
      </w:r>
      <w:r>
        <w:t>济学家致力于分析国家间人均收入差异的来源，并取得了很大的进展。</w:t>
      </w:r>
      <w:r>
        <w:rPr>
          <w:rFonts w:ascii="Times New Roman" w:eastAsia="宋体"/>
        </w:rPr>
        <w:t>Klenow</w:t>
      </w:r>
      <w:r>
        <w:t>和</w:t>
      </w:r>
      <w:r>
        <w:rPr>
          <w:rFonts w:ascii="Times New Roman" w:eastAsia="宋体"/>
        </w:rPr>
        <w:t>Rodri</w:t>
      </w:r>
      <w:r>
        <w:rPr>
          <w:rFonts w:ascii="Times New Roman" w:eastAsia="宋体"/>
        </w:rPr>
        <w:t>g</w:t>
      </w:r>
      <w:r>
        <w:rPr>
          <w:rFonts w:ascii="Times New Roman" w:eastAsia="宋体"/>
        </w:rPr>
        <w:t>u</w:t>
      </w:r>
      <w:r>
        <w:rPr>
          <w:rFonts w:ascii="Times New Roman" w:eastAsia="宋体"/>
        </w:rPr>
        <w:t>e</w:t>
      </w:r>
      <w:r>
        <w:rPr>
          <w:rFonts w:ascii="Times New Roman" w:eastAsia="宋体"/>
        </w:rPr>
        <w:t>z</w:t>
      </w:r>
      <w:r>
        <w:rPr>
          <w:rFonts w:ascii="Times New Roman" w:eastAsia="宋体"/>
        </w:rPr>
        <w:t>-</w:t>
      </w:r>
      <w:r>
        <w:rPr>
          <w:rFonts w:ascii="Times New Roman" w:eastAsia="宋体"/>
        </w:rPr>
        <w:t>Cla</w:t>
      </w:r>
      <w:r>
        <w:rPr>
          <w:rFonts w:ascii="Times New Roman" w:eastAsia="宋体"/>
        </w:rPr>
        <w:t>r</w:t>
      </w:r>
      <w:r>
        <w:rPr>
          <w:rFonts w:ascii="Times New Roman" w:eastAsia="宋体"/>
        </w:rPr>
        <w:t>e</w:t>
      </w:r>
      <w:r>
        <w:t>（</w:t>
      </w:r>
      <w:r>
        <w:rPr>
          <w:rFonts w:ascii="Times New Roman" w:eastAsia="宋体"/>
        </w:rPr>
        <w:t>1997</w:t>
      </w:r>
      <w:r>
        <w:t>）</w:t>
      </w:r>
      <w:r>
        <w:t>，</w:t>
      </w:r>
      <w:r>
        <w:rPr>
          <w:rFonts w:ascii="Times New Roman" w:eastAsia="宋体"/>
        </w:rPr>
        <w:t>P</w:t>
      </w:r>
      <w:r>
        <w:rPr>
          <w:rFonts w:ascii="Times New Roman" w:eastAsia="宋体"/>
        </w:rPr>
        <w:t>r</w:t>
      </w:r>
      <w:r>
        <w:rPr>
          <w:rFonts w:ascii="Times New Roman" w:eastAsia="宋体"/>
        </w:rPr>
        <w:t>e</w:t>
      </w:r>
      <w:r>
        <w:rPr>
          <w:rFonts w:ascii="Times New Roman" w:eastAsia="宋体"/>
        </w:rPr>
        <w:t>s</w:t>
      </w:r>
      <w:r>
        <w:rPr>
          <w:rFonts w:ascii="Times New Roman" w:eastAsia="宋体"/>
        </w:rPr>
        <w:t>c</w:t>
      </w:r>
      <w:r>
        <w:rPr>
          <w:rFonts w:ascii="Times New Roman" w:eastAsia="宋体"/>
        </w:rPr>
        <w:t>ot</w:t>
      </w:r>
      <w:r>
        <w:rPr>
          <w:rFonts w:ascii="Times New Roman" w:eastAsia="宋体"/>
        </w:rPr>
        <w:t>t</w:t>
      </w:r>
      <w:r>
        <w:t>（</w:t>
      </w:r>
      <w:r>
        <w:rPr>
          <w:rFonts w:ascii="Times New Roman" w:eastAsia="宋体"/>
        </w:rPr>
        <w:t>1998</w:t>
      </w:r>
      <w:r>
        <w:t>）</w:t>
      </w:r>
      <w:r>
        <w:t>，以及</w:t>
      </w:r>
      <w:r>
        <w:rPr>
          <w:rFonts w:ascii="Times New Roman" w:eastAsia="宋体"/>
        </w:rPr>
        <w:t>H</w:t>
      </w:r>
      <w:r>
        <w:rPr>
          <w:rFonts w:ascii="Times New Roman" w:eastAsia="宋体"/>
        </w:rPr>
        <w:t>a</w:t>
      </w:r>
      <w:r>
        <w:rPr>
          <w:rFonts w:ascii="Times New Roman" w:eastAsia="宋体"/>
        </w:rPr>
        <w:t>ll</w:t>
      </w:r>
      <w:r w:rsidR="001852F3">
        <w:rPr>
          <w:rFonts w:ascii="Times New Roman" w:eastAsia="宋体"/>
        </w:rPr>
        <w:t xml:space="preserve"> </w:t>
      </w:r>
      <w:r>
        <w:t>和</w:t>
      </w:r>
      <w:r>
        <w:rPr>
          <w:rFonts w:ascii="Times New Roman" w:eastAsia="宋体"/>
        </w:rPr>
        <w:t>J</w:t>
      </w:r>
      <w:r>
        <w:rPr>
          <w:rFonts w:ascii="Times New Roman" w:eastAsia="宋体"/>
        </w:rPr>
        <w:t>on</w:t>
      </w:r>
      <w:r>
        <w:rPr>
          <w:rFonts w:ascii="Times New Roman" w:eastAsia="宋体"/>
        </w:rPr>
        <w:t>e</w:t>
      </w:r>
      <w:r>
        <w:rPr>
          <w:rFonts w:ascii="Times New Roman" w:eastAsia="宋体"/>
        </w:rPr>
        <w:t>s</w:t>
      </w:r>
      <w:r>
        <w:t>（</w:t>
      </w:r>
      <w:r>
        <w:rPr>
          <w:rFonts w:ascii="Times New Roman" w:eastAsia="宋体"/>
        </w:rPr>
        <w:t>199</w:t>
      </w:r>
      <w:r>
        <w:rPr>
          <w:rFonts w:ascii="Times New Roman" w:eastAsia="宋体"/>
          <w:spacing w:val="-2"/>
        </w:rPr>
        <w:t>9</w:t>
      </w:r>
      <w:r>
        <w:t>）</w:t>
      </w:r>
      <w:r>
        <w:t>的研究认</w:t>
      </w:r>
      <w:r>
        <w:t>为，国家间人均产出差异最主要的来源在于全要素生产率</w:t>
      </w:r>
      <w:r>
        <w:t>（</w:t>
      </w:r>
      <w:r>
        <w:rPr>
          <w:rFonts w:ascii="Times New Roman" w:eastAsia="宋体"/>
          <w:spacing w:val="-2"/>
        </w:rPr>
        <w:t>TFP</w:t>
      </w:r>
      <w:r>
        <w:t>）</w:t>
      </w:r>
      <w:r>
        <w:t xml:space="preserve">的差异。那么，</w:t>
      </w:r>
      <w:r>
        <w:t>贫穷国家低</w:t>
      </w:r>
      <w:r>
        <w:rPr>
          <w:rFonts w:ascii="Times New Roman" w:eastAsia="宋体"/>
        </w:rPr>
        <w:t>TFP</w:t>
      </w:r>
      <w:r>
        <w:t>的根本原因是什么？大部分文献在分析这一问题时，一般从一国</w:t>
      </w:r>
      <w:r>
        <w:t>生产单位全要素生产率水平的角度来分析，认为贫穷国家低</w:t>
      </w:r>
      <w:r>
        <w:rPr>
          <w:rFonts w:ascii="Times New Roman" w:eastAsia="宋体"/>
        </w:rPr>
        <w:t>TFP</w:t>
      </w:r>
      <w:r>
        <w:t>的原因在于其生</w:t>
      </w:r>
      <w:r>
        <w:t>产单位相比其他国家的同类企业具有低</w:t>
      </w:r>
      <w:r>
        <w:rPr>
          <w:rFonts w:ascii="Times New Roman" w:eastAsia="宋体"/>
        </w:rPr>
        <w:t>TFP</w:t>
      </w:r>
      <w:r>
        <w:t>。从这一角度分析的文献，一般重点</w:t>
      </w:r>
      <w:r>
        <w:t>关注于两个可能的原因，其一就是一些国家的企业在吸收生产率更高的技术方面相对较慢；另一个可能的原因是一些国家的企业没有有效的利用技术。</w:t>
      </w:r>
    </w:p>
    <w:p w:rsidR="0018722C">
      <w:pPr>
        <w:topLinePunct/>
      </w:pPr>
      <w:r>
        <w:t>在最近的文献中，经济学家开始从一个新的视角思考国家间全要素生产率的</w:t>
      </w:r>
      <w:r>
        <w:t>差异。对于一个由异质性生产单位组成的经济体，经济体的总</w:t>
      </w:r>
      <w:r>
        <w:rPr>
          <w:rFonts w:ascii="Times New Roman" w:eastAsia="Times New Roman"/>
        </w:rPr>
        <w:t>TFP</w:t>
      </w:r>
      <w:r>
        <w:t>水平不仅取决</w:t>
      </w:r>
      <w:r>
        <w:t>于各生产单位的</w:t>
      </w:r>
      <w:r>
        <w:rPr>
          <w:rFonts w:ascii="Times New Roman" w:eastAsia="Times New Roman"/>
        </w:rPr>
        <w:t>TFP</w:t>
      </w:r>
      <w:r>
        <w:t>水平，还取决于要素投入在这些生产单位之间是否合理配</w:t>
      </w:r>
      <w:r>
        <w:t>置。如果要素投入在异质性生产单位之间配置不当，那么总</w:t>
      </w:r>
      <w:r>
        <w:rPr>
          <w:rFonts w:ascii="Times New Roman" w:eastAsia="Times New Roman"/>
        </w:rPr>
        <w:t>TFP</w:t>
      </w:r>
      <w:r>
        <w:t>可能会降低。因</w:t>
      </w:r>
      <w:r>
        <w:t>此，资源配置不合理是解释国家间</w:t>
      </w:r>
      <w:r>
        <w:rPr>
          <w:rFonts w:ascii="Times New Roman" w:eastAsia="Times New Roman"/>
        </w:rPr>
        <w:t>TFP</w:t>
      </w:r>
      <w:r>
        <w:t>差异的重要原因。</w:t>
      </w:r>
    </w:p>
    <w:p w:rsidR="0018722C">
      <w:pPr>
        <w:topLinePunct/>
      </w:pPr>
      <w:r>
        <w:rPr>
          <w:rFonts w:ascii="Times New Roman" w:eastAsia="宋体"/>
        </w:rPr>
        <w:t>Restuccia</w:t>
      </w:r>
      <w:r>
        <w:t>和</w:t>
      </w:r>
      <w:r>
        <w:rPr>
          <w:rFonts w:ascii="Times New Roman" w:eastAsia="宋体"/>
        </w:rPr>
        <w:t>Rogerson</w:t>
      </w:r>
      <w:r>
        <w:t>（</w:t>
      </w:r>
      <w:r>
        <w:rPr>
          <w:rFonts w:ascii="Times New Roman" w:eastAsia="宋体"/>
        </w:rPr>
        <w:t>2008</w:t>
      </w:r>
      <w:r>
        <w:t>）</w:t>
      </w:r>
      <w:r>
        <w:t>从资源错配的视角分析了国家间</w:t>
      </w:r>
      <w:r>
        <w:rPr>
          <w:rFonts w:ascii="Times New Roman" w:eastAsia="宋体"/>
        </w:rPr>
        <w:t>TFP</w:t>
      </w:r>
      <w:r>
        <w:t>差异的</w:t>
      </w:r>
      <w:r>
        <w:t>原因，并提出总资源在使用者之间的分配对于解释国家间人均收入差异非常重</w:t>
      </w:r>
      <w:r>
        <w:t>要，政策可能导致生产者面临的价格被扭曲，这会影响资源在生产单位之间的分</w:t>
      </w:r>
      <w:r>
        <w:t>配，从而对总生产率产生实质性影响，造成价格扭曲的政策可能导致总</w:t>
      </w:r>
      <w:r>
        <w:rPr>
          <w:rFonts w:ascii="Times New Roman" w:eastAsia="宋体"/>
        </w:rPr>
        <w:t>TFP</w:t>
      </w:r>
      <w:r>
        <w:t>估计值下降</w:t>
      </w:r>
      <w:r>
        <w:rPr>
          <w:rFonts w:ascii="Times New Roman" w:eastAsia="宋体"/>
        </w:rPr>
        <w:t>50%</w:t>
      </w:r>
      <w:r>
        <w:t xml:space="preserve">. </w:t>
      </w:r>
      <w:r>
        <w:rPr>
          <w:rFonts w:ascii="Times New Roman" w:eastAsia="宋体"/>
        </w:rPr>
        <w:t>Hsieh</w:t>
      </w:r>
      <w:r>
        <w:t>和</w:t>
      </w:r>
      <w:r>
        <w:rPr>
          <w:rFonts w:ascii="Times New Roman" w:eastAsia="宋体"/>
        </w:rPr>
        <w:t>Klenow</w:t>
      </w:r>
      <w:r>
        <w:t>（</w:t>
      </w:r>
      <w:r>
        <w:rPr>
          <w:rFonts w:ascii="Times New Roman" w:eastAsia="宋体"/>
        </w:rPr>
        <w:t>2009</w:t>
      </w:r>
      <w:r>
        <w:t>）</w:t>
      </w:r>
      <w:r>
        <w:t>衡量了资源不合理配置对于国家间生产</w:t>
      </w:r>
      <w:r>
        <w:t>率差异的影响，作者构建了一个异质企业垄断竞争标准模型，提出了要素在异质</w:t>
      </w:r>
      <w:r>
        <w:t>性生产单位之间的配置不当将会降低国家的总</w:t>
      </w:r>
      <w:r>
        <w:rPr>
          <w:rFonts w:ascii="Times New Roman" w:eastAsia="宋体"/>
        </w:rPr>
        <w:t>TFP</w:t>
      </w:r>
      <w:r>
        <w:t>，而消除这种配置不合理可以</w:t>
      </w:r>
      <w:r>
        <w:t>使中国和印度的</w:t>
      </w:r>
      <w:r>
        <w:rPr>
          <w:rFonts w:ascii="Times New Roman" w:eastAsia="宋体"/>
        </w:rPr>
        <w:t>TFP</w:t>
      </w:r>
      <w:r>
        <w:t>分别提升</w:t>
      </w:r>
      <w:r>
        <w:rPr>
          <w:rFonts w:ascii="Times New Roman" w:eastAsia="宋体"/>
        </w:rPr>
        <w:t>30%-50%</w:t>
      </w:r>
      <w:r>
        <w:t>和</w:t>
      </w:r>
      <w:r>
        <w:rPr>
          <w:rFonts w:ascii="Times New Roman" w:eastAsia="宋体"/>
        </w:rPr>
        <w:t>40-60%</w:t>
      </w:r>
      <w:r>
        <w:t>。</w:t>
      </w:r>
    </w:p>
    <w:p w:rsidR="0018722C">
      <w:pPr>
        <w:pStyle w:val="ae"/>
        <w:topLinePunct/>
      </w:pPr>
      <w:r>
        <w:pict>
          <v:line style="position:absolute;mso-position-horizontal-relative:page;mso-position-vertical-relative:paragraph;z-index:-865744" from="475.436859pt,67.248337pt" to="480.731642pt,67.248337pt" stroked="true" strokeweight=".515364pt" strokecolor="#000000">
            <v:stroke dashstyle="solid"/>
            <w10:wrap type="none"/>
          </v:line>
        </w:pict>
      </w:r>
      <w:r>
        <w:rPr>
          <w:rFonts w:ascii="Times New Roman" w:eastAsia="Times New Roman"/>
        </w:rPr>
        <w:t>Restuccia</w:t>
      </w:r>
      <w:r>
        <w:t>和</w:t>
      </w:r>
      <w:r>
        <w:rPr>
          <w:rFonts w:ascii="Times New Roman" w:eastAsia="Times New Roman"/>
        </w:rPr>
        <w:t>Rogerson</w:t>
      </w:r>
      <w:r>
        <w:t>（</w:t>
      </w:r>
      <w:r>
        <w:rPr>
          <w:rFonts w:ascii="Times New Roman" w:eastAsia="Times New Roman"/>
        </w:rPr>
        <w:t>2013</w:t>
      </w:r>
      <w:r>
        <w:t>）</w:t>
      </w:r>
      <w:r>
        <w:t>提供了一个简化的模型来说明资源错配的理念。</w:t>
      </w:r>
      <w:r>
        <w:t>考虑一个由一系列异质性单位组成的静态经济，生产单位</w:t>
      </w:r>
      <w:r>
        <w:rPr>
          <w:rFonts w:ascii="Times New Roman" w:eastAsia="Times New Roman"/>
          <w:i/>
        </w:rPr>
        <w:t>i</w:t>
      </w:r>
      <w:r>
        <w:t>的增加值生产函数为</w:t>
      </w:r>
      <w:r>
        <w:rPr>
          <w:rFonts w:ascii="Times New Roman" w:eastAsia="Times New Roman"/>
          <w:i/>
        </w:rPr>
        <w:t>z</w:t>
      </w:r>
      <w:r>
        <w:rPr>
          <w:rFonts w:ascii="Times New Roman" w:eastAsia="Times New Roman"/>
          <w:vertAlign w:val="subscript"/>
          <w:i/>
        </w:rPr>
        <w:t>i</w:t>
      </w:r>
      <w:r>
        <w:rPr>
          <w:rFonts w:ascii="Times New Roman" w:eastAsia="Times New Roman"/>
          <w:vertAlign w:val="subscript"/>
          <w:i/>
        </w:rPr>
        <w:t> </w:t>
      </w:r>
      <w:r>
        <w:rPr>
          <w:rFonts w:ascii="Times New Roman" w:eastAsia="Times New Roman"/>
          <w:i/>
        </w:rPr>
        <w:t>f </w:t>
      </w:r>
      <w:r>
        <w:rPr>
          <w:rFonts w:ascii="Times New Roman" w:eastAsia="Times New Roman"/>
        </w:rPr>
        <w:t>(</w:t>
      </w:r>
      <w:r>
        <w:rPr>
          <w:rFonts w:ascii="Times New Roman" w:eastAsia="Times New Roman"/>
          <w:i/>
        </w:rPr>
        <w:t>k</w:t>
      </w:r>
      <w:r>
        <w:rPr>
          <w:rFonts w:ascii="Times New Roman" w:eastAsia="Times New Roman"/>
          <w:vertAlign w:val="subscript"/>
          <w:i/>
        </w:rPr>
        <w:t>i</w:t>
      </w:r>
      <w:r>
        <w:rPr>
          <w:rFonts w:ascii="Times New Roman" w:eastAsia="Times New Roman"/>
        </w:rPr>
        <w:t>, </w:t>
      </w:r>
      <w:r>
        <w:rPr>
          <w:rFonts w:ascii="Times New Roman" w:eastAsia="Times New Roman"/>
          <w:i/>
        </w:rPr>
        <w:t>h</w:t>
      </w:r>
      <w:r>
        <w:rPr>
          <w:rFonts w:ascii="Times New Roman" w:eastAsia="Times New Roman"/>
          <w:vertAlign w:val="subscript"/>
          <w:i/>
        </w:rPr>
        <w:t>i </w:t>
      </w:r>
      <w:r>
        <w:rPr>
          <w:rFonts w:ascii="Times New Roman" w:eastAsia="Times New Roman"/>
        </w:rPr>
        <w:t>)</w:t>
      </w:r>
      <w:r>
        <w:t>，</w:t>
      </w:r>
      <w:r>
        <w:rPr>
          <w:rFonts w:ascii="Times New Roman" w:eastAsia="Times New Roman"/>
          <w:i/>
        </w:rPr>
        <w:t>k</w:t>
      </w:r>
      <w:r>
        <w:rPr>
          <w:rFonts w:ascii="Times New Roman" w:eastAsia="Times New Roman"/>
          <w:vertAlign w:val="subscript"/>
          <w:i/>
        </w:rPr>
        <w:t>i</w:t>
      </w:r>
      <w:r>
        <w:t>和</w:t>
      </w:r>
      <w:r>
        <w:rPr>
          <w:rFonts w:ascii="Times New Roman" w:eastAsia="Times New Roman"/>
          <w:i/>
        </w:rPr>
        <w:t>h</w:t>
      </w:r>
      <w:r>
        <w:rPr>
          <w:rFonts w:ascii="Times New Roman" w:eastAsia="Times New Roman"/>
          <w:vertAlign w:val="subscript"/>
          <w:i/>
        </w:rPr>
        <w:t>i</w:t>
      </w:r>
      <w:r>
        <w:t>分别表示单位</w:t>
      </w:r>
      <w:r>
        <w:rPr>
          <w:rFonts w:ascii="Times New Roman" w:eastAsia="Times New Roman"/>
          <w:i/>
        </w:rPr>
        <w:t>i</w:t>
      </w:r>
      <w:r>
        <w:t>的资本和劳动投入，</w:t>
      </w:r>
      <w:r>
        <w:rPr>
          <w:rFonts w:ascii="Times New Roman" w:eastAsia="Times New Roman"/>
          <w:i/>
        </w:rPr>
        <w:t>z</w:t>
      </w:r>
      <w:r>
        <w:rPr>
          <w:rFonts w:ascii="Times New Roman" w:eastAsia="Times New Roman"/>
          <w:vertAlign w:val="subscript"/>
          <w:i/>
        </w:rPr>
        <w:t>i</w:t>
      </w:r>
      <w:r>
        <w:t>为单位</w:t>
      </w:r>
      <w:r>
        <w:rPr>
          <w:rFonts w:ascii="Times New Roman" w:eastAsia="Times New Roman"/>
          <w:i/>
        </w:rPr>
        <w:t>i</w:t>
      </w:r>
      <w:r>
        <w:t>的生产率，</w:t>
      </w:r>
      <w:r>
        <w:rPr>
          <w:rFonts w:ascii="Times New Roman" w:eastAsia="Times New Roman"/>
          <w:i/>
        </w:rPr>
        <w:t>f</w:t>
      </w:r>
      <w:r>
        <w:t>为</w:t>
      </w:r>
      <w:r>
        <w:t>严格凹函数。如果一个生产单位参与生产经营，则存在固定成本，表示为</w:t>
      </w:r>
      <w:r>
        <w:rPr>
          <w:rFonts w:ascii="Times New Roman" w:eastAsia="Times New Roman"/>
          <w:i/>
        </w:rPr>
        <w:t>y</w:t>
      </w:r>
      <w:r>
        <w:t>。经</w:t>
      </w:r>
      <w:r>
        <w:t>济体的禀赋为</w:t>
      </w:r>
      <w:r>
        <w:rPr>
          <w:rFonts w:ascii="Times New Roman" w:eastAsia="Times New Roman"/>
          <w:i/>
        </w:rPr>
        <w:t>K</w:t>
      </w:r>
      <w:r>
        <w:t>单位的资本和</w:t>
      </w:r>
      <w:r>
        <w:rPr>
          <w:rFonts w:ascii="Times New Roman" w:eastAsia="Times New Roman"/>
          <w:i/>
        </w:rPr>
        <w:t>H</w:t>
      </w:r>
      <w:r>
        <w:t>单位的劳动，经济体中存在代表性个体，其偏好</w:t>
      </w:r>
      <w:r>
        <w:t>随消费商品而增加。传统的研究在分析贫穷国家低</w:t>
      </w:r>
      <w:r>
        <w:rPr>
          <w:rFonts w:ascii="Times New Roman" w:eastAsia="Times New Roman"/>
        </w:rPr>
        <w:t>TFP</w:t>
      </w:r>
      <w:r>
        <w:t>的原因时，一般重点关注</w:t>
      </w:r>
    </w:p>
    <w:p w:rsidR="0018722C">
      <w:pPr>
        <w:topLinePunct/>
      </w:pPr>
      <w:r>
        <w:t>于两方面的可能性，其一是企业吸收技术的速度相对较慢；其二是企业没有有效</w:t>
      </w:r>
      <w:r>
        <w:t>的利用技术。在</w:t>
      </w:r>
      <w:r>
        <w:rPr>
          <w:rFonts w:ascii="Times New Roman" w:eastAsia="Times New Roman"/>
        </w:rPr>
        <w:t>Restuccia</w:t>
      </w:r>
      <w:r>
        <w:t>和</w:t>
      </w:r>
      <w:r>
        <w:rPr>
          <w:rFonts w:ascii="Times New Roman" w:eastAsia="Times New Roman"/>
        </w:rPr>
        <w:t>Rogerson</w:t>
      </w:r>
      <w:r>
        <w:t>（</w:t>
      </w:r>
      <w:r>
        <w:rPr>
          <w:rFonts w:ascii="Times New Roman" w:eastAsia="Times New Roman"/>
        </w:rPr>
        <w:t>2013</w:t>
      </w:r>
      <w:r>
        <w:t>）</w:t>
      </w:r>
      <w:r>
        <w:t>的分析框架下，企业技术吸收速</w:t>
      </w:r>
      <w:r>
        <w:t>度和技术利用效率产生的影响，均反映在各生产单位的生产率</w:t>
      </w:r>
      <w:r>
        <w:rPr>
          <w:rFonts w:ascii="Times New Roman" w:eastAsia="Times New Roman"/>
          <w:i/>
        </w:rPr>
        <w:t>z</w:t>
      </w:r>
      <w:r>
        <w:rPr>
          <w:rFonts w:ascii="Times New Roman" w:eastAsia="Times New Roman"/>
          <w:vertAlign w:val="subscript"/>
          <w:i/>
        </w:rPr>
        <w:t>i</w:t>
      </w:r>
      <w:r>
        <w:t>中。与此相反，</w:t>
      </w:r>
      <w:r>
        <w:t>资源错配的影响体现在各生产单位生产率</w:t>
      </w:r>
      <w:r>
        <w:rPr>
          <w:rFonts w:ascii="Times New Roman" w:eastAsia="Times New Roman"/>
          <w:i/>
        </w:rPr>
        <w:t>z</w:t>
      </w:r>
      <w:r>
        <w:rPr>
          <w:rFonts w:ascii="Times New Roman" w:eastAsia="Times New Roman"/>
          <w:vertAlign w:val="subscript"/>
          <w:i/>
        </w:rPr>
        <w:t>i</w:t>
      </w:r>
      <w:r>
        <w:t>不变的情况下，对总</w:t>
      </w:r>
      <w:r>
        <w:rPr>
          <w:rFonts w:ascii="Times New Roman" w:eastAsia="Times New Roman"/>
        </w:rPr>
        <w:t>TFP</w:t>
      </w:r>
      <w:r>
        <w:t>产生的影响。</w:t>
      </w:r>
    </w:p>
    <w:p w:rsidR="0018722C">
      <w:pPr>
        <w:topLinePunct/>
      </w:pPr>
      <w:r>
        <w:t>经济体中的有效配置可以实现最终产出</w:t>
      </w:r>
      <w:r>
        <w:t>（</w:t>
      </w:r>
      <w:r>
        <w:t>即产出扣除固定成本</w:t>
      </w:r>
      <w:r>
        <w:t>）</w:t>
      </w:r>
      <w:r>
        <w:t>的最大化，</w:t>
      </w:r>
    </w:p>
    <w:p w:rsidR="0018722C">
      <w:pPr>
        <w:topLinePunct/>
      </w:pPr>
      <w:r>
        <w:t>而有效配置取决于两个方面，其一是哪些单位参与生产经营，即哪些单位支付固定成本，其二是在这些参与生产经营的单位之间，劳动和资本如何配置。如果这些决策被扭曲，那么经济体的净产出将会降低，并且最终将会表现为较低的</w:t>
      </w:r>
      <w:r>
        <w:t>总</w:t>
      </w:r>
    </w:p>
    <w:p w:rsidR="0018722C">
      <w:pPr>
        <w:topLinePunct/>
      </w:pPr>
      <w:r>
        <w:rPr>
          <w:rFonts w:ascii="Times New Roman" w:eastAsia="Times New Roman"/>
        </w:rPr>
        <w:t>TFP</w:t>
      </w:r>
      <w:r>
        <w:t>，即使总要素投入保持不变。因此，要素在异质性生产单位之间的配置，是国家间</w:t>
      </w:r>
      <w:r>
        <w:rPr>
          <w:rFonts w:ascii="Times New Roman" w:eastAsia="Times New Roman"/>
        </w:rPr>
        <w:t>TFP</w:t>
      </w:r>
      <w:r>
        <w:t>差异的重要来源。</w:t>
      </w:r>
    </w:p>
    <w:p w:rsidR="0018722C">
      <w:pPr>
        <w:pStyle w:val="Heading3"/>
        <w:topLinePunct/>
        <w:ind w:left="200" w:hangingChars="200" w:hanging="200"/>
      </w:pPr>
      <w:bookmarkStart w:id="673754" w:name="_Toc686673754"/>
      <w:bookmarkStart w:name="_bookmark19" w:id="37"/>
      <w:bookmarkEnd w:id="37"/>
      <w:r>
        <w:t>2.1.5</w:t>
      </w:r>
      <w:r>
        <w:t xml:space="preserve"> </w:t>
      </w:r>
      <w:bookmarkStart w:name="_bookmark19" w:id="38"/>
      <w:bookmarkEnd w:id="38"/>
      <w:r>
        <w:t>微观层面全要素</w:t>
      </w:r>
      <w:r>
        <w:t>Th产率的估计</w:t>
      </w:r>
      <w:bookmarkEnd w:id="673754"/>
    </w:p>
    <w:p w:rsidR="0018722C">
      <w:pPr>
        <w:topLinePunct/>
      </w:pPr>
      <w:r>
        <w:t>在使用微观数据对生产函数进行估计时，企业投入水平与企业特有的生产率</w:t>
      </w:r>
      <w:r>
        <w:t>冲击之间的潜在关联可能导致同时性问题的产生，例如在一个有利的生产率冲击</w:t>
      </w:r>
      <w:r>
        <w:t>下，企业可能会因此提高投入水平。同时性问题的产生导致普通最小二乘法</w:t>
      </w:r>
      <w:r>
        <w:t>（</w:t>
      </w:r>
      <w:r>
        <w:rPr>
          <w:rFonts w:ascii="Times New Roman" w:eastAsia="Times New Roman"/>
        </w:rPr>
        <w:t>OLS</w:t>
      </w:r>
      <w:r>
        <w:t>）</w:t>
      </w:r>
      <w:r/>
      <w:r w:rsidR="001852F3">
        <w:t xml:space="preserve">的参数估计不再是无偏的，并会进一步导致生产率的估计出现偏差。</w:t>
      </w:r>
    </w:p>
    <w:p w:rsidR="0018722C">
      <w:pPr>
        <w:topLinePunct/>
      </w:pPr>
      <w:r>
        <w:rPr>
          <w:rFonts w:cstheme="minorBidi" w:hAnsiTheme="minorHAnsi" w:eastAsiaTheme="minorHAnsi" w:asciiTheme="minorHAnsi"/>
        </w:rPr>
        <w:t>假设企业的生产函数为</w:t>
      </w:r>
      <w:r>
        <w:rPr>
          <w:rFonts w:ascii="Times New Roman" w:hAnsi="Times New Roman" w:eastAsia="宋体" w:cstheme="minorBidi"/>
          <w:i/>
        </w:rPr>
        <w:t>y</w:t>
      </w:r>
      <w:r>
        <w:rPr>
          <w:rFonts w:ascii="Times New Roman" w:hAnsi="Times New Roman" w:eastAsia="宋体" w:cstheme="minorBidi"/>
          <w:vertAlign w:val="subscript"/>
          <w:i/>
        </w:rPr>
        <w:t>it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f </w:t>
      </w:r>
      <w:r>
        <w:rPr>
          <w:rFonts w:ascii="Times New Roman" w:hAnsi="Times New Roman" w:eastAsia="宋体" w:cstheme="minorBidi"/>
        </w:rPr>
        <w:t>(</w:t>
      </w:r>
      <w:r>
        <w:rPr>
          <w:rFonts w:ascii="Times New Roman" w:hAnsi="Times New Roman" w:eastAsia="宋体" w:cstheme="minorBidi"/>
          <w:i/>
        </w:rPr>
        <w:t>x</w:t>
      </w:r>
      <w:r>
        <w:rPr>
          <w:rFonts w:ascii="Times New Roman" w:hAnsi="Times New Roman" w:eastAsia="宋体" w:cstheme="minorBidi"/>
          <w:vertAlign w:val="subscript"/>
          <w:i/>
        </w:rPr>
        <w:t>it</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bscript"/>
          <w:i/>
        </w:rPr>
        <w:t>it</w:t>
      </w:r>
      <w:r>
        <w:rPr>
          <w:rFonts w:ascii="Times New Roman" w:hAnsi="Times New Roman" w:eastAsia="宋体" w:cstheme="minorBidi"/>
        </w:rPr>
        <w:t>)</w:t>
      </w:r>
      <w:r>
        <w:rPr>
          <w:rFonts w:cstheme="minorBidi" w:hAnsiTheme="minorHAnsi" w:eastAsiaTheme="minorHAnsi" w:asciiTheme="minorHAnsi"/>
        </w:rPr>
        <w:t>，其中</w:t>
      </w:r>
      <w:r>
        <w:rPr>
          <w:rFonts w:ascii="Times New Roman" w:hAnsi="Times New Roman" w:eastAsia="宋体" w:cstheme="minorBidi"/>
          <w:i/>
        </w:rPr>
        <w:t>x</w:t>
      </w:r>
      <w:r>
        <w:rPr>
          <w:rFonts w:ascii="Times New Roman" w:hAnsi="Times New Roman" w:eastAsia="宋体" w:cstheme="minorBidi"/>
          <w:vertAlign w:val="subscript"/>
          <w:i/>
        </w:rPr>
        <w:t>it</w:t>
      </w:r>
      <w:r>
        <w:rPr>
          <w:rFonts w:cstheme="minorBidi" w:hAnsiTheme="minorHAnsi" w:eastAsiaTheme="minorHAnsi" w:asciiTheme="minorHAnsi"/>
        </w:rPr>
        <w:t>为企业</w:t>
      </w:r>
      <w:r>
        <w:rPr>
          <w:rFonts w:ascii="Times New Roman" w:hAnsi="Times New Roman" w:eastAsia="宋体" w:cstheme="minorBidi"/>
          <w:i/>
        </w:rPr>
        <w:t>i</w:t>
      </w:r>
      <w:r>
        <w:rPr>
          <w:rFonts w:cstheme="minorBidi" w:hAnsiTheme="minorHAnsi" w:eastAsiaTheme="minorHAnsi" w:asciiTheme="minorHAnsi"/>
        </w:rPr>
        <w:t>在时间</w:t>
      </w:r>
      <w:r>
        <w:rPr>
          <w:rFonts w:ascii="Times New Roman" w:hAnsi="Times New Roman" w:eastAsia="宋体" w:cstheme="minorBidi"/>
          <w:i/>
        </w:rPr>
        <w:t>t</w:t>
      </w:r>
      <w:r>
        <w:rPr>
          <w:rFonts w:cstheme="minorBidi" w:hAnsiTheme="minorHAnsi" w:eastAsiaTheme="minorHAnsi" w:asciiTheme="minorHAnsi"/>
        </w:rPr>
        <w:t>的投入，误</w:t>
      </w:r>
    </w:p>
    <w:p w:rsidR="0018722C">
      <w:spacing w:beforeLines="0" w:before="0" w:afterLines="0" w:after="0" w:line="440" w:lineRule="auto"/>
      <w:pPr>
        <w:sectPr w:rsidR="00556256">
          <w:type w:val="continuous"/>
          <w:pgSz w:w="11910" w:h="16840"/>
          <w:pgMar w:header="0" w:footer="992" w:top="1580" w:bottom="1180" w:left="1640" w:right="1520"/>
        </w:sectPr>
        <w:topLinePunct/>
      </w:pPr>
    </w:p>
    <w:p w:rsidR="0018722C">
      <w:pPr>
        <w:spacing w:line="253" w:lineRule="exact" w:before="0"/>
        <w:ind w:leftChars="0" w:left="117" w:rightChars="0" w:right="0" w:firstLineChars="0" w:firstLine="0"/>
        <w:jc w:val="left"/>
        <w:topLinePunct/>
      </w:pPr>
      <w:r>
        <w:rPr>
          <w:kern w:val="2"/>
          <w:sz w:val="24"/>
          <w:szCs w:val="22"/>
          <w:rFonts w:cstheme="minorBidi" w:hAnsiTheme="minorHAnsi" w:eastAsiaTheme="minorHAnsi" w:asciiTheme="minorHAnsi"/>
          <w:spacing w:val="5"/>
        </w:rPr>
        <w:t>差项</w:t>
      </w:r>
      <w:r>
        <w:rPr>
          <w:kern w:val="2"/>
          <w:szCs w:val="22"/>
          <w:rFonts w:ascii="Symbol" w:hAnsi="Symbol" w:cstheme="minorBidi" w:eastAsiaTheme="minorHAnsi"/>
          <w:spacing w:val="-20"/>
          <w:w w:val="75"/>
          <w:sz w:val="32"/>
        </w:rPr>
        <w:t></w:t>
      </w:r>
      <w:r>
        <w:rPr>
          <w:kern w:val="2"/>
          <w:szCs w:val="22"/>
          <w:rFonts w:ascii="Symbol" w:hAnsi="Symbol" w:cstheme="minorBidi" w:eastAsiaTheme="minorHAnsi"/>
          <w:i/>
          <w:w w:val="97"/>
          <w:sz w:val="25"/>
        </w:rPr>
        <w:t></w:t>
      </w:r>
      <w:r w:rsidR="001852F3">
        <w:rPr>
          <w:kern w:val="2"/>
          <w:szCs w:val="22"/>
          <w:rFonts w:ascii="Times New Roman" w:hAnsi="Times New Roman" w:cstheme="minorBidi" w:eastAsiaTheme="minorHAnsi"/>
          <w:spacing w:val="-2"/>
          <w:sz w:val="25"/>
        </w:rPr>
        <w:t xml:space="preserve"> </w:t>
      </w:r>
      <w:r>
        <w:rPr>
          <w:kern w:val="2"/>
          <w:szCs w:val="22"/>
          <w:rFonts w:ascii="Symbol" w:hAnsi="Symbol" w:cstheme="minorBidi" w:eastAsiaTheme="minorHAnsi"/>
          <w:spacing w:val="-14"/>
          <w:w w:val="75"/>
          <w:sz w:val="32"/>
        </w:rPr>
        <w:t></w:t>
      </w:r>
      <w:r>
        <w:rPr>
          <w:kern w:val="2"/>
          <w:szCs w:val="22"/>
          <w:rFonts w:ascii="Symbol" w:hAnsi="Symbol" w:cstheme="minorBidi" w:eastAsiaTheme="minorHAnsi"/>
          <w:w w:val="101"/>
          <w:position w:val="13"/>
          <w:sz w:val="14"/>
        </w:rPr>
        <w:t></w:t>
      </w:r>
    </w:p>
    <w:p w:rsidR="0018722C">
      <w:pPr>
        <w:topLinePunct/>
      </w:pPr>
      <w:r>
        <w:br w:type="column"/>
      </w:r>
      <w:r>
        <w:t>通常被认为是希克斯中性的生产率冲击。如果</w:t>
      </w:r>
      <w:r>
        <w:rPr>
          <w:rFonts w:ascii="Times New Roman" w:hAnsi="Times New Roman" w:eastAsia="宋体"/>
          <w:i/>
        </w:rPr>
        <w:t>x</w:t>
      </w:r>
      <w:r>
        <w:t>与</w:t>
      </w:r>
      <w:r>
        <w:rPr>
          <w:rFonts w:ascii="Symbol" w:hAnsi="Symbol" w:eastAsia="Symbol"/>
          <w:i/>
        </w:rPr>
        <w:t></w:t>
      </w:r>
      <w:r w:rsidR="001852F3">
        <w:rPr>
          <w:rFonts w:ascii="Times New Roman" w:hAnsi="Times New Roman" w:eastAsia="宋体"/>
          <w:i/>
        </w:rPr>
        <w:t xml:space="preserve"> </w:t>
      </w:r>
      <w:r>
        <w:t>存在同期相关，</w:t>
      </w:r>
    </w:p>
    <w:p w:rsidR="0018722C">
      <w:spacing w:beforeLines="0" w:before="0" w:afterLines="0" w:after="0" w:line="440" w:lineRule="auto"/>
      <w:pPr>
        <w:sectPr w:rsidR="00556256">
          <w:type w:val="continuous"/>
          <w:pgSz w:w="11910" w:h="16840"/>
          <w:pgMar w:top="1580" w:bottom="280" w:left="1640" w:right="1520"/>
          <w:cols w:num="2" w:equalWidth="0">
            <w:col w:w="1110" w:space="40"/>
            <w:col w:w="7600"/>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cstheme="minorBidi" w:hAnsiTheme="minorHAnsi" w:eastAsiaTheme="minorHAnsi" w:asciiTheme="minorHAnsi" w:ascii="Times New Roman" w:hAnsi="Times New Roman"/>
          <w:i/>
        </w:rPr>
        <w:t>t</w:t>
      </w:r>
      <w:r w:rsidR="001852F3">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it</w:t>
      </w:r>
      <w:r w:rsidRPr="00000000">
        <w:rPr>
          <w:rFonts w:cstheme="minorBidi" w:hAnsiTheme="minorHAnsi" w:eastAsiaTheme="minorHAnsi" w:asciiTheme="minorHAnsi"/>
        </w:rPr>
        <w:tab/>
        <w:t>it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1211" w:space="4155"/>
            <w:col w:w="3384"/>
          </w:cols>
        </w:sectPr>
        <w:topLinePunct/>
      </w:pPr>
    </w:p>
    <w:p w:rsidR="0018722C">
      <w:pPr>
        <w:topLinePunct/>
      </w:pPr>
      <w:r>
        <w:t>那么就会产生同时性问题，使得</w:t>
      </w:r>
      <w:r>
        <w:rPr>
          <w:rFonts w:ascii="Times New Roman" w:eastAsia="宋体"/>
        </w:rPr>
        <w:t>OLS</w:t>
      </w:r>
      <w:r>
        <w:t>的估计不再满足无偏性和一致性的条件。这就意味着，当使用企业层面的数据时，如果企业投入与生产率冲击相关联，这种同时性问题就可能会出现，导致系数的估计出现偏差。假设存在两种要素投入，</w:t>
      </w:r>
      <w:r>
        <w:t>一种为自由变量投入</w:t>
      </w:r>
      <w:r>
        <w:rPr>
          <w:rFonts w:ascii="Times New Roman" w:eastAsia="宋体"/>
          <w:i/>
        </w:rPr>
        <w:t>l</w:t>
      </w:r>
      <w:r>
        <w:rPr>
          <w:rFonts w:ascii="Times New Roman" w:eastAsia="宋体"/>
          <w:i/>
        </w:rPr>
        <w:t>i</w:t>
      </w:r>
      <w:r>
        <w:rPr>
          <w:rFonts w:ascii="Times New Roman" w:eastAsia="宋体"/>
          <w:i/>
        </w:rPr>
        <w:t>t</w:t>
      </w:r>
      <w:r>
        <w:t>（</w:t>
      </w:r>
      <w:r>
        <w:t>称其为劳动</w:t>
      </w:r>
      <w:r>
        <w:t>）</w:t>
      </w:r>
      <w:r>
        <w:t>，另一种为准固定投入</w:t>
      </w:r>
      <w:r>
        <w:rPr>
          <w:rFonts w:ascii="Times New Roman" w:eastAsia="宋体"/>
          <w:i/>
        </w:rPr>
        <w:t>k</w:t>
      </w:r>
      <w:r>
        <w:rPr>
          <w:rFonts w:ascii="Times New Roman" w:eastAsia="宋体"/>
          <w:i/>
        </w:rPr>
        <w:t>i</w:t>
      </w:r>
      <w:r>
        <w:rPr>
          <w:rFonts w:ascii="Times New Roman" w:eastAsia="宋体"/>
          <w:i/>
        </w:rPr>
        <w:t>t</w:t>
      </w:r>
      <w:r w:rsidR="001852F3">
        <w:rPr>
          <w:rFonts w:ascii="Times New Roman" w:eastAsia="宋体"/>
          <w:i/>
        </w:rPr>
        <w:t xml:space="preserve"> </w:t>
      </w:r>
      <w:r>
        <w:t>（</w:t>
      </w:r>
      <w:r>
        <w:t>称其为资本</w:t>
      </w:r>
      <w:r>
        <w:t>）</w:t>
      </w:r>
      <w:r>
        <w:t>，</w:t>
      </w:r>
    </w:p>
    <w:p w:rsidR="0018722C">
      <w:pPr>
        <w:topLinePunct/>
      </w:pPr>
      <w:r>
        <w:rPr>
          <w:rFonts w:cstheme="minorBidi" w:hAnsiTheme="minorHAnsi" w:eastAsiaTheme="minorHAnsi" w:asciiTheme="minorHAnsi"/>
        </w:rPr>
        <w:t>那么生产函数可以写作</w:t>
      </w:r>
      <w:r>
        <w:rPr>
          <w:rFonts w:ascii="Times New Roman" w:hAnsi="Times New Roman" w:eastAsia="宋体" w:cstheme="minorBidi"/>
          <w:i/>
        </w:rPr>
        <w:t>y</w:t>
      </w:r>
      <w:r>
        <w:rPr>
          <w:rFonts w:ascii="Times New Roman" w:hAnsi="Times New Roman" w:eastAsia="宋体" w:cstheme="minorBidi"/>
          <w:vertAlign w:val="subscript"/>
          <w:i/>
        </w:rPr>
        <w:t>it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0</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l</w:t>
      </w:r>
      <w:r>
        <w:rPr>
          <w:rFonts w:ascii="Times New Roman" w:hAnsi="Times New Roman" w:eastAsia="宋体" w:cstheme="minorBidi"/>
          <w:i/>
        </w:rPr>
        <w:t>l</w:t>
      </w:r>
      <w:r>
        <w:rPr>
          <w:rFonts w:ascii="Times New Roman" w:hAnsi="Times New Roman" w:eastAsia="宋体" w:cstheme="minorBidi"/>
          <w:vertAlign w:val="subscript"/>
          <w:i/>
        </w:rPr>
        <w:t>it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k </w:t>
      </w:r>
      <w:r>
        <w:rPr>
          <w:rFonts w:ascii="Times New Roman" w:hAnsi="Times New Roman" w:eastAsia="宋体" w:cstheme="minorBidi"/>
          <w:i/>
        </w:rPr>
        <w:t>k</w:t>
      </w:r>
      <w:r>
        <w:rPr>
          <w:rFonts w:ascii="Times New Roman" w:hAnsi="Times New Roman" w:eastAsia="宋体" w:cstheme="minorBidi"/>
          <w:vertAlign w:val="subscript"/>
          <w:i/>
        </w:rPr>
        <w:t>it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it</w:t>
      </w:r>
      <w:r>
        <w:rPr>
          <w:rFonts w:cstheme="minorBidi" w:hAnsiTheme="minorHAnsi" w:eastAsiaTheme="minorHAnsi" w:asciiTheme="minorHAnsi"/>
        </w:rPr>
        <w:t>，使用</w:t>
      </w:r>
      <w:r>
        <w:rPr>
          <w:rFonts w:ascii="Times New Roman" w:hAnsi="Times New Roman" w:eastAsia="宋体" w:cstheme="minorBidi"/>
        </w:rPr>
        <w:t>OLS</w:t>
      </w:r>
      <w:r>
        <w:rPr>
          <w:rFonts w:cstheme="minorBidi" w:hAnsiTheme="minorHAnsi" w:eastAsiaTheme="minorHAnsi" w:asciiTheme="minorHAnsi"/>
        </w:rPr>
        <w:t>对系数进行估计的结</w:t>
      </w:r>
    </w:p>
    <w:p w:rsidR="0018722C">
      <w:pPr>
        <w:topLinePunct/>
      </w:pPr>
      <w:r>
        <w:t>果为，</w:t>
      </w:r>
    </w:p>
    <w:p w:rsidR="0018722C">
      <w:spacing w:beforeLines="0" w:before="0" w:afterLines="0" w:after="0" w:line="440" w:lineRule="auto"/>
      <w:pPr>
        <w:sectPr w:rsidR="00556256">
          <w:pgSz w:w="11910" w:h="16840"/>
          <w:pgMar w:header="0" w:footer="992" w:top="1580" w:bottom="1180" w:left="1640" w:right="1600"/>
        </w:sectPr>
        <w:topLinePunct/>
      </w:pPr>
    </w:p>
    <w:p w:rsidR="0018722C">
      <w:pPr>
        <w:pStyle w:val="BodyText"/>
        <w:spacing w:line="224" w:lineRule="exact" w:before="260"/>
        <w:ind w:leftChars="0" w:left="158"/>
        <w:rPr>
          <w:rFonts w:ascii="Symbol" w:hAnsi="Symbol"/>
          <w:i/>
          <w:sz w:val="25"/>
        </w:rPr>
        <w:topLinePunct/>
      </w:pPr>
      <w:r>
        <w:rPr>
          <w:rFonts w:ascii="Symbol" w:hAnsi="Symbol"/>
          <w:i/>
          <w:spacing w:val="-18"/>
          <w:sz w:val="25"/>
        </w:rPr>
        <w:t></w:t>
      </w:r>
      <w:r>
        <w:rPr>
          <w:rFonts w:ascii="Times New Roman" w:hAnsi="Times New Roman"/>
          <w:spacing w:val="-18"/>
          <w:position w:val="7"/>
        </w:rPr>
        <w:t>ˆ</w:t>
      </w:r>
      <w:r w:rsidR="001852F3">
        <w:rPr>
          <w:rFonts w:ascii="Times New Roman" w:hAnsi="Times New Roman"/>
          <w:spacing w:val="-18"/>
          <w:position w:val="7"/>
        </w:rPr>
        <w:t xml:space="preserve">    </w:t>
      </w:r>
      <w:r>
        <w:rPr>
          <w:rFonts w:ascii="Symbol" w:hAnsi="Symbol"/>
        </w:rPr>
        <w:t></w:t>
      </w:r>
      <w:r>
        <w:rPr>
          <w:rFonts w:ascii="Times New Roman" w:hAnsi="Times New Roman"/>
          <w:spacing w:val="-4"/>
        </w:rPr>
        <w:t> </w:t>
      </w:r>
      <w:r>
        <w:rPr>
          <w:rFonts w:ascii="Symbol" w:hAnsi="Symbol"/>
          <w:i/>
          <w:sz w:val="25"/>
        </w:rPr>
        <w:t></w:t>
      </w:r>
    </w:p>
    <w:p w:rsidR="0018722C">
      <w:pPr>
        <w:spacing w:line="350" w:lineRule="exact" w:before="134"/>
        <w:ind w:leftChars="0" w:left="8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1"/>
          <w:position w:val="-10"/>
          <w:sz w:val="24"/>
        </w:rPr>
        <w:t></w:t>
      </w:r>
      <w:r>
        <w:rPr>
          <w:kern w:val="2"/>
          <w:szCs w:val="22"/>
          <w:rFonts w:ascii="Symbol" w:hAnsi="Symbol" w:cstheme="minorBidi" w:eastAsiaTheme="minorHAnsi"/>
          <w:i/>
          <w:spacing w:val="-36"/>
          <w:w w:val="97"/>
          <w:position w:val="6"/>
          <w:sz w:val="25"/>
        </w:rPr>
        <w:t></w:t>
      </w:r>
      <w:r>
        <w:rPr>
          <w:kern w:val="2"/>
          <w:szCs w:val="22"/>
          <w:rFonts w:ascii="Times New Roman" w:hAnsi="Times New Roman" w:cstheme="minorBidi" w:eastAsiaTheme="minorHAnsi"/>
          <w:spacing w:val="6"/>
          <w:w w:val="101"/>
          <w:position w:val="7"/>
          <w:sz w:val="24"/>
        </w:rPr>
        <w:t>ˆ</w:t>
      </w:r>
      <w:r>
        <w:rPr>
          <w:kern w:val="2"/>
          <w:szCs w:val="22"/>
          <w:rFonts w:ascii="Times New Roman" w:hAnsi="Times New Roman" w:cstheme="minorBidi" w:eastAsiaTheme="minorHAnsi"/>
          <w:i/>
          <w:w w:val="102"/>
          <w:sz w:val="14"/>
        </w:rPr>
        <w:t>K</w:t>
      </w:r>
      <w:r>
        <w:rPr>
          <w:kern w:val="2"/>
          <w:szCs w:val="22"/>
          <w:rFonts w:ascii="Times New Roman" w:hAnsi="Times New Roman" w:cstheme="minorBidi" w:eastAsiaTheme="minorHAnsi"/>
          <w:spacing w:val="5"/>
          <w:w w:val="102"/>
          <w:sz w:val="14"/>
        </w:rPr>
        <w:t>,</w:t>
      </w:r>
      <w:r w:rsidR="001852F3">
        <w:rPr>
          <w:kern w:val="2"/>
          <w:szCs w:val="22"/>
          <w:rFonts w:ascii="Times New Roman" w:hAnsi="Times New Roman" w:cstheme="minorBidi" w:eastAsiaTheme="minorHAnsi"/>
          <w:spacing w:val="5"/>
          <w:w w:val="102"/>
          <w:sz w:val="14"/>
        </w:rPr>
        <w:t xml:space="preserve"> </w:t>
      </w:r>
      <w:r>
        <w:rPr>
          <w:kern w:val="2"/>
          <w:szCs w:val="22"/>
          <w:rFonts w:ascii="Times New Roman" w:hAnsi="Times New Roman" w:cstheme="minorBidi" w:eastAsiaTheme="minorHAnsi"/>
          <w:i/>
          <w:spacing w:val="0"/>
          <w:w w:val="102"/>
          <w:sz w:val="14"/>
        </w:rPr>
        <w:t>k</w:t>
      </w:r>
      <w:r>
        <w:rPr>
          <w:kern w:val="2"/>
          <w:szCs w:val="22"/>
          <w:rFonts w:ascii="Symbol" w:hAnsi="Symbol" w:cstheme="minorBidi" w:eastAsiaTheme="minorHAnsi"/>
          <w:i/>
          <w:spacing w:val="-36"/>
          <w:w w:val="97"/>
          <w:position w:val="6"/>
          <w:sz w:val="25"/>
        </w:rPr>
        <w:t></w:t>
      </w:r>
      <w:r>
        <w:rPr>
          <w:kern w:val="2"/>
          <w:szCs w:val="22"/>
          <w:rFonts w:ascii="Times New Roman" w:hAnsi="Times New Roman" w:cstheme="minorBidi" w:eastAsiaTheme="minorHAnsi"/>
          <w:spacing w:val="5"/>
          <w:w w:val="101"/>
          <w:position w:val="7"/>
          <w:sz w:val="24"/>
        </w:rPr>
        <w:t>ˆ</w:t>
      </w:r>
      <w:r>
        <w:rPr>
          <w:kern w:val="2"/>
          <w:szCs w:val="22"/>
          <w:rFonts w:ascii="Times New Roman" w:hAnsi="Times New Roman" w:cstheme="minorBidi" w:eastAsiaTheme="minorHAnsi"/>
          <w:i/>
          <w:w w:val="102"/>
          <w:sz w:val="14"/>
        </w:rPr>
        <w:t>l</w:t>
      </w:r>
      <w:r>
        <w:rPr>
          <w:kern w:val="2"/>
          <w:szCs w:val="22"/>
          <w:rFonts w:ascii="Times New Roman" w:hAnsi="Times New Roman" w:cstheme="minorBidi" w:eastAsiaTheme="minorHAnsi"/>
          <w:spacing w:val="1"/>
          <w:w w:val="102"/>
          <w:sz w:val="14"/>
        </w:rPr>
        <w:t>,</w:t>
      </w:r>
      <w:r>
        <w:rPr>
          <w:kern w:val="2"/>
          <w:szCs w:val="22"/>
          <w:rFonts w:ascii="Symbol" w:hAnsi="Symbol" w:cstheme="minorBidi" w:eastAsiaTheme="minorHAnsi"/>
          <w:i/>
          <w:w w:val="102"/>
          <w:sz w:val="14"/>
        </w:rPr>
        <w:t></w:t>
      </w:r>
      <w:r>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spacing w:val="-8"/>
          <w:sz w:val="14"/>
        </w:rPr>
        <w:t xml:space="preserve"> </w:t>
      </w:r>
      <w:r>
        <w:rPr>
          <w:kern w:val="2"/>
          <w:szCs w:val="22"/>
          <w:rFonts w:ascii="Symbol" w:hAnsi="Symbol" w:cstheme="minorBidi" w:eastAsiaTheme="minorHAnsi"/>
          <w:w w:val="101"/>
          <w:position w:val="6"/>
          <w:sz w:val="24"/>
        </w:rPr>
        <w:t></w:t>
      </w:r>
      <w:r>
        <w:rPr>
          <w:kern w:val="2"/>
          <w:szCs w:val="22"/>
          <w:rFonts w:ascii="Symbol" w:hAnsi="Symbol" w:cstheme="minorBidi" w:eastAsiaTheme="minorHAnsi"/>
          <w:i/>
          <w:spacing w:val="-36"/>
          <w:w w:val="97"/>
          <w:position w:val="6"/>
          <w:sz w:val="25"/>
        </w:rPr>
        <w:t></w:t>
      </w:r>
      <w:r>
        <w:rPr>
          <w:kern w:val="2"/>
          <w:szCs w:val="22"/>
          <w:rFonts w:ascii="Times New Roman" w:hAnsi="Times New Roman" w:cstheme="minorBidi" w:eastAsiaTheme="minorHAnsi"/>
          <w:spacing w:val="5"/>
          <w:w w:val="101"/>
          <w:position w:val="7"/>
          <w:sz w:val="24"/>
        </w:rPr>
        <w:t>ˆ</w:t>
      </w:r>
      <w:r>
        <w:rPr>
          <w:kern w:val="2"/>
          <w:szCs w:val="22"/>
          <w:rFonts w:ascii="Times New Roman" w:hAnsi="Times New Roman" w:cstheme="minorBidi" w:eastAsiaTheme="minorHAnsi"/>
          <w:i/>
          <w:w w:val="102"/>
          <w:sz w:val="14"/>
        </w:rPr>
        <w:t>l</w:t>
      </w:r>
      <w:r>
        <w:rPr>
          <w:kern w:val="2"/>
          <w:szCs w:val="22"/>
          <w:rFonts w:ascii="Times New Roman" w:hAnsi="Times New Roman" w:cstheme="minorBidi" w:eastAsiaTheme="minorHAnsi"/>
          <w:spacing w:val="5"/>
          <w:w w:val="102"/>
          <w:sz w:val="14"/>
        </w:rPr>
        <w:t>,</w:t>
      </w:r>
      <w:r w:rsidR="001852F3">
        <w:rPr>
          <w:kern w:val="2"/>
          <w:szCs w:val="22"/>
          <w:rFonts w:ascii="Times New Roman" w:hAnsi="Times New Roman" w:cstheme="minorBidi" w:eastAsiaTheme="minorHAnsi"/>
          <w:spacing w:val="5"/>
          <w:w w:val="102"/>
          <w:sz w:val="14"/>
        </w:rPr>
        <w:t xml:space="preserve"> </w:t>
      </w:r>
      <w:r>
        <w:rPr>
          <w:kern w:val="2"/>
          <w:szCs w:val="22"/>
          <w:rFonts w:ascii="Times New Roman" w:hAnsi="Times New Roman" w:cstheme="minorBidi" w:eastAsiaTheme="minorHAnsi"/>
          <w:i/>
          <w:spacing w:val="0"/>
          <w:w w:val="102"/>
          <w:sz w:val="14"/>
        </w:rPr>
        <w:t>k</w:t>
      </w:r>
      <w:r>
        <w:rPr>
          <w:kern w:val="2"/>
          <w:szCs w:val="22"/>
          <w:rFonts w:ascii="Symbol" w:hAnsi="Symbol" w:cstheme="minorBidi" w:eastAsiaTheme="minorHAnsi"/>
          <w:i/>
          <w:spacing w:val="-36"/>
          <w:w w:val="97"/>
          <w:position w:val="6"/>
          <w:sz w:val="25"/>
        </w:rPr>
        <w:t></w:t>
      </w:r>
      <w:r>
        <w:rPr>
          <w:kern w:val="2"/>
          <w:szCs w:val="22"/>
          <w:rFonts w:ascii="Times New Roman" w:hAnsi="Times New Roman" w:cstheme="minorBidi" w:eastAsiaTheme="minorHAnsi"/>
          <w:spacing w:val="6"/>
          <w:w w:val="101"/>
          <w:position w:val="7"/>
          <w:sz w:val="24"/>
        </w:rPr>
        <w:t>ˆ</w:t>
      </w:r>
      <w:r>
        <w:rPr>
          <w:kern w:val="2"/>
          <w:szCs w:val="22"/>
          <w:rFonts w:ascii="Times New Roman" w:hAnsi="Times New Roman" w:cstheme="minorBidi" w:eastAsiaTheme="minorHAnsi"/>
          <w:i/>
          <w:w w:val="102"/>
          <w:sz w:val="14"/>
        </w:rPr>
        <w:t>k</w:t>
      </w:r>
      <w:r>
        <w:rPr>
          <w:kern w:val="2"/>
          <w:szCs w:val="22"/>
          <w:rFonts w:ascii="Times New Roman" w:hAnsi="Times New Roman" w:cstheme="minorBidi" w:eastAsiaTheme="minorHAnsi"/>
          <w:spacing w:val="1"/>
          <w:w w:val="102"/>
          <w:sz w:val="14"/>
        </w:rPr>
        <w:t>,</w:t>
      </w:r>
      <w:r>
        <w:rPr>
          <w:kern w:val="2"/>
          <w:szCs w:val="22"/>
          <w:rFonts w:ascii="Symbol" w:hAnsi="Symbol" w:cstheme="minorBidi" w:eastAsiaTheme="minorHAnsi"/>
          <w:i/>
          <w:w w:val="102"/>
          <w:sz w:val="14"/>
        </w:rPr>
        <w:t></w:t>
      </w:r>
      <w:r>
        <w:rPr>
          <w:kern w:val="2"/>
          <w:szCs w:val="22"/>
          <w:rFonts w:cstheme="minorBidi" w:hAnsiTheme="minorHAnsi" w:eastAsiaTheme="minorHAnsi" w:asciiTheme="minorHAnsi"/>
          <w:w w:val="100"/>
          <w:position w:val="-10"/>
          <w:sz w:val="21"/>
        </w:rPr>
        <w:t>,</w:t>
      </w:r>
      <w:r>
        <w:rPr>
          <w:kern w:val="2"/>
          <w:szCs w:val="22"/>
          <w:rFonts w:cstheme="minorBidi" w:hAnsiTheme="minorHAnsi" w:eastAsiaTheme="minorHAnsi" w:asciiTheme="minorHAnsi"/>
          <w:spacing w:val="-32"/>
          <w:position w:val="-10"/>
          <w:sz w:val="21"/>
        </w:rPr>
        <w:t xml:space="preserve"> </w:t>
      </w:r>
      <w:r>
        <w:rPr>
          <w:kern w:val="2"/>
          <w:szCs w:val="22"/>
          <w:rFonts w:ascii="Symbol" w:hAnsi="Symbol" w:cstheme="minorBidi" w:eastAsiaTheme="minorHAnsi"/>
          <w:i/>
          <w:spacing w:val="-36"/>
          <w:w w:val="97"/>
          <w:position w:val="-10"/>
          <w:sz w:val="25"/>
        </w:rPr>
        <w:t></w:t>
      </w:r>
      <w:r>
        <w:rPr>
          <w:kern w:val="2"/>
          <w:szCs w:val="22"/>
          <w:rFonts w:ascii="Times New Roman" w:hAnsi="Times New Roman" w:cstheme="minorBidi" w:eastAsiaTheme="minorHAnsi"/>
          <w:w w:val="101"/>
          <w:position w:val="-3"/>
          <w:sz w:val="24"/>
        </w:rPr>
        <w:t>ˆ</w:t>
      </w:r>
      <w:r>
        <w:rPr>
          <w:kern w:val="2"/>
          <w:szCs w:val="22"/>
          <w:rFonts w:ascii="Symbol" w:hAnsi="Symbol" w:cstheme="minorBidi" w:eastAsiaTheme="minorHAnsi"/>
          <w:w w:val="101"/>
          <w:position w:val="-10"/>
          <w:sz w:val="24"/>
        </w:rPr>
        <w:t></w:t>
      </w:r>
      <w:r>
        <w:rPr>
          <w:kern w:val="2"/>
          <w:szCs w:val="22"/>
          <w:rFonts w:ascii="Times New Roman" w:hAnsi="Times New Roman" w:cstheme="minorBidi" w:eastAsiaTheme="minorHAnsi"/>
          <w:spacing w:val="-3"/>
          <w:position w:val="-10"/>
          <w:sz w:val="24"/>
        </w:rPr>
        <w:t xml:space="preserve"> </w:t>
      </w:r>
      <w:r>
        <w:rPr>
          <w:kern w:val="2"/>
          <w:szCs w:val="22"/>
          <w:rFonts w:ascii="Symbol" w:hAnsi="Symbol" w:cstheme="minorBidi" w:eastAsiaTheme="minorHAnsi"/>
          <w:i/>
          <w:w w:val="97"/>
          <w:position w:val="-10"/>
          <w:sz w:val="25"/>
        </w:rPr>
        <w:t></w:t>
      </w:r>
    </w:p>
    <w:p w:rsidR="0018722C">
      <w:pPr>
        <w:pStyle w:val="aff7"/>
        <w:topLinePunct/>
      </w:pPr>
      <w:r>
        <w:rPr>
          <w:rFonts w:ascii="Symbol" w:hAnsi="Symbol"/>
          <w:sz w:val="2"/>
        </w:rPr>
        <w:pict>
          <v:group style="width:83.65pt;height:.5pt;mso-position-horizontal-relative:char;mso-position-vertical-relative:line" coordorigin="0,0" coordsize="1673,10">
            <v:line style="position:absolute" from="0,5" to="1673,5" stroked="true" strokeweight=".486232pt" strokecolor="#000000">
              <v:stroke dashstyle="solid"/>
            </v:line>
          </v:group>
        </w:pict>
      </w:r>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i/>
        </w:rPr>
        <w:t>l</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l</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i/>
        </w:rPr>
        <w:t>k</w:t>
      </w:r>
      <w:r>
        <w:rPr>
          <w:rFonts w:ascii="Times New Roman" w:hAnsi="Times New Roman" w:eastAsia="宋体" w:cstheme="minorBidi"/>
        </w:rPr>
        <w:t>,</w:t>
      </w:r>
      <w:r>
        <w:rPr>
          <w:rFonts w:ascii="Symbol" w:hAnsi="Symbol" w:eastAsia="Symbol" w:cstheme="minorBidi"/>
          <w:i/>
        </w:rPr>
        <w:t></w:t>
      </w:r>
      <w:r w:rsidR="001852F3">
        <w:rPr>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i/>
        </w:rPr>
        <w:t>l</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k</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i/>
        </w:rPr>
        <w:t>l</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rPr>
        <w:t>   </w:t>
      </w:r>
      <w:r>
        <w:rPr>
          <w:rFonts w:cstheme="minorBidi" w:hAnsiTheme="minorHAnsi" w:eastAsiaTheme="minorHAnsi" w:asciiTheme="minorHAnsi"/>
        </w:rPr>
        <w:t>，</w:t>
      </w:r>
      <w:r>
        <w:rPr>
          <w:rFonts w:cstheme="minorBidi" w:hAnsiTheme="minorHAnsi" w:eastAsiaTheme="minorHAnsi" w:asciiTheme="minorHAnsi"/>
        </w:rPr>
        <w:t>其中</w:t>
      </w:r>
      <w:r>
        <w:rPr>
          <w:rFonts w:ascii="Symbol" w:hAnsi="Symbol" w:eastAsia="Symbol" w:cstheme="minorBidi"/>
          <w:i/>
        </w:rPr>
        <w:t></w:t>
      </w:r>
      <w:r>
        <w:rPr>
          <w:rFonts w:ascii="Times New Roman" w:hAnsi="Times New Roman" w:eastAsia="宋体" w:cstheme="minorBidi"/>
        </w:rPr>
        <w:t>ˆ</w:t>
      </w:r>
      <w:r>
        <w:rPr>
          <w:rFonts w:cstheme="minorBidi" w:hAnsiTheme="minorHAnsi" w:eastAsiaTheme="minorHAnsi" w:asciiTheme="minorHAnsi"/>
        </w:rPr>
        <w:t>为样本协方差。</w:t>
      </w:r>
    </w:p>
    <w:p w:rsidR="0018722C">
      <w:pPr>
        <w:pStyle w:val="aff7"/>
        <w:topLinePunct/>
      </w:pPr>
      <w:r>
        <w:rPr>
          <w:sz w:val="2"/>
        </w:rPr>
        <w:pict>
          <v:group style="width:79.45pt;height:.5pt;mso-position-horizontal-relative:char;mso-position-vertical-relative:line" coordorigin="0,0" coordsize="1589,10">
            <v:line style="position:absolute" from="0,5" to="1588,5" stroked="true" strokeweight=".486232pt" strokecolor="#000000">
              <v:stroke dashstyle="solid"/>
            </v:line>
          </v:group>
        </w:pict>
      </w:r>
      <w:r/>
    </w:p>
    <w:p w:rsidR="0018722C">
      <w:spacing w:beforeLines="0" w:before="0" w:afterLines="0" w:after="0" w:line="440" w:lineRule="auto"/>
      <w:pPr>
        <w:sectPr w:rsidR="00556256">
          <w:type w:val="continuous"/>
          <w:pgSz w:w="11910" w:h="16840"/>
          <w:pgMar w:top="1580" w:bottom="280" w:left="1640" w:right="1600"/>
          <w:cols w:num="3" w:equalWidth="0">
            <w:col w:w="754" w:space="40"/>
            <w:col w:w="2850" w:space="39"/>
            <w:col w:w="4987"/>
          </w:cols>
        </w:sectPr>
        <w:topLinePunct/>
      </w:pPr>
    </w:p>
    <w:p w:rsidR="0018722C">
      <w:pPr>
        <w:topLinePunct/>
      </w:pPr>
      <w:r>
        <w:rPr>
          <w:rFonts w:cstheme="minorBidi" w:hAnsiTheme="minorHAnsi" w:eastAsiaTheme="minorHAnsi" w:asciiTheme="minorHAnsi" w:ascii="Times New Roman" w:hAnsi="Times New Roman"/>
          <w:i/>
        </w:rPr>
        <w:t>l</w:t>
      </w:r>
      <w:r w:rsidRPr="00000000">
        <w:rPr>
          <w:rFonts w:cstheme="minorBidi" w:hAnsiTheme="minorHAnsi" w:eastAsiaTheme="minorHAnsi" w:asciiTheme="minorHAnsi"/>
        </w:rPr>
        <w:tab/>
        <w:t>l</w:t>
      </w:r>
      <w:r>
        <w:rPr>
          <w:rFonts w:ascii="Symbol" w:hAnsi="Symbol" w:cstheme="minorBidi" w:eastAsiaTheme="minorHAnsi"/>
          <w:i/>
        </w:rPr>
        <w:t></w:t>
      </w:r>
      <w:r>
        <w:rPr>
          <w:rFonts w:ascii="Times New Roman" w:hAnsi="Times New Roman" w:cstheme="minorBidi" w:eastAsiaTheme="minorHAnsi"/>
        </w:rPr>
        <w:t>ˆ</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L</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l</w:t>
      </w:r>
      <w:r>
        <w:rPr>
          <w:rFonts w:ascii="Symbol" w:hAnsi="Symbol" w:cstheme="minorBidi" w:eastAsiaTheme="minorHAnsi"/>
          <w:i/>
        </w:rPr>
        <w:t></w:t>
      </w:r>
      <w:r>
        <w:rPr>
          <w:rFonts w:ascii="Times New Roman" w:hAnsi="Times New Roman" w:cstheme="minorBidi" w:eastAsiaTheme="minorHAnsi"/>
        </w:rPr>
        <w:t>ˆ</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K</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k</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L</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k</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k</w:t>
      </w:r>
      <w:r w:rsidRPr="00000000">
        <w:rPr>
          <w:rFonts w:cstheme="minorBidi" w:hAnsiTheme="minorHAnsi" w:eastAsiaTheme="minorHAnsi" w:asciiTheme="minorHAnsi"/>
        </w:rPr>
        <w:tab/>
        <w:t>k</w:t>
      </w:r>
      <w:r>
        <w:rPr>
          <w:rFonts w:ascii="Symbol" w:hAnsi="Symbol" w:cstheme="minorBidi" w:eastAsiaTheme="minorHAnsi"/>
          <w:i/>
        </w:rPr>
        <w:t></w:t>
      </w:r>
      <w:r>
        <w:rPr>
          <w:rFonts w:ascii="Times New Roman" w:hAnsi="Times New Roman" w:cstheme="minorBidi" w:eastAsiaTheme="minorHAnsi"/>
        </w:rPr>
        <w:t>ˆ</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L</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l</w:t>
      </w:r>
      <w:r>
        <w:rPr>
          <w:rFonts w:ascii="Symbol" w:hAnsi="Symbol" w:cstheme="minorBidi" w:eastAsiaTheme="minorHAnsi"/>
          <w:i/>
        </w:rPr>
        <w:t></w:t>
      </w:r>
      <w:r>
        <w:rPr>
          <w:rFonts w:ascii="Times New Roman" w:hAnsi="Times New Roman" w:cstheme="minorBidi" w:eastAsiaTheme="minorHAnsi"/>
        </w:rPr>
        <w:t>ˆ</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K</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k</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L</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k</w:t>
      </w:r>
    </w:p>
    <w:p w:rsidR="0018722C">
      <w:spacing w:beforeLines="0" w:before="0" w:afterLines="0" w:after="0" w:line="440" w:lineRule="auto"/>
      <w:pPr>
        <w:sectPr w:rsidR="00556256">
          <w:type w:val="continuous"/>
          <w:pgSz w:w="11910" w:h="16840"/>
          <w:pgMar w:top="1580" w:bottom="280" w:left="1640" w:right="1600"/>
          <w:cols w:num="8" w:equalWidth="0">
            <w:col w:w="1417" w:space="40"/>
            <w:col w:w="263" w:space="39"/>
            <w:col w:w="165" w:space="39"/>
            <w:col w:w="534" w:space="377"/>
            <w:col w:w="1419" w:space="39"/>
            <w:col w:w="259" w:space="40"/>
            <w:col w:w="164" w:space="39"/>
            <w:col w:w="3836"/>
          </w:cols>
        </w:sectPr>
        <w:topLinePunct/>
      </w:pPr>
    </w:p>
    <w:p w:rsidR="0018722C">
      <w:pPr>
        <w:pStyle w:val="ae"/>
        <w:topLinePunct/>
      </w:pPr>
      <w:r>
        <w:rPr>
          <w:kern w:val="2"/>
          <w:sz w:val="22"/>
          <w:szCs w:val="22"/>
          <w:rFonts w:cstheme="minorBidi" w:hAnsiTheme="minorHAnsi" w:eastAsiaTheme="minorHAnsi" w:asciiTheme="minorHAnsi"/>
        </w:rPr>
        <w:pict>
          <v:shape style="position:absolute;margin-left:182.164291pt;margin-top:-17.536655pt;width:15.95pt;height:15.55pt;mso-position-horizontal-relative:page;mso-position-vertical-relative:paragraph;z-index:-865672" type="#_x0000_t202" filled="false" stroked="false">
            <v:textbox inset="0,0,0,0">
              <w:txbxContent>
                <w:p w:rsidR="0018722C">
                  <w:pPr>
                    <w:spacing w:before="3"/>
                    <w:ind w:leftChars="0" w:left="0" w:rightChars="0" w:right="0" w:firstLineChars="0" w:firstLine="0"/>
                    <w:jc w:val="left"/>
                    <w:rPr>
                      <w:rFonts w:ascii="Times New Roman" w:hAnsi="Times New Roman"/>
                      <w:sz w:val="24"/>
                    </w:rPr>
                  </w:pPr>
                  <w:r>
                    <w:rPr>
                      <w:rFonts w:ascii="Symbol" w:hAnsi="Symbol"/>
                      <w:sz w:val="24"/>
                    </w:rPr>
                    <w:t></w:t>
                  </w:r>
                  <w:r>
                    <w:rPr>
                      <w:rFonts w:ascii="Times New Roman" w:hAnsi="Times New Roman"/>
                      <w:spacing w:val="-34"/>
                      <w:sz w:val="24"/>
                    </w:rPr>
                    <w:t> </w:t>
                  </w:r>
                  <w:r>
                    <w:rPr>
                      <w:rFonts w:ascii="Symbol" w:hAnsi="Symbol"/>
                      <w:i/>
                      <w:spacing w:val="-36"/>
                      <w:sz w:val="25"/>
                    </w:rPr>
                    <w:t></w:t>
                  </w:r>
                  <w:r>
                    <w:rPr>
                      <w:rFonts w:ascii="Times New Roman" w:hAnsi="Times New Roman"/>
                      <w:spacing w:val="-36"/>
                      <w:position w:val="1"/>
                      <w:sz w:val="24"/>
                    </w:rPr>
                    <w:t>ˆ</w:t>
                  </w:r>
                </w:p>
              </w:txbxContent>
            </v:textbox>
            <w10:wrap type="none"/>
          </v:shape>
        </w:pict>
      </w:r>
      <w:r>
        <w:rPr>
          <w:kern w:val="2"/>
          <w:sz w:val="22"/>
          <w:szCs w:val="22"/>
          <w:rFonts w:cstheme="minorBidi" w:hAnsiTheme="minorHAnsi" w:eastAsiaTheme="minorHAnsi" w:asciiTheme="minorHAnsi"/>
        </w:rPr>
        <w:pict>
          <v:shape style="position:absolute;margin-left:325.475159pt;margin-top:-17.318611pt;width:15.7pt;height:15.55pt;mso-position-horizontal-relative:page;mso-position-vertical-relative:paragraph;z-index:-865648" type="#_x0000_t202" filled="false" stroked="false">
            <v:textbox inset="0,0,0,0">
              <w:txbxContent>
                <w:p w:rsidR="0018722C">
                  <w:pPr>
                    <w:spacing w:before="3"/>
                    <w:ind w:leftChars="0" w:left="0" w:rightChars="0" w:right="0" w:firstLineChars="0" w:firstLine="0"/>
                    <w:jc w:val="left"/>
                    <w:rPr>
                      <w:rFonts w:ascii="Times New Roman" w:hAnsi="Times New Roman"/>
                      <w:sz w:val="24"/>
                    </w:rPr>
                  </w:pPr>
                  <w:r>
                    <w:rPr>
                      <w:rFonts w:ascii="Symbol" w:hAnsi="Symbol"/>
                      <w:sz w:val="24"/>
                    </w:rPr>
                    <w:t></w:t>
                  </w:r>
                  <w:r>
                    <w:rPr>
                      <w:rFonts w:ascii="Times New Roman" w:hAnsi="Times New Roman"/>
                      <w:spacing w:val="-36"/>
                      <w:sz w:val="24"/>
                    </w:rPr>
                    <w:t> </w:t>
                  </w:r>
                  <w:r>
                    <w:rPr>
                      <w:rFonts w:ascii="Symbol" w:hAnsi="Symbol"/>
                      <w:i/>
                      <w:spacing w:val="-37"/>
                      <w:sz w:val="25"/>
                    </w:rPr>
                    <w:t></w:t>
                  </w:r>
                  <w:r>
                    <w:rPr>
                      <w:rFonts w:ascii="Times New Roman" w:hAnsi="Times New Roman"/>
                      <w:spacing w:val="-37"/>
                      <w:position w:val="1"/>
                      <w:sz w:val="24"/>
                    </w:rPr>
                    <w:t>ˆ</w:t>
                  </w:r>
                </w:p>
              </w:txbxContent>
            </v:textbox>
            <w10:wrap type="none"/>
          </v:shape>
        </w:pict>
      </w:r>
      <w:r>
        <w:rPr>
          <w:kern w:val="2"/>
          <w:sz w:val="22"/>
          <w:szCs w:val="22"/>
          <w:rFonts w:cstheme="minorBidi" w:hAnsiTheme="minorHAnsi" w:eastAsiaTheme="minorHAnsi" w:asciiTheme="minorHAnsi"/>
        </w:rPr>
        <w:pict>
          <v:shape style="position:absolute;margin-left:317.963135pt;margin-top:20.069151pt;width:28.6pt;height:7.8pt;mso-position-horizontal-relative:page;mso-position-vertical-relative:paragraph;z-index:-865624" type="#_x0000_t202" filled="false" stroked="false">
            <v:textbox inset="0,0,0,0">
              <w:txbxContent>
                <w:p w:rsidR="0018722C">
                  <w:pPr>
                    <w:tabs>
                      <w:tab w:pos="510" w:val="left" w:leader="none"/>
                    </w:tabs>
                    <w:spacing w:line="156" w:lineRule="exact" w:before="0"/>
                    <w:ind w:leftChars="0" w:left="0" w:rightChars="0" w:right="0" w:firstLineChars="0" w:firstLine="0"/>
                    <w:jc w:val="left"/>
                    <w:rPr>
                      <w:rFonts w:ascii="Times New Roman"/>
                      <w:i/>
                      <w:sz w:val="14"/>
                    </w:rPr>
                  </w:pPr>
                  <w:r>
                    <w:rPr>
                      <w:rFonts w:ascii="Times New Roman"/>
                      <w:i/>
                      <w:sz w:val="14"/>
                    </w:rPr>
                    <w:t>l</w:t>
                    <w:tab/>
                  </w:r>
                  <w:r>
                    <w:rPr>
                      <w:rFonts w:ascii="Times New Roman"/>
                      <w:i/>
                      <w:w w:val="95"/>
                      <w:sz w:val="14"/>
                    </w:rPr>
                    <w:t>k</w:t>
                  </w:r>
                </w:p>
              </w:txbxContent>
            </v:textbox>
            <w10:wrap type="none"/>
          </v:shape>
        </w:pict>
      </w:r>
      <w:r>
        <w:rPr>
          <w:kern w:val="2"/>
          <w:szCs w:val="22"/>
          <w:rFonts w:cstheme="minorBidi" w:hAnsiTheme="minorHAnsi" w:eastAsiaTheme="minorHAnsi" w:asciiTheme="minorHAnsi"/>
          <w:spacing w:val="8"/>
          <w:sz w:val="24"/>
        </w:rPr>
        <w:t>如果</w:t>
      </w:r>
      <w:r>
        <w:rPr>
          <w:kern w:val="2"/>
          <w:szCs w:val="22"/>
          <w:rFonts w:ascii="Times New Roman" w:hAnsi="Times New Roman" w:eastAsia="宋体" w:cstheme="minorBidi"/>
          <w:i/>
          <w:sz w:val="24"/>
        </w:rPr>
        <w:t>l</w:t>
      </w:r>
      <w:r>
        <w:rPr>
          <w:kern w:val="2"/>
          <w:szCs w:val="22"/>
          <w:rFonts w:ascii="Times New Roman" w:hAnsi="Times New Roman" w:eastAsia="宋体" w:cstheme="minorBidi"/>
          <w:i/>
          <w:sz w:val="14"/>
        </w:rPr>
        <w:t>it</w:t>
      </w:r>
      <w:r>
        <w:rPr>
          <w:kern w:val="2"/>
          <w:szCs w:val="22"/>
          <w:rFonts w:cstheme="minorBidi" w:hAnsiTheme="minorHAnsi" w:eastAsiaTheme="minorHAnsi" w:asciiTheme="minorHAnsi"/>
          <w:spacing w:val="-20"/>
          <w:sz w:val="24"/>
        </w:rPr>
        <w:t>和</w:t>
      </w:r>
      <w:r>
        <w:rPr>
          <w:kern w:val="2"/>
          <w:szCs w:val="22"/>
          <w:rFonts w:ascii="Times New Roman" w:hAnsi="Times New Roman" w:eastAsia="宋体" w:cstheme="minorBidi"/>
          <w:i/>
          <w:sz w:val="24"/>
        </w:rPr>
        <w:t>k</w:t>
      </w:r>
      <w:r>
        <w:rPr>
          <w:kern w:val="2"/>
          <w:szCs w:val="22"/>
          <w:rFonts w:ascii="Times New Roman" w:hAnsi="Times New Roman" w:eastAsia="宋体" w:cstheme="minorBidi"/>
          <w:i/>
          <w:sz w:val="14"/>
        </w:rPr>
        <w:t>it</w:t>
      </w:r>
      <w:r>
        <w:rPr>
          <w:kern w:val="2"/>
          <w:szCs w:val="22"/>
          <w:rFonts w:cstheme="minorBidi" w:hAnsiTheme="minorHAnsi" w:eastAsiaTheme="minorHAnsi" w:asciiTheme="minorHAnsi"/>
          <w:spacing w:val="13"/>
          <w:sz w:val="24"/>
        </w:rPr>
        <w:t>与</w:t>
      </w:r>
      <w:r>
        <w:rPr>
          <w:kern w:val="2"/>
          <w:szCs w:val="22"/>
          <w:rFonts w:ascii="Symbol" w:hAnsi="Symbol" w:eastAsia="Symbol" w:cstheme="minorBidi"/>
          <w:i/>
          <w:spacing w:val="2"/>
          <w:sz w:val="25"/>
        </w:rPr>
        <w:t></w:t>
      </w:r>
      <w:r>
        <w:rPr>
          <w:kern w:val="2"/>
          <w:szCs w:val="22"/>
          <w:rFonts w:ascii="Times New Roman" w:hAnsi="Times New Roman" w:eastAsia="宋体" w:cstheme="minorBidi"/>
          <w:i/>
          <w:spacing w:val="2"/>
          <w:sz w:val="14"/>
        </w:rPr>
        <w:t>it</w:t>
      </w:r>
      <w:r>
        <w:rPr>
          <w:kern w:val="2"/>
          <w:szCs w:val="22"/>
          <w:rFonts w:cstheme="minorBidi" w:hAnsiTheme="minorHAnsi" w:eastAsiaTheme="minorHAnsi" w:asciiTheme="minorHAnsi"/>
          <w:spacing w:val="-4"/>
          <w:sz w:val="24"/>
        </w:rPr>
        <w:t>存在同期相关，那么</w:t>
      </w:r>
      <w:r>
        <w:rPr>
          <w:kern w:val="2"/>
          <w:szCs w:val="22"/>
          <w:rFonts w:ascii="Symbol" w:hAnsi="Symbol" w:eastAsia="Symbol" w:cstheme="minorBidi"/>
          <w:i/>
          <w:spacing w:val="-16"/>
          <w:sz w:val="25"/>
        </w:rPr>
        <w:t></w:t>
      </w:r>
      <w:r>
        <w:rPr>
          <w:kern w:val="2"/>
          <w:szCs w:val="22"/>
          <w:rFonts w:ascii="Times New Roman" w:hAnsi="Times New Roman" w:eastAsia="宋体" w:cstheme="minorBidi"/>
          <w:spacing w:val="-16"/>
          <w:sz w:val="24"/>
        </w:rPr>
        <w:t>ˆ</w:t>
      </w:r>
      <w:r w:rsidR="001852F3">
        <w:rPr>
          <w:kern w:val="2"/>
          <w:szCs w:val="22"/>
          <w:rFonts w:ascii="Times New Roman" w:hAnsi="Times New Roman" w:eastAsia="宋体" w:cstheme="minorBidi"/>
          <w:spacing w:val="-11"/>
          <w:sz w:val="24"/>
        </w:rPr>
        <w:t xml:space="preserve"> </w:t>
      </w:r>
      <w:r>
        <w:rPr>
          <w:kern w:val="2"/>
          <w:szCs w:val="22"/>
          <w:rFonts w:cstheme="minorBidi" w:hAnsiTheme="minorHAnsi" w:eastAsiaTheme="minorHAnsi" w:asciiTheme="minorHAnsi"/>
          <w:spacing w:val="-20"/>
          <w:sz w:val="24"/>
        </w:rPr>
        <w:t>和</w:t>
      </w:r>
      <w:r>
        <w:rPr>
          <w:kern w:val="2"/>
          <w:szCs w:val="22"/>
          <w:rFonts w:ascii="Symbol" w:hAnsi="Symbol" w:eastAsia="Symbol" w:cstheme="minorBidi"/>
          <w:i/>
          <w:spacing w:val="-16"/>
          <w:sz w:val="25"/>
        </w:rPr>
        <w:t></w:t>
      </w:r>
      <w:r>
        <w:rPr>
          <w:kern w:val="2"/>
          <w:szCs w:val="22"/>
          <w:rFonts w:ascii="Times New Roman" w:hAnsi="Times New Roman" w:eastAsia="宋体" w:cstheme="minorBidi"/>
          <w:spacing w:val="-16"/>
          <w:sz w:val="24"/>
        </w:rPr>
        <w:t>ˆ</w:t>
      </w:r>
      <w:r>
        <w:rPr>
          <w:kern w:val="2"/>
          <w:szCs w:val="22"/>
          <w:rFonts w:ascii="Times New Roman" w:hAnsi="Times New Roman" w:eastAsia="宋体" w:cstheme="minorBidi"/>
          <w:spacing w:val="-16"/>
          <w:sz w:val="24"/>
        </w:rPr>
        <w:t>    </w:t>
      </w:r>
      <w:r>
        <w:rPr>
          <w:kern w:val="2"/>
          <w:szCs w:val="22"/>
          <w:rFonts w:cstheme="minorBidi" w:hAnsiTheme="minorHAnsi" w:eastAsiaTheme="minorHAnsi" w:asciiTheme="minorHAnsi"/>
          <w:sz w:val="24"/>
        </w:rPr>
        <w:t>就有可能不再是无偏估计量。</w:t>
      </w:r>
    </w:p>
    <w:p w:rsidR="0018722C">
      <w:spacing w:beforeLines="0" w:before="0" w:afterLines="0" w:after="0" w:line="440" w:lineRule="auto"/>
      <w:pPr>
        <w:sectPr w:rsidR="00556256">
          <w:type w:val="continuous"/>
          <w:pgSz w:w="11910" w:h="16840"/>
          <w:pgMar w:top="1580" w:bottom="280" w:left="1640" w:right="1600"/>
        </w:sectPr>
        <w:topLinePunct/>
      </w:pPr>
    </w:p>
    <w:p w:rsidR="0018722C">
      <w:pPr>
        <w:pStyle w:val="BodyText"/>
        <w:spacing w:before="29"/>
        <w:ind w:leftChars="0" w:left="117"/>
        <w:rPr>
          <w:rFonts w:ascii="Times New Roman" w:hAnsi="Times New Roman"/>
        </w:rPr>
        <w:topLinePunct/>
      </w:pPr>
      <w:r>
        <w:rPr>
          <w:spacing w:val="2"/>
        </w:rPr>
        <w:t>由于分母</w:t>
      </w:r>
      <w:r>
        <w:rPr>
          <w:rFonts w:ascii="Symbol" w:hAnsi="Symbol"/>
          <w:i/>
          <w:spacing w:val="-19"/>
          <w:sz w:val="25"/>
        </w:rPr>
        <w:t></w:t>
      </w:r>
      <w:r>
        <w:rPr>
          <w:rFonts w:ascii="Times New Roman" w:hAnsi="Times New Roman"/>
          <w:spacing w:val="-19"/>
          <w:position w:val="1"/>
        </w:rPr>
        <w:t>ˆ</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L</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l</w:t>
      </w:r>
      <w:r>
        <w:rPr>
          <w:rFonts w:ascii="Symbol" w:hAnsi="Symbol" w:cstheme="minorBidi" w:eastAsiaTheme="minorHAnsi"/>
          <w:i/>
        </w:rPr>
        <w:t></w:t>
      </w:r>
      <w:r>
        <w:rPr>
          <w:rFonts w:ascii="Times New Roman" w:hAnsi="Times New Roman" w:cstheme="minorBidi" w:eastAsiaTheme="minorHAnsi"/>
        </w:rPr>
        <w:t>ˆ</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K</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k</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p>
    <w:p w:rsidR="0018722C">
      <w:pPr>
        <w:pStyle w:val="ae"/>
        <w:topLinePunct/>
      </w:pPr>
      <w:r>
        <w:rPr>
          <w:kern w:val="2"/>
          <w:sz w:val="22"/>
          <w:szCs w:val="22"/>
          <w:rFonts w:cstheme="minorBidi" w:hAnsiTheme="minorHAnsi" w:eastAsiaTheme="minorHAnsi" w:asciiTheme="minorHAnsi"/>
        </w:rPr>
        <w:pict>
          <v:shape style="margin-left:173.506439pt;margin-top:-8.985557pt;width:15.8pt;height:15.6pt;mso-position-horizontal-relative:page;mso-position-vertical-relative:paragraph;z-index:2224" type="#_x0000_t202" filled="false" stroked="false">
            <v:textbox inset="0,0,0,0">
              <w:txbxContent>
                <w:p w:rsidR="0018722C">
                  <w:pPr>
                    <w:spacing w:before="4"/>
                    <w:ind w:leftChars="0" w:left="0" w:rightChars="0" w:right="0" w:firstLineChars="0" w:firstLine="0"/>
                    <w:jc w:val="left"/>
                    <w:rPr>
                      <w:rFonts w:ascii="Times New Roman" w:hAnsi="Times New Roman"/>
                      <w:sz w:val="24"/>
                    </w:rPr>
                  </w:pPr>
                  <w:r>
                    <w:rPr>
                      <w:rFonts w:ascii="Symbol" w:hAnsi="Symbol"/>
                      <w:spacing w:val="-19"/>
                      <w:sz w:val="24"/>
                    </w:rPr>
                    <w:t></w:t>
                  </w:r>
                  <w:r>
                    <w:rPr>
                      <w:rFonts w:ascii="Symbol" w:hAnsi="Symbol"/>
                      <w:i/>
                      <w:spacing w:val="-19"/>
                      <w:sz w:val="25"/>
                    </w:rPr>
                    <w:t></w:t>
                  </w:r>
                  <w:r>
                    <w:rPr>
                      <w:rFonts w:ascii="Times New Roman" w:hAnsi="Times New Roman"/>
                      <w:spacing w:val="-19"/>
                      <w:position w:val="1"/>
                      <w:sz w:val="24"/>
                    </w:rPr>
                    <w:t>ˆ</w:t>
                  </w:r>
                </w:p>
              </w:txbxContent>
            </v:textbox>
            <w10:wrap type="none"/>
          </v:shape>
        </w:pict>
      </w:r>
      <w:r>
        <w:rPr>
          <w:kern w:val="2"/>
          <w:szCs w:val="22"/>
          <w:rFonts w:ascii="Times New Roman" w:cstheme="minorBidi" w:hAnsiTheme="minorHAnsi" w:eastAsiaTheme="minorHAnsi"/>
          <w:i/>
          <w:w w:val="105"/>
          <w:sz w:val="14"/>
        </w:rPr>
        <w:t xml:space="preserve">l</w:t>
      </w:r>
      <w:r>
        <w:rPr>
          <w:kern w:val="2"/>
          <w:szCs w:val="22"/>
          <w:rFonts w:ascii="Times New Roman" w:cstheme="minorBidi" w:hAnsiTheme="minorHAnsi" w:eastAsiaTheme="minorHAnsi"/>
          <w:w w:val="105"/>
          <w:sz w:val="14"/>
        </w:rPr>
        <w:t>,</w:t>
      </w:r>
      <w:r w:rsidR="001852F3">
        <w:rPr>
          <w:kern w:val="2"/>
          <w:szCs w:val="22"/>
          <w:rFonts w:ascii="Times New Roman" w:cstheme="minorBidi" w:hAnsiTheme="minorHAnsi" w:eastAsiaTheme="minorHAnsi"/>
          <w:w w:val="105"/>
          <w:sz w:val="14"/>
        </w:rPr>
        <w:t xml:space="preserve"> </w:t>
      </w:r>
      <w:r>
        <w:rPr>
          <w:kern w:val="2"/>
          <w:szCs w:val="22"/>
          <w:rFonts w:ascii="Times New Roman" w:cstheme="minorBidi" w:hAnsiTheme="minorHAnsi" w:eastAsiaTheme="minorHAnsi"/>
          <w:i/>
          <w:w w:val="105"/>
          <w:sz w:val="14"/>
        </w:rPr>
        <w:t>k</w:t>
      </w:r>
    </w:p>
    <w:p w:rsidR="0018722C">
      <w:pPr>
        <w:topLinePunct/>
      </w:pPr>
      <w:r>
        <w:br w:type="column"/>
      </w:r>
      <w:r>
        <w:rPr>
          <w:rFonts w:ascii="Symbol" w:hAnsi="Symbol" w:eastAsia="Symbol"/>
        </w:rPr>
        <w:t></w:t>
      </w:r>
      <w:r w:rsidR="001852F3">
        <w:rPr>
          <w:rFonts w:ascii="Times New Roman" w:hAnsi="Times New Roman" w:eastAsia="宋体"/>
        </w:rPr>
        <w:t xml:space="preserve">0</w:t>
      </w:r>
      <w:r>
        <w:t>，偏差的方向由分子的符号决定。考虑下列三种可能导</w:t>
      </w:r>
    </w:p>
    <w:p w:rsidR="0018722C">
      <w:spacing w:beforeLines="0" w:before="0" w:afterLines="0" w:after="0" w:line="440" w:lineRule="auto"/>
      <w:pPr>
        <w:sectPr w:rsidR="00556256">
          <w:type w:val="continuous"/>
          <w:pgSz w:w="11910" w:h="16840"/>
          <w:pgMar w:top="1580" w:bottom="280" w:left="1640" w:right="1600"/>
          <w:cols w:num="5" w:equalWidth="0">
            <w:col w:w="1257" w:space="40"/>
            <w:col w:w="259" w:space="39"/>
            <w:col w:w="162" w:space="39"/>
            <w:col w:w="521" w:space="40"/>
            <w:col w:w="6313"/>
          </w:cols>
        </w:sectPr>
        <w:topLinePunct/>
      </w:pPr>
    </w:p>
    <w:p w:rsidR="0018722C">
      <w:pPr>
        <w:topLinePunct/>
      </w:pPr>
      <w:r>
        <w:rPr>
          <w:rFonts w:cstheme="minorBidi" w:hAnsiTheme="minorHAnsi" w:eastAsiaTheme="minorHAnsi" w:asciiTheme="minorHAnsi"/>
        </w:rPr>
        <w:t>致</w:t>
      </w:r>
      <w:r>
        <w:rPr>
          <w:rFonts w:cstheme="minorBidi" w:hAnsiTheme="minorHAnsi" w:eastAsiaTheme="minorHAnsi" w:asciiTheme="minorHAnsi"/>
        </w:rPr>
        <w:t>系数估计出现偏差的情况：</w:t>
      </w:r>
      <w:r>
        <w:rPr>
          <w:rFonts w:cstheme="minorBidi" w:hAnsiTheme="minorHAnsi" w:eastAsiaTheme="minorHAnsi" w:asciiTheme="minorHAnsi"/>
        </w:rPr>
        <w:t>（</w:t>
      </w:r>
      <w:r>
        <w:rPr>
          <w:kern w:val="2"/>
          <w:szCs w:val="22"/>
          <w:rFonts w:ascii="Times New Roman" w:hAnsi="Times New Roman" w:eastAsia="宋体" w:cstheme="minorBidi"/>
          <w:sz w:val="24"/>
        </w:rPr>
        <w:t>1</w:t>
      </w:r>
      <w:r>
        <w:rPr>
          <w:rFonts w:cstheme="minorBidi" w:hAnsiTheme="minorHAnsi" w:eastAsiaTheme="minorHAnsi" w:asciiTheme="minorHAnsi"/>
        </w:rPr>
        <w:t>）</w:t>
      </w:r>
      <w:r>
        <w:rPr>
          <w:rFonts w:cstheme="minorBidi" w:hAnsiTheme="minorHAnsi" w:eastAsiaTheme="minorHAnsi" w:asciiTheme="minorHAnsi"/>
        </w:rPr>
        <w:t>如果仅劳动与生产率冲击相关联，例如企业选</w:t>
      </w:r>
      <w:r>
        <w:rPr>
          <w:rFonts w:cstheme="minorBidi" w:hAnsiTheme="minorHAnsi" w:eastAsiaTheme="minorHAnsi" w:asciiTheme="minorHAnsi"/>
        </w:rPr>
        <w:t>择雇佣更多的劳动以回应生产率冲击，而资本与生产率冲击不相关，且劳动与资</w:t>
      </w:r>
      <w:r>
        <w:rPr>
          <w:rFonts w:cstheme="minorBidi" w:hAnsiTheme="minorHAnsi" w:eastAsiaTheme="minorHAnsi" w:asciiTheme="minorHAnsi"/>
        </w:rPr>
        <w:t>本不相关，即</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vertAlign w:val="subscript"/>
          <w:i/>
        </w:rPr>
        <w:t>l</w:t>
      </w:r>
      <w:r>
        <w:rPr>
          <w:vertAlign w:val="subscript"/>
          <w:rFonts w:ascii="Times New Roman" w:hAnsi="Times New Roman" w:eastAsia="宋体" w:cstheme="minorBidi"/>
        </w:rPr>
        <w:t>,</w:t>
      </w:r>
      <w:r>
        <w:rPr>
          <w:rFonts w:ascii="Symbol" w:hAnsi="Symbol" w:eastAsia="Symbol" w:cstheme="minorBidi"/>
          <w:vertAlign w:val="subscript"/>
          <w:i/>
        </w:rPr>
        <w:t></w:t>
      </w:r>
      <w:r>
        <w:rPr>
          <w:vertAlign w:val="subscript"/>
          <w:rFonts w:ascii="Times New Roman" w:hAnsi="Times New Roman" w:eastAsia="宋体" w:cstheme="minorBidi"/>
        </w:rPr>
        <w:t>   </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kern w:val="2"/>
          <w:spacing w:val="4"/>
          <w:sz w:val="24"/>
        </w:rPr>
        <w:t xml:space="preserve">, </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vertAlign w:val="subscript"/>
          <w:i/>
        </w:rPr>
        <w:t>k</w:t>
      </w:r>
      <w:r>
        <w:rPr>
          <w:vertAlign w:val="subscript"/>
          <w:rFonts w:ascii="Times New Roman" w:hAnsi="Times New Roman" w:eastAsia="宋体" w:cstheme="minorBidi"/>
        </w:rPr>
        <w:t>,</w:t>
      </w:r>
      <w:r>
        <w:rPr>
          <w:rFonts w:ascii="Symbol" w:hAnsi="Symbol" w:eastAsia="Symbol" w:cstheme="minorBidi"/>
          <w:vertAlign w:val="subscript"/>
          <w:i/>
        </w:rPr>
        <w:t></w:t>
      </w:r>
      <w:r>
        <w:rPr>
          <w:vertAlign w:val="subscript"/>
          <w:rFonts w:ascii="Times New Roman" w:hAnsi="Times New Roman" w:eastAsia="宋体" w:cstheme="minorBidi"/>
        </w:rPr>
        <w:t>   </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kern w:val="2"/>
          <w:spacing w:val="3"/>
          <w:sz w:val="24"/>
        </w:rPr>
        <w:t xml:space="preserve">, </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vertAlign w:val="subscript"/>
          <w:i/>
        </w:rPr>
        <w:t>l</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k</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rPr>
        <w:t>，那么</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vertAlign w:val="subscript"/>
          <w:i/>
        </w:rPr>
        <w:t>k</w:t>
      </w:r>
      <w:r>
        <w:rPr>
          <w:rFonts w:cstheme="minorBidi" w:hAnsiTheme="minorHAnsi" w:eastAsiaTheme="minorHAnsi" w:asciiTheme="minorHAnsi"/>
        </w:rPr>
        <w:t>仍然是无偏估计量，而</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vertAlign w:val="subscript"/>
          <w:i/>
        </w:rPr>
        <w:t>l</w:t>
      </w:r>
      <w:r>
        <w:rPr>
          <w:rFonts w:cstheme="minorBidi" w:hAnsiTheme="minorHAnsi" w:eastAsiaTheme="minorHAnsi" w:asciiTheme="minorHAnsi"/>
        </w:rPr>
        <w:t>则偏</w:t>
      </w:r>
      <w:r>
        <w:rPr>
          <w:rFonts w:cstheme="minorBidi" w:hAnsiTheme="minorHAnsi" w:eastAsiaTheme="minorHAnsi" w:asciiTheme="minorHAnsi"/>
        </w:rPr>
        <w:t>高估计</w:t>
      </w:r>
      <w:r>
        <w:rPr>
          <w:rFonts w:ascii="Symbol" w:hAnsi="Symbol" w:eastAsia="Symbol" w:cstheme="minorBidi"/>
          <w:i/>
        </w:rPr>
        <w:t></w:t>
      </w:r>
      <w:r>
        <w:rPr>
          <w:rFonts w:ascii="Times New Roman" w:hAnsi="Times New Roman" w:eastAsia="宋体" w:cstheme="minorBidi"/>
          <w:vertAlign w:val="subscript"/>
          <w:i/>
        </w:rPr>
        <w:t>l</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ascii="Times New Roman" w:hAnsi="Times New Roman" w:eastAsia="宋体" w:cstheme="minorBidi"/>
          <w:sz w:val="24"/>
        </w:rPr>
        <w:t>2</w:t>
      </w:r>
      <w:r>
        <w:rPr>
          <w:rFonts w:cstheme="minorBidi" w:hAnsiTheme="minorHAnsi" w:eastAsiaTheme="minorHAnsi" w:asciiTheme="minorHAnsi"/>
        </w:rPr>
        <w:t>）</w:t>
      </w:r>
      <w:r>
        <w:rPr>
          <w:rFonts w:cstheme="minorBidi" w:hAnsiTheme="minorHAnsi" w:eastAsiaTheme="minorHAnsi" w:asciiTheme="minorHAnsi"/>
        </w:rPr>
        <w:t xml:space="preserve">如果仅劳动与生产率冲击相关联，而资本与生产率冲击不相关，</w:t>
      </w:r>
      <w:r>
        <w:rPr>
          <w:rFonts w:cstheme="minorBidi" w:hAnsiTheme="minorHAnsi" w:eastAsiaTheme="minorHAnsi" w:asciiTheme="minorHAnsi"/>
        </w:rPr>
        <w:t>且劳动与资本正向相关，即</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vertAlign w:val="subscript"/>
          <w:i/>
        </w:rPr>
        <w:t>l</w:t>
      </w:r>
      <w:r>
        <w:rPr>
          <w:vertAlign w:val="subscript"/>
          <w:rFonts w:ascii="Times New Roman" w:hAnsi="Times New Roman" w:eastAsia="宋体" w:cstheme="minorBidi"/>
        </w:rPr>
        <w:t>,</w:t>
      </w:r>
      <w:r>
        <w:rPr>
          <w:rFonts w:ascii="Symbol" w:hAnsi="Symbol" w:eastAsia="Symbol" w:cstheme="minorBidi"/>
          <w:vertAlign w:val="subscript"/>
          <w:i/>
        </w:rPr>
        <w:t></w:t>
      </w:r>
      <w:r>
        <w:rPr>
          <w:vertAlign w:val="subscript"/>
          <w:rFonts w:ascii="Times New Roman" w:hAnsi="Times New Roman" w:eastAsia="宋体" w:cstheme="minorBidi"/>
        </w:rPr>
        <w:t>   </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kern w:val="2"/>
          <w:spacing w:val="5"/>
          <w:sz w:val="24"/>
        </w:rPr>
        <w:t xml:space="preserve">, </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vertAlign w:val="subscript"/>
          <w:i/>
        </w:rPr>
        <w:t>k</w:t>
      </w:r>
      <w:r>
        <w:rPr>
          <w:vertAlign w:val="subscript"/>
          <w:rFonts w:ascii="Times New Roman" w:hAnsi="Times New Roman" w:eastAsia="宋体" w:cstheme="minorBidi"/>
        </w:rPr>
        <w:t>,</w:t>
      </w:r>
      <w:r>
        <w:rPr>
          <w:rFonts w:ascii="Symbol" w:hAnsi="Symbol" w:eastAsia="Symbol" w:cstheme="minorBidi"/>
          <w:vertAlign w:val="subscript"/>
          <w:i/>
        </w:rPr>
        <w:t></w:t>
      </w:r>
      <w:r>
        <w:rPr>
          <w:vertAlign w:val="subscript"/>
          <w:rFonts w:ascii="Times New Roman" w:hAnsi="Times New Roman" w:eastAsia="宋体" w:cstheme="minorBidi"/>
        </w:rPr>
        <w:t>   </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kern w:val="2"/>
          <w:spacing w:val="6"/>
          <w:sz w:val="24"/>
        </w:rPr>
        <w:t xml:space="preserve">, </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vertAlign w:val="subscript"/>
          <w:i/>
        </w:rPr>
        <w:t>l</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k</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rPr>
        <w:t>，那么</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vertAlign w:val="subscript"/>
          <w:i/>
        </w:rPr>
        <w:t>l</w:t>
      </w:r>
      <w:r>
        <w:rPr>
          <w:rFonts w:cstheme="minorBidi" w:hAnsiTheme="minorHAnsi" w:eastAsiaTheme="minorHAnsi" w:asciiTheme="minorHAnsi"/>
        </w:rPr>
        <w:t>偏高估计</w:t>
      </w:r>
      <w:r>
        <w:rPr>
          <w:rFonts w:ascii="Symbol" w:hAnsi="Symbol" w:eastAsia="Symbol" w:cstheme="minorBidi"/>
          <w:i/>
        </w:rPr>
        <w:t></w:t>
      </w:r>
      <w:r>
        <w:rPr>
          <w:rFonts w:ascii="Times New Roman" w:hAnsi="Times New Roman" w:eastAsia="宋体" w:cstheme="minorBidi"/>
          <w:vertAlign w:val="subscript"/>
          <w:i/>
        </w:rPr>
        <w:t>l</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，而</w:t>
      </w:r>
    </w:p>
    <w:p w:rsidR="0018722C">
      <w:pPr>
        <w:topLinePunct/>
      </w:pPr>
      <w:r>
        <w:rPr>
          <w:rFonts w:ascii="Symbol" w:hAnsi="Symbol" w:eastAsia="Symbol"/>
          <w:i/>
        </w:rPr>
        <w:t></w:t>
      </w:r>
      <w:r>
        <w:rPr>
          <w:rFonts w:ascii="Times New Roman" w:hAnsi="Times New Roman" w:eastAsia="宋体"/>
        </w:rPr>
        <w:t>ˆ</w:t>
      </w:r>
      <w:r>
        <w:rPr>
          <w:rFonts w:ascii="Times New Roman" w:hAnsi="Times New Roman" w:eastAsia="宋体"/>
          <w:vertAlign w:val="subscript"/>
          <w:i/>
        </w:rPr>
        <w:t>k</w:t>
      </w:r>
      <w:r>
        <w:t>则偏低估计</w:t>
      </w:r>
      <w:r>
        <w:rPr>
          <w:rFonts w:ascii="Symbol" w:hAnsi="Symbol" w:eastAsia="Symbol"/>
          <w:i/>
        </w:rPr>
        <w:t></w:t>
      </w:r>
      <w:r>
        <w:rPr>
          <w:rFonts w:ascii="Times New Roman" w:hAnsi="Times New Roman" w:eastAsia="宋体"/>
          <w:vertAlign w:val="subscript"/>
          <w:i/>
        </w:rPr>
        <w:t>k</w:t>
      </w:r>
      <w:r w:rsidR="001852F3">
        <w:rPr>
          <w:rFonts w:ascii="Times New Roman" w:hAnsi="Times New Roman" w:eastAsia="宋体"/>
          <w:vertAlign w:val="subscript"/>
          <w:i/>
        </w:rPr>
        <w:t xml:space="preserve"> </w:t>
      </w:r>
      <w:r>
        <w:t>。</w:t>
      </w:r>
      <w:r>
        <w:t>（</w:t>
      </w:r>
      <w:r>
        <w:rPr>
          <w:rFonts w:ascii="Times New Roman" w:hAnsi="Times New Roman" w:eastAsia="宋体"/>
        </w:rPr>
        <w:t>3</w:t>
      </w:r>
      <w:r>
        <w:t>）</w:t>
      </w:r>
      <w:r>
        <w:t>如果劳动和资本均与生产率冲击相关联，而劳动的关联</w:t>
      </w:r>
    </w:p>
    <w:p w:rsidR="0018722C">
      <w:pPr>
        <w:topLinePunct/>
      </w:pPr>
      <w:r>
        <w:rPr>
          <w:rFonts w:cstheme="minorBidi" w:hAnsiTheme="minorHAnsi" w:eastAsiaTheme="minorHAnsi" w:asciiTheme="minorHAnsi"/>
        </w:rPr>
        <w:t>程度高于资本的关联程度，且劳动与资本正向相关，即</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vertAlign w:val="subscript"/>
          <w:i/>
        </w:rPr>
        <w:t>l</w:t>
      </w:r>
      <w:r>
        <w:rPr>
          <w:vertAlign w:val="subscript"/>
          <w:rFonts w:ascii="Times New Roman" w:hAnsi="Times New Roman" w:eastAsia="宋体" w:cstheme="minorBidi"/>
        </w:rPr>
        <w:t>,</w:t>
      </w:r>
      <w:r>
        <w:rPr>
          <w:rFonts w:ascii="Symbol" w:hAnsi="Symbol" w:eastAsia="Symbol" w:cstheme="minorBidi"/>
          <w:vertAlign w:val="subscript"/>
          <w:i/>
        </w:rPr>
        <w:t></w:t>
      </w:r>
      <w:r>
        <w:rPr>
          <w:vertAlign w:val="subscript"/>
          <w:rFonts w:ascii="Times New Roman" w:hAnsi="Times New Roman" w:eastAsia="宋体" w:cstheme="minorBidi"/>
        </w:rPr>
        <w:t>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k</w:t>
      </w:r>
      <w:r>
        <w:rPr>
          <w:vertAlign w:val="subscript"/>
          <w:rFonts w:ascii="Times New Roman" w:hAnsi="Times New Roman" w:eastAsia="宋体" w:cstheme="minorBidi"/>
        </w:rPr>
        <w:t>,</w:t>
      </w:r>
      <w:r>
        <w:rPr>
          <w:rFonts w:ascii="Symbol" w:hAnsi="Symbol" w:eastAsia="Symbol" w:cstheme="minorBidi"/>
          <w:vertAlign w:val="subscript"/>
          <w:i/>
        </w:rPr>
        <w:t></w:t>
      </w:r>
      <w:r>
        <w:rPr>
          <w:vertAlign w:val="subscript"/>
          <w:rFonts w:ascii="Times New Roman" w:hAnsi="Times New Roman" w:eastAsia="宋体" w:cstheme="minorBidi"/>
        </w:rPr>
        <w:t>   </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kern w:val="2"/>
          <w:spacing w:val="8"/>
          <w:sz w:val="24"/>
        </w:rPr>
        <w:t xml:space="preserve">, </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vertAlign w:val="subscript"/>
          <w:i/>
        </w:rPr>
        <w:t>l</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k</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rPr>
        <w:t>，</w:t>
      </w:r>
      <w:r>
        <w:rPr>
          <w:rFonts w:cstheme="minorBidi" w:hAnsiTheme="minorHAnsi" w:eastAsiaTheme="minorHAnsi" w:asciiTheme="minorHAnsi"/>
        </w:rPr>
        <w:t>那么通常情况下，</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vertAlign w:val="subscript"/>
          <w:i/>
        </w:rPr>
        <w:t>l</w:t>
      </w:r>
      <w:r>
        <w:rPr>
          <w:rFonts w:cstheme="minorBidi" w:hAnsiTheme="minorHAnsi" w:eastAsiaTheme="minorHAnsi" w:asciiTheme="minorHAnsi"/>
        </w:rPr>
        <w:t>易偏高估计</w:t>
      </w:r>
      <w:r>
        <w:rPr>
          <w:rFonts w:ascii="Symbol" w:hAnsi="Symbol" w:eastAsia="Symbol" w:cstheme="minorBidi"/>
          <w:i/>
        </w:rPr>
        <w:t></w:t>
      </w:r>
      <w:r>
        <w:rPr>
          <w:rFonts w:ascii="Times New Roman" w:hAnsi="Times New Roman" w:eastAsia="宋体" w:cstheme="minorBidi"/>
          <w:vertAlign w:val="subscript"/>
          <w:i/>
        </w:rPr>
        <w:t>l</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，而</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vertAlign w:val="subscript"/>
          <w:i/>
        </w:rPr>
        <w:t>k</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易偏低估计</w:t>
      </w:r>
      <w:r>
        <w:rPr>
          <w:rFonts w:ascii="Symbol" w:hAnsi="Symbol" w:eastAsia="Symbol" w:cstheme="minorBidi"/>
          <w:i/>
        </w:rPr>
        <w:t></w:t>
      </w:r>
      <w:r>
        <w:rPr>
          <w:rFonts w:ascii="Times New Roman" w:hAnsi="Times New Roman" w:eastAsia="宋体" w:cstheme="minorBidi"/>
          <w:vertAlign w:val="subscript"/>
          <w:i/>
        </w:rPr>
        <w:t>k</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。在微观数据的短面板</w:t>
      </w:r>
      <w:r>
        <w:rPr>
          <w:rFonts w:cstheme="minorBidi" w:hAnsiTheme="minorHAnsi" w:eastAsiaTheme="minorHAnsi" w:asciiTheme="minorHAnsi"/>
        </w:rPr>
        <w:t>中，</w:t>
      </w:r>
      <w:r>
        <w:rPr>
          <w:rFonts w:cstheme="minorBidi" w:hAnsiTheme="minorHAnsi" w:eastAsiaTheme="minorHAnsi" w:asciiTheme="minorHAnsi"/>
        </w:rPr>
        <w:t>（</w:t>
      </w:r>
      <w:r>
        <w:rPr>
          <w:kern w:val="2"/>
          <w:szCs w:val="22"/>
          <w:rFonts w:ascii="Times New Roman" w:hAnsi="Times New Roman" w:eastAsia="宋体" w:cstheme="minorBidi"/>
          <w:sz w:val="24"/>
        </w:rPr>
        <w:t>2</w:t>
      </w:r>
      <w:r>
        <w:rPr>
          <w:rFonts w:cstheme="minorBidi" w:hAnsiTheme="minorHAnsi" w:eastAsiaTheme="minorHAnsi" w:asciiTheme="minorHAnsi"/>
        </w:rPr>
        <w:t>）</w:t>
      </w:r>
      <w:r>
        <w:rPr>
          <w:rFonts w:cstheme="minorBidi" w:hAnsiTheme="minorHAnsi" w:eastAsiaTheme="minorHAnsi" w:asciiTheme="minorHAnsi"/>
        </w:rPr>
        <w:t xml:space="preserve">和</w:t>
      </w:r>
      <w:r>
        <w:rPr>
          <w:rFonts w:cstheme="minorBidi" w:hAnsiTheme="minorHAnsi" w:eastAsiaTheme="minorHAnsi" w:asciiTheme="minorHAnsi"/>
        </w:rPr>
        <w:t>（</w:t>
      </w:r>
      <w:r>
        <w:rPr>
          <w:kern w:val="2"/>
          <w:szCs w:val="22"/>
          <w:rFonts w:ascii="Times New Roman" w:hAnsi="Times New Roman" w:eastAsia="宋体" w:cstheme="minorBidi"/>
          <w:sz w:val="24"/>
        </w:rPr>
        <w:t>3</w:t>
      </w:r>
      <w:r>
        <w:rPr>
          <w:rFonts w:cstheme="minorBidi" w:hAnsiTheme="minorHAnsi" w:eastAsiaTheme="minorHAnsi" w:asciiTheme="minorHAnsi"/>
        </w:rPr>
        <w:t>）</w:t>
      </w:r>
      <w:r>
        <w:rPr>
          <w:rFonts w:cstheme="minorBidi" w:hAnsiTheme="minorHAnsi" w:eastAsiaTheme="minorHAnsi" w:asciiTheme="minorHAnsi"/>
        </w:rPr>
        <w:t>的情况最有可能会出现，因为企业间的波动通常起主导作用。</w:t>
      </w:r>
    </w:p>
    <w:p w:rsidR="0018722C">
      <w:pPr>
        <w:topLinePunct/>
      </w:pPr>
      <w:r>
        <w:t>为了解决最小二乘法的估计偏差问题，应用经济学者进行了很多的尝试，如</w:t>
      </w:r>
      <w:r>
        <w:t>使用固定效应或者工具变量估计方法。</w:t>
      </w:r>
      <w:r>
        <w:rPr>
          <w:rFonts w:ascii="Times New Roman" w:hAnsi="Times New Roman"/>
        </w:rPr>
        <w:t>Olley</w:t>
      </w:r>
      <w:r>
        <w:t>和</w:t>
      </w:r>
      <w:r>
        <w:rPr>
          <w:rFonts w:ascii="Times New Roman" w:hAnsi="Times New Roman"/>
        </w:rPr>
        <w:t>Pakes</w:t>
      </w:r>
      <w:r>
        <w:t>（</w:t>
      </w:r>
      <w:r>
        <w:rPr>
          <w:rFonts w:ascii="Times New Roman" w:hAnsi="Times New Roman"/>
        </w:rPr>
        <w:t>1996</w:t>
      </w:r>
      <w:r>
        <w:t>）</w:t>
      </w:r>
      <w:r>
        <w:t>提出了一个新的</w:t>
      </w:r>
      <w:r>
        <w:t>方法，将一个代理变量引入到估计方程中，以解决微观数据中企业投入水平与生</w:t>
      </w:r>
      <w:r>
        <w:t>产率冲击相互关联而引起的同时性问题。</w:t>
      </w:r>
      <w:r>
        <w:rPr>
          <w:rFonts w:ascii="Times New Roman" w:hAnsi="Times New Roman"/>
        </w:rPr>
        <w:t>Olley</w:t>
      </w:r>
      <w:r>
        <w:t>和</w:t>
      </w:r>
      <w:r>
        <w:rPr>
          <w:rFonts w:ascii="Times New Roman" w:hAnsi="Times New Roman"/>
        </w:rPr>
        <w:t>Pakes</w:t>
      </w:r>
      <w:r>
        <w:t>（</w:t>
      </w:r>
      <w:r>
        <w:rPr>
          <w:rFonts w:ascii="Times New Roman" w:hAnsi="Times New Roman"/>
        </w:rPr>
        <w:t>1996</w:t>
      </w:r>
      <w:r>
        <w:t>）</w:t>
      </w:r>
      <w:r>
        <w:t>的模型假设存</w:t>
      </w:r>
      <w:r>
        <w:t>在两种投入，分别为自由变量</w:t>
      </w:r>
      <w:r>
        <w:t>（</w:t>
      </w:r>
      <w:r>
        <w:rPr>
          <w:spacing w:val="6"/>
        </w:rPr>
        <w:t>劳动</w:t>
      </w:r>
      <w:r>
        <w:rPr>
          <w:rFonts w:ascii="Times New Roman" w:hAnsi="Times New Roman"/>
          <w:i/>
          <w:spacing w:val="0"/>
          <w:w w:val="95"/>
        </w:rPr>
        <w:t>l</w:t>
      </w:r>
      <w:r>
        <w:rPr>
          <w:rFonts w:ascii="Times New Roman" w:hAnsi="Times New Roman"/>
          <w:i/>
          <w:w w:val="95"/>
          <w:position w:val="-5"/>
          <w:sz w:val="14"/>
        </w:rPr>
        <w:t>t</w:t>
      </w:r>
      <w:r>
        <w:t>）</w:t>
      </w:r>
      <w:r>
        <w:t>和状态变量</w:t>
      </w:r>
      <w:r>
        <w:t>（</w:t>
      </w:r>
      <w:r>
        <w:rPr>
          <w:spacing w:val="8"/>
        </w:rPr>
        <w:t>资本</w:t>
      </w:r>
      <w:r>
        <w:rPr>
          <w:rFonts w:ascii="Times New Roman" w:hAnsi="Times New Roman"/>
          <w:i/>
          <w:spacing w:val="1"/>
          <w:w w:val="97"/>
        </w:rPr>
        <w:t>k</w:t>
      </w:r>
      <w:r>
        <w:rPr>
          <w:rFonts w:ascii="Times New Roman" w:hAnsi="Times New Roman"/>
          <w:i/>
          <w:w w:val="97"/>
          <w:position w:val="-5"/>
          <w:sz w:val="14"/>
        </w:rPr>
        <w:t>t</w:t>
      </w:r>
      <w:r w:rsidR="001852F3">
        <w:rPr>
          <w:rFonts w:ascii="Times New Roman" w:hAnsi="Times New Roman"/>
          <w:i/>
          <w:spacing w:val="-4"/>
          <w:position w:val="-5"/>
          <w:sz w:val="14"/>
        </w:rPr>
        <w:t xml:space="preserve"> </w:t>
      </w:r>
      <w:r>
        <w:t>）</w:t>
      </w:r>
      <w:r>
        <w:t>，并假设误差项</w:t>
      </w:r>
      <w:r>
        <w:rPr>
          <w:rFonts w:ascii="Symbol" w:hAnsi="Symbol"/>
          <w:i/>
        </w:rPr>
        <w:t></w:t>
      </w:r>
      <w:r>
        <w:rPr>
          <w:rFonts w:ascii="Times New Roman" w:hAnsi="Times New Roman"/>
          <w:vertAlign w:val="subscript"/>
          <w:i/>
        </w:rPr>
        <w:t>t</w:t>
      </w:r>
    </w:p>
    <w:p w:rsidR="0018722C">
      <w:pPr>
        <w:topLinePunct/>
      </w:pPr>
      <w:r>
        <w:rPr>
          <w:rFonts w:cstheme="minorBidi" w:hAnsiTheme="minorHAnsi" w:eastAsiaTheme="minorHAnsi" w:asciiTheme="minorHAnsi"/>
        </w:rPr>
        <w:t>可以分解成两部分，即与投入水平相关联的部分</w:t>
      </w:r>
      <w:r>
        <w:rPr>
          <w:rFonts w:ascii="Symbol" w:hAnsi="Symbol" w:eastAsia="Symbol" w:cstheme="minorBidi"/>
          <w:i/>
        </w:rPr>
        <w:t></w:t>
      </w:r>
      <w:r>
        <w:rPr>
          <w:rFonts w:ascii="Times New Roman" w:hAnsi="Times New Roman" w:eastAsia="Times New Roman" w:cstheme="minorBidi"/>
          <w:vertAlign w:val="subscript"/>
          <w:i/>
        </w:rPr>
        <w:t>t</w:t>
      </w:r>
      <w:r>
        <w:rPr>
          <w:rFonts w:cstheme="minorBidi" w:hAnsiTheme="minorHAnsi" w:eastAsiaTheme="minorHAnsi" w:asciiTheme="minorHAnsi"/>
        </w:rPr>
        <w:t>和独立同分布的部分</w:t>
      </w:r>
      <w:r>
        <w:rPr>
          <w:rFonts w:ascii="Symbol" w:hAnsi="Symbol" w:eastAsia="Symbol" w:cstheme="minorBidi"/>
          <w:i/>
        </w:rPr>
        <w:t></w:t>
      </w:r>
      <w:r>
        <w:rPr>
          <w:rFonts w:ascii="Times New Roman" w:hAnsi="Times New Roman" w:eastAsia="Times New Roman" w:cstheme="minorBidi"/>
          <w:vertAlign w:val="subscript"/>
          <w:i/>
        </w:rPr>
        <w:t>t </w:t>
      </w:r>
      <w:r>
        <w:rPr>
          <w:rFonts w:cstheme="minorBidi" w:hAnsiTheme="minorHAnsi" w:eastAsiaTheme="minorHAnsi" w:asciiTheme="minorHAnsi"/>
          <w:kern w:val="2"/>
          <w:sz w:val="24"/>
        </w:rPr>
        <w:t xml:space="preserve">. </w:t>
      </w:r>
      <w:r>
        <w:rPr>
          <w:rFonts w:ascii="Symbol" w:hAnsi="Symbol" w:eastAsia="Symbol" w:cstheme="minorBidi"/>
          <w:i/>
        </w:rPr>
        <w:t></w:t>
      </w:r>
      <w:r>
        <w:rPr>
          <w:rFonts w:ascii="Times New Roman" w:hAnsi="Times New Roman" w:eastAsia="Times New Roman" w:cstheme="minorBidi"/>
          <w:vertAlign w:val="subscript"/>
          <w:i/>
        </w:rPr>
        <w:t>t </w:t>
      </w:r>
      <w:r>
        <w:rPr>
          <w:rFonts w:cstheme="minorBidi" w:hAnsiTheme="minorHAnsi" w:eastAsiaTheme="minorHAnsi" w:asciiTheme="minorHAnsi"/>
        </w:rPr>
        <w:t>和</w:t>
      </w:r>
    </w:p>
    <w:p w:rsidR="0018722C">
      <w:pPr>
        <w:topLinePunct/>
      </w:pPr>
      <w:r>
        <w:rPr>
          <w:rFonts w:cstheme="minorBidi" w:hAnsiTheme="minorHAnsi" w:eastAsiaTheme="minorHAnsi" w:asciiTheme="minorHAnsi" w:ascii="Symbol" w:hAnsi="Symbol" w:eastAsia="Symbol"/>
          <w:i/>
        </w:rPr>
        <w:t></w:t>
      </w:r>
      <w:r>
        <w:rPr>
          <w:rFonts w:ascii="Times New Roman" w:hAnsi="Times New Roman" w:eastAsia="宋体" w:cstheme="minorBidi"/>
          <w:vertAlign w:val="subscript"/>
          <w:i/>
        </w:rPr>
        <w:t>t</w:t>
      </w:r>
      <w:r>
        <w:rPr>
          <w:rFonts w:cstheme="minorBidi" w:hAnsiTheme="minorHAnsi" w:eastAsiaTheme="minorHAnsi" w:asciiTheme="minorHAnsi"/>
        </w:rPr>
        <w:t>的区别在于，</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为状态变量，因此能够对企业的决策产生影响，而</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对企业的决策不会产生影响。这样，生产函数可以写作</w:t>
      </w:r>
      <w:r>
        <w:rPr>
          <w:rFonts w:ascii="Times New Roman" w:hAnsi="Times New Roman" w:eastAsia="宋体" w:cstheme="minorBidi"/>
          <w:i/>
        </w:rPr>
        <w:t>y</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0</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l</w:t>
      </w:r>
      <w:r>
        <w:rPr>
          <w:rFonts w:ascii="Times New Roman" w:hAnsi="Times New Roman" w:eastAsia="宋体" w:cstheme="minorBidi"/>
          <w:i/>
        </w:rPr>
        <w:t>l</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k </w:t>
      </w:r>
      <w:r>
        <w:rPr>
          <w:rFonts w:ascii="Times New Roman" w:hAnsi="Times New Roman" w:eastAsia="宋体" w:cstheme="minorBidi"/>
          <w:i/>
        </w:rPr>
        <w:t>k</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t </w:t>
      </w:r>
      <w:r>
        <w:rPr>
          <w:rFonts w:cstheme="minorBidi" w:hAnsiTheme="minorHAnsi" w:eastAsiaTheme="minorHAnsi" w:asciiTheme="minorHAnsi"/>
        </w:rPr>
        <w:t>。</w:t>
      </w:r>
    </w:p>
    <w:p w:rsidR="0018722C">
      <w:pPr>
        <w:topLinePunct/>
      </w:pPr>
      <w:r>
        <w:t>接下来，</w:t>
      </w:r>
      <w:r w:rsidR="001852F3">
        <w:t xml:space="preserve">将投资代理变量设定为两个状态变量</w:t>
      </w:r>
      <w:r>
        <w:t>（</w:t>
      </w:r>
      <w:r/>
      <w:r>
        <w:rPr>
          <w:rFonts w:ascii="Times New Roman" w:hAnsi="Times New Roman" w:eastAsia="宋体"/>
          <w:i/>
        </w:rPr>
        <w:t>k</w:t>
      </w:r>
      <w:r>
        <w:rPr>
          <w:rFonts w:ascii="Times New Roman" w:hAnsi="Times New Roman" w:eastAsia="宋体"/>
          <w:vertAlign w:val="subscript"/>
          <w:i/>
        </w:rPr>
        <w:t>t</w:t>
      </w:r>
      <w:r w:rsidR="001852F3">
        <w:rPr>
          <w:rFonts w:ascii="Times New Roman" w:hAnsi="Times New Roman" w:eastAsia="宋体"/>
          <w:vertAlign w:val="subscript"/>
          <w:i/>
        </w:rPr>
        <w:t xml:space="preserve"> </w:t>
      </w:r>
      <w:r>
        <w:t>和</w:t>
      </w:r>
      <w:r>
        <w:rPr>
          <w:rFonts w:ascii="Symbol" w:hAnsi="Symbol" w:eastAsia="Symbol"/>
          <w:i/>
        </w:rPr>
        <w:t></w:t>
      </w:r>
      <w:r>
        <w:rPr>
          <w:rFonts w:ascii="Times New Roman" w:hAnsi="Times New Roman" w:eastAsia="宋体"/>
          <w:vertAlign w:val="subscript"/>
          <w:i/>
        </w:rPr>
        <w:t>t</w:t>
      </w:r>
      <w:r w:rsidR="001852F3">
        <w:rPr>
          <w:rFonts w:ascii="Times New Roman" w:hAnsi="Times New Roman" w:eastAsia="宋体"/>
          <w:vertAlign w:val="subscript"/>
          <w:i/>
        </w:rPr>
        <w:t xml:space="preserve"> </w:t>
      </w:r>
      <w:r>
        <w:t>）</w:t>
      </w:r>
      <w:r/>
      <w:r w:rsidR="001852F3">
        <w:t xml:space="preserve">的函数， 即</w:t>
      </w:r>
    </w:p>
    <w:p w:rsidR="0018722C">
      <w:pPr>
        <w:topLinePunct/>
      </w:pPr>
      <w:r>
        <w:rPr>
          <w:rFonts w:ascii="Times New Roman" w:hAnsi="Times New Roman" w:eastAsia="宋体"/>
          <w:i/>
        </w:rPr>
        <w:t>i</w:t>
      </w:r>
      <w:r>
        <w:rPr>
          <w:rFonts w:ascii="Times New Roman" w:hAnsi="Times New Roman" w:eastAsia="宋体"/>
          <w:vertAlign w:val="subscript"/>
          <w:i/>
        </w:rPr>
        <w:t>t</w:t>
      </w:r>
      <w:r>
        <w:rPr>
          <w:rFonts w:ascii="Symbol" w:hAnsi="Symbol" w:eastAsia="Symbol"/>
        </w:rPr>
        <w:t></w:t>
      </w:r>
      <w:r>
        <w:rPr>
          <w:rFonts w:ascii="Times New Roman" w:hAnsi="Times New Roman" w:eastAsia="宋体"/>
          <w:i/>
        </w:rPr>
        <w:t>i</w:t>
      </w:r>
      <w:r>
        <w:rPr>
          <w:rFonts w:ascii="Times New Roman" w:hAnsi="Times New Roman" w:eastAsia="宋体"/>
          <w:vertAlign w:val="subscript"/>
          <w:i/>
        </w:rPr>
        <w:t>t </w:t>
      </w:r>
      <w:r>
        <w:rPr>
          <w:rFonts w:ascii="Times New Roman" w:hAnsi="Times New Roman" w:eastAsia="宋体"/>
        </w:rPr>
        <w:t>(</w:t>
      </w:r>
      <w:r>
        <w:rPr>
          <w:rFonts w:ascii="Symbol" w:hAnsi="Symbol" w:eastAsia="Symbol"/>
          <w:i/>
          <w:spacing w:val="-4"/>
          <w:sz w:val="25"/>
        </w:rPr>
        <w:t></w:t>
      </w:r>
      <w:r>
        <w:rPr>
          <w:rFonts w:ascii="Times New Roman" w:hAnsi="Times New Roman" w:eastAsia="宋体"/>
          <w:i/>
          <w:spacing w:val="-4"/>
          <w:position w:val="-5"/>
          <w:sz w:val="14"/>
        </w:rPr>
        <w:t>t</w:t>
      </w:r>
      <w:r>
        <w:rPr>
          <w:rFonts w:ascii="Times New Roman" w:hAnsi="Times New Roman" w:eastAsia="宋体"/>
          <w:spacing w:val="-9"/>
        </w:rPr>
        <w:t>, </w:t>
      </w:r>
      <w:r>
        <w:rPr>
          <w:rFonts w:ascii="Times New Roman" w:hAnsi="Times New Roman" w:eastAsia="宋体"/>
          <w:i/>
        </w:rPr>
        <w:t>k</w:t>
      </w:r>
      <w:r>
        <w:rPr>
          <w:rFonts w:ascii="Times New Roman" w:hAnsi="Times New Roman" w:eastAsia="宋体"/>
          <w:i/>
          <w:position w:val="-5"/>
          <w:sz w:val="14"/>
        </w:rPr>
        <w:t>t</w:t>
      </w:r>
      <w:r>
        <w:rPr>
          <w:rFonts w:ascii="Times New Roman" w:hAnsi="Times New Roman" w:eastAsia="宋体"/>
        </w:rPr>
        <w:t>)</w:t>
      </w:r>
      <w:r>
        <w:rPr>
          <w:rFonts w:ascii="Times New Roman" w:hAnsi="Times New Roman" w:eastAsia="宋体"/>
        </w:rPr>
        <w:t xml:space="preserve"> </w:t>
      </w:r>
      <w:r>
        <w:rPr>
          <w:spacing w:val="-11"/>
        </w:rPr>
        <w:t xml:space="preserve">. </w:t>
      </w:r>
      <w:r>
        <w:rPr>
          <w:rFonts w:ascii="Times New Roman" w:hAnsi="Times New Roman" w:eastAsia="宋体"/>
        </w:rPr>
        <w:t>Pakes</w:t>
      </w:r>
      <w:r>
        <w:t>（</w:t>
      </w:r>
      <w:r>
        <w:rPr>
          <w:rFonts w:ascii="Times New Roman" w:hAnsi="Times New Roman" w:eastAsia="宋体"/>
          <w:spacing w:val="-2"/>
        </w:rPr>
        <w:t>1991</w:t>
      </w:r>
      <w:r>
        <w:t>）</w:t>
      </w:r>
      <w:r>
        <w:t>证明了在最优化条件下，如果企业选择进行投资，那</w:t>
      </w:r>
      <w:r>
        <w:t>么企业的投资函数是生产率冲击的严格单调递增函数，因为基本上当前有利的生</w:t>
      </w:r>
      <w:r>
        <w:t>产率冲击通常意味着未来同样有利的冲击，</w:t>
      </w:r>
      <w:r w:rsidR="001852F3">
        <w:t xml:space="preserve">这就会引起企业资本积累。</w:t>
      </w:r>
    </w:p>
    <w:p w:rsidR="0018722C">
      <w:pPr>
        <w:topLinePunct/>
      </w:pPr>
      <w:r>
        <w:rPr>
          <w:rFonts w:cstheme="minorBidi" w:hAnsiTheme="minorHAnsi" w:eastAsiaTheme="minorHAnsi" w:asciiTheme="minorHAnsi" w:ascii="Times New Roman" w:hAnsi="Times New Roman" w:eastAsia="宋体"/>
          <w:i/>
        </w:rPr>
        <w:t>i</w:t>
      </w:r>
      <w:r>
        <w:rPr>
          <w:rFonts w:ascii="Times New Roman" w:hAnsi="Times New Roman" w:eastAsia="宋体" w:cstheme="minorBidi"/>
          <w:vertAlign w:val="subscript"/>
          <w:i/>
        </w:rPr>
        <w:t>t</w:t>
      </w:r>
      <w:r>
        <w:rPr>
          <w:rFonts w:ascii="Symbol" w:hAnsi="Symbol" w:eastAsia="Symbol" w:cstheme="minorBidi"/>
        </w:rPr>
        <w:t></w:t>
      </w:r>
      <w:r>
        <w:rPr>
          <w:rFonts w:ascii="Times New Roman" w:hAnsi="Times New Roman" w:eastAsia="宋体" w:cstheme="minorBidi"/>
          <w:i/>
        </w:rPr>
        <w:t>i</w:t>
      </w:r>
      <w:r>
        <w:rPr>
          <w:rFonts w:ascii="Times New Roman" w:hAnsi="Times New Roman" w:eastAsia="宋体" w:cstheme="minorBidi"/>
          <w:vertAlign w:val="subscript"/>
          <w:i/>
        </w:rPr>
        <w:t>t </w:t>
      </w:r>
      <w:r>
        <w:rPr>
          <w:rFonts w:ascii="Times New Roman" w:hAnsi="Times New Roman" w:eastAsia="宋体" w:cstheme="minorBidi"/>
        </w:rPr>
        <w:t>(</w:t>
      </w:r>
      <w:r>
        <w:rPr>
          <w:kern w:val="2"/>
          <w:szCs w:val="22"/>
          <w:rFonts w:ascii="Symbol" w:hAnsi="Symbol" w:eastAsia="Symbol" w:cstheme="minorBidi"/>
          <w:i/>
          <w:sz w:val="25"/>
        </w:rPr>
        <w:t></w:t>
      </w:r>
      <w:r>
        <w:rPr>
          <w:kern w:val="2"/>
          <w:szCs w:val="22"/>
          <w:rFonts w:ascii="Times New Roman" w:hAnsi="Times New Roman" w:eastAsia="宋体" w:cstheme="minorBidi"/>
          <w:i/>
          <w:position w:val="-5"/>
          <w:sz w:val="14"/>
        </w:rPr>
        <w:t>t</w:t>
      </w:r>
      <w:r>
        <w:rPr>
          <w:kern w:val="2"/>
          <w:szCs w:val="22"/>
          <w:rFonts w:ascii="Times New Roman" w:hAnsi="Times New Roman" w:eastAsia="宋体" w:cstheme="minorBidi"/>
          <w:sz w:val="24"/>
        </w:rPr>
        <w:t>, </w:t>
      </w:r>
      <w:r>
        <w:rPr>
          <w:kern w:val="2"/>
          <w:szCs w:val="22"/>
          <w:rFonts w:ascii="Times New Roman" w:hAnsi="Times New Roman" w:eastAsia="宋体" w:cstheme="minorBidi"/>
          <w:i/>
          <w:sz w:val="24"/>
        </w:rPr>
        <w:t>k</w:t>
      </w:r>
      <w:r>
        <w:rPr>
          <w:kern w:val="2"/>
          <w:szCs w:val="22"/>
          <w:rFonts w:ascii="Times New Roman" w:hAnsi="Times New Roman" w:eastAsia="宋体" w:cstheme="minorBidi"/>
          <w:i/>
          <w:position w:val="-5"/>
          <w:sz w:val="14"/>
        </w:rPr>
        <w:t>t</w:t>
      </w:r>
      <w:r>
        <w:rPr>
          <w:rFonts w:ascii="Times New Roman" w:hAnsi="Times New Roman" w:eastAsia="宋体" w:cstheme="minorBidi"/>
        </w:rPr>
        <w:t>)</w:t>
      </w:r>
      <w:r>
        <w:rPr>
          <w:rFonts w:cstheme="minorBidi" w:hAnsiTheme="minorHAnsi" w:eastAsiaTheme="minorHAnsi" w:asciiTheme="minorHAnsi"/>
        </w:rPr>
        <w:t>的单调性使得其可以转化为</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的函数形式，即</w:t>
      </w:r>
      <w:r>
        <w:rPr>
          <w:rFonts w:ascii="Symbol" w:hAnsi="Symbol" w:eastAsia="Symbol" w:cstheme="minorBidi"/>
          <w:i/>
        </w:rPr>
        <w:t></w:t>
      </w:r>
      <w:r>
        <w:rPr>
          <w:rFonts w:ascii="Times New Roman" w:hAnsi="Times New Roman" w:eastAsia="宋体" w:cstheme="minorBidi"/>
          <w:vertAlign w:val="subscript"/>
          <w:i/>
        </w:rPr>
        <w:t>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t </w:t>
      </w:r>
      <w:r>
        <w:rPr>
          <w:rFonts w:ascii="Times New Roman" w:hAnsi="Times New Roman" w:eastAsia="宋体" w:cstheme="minorBidi"/>
        </w:rPr>
        <w:t>(</w:t>
      </w:r>
      <w:r>
        <w:rPr>
          <w:kern w:val="2"/>
          <w:szCs w:val="22"/>
          <w:rFonts w:ascii="Times New Roman" w:hAnsi="Times New Roman" w:eastAsia="宋体" w:cstheme="minorBidi"/>
          <w:i/>
          <w:sz w:val="24"/>
        </w:rPr>
        <w:t>i</w:t>
      </w:r>
      <w:r>
        <w:rPr>
          <w:kern w:val="2"/>
          <w:szCs w:val="22"/>
          <w:rFonts w:ascii="Times New Roman" w:hAnsi="Times New Roman" w:eastAsia="宋体" w:cstheme="minorBidi"/>
          <w:i/>
          <w:position w:val="-5"/>
          <w:sz w:val="14"/>
        </w:rPr>
        <w:t>t</w:t>
      </w:r>
      <w:r>
        <w:rPr>
          <w:kern w:val="2"/>
          <w:szCs w:val="22"/>
          <w:rFonts w:ascii="Times New Roman" w:hAnsi="Times New Roman" w:eastAsia="宋体" w:cstheme="minorBidi"/>
          <w:sz w:val="24"/>
        </w:rPr>
        <w:t>, </w:t>
      </w:r>
      <w:r>
        <w:rPr>
          <w:kern w:val="2"/>
          <w:szCs w:val="22"/>
          <w:rFonts w:ascii="Times New Roman" w:hAnsi="Times New Roman" w:eastAsia="宋体" w:cstheme="minorBidi"/>
          <w:i/>
          <w:sz w:val="24"/>
        </w:rPr>
        <w:t>k</w:t>
      </w:r>
      <w:r>
        <w:rPr>
          <w:kern w:val="2"/>
          <w:szCs w:val="22"/>
          <w:rFonts w:ascii="Times New Roman" w:hAnsi="Times New Roman" w:eastAsia="宋体" w:cstheme="minorBidi"/>
          <w:i/>
          <w:position w:val="-5"/>
          <w:sz w:val="14"/>
        </w:rPr>
        <w:t>t</w:t>
      </w:r>
      <w:r>
        <w:rPr>
          <w:rFonts w:ascii="Times New Roman" w:hAnsi="Times New Roman" w:eastAsia="宋体" w:cstheme="minorBidi"/>
        </w:rPr>
        <w:t>)</w:t>
      </w:r>
      <w:r>
        <w:rPr>
          <w:rFonts w:cstheme="minorBidi" w:hAnsiTheme="minorHAnsi" w:eastAsiaTheme="minorHAnsi" w:asciiTheme="minorHAnsi"/>
        </w:rPr>
        <w:t>，这样生产函数可以转化为下列形式：</w:t>
      </w:r>
    </w:p>
    <w:p w:rsidR="0018722C">
      <w:pPr>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Y</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l</w:t>
      </w:r>
      <w:r>
        <w:rPr>
          <w:rFonts w:ascii="Times New Roman" w:hAnsi="Times New Roman" w:eastAsia="宋体" w:cstheme="minorBidi"/>
          <w:i/>
        </w:rPr>
        <w:t>l</w:t>
      </w:r>
      <w:r>
        <w:rPr>
          <w:rFonts w:ascii="Times New Roman" w:hAnsi="Times New Roman" w:eastAsia="宋体" w:cstheme="minorBidi"/>
          <w:vertAlign w:val="subscript"/>
          <w:i/>
        </w:rPr>
        <w:t>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 xml:space="preserve">t </w:t>
      </w:r>
      <w:r>
        <w:rPr>
          <w:rFonts w:ascii="Times New Roman" w:hAnsi="Times New Roman" w:eastAsia="宋体" w:cstheme="minorBidi"/>
        </w:rPr>
        <w:t>(</w:t>
      </w:r>
      <w:r>
        <w:rPr>
          <w:kern w:val="2"/>
          <w:szCs w:val="22"/>
          <w:rFonts w:ascii="Times New Roman" w:hAnsi="Times New Roman" w:eastAsia="宋体" w:cstheme="minorBidi"/>
          <w:i/>
          <w:w w:val="105"/>
          <w:sz w:val="24"/>
        </w:rPr>
        <w:t>i</w:t>
      </w:r>
      <w:r>
        <w:rPr>
          <w:kern w:val="2"/>
          <w:szCs w:val="22"/>
          <w:rFonts w:ascii="Times New Roman" w:hAnsi="Times New Roman" w:eastAsia="宋体" w:cstheme="minorBidi"/>
          <w:i/>
          <w:w w:val="105"/>
          <w:position w:val="-5"/>
          <w:sz w:val="14"/>
        </w:rPr>
        <w:t xml:space="preserve">t</w:t>
      </w:r>
      <w:r>
        <w:rPr>
          <w:kern w:val="2"/>
          <w:szCs w:val="22"/>
          <w:rFonts w:ascii="Times New Roman" w:hAnsi="Times New Roman" w:eastAsia="宋体" w:cstheme="minorBidi"/>
          <w:w w:val="105"/>
          <w:sz w:val="24"/>
        </w:rPr>
        <w:t xml:space="preserve">, </w:t>
      </w:r>
      <w:r>
        <w:rPr>
          <w:kern w:val="2"/>
          <w:szCs w:val="22"/>
          <w:rFonts w:ascii="Times New Roman" w:hAnsi="Times New Roman" w:eastAsia="宋体" w:cstheme="minorBidi"/>
          <w:i/>
          <w:w w:val="105"/>
          <w:sz w:val="24"/>
        </w:rPr>
        <w:t>k</w:t>
      </w:r>
      <w:r>
        <w:rPr>
          <w:kern w:val="2"/>
          <w:szCs w:val="22"/>
          <w:rFonts w:ascii="Times New Roman" w:hAnsi="Times New Roman" w:eastAsia="宋体" w:cstheme="minorBidi"/>
          <w:i/>
          <w:w w:val="105"/>
          <w:position w:val="-5"/>
          <w:sz w:val="14"/>
        </w:rPr>
        <w:t xml:space="preserve">t</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 xml:space="preserve">t</w:t>
      </w:r>
      <w:r>
        <w:rPr>
          <w:rFonts w:cstheme="minorBidi" w:hAnsiTheme="minorHAnsi" w:eastAsiaTheme="minorHAnsi" w:asciiTheme="minorHAnsi"/>
          <w:kern w:val="2"/>
          <w:w w:val="105"/>
          <w:sz w:val="24"/>
        </w:rPr>
        <w:t xml:space="preserve">, </w:t>
      </w:r>
      <w:r>
        <w:rPr>
          <w:rFonts w:cstheme="minorBidi" w:hAnsiTheme="minorHAnsi" w:eastAsiaTheme="minorHAnsi" w:asciiTheme="minorHAnsi"/>
        </w:rPr>
        <w:t>其中，</w:t>
      </w:r>
      <w:r>
        <w:rPr>
          <w:rFonts w:ascii="Symbol" w:hAnsi="Symbol" w:eastAsia="Symbol" w:cstheme="minorBidi"/>
          <w:i/>
        </w:rPr>
        <w:t></w:t>
      </w:r>
      <w:r>
        <w:rPr>
          <w:rFonts w:ascii="Times New Roman" w:hAnsi="Times New Roman" w:eastAsia="宋体" w:cstheme="minorBidi"/>
          <w:vertAlign w:val="subscript"/>
          <w:i/>
        </w:rPr>
        <w:t xml:space="preserve">t </w:t>
      </w:r>
      <w:r>
        <w:rPr>
          <w:rFonts w:ascii="Times New Roman" w:hAnsi="Times New Roman" w:eastAsia="宋体" w:cstheme="minorBidi"/>
        </w:rPr>
        <w:t>(</w:t>
      </w:r>
      <w:r>
        <w:rPr>
          <w:kern w:val="2"/>
          <w:szCs w:val="22"/>
          <w:rFonts w:ascii="Times New Roman" w:hAnsi="Times New Roman" w:eastAsia="宋体" w:cstheme="minorBidi"/>
          <w:i/>
          <w:w w:val="105"/>
          <w:sz w:val="24"/>
        </w:rPr>
        <w:t>i</w:t>
      </w:r>
      <w:r>
        <w:rPr>
          <w:kern w:val="2"/>
          <w:szCs w:val="22"/>
          <w:rFonts w:ascii="Times New Roman" w:hAnsi="Times New Roman" w:eastAsia="宋体" w:cstheme="minorBidi"/>
          <w:i/>
          <w:w w:val="105"/>
          <w:position w:val="-5"/>
          <w:sz w:val="14"/>
        </w:rPr>
        <w:t xml:space="preserve">t</w:t>
      </w:r>
      <w:r>
        <w:rPr>
          <w:kern w:val="2"/>
          <w:szCs w:val="22"/>
          <w:rFonts w:ascii="Times New Roman" w:hAnsi="Times New Roman" w:eastAsia="宋体" w:cstheme="minorBidi"/>
          <w:w w:val="105"/>
          <w:sz w:val="24"/>
        </w:rPr>
        <w:t xml:space="preserve">, </w:t>
      </w:r>
      <w:r>
        <w:rPr>
          <w:kern w:val="2"/>
          <w:szCs w:val="22"/>
          <w:rFonts w:ascii="Times New Roman" w:hAnsi="Times New Roman" w:eastAsia="宋体" w:cstheme="minorBidi"/>
          <w:i/>
          <w:w w:val="105"/>
          <w:sz w:val="24"/>
        </w:rPr>
        <w:t>k</w:t>
      </w:r>
      <w:r>
        <w:rPr>
          <w:kern w:val="2"/>
          <w:szCs w:val="22"/>
          <w:rFonts w:ascii="Times New Roman" w:hAnsi="Times New Roman" w:eastAsia="宋体" w:cstheme="minorBidi"/>
          <w:i/>
          <w:w w:val="105"/>
          <w:position w:val="-5"/>
          <w:sz w:val="14"/>
        </w:rPr>
        <w:t xml:space="preserve">t</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0</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 xml:space="preserve">k </w:t>
      </w:r>
      <w:r>
        <w:rPr>
          <w:rFonts w:ascii="Times New Roman" w:hAnsi="Times New Roman" w:eastAsia="宋体" w:cstheme="minorBidi"/>
          <w:i/>
        </w:rPr>
        <w:t>k</w:t>
      </w:r>
      <w:r>
        <w:rPr>
          <w:rFonts w:ascii="Times New Roman" w:hAnsi="Times New Roman" w:eastAsia="宋体" w:cstheme="minorBidi"/>
          <w:vertAlign w:val="subscript"/>
          <w:i/>
        </w:rPr>
        <w:t>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 xml:space="preserve">t </w:t>
      </w:r>
      <w:r>
        <w:rPr>
          <w:rFonts w:ascii="Times New Roman" w:hAnsi="Times New Roman" w:eastAsia="宋体" w:cstheme="minorBidi"/>
        </w:rPr>
        <w:t>(</w:t>
      </w:r>
      <w:r>
        <w:rPr>
          <w:kern w:val="2"/>
          <w:szCs w:val="22"/>
          <w:rFonts w:ascii="Times New Roman" w:hAnsi="Times New Roman" w:eastAsia="宋体" w:cstheme="minorBidi"/>
          <w:i/>
          <w:w w:val="105"/>
          <w:sz w:val="24"/>
        </w:rPr>
        <w:t>i</w:t>
      </w:r>
      <w:r>
        <w:rPr>
          <w:kern w:val="2"/>
          <w:szCs w:val="22"/>
          <w:rFonts w:ascii="Times New Roman" w:hAnsi="Times New Roman" w:eastAsia="宋体" w:cstheme="minorBidi"/>
          <w:i/>
          <w:w w:val="105"/>
          <w:position w:val="-5"/>
          <w:sz w:val="14"/>
        </w:rPr>
        <w:t xml:space="preserve">t</w:t>
      </w:r>
      <w:r>
        <w:rPr>
          <w:kern w:val="2"/>
          <w:szCs w:val="22"/>
          <w:rFonts w:ascii="Times New Roman" w:hAnsi="Times New Roman" w:eastAsia="宋体" w:cstheme="minorBidi"/>
          <w:w w:val="105"/>
          <w:sz w:val="24"/>
        </w:rPr>
        <w:t xml:space="preserve">, </w:t>
      </w:r>
      <w:r>
        <w:rPr>
          <w:kern w:val="2"/>
          <w:szCs w:val="22"/>
          <w:rFonts w:ascii="Times New Roman" w:hAnsi="Times New Roman" w:eastAsia="宋体" w:cstheme="minorBidi"/>
          <w:i/>
          <w:w w:val="105"/>
          <w:sz w:val="24"/>
        </w:rPr>
        <w:t>k</w:t>
      </w:r>
      <w:r>
        <w:rPr>
          <w:kern w:val="2"/>
          <w:szCs w:val="22"/>
          <w:rFonts w:ascii="Times New Roman" w:hAnsi="Times New Roman" w:eastAsia="宋体" w:cstheme="minorBidi"/>
          <w:i/>
          <w:w w:val="105"/>
          <w:position w:val="-5"/>
          <w:sz w:val="14"/>
        </w:rPr>
        <w:t xml:space="preserve">t</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w:t>
      </w:r>
    </w:p>
    <w:p w:rsidR="0018722C">
      <w:pPr>
        <w:topLinePunct/>
      </w:pPr>
      <w:r>
        <w:rPr>
          <w:rFonts w:ascii="Times New Roman" w:eastAsia="宋体"/>
        </w:rPr>
        <w:t>Olley</w:t>
      </w:r>
      <w:r>
        <w:t>和</w:t>
      </w:r>
      <w:r>
        <w:rPr>
          <w:rFonts w:ascii="Times New Roman" w:eastAsia="宋体"/>
        </w:rPr>
        <w:t>Pakes</w:t>
      </w:r>
      <w:r>
        <w:t>（</w:t>
      </w:r>
      <w:r>
        <w:rPr>
          <w:rFonts w:ascii="Times New Roman" w:eastAsia="宋体"/>
        </w:rPr>
        <w:t>1996</w:t>
      </w:r>
      <w:r>
        <w:t>）</w:t>
      </w:r>
      <w:r>
        <w:t xml:space="preserve">主要的创新之处在于引入一个新的投资代理变量，</w:t>
      </w:r>
      <w:r>
        <w:t>控制企业投入水平与生产率冲击之间的关联。</w:t>
      </w:r>
      <w:r>
        <w:rPr>
          <w:rFonts w:ascii="Times New Roman" w:eastAsia="宋体"/>
        </w:rPr>
        <w:t>Griliches</w:t>
      </w:r>
      <w:r>
        <w:t>和</w:t>
      </w:r>
      <w:r>
        <w:rPr>
          <w:rFonts w:ascii="Times New Roman" w:eastAsia="宋体"/>
        </w:rPr>
        <w:t>Mairesse</w:t>
      </w:r>
      <w:r>
        <w:t>（</w:t>
      </w:r>
      <w:r>
        <w:rPr>
          <w:rFonts w:ascii="Times New Roman" w:eastAsia="宋体"/>
          <w:spacing w:val="-4"/>
        </w:rPr>
        <w:t>1995</w:t>
      </w:r>
      <w:r>
        <w:t>）</w:t>
      </w:r>
      <w:r>
        <w:t>认为，</w:t>
      </w:r>
      <w:r>
        <w:t>与普通最小二乘法、固定效应模型、以及传统的工具变量估计方法相比，这种方</w:t>
      </w:r>
      <w:r>
        <w:t>法具有一些明显的优势。例如，</w:t>
      </w:r>
      <w:r>
        <w:rPr>
          <w:rFonts w:ascii="Times New Roman" w:eastAsia="宋体"/>
        </w:rPr>
        <w:t>Olley-Pakes</w:t>
      </w:r>
      <w:r>
        <w:t>模型将误差项进行分解，通过引入</w:t>
      </w:r>
      <w:r>
        <w:t>投</w:t>
      </w:r>
    </w:p>
    <w:p w:rsidR="0018722C">
      <w:pPr>
        <w:topLinePunct/>
      </w:pPr>
      <w:r>
        <w:t>资</w:t>
      </w:r>
      <w:r>
        <w:t>代理变量控制其中与投入水平相关联的那部分生产率冲击，即</w:t>
      </w:r>
      <w:r>
        <w:rPr>
          <w:rFonts w:ascii="Symbol" w:hAnsi="Symbol" w:eastAsia="Symbol"/>
          <w:i/>
        </w:rPr>
        <w:t></w:t>
      </w:r>
      <w:r>
        <w:rPr>
          <w:rFonts w:ascii="Times New Roman" w:hAnsi="Times New Roman" w:eastAsia="宋体"/>
          <w:vertAlign w:val="subscript"/>
          <w:i/>
        </w:rPr>
        <w:t>t</w:t>
      </w:r>
      <w:r>
        <w:t>，这种估计方</w:t>
      </w:r>
      <w:r>
        <w:t>法的使用并不比</w:t>
      </w:r>
      <w:r>
        <w:rPr>
          <w:rFonts w:ascii="Times New Roman" w:hAnsi="Times New Roman" w:eastAsia="宋体"/>
        </w:rPr>
        <w:t>OLS</w:t>
      </w:r>
      <w:r>
        <w:t>更为复杂和困难，对于解决遗漏变量或者同时性问题的效率</w:t>
      </w:r>
      <w:r>
        <w:t>性高。另外，该方法并没有将</w:t>
      </w:r>
      <w:r>
        <w:rPr>
          <w:rFonts w:ascii="Symbol" w:hAnsi="Symbol" w:eastAsia="Symbol"/>
          <w:i/>
        </w:rPr>
        <w:t></w:t>
      </w:r>
      <w:r>
        <w:rPr>
          <w:rFonts w:ascii="Times New Roman" w:hAnsi="Times New Roman" w:eastAsia="宋体"/>
          <w:vertAlign w:val="subscript"/>
          <w:i/>
        </w:rPr>
        <w:t>t</w:t>
      </w:r>
      <w:r>
        <w:t>简化为不随时间而改变的企业固定效应，与固定</w:t>
      </w:r>
      <w:r>
        <w:t>效用模型相比能够反映更多的信息。但是，由于</w:t>
      </w:r>
      <w:r>
        <w:rPr>
          <w:rFonts w:ascii="Times New Roman" w:hAnsi="Times New Roman" w:eastAsia="宋体"/>
        </w:rPr>
        <w:t>Olley-Pakes</w:t>
      </w:r>
      <w:r>
        <w:t>模型的前提条件是投</w:t>
      </w:r>
      <w:r>
        <w:t>资函数</w:t>
      </w:r>
      <w:r>
        <w:rPr>
          <w:rFonts w:ascii="Times New Roman" w:hAnsi="Times New Roman" w:eastAsia="宋体"/>
          <w:i/>
        </w:rPr>
        <w:t>i</w:t>
      </w:r>
      <w:r>
        <w:rPr>
          <w:rFonts w:ascii="Times New Roman" w:hAnsi="Times New Roman" w:eastAsia="宋体"/>
          <w:vertAlign w:val="subscript"/>
          <w:i/>
        </w:rPr>
        <w:t>t</w:t>
      </w:r>
      <w:r>
        <w:rPr>
          <w:rFonts w:ascii="Symbol" w:hAnsi="Symbol" w:eastAsia="Symbol"/>
        </w:rPr>
        <w:t></w:t>
      </w:r>
      <w:r>
        <w:rPr>
          <w:rFonts w:ascii="Times New Roman" w:hAnsi="Times New Roman" w:eastAsia="宋体"/>
          <w:i/>
        </w:rPr>
        <w:t>i</w:t>
      </w:r>
      <w:r>
        <w:rPr>
          <w:rFonts w:ascii="Times New Roman" w:hAnsi="Times New Roman" w:eastAsia="宋体"/>
          <w:vertAlign w:val="subscript"/>
          <w:i/>
        </w:rPr>
        <w:t>t </w:t>
      </w:r>
      <w:r>
        <w:rPr>
          <w:rFonts w:ascii="Times New Roman" w:hAnsi="Times New Roman" w:eastAsia="宋体"/>
        </w:rPr>
        <w:t>(</w:t>
      </w:r>
      <w:r>
        <w:rPr>
          <w:rFonts w:ascii="Symbol" w:hAnsi="Symbol" w:eastAsia="Symbol"/>
          <w:i/>
        </w:rPr>
        <w:t></w:t>
      </w:r>
      <w:r>
        <w:rPr>
          <w:rFonts w:ascii="Times New Roman" w:hAnsi="Times New Roman" w:eastAsia="宋体"/>
          <w:vertAlign w:val="subscript"/>
          <w:i/>
        </w:rPr>
        <w:t>t</w:t>
      </w:r>
      <w:r>
        <w:rPr>
          <w:rFonts w:ascii="Times New Roman" w:hAnsi="Times New Roman" w:eastAsia="宋体"/>
        </w:rPr>
        <w:t>, </w:t>
      </w:r>
      <w:r>
        <w:rPr>
          <w:rFonts w:ascii="Times New Roman" w:hAnsi="Times New Roman" w:eastAsia="宋体"/>
          <w:i/>
        </w:rPr>
        <w:t>k</w:t>
      </w:r>
      <w:r>
        <w:rPr>
          <w:rFonts w:ascii="Times New Roman" w:hAnsi="Times New Roman" w:eastAsia="宋体"/>
          <w:vertAlign w:val="subscript"/>
          <w:i/>
        </w:rPr>
        <w:t>t</w:t>
      </w:r>
      <w:r>
        <w:rPr>
          <w:rFonts w:ascii="Times New Roman" w:hAnsi="Times New Roman" w:eastAsia="宋体"/>
        </w:rPr>
        <w:t>)</w:t>
      </w:r>
      <w:r>
        <w:t>的单调性，而这种单调性只有在企业选择进行投资时才会成</w:t>
      </w:r>
      <w:r>
        <w:t>立，这就意味着投资为零或者间歇性投资的企业将从样本中剔除，造成大量的数</w:t>
      </w:r>
    </w:p>
    <w:p w:rsidR="0018722C">
      <w:pPr>
        <w:topLinePunct/>
      </w:pPr>
      <w:r>
        <w:t>据损失。</w:t>
      </w:r>
    </w:p>
    <w:p w:rsidR="0018722C">
      <w:pPr>
        <w:topLinePunct/>
      </w:pPr>
      <w:r>
        <w:rPr>
          <w:rFonts w:ascii="Times New Roman" w:eastAsia="宋体"/>
        </w:rPr>
        <w:t>Levinsohn</w:t>
      </w:r>
      <w:r>
        <w:t>和</w:t>
      </w:r>
      <w:r>
        <w:rPr>
          <w:rFonts w:ascii="Times New Roman" w:eastAsia="宋体"/>
        </w:rPr>
        <w:t>Petrin</w:t>
      </w:r>
      <w:r>
        <w:t>（</w:t>
      </w:r>
      <w:r>
        <w:rPr>
          <w:rFonts w:ascii="Times New Roman" w:eastAsia="宋体"/>
        </w:rPr>
        <w:t>2003</w:t>
      </w:r>
      <w:r>
        <w:t>）</w:t>
      </w:r>
      <w:r>
        <w:t>扩展了</w:t>
      </w:r>
      <w:r>
        <w:rPr>
          <w:rFonts w:ascii="Times New Roman" w:eastAsia="宋体"/>
        </w:rPr>
        <w:t>Olley</w:t>
      </w:r>
      <w:r>
        <w:t>和</w:t>
      </w:r>
      <w:r>
        <w:rPr>
          <w:rFonts w:ascii="Times New Roman" w:eastAsia="宋体"/>
        </w:rPr>
        <w:t>Pakes</w:t>
      </w:r>
      <w:r>
        <w:t>（</w:t>
      </w:r>
      <w:r>
        <w:rPr>
          <w:rFonts w:ascii="Times New Roman" w:eastAsia="宋体"/>
        </w:rPr>
        <w:t>1996</w:t>
      </w:r>
      <w:r>
        <w:t>）</w:t>
      </w:r>
      <w:r>
        <w:t>的模型，引入一</w:t>
      </w:r>
      <w:r>
        <w:t>个新的中间投入代理变量替代</w:t>
      </w:r>
      <w:r>
        <w:rPr>
          <w:rFonts w:ascii="Times New Roman" w:eastAsia="宋体"/>
        </w:rPr>
        <w:t>Olley-Pakes</w:t>
      </w:r>
      <w:r>
        <w:t>模型中的投资代理变量。</w:t>
      </w:r>
      <w:r>
        <w:rPr>
          <w:rFonts w:ascii="Times New Roman" w:eastAsia="宋体"/>
        </w:rPr>
        <w:t>Levinsohn </w:t>
      </w:r>
      <w:r>
        <w:t>和</w:t>
      </w:r>
    </w:p>
    <w:p w:rsidR="0018722C">
      <w:pPr>
        <w:topLinePunct/>
      </w:pPr>
      <w:r>
        <w:rPr>
          <w:rFonts w:cstheme="minorBidi" w:hAnsiTheme="minorHAnsi" w:eastAsiaTheme="minorHAnsi" w:asciiTheme="minorHAnsi" w:ascii="Times New Roman" w:hAnsi="Times New Roman" w:eastAsia="宋体"/>
        </w:rPr>
        <w:t>Petrin</w:t>
      </w:r>
      <w:r>
        <w:rPr>
          <w:rFonts w:cstheme="minorBidi" w:hAnsiTheme="minorHAnsi" w:eastAsiaTheme="minorHAnsi" w:asciiTheme="minorHAnsi"/>
        </w:rPr>
        <w:t>（</w:t>
      </w:r>
      <w:r>
        <w:rPr>
          <w:rFonts w:ascii="Times New Roman" w:hAnsi="Times New Roman" w:eastAsia="宋体" w:cstheme="minorBidi"/>
        </w:rPr>
        <w:t>2003</w:t>
      </w:r>
      <w:r>
        <w:rPr>
          <w:rFonts w:cstheme="minorBidi" w:hAnsiTheme="minorHAnsi" w:eastAsiaTheme="minorHAnsi" w:asciiTheme="minorHAnsi"/>
        </w:rPr>
        <w:t>）</w:t>
      </w:r>
      <w:r>
        <w:rPr>
          <w:rFonts w:cstheme="minorBidi" w:hAnsiTheme="minorHAnsi" w:eastAsiaTheme="minorHAnsi" w:asciiTheme="minorHAnsi"/>
        </w:rPr>
        <w:t>的模型将企业投入分为自由变量</w:t>
      </w:r>
      <w:r>
        <w:rPr>
          <w:rFonts w:cstheme="minorBidi" w:hAnsiTheme="minorHAnsi" w:eastAsiaTheme="minorHAnsi" w:asciiTheme="minorHAnsi"/>
        </w:rPr>
        <w:t>（</w:t>
      </w:r>
      <w:r>
        <w:rPr>
          <w:rFonts w:cstheme="minorBidi" w:hAnsiTheme="minorHAnsi" w:eastAsiaTheme="minorHAnsi" w:asciiTheme="minorHAnsi"/>
        </w:rPr>
        <w:t>劳动</w:t>
      </w:r>
      <w:r>
        <w:rPr>
          <w:rFonts w:ascii="Times New Roman" w:hAnsi="Times New Roman" w:eastAsia="宋体" w:cstheme="minorBidi"/>
          <w:i/>
        </w:rPr>
        <w:t>l</w:t>
      </w:r>
      <w:r>
        <w:rPr>
          <w:rFonts w:ascii="Times New Roman" w:hAnsi="Times New Roman" w:eastAsia="宋体" w:cstheme="minorBidi"/>
          <w:vertAlign w:val="subscript"/>
          <w:i/>
        </w:rPr>
        <w:t>t</w:t>
      </w:r>
      <w:r>
        <w:rPr>
          <w:rFonts w:cstheme="minorBidi" w:hAnsiTheme="minorHAnsi" w:eastAsiaTheme="minorHAnsi" w:asciiTheme="minorHAnsi"/>
        </w:rPr>
        <w:t>）</w:t>
      </w:r>
      <w:r>
        <w:rPr>
          <w:rFonts w:cstheme="minorBidi" w:hAnsiTheme="minorHAnsi" w:eastAsiaTheme="minorHAnsi" w:asciiTheme="minorHAnsi"/>
        </w:rPr>
        <w:t>和状态变量</w:t>
      </w:r>
      <w:r>
        <w:rPr>
          <w:rFonts w:cstheme="minorBidi" w:hAnsiTheme="minorHAnsi" w:eastAsiaTheme="minorHAnsi" w:asciiTheme="minorHAnsi"/>
        </w:rPr>
        <w:t>（</w:t>
      </w:r>
      <w:r>
        <w:rPr>
          <w:rFonts w:cstheme="minorBidi" w:hAnsiTheme="minorHAnsi" w:eastAsiaTheme="minorHAnsi" w:asciiTheme="minorHAnsi"/>
        </w:rPr>
        <w:t>资本</w:t>
      </w:r>
      <w:r>
        <w:rPr>
          <w:rFonts w:ascii="Times New Roman" w:hAnsi="Times New Roman" w:eastAsia="宋体" w:cstheme="minorBidi"/>
          <w:i/>
        </w:rPr>
        <w:t>k</w:t>
      </w:r>
      <w:r>
        <w:rPr>
          <w:rFonts w:ascii="Times New Roman" w:hAnsi="Times New Roman" w:eastAsia="宋体" w:cstheme="minorBidi"/>
          <w:vertAlign w:val="subscript"/>
          <w:i/>
        </w:rPr>
        <w:t>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并在此基础上加入了第二个自由变量</w:t>
      </w:r>
      <w:r>
        <w:rPr>
          <w:rFonts w:ascii="Symbol" w:hAnsi="Symbol" w:eastAsia="Symbol" w:cstheme="minorBidi"/>
          <w:i/>
        </w:rPr>
        <w:t></w:t>
      </w:r>
      <w:r>
        <w:rPr>
          <w:rFonts w:cstheme="minorBidi" w:hAnsiTheme="minorHAnsi" w:eastAsiaTheme="minorHAnsi" w:asciiTheme="minorHAnsi"/>
        </w:rPr>
        <w:t>，称之为中间投入。同时，假设误差项</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可</w:t>
      </w:r>
      <w:r>
        <w:rPr>
          <w:rFonts w:cstheme="minorBidi" w:hAnsiTheme="minorHAnsi" w:eastAsiaTheme="minorHAnsi" w:asciiTheme="minorHAnsi"/>
        </w:rPr>
        <w:t>以分解为两部分，即与投入水平相关联的部分</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和独立同分布的部分</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，其中</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为状态变量，因此能够对企业的决策产生影响，而</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对企业的决策不会产生影响。</w:t>
      </w:r>
      <w:r>
        <w:rPr>
          <w:rFonts w:cstheme="minorBidi" w:hAnsiTheme="minorHAnsi" w:eastAsiaTheme="minorHAnsi" w:asciiTheme="minorHAnsi"/>
        </w:rPr>
        <w:t>因此，生产函数可以写作</w:t>
      </w:r>
      <w:r>
        <w:rPr>
          <w:rFonts w:ascii="Times New Roman" w:hAnsi="Times New Roman" w:eastAsia="宋体" w:cstheme="minorBidi"/>
          <w:i/>
        </w:rPr>
        <w:t>y</w:t>
      </w:r>
      <w:r>
        <w:rPr>
          <w:rFonts w:ascii="Times New Roman" w:hAnsi="Times New Roman" w:eastAsia="宋体" w:cstheme="minorBidi"/>
          <w:vertAlign w:val="subscript"/>
          <w:i/>
        </w:rPr>
        <w:t>t</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0</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l</w:t>
      </w:r>
      <w:r>
        <w:rPr>
          <w:rFonts w:ascii="Times New Roman" w:hAnsi="Times New Roman" w:eastAsia="宋体" w:cstheme="minorBidi"/>
          <w:i/>
        </w:rPr>
        <w:t>l</w:t>
      </w:r>
      <w:r>
        <w:rPr>
          <w:rFonts w:ascii="Times New Roman" w:hAnsi="Times New Roman" w:eastAsia="宋体" w:cstheme="minorBidi"/>
          <w:vertAlign w:val="subscript"/>
          <w:i/>
        </w:rPr>
        <w:t>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k</w:t>
      </w:r>
      <w:r>
        <w:rPr>
          <w:rFonts w:ascii="Times New Roman" w:hAnsi="Times New Roman" w:eastAsia="宋体" w:cstheme="minorBidi"/>
          <w:vertAlign w:val="subscript"/>
          <w:i/>
        </w:rPr>
        <w:t> </w:t>
      </w:r>
      <w:r>
        <w:rPr>
          <w:rFonts w:ascii="Times New Roman" w:hAnsi="Times New Roman" w:eastAsia="宋体" w:cstheme="minorBidi"/>
          <w:i/>
        </w:rPr>
        <w:t>k</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rFonts w:ascii="Symbol" w:hAnsi="Symbol" w:eastAsia="Symbol" w:cstheme="minorBidi"/>
          <w:i/>
        </w:rPr>
        <w:t></w:t>
      </w:r>
      <w:r>
        <w:rPr>
          <w:rFonts w:ascii="Symbol" w:hAnsi="Symbol" w:eastAsia="Symbol" w:cstheme="minorBidi"/>
          <w:i/>
        </w:rPr>
        <w:t></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。其中，中间投入</w:t>
      </w:r>
      <w:r>
        <w:rPr>
          <w:rFonts w:ascii="Symbol" w:hAnsi="Symbol" w:eastAsia="Symbol" w:cstheme="minorBidi"/>
          <w:i/>
        </w:rPr>
        <w:t></w:t>
      </w:r>
      <w:r>
        <w:rPr>
          <w:rFonts w:cstheme="minorBidi" w:hAnsiTheme="minorHAnsi" w:eastAsiaTheme="minorHAnsi" w:asciiTheme="minorHAnsi"/>
        </w:rPr>
        <w:t>的需</w:t>
      </w:r>
      <w:r>
        <w:rPr>
          <w:rFonts w:cstheme="minorBidi" w:hAnsiTheme="minorHAnsi" w:eastAsiaTheme="minorHAnsi" w:asciiTheme="minorHAnsi"/>
        </w:rPr>
        <w:t>求函数为</w:t>
      </w:r>
      <w:r>
        <w:rPr>
          <w:rFonts w:ascii="Symbol" w:hAnsi="Symbol" w:eastAsia="Symbol" w:cstheme="minorBidi"/>
          <w:i/>
        </w:rPr>
        <w:t></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ascii="Times New Roman" w:hAnsi="Times New Roman" w:eastAsia="宋体" w:cstheme="minorBidi"/>
        </w:rPr>
        <w:t>(</w:t>
      </w:r>
      <w:r>
        <w:rPr>
          <w:kern w:val="2"/>
          <w:szCs w:val="22"/>
          <w:rFonts w:ascii="Symbol" w:hAnsi="Symbol" w:eastAsia="Symbol" w:cstheme="minorBidi"/>
          <w:i/>
          <w:spacing w:val="-2"/>
          <w:sz w:val="25"/>
        </w:rPr>
        <w:t></w:t>
      </w:r>
      <w:r>
        <w:rPr>
          <w:kern w:val="2"/>
          <w:szCs w:val="22"/>
          <w:rFonts w:ascii="Times New Roman" w:hAnsi="Times New Roman" w:eastAsia="宋体" w:cstheme="minorBidi"/>
          <w:i/>
          <w:spacing w:val="-2"/>
          <w:position w:val="-5"/>
          <w:sz w:val="14"/>
        </w:rPr>
        <w:t>t</w:t>
      </w:r>
      <w:r>
        <w:rPr>
          <w:kern w:val="2"/>
          <w:szCs w:val="22"/>
          <w:rFonts w:ascii="Times New Roman" w:hAnsi="Times New Roman" w:eastAsia="宋体" w:cstheme="minorBidi"/>
          <w:spacing w:val="-8"/>
          <w:sz w:val="24"/>
        </w:rPr>
        <w:t>, </w:t>
      </w:r>
      <w:r>
        <w:rPr>
          <w:kern w:val="2"/>
          <w:szCs w:val="22"/>
          <w:rFonts w:ascii="Times New Roman" w:hAnsi="Times New Roman" w:eastAsia="宋体" w:cstheme="minorBidi"/>
          <w:i/>
          <w:sz w:val="24"/>
        </w:rPr>
        <w:t>k</w:t>
      </w:r>
      <w:r>
        <w:rPr>
          <w:kern w:val="2"/>
          <w:szCs w:val="22"/>
          <w:rFonts w:ascii="Times New Roman" w:hAnsi="Times New Roman" w:eastAsia="宋体" w:cstheme="minorBidi"/>
          <w:i/>
          <w:position w:val="-5"/>
          <w:sz w:val="14"/>
        </w:rPr>
        <w:t>t</w:t>
      </w:r>
      <w:r>
        <w:rPr>
          <w:rFonts w:ascii="Times New Roman" w:hAnsi="Times New Roman" w:eastAsia="宋体" w:cstheme="minorBidi"/>
        </w:rPr>
        <w:t>)</w:t>
      </w:r>
      <w:r>
        <w:rPr>
          <w:rFonts w:cstheme="minorBidi" w:hAnsiTheme="minorHAnsi" w:eastAsiaTheme="minorHAnsi" w:asciiTheme="minorHAnsi"/>
        </w:rPr>
        <w:t>，因此可以得到</w:t>
      </w:r>
      <w:r>
        <w:rPr>
          <w:rFonts w:ascii="Symbol" w:hAnsi="Symbol" w:eastAsia="Symbol" w:cstheme="minorBidi"/>
          <w:i/>
        </w:rPr>
        <w:t></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ascii="Times New Roman" w:hAnsi="Times New Roman" w:eastAsia="宋体" w:cstheme="minorBidi"/>
        </w:rPr>
        <w:t>(</w:t>
      </w:r>
      <w:r>
        <w:rPr>
          <w:kern w:val="2"/>
          <w:szCs w:val="22"/>
          <w:rFonts w:ascii="Symbol" w:hAnsi="Symbol" w:eastAsia="Symbol" w:cstheme="minorBidi"/>
          <w:i/>
          <w:spacing w:val="-6"/>
          <w:sz w:val="25"/>
        </w:rPr>
        <w:t></w:t>
      </w:r>
      <w:r>
        <w:rPr>
          <w:kern w:val="2"/>
          <w:szCs w:val="22"/>
          <w:rFonts w:ascii="Times New Roman" w:hAnsi="Times New Roman" w:eastAsia="宋体" w:cstheme="minorBidi"/>
          <w:i/>
          <w:spacing w:val="-6"/>
          <w:position w:val="-5"/>
          <w:sz w:val="14"/>
        </w:rPr>
        <w:t>t</w:t>
      </w:r>
      <w:r>
        <w:rPr>
          <w:kern w:val="2"/>
          <w:szCs w:val="22"/>
          <w:rFonts w:ascii="Times New Roman" w:hAnsi="Times New Roman" w:eastAsia="宋体" w:cstheme="minorBidi"/>
          <w:spacing w:val="-7"/>
          <w:sz w:val="24"/>
        </w:rPr>
        <w:t>, </w:t>
      </w:r>
      <w:r>
        <w:rPr>
          <w:kern w:val="2"/>
          <w:szCs w:val="22"/>
          <w:rFonts w:ascii="Times New Roman" w:hAnsi="Times New Roman" w:eastAsia="宋体" w:cstheme="minorBidi"/>
          <w:i/>
          <w:sz w:val="24"/>
        </w:rPr>
        <w:t>k</w:t>
      </w:r>
      <w:r>
        <w:rPr>
          <w:kern w:val="2"/>
          <w:szCs w:val="22"/>
          <w:rFonts w:ascii="Times New Roman" w:hAnsi="Times New Roman" w:eastAsia="宋体" w:cstheme="minorBidi"/>
          <w:i/>
          <w:position w:val="-5"/>
          <w:sz w:val="14"/>
        </w:rPr>
        <w:t>t</w:t>
      </w:r>
      <w:r>
        <w:rPr>
          <w:rFonts w:ascii="Times New Roman" w:hAnsi="Times New Roman" w:eastAsia="宋体" w:cstheme="minorBidi"/>
        </w:rPr>
        <w:t>)</w:t>
      </w:r>
      <w:r>
        <w:rPr>
          <w:rFonts w:cstheme="minorBidi" w:hAnsiTheme="minorHAnsi" w:eastAsiaTheme="minorHAnsi" w:asciiTheme="minorHAnsi"/>
        </w:rPr>
        <w:t>。这样，生产函数可以转化为下列形式：</w:t>
      </w:r>
    </w:p>
    <w:p w:rsidR="0018722C">
      <w:pPr>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Y</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l</w:t>
      </w:r>
      <w:r>
        <w:rPr>
          <w:rFonts w:ascii="Times New Roman" w:hAnsi="Times New Roman" w:eastAsia="宋体" w:cstheme="minorBidi"/>
          <w:i/>
        </w:rPr>
        <w:t>l</w:t>
      </w:r>
      <w:r>
        <w:rPr>
          <w:rFonts w:ascii="Times New Roman" w:hAnsi="Times New Roman" w:eastAsia="宋体" w:cstheme="minorBidi"/>
          <w:vertAlign w:val="subscript"/>
          <w:i/>
        </w:rPr>
        <w:t>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 xml:space="preserve">t </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bscript"/>
          <w:i/>
        </w:rPr>
        <w:t xml:space="preserve">t</w:t>
      </w:r>
      <w:r>
        <w:rPr>
          <w:rFonts w:ascii="Times New Roman" w:hAnsi="Times New Roman" w:eastAsia="宋体" w:cstheme="minorBidi"/>
        </w:rPr>
        <w:t xml:space="preserve">, </w:t>
      </w:r>
      <w:r>
        <w:rPr>
          <w:rFonts w:ascii="Times New Roman" w:hAnsi="Times New Roman" w:eastAsia="宋体" w:cstheme="minorBidi"/>
          <w:i/>
        </w:rPr>
        <w:t>k</w:t>
      </w:r>
      <w:r>
        <w:rPr>
          <w:rFonts w:ascii="Times New Roman" w:hAnsi="Times New Roman" w:eastAsia="宋体" w:cstheme="minorBidi"/>
          <w:vertAlign w:val="subscript"/>
          <w:i/>
        </w:rPr>
        <w:t xml:space="preserve">t</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 xml:space="preserve">t </w:t>
      </w:r>
      <w:r>
        <w:rPr>
          <w:rFonts w:cstheme="minorBidi" w:hAnsiTheme="minorHAnsi" w:eastAsiaTheme="minorHAnsi" w:asciiTheme="minorHAnsi"/>
        </w:rPr>
        <w:t>，</w:t>
      </w:r>
    </w:p>
    <w:p w:rsidR="0018722C">
      <w:pPr>
        <w:topLinePunct/>
      </w:pPr>
      <w:r>
        <w:rPr>
          <w:rFonts w:cstheme="minorBidi" w:hAnsiTheme="minorHAnsi" w:eastAsiaTheme="minorHAnsi" w:asciiTheme="minorHAnsi"/>
        </w:rPr>
        <w:t>其中，</w:t>
      </w:r>
      <w:r>
        <w:rPr>
          <w:rFonts w:ascii="Symbol" w:hAnsi="Symbol" w:eastAsia="Symbol" w:cstheme="minorBidi"/>
          <w:i/>
        </w:rPr>
        <w:t></w:t>
      </w:r>
      <w:r>
        <w:rPr>
          <w:rFonts w:ascii="Times New Roman" w:hAnsi="Times New Roman" w:eastAsia="Times New Roman" w:cstheme="minorBidi"/>
          <w:vertAlign w:val="subscript"/>
          <w:i/>
        </w:rPr>
        <w:t>t </w:t>
      </w:r>
      <w:r>
        <w:rPr>
          <w:rFonts w:ascii="Times New Roman" w:hAnsi="Times New Roman" w:eastAsia="Times New Roman" w:cstheme="minorBidi"/>
        </w:rPr>
        <w:t>(</w:t>
      </w:r>
      <w:r>
        <w:rPr>
          <w:kern w:val="2"/>
          <w:szCs w:val="22"/>
          <w:rFonts w:ascii="Symbol" w:hAnsi="Symbol" w:eastAsia="Symbol" w:cstheme="minorBidi"/>
          <w:i/>
          <w:w w:val="105"/>
          <w:sz w:val="25"/>
        </w:rPr>
        <w:t></w:t>
      </w:r>
      <w:r>
        <w:rPr>
          <w:kern w:val="2"/>
          <w:szCs w:val="22"/>
          <w:rFonts w:ascii="Times New Roman" w:hAnsi="Times New Roman" w:eastAsia="Times New Roman" w:cstheme="minorBidi"/>
          <w:i/>
          <w:w w:val="105"/>
          <w:position w:val="-5"/>
          <w:sz w:val="14"/>
        </w:rPr>
        <w:t>t</w:t>
      </w:r>
      <w:r>
        <w:rPr>
          <w:kern w:val="2"/>
          <w:szCs w:val="22"/>
          <w:rFonts w:ascii="Times New Roman" w:hAnsi="Times New Roman" w:eastAsia="Times New Roman" w:cstheme="minorBidi"/>
          <w:w w:val="105"/>
          <w:sz w:val="24"/>
        </w:rPr>
        <w:t>, </w:t>
      </w:r>
      <w:r>
        <w:rPr>
          <w:kern w:val="2"/>
          <w:szCs w:val="22"/>
          <w:rFonts w:ascii="Times New Roman" w:hAnsi="Times New Roman" w:eastAsia="Times New Roman" w:cstheme="minorBidi"/>
          <w:i/>
          <w:w w:val="105"/>
          <w:sz w:val="24"/>
        </w:rPr>
        <w:t>k</w:t>
      </w:r>
      <w:r>
        <w:rPr>
          <w:kern w:val="2"/>
          <w:szCs w:val="22"/>
          <w:rFonts w:ascii="Times New Roman" w:hAnsi="Times New Roman" w:eastAsia="Times New Roman" w:cstheme="minorBidi"/>
          <w:i/>
          <w:w w:val="105"/>
          <w:position w:val="-5"/>
          <w:sz w:val="14"/>
        </w:rPr>
        <w:t>t</w:t>
      </w:r>
      <w:r>
        <w:rPr>
          <w:rFonts w:ascii="Times New Roman" w:hAnsi="Times New Roman" w:eastAsia="Times New Roman" w:cstheme="minorBidi"/>
        </w:rPr>
        <w:t>)</w:t>
      </w:r>
      <w:r>
        <w:rPr>
          <w:rFonts w:ascii="Times New Roman" w:hAnsi="Times New Roman" w:eastAsia="Times New Roman" w:cstheme="minorBidi"/>
        </w:rPr>
        <w:t xml:space="preserve"> </w:t>
      </w:r>
      <w:r>
        <w:rPr>
          <w:rFonts w:ascii="Symbol" w:hAnsi="Symbol" w:eastAsia="Symbol" w:cstheme="minorBidi"/>
        </w:rPr>
        <w:t></w:t>
      </w:r>
      <w:r>
        <w:rPr>
          <w:rFonts w:ascii="Times New Roman" w:hAnsi="Times New Roman" w:eastAsia="Times New Roman" w:cstheme="minorBidi"/>
        </w:rPr>
        <w:t> </w:t>
      </w:r>
      <w:r>
        <w:rPr>
          <w:rFonts w:ascii="Symbol" w:hAnsi="Symbol" w:eastAsia="Symbol" w:cstheme="minorBidi"/>
          <w:i/>
        </w:rPr>
        <w:t></w:t>
      </w:r>
      <w:r>
        <w:rPr>
          <w:vertAlign w:val="subscript"/>
          <w:rFonts w:ascii="Times New Roman" w:hAnsi="Times New Roman" w:eastAsia="Times New Roman" w:cstheme="minorBidi"/>
        </w:rPr>
        <w:t>0 </w:t>
      </w:r>
      <w:r>
        <w:rPr>
          <w:rFonts w:ascii="Symbol" w:hAnsi="Symbol" w:eastAsia="Symbol" w:cstheme="minorBidi"/>
        </w:rPr>
        <w:t></w:t>
      </w:r>
      <w:r>
        <w:rPr>
          <w:rFonts w:ascii="Times New Roman" w:hAnsi="Times New Roman" w:eastAsia="Times New Roman" w:cstheme="minorBidi"/>
        </w:rPr>
        <w:t> </w:t>
      </w:r>
      <w:r>
        <w:rPr>
          <w:rFonts w:ascii="Symbol" w:hAnsi="Symbol" w:eastAsia="Symbol" w:cstheme="minorBidi"/>
          <w:i/>
        </w:rPr>
        <w:t></w:t>
      </w:r>
      <w:r>
        <w:rPr>
          <w:rFonts w:ascii="Times New Roman" w:hAnsi="Times New Roman" w:eastAsia="Times New Roman" w:cstheme="minorBidi"/>
          <w:vertAlign w:val="subscript"/>
          <w:i/>
        </w:rPr>
        <w:t>k </w:t>
      </w:r>
      <w:r>
        <w:rPr>
          <w:rFonts w:ascii="Times New Roman" w:hAnsi="Times New Roman" w:eastAsia="Times New Roman" w:cstheme="minorBidi"/>
          <w:i/>
        </w:rPr>
        <w:t>k</w:t>
      </w:r>
      <w:r>
        <w:rPr>
          <w:rFonts w:ascii="Times New Roman" w:hAnsi="Times New Roman" w:eastAsia="Times New Roman" w:cstheme="minorBidi"/>
          <w:vertAlign w:val="subscript"/>
          <w:i/>
        </w:rPr>
        <w:t>t </w:t>
      </w:r>
      <w:r>
        <w:rPr>
          <w:rFonts w:ascii="Symbol" w:hAnsi="Symbol" w:eastAsia="Symbol" w:cstheme="minorBidi"/>
        </w:rPr>
        <w:t></w:t>
      </w:r>
      <w:r>
        <w:rPr>
          <w:rFonts w:ascii="Times New Roman" w:hAnsi="Times New Roman" w:eastAsia="Times New Roman" w:cstheme="minorBidi"/>
        </w:rPr>
        <w:t> </w:t>
      </w:r>
      <w:r>
        <w:rPr>
          <w:rFonts w:ascii="Symbol" w:hAnsi="Symbol" w:eastAsia="Symbol" w:cstheme="minorBidi"/>
          <w:i/>
        </w:rPr>
        <w:t></w:t>
      </w:r>
      <w:r>
        <w:rPr>
          <w:rFonts w:ascii="Symbol" w:hAnsi="Symbol" w:eastAsia="Symbol" w:cstheme="minorBidi"/>
          <w:i/>
        </w:rPr>
        <w:t></w:t>
      </w:r>
      <w:r>
        <w:rPr>
          <w:rFonts w:ascii="Symbol" w:hAnsi="Symbol" w:eastAsia="Symbol" w:cstheme="minorBidi"/>
          <w:i/>
        </w:rPr>
        <w:t></w:t>
      </w:r>
      <w:r>
        <w:rPr>
          <w:rFonts w:ascii="Times New Roman" w:hAnsi="Times New Roman" w:eastAsia="Times New Roman" w:cstheme="minorBidi"/>
          <w:vertAlign w:val="subscript"/>
          <w:i/>
        </w:rPr>
        <w:t>t  </w:t>
      </w:r>
      <w:r>
        <w:rPr>
          <w:rFonts w:ascii="Symbol" w:hAnsi="Symbol" w:eastAsia="Symbol" w:cstheme="minorBidi"/>
        </w:rPr>
        <w:t></w:t>
      </w:r>
      <w:r>
        <w:rPr>
          <w:rFonts w:ascii="Times New Roman" w:hAnsi="Times New Roman" w:eastAsia="Times New Roman" w:cstheme="minorBidi"/>
        </w:rPr>
        <w:t> </w:t>
      </w:r>
      <w:r>
        <w:rPr>
          <w:rFonts w:ascii="Symbol" w:hAnsi="Symbol" w:eastAsia="Symbol" w:cstheme="minorBidi"/>
          <w:i/>
        </w:rPr>
        <w:t></w:t>
      </w:r>
      <w:r>
        <w:rPr>
          <w:rFonts w:ascii="Times New Roman" w:hAnsi="Times New Roman" w:eastAsia="Times New Roman" w:cstheme="minorBidi"/>
          <w:vertAlign w:val="subscript"/>
          <w:i/>
        </w:rPr>
        <w:t>t </w:t>
      </w:r>
      <w:r>
        <w:rPr>
          <w:rFonts w:ascii="Times New Roman" w:hAnsi="Times New Roman" w:eastAsia="Times New Roman" w:cstheme="minorBidi"/>
        </w:rPr>
        <w:t>(</w:t>
      </w:r>
      <w:r>
        <w:rPr>
          <w:kern w:val="2"/>
          <w:szCs w:val="22"/>
          <w:rFonts w:ascii="Symbol" w:hAnsi="Symbol" w:eastAsia="Symbol" w:cstheme="minorBidi"/>
          <w:i/>
          <w:w w:val="105"/>
          <w:sz w:val="25"/>
        </w:rPr>
        <w:t></w:t>
      </w:r>
      <w:r>
        <w:rPr>
          <w:kern w:val="2"/>
          <w:szCs w:val="22"/>
          <w:rFonts w:ascii="Times New Roman" w:hAnsi="Times New Roman" w:eastAsia="Times New Roman" w:cstheme="minorBidi"/>
          <w:i/>
          <w:w w:val="105"/>
          <w:position w:val="-5"/>
          <w:sz w:val="14"/>
        </w:rPr>
        <w:t>t</w:t>
      </w:r>
      <w:r>
        <w:rPr>
          <w:kern w:val="2"/>
          <w:szCs w:val="22"/>
          <w:rFonts w:ascii="Times New Roman" w:hAnsi="Times New Roman" w:eastAsia="Times New Roman" w:cstheme="minorBidi"/>
          <w:w w:val="105"/>
          <w:sz w:val="24"/>
        </w:rPr>
        <w:t>, </w:t>
      </w:r>
      <w:r>
        <w:rPr>
          <w:kern w:val="2"/>
          <w:szCs w:val="22"/>
          <w:rFonts w:ascii="Times New Roman" w:hAnsi="Times New Roman" w:eastAsia="Times New Roman" w:cstheme="minorBidi"/>
          <w:i/>
          <w:w w:val="105"/>
          <w:sz w:val="24"/>
        </w:rPr>
        <w:t>k</w:t>
      </w:r>
      <w:r>
        <w:rPr>
          <w:kern w:val="2"/>
          <w:szCs w:val="22"/>
          <w:rFonts w:ascii="Times New Roman" w:hAnsi="Times New Roman" w:eastAsia="Times New Roman" w:cstheme="minorBidi"/>
          <w:i/>
          <w:w w:val="105"/>
          <w:position w:val="-5"/>
          <w:sz w:val="14"/>
        </w:rPr>
        <w:t>t</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w:t>
      </w:r>
    </w:p>
    <w:p w:rsidR="0018722C">
      <w:pPr>
        <w:topLinePunct/>
      </w:pPr>
      <w:r>
        <w:rPr>
          <w:rFonts w:cstheme="minorBidi" w:hAnsiTheme="minorHAnsi" w:eastAsiaTheme="minorHAnsi" w:asciiTheme="minorHAnsi"/>
        </w:rPr>
        <w:t>接</w:t>
      </w:r>
      <w:r>
        <w:rPr>
          <w:rFonts w:cstheme="minorBidi" w:hAnsiTheme="minorHAnsi" w:eastAsiaTheme="minorHAnsi" w:asciiTheme="minorHAnsi"/>
        </w:rPr>
        <w:t xml:space="preserve">下来，对生产函数进行估计。第一阶段，依据 </w:t>
      </w:r>
      <w:r>
        <w:rPr>
          <w:rFonts w:ascii="Times New Roman" w:hAnsi="Times New Roman" w:eastAsia="Times New Roman" w:cstheme="minorBidi"/>
        </w:rPr>
        <w:t>Robinson</w:t>
      </w:r>
      <w:r>
        <w:rPr>
          <w:rFonts w:cstheme="minorBidi" w:hAnsiTheme="minorHAnsi" w:eastAsiaTheme="minorHAnsi" w:asciiTheme="minorHAnsi"/>
        </w:rPr>
        <w:t>（</w:t>
      </w:r>
      <w:r>
        <w:rPr>
          <w:rFonts w:ascii="Times New Roman" w:hAnsi="Times New Roman" w:eastAsia="Times New Roman" w:cstheme="minorBidi"/>
        </w:rPr>
        <w:t>1988</w:t>
      </w:r>
      <w:r>
        <w:rPr>
          <w:rFonts w:cstheme="minorBidi" w:hAnsiTheme="minorHAnsi" w:eastAsiaTheme="minorHAnsi" w:asciiTheme="minorHAnsi"/>
        </w:rPr>
        <w:t>）</w:t>
      </w:r>
      <w:r>
        <w:rPr>
          <w:rFonts w:cstheme="minorBidi" w:hAnsiTheme="minorHAnsi" w:eastAsiaTheme="minorHAnsi" w:asciiTheme="minorHAnsi"/>
        </w:rPr>
        <w:t>提供的非</w:t>
      </w:r>
      <w:r>
        <w:rPr>
          <w:rFonts w:cstheme="minorBidi" w:hAnsiTheme="minorHAnsi" w:eastAsiaTheme="minorHAnsi" w:asciiTheme="minorHAnsi"/>
        </w:rPr>
        <w:t>参数估计方法，对生产函数 </w:t>
      </w:r>
      <w:r>
        <w:rPr>
          <w:rFonts w:ascii="Times New Roman" w:hAnsi="Times New Roman" w:eastAsia="Times New Roman" w:cstheme="minorBidi"/>
          <w:i/>
        </w:rPr>
        <w:t>y</w:t>
      </w:r>
      <w:r>
        <w:rPr>
          <w:rFonts w:ascii="Times New Roman" w:hAnsi="Times New Roman" w:eastAsia="Times New Roman" w:cstheme="minorBidi"/>
          <w:vertAlign w:val="subscript"/>
          <w:i/>
        </w:rPr>
        <w:t>t   </w:t>
      </w:r>
      <w:r>
        <w:rPr>
          <w:rFonts w:ascii="Symbol" w:hAnsi="Symbol" w:eastAsia="Symbol" w:cstheme="minorBidi"/>
        </w:rPr>
        <w:t></w:t>
      </w:r>
      <w:r>
        <w:rPr>
          <w:rFonts w:ascii="Times New Roman" w:hAnsi="Times New Roman" w:eastAsia="Times New Roman" w:cstheme="minorBidi"/>
        </w:rPr>
        <w:t> </w:t>
      </w:r>
      <w:r>
        <w:rPr>
          <w:rFonts w:ascii="Symbol" w:hAnsi="Symbol" w:eastAsia="Symbol" w:cstheme="minorBidi"/>
          <w:i/>
        </w:rPr>
        <w:t></w:t>
      </w:r>
      <w:r>
        <w:rPr>
          <w:rFonts w:ascii="Times New Roman" w:hAnsi="Times New Roman" w:eastAsia="Times New Roman" w:cstheme="minorBidi"/>
          <w:vertAlign w:val="subscript"/>
          <w:i/>
        </w:rPr>
        <w:t>l</w:t>
      </w:r>
      <w:r>
        <w:rPr>
          <w:rFonts w:ascii="Times New Roman" w:hAnsi="Times New Roman" w:eastAsia="Times New Roman" w:cstheme="minorBidi"/>
          <w:i/>
        </w:rPr>
        <w:t>l</w:t>
      </w:r>
      <w:r>
        <w:rPr>
          <w:rFonts w:ascii="Times New Roman" w:hAnsi="Times New Roman" w:eastAsia="Times New Roman" w:cstheme="minorBidi"/>
          <w:vertAlign w:val="subscript"/>
          <w:i/>
        </w:rPr>
        <w:t>t</w:t>
      </w:r>
      <w:r>
        <w:rPr>
          <w:rFonts w:ascii="Times New Roman" w:hAnsi="Times New Roman" w:eastAsia="Times New Roman" w:cstheme="minorBidi"/>
          <w:vertAlign w:val="subscript"/>
          <w:i/>
        </w:rPr>
        <w:t>  </w:t>
      </w:r>
      <w:r>
        <w:rPr>
          <w:rFonts w:ascii="Symbol" w:hAnsi="Symbol" w:eastAsia="Symbol" w:cstheme="minorBidi"/>
        </w:rPr>
        <w:t></w:t>
      </w:r>
      <w:r>
        <w:rPr>
          <w:rFonts w:ascii="Times New Roman" w:hAnsi="Times New Roman" w:eastAsia="Times New Roman" w:cstheme="minorBidi"/>
        </w:rPr>
        <w:t> </w:t>
      </w:r>
      <w:r>
        <w:rPr>
          <w:rFonts w:ascii="Symbol" w:hAnsi="Symbol" w:eastAsia="Symbol" w:cstheme="minorBidi"/>
          <w:i/>
        </w:rPr>
        <w:t></w:t>
      </w:r>
      <w:r>
        <w:rPr>
          <w:rFonts w:ascii="Times New Roman" w:hAnsi="Times New Roman" w:eastAsia="Times New Roman" w:cstheme="minorBidi"/>
          <w:vertAlign w:val="subscript"/>
          <w:i/>
        </w:rPr>
        <w:t>t </w:t>
      </w:r>
      <w:r>
        <w:rPr>
          <w:rFonts w:ascii="Times New Roman" w:hAnsi="Times New Roman" w:eastAsia="Times New Roman" w:cstheme="minorBidi"/>
        </w:rPr>
        <w:t>(</w:t>
      </w:r>
      <w:r>
        <w:rPr>
          <w:rFonts w:ascii="Symbol" w:hAnsi="Symbol" w:eastAsia="Symbol" w:cstheme="minorBidi"/>
          <w:i/>
        </w:rPr>
        <w:t></w:t>
      </w:r>
      <w:r>
        <w:rPr>
          <w:rFonts w:ascii="Times New Roman" w:hAnsi="Times New Roman" w:eastAsia="Times New Roman" w:cstheme="minorBidi"/>
          <w:vertAlign w:val="subscript"/>
          <w:i/>
        </w:rPr>
        <w:t>t</w:t>
      </w:r>
      <w:r>
        <w:rPr>
          <w:rFonts w:ascii="Times New Roman" w:hAnsi="Times New Roman" w:eastAsia="Times New Roman" w:cstheme="minorBidi"/>
        </w:rPr>
        <w:t>, </w:t>
      </w:r>
      <w:r>
        <w:rPr>
          <w:rFonts w:ascii="Times New Roman" w:hAnsi="Times New Roman" w:eastAsia="Times New Roman" w:cstheme="minorBidi"/>
          <w:i/>
        </w:rPr>
        <w:t>k</w:t>
      </w:r>
      <w:r>
        <w:rPr>
          <w:rFonts w:ascii="Times New Roman" w:hAnsi="Times New Roman" w:eastAsia="Times New Roman" w:cstheme="minorBidi"/>
          <w:vertAlign w:val="subscript"/>
          <w:i/>
        </w:rPr>
        <w:t>t</w:t>
      </w:r>
      <w:r>
        <w:rPr>
          <w:rFonts w:ascii="Times New Roman" w:hAnsi="Times New Roman" w:eastAsia="Times New Roman" w:cstheme="minorBidi"/>
        </w:rPr>
        <w:t>)</w:t>
      </w:r>
      <w:r>
        <w:rPr>
          <w:rFonts w:ascii="Times New Roman" w:hAnsi="Times New Roman" w:eastAsia="Times New Roman" w:cstheme="minorBid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Times New Roman" w:cstheme="minorBidi"/>
          <w:vertAlign w:val="subscript"/>
          <w:i/>
        </w:rPr>
        <w:t>t </w:t>
      </w:r>
      <w:r>
        <w:rPr>
          <w:rFonts w:cstheme="minorBidi" w:hAnsiTheme="minorHAnsi" w:eastAsiaTheme="minorHAnsi" w:asciiTheme="minorHAnsi"/>
        </w:rPr>
        <w:t>取条件期望，得到，</w:t>
      </w:r>
    </w:p>
    <w:p w:rsidR="0018722C">
      <w:pPr>
        <w:topLinePunct/>
      </w:pPr>
      <w:r>
        <w:rPr>
          <w:rFonts w:cstheme="minorBidi" w:hAnsiTheme="minorHAnsi" w:eastAsiaTheme="minorHAnsi" w:asciiTheme="minorHAnsi" w:ascii="Times New Roman" w:hAnsi="Times New Roman" w:eastAsia="Times New Roman"/>
          <w:i/>
        </w:rPr>
        <w:t>E</w:t>
      </w:r>
      <w:r>
        <w:rPr>
          <w:rFonts w:ascii="Times New Roman" w:hAnsi="Times New Roman" w:eastAsia="Times New Roman" w:cstheme="minorBidi"/>
        </w:rPr>
        <w:t>[</w:t>
      </w:r>
      <w:r>
        <w:rPr>
          <w:rFonts w:ascii="Times New Roman" w:hAnsi="Times New Roman" w:eastAsia="Times New Roman" w:cstheme="minorBidi"/>
        </w:rPr>
        <w:t xml:space="preserve"> </w:t>
      </w:r>
      <w:r>
        <w:rPr>
          <w:rFonts w:ascii="Times New Roman" w:hAnsi="Times New Roman" w:eastAsia="Times New Roman" w:cstheme="minorBidi"/>
          <w:i/>
        </w:rPr>
        <w:t>y</w:t>
      </w:r>
      <w:r>
        <w:rPr>
          <w:rFonts w:ascii="Times New Roman" w:hAnsi="Times New Roman" w:eastAsia="Times New Roman" w:cstheme="minorBidi"/>
          <w:vertAlign w:val="subscript"/>
          <w:i/>
        </w:rPr>
        <w:t>t </w:t>
      </w:r>
      <w:r>
        <w:rPr>
          <w:rFonts w:ascii="Times New Roman" w:hAnsi="Times New Roman" w:eastAsia="Times New Roman" w:cstheme="minorBidi"/>
        </w:rPr>
        <w:t>|</w:t>
      </w:r>
      <w:r>
        <w:rPr>
          <w:rFonts w:ascii="Symbol" w:hAnsi="Symbol" w:eastAsia="Symbol" w:cstheme="minorBidi"/>
          <w:i/>
        </w:rPr>
        <w:t></w:t>
      </w:r>
      <w:r>
        <w:rPr>
          <w:rFonts w:ascii="Times New Roman" w:hAnsi="Times New Roman" w:eastAsia="Times New Roman" w:cstheme="minorBidi"/>
          <w:vertAlign w:val="subscript"/>
          <w:i/>
        </w:rPr>
        <w:t>t</w:t>
      </w:r>
      <w:r>
        <w:rPr>
          <w:rFonts w:ascii="Times New Roman" w:hAnsi="Times New Roman" w:eastAsia="Times New Roman" w:cstheme="minorBidi"/>
        </w:rPr>
        <w:t>, </w:t>
      </w:r>
      <w:r>
        <w:rPr>
          <w:rFonts w:ascii="Times New Roman" w:hAnsi="Times New Roman" w:eastAsia="Times New Roman" w:cstheme="minorBidi"/>
          <w:i/>
        </w:rPr>
        <w:t>k</w:t>
      </w:r>
      <w:r>
        <w:rPr>
          <w:rFonts w:ascii="Times New Roman" w:hAnsi="Times New Roman" w:eastAsia="Times New Roman" w:cstheme="minorBidi"/>
          <w:vertAlign w:val="subscript"/>
          <w:i/>
        </w:rPr>
        <w:t>t</w:t>
      </w:r>
      <w:r>
        <w:rPr>
          <w:rFonts w:ascii="Times New Roman" w:hAnsi="Times New Roman" w:eastAsia="Times New Roman" w:cstheme="minorBidi"/>
        </w:rPr>
        <w:t>]</w:t>
      </w:r>
      <w:r>
        <w:rPr>
          <w:rFonts w:ascii="Times New Roman" w:hAnsi="Times New Roman" w:eastAsia="Times New Roman" w:cstheme="minorBidi"/>
        </w:rPr>
        <w:t xml:space="preserve"> </w:t>
      </w:r>
      <w:r>
        <w:rPr>
          <w:rFonts w:ascii="Symbol" w:hAnsi="Symbol" w:eastAsia="Symbol" w:cstheme="minorBidi"/>
        </w:rPr>
        <w:t></w:t>
      </w:r>
      <w:r>
        <w:rPr>
          <w:rFonts w:ascii="Times New Roman" w:hAnsi="Times New Roman" w:eastAsia="Times New Roman" w:cstheme="minorBidi"/>
        </w:rPr>
        <w:t> </w:t>
      </w:r>
      <w:r>
        <w:rPr>
          <w:rFonts w:ascii="Symbol" w:hAnsi="Symbol" w:eastAsia="Symbol" w:cstheme="minorBidi"/>
          <w:i/>
        </w:rPr>
        <w:t></w:t>
      </w:r>
      <w:r>
        <w:rPr>
          <w:rFonts w:ascii="Times New Roman" w:hAnsi="Times New Roman" w:eastAsia="Times New Roman" w:cstheme="minorBidi"/>
          <w:vertAlign w:val="subscript"/>
          <w:i/>
        </w:rPr>
        <w:t>l </w:t>
      </w:r>
      <w:r>
        <w:rPr>
          <w:rFonts w:ascii="Times New Roman" w:hAnsi="Times New Roman" w:eastAsia="Times New Roman" w:cstheme="minorBidi"/>
          <w:i/>
        </w:rPr>
        <w:t>E</w:t>
      </w:r>
      <w:r>
        <w:rPr>
          <w:rFonts w:ascii="Times New Roman" w:hAnsi="Times New Roman" w:eastAsia="Times New Roman" w:cstheme="minorBidi"/>
        </w:rPr>
        <w:t>[</w:t>
      </w:r>
      <w:r>
        <w:rPr>
          <w:rFonts w:ascii="Times New Roman" w:hAnsi="Times New Roman" w:eastAsia="Times New Roman" w:cstheme="minorBidi"/>
          <w:i/>
        </w:rPr>
        <w:t>l</w:t>
      </w:r>
      <w:r>
        <w:rPr>
          <w:rFonts w:ascii="Times New Roman" w:hAnsi="Times New Roman" w:eastAsia="Times New Roman" w:cstheme="minorBidi"/>
          <w:vertAlign w:val="subscript"/>
          <w:i/>
        </w:rPr>
        <w:t>t  </w:t>
      </w:r>
      <w:r>
        <w:rPr>
          <w:rFonts w:ascii="Times New Roman" w:hAnsi="Times New Roman" w:eastAsia="Times New Roman" w:cstheme="minorBidi"/>
        </w:rPr>
        <w:t>|</w:t>
      </w:r>
      <w:r>
        <w:rPr>
          <w:rFonts w:ascii="Symbol" w:hAnsi="Symbol" w:eastAsia="Symbol" w:cstheme="minorBidi"/>
          <w:i/>
        </w:rPr>
        <w:t></w:t>
      </w:r>
      <w:r>
        <w:rPr>
          <w:rFonts w:ascii="Times New Roman" w:hAnsi="Times New Roman" w:eastAsia="Times New Roman" w:cstheme="minorBidi"/>
          <w:vertAlign w:val="subscript"/>
          <w:i/>
        </w:rPr>
        <w:t>t</w:t>
      </w:r>
      <w:r>
        <w:rPr>
          <w:rFonts w:ascii="Times New Roman" w:hAnsi="Times New Roman" w:eastAsia="Times New Roman" w:cstheme="minorBidi"/>
        </w:rPr>
        <w:t>, </w:t>
      </w:r>
      <w:r>
        <w:rPr>
          <w:rFonts w:ascii="Times New Roman" w:hAnsi="Times New Roman" w:eastAsia="Times New Roman" w:cstheme="minorBidi"/>
          <w:i/>
        </w:rPr>
        <w:t>k</w:t>
      </w:r>
      <w:r>
        <w:rPr>
          <w:rFonts w:ascii="Times New Roman" w:hAnsi="Times New Roman" w:eastAsia="Times New Roman" w:cstheme="minorBidi"/>
          <w:vertAlign w:val="subscript"/>
          <w:i/>
        </w:rPr>
        <w:t>t</w:t>
      </w:r>
      <w:r>
        <w:rPr>
          <w:rFonts w:ascii="Times New Roman" w:hAnsi="Times New Roman" w:eastAsia="Times New Roman" w:cstheme="minorBidi"/>
        </w:rPr>
        <w:t>]</w:t>
      </w:r>
      <w:r>
        <w:rPr>
          <w:rFonts w:ascii="Times New Roman" w:hAnsi="Times New Roman" w:eastAsia="Times New Roman" w:cstheme="minorBidi"/>
        </w:rPr>
        <w:t xml:space="preserve"> </w:t>
      </w:r>
      <w:r>
        <w:rPr>
          <w:rFonts w:ascii="Symbol" w:hAnsi="Symbol" w:eastAsia="Symbol" w:cstheme="minorBidi"/>
        </w:rPr>
        <w:t></w:t>
      </w:r>
      <w:r>
        <w:rPr>
          <w:rFonts w:ascii="Times New Roman" w:hAnsi="Times New Roman" w:eastAsia="Times New Roman" w:cstheme="minorBidi"/>
        </w:rPr>
        <w:t> </w:t>
      </w:r>
      <w:r>
        <w:rPr>
          <w:rFonts w:ascii="Times New Roman" w:hAnsi="Times New Roman" w:eastAsia="Times New Roman" w:cstheme="minorBidi"/>
          <w:i/>
        </w:rPr>
        <w:t>E</w:t>
      </w:r>
      <w:r>
        <w:rPr>
          <w:rFonts w:ascii="Times New Roman" w:hAnsi="Times New Roman" w:eastAsia="Times New Roman" w:cstheme="minorBidi"/>
        </w:rPr>
        <w:t>[</w:t>
      </w:r>
      <w:r>
        <w:rPr>
          <w:rFonts w:ascii="Symbol" w:hAnsi="Symbol" w:eastAsia="Symbol" w:cstheme="minorBidi"/>
          <w:i/>
        </w:rPr>
        <w:t></w:t>
      </w:r>
      <w:r>
        <w:rPr>
          <w:rFonts w:ascii="Times New Roman" w:hAnsi="Times New Roman" w:eastAsia="Times New Roman" w:cstheme="minorBidi"/>
          <w:vertAlign w:val="subscript"/>
          <w:i/>
        </w:rPr>
        <w:t>t </w:t>
      </w:r>
      <w:r>
        <w:rPr>
          <w:rFonts w:ascii="Times New Roman" w:hAnsi="Times New Roman" w:eastAsia="Times New Roman" w:cstheme="minorBidi"/>
        </w:rPr>
        <w:t>(</w:t>
      </w:r>
      <w:r>
        <w:rPr>
          <w:rFonts w:ascii="Symbol" w:hAnsi="Symbol" w:eastAsia="Symbol" w:cstheme="minorBidi"/>
          <w:i/>
        </w:rPr>
        <w:t></w:t>
      </w:r>
      <w:r>
        <w:rPr>
          <w:rFonts w:ascii="Times New Roman" w:hAnsi="Times New Roman" w:eastAsia="Times New Roman" w:cstheme="minorBidi"/>
          <w:vertAlign w:val="subscript"/>
          <w:i/>
        </w:rPr>
        <w:t>t</w:t>
      </w:r>
      <w:r>
        <w:rPr>
          <w:rFonts w:ascii="Times New Roman" w:hAnsi="Times New Roman" w:eastAsia="Times New Roman" w:cstheme="minorBidi"/>
        </w:rPr>
        <w:t>, </w:t>
      </w:r>
      <w:r>
        <w:rPr>
          <w:rFonts w:ascii="Times New Roman" w:hAnsi="Times New Roman" w:eastAsia="Times New Roman" w:cstheme="minorBidi"/>
          <w:i/>
        </w:rPr>
        <w:t>k</w:t>
      </w:r>
      <w:r>
        <w:rPr>
          <w:rFonts w:ascii="Times New Roman" w:hAnsi="Times New Roman" w:eastAsia="Times New Roman" w:cstheme="minorBidi"/>
          <w:vertAlign w:val="subscript"/>
          <w:i/>
        </w:rPr>
        <w:t>t</w:t>
      </w:r>
      <w:r>
        <w:rPr>
          <w:rFonts w:ascii="Times New Roman" w:hAnsi="Times New Roman" w:eastAsia="Times New Roman" w:cstheme="minorBidi"/>
        </w:rPr>
        <w:t>)</w:t>
      </w:r>
      <w:r>
        <w:rPr>
          <w:rFonts w:ascii="Times New Roman" w:hAnsi="Times New Roman" w:eastAsia="Times New Roman" w:cstheme="minorBidi"/>
        </w:rPr>
        <w:t xml:space="preserve"> |</w:t>
      </w:r>
      <w:r>
        <w:rPr>
          <w:rFonts w:ascii="Symbol" w:hAnsi="Symbol" w:eastAsia="Symbol" w:cstheme="minorBidi"/>
          <w:i/>
        </w:rPr>
        <w:t></w:t>
      </w:r>
      <w:r>
        <w:rPr>
          <w:rFonts w:ascii="Times New Roman" w:hAnsi="Times New Roman" w:eastAsia="Times New Roman" w:cstheme="minorBidi"/>
          <w:vertAlign w:val="subscript"/>
          <w:i/>
        </w:rPr>
        <w:t>t</w:t>
      </w:r>
      <w:r>
        <w:rPr>
          <w:rFonts w:ascii="Times New Roman" w:hAnsi="Times New Roman" w:eastAsia="Times New Roman" w:cstheme="minorBidi"/>
        </w:rPr>
        <w:t>, </w:t>
      </w:r>
      <w:r>
        <w:rPr>
          <w:rFonts w:ascii="Times New Roman" w:hAnsi="Times New Roman" w:eastAsia="Times New Roman" w:cstheme="minorBidi"/>
          <w:i/>
        </w:rPr>
        <w:t>k</w:t>
      </w:r>
      <w:r>
        <w:rPr>
          <w:rFonts w:ascii="Times New Roman" w:hAnsi="Times New Roman" w:eastAsia="Times New Roman" w:cstheme="minorBidi"/>
          <w:vertAlign w:val="subscript"/>
          <w:i/>
        </w:rPr>
        <w:t>t</w:t>
      </w:r>
      <w:r>
        <w:rPr>
          <w:rFonts w:ascii="Times New Roman" w:hAnsi="Times New Roman" w:eastAsia="Times New Roman" w:cstheme="minorBidi"/>
        </w:rPr>
        <w:t>]</w:t>
      </w:r>
      <w:r>
        <w:rPr>
          <w:rFonts w:ascii="Times New Roman" w:hAnsi="Times New Roman" w:eastAsia="Times New Roman" w:cstheme="minorBidi"/>
        </w:rPr>
        <w:t xml:space="preserve"> </w:t>
      </w:r>
      <w:r>
        <w:rPr>
          <w:rFonts w:ascii="Symbol" w:hAnsi="Symbol" w:eastAsia="Symbol" w:cstheme="minorBidi"/>
        </w:rPr>
        <w:t></w:t>
      </w:r>
      <w:r>
        <w:rPr>
          <w:rFonts w:ascii="Times New Roman" w:hAnsi="Times New Roman" w:eastAsia="Times New Roman" w:cstheme="minorBidi"/>
        </w:rPr>
        <w:t> </w:t>
      </w:r>
      <w:r>
        <w:rPr>
          <w:rFonts w:ascii="Times New Roman" w:hAnsi="Times New Roman" w:eastAsia="Times New Roman" w:cstheme="minorBidi"/>
          <w:i/>
        </w:rPr>
        <w:t>E</w:t>
      </w:r>
      <w:r>
        <w:rPr>
          <w:rFonts w:ascii="Times New Roman" w:hAnsi="Times New Roman" w:eastAsia="Times New Roman" w:cstheme="minorBidi"/>
        </w:rPr>
        <w:t>[</w:t>
      </w:r>
      <w:r>
        <w:rPr>
          <w:rFonts w:ascii="Symbol" w:hAnsi="Symbol" w:eastAsia="Symbol" w:cstheme="minorBidi"/>
          <w:i/>
        </w:rPr>
        <w:t></w:t>
      </w:r>
      <w:r>
        <w:rPr>
          <w:rFonts w:ascii="Times New Roman" w:hAnsi="Times New Roman" w:eastAsia="Times New Roman" w:cstheme="minorBidi"/>
          <w:vertAlign w:val="subscript"/>
          <w:i/>
        </w:rPr>
        <w:t>t  </w:t>
      </w:r>
      <w:r>
        <w:rPr>
          <w:rFonts w:ascii="Times New Roman" w:hAnsi="Times New Roman" w:eastAsia="Times New Roman" w:cstheme="minorBidi"/>
        </w:rPr>
        <w:t>|</w:t>
      </w:r>
      <w:r>
        <w:rPr>
          <w:rFonts w:ascii="Symbol" w:hAnsi="Symbol" w:eastAsia="Symbol" w:cstheme="minorBidi"/>
          <w:i/>
        </w:rPr>
        <w:t></w:t>
      </w:r>
      <w:r>
        <w:rPr>
          <w:rFonts w:ascii="Times New Roman" w:hAnsi="Times New Roman" w:eastAsia="Times New Roman" w:cstheme="minorBidi"/>
          <w:vertAlign w:val="subscript"/>
          <w:i/>
        </w:rPr>
        <w:t>t</w:t>
      </w:r>
      <w:r>
        <w:rPr>
          <w:rFonts w:ascii="Times New Roman" w:hAnsi="Times New Roman" w:eastAsia="Times New Roman" w:cstheme="minorBidi"/>
        </w:rPr>
        <w:t>, </w:t>
      </w:r>
      <w:r>
        <w:rPr>
          <w:rFonts w:ascii="Times New Roman" w:hAnsi="Times New Roman" w:eastAsia="Times New Roman" w:cstheme="minorBidi"/>
          <w:i/>
        </w:rPr>
        <w:t>k</w:t>
      </w:r>
      <w:r>
        <w:rPr>
          <w:rFonts w:ascii="Times New Roman" w:hAnsi="Times New Roman" w:eastAsia="Times New Roman" w:cstheme="minorBidi"/>
          <w:vertAlign w:val="subscript"/>
          <w:i/>
        </w:rPr>
        <w:t>t</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w:t>
      </w:r>
    </w:p>
    <w:p w:rsidR="0018722C">
      <w:pPr>
        <w:topLinePunct/>
      </w:pPr>
      <w:r>
        <w:rPr>
          <w:rFonts w:cstheme="minorBidi" w:hAnsiTheme="minorHAnsi" w:eastAsiaTheme="minorHAnsi" w:asciiTheme="minorHAnsi"/>
        </w:rPr>
        <w:t>由于上式符合下列两个条件：</w:t>
      </w:r>
      <w:r>
        <w:rPr>
          <w:rFonts w:cstheme="minorBidi" w:hAnsiTheme="minorHAnsi" w:eastAsiaTheme="minorHAnsi" w:asciiTheme="minorHAnsi"/>
        </w:rPr>
        <w:t>（</w:t>
      </w:r>
      <w:r>
        <w:rPr>
          <w:kern w:val="2"/>
          <w:szCs w:val="22"/>
          <w:rFonts w:ascii="Times New Roman" w:hAnsi="Times New Roman" w:eastAsia="宋体" w:cstheme="minorBidi"/>
          <w:sz w:val="24"/>
        </w:rPr>
        <w:t>1</w:t>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独立于</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和</w:t>
      </w:r>
      <w:r>
        <w:rPr>
          <w:rFonts w:ascii="Times New Roman" w:hAnsi="Times New Roman" w:eastAsia="宋体" w:cstheme="minorBidi"/>
          <w:i/>
        </w:rPr>
        <w:t>k</w:t>
      </w:r>
      <w:r>
        <w:rPr>
          <w:rFonts w:ascii="Times New Roman" w:hAnsi="Times New Roman" w:eastAsia="宋体" w:cstheme="minorBidi"/>
          <w:vertAlign w:val="subscript"/>
          <w:i/>
        </w:rPr>
        <w:t>t</w:t>
      </w:r>
      <w:r>
        <w:rPr>
          <w:rFonts w:cstheme="minorBidi" w:hAnsiTheme="minorHAnsi" w:eastAsiaTheme="minorHAnsi" w:asciiTheme="minorHAnsi"/>
        </w:rPr>
        <w:t>，即</w:t>
      </w:r>
      <w:r>
        <w:rPr>
          <w:rFonts w:ascii="Times New Roman" w:hAnsi="Times New Roman" w:eastAsia="宋体" w:cstheme="minorBidi"/>
          <w:i/>
        </w:rPr>
        <w:t>E</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bscript"/>
          <w:i/>
        </w:rPr>
        <w:t>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k</w:t>
      </w:r>
      <w:r>
        <w:rPr>
          <w:rFonts w:ascii="Times New Roman" w:hAnsi="Times New Roman" w:eastAsia="宋体" w:cstheme="minorBidi"/>
          <w:vertAlign w:val="subscript"/>
          <w:i/>
        </w:rPr>
        <w:t>t</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ascii="Times New Roman" w:hAnsi="Times New Roman" w:eastAsia="宋体" w:cstheme="minorBidi"/>
          <w:spacing w:val="0"/>
          <w:sz w:val="24"/>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i/>
        </w:rPr>
        <w:t>E</w:t>
      </w:r>
      <w:r>
        <w:rPr>
          <w:rFonts w:ascii="Times New Roman" w:hAnsi="Times New Roman" w:eastAsia="Times New Roman" w:cstheme="minorBidi"/>
        </w:rPr>
        <w:t>[</w:t>
      </w:r>
      <w:r>
        <w:rPr>
          <w:rFonts w:ascii="Symbol" w:hAnsi="Symbol" w:eastAsia="Symbol" w:cstheme="minorBidi"/>
          <w:i/>
        </w:rPr>
        <w:t></w:t>
      </w:r>
      <w:r>
        <w:rPr>
          <w:rFonts w:ascii="Times New Roman" w:hAnsi="Times New Roman" w:eastAsia="Times New Roman" w:cstheme="minorBidi"/>
          <w:vertAlign w:val="subscript"/>
          <w:i/>
        </w:rPr>
        <w:t>t </w:t>
      </w:r>
      <w:r>
        <w:rPr>
          <w:rFonts w:ascii="Times New Roman" w:hAnsi="Times New Roman" w:eastAsia="Times New Roman" w:cstheme="minorBidi"/>
        </w:rPr>
        <w:t>(</w:t>
      </w:r>
      <w:r>
        <w:rPr>
          <w:kern w:val="2"/>
          <w:szCs w:val="22"/>
          <w:rFonts w:ascii="Symbol" w:hAnsi="Symbol" w:eastAsia="Symbol" w:cstheme="minorBidi"/>
          <w:i/>
          <w:sz w:val="25"/>
        </w:rPr>
        <w:t></w:t>
      </w:r>
      <w:r>
        <w:rPr>
          <w:kern w:val="2"/>
          <w:szCs w:val="22"/>
          <w:rFonts w:ascii="Times New Roman" w:hAnsi="Times New Roman" w:eastAsia="Times New Roman" w:cstheme="minorBidi"/>
          <w:i/>
          <w:position w:val="-5"/>
          <w:sz w:val="14"/>
        </w:rPr>
        <w:t>t</w:t>
      </w:r>
      <w:r>
        <w:rPr>
          <w:kern w:val="2"/>
          <w:szCs w:val="22"/>
          <w:rFonts w:ascii="Times New Roman" w:hAnsi="Times New Roman" w:eastAsia="Times New Roman" w:cstheme="minorBidi"/>
          <w:sz w:val="24"/>
        </w:rPr>
        <w:t>, </w:t>
      </w:r>
      <w:r>
        <w:rPr>
          <w:kern w:val="2"/>
          <w:szCs w:val="22"/>
          <w:rFonts w:ascii="Times New Roman" w:hAnsi="Times New Roman" w:eastAsia="Times New Roman" w:cstheme="minorBidi"/>
          <w:i/>
          <w:sz w:val="24"/>
        </w:rPr>
        <w:t>k</w:t>
      </w:r>
      <w:r>
        <w:rPr>
          <w:kern w:val="2"/>
          <w:szCs w:val="22"/>
          <w:rFonts w:ascii="Times New Roman" w:hAnsi="Times New Roman" w:eastAsia="Times New Roman" w:cstheme="minorBidi"/>
          <w:i/>
          <w:position w:val="-5"/>
          <w:sz w:val="14"/>
        </w:rPr>
        <w:t>t</w:t>
      </w:r>
      <w:r>
        <w:rPr>
          <w:rFonts w:ascii="Times New Roman" w:hAnsi="Times New Roman" w:eastAsia="Times New Roman" w:cstheme="minorBidi"/>
        </w:rPr>
        <w:t>)</w:t>
      </w:r>
      <w:r>
        <w:rPr>
          <w:rFonts w:ascii="Times New Roman" w:hAnsi="Times New Roman" w:eastAsia="Times New Roman" w:cstheme="minorBidi"/>
        </w:rPr>
        <w:t xml:space="preserve"> |</w:t>
      </w:r>
      <w:r>
        <w:rPr>
          <w:rFonts w:ascii="Symbol" w:hAnsi="Symbol" w:eastAsia="Symbol" w:cstheme="minorBidi"/>
          <w:i/>
        </w:rPr>
        <w:t></w:t>
      </w:r>
      <w:r>
        <w:rPr>
          <w:rFonts w:ascii="Times New Roman" w:hAnsi="Times New Roman" w:eastAsia="Times New Roman" w:cstheme="minorBidi"/>
          <w:vertAlign w:val="subscript"/>
          <w:i/>
        </w:rPr>
        <w:t>t</w:t>
      </w:r>
      <w:r>
        <w:rPr>
          <w:rFonts w:ascii="Times New Roman" w:hAnsi="Times New Roman" w:eastAsia="Times New Roman" w:cstheme="minorBidi"/>
        </w:rPr>
        <w:t>, </w:t>
      </w:r>
      <w:r>
        <w:rPr>
          <w:rFonts w:ascii="Times New Roman" w:hAnsi="Times New Roman" w:eastAsia="Times New Roman" w:cstheme="minorBidi"/>
          <w:i/>
        </w:rPr>
        <w:t>k</w:t>
      </w:r>
      <w:r>
        <w:rPr>
          <w:rFonts w:ascii="Times New Roman" w:hAnsi="Times New Roman" w:eastAsia="Times New Roman" w:cstheme="minorBidi"/>
          <w:vertAlign w:val="subscript"/>
          <w:i/>
        </w:rPr>
        <w:t>t</w:t>
      </w:r>
      <w:r>
        <w:rPr>
          <w:rFonts w:ascii="Times New Roman" w:hAnsi="Times New Roman" w:eastAsia="Times New Roman" w:cstheme="minorBidi"/>
        </w:rPr>
        <w:t>]</w:t>
      </w:r>
      <w:r>
        <w:rPr>
          <w:rFonts w:ascii="Times New Roman" w:hAnsi="Times New Roman" w:eastAsia="Times New Roman" w:cstheme="minorBidi"/>
        </w:rPr>
        <w:t xml:space="preserve"> </w:t>
      </w:r>
      <w:r>
        <w:rPr>
          <w:rFonts w:ascii="Symbol" w:hAnsi="Symbol" w:eastAsia="Symbol" w:cstheme="minorBidi"/>
        </w:rPr>
        <w:t></w:t>
      </w:r>
      <w:r>
        <w:rPr>
          <w:rFonts w:ascii="Times New Roman" w:hAnsi="Times New Roman" w:eastAsia="Times New Roman" w:cstheme="minorBidi"/>
        </w:rPr>
        <w:t> </w:t>
      </w:r>
      <w:r>
        <w:rPr>
          <w:rFonts w:ascii="Symbol" w:hAnsi="Symbol" w:eastAsia="Symbol" w:cstheme="minorBidi"/>
          <w:i/>
        </w:rPr>
        <w:t></w:t>
      </w:r>
      <w:r>
        <w:rPr>
          <w:rFonts w:ascii="Times New Roman" w:hAnsi="Times New Roman" w:eastAsia="Times New Roman" w:cstheme="minorBidi"/>
          <w:vertAlign w:val="subscript"/>
          <w:i/>
        </w:rPr>
        <w:t>t </w:t>
      </w:r>
      <w:r>
        <w:rPr>
          <w:rFonts w:ascii="Times New Roman" w:hAnsi="Times New Roman" w:eastAsia="Times New Roman" w:cstheme="minorBidi"/>
        </w:rPr>
        <w:t>(</w:t>
      </w:r>
      <w:r>
        <w:rPr>
          <w:kern w:val="2"/>
          <w:szCs w:val="22"/>
          <w:rFonts w:ascii="Symbol" w:hAnsi="Symbol" w:eastAsia="Symbol" w:cstheme="minorBidi"/>
          <w:i/>
          <w:sz w:val="25"/>
        </w:rPr>
        <w:t></w:t>
      </w:r>
      <w:r>
        <w:rPr>
          <w:kern w:val="2"/>
          <w:szCs w:val="22"/>
          <w:rFonts w:ascii="Times New Roman" w:hAnsi="Times New Roman" w:eastAsia="Times New Roman" w:cstheme="minorBidi"/>
          <w:i/>
          <w:position w:val="-5"/>
          <w:sz w:val="14"/>
        </w:rPr>
        <w:t>t</w:t>
      </w:r>
      <w:r>
        <w:rPr>
          <w:kern w:val="2"/>
          <w:szCs w:val="22"/>
          <w:rFonts w:ascii="Times New Roman" w:hAnsi="Times New Roman" w:eastAsia="Times New Roman" w:cstheme="minorBidi"/>
          <w:sz w:val="24"/>
        </w:rPr>
        <w:t>, </w:t>
      </w:r>
      <w:r>
        <w:rPr>
          <w:kern w:val="2"/>
          <w:szCs w:val="22"/>
          <w:rFonts w:ascii="Times New Roman" w:hAnsi="Times New Roman" w:eastAsia="Times New Roman" w:cstheme="minorBidi"/>
          <w:i/>
          <w:sz w:val="24"/>
        </w:rPr>
        <w:t>k</w:t>
      </w:r>
      <w:r>
        <w:rPr>
          <w:kern w:val="2"/>
          <w:szCs w:val="22"/>
          <w:rFonts w:ascii="Times New Roman" w:hAnsi="Times New Roman" w:eastAsia="Times New Roman" w:cstheme="minorBidi"/>
          <w:i/>
          <w:position w:val="-5"/>
          <w:sz w:val="14"/>
        </w:rPr>
        <w:t>t</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kern w:val="2"/>
          <w:sz w:val="24"/>
        </w:rPr>
        <w:t xml:space="preserve">. </w:t>
      </w:r>
      <w:r>
        <w:rPr>
          <w:rFonts w:cstheme="minorBidi" w:hAnsiTheme="minorHAnsi" w:eastAsiaTheme="minorHAnsi" w:asciiTheme="minorHAnsi"/>
        </w:rPr>
        <w:t>因此，上式可以转化为，</w:t>
      </w:r>
    </w:p>
    <w:p w:rsidR="0018722C">
      <w:pPr>
        <w:topLinePunct/>
      </w:pPr>
      <w:r>
        <w:rPr>
          <w:rFonts w:cstheme="minorBidi" w:hAnsiTheme="minorHAnsi" w:eastAsiaTheme="minorHAnsi" w:asciiTheme="minorHAnsi" w:ascii="Times New Roman" w:hAnsi="Times New Roman" w:eastAsia="宋体"/>
          <w:i/>
        </w:rPr>
        <w:t>E</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y</w:t>
      </w:r>
      <w:r>
        <w:rPr>
          <w:rFonts w:ascii="Times New Roman" w:hAnsi="Times New Roman" w:eastAsia="宋体" w:cstheme="minorBidi"/>
          <w:vertAlign w:val="subscript"/>
          <w:i/>
        </w:rPr>
        <w:t>t </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bscript"/>
          <w:i/>
        </w:rPr>
        <w:t>t</w:t>
      </w:r>
      <w:r>
        <w:rPr>
          <w:rFonts w:ascii="Times New Roman" w:hAnsi="Times New Roman" w:eastAsia="宋体" w:cstheme="minorBidi"/>
        </w:rPr>
        <w:t>, </w:t>
      </w:r>
      <w:r>
        <w:rPr>
          <w:rFonts w:ascii="Times New Roman" w:hAnsi="Times New Roman" w:eastAsia="宋体" w:cstheme="minorBidi"/>
          <w:i/>
        </w:rPr>
        <w:t>k</w:t>
      </w:r>
      <w:r>
        <w:rPr>
          <w:rFonts w:ascii="Times New Roman" w:hAnsi="Times New Roman" w:eastAsia="宋体" w:cstheme="minorBidi"/>
          <w:vertAlign w:val="subscript"/>
          <w:i/>
        </w:rPr>
        <w:t>t</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l </w:t>
      </w:r>
      <w:r>
        <w:rPr>
          <w:rFonts w:ascii="Times New Roman" w:hAnsi="Times New Roman" w:eastAsia="宋体" w:cstheme="minorBidi"/>
          <w:i/>
        </w:rPr>
        <w:t>E</w:t>
      </w:r>
      <w:r>
        <w:rPr>
          <w:rFonts w:ascii="Times New Roman" w:hAnsi="Times New Roman" w:eastAsia="宋体" w:cstheme="minorBidi"/>
        </w:rPr>
        <w:t>[</w:t>
      </w:r>
      <w:r>
        <w:rPr>
          <w:rFonts w:ascii="Times New Roman" w:hAnsi="Times New Roman" w:eastAsia="宋体" w:cstheme="minorBidi"/>
          <w:i/>
        </w:rPr>
        <w:t>l</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bscript"/>
          <w:i/>
        </w:rPr>
        <w:t>t</w:t>
      </w:r>
      <w:r>
        <w:rPr>
          <w:rFonts w:ascii="Times New Roman" w:hAnsi="Times New Roman" w:eastAsia="宋体" w:cstheme="minorBidi"/>
        </w:rPr>
        <w:t>, </w:t>
      </w:r>
      <w:r>
        <w:rPr>
          <w:rFonts w:ascii="Times New Roman" w:hAnsi="Times New Roman" w:eastAsia="宋体" w:cstheme="minorBidi"/>
          <w:i/>
        </w:rPr>
        <w:t>k</w:t>
      </w:r>
      <w:r>
        <w:rPr>
          <w:rFonts w:ascii="Times New Roman" w:hAnsi="Times New Roman" w:eastAsia="宋体" w:cstheme="minorBidi"/>
          <w:vertAlign w:val="subscript"/>
          <w:i/>
        </w:rPr>
        <w:t>t</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t </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bscript"/>
          <w:i/>
        </w:rPr>
        <w:t>t</w:t>
      </w:r>
      <w:r>
        <w:rPr>
          <w:rFonts w:ascii="Times New Roman" w:hAnsi="Times New Roman" w:eastAsia="宋体" w:cstheme="minorBidi"/>
        </w:rPr>
        <w:t>, </w:t>
      </w:r>
      <w:r>
        <w:rPr>
          <w:rFonts w:ascii="Times New Roman" w:hAnsi="Times New Roman" w:eastAsia="宋体" w:cstheme="minorBidi"/>
          <w:i/>
        </w:rPr>
        <w:t>k</w:t>
      </w:r>
      <w:r>
        <w:rPr>
          <w:rFonts w:ascii="Times New Roman" w:hAnsi="Times New Roman" w:eastAsia="宋体" w:cstheme="minorBidi"/>
          <w:vertAlign w:val="subscript"/>
          <w:i/>
        </w:rPr>
        <w:t>t</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w:t>
      </w:r>
    </w:p>
    <w:p w:rsidR="0018722C">
      <w:pPr>
        <w:topLinePunct/>
      </w:pPr>
      <w:r>
        <w:rPr>
          <w:rFonts w:cstheme="minorBidi" w:hAnsiTheme="minorHAnsi" w:eastAsiaTheme="minorHAnsi" w:asciiTheme="minorHAnsi"/>
        </w:rPr>
        <w:t>令</w:t>
      </w:r>
      <w:r>
        <w:rPr>
          <w:rFonts w:ascii="Times New Roman" w:hAnsi="Times New Roman" w:eastAsia="宋体" w:cstheme="minorBidi"/>
          <w:i/>
        </w:rPr>
        <w:t>y</w:t>
      </w:r>
      <w:r>
        <w:rPr>
          <w:rFonts w:ascii="Times New Roman" w:hAnsi="Times New Roman" w:eastAsia="宋体" w:cstheme="minorBidi"/>
          <w:vertAlign w:val="subscript"/>
          <w:i/>
        </w:rPr>
        <w:t>t</w:t>
      </w:r>
      <w:r>
        <w:rPr>
          <w:rFonts w:cstheme="minorBidi" w:hAnsiTheme="minorHAnsi" w:eastAsiaTheme="minorHAnsi" w:asciiTheme="minorHAnsi"/>
        </w:rPr>
        <w:t>减去</w:t>
      </w:r>
      <w:r>
        <w:rPr>
          <w:rFonts w:ascii="Times New Roman" w:hAnsi="Times New Roman" w:eastAsia="宋体" w:cstheme="minorBidi"/>
          <w:i/>
        </w:rPr>
        <w:t>E</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y</w:t>
      </w:r>
      <w:r>
        <w:rPr>
          <w:rFonts w:ascii="Times New Roman" w:hAnsi="Times New Roman" w:eastAsia="宋体" w:cstheme="minorBidi"/>
          <w:vertAlign w:val="subscript"/>
          <w:i/>
        </w:rPr>
        <w:t>t </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bscript"/>
          <w:i/>
        </w:rPr>
        <w:t>t</w:t>
      </w:r>
      <w:r>
        <w:rPr>
          <w:rFonts w:ascii="Times New Roman" w:hAnsi="Times New Roman" w:eastAsia="宋体" w:cstheme="minorBidi"/>
        </w:rPr>
        <w:t>, </w:t>
      </w:r>
      <w:r>
        <w:rPr>
          <w:rFonts w:ascii="Times New Roman" w:hAnsi="Times New Roman" w:eastAsia="宋体" w:cstheme="minorBidi"/>
          <w:i/>
        </w:rPr>
        <w:t>k</w:t>
      </w:r>
      <w:r>
        <w:rPr>
          <w:rFonts w:ascii="Times New Roman" w:hAnsi="Times New Roman" w:eastAsia="宋体" w:cstheme="minorBidi"/>
          <w:vertAlign w:val="subscript"/>
          <w:i/>
        </w:rPr>
        <w:t>t</w:t>
      </w:r>
      <w:r>
        <w:rPr>
          <w:rFonts w:ascii="Times New Roman" w:hAnsi="Times New Roman" w:eastAsia="宋体" w:cstheme="minorBidi"/>
        </w:rPr>
        <w:t>]</w:t>
      </w:r>
      <w:r>
        <w:rPr>
          <w:rFonts w:cstheme="minorBidi" w:hAnsiTheme="minorHAnsi" w:eastAsiaTheme="minorHAnsi" w:asciiTheme="minorHAnsi"/>
        </w:rPr>
        <w:t>，得到，</w:t>
      </w:r>
      <w:r>
        <w:rPr>
          <w:rFonts w:ascii="Times New Roman" w:hAnsi="Times New Roman" w:eastAsia="宋体" w:cstheme="minorBidi"/>
          <w:i/>
        </w:rPr>
        <w:t>y</w:t>
      </w:r>
      <w:r>
        <w:rPr>
          <w:rFonts w:ascii="Times New Roman" w:hAnsi="Times New Roman" w:eastAsia="宋体" w:cstheme="minorBidi"/>
          <w:vertAlign w:val="subscript"/>
          <w:i/>
        </w:rPr>
        <w:t>t</w:t>
      </w:r>
      <w:r>
        <w:rPr>
          <w:rFonts w:ascii="Symbol" w:hAnsi="Symbol" w:eastAsia="Symbol" w:cstheme="minorBidi"/>
        </w:rPr>
        <w:t></w:t>
      </w:r>
      <w:r>
        <w:rPr>
          <w:rFonts w:ascii="Times New Roman" w:hAnsi="Times New Roman" w:eastAsia="宋体" w:cstheme="minorBidi"/>
          <w:i/>
        </w:rPr>
        <w:t>E</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y</w:t>
      </w:r>
      <w:r>
        <w:rPr>
          <w:rFonts w:ascii="Times New Roman" w:hAnsi="Times New Roman" w:eastAsia="宋体" w:cstheme="minorBidi"/>
          <w:vertAlign w:val="subscript"/>
          <w:i/>
        </w:rPr>
        <w:t>t </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bscript"/>
          <w:i/>
        </w:rPr>
        <w:t>t</w:t>
      </w:r>
      <w:r>
        <w:rPr>
          <w:rFonts w:ascii="Times New Roman" w:hAnsi="Times New Roman" w:eastAsia="宋体" w:cstheme="minorBidi"/>
        </w:rPr>
        <w:t>, </w:t>
      </w:r>
      <w:r>
        <w:rPr>
          <w:rFonts w:ascii="Times New Roman" w:hAnsi="Times New Roman" w:eastAsia="宋体" w:cstheme="minorBidi"/>
          <w:i/>
        </w:rPr>
        <w:t>k</w:t>
      </w:r>
      <w:r>
        <w:rPr>
          <w:rFonts w:ascii="Times New Roman" w:hAnsi="Times New Roman" w:eastAsia="宋体" w:cstheme="minorBidi"/>
          <w:vertAlign w:val="subscript"/>
          <w:i/>
        </w:rPr>
        <w:t>t</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l </w:t>
      </w:r>
      <w:r>
        <w:rPr>
          <w:rFonts w:ascii="Times New Roman" w:hAnsi="Times New Roman" w:eastAsia="宋体" w:cstheme="minorBidi"/>
        </w:rPr>
        <w:t>(</w:t>
      </w:r>
      <w:r>
        <w:rPr>
          <w:kern w:val="2"/>
          <w:szCs w:val="22"/>
          <w:rFonts w:ascii="Times New Roman" w:hAnsi="Times New Roman" w:eastAsia="宋体" w:cstheme="minorBidi"/>
          <w:i/>
          <w:spacing w:val="-2"/>
          <w:w w:val="105"/>
          <w:sz w:val="24"/>
        </w:rPr>
        <w:t>l</w:t>
      </w:r>
      <w:r>
        <w:rPr>
          <w:kern w:val="2"/>
          <w:szCs w:val="22"/>
          <w:rFonts w:ascii="Times New Roman" w:hAnsi="Times New Roman" w:eastAsia="宋体" w:cstheme="minorBidi"/>
          <w:i/>
          <w:spacing w:val="-2"/>
          <w:w w:val="105"/>
          <w:position w:val="-5"/>
          <w:sz w:val="14"/>
        </w:rPr>
        <w:t>t</w:t>
      </w:r>
      <w:r>
        <w:rPr>
          <w:kern w:val="2"/>
          <w:szCs w:val="22"/>
          <w:rFonts w:ascii="Symbol" w:hAnsi="Symbol" w:eastAsia="Symbol" w:cstheme="minorBidi"/>
          <w:w w:val="105"/>
          <w:sz w:val="24"/>
        </w:rPr>
        <w:t></w:t>
      </w:r>
      <w:r>
        <w:rPr>
          <w:kern w:val="2"/>
          <w:szCs w:val="22"/>
          <w:rFonts w:ascii="Times New Roman" w:hAnsi="Times New Roman" w:eastAsia="宋体" w:cstheme="minorBidi"/>
          <w:i/>
          <w:spacing w:val="-3"/>
          <w:w w:val="105"/>
          <w:sz w:val="24"/>
        </w:rPr>
        <w:t>E</w:t>
      </w:r>
      <w:r>
        <w:rPr>
          <w:kern w:val="2"/>
          <w:szCs w:val="22"/>
          <w:rFonts w:ascii="Times New Roman" w:hAnsi="Times New Roman" w:eastAsia="宋体" w:cstheme="minorBidi"/>
          <w:spacing w:val="-3"/>
          <w:w w:val="105"/>
          <w:sz w:val="24"/>
        </w:rPr>
        <w:t>[</w:t>
      </w:r>
      <w:r>
        <w:rPr>
          <w:kern w:val="2"/>
          <w:szCs w:val="22"/>
          <w:rFonts w:ascii="Times New Roman" w:hAnsi="Times New Roman" w:eastAsia="宋体" w:cstheme="minorBidi"/>
          <w:i/>
          <w:spacing w:val="-3"/>
          <w:w w:val="105"/>
          <w:sz w:val="24"/>
        </w:rPr>
        <w:t>l</w:t>
      </w:r>
      <w:r>
        <w:rPr>
          <w:kern w:val="2"/>
          <w:szCs w:val="22"/>
          <w:rFonts w:ascii="Times New Roman" w:hAnsi="Times New Roman" w:eastAsia="宋体" w:cstheme="minorBidi"/>
          <w:i/>
          <w:spacing w:val="-3"/>
          <w:w w:val="105"/>
          <w:position w:val="-5"/>
          <w:sz w:val="14"/>
        </w:rPr>
        <w:t>t </w:t>
      </w:r>
      <w:r>
        <w:rPr>
          <w:kern w:val="2"/>
          <w:szCs w:val="22"/>
          <w:rFonts w:ascii="Times New Roman" w:hAnsi="Times New Roman" w:eastAsia="宋体" w:cstheme="minorBidi"/>
          <w:spacing w:val="0"/>
          <w:w w:val="105"/>
          <w:sz w:val="24"/>
        </w:rPr>
        <w:t>|</w:t>
      </w:r>
      <w:r>
        <w:rPr>
          <w:kern w:val="2"/>
          <w:szCs w:val="22"/>
          <w:rFonts w:ascii="Symbol" w:hAnsi="Symbol" w:eastAsia="Symbol" w:cstheme="minorBidi"/>
          <w:i/>
          <w:spacing w:val="0"/>
          <w:w w:val="105"/>
          <w:sz w:val="25"/>
        </w:rPr>
        <w:t></w:t>
      </w:r>
      <w:r>
        <w:rPr>
          <w:kern w:val="2"/>
          <w:szCs w:val="22"/>
          <w:rFonts w:ascii="Times New Roman" w:hAnsi="Times New Roman" w:eastAsia="宋体" w:cstheme="minorBidi"/>
          <w:i/>
          <w:spacing w:val="0"/>
          <w:w w:val="105"/>
          <w:position w:val="-5"/>
          <w:sz w:val="14"/>
        </w:rPr>
        <w:t>t</w:t>
      </w:r>
      <w:r>
        <w:rPr>
          <w:kern w:val="2"/>
          <w:szCs w:val="22"/>
          <w:rFonts w:ascii="Times New Roman" w:hAnsi="Times New Roman" w:eastAsia="宋体" w:cstheme="minorBidi"/>
          <w:spacing w:val="-10"/>
          <w:w w:val="105"/>
          <w:sz w:val="24"/>
        </w:rPr>
        <w:t>, </w:t>
      </w:r>
      <w:r>
        <w:rPr>
          <w:kern w:val="2"/>
          <w:szCs w:val="22"/>
          <w:rFonts w:ascii="Times New Roman" w:hAnsi="Times New Roman" w:eastAsia="宋体" w:cstheme="minorBidi"/>
          <w:i/>
          <w:spacing w:val="-2"/>
          <w:w w:val="105"/>
          <w:sz w:val="24"/>
        </w:rPr>
        <w:t>k</w:t>
      </w:r>
      <w:r>
        <w:rPr>
          <w:kern w:val="2"/>
          <w:szCs w:val="22"/>
          <w:rFonts w:ascii="Times New Roman" w:hAnsi="Times New Roman" w:eastAsia="宋体" w:cstheme="minorBidi"/>
          <w:i/>
          <w:spacing w:val="-2"/>
          <w:w w:val="105"/>
          <w:position w:val="-5"/>
          <w:sz w:val="14"/>
        </w:rPr>
        <w:t>t</w:t>
      </w:r>
      <w:r>
        <w:rPr>
          <w:kern w:val="2"/>
          <w:szCs w:val="22"/>
          <w:rFonts w:ascii="Times New Roman" w:hAnsi="Times New Roman" w:eastAsia="宋体" w:cstheme="minorBidi"/>
          <w:spacing w:val="-6"/>
          <w:w w:val="105"/>
          <w:sz w:val="24"/>
        </w:rPr>
        <w:t>]</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t </w:t>
      </w:r>
      <w:r>
        <w:rPr>
          <w:rFonts w:cstheme="minorBidi" w:hAnsiTheme="minorHAnsi" w:eastAsiaTheme="minorHAnsi" w:asciiTheme="minorHAnsi"/>
          <w:kern w:val="2"/>
          <w:spacing w:val="-8"/>
          <w:w w:val="105"/>
          <w:sz w:val="24"/>
        </w:rPr>
        <w:t xml:space="preserve">. </w:t>
      </w:r>
      <w:r>
        <w:rPr>
          <w:rFonts w:cstheme="minorBidi" w:hAnsiTheme="minorHAnsi" w:eastAsiaTheme="minorHAnsi" w:asciiTheme="minorHAnsi"/>
        </w:rPr>
        <w:t>由于</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独</w:t>
      </w:r>
      <w:r>
        <w:rPr>
          <w:rFonts w:cstheme="minorBidi" w:hAnsiTheme="minorHAnsi" w:eastAsiaTheme="minorHAnsi" w:asciiTheme="minorHAnsi"/>
        </w:rPr>
        <w:t>立于</w:t>
      </w:r>
      <w:r>
        <w:rPr>
          <w:rFonts w:ascii="Times New Roman" w:hAnsi="Times New Roman" w:eastAsia="宋体" w:cstheme="minorBidi"/>
          <w:i/>
        </w:rPr>
        <w:t>l</w:t>
      </w:r>
      <w:r>
        <w:rPr>
          <w:rFonts w:ascii="Times New Roman" w:hAnsi="Times New Roman" w:eastAsia="宋体" w:cstheme="minorBidi"/>
          <w:vertAlign w:val="subscript"/>
          <w:i/>
        </w:rPr>
        <w:t>t</w:t>
      </w:r>
      <w:r>
        <w:rPr>
          <w:rFonts w:cstheme="minorBidi" w:hAnsiTheme="minorHAnsi" w:eastAsiaTheme="minorHAnsi" w:asciiTheme="minorHAnsi"/>
        </w:rPr>
        <w:t>，并进一步独立于</w:t>
      </w:r>
      <w:r>
        <w:rPr>
          <w:rFonts w:ascii="Times New Roman" w:hAnsi="Times New Roman" w:eastAsia="宋体" w:cstheme="minorBidi"/>
          <w:i/>
        </w:rPr>
        <w:t>l</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E</w:t>
      </w:r>
      <w:r>
        <w:rPr>
          <w:rFonts w:ascii="Times New Roman" w:hAnsi="Times New Roman" w:eastAsia="宋体" w:cstheme="minorBidi"/>
        </w:rPr>
        <w:t>[</w:t>
      </w:r>
      <w:r>
        <w:rPr>
          <w:kern w:val="2"/>
          <w:szCs w:val="22"/>
          <w:rFonts w:ascii="Times New Roman" w:hAnsi="Times New Roman" w:eastAsia="宋体" w:cstheme="minorBidi"/>
          <w:i/>
          <w:spacing w:val="-2"/>
          <w:sz w:val="24"/>
        </w:rPr>
        <w:t>l</w:t>
      </w:r>
      <w:r>
        <w:rPr>
          <w:kern w:val="2"/>
          <w:szCs w:val="22"/>
          <w:rFonts w:ascii="Times New Roman" w:hAnsi="Times New Roman" w:eastAsia="宋体" w:cstheme="minorBidi"/>
          <w:i/>
          <w:spacing w:val="-2"/>
          <w:position w:val="-5"/>
          <w:sz w:val="14"/>
        </w:rPr>
        <w:t>t</w:t>
      </w:r>
      <w:r w:rsidR="001852F3">
        <w:rPr>
          <w:kern w:val="2"/>
          <w:szCs w:val="22"/>
          <w:rFonts w:ascii="Times New Roman" w:hAnsi="Times New Roman" w:eastAsia="宋体" w:cstheme="minorBidi"/>
          <w:i/>
          <w:position w:val="-5"/>
          <w:sz w:val="14"/>
        </w:rPr>
        <w:t xml:space="preserve"> </w:t>
      </w:r>
      <w:r>
        <w:rPr>
          <w:kern w:val="2"/>
          <w:szCs w:val="22"/>
          <w:rFonts w:ascii="Times New Roman" w:hAnsi="Times New Roman" w:eastAsia="宋体" w:cstheme="minorBidi"/>
          <w:spacing w:val="0"/>
          <w:sz w:val="24"/>
        </w:rPr>
        <w:t>|</w:t>
      </w:r>
      <w:r>
        <w:rPr>
          <w:kern w:val="2"/>
          <w:szCs w:val="22"/>
          <w:rFonts w:ascii="Symbol" w:hAnsi="Symbol" w:eastAsia="Symbol" w:cstheme="minorBidi"/>
          <w:i/>
          <w:spacing w:val="0"/>
          <w:sz w:val="25"/>
        </w:rPr>
        <w:t></w:t>
      </w:r>
      <w:r>
        <w:rPr>
          <w:kern w:val="2"/>
          <w:szCs w:val="22"/>
          <w:rFonts w:ascii="Times New Roman" w:hAnsi="Times New Roman" w:eastAsia="宋体" w:cstheme="minorBidi"/>
          <w:i/>
          <w:spacing w:val="0"/>
          <w:position w:val="-5"/>
          <w:sz w:val="14"/>
        </w:rPr>
        <w:t>t</w:t>
      </w:r>
      <w:r>
        <w:rPr>
          <w:kern w:val="2"/>
          <w:szCs w:val="22"/>
          <w:rFonts w:ascii="Times New Roman" w:hAnsi="Times New Roman" w:eastAsia="宋体" w:cstheme="minorBidi"/>
          <w:spacing w:val="-8"/>
          <w:sz w:val="24"/>
        </w:rPr>
        <w:t>, </w:t>
      </w:r>
      <w:r>
        <w:rPr>
          <w:kern w:val="2"/>
          <w:szCs w:val="22"/>
          <w:rFonts w:ascii="Times New Roman" w:hAnsi="Times New Roman" w:eastAsia="宋体" w:cstheme="minorBidi"/>
          <w:i/>
          <w:sz w:val="24"/>
        </w:rPr>
        <w:t>k</w:t>
      </w:r>
      <w:r>
        <w:rPr>
          <w:kern w:val="2"/>
          <w:szCs w:val="22"/>
          <w:rFonts w:ascii="Times New Roman" w:hAnsi="Times New Roman" w:eastAsia="宋体" w:cstheme="minorBidi"/>
          <w:i/>
          <w:position w:val="-5"/>
          <w:sz w:val="14"/>
        </w:rPr>
        <w:t>t</w:t>
      </w:r>
      <w:r>
        <w:rPr>
          <w:rFonts w:ascii="Times New Roman" w:hAnsi="Times New Roman" w:eastAsia="宋体" w:cstheme="minorBidi"/>
        </w:rPr>
        <w:t>]</w:t>
      </w:r>
      <w:r>
        <w:rPr>
          <w:rFonts w:cstheme="minorBidi" w:hAnsiTheme="minorHAnsi" w:eastAsiaTheme="minorHAnsi" w:asciiTheme="minorHAnsi"/>
        </w:rPr>
        <w:t>，因此可以得到</w:t>
      </w:r>
      <w:r>
        <w:rPr>
          <w:rFonts w:ascii="Symbol" w:hAnsi="Symbol" w:eastAsia="Symbol" w:cstheme="minorBidi"/>
          <w:i/>
        </w:rPr>
        <w:t></w:t>
      </w:r>
      <w:r>
        <w:rPr>
          <w:rFonts w:ascii="Times New Roman" w:hAnsi="Times New Roman" w:eastAsia="宋体" w:cstheme="minorBidi"/>
          <w:vertAlign w:val="subscript"/>
          <w:i/>
        </w:rPr>
        <w:t>l</w:t>
      </w:r>
      <w:r>
        <w:rPr>
          <w:rFonts w:cstheme="minorBidi" w:hAnsiTheme="minorHAnsi" w:eastAsiaTheme="minorHAnsi" w:asciiTheme="minorHAnsi"/>
        </w:rPr>
        <w:t>的一致估计。</w:t>
      </w:r>
    </w:p>
    <w:p w:rsidR="0018722C">
      <w:pPr>
        <w:topLinePunct/>
      </w:pPr>
      <w:r>
        <w:t>第二阶段，依据</w:t>
      </w:r>
      <w:r>
        <w:rPr>
          <w:rFonts w:ascii="Times New Roman" w:hAnsi="Times New Roman" w:eastAsia="宋体"/>
        </w:rPr>
        <w:t>Olley</w:t>
      </w:r>
      <w:r>
        <w:t>和</w:t>
      </w:r>
      <w:r>
        <w:rPr>
          <w:rFonts w:ascii="Times New Roman" w:hAnsi="Times New Roman" w:eastAsia="宋体"/>
        </w:rPr>
        <w:t>Pakes</w:t>
      </w:r>
      <w:r>
        <w:t>（</w:t>
      </w:r>
      <w:r>
        <w:rPr>
          <w:rFonts w:ascii="Times New Roman" w:hAnsi="Times New Roman" w:eastAsia="宋体"/>
        </w:rPr>
        <w:t>1996</w:t>
      </w:r>
      <w:r>
        <w:t>）</w:t>
      </w:r>
      <w:r>
        <w:t>的假设，</w:t>
      </w:r>
      <w:r>
        <w:rPr>
          <w:rFonts w:ascii="Symbol" w:hAnsi="Symbol" w:eastAsia="Symbol"/>
          <w:i/>
        </w:rPr>
        <w:t></w:t>
      </w:r>
      <w:r>
        <w:rPr>
          <w:rFonts w:ascii="Times New Roman" w:hAnsi="Times New Roman" w:eastAsia="宋体"/>
          <w:vertAlign w:val="subscript"/>
          <w:i/>
        </w:rPr>
        <w:t>t</w:t>
      </w:r>
      <w:r>
        <w:t>遵循一阶马尔科夫过程</w:t>
      </w:r>
    </w:p>
    <w:p w:rsidR="0018722C">
      <w:pPr>
        <w:topLinePunct/>
      </w:pPr>
      <w:r>
        <w:rPr>
          <w:rFonts w:cstheme="minorBidi" w:hAnsiTheme="minorHAnsi" w:eastAsiaTheme="minorHAnsi" w:asciiTheme="minorHAnsi" w:ascii="Symbol" w:hAnsi="Symbol" w:eastAsia="Symbol"/>
          <w:i/>
        </w:rPr>
        <w:t></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E</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rPr>
        <w:t>|</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，并且资本</w:t>
      </w:r>
      <w:r>
        <w:rPr>
          <w:rFonts w:ascii="Times New Roman" w:hAnsi="Times New Roman" w:eastAsia="宋体" w:cstheme="minorBidi"/>
          <w:i/>
        </w:rPr>
        <w:t>k</w:t>
      </w:r>
      <w:r>
        <w:rPr>
          <w:rFonts w:cstheme="minorBidi" w:hAnsiTheme="minorHAnsi" w:eastAsiaTheme="minorHAnsi" w:asciiTheme="minorHAnsi"/>
        </w:rPr>
        <w:t>与</w:t>
      </w:r>
      <w:r>
        <w:rPr>
          <w:rFonts w:ascii="Symbol" w:hAnsi="Symbol" w:eastAsia="Symbol" w:cstheme="minorBidi"/>
          <w:i/>
        </w:rPr>
        <w:t></w:t>
      </w:r>
      <w:r>
        <w:rPr>
          <w:rFonts w:cstheme="minorBidi" w:hAnsiTheme="minorHAnsi" w:eastAsiaTheme="minorHAnsi" w:asciiTheme="minorHAnsi"/>
        </w:rPr>
        <w:t>不相关。定义</w:t>
      </w:r>
      <w:r>
        <w:rPr>
          <w:rFonts w:ascii="Times New Roman" w:hAnsi="Times New Roman" w:eastAsia="宋体" w:cstheme="minorBidi"/>
          <w:i/>
        </w:rPr>
        <w:t>y</w:t>
      </w:r>
      <w:r>
        <w:rPr>
          <w:vertAlign w:val="superscript"/>
          /&gt;
        </w:rPr>
        <w:t>*</w:t>
      </w:r>
      <w:r>
        <w:rPr>
          <w:rFonts w:cstheme="minorBidi" w:hAnsiTheme="minorHAnsi" w:eastAsiaTheme="minorHAnsi" w:asciiTheme="minorHAnsi"/>
        </w:rPr>
        <w:t>为产出</w:t>
      </w:r>
      <w:r>
        <w:rPr>
          <w:rFonts w:ascii="Times New Roman" w:hAnsi="Times New Roman" w:eastAsia="宋体" w:cstheme="minorBidi"/>
          <w:i/>
        </w:rPr>
        <w:t>y</w:t>
      </w:r>
      <w:r>
        <w:rPr>
          <w:rFonts w:cstheme="minorBidi" w:hAnsiTheme="minorHAnsi" w:eastAsiaTheme="minorHAnsi" w:asciiTheme="minorHAnsi"/>
        </w:rPr>
        <w:t>扣除劳动的贡献，</w:t>
      </w: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header="0" w:footer="992" w:top="1580" w:bottom="1180" w:left="1640" w:right="1520"/>
        </w:sectPr>
        <w:topLinePunct/>
      </w:pPr>
    </w:p>
    <w:p w:rsidR="0018722C">
      <w:pPr>
        <w:spacing w:line="191" w:lineRule="exact" w:before="29"/>
        <w:ind w:leftChars="0" w:left="117" w:rightChars="0" w:right="0" w:firstLineChars="0" w:firstLine="0"/>
        <w:jc w:val="left"/>
        <w:topLinePunct/>
      </w:pPr>
      <w:r>
        <w:rPr>
          <w:kern w:val="2"/>
          <w:sz w:val="24"/>
          <w:szCs w:val="22"/>
          <w:rFonts w:cstheme="minorBidi" w:hAnsiTheme="minorHAnsi" w:eastAsiaTheme="minorHAnsi" w:asciiTheme="minorHAnsi"/>
          <w:spacing w:val="-7"/>
        </w:rPr>
        <w:t>得到，</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position w:val="11"/>
          <w:sz w:val="1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y</w:t>
      </w:r>
    </w:p>
    <w:p w:rsidR="0018722C">
      <w:pPr>
        <w:pStyle w:val="cw21"/>
        <w:tabs>
          <w:tab w:pos="244" w:val="left" w:leader="none"/>
        </w:tabs>
        <w:spacing w:line="162" w:lineRule="exact" w:before="58" w:after="0"/>
        <w:ind w:leftChars="0" w:left="243" w:rightChars="0" w:right="0" w:hanging="179"/>
        <w:jc w:val="left"/>
        <w:rPr>
          <w:i/>
          <w:sz w:val="24"/>
        </w:rPr>
        <w:topLinePunct/>
      </w:pPr>
      <w:r w:rsidP="005B568E">
        <w:rPr>
          <w:rFonts w:hint="default" w:ascii="Symbol" w:hAnsi="Symbol" w:eastAsia="Symbol" w:cs="Symbol"/>
          <w:w w:val="104"/>
          <w:sz w:val="24"/>
          <w:szCs w:val="24"/>
        </w:rPr>
        <w:t></w:t>
      </w:r>
      <w:r>
        <w:rPr>
          <w:rFonts w:ascii="Symbol" w:hAnsi="Symbol"/>
          <w:i/>
          <w:w w:val="100"/>
          <w:sz w:val="25"/>
        </w:rPr>
        <w:br w:type="column"/>
      </w:r>
      <w:r>
        <w:rPr>
          <w:rFonts w:ascii="Symbol" w:hAnsi="Symbol"/>
          <w:i/>
          <w:w w:val="105"/>
          <w:sz w:val="25"/>
        </w:rPr>
        <w:t></w:t>
      </w:r>
      <w:r>
        <w:rPr>
          <w:i/>
          <w:spacing w:val="-12"/>
          <w:w w:val="105"/>
          <w:sz w:val="25"/>
        </w:rPr>
        <w:t> </w:t>
      </w:r>
      <w:r>
        <w:rPr>
          <w:i/>
          <w:w w:val="105"/>
          <w:sz w:val="24"/>
        </w:rPr>
        <w:t>l</w:t>
      </w:r>
    </w:p>
    <w:p w:rsidR="0018722C">
      <w:pPr>
        <w:spacing w:line="162" w:lineRule="exact" w:before="58"/>
        <w:ind w:leftChars="0" w:left="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spacing w:val="-6"/>
          <w:w w:val="105"/>
          <w:sz w:val="24"/>
        </w:rPr>
        <w: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8"/>
          <w:w w:val="105"/>
          <w:sz w:val="24"/>
        </w:rPr>
        <w:t> </w:t>
      </w:r>
      <w:r>
        <w:rPr>
          <w:kern w:val="2"/>
          <w:szCs w:val="22"/>
          <w:rFonts w:ascii="Times New Roman" w:hAnsi="Times New Roman" w:cstheme="minorBidi" w:eastAsiaTheme="minorHAnsi"/>
          <w:i/>
          <w:w w:val="105"/>
          <w:sz w:val="24"/>
        </w:rPr>
        <w:t>k</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spacing w:val="2"/>
          <w:w w:val="105"/>
          <w:sz w:val="24"/>
        </w:rPr>
        <w:t></w:t>
      </w:r>
      <w:r>
        <w:rPr>
          <w:kern w:val="2"/>
          <w:szCs w:val="22"/>
          <w:rFonts w:ascii="Symbol" w:hAnsi="Symbol" w:cstheme="minorBidi" w:eastAsiaTheme="minorHAnsi"/>
          <w:i/>
          <w:spacing w:val="2"/>
          <w:w w:val="105"/>
          <w:sz w:val="25"/>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8"/>
          <w:w w:val="105"/>
          <w:sz w:val="24"/>
        </w:rPr>
        <w:t> </w:t>
      </w:r>
      <w:r>
        <w:rPr>
          <w:kern w:val="2"/>
          <w:szCs w:val="22"/>
          <w:rFonts w:ascii="Symbol" w:hAnsi="Symbol" w:cstheme="minorBidi" w:eastAsiaTheme="minorHAnsi"/>
          <w:i/>
          <w:w w:val="105"/>
          <w:sz w:val="25"/>
        </w:rPr>
        <w:t></w:t>
      </w:r>
    </w:p>
    <w:p w:rsidR="0018722C">
      <w:pPr>
        <w:pStyle w:val="cw21"/>
        <w:tabs>
          <w:tab w:pos="280" w:val="left" w:leader="none"/>
        </w:tabs>
        <w:spacing w:line="162" w:lineRule="exact" w:before="58" w:after="0"/>
        <w:ind w:leftChars="0" w:left="279" w:rightChars="0" w:right="0" w:hanging="183"/>
        <w:jc w:val="left"/>
        <w:rPr>
          <w:i/>
          <w:sz w:val="24"/>
        </w:rPr>
        <w:topLinePunct/>
      </w:pPr>
      <w:r w:rsidP="005B568E">
        <w:rPr>
          <w:rFonts w:hint="default" w:ascii="Symbol" w:hAnsi="Symbol" w:eastAsia="Symbol" w:cs="Symbol"/>
          <w:w w:val="104"/>
          <w:sz w:val="24"/>
          <w:szCs w:val="24"/>
        </w:rPr>
        <w:t></w:t>
      </w:r>
      <w:r>
        <w:rPr>
          <w:rFonts w:ascii="Symbol" w:hAnsi="Symbol"/>
          <w:i/>
          <w:w w:val="100"/>
          <w:sz w:val="25"/>
        </w:rPr>
        <w:br w:type="column"/>
      </w:r>
      <w:r>
        <w:rPr>
          <w:rFonts w:ascii="Symbol" w:hAnsi="Symbol"/>
          <w:i/>
          <w:w w:val="105"/>
          <w:sz w:val="25"/>
        </w:rPr>
        <w:t></w:t>
      </w:r>
      <w:r>
        <w:rPr>
          <w:i/>
          <w:spacing w:val="6"/>
          <w:w w:val="105"/>
          <w:sz w:val="25"/>
        </w:rPr>
        <w:t> </w:t>
      </w:r>
      <w:r>
        <w:rPr>
          <w:i/>
          <w:w w:val="105"/>
          <w:sz w:val="24"/>
        </w:rPr>
        <w:t>k</w:t>
      </w:r>
    </w:p>
    <w:p w:rsidR="0018722C">
      <w:pPr>
        <w:spacing w:line="162" w:lineRule="exact" w:before="58"/>
        <w:ind w:leftChars="0" w:left="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23"/>
          <w:sz w:val="25"/>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rPr>
        <w:t> </w:t>
      </w:r>
      <w:r>
        <w:rPr>
          <w:rFonts w:ascii="Symbol" w:hAnsi="Symbol" w:eastAsia="Symbol" w:cstheme="minorBidi"/>
          <w:i/>
        </w:rPr>
        <w:t></w:t>
      </w:r>
      <w:r>
        <w:rPr>
          <w:rFonts w:ascii="Times New Roman" w:hAnsi="Times New Roman" w:eastAsia="宋体" w:cstheme="minorBidi"/>
          <w:i/>
        </w:rPr>
        <w:t> </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rPr>
        <w:t>, </w:t>
      </w:r>
      <w:r>
        <w:rPr>
          <w:rFonts w:ascii="Times New Roman" w:hAnsi="Times New Roman" w:eastAsia="宋体" w:cstheme="minorBidi"/>
          <w:i/>
        </w:rPr>
        <w:t>k</w:t>
      </w:r>
      <w:r>
        <w:rPr>
          <w:rFonts w:ascii="Times New Roman" w:hAnsi="Times New Roman" w:eastAsia="宋体" w:cstheme="minorBidi"/>
        </w:rPr>
        <w:t>)</w:t>
      </w:r>
      <w:r>
        <w:rPr>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40" w:right="1520"/>
          <w:cols w:num="6" w:equalWidth="0">
            <w:col w:w="1467" w:space="40"/>
            <w:col w:w="501" w:space="39"/>
            <w:col w:w="1775" w:space="40"/>
            <w:col w:w="617" w:space="39"/>
            <w:col w:w="497" w:space="39"/>
            <w:col w:w="3696"/>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l</w:t>
      </w:r>
      <w:r>
        <w:rPr>
          <w:rFonts w:ascii="Times New Roman" w:cstheme="minorBidi" w:hAnsiTheme="minorHAnsi" w:eastAsiaTheme="minorHAnsi"/>
          <w: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T</w:t>
      </w:r>
      <w:r>
        <w:rPr>
          <w:rFonts w:ascii="Times New Roman" w:cstheme="minorBidi" w:hAnsiTheme="minorHAnsi" w:eastAsiaTheme="minorHAnsi"/>
          <w:i/>
        </w:rPr>
        <w:t xml:space="preserve">   </w:t>
      </w:r>
      <w:r>
        <w:rPr>
          <w:rFonts w:ascii="Times New Roman" w:cstheme="minorBidi" w:hAnsiTheme="minorHAnsi" w:eastAsiaTheme="minorHAnsi"/>
          <w: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rPr>
        <w:t>0</w:t>
      </w:r>
      <w:r w:rsidRPr="00000000">
        <w:rPr>
          <w:rFonts w:cstheme="minorBidi" w:hAnsiTheme="minorHAnsi" w:eastAsiaTheme="minorHAnsi" w:asciiTheme="minorHAnsi"/>
        </w:rPr>
        <w:tab/>
      </w:r>
      <w:r>
        <w:rPr>
          <w:rFonts w:ascii="Times New Roman" w:hAnsi="Times New Roman" w:cstheme="minorBidi" w:eastAsiaTheme="minorHAnsi"/>
          <w:i/>
        </w:rPr>
        <w:t xml:space="preserve">k  </w:t>
      </w:r>
      <w:r>
        <w:rPr>
          <w:rFonts w:ascii="Times New Roman" w:hAnsi="Times New Roman" w:cstheme="minorBidi" w:eastAsiaTheme="minorHAnsi"/>
          <w:i/>
        </w:rPr>
        <w:t xml:space="preserve"> </w:t>
      </w:r>
      <w:r>
        <w:rPr>
          <w:rFonts w:ascii="Times New Roman" w:hAnsi="Times New Roman" w:cstheme="minorBidi" w:eastAsiaTheme="minorHAnsi"/>
          <w:i/>
        </w:rPr>
        <w:t>t</w:t>
      </w:r>
      <w:r w:rsidRPr="00000000">
        <w:rPr>
          <w:rFonts w:cstheme="minorBidi" w:hAnsiTheme="minorHAnsi" w:eastAsiaTheme="minorHAnsi" w:asciiTheme="minorHAnsi"/>
        </w:rPr>
        <w:tab/>
      </w:r>
      <w:r>
        <w:rPr>
          <w:rFonts w:ascii="Symbol" w:hAnsi="Symbol" w:cstheme="minorBidi" w:eastAsiaTheme="minorHAnsi"/>
          <w:i/>
        </w:rPr>
        <w:t></w:t>
      </w:r>
      <w:r>
        <w:rPr>
          <w:rFonts w:ascii="Times New Roman" w:hAnsi="Times New Roman" w:cstheme="minorBidi" w:eastAsiaTheme="minorHAnsi"/>
          <w:i/>
        </w:rPr>
        <w:t xml:space="preserve"> </w:t>
      </w:r>
      <w:r>
        <w:rPr>
          <w:rFonts w:ascii="Times New Roman" w:hAnsi="Times New Roman" w:cstheme="minorBid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T</w:t>
      </w:r>
      <w:r>
        <w:rPr>
          <w:rFonts w:ascii="Times New Roman" w:cstheme="minorBidi" w:hAnsiTheme="minorHAnsi" w:eastAsiaTheme="minorHAnsi"/>
          <w:i/>
        </w:rPr>
        <w:t xml:space="preserve">   </w:t>
      </w:r>
      <w:r>
        <w:rPr>
          <w:rFonts w:ascii="Times New Roman" w:cstheme="minorBidi" w:hAnsiTheme="minorHAnsi" w:eastAsiaTheme="minorHAnsi"/>
          <w: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p>
    <w:p w:rsidR="0018722C">
      <w:spacing w:beforeLines="0" w:before="0" w:afterLines="0" w:after="0" w:line="440" w:lineRule="auto"/>
      <w:pPr>
        <w:sectPr w:rsidR="00556256">
          <w:type w:val="continuous"/>
          <w:pgSz w:w="11910" w:h="16840"/>
          <w:pgMar w:top="1580" w:bottom="280" w:left="1640" w:right="1520"/>
          <w:cols w:num="4" w:equalWidth="0">
            <w:col w:w="2041" w:space="40"/>
            <w:col w:w="842" w:space="39"/>
            <w:col w:w="2087" w:space="39"/>
            <w:col w:w="3662"/>
          </w:cols>
        </w:sectPr>
        <w:topLinePunct/>
      </w:pPr>
    </w:p>
    <w:p w:rsidR="0018722C">
      <w:pPr>
        <w:topLinePunct/>
      </w:pPr>
      <w:r>
        <w:rPr>
          <w:rFonts w:cstheme="minorBidi" w:hAnsiTheme="minorHAnsi" w:eastAsiaTheme="minorHAnsi" w:asciiTheme="minorHAnsi"/>
        </w:rPr>
        <w:t>令</w:t>
      </w:r>
      <w:r>
        <w:rPr>
          <w:rFonts w:ascii="Symbol" w:hAnsi="Symbol" w:cstheme="minorBidi" w:eastAsiaTheme="minorHAnsi"/>
          <w:i/>
        </w:rPr>
        <w:t></w:t>
      </w:r>
      <w:r>
        <w:rPr>
          <w:vertAlign w:val="superscript"/>
          /&gt;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rPr>
        <w:t>，则上式可以转化为，</w:t>
      </w:r>
      <w:r>
        <w:rPr>
          <w:rFonts w:ascii="Times New Roman" w:hAnsi="Times New Roman" w:cstheme="minorBidi" w:eastAsiaTheme="minorHAnsi"/>
          <w:i/>
        </w:rPr>
        <w:t>y</w:t>
      </w:r>
      <w:r>
        <w:rPr>
          <w:vertAlign w:val="superscript"/>
          /&gt;
        </w:rPr>
        <w: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spacing w:line="162" w:lineRule="exact" w:before="57"/>
        <w:ind w:leftChars="0" w:left="9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Times New Roman" w:hAnsi="Times New Roman" w:cstheme="minorBidi" w:eastAsiaTheme="minorHAnsi"/>
          <w:i/>
          <w:w w:val="105"/>
          <w:sz w:val="24"/>
        </w:rPr>
        <w:t>k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14"/>
          <w:w w:val="105"/>
          <w:sz w:val="25"/>
        </w:rPr>
        <w:t> </w:t>
      </w:r>
      <w:r>
        <w:rPr>
          <w:kern w:val="2"/>
          <w:szCs w:val="22"/>
          <w:rFonts w:ascii="Symbol" w:hAnsi="Symbol" w:cstheme="minorBidi" w:eastAsiaTheme="minorHAnsi"/>
          <w:i/>
          <w:w w:val="105"/>
          <w:sz w:val="25"/>
        </w:rPr>
        <w:t></w:t>
      </w:r>
    </w:p>
    <w:p w:rsidR="0018722C">
      <w:pPr>
        <w:tabs>
          <w:tab w:pos="1190" w:val="left" w:leader="none"/>
        </w:tabs>
        <w:spacing w:line="191" w:lineRule="exact" w:before="28"/>
        <w:ind w:leftChars="0" w:left="6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w w:val="105"/>
          <w:sz w:val="24"/>
        </w:rPr>
        <w:t></w:t>
      </w:r>
      <w:r>
        <w:rPr>
          <w:kern w:val="2"/>
          <w:szCs w:val="22"/>
          <w:rFonts w:ascii="Times New Roman" w:hAnsi="Times New Roman" w:eastAsia="Times New Roman" w:cstheme="minorBidi"/>
          <w:w w:val="105"/>
          <w:sz w:val="24"/>
        </w:rPr>
        <w:t> </w:t>
      </w:r>
      <w:r>
        <w:rPr>
          <w:kern w:val="2"/>
          <w:szCs w:val="22"/>
          <w:rFonts w:ascii="Times New Roman" w:hAnsi="Times New Roman" w:eastAsia="Times New Roman" w:cstheme="minorBidi"/>
          <w:i/>
          <w:spacing w:val="-4"/>
          <w:w w:val="105"/>
          <w:sz w:val="24"/>
        </w:rPr>
        <w:t>E</w:t>
      </w:r>
      <w:r>
        <w:rPr>
          <w:kern w:val="2"/>
          <w:szCs w:val="22"/>
          <w:rFonts w:ascii="Times New Roman" w:hAnsi="Times New Roman" w:eastAsia="Times New Roman" w:cstheme="minorBidi"/>
          <w:spacing w:val="-4"/>
          <w:w w:val="105"/>
          <w:sz w:val="24"/>
        </w:rPr>
        <w:t>[</w:t>
      </w:r>
      <w:r>
        <w:rPr>
          <w:kern w:val="2"/>
          <w:szCs w:val="22"/>
          <w:rFonts w:ascii="Symbol" w:hAnsi="Symbol" w:eastAsia="Symbol" w:cstheme="minorBidi"/>
          <w:i/>
          <w:spacing w:val="-4"/>
          <w:w w:val="105"/>
          <w:sz w:val="25"/>
        </w:rPr>
        <w:t></w:t>
      </w:r>
      <w:r>
        <w:rPr>
          <w:kern w:val="2"/>
          <w:szCs w:val="22"/>
          <w:rFonts w:ascii="Times New Roman" w:hAnsi="Times New Roman" w:eastAsia="Times New Roman" w:cstheme="minorBidi"/>
          <w:i/>
          <w:spacing w:val="4"/>
          <w:w w:val="105"/>
          <w:sz w:val="25"/>
        </w:rPr>
        <w:t> </w:t>
      </w:r>
      <w:r>
        <w:rPr>
          <w:kern w:val="2"/>
          <w:szCs w:val="22"/>
          <w:rFonts w:ascii="Times New Roman" w:hAnsi="Times New Roman" w:eastAsia="Times New Roman" w:cstheme="minorBidi"/>
          <w:w w:val="105"/>
          <w:sz w:val="24"/>
        </w:rPr>
        <w:t>|</w:t>
      </w:r>
      <w:r>
        <w:rPr>
          <w:kern w:val="2"/>
          <w:szCs w:val="22"/>
          <w:rFonts w:ascii="Times New Roman" w:hAnsi="Times New Roman" w:eastAsia="Times New Roman" w:cstheme="minorBidi"/>
          <w:spacing w:val="-20"/>
          <w:w w:val="105"/>
          <w:sz w:val="24"/>
        </w:rPr>
        <w:t> </w:t>
      </w:r>
      <w:r>
        <w:rPr>
          <w:kern w:val="2"/>
          <w:szCs w:val="22"/>
          <w:rFonts w:ascii="Symbol" w:hAnsi="Symbol" w:eastAsia="Symbol" w:cstheme="minorBidi"/>
          <w:i/>
          <w:w w:val="105"/>
          <w:sz w:val="25"/>
        </w:rPr>
        <w:t></w:t>
      </w:r>
      <w:r>
        <w:rPr>
          <w:kern w:val="2"/>
          <w:szCs w:val="22"/>
          <w:rFonts w:ascii="Times New Roman" w:hAnsi="Times New Roman" w:eastAsia="Times New Roman" w:cstheme="minorBidi"/>
          <w:w w:val="105"/>
          <w:sz w:val="25"/>
        </w:rPr>
        <w:tab/>
      </w:r>
      <w:r>
        <w:rPr>
          <w:kern w:val="2"/>
          <w:szCs w:val="22"/>
          <w:rFonts w:ascii="Times New Roman" w:hAnsi="Times New Roman" w:eastAsia="Times New Roman" w:cstheme="minorBidi"/>
          <w:spacing w:val="-12"/>
          <w:w w:val="105"/>
          <w:sz w:val="24"/>
        </w:rPr>
        <w:t>] </w:t>
      </w:r>
      <w:r>
        <w:rPr>
          <w:kern w:val="2"/>
          <w:szCs w:val="22"/>
          <w:rFonts w:ascii="Symbol" w:hAnsi="Symbol" w:eastAsia="Symbol" w:cstheme="minorBidi"/>
          <w:spacing w:val="3"/>
          <w:w w:val="105"/>
          <w:sz w:val="24"/>
        </w:rPr>
        <w:t></w:t>
      </w:r>
      <w:r>
        <w:rPr>
          <w:kern w:val="2"/>
          <w:szCs w:val="22"/>
          <w:rFonts w:ascii="Symbol" w:hAnsi="Symbol" w:eastAsia="Symbol" w:cstheme="minorBidi"/>
          <w:i/>
          <w:spacing w:val="3"/>
          <w:w w:val="105"/>
          <w:sz w:val="25"/>
        </w:rPr>
        <w:t></w:t>
      </w:r>
      <w:r>
        <w:rPr>
          <w:kern w:val="2"/>
          <w:szCs w:val="22"/>
          <w:rFonts w:ascii="Times New Roman" w:hAnsi="Times New Roman" w:eastAsia="Times New Roman" w:cstheme="minorBidi"/>
          <w:spacing w:val="3"/>
          <w:w w:val="105"/>
          <w:position w:val="11"/>
          <w:sz w:val="14"/>
        </w:rPr>
        <w:t>*</w:t>
      </w:r>
      <w:r>
        <w:rPr>
          <w:kern w:val="2"/>
          <w:szCs w:val="22"/>
          <w:rFonts w:ascii="Times New Roman" w:hAnsi="Times New Roman" w:eastAsia="Times New Roman" w:cstheme="minorBidi"/>
          <w:spacing w:val="-4"/>
          <w:w w:val="105"/>
          <w:position w:val="11"/>
          <w:sz w:val="14"/>
        </w:rPr>
        <w:t> </w:t>
      </w:r>
      <w:r>
        <w:rPr>
          <w:kern w:val="2"/>
          <w:szCs w:val="22"/>
          <w:rFonts w:cstheme="minorBidi" w:hAnsiTheme="minorHAnsi" w:eastAsiaTheme="minorHAnsi" w:asciiTheme="minorHAnsi"/>
          <w:spacing w:val="2"/>
          <w:w w:val="105"/>
          <w:sz w:val="24"/>
        </w:rPr>
        <w:t xml:space="preserve">. </w:t>
      </w:r>
      <w:r>
        <w:rPr>
          <w:kern w:val="2"/>
          <w:szCs w:val="22"/>
          <w:rFonts w:cstheme="minorBidi" w:hAnsiTheme="minorHAnsi" w:eastAsiaTheme="minorHAnsi" w:asciiTheme="minorHAnsi"/>
          <w:spacing w:val="2"/>
          <w:w w:val="105"/>
          <w:sz w:val="24"/>
        </w:rPr>
        <w:t>由</w:t>
      </w:r>
    </w:p>
    <w:p w:rsidR="0018722C">
      <w:spacing w:beforeLines="0" w:before="0" w:afterLines="0" w:after="0" w:line="440" w:lineRule="auto"/>
      <w:pPr>
        <w:sectPr w:rsidR="00556256">
          <w:type w:val="continuous"/>
          <w:pgSz w:w="11910" w:h="16840"/>
          <w:pgMar w:top="1580" w:bottom="280" w:left="1640" w:right="1520"/>
          <w:cols w:num="3" w:equalWidth="0">
            <w:col w:w="5047" w:space="40"/>
            <w:col w:w="1156" w:space="39"/>
            <w:col w:w="2468"/>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rPr>
        <w:t>0</w:t>
      </w:r>
      <w:r w:rsidRPr="00000000">
        <w:rPr>
          <w:rFonts w:cstheme="minorBidi" w:hAnsiTheme="minorHAnsi" w:eastAsiaTheme="minorHAnsi" w:asciiTheme="minorHAnsi"/>
        </w:rPr>
        <w:tab/>
      </w:r>
      <w:r>
        <w:rPr>
          <w:rFonts w:ascii="Times New Roman" w:hAnsi="Times New Roman" w:cstheme="minorBidi" w:eastAsiaTheme="minorHAnsi"/>
          <w:i/>
        </w:rPr>
        <w:t>k</w:t>
      </w:r>
      <w:r w:rsidR="001852F3">
        <w:rPr>
          <w:rFonts w:ascii="Times New Roman" w:hAnsi="Times New Roman" w:cstheme="minorBidi" w:eastAsiaTheme="minorHAnsi"/>
          <w:i/>
        </w:rPr>
        <w:t xml:space="preserve"> </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i/>
        </w:rPr>
        <w:t></w:t>
      </w:r>
      <w:r>
        <w:rPr>
          <w:rFonts w:ascii="Times New Roman" w:hAnsi="Times New Roman" w:cstheme="minorBidi" w:eastAsiaTheme="minorHAnsi"/>
          <w:i/>
        </w:rPr>
        <w:t xml:space="preserve"> </w:t>
      </w:r>
      <w:r>
        <w:rPr>
          <w:rFonts w:ascii="Times New Roman" w:hAnsi="Times New Roman" w:cstheme="minorBid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top="1580" w:bottom="280" w:left="1640" w:right="1520"/>
          <w:cols w:num="3" w:equalWidth="0">
            <w:col w:w="1892" w:space="1682"/>
            <w:col w:w="2702" w:space="40"/>
            <w:col w:w="2434"/>
          </w:cols>
        </w:sectPr>
        <w:topLinePunct/>
      </w:pPr>
    </w:p>
    <w:p w:rsidR="0018722C">
      <w:pPr>
        <w:topLinePunct/>
      </w:pPr>
      <w:r>
        <w:rPr>
          <w:rFonts w:cstheme="minorBidi" w:hAnsiTheme="minorHAnsi" w:eastAsiaTheme="minorHAnsi" w:asciiTheme="minorHAnsi"/>
        </w:rPr>
        <w:t>于</w:t>
      </w:r>
      <w:r>
        <w:rPr>
          <w:rFonts w:ascii="Symbol" w:hAnsi="Symbol" w:eastAsia="Symbol" w:cstheme="minorBidi"/>
          <w:i/>
        </w:rPr>
        <w:t></w:t>
      </w:r>
      <w:r>
        <w:rPr>
          <w:rFonts w:cstheme="minorBidi" w:hAnsiTheme="minorHAnsi" w:eastAsiaTheme="minorHAnsi" w:asciiTheme="minorHAnsi"/>
        </w:rPr>
        <w:t>和</w:t>
      </w:r>
      <w:r>
        <w:rPr>
          <w:rFonts w:ascii="Symbol" w:hAnsi="Symbol" w:eastAsia="Symbol" w:cstheme="minorBidi"/>
          <w:i/>
        </w:rPr>
        <w:t></w:t>
      </w:r>
      <w:r>
        <w:rPr>
          <w:rFonts w:cstheme="minorBidi" w:hAnsiTheme="minorHAnsi" w:eastAsiaTheme="minorHAnsi" w:asciiTheme="minorHAnsi"/>
        </w:rPr>
        <w:t>独立于</w:t>
      </w:r>
      <w:r>
        <w:rPr>
          <w:rFonts w:ascii="Times New Roman" w:hAnsi="Times New Roman" w:eastAsia="宋体" w:cstheme="minorBidi"/>
          <w:i/>
        </w:rPr>
        <w:t>k</w:t>
      </w:r>
      <w:r>
        <w:rPr>
          <w:rFonts w:cstheme="minorBidi" w:hAnsiTheme="minorHAnsi" w:eastAsiaTheme="minorHAnsi" w:asciiTheme="minorHAnsi"/>
        </w:rPr>
        <w:t>，因此</w:t>
      </w:r>
      <w:r>
        <w:rPr>
          <w:rFonts w:ascii="Times New Roman" w:hAnsi="Times New Roman" w:eastAsia="宋体" w:cstheme="minorBidi"/>
          <w:i/>
        </w:rPr>
        <w:t>y</w:t>
      </w:r>
      <w:r>
        <w:rPr>
          <w:vertAlign w:val="superscript"/>
          /&gt;
        </w:rPr>
        <w:t>*</w:t>
      </w:r>
      <w:r>
        <w:rPr>
          <w:rFonts w:cstheme="minorBidi" w:hAnsiTheme="minorHAnsi" w:eastAsiaTheme="minorHAnsi" w:asciiTheme="minorHAnsi"/>
        </w:rPr>
        <w:t>对</w:t>
      </w:r>
      <w:r>
        <w:rPr>
          <w:rFonts w:ascii="Times New Roman" w:hAnsi="Times New Roman" w:eastAsia="宋体" w:cstheme="minorBidi"/>
          <w:i/>
        </w:rPr>
        <w:t>k</w:t>
      </w:r>
      <w:r>
        <w:rPr>
          <w:rFonts w:cstheme="minorBidi" w:hAnsiTheme="minorHAnsi" w:eastAsiaTheme="minorHAnsi" w:asciiTheme="minorHAnsi"/>
        </w:rPr>
        <w:t>的回归可以得到</w:t>
      </w:r>
      <w:r>
        <w:rPr>
          <w:rFonts w:ascii="Symbol" w:hAnsi="Symbol" w:eastAsia="Symbol" w:cstheme="minorBidi"/>
          <w:i/>
        </w:rPr>
        <w:t></w:t>
      </w:r>
      <w:r>
        <w:rPr>
          <w:rFonts w:cstheme="minorBidi" w:hAnsiTheme="minorHAnsi" w:eastAsiaTheme="minorHAnsi" w:asciiTheme="minorHAnsi"/>
        </w:rPr>
        <w:t>的一致估计。</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k</w:t>
      </w:r>
    </w:p>
    <w:p w:rsidR="0018722C">
      <w:pPr>
        <w:topLinePunct/>
      </w:pPr>
      <w:r>
        <w:rPr>
          <w:rFonts w:cstheme="minorBidi" w:hAnsiTheme="minorHAnsi" w:eastAsiaTheme="minorHAnsi" w:asciiTheme="minorHAnsi"/>
        </w:rPr>
        <w:t>这样，可以估计全要素生产率</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e</w:t>
      </w:r>
      <w:r>
        <w:rPr>
          <w:rFonts w:ascii="Times New Roman" w:hAnsi="Times New Roman" w:eastAsia="宋体" w:cstheme="minorBidi"/>
        </w:rPr>
        <w:t>x</w:t>
      </w:r>
      <w:r>
        <w:rPr>
          <w:rFonts w:ascii="Times New Roman" w:hAnsi="Times New Roman" w:eastAsia="宋体" w:cstheme="minorBidi"/>
        </w:rPr>
        <w:t>p</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i/>
        </w:rPr>
        <w:t>l</w:t>
      </w:r>
      <w:r w:rsidR="001852F3">
        <w:rPr>
          <w:rFonts w:ascii="Times New Roman" w:hAnsi="Times New Roman" w:eastAsia="宋体" w:cstheme="minorBidi"/>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i/>
        </w:rPr>
        <w:t>k</w:t>
      </w:r>
      <w:r w:rsidR="001852F3">
        <w:rPr>
          <w:rFonts w:ascii="Times New Roman" w:hAnsi="Times New Roman" w:eastAsia="宋体" w:cstheme="minorBidi"/>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ˆ</w:t>
      </w:r>
      <w:r>
        <w:rPr>
          <w:rFonts w:ascii="Symbol" w:hAnsi="Symbol" w:eastAsia="Symbol" w:cstheme="minorBidi"/>
          <w:i/>
        </w:rPr>
        <w:t></w:t>
      </w:r>
      <w:r>
        <w:rPr>
          <w:rFonts w:ascii="Times New Roman" w:hAnsi="Times New Roman" w:eastAsia="宋体" w:cstheme="minorBidi"/>
          <w:vertAlign w:val="subscript"/>
          <w:i/>
        </w:rPr>
        <w:t>t</w:t>
      </w:r>
      <w:r>
        <w:rPr>
          <w:rFonts w:ascii="Times New Roman" w:hAnsi="Times New Roman" w:eastAsia="宋体" w:cstheme="minorBidi"/>
        </w:rPr>
        <w:t>)</w:t>
      </w:r>
      <w:r>
        <w:rPr>
          <w:rFonts w:ascii="Times New Roman" w:hAnsi="Times New Roman" w:eastAsia="宋体" w:cstheme="minorBidi"/>
        </w:rPr>
        <w:t> </w:t>
      </w:r>
      <w:r>
        <w:rPr>
          <w:rFonts w:cstheme="minorBidi" w:hAnsiTheme="minorHAnsi" w:eastAsiaTheme="minorHAnsi" w:asciiTheme="minorHAnsi"/>
          <w:kern w:val="2"/>
          <w:spacing w:val="-3"/>
          <w:sz w:val="24"/>
        </w:rPr>
        <w:t xml:space="preserve">. </w:t>
      </w:r>
      <w:r>
        <w:rPr>
          <w:rFonts w:cstheme="minorBidi" w:hAnsiTheme="minorHAnsi" w:eastAsiaTheme="minorHAnsi" w:asciiTheme="minorHAnsi"/>
        </w:rPr>
        <w:t>在本文第六章微</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L</w:t>
      </w:r>
      <w:r>
        <w:rPr>
          <w:rFonts w:ascii="Times New Roman" w:hAnsi="Times New Roman" w:cstheme="minorBidi" w:eastAsiaTheme="minorHAnsi"/>
          <w:i/>
        </w:rPr>
        <w:t xml:space="preserve"> </w:t>
      </w:r>
      <w:r>
        <w:rPr>
          <w:rFonts w:ascii="Times New Roman" w:hAnsi="Times New Roman" w:cstheme="minorBidi" w:eastAsiaTheme="minorHAnsi"/>
          <w:i/>
        </w:rPr>
        <w:t>t</w:t>
      </w:r>
      <w:r w:rsidRPr="00000000">
        <w:rPr>
          <w:rFonts w:cstheme="minorBidi" w:hAnsiTheme="minorHAnsi" w:eastAsiaTheme="minorHAnsi" w:asciiTheme="minorHAnsi"/>
        </w:rPr>
        <w:tab/>
      </w:r>
      <w:r>
        <w:t>k</w:t>
      </w:r>
      <w:r w:rsidR="001852F3">
        <w:t xml:space="preserve"> </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i/>
        </w:rPr>
        <w:t></w:t>
      </w:r>
    </w:p>
    <w:p w:rsidR="0018722C">
      <w:pPr>
        <w:topLinePunct/>
      </w:pPr>
      <w:r>
        <w:t>观层面对外贸易与生产率研究中，我们遵循</w:t>
      </w:r>
      <w:r>
        <w:rPr>
          <w:rFonts w:ascii="Times New Roman" w:eastAsia="Times New Roman"/>
        </w:rPr>
        <w:t>Levinsohn</w:t>
      </w:r>
      <w:r>
        <w:t>和</w:t>
      </w:r>
      <w:r>
        <w:rPr>
          <w:rFonts w:ascii="Times New Roman" w:eastAsia="Times New Roman"/>
        </w:rPr>
        <w:t>Petrin</w:t>
      </w:r>
      <w:r>
        <w:t>（</w:t>
      </w:r>
      <w:r>
        <w:rPr>
          <w:rFonts w:ascii="Times New Roman" w:eastAsia="Times New Roman"/>
        </w:rPr>
        <w:t>2003</w:t>
      </w:r>
      <w:r>
        <w:t>）</w:t>
      </w:r>
      <w:r>
        <w:t>的方法计算企业的全要素生产率。</w:t>
      </w:r>
    </w:p>
    <w:p w:rsidR="0018722C">
      <w:pPr>
        <w:pStyle w:val="Heading2"/>
        <w:topLinePunct/>
        <w:ind w:left="171" w:hangingChars="171" w:hanging="171"/>
      </w:pPr>
      <w:bookmarkStart w:id="673755" w:name="_Toc686673755"/>
      <w:bookmarkStart w:name="_bookmark20" w:id="39"/>
      <w:bookmarkEnd w:id="39"/>
      <w:r>
        <w:t>2.2</w:t>
      </w:r>
      <w:r>
        <w:t xml:space="preserve"> </w:t>
      </w:r>
      <w:r/>
      <w:bookmarkStart w:name="_bookmark20" w:id="40"/>
      <w:bookmarkEnd w:id="40"/>
      <w:r>
        <w:t>贸易开放与</w:t>
      </w:r>
      <w:r>
        <w:t>Th</w:t>
      </w:r>
      <w:r>
        <w:t>产率研究</w:t>
      </w:r>
      <w:bookmarkEnd w:id="673755"/>
    </w:p>
    <w:p w:rsidR="0018722C">
      <w:pPr>
        <w:topLinePunct/>
      </w:pPr>
      <w:r>
        <w:t>生产率是衡量企业将各种投入转变为产出的效率，决定着一个企业，地区乃</w:t>
      </w:r>
      <w:r>
        <w:t>至一个国家的市场竞争力，是经济增长和社会福利增加的重要推动力，因此生产率研究一直是经济学的核心话题。</w:t>
      </w:r>
    </w:p>
    <w:p w:rsidR="0018722C">
      <w:pPr>
        <w:topLinePunct/>
      </w:pPr>
      <w:r>
        <w:t>早期关于生产率的研究一般关注于国家或者行业层面，直到近些年，研究者</w:t>
      </w:r>
      <w:r>
        <w:t>才开始使用企业层面微观数据对企业之间生产率差异的原因和结果进行实证研</w:t>
      </w:r>
      <w:r>
        <w:t>究。</w:t>
      </w:r>
      <w:r>
        <w:rPr>
          <w:rFonts w:ascii="Times New Roman" w:eastAsia="宋体"/>
        </w:rPr>
        <w:t>Bernard</w:t>
      </w:r>
      <w:r>
        <w:t>和</w:t>
      </w:r>
      <w:r>
        <w:rPr>
          <w:rFonts w:ascii="Times New Roman" w:eastAsia="宋体"/>
        </w:rPr>
        <w:t>Jensen</w:t>
      </w:r>
      <w:r>
        <w:t>（</w:t>
      </w:r>
      <w:r>
        <w:rPr>
          <w:rFonts w:ascii="Times New Roman" w:eastAsia="宋体"/>
        </w:rPr>
        <w:t>1995</w:t>
      </w:r>
      <w:r>
        <w:t>）</w:t>
      </w:r>
      <w:r>
        <w:t xml:space="preserve">研究了美国制造业企业，发现在同一细分行业内相同规模的出口企业比非出口企业生产率更高。这篇文章开创了新的研究视角，</w:t>
      </w:r>
      <w:r>
        <w:t>在过去的近</w:t>
      </w:r>
      <w:r>
        <w:rPr>
          <w:rFonts w:ascii="Times New Roman" w:eastAsia="宋体"/>
        </w:rPr>
        <w:t>20</w:t>
      </w:r>
      <w:r>
        <w:t>年中经济学家使用企业层面微观数据研究出口和非出口企业之间</w:t>
      </w:r>
      <w:r>
        <w:t>的生产率差异，并试图指出企业的出口行为与生产率之间的因果关系方向。最近，</w:t>
      </w:r>
      <w:r w:rsidR="001852F3">
        <w:t xml:space="preserve">研究者的兴趣延伸至企业国际活动，将视野扩展到企业出口行为之外，开始研究</w:t>
      </w:r>
      <w:r>
        <w:t>其他形式的企业国际活动</w:t>
      </w:r>
      <w:r>
        <w:t>（</w:t>
      </w:r>
      <w:r>
        <w:rPr>
          <w:rFonts w:ascii="Times New Roman" w:eastAsia="宋体"/>
          <w:w w:val="95"/>
        </w:rPr>
        <w:t>FDI</w:t>
      </w:r>
      <w:r>
        <w:rPr>
          <w:w w:val="95"/>
        </w:rPr>
        <w:t>、进口和离岸外包</w:t>
      </w:r>
      <w:r>
        <w:t>）</w:t>
      </w:r>
      <w:r>
        <w:t>与生产率的关系。</w:t>
      </w:r>
    </w:p>
    <w:p w:rsidR="0018722C">
      <w:pPr>
        <w:pStyle w:val="Heading3"/>
        <w:topLinePunct/>
        <w:ind w:left="200" w:hangingChars="200" w:hanging="200"/>
      </w:pPr>
      <w:bookmarkStart w:id="673756" w:name="_Toc686673756"/>
      <w:bookmarkStart w:name="_bookmark21" w:id="41"/>
      <w:bookmarkEnd w:id="41"/>
      <w:r>
        <w:t>2.2.1</w:t>
      </w:r>
      <w:r>
        <w:t xml:space="preserve"> </w:t>
      </w:r>
      <w:bookmarkStart w:name="_bookmark21" w:id="42"/>
      <w:bookmarkEnd w:id="42"/>
      <w:r>
        <w:t>出口与</w:t>
      </w:r>
      <w:r>
        <w:t>Th产率</w:t>
      </w:r>
      <w:bookmarkEnd w:id="673756"/>
    </w:p>
    <w:p w:rsidR="0018722C">
      <w:pPr>
        <w:topLinePunct/>
      </w:pPr>
      <w:r>
        <w:t>关于出口对生产率的促进作用，经济学界已经持续讨论了很多年。早期的实</w:t>
      </w:r>
      <w:r>
        <w:t>证研究一般使用国家或者行业方面的数据以检验出口行为是否促进生产率的提高。</w:t>
      </w:r>
      <w:r>
        <w:rPr>
          <w:rFonts w:ascii="Times New Roman" w:eastAsia="宋体"/>
        </w:rPr>
        <w:t>Bernard</w:t>
      </w:r>
      <w:r>
        <w:t>和</w:t>
      </w:r>
      <w:r>
        <w:rPr>
          <w:rFonts w:ascii="Times New Roman" w:eastAsia="宋体"/>
        </w:rPr>
        <w:t>Jensen</w:t>
      </w:r>
      <w:r>
        <w:t>（</w:t>
      </w:r>
      <w:r>
        <w:rPr>
          <w:rFonts w:ascii="Times New Roman" w:eastAsia="宋体"/>
        </w:rPr>
        <w:t>1995</w:t>
      </w:r>
      <w:r>
        <w:t>）</w:t>
      </w:r>
      <w:r>
        <w:t xml:space="preserve">使用了一系列美国制造业企业综合性面板数据，</w:t>
      </w:r>
      <w:r>
        <w:t>研究了出口企业与非出口企业在各方面的不同表现，其中也包括生产率，这开创</w:t>
      </w:r>
      <w:r>
        <w:t>了出口企业研究新的视角。在这之后，世界范围内的研究者开始不断发掘企业数据，分析企业出口行为及其原因和结果，而出口企业与非出口企业生产率差异的程度和原因是其中的一个核心话题。</w:t>
      </w:r>
    </w:p>
    <w:p w:rsidR="0018722C">
      <w:pPr>
        <w:topLinePunct/>
      </w:pPr>
      <w:r>
        <w:t>关于出口企业与非出口企业生产率差异的实证研究一般都遵循</w:t>
      </w:r>
      <w:r>
        <w:rPr>
          <w:rFonts w:ascii="Times New Roman" w:eastAsia="Times New Roman"/>
        </w:rPr>
        <w:t>Bernard  </w:t>
      </w:r>
      <w:r>
        <w:t>和</w:t>
      </w:r>
    </w:p>
    <w:p w:rsidR="0018722C">
      <w:pPr>
        <w:topLinePunct/>
      </w:pPr>
      <w:r>
        <w:rPr>
          <w:rFonts w:ascii="Times New Roman" w:eastAsia="Times New Roman"/>
        </w:rPr>
        <w:t>Jensen</w:t>
      </w:r>
      <w:r>
        <w:t>（</w:t>
      </w:r>
      <w:r>
        <w:rPr>
          <w:rFonts w:ascii="Times New Roman" w:eastAsia="Times New Roman"/>
        </w:rPr>
        <w:t>1995</w:t>
      </w:r>
      <w:r>
        <w:t xml:space="preserve">, </w:t>
      </w:r>
      <w:r>
        <w:rPr>
          <w:rFonts w:ascii="Times New Roman" w:eastAsia="Times New Roman"/>
        </w:rPr>
        <w:t>1999</w:t>
      </w:r>
      <w:r>
        <w:t>）</w:t>
      </w:r>
      <w:r>
        <w:t>提出的基本方法。首先，计算出口企业和非出口企业的劳</w:t>
      </w:r>
      <w:r>
        <w:t>动生产率</w:t>
      </w:r>
      <w:r>
        <w:t>（</w:t>
      </w:r>
      <w:r>
        <w:rPr>
          <w:spacing w:val="-4"/>
        </w:rPr>
        <w:t>人均增加值，人均销售额</w:t>
      </w:r>
      <w:r>
        <w:t>）</w:t>
      </w:r>
      <w:r>
        <w:t>或者全要素生产率并比较其是否存在差异。接下来，通过生产率对出口状态虚拟变量以及一系列控制变量</w:t>
      </w:r>
      <w:r>
        <w:t>（</w:t>
      </w:r>
      <w:r>
        <w:t>通常包括行业、</w:t>
      </w:r>
      <w:r>
        <w:rPr>
          <w:spacing w:val="-1"/>
        </w:rPr>
        <w:t>地区、以员工数量衡量的企业规模、年份等</w:t>
      </w:r>
      <w:r>
        <w:t>）</w:t>
      </w:r>
      <w:r>
        <w:t>做回归，计算在其他条件不变的情况下出口企业和非出口企业之间的生产率百分比差异。</w:t>
      </w:r>
    </w:p>
    <w:p w:rsidR="0018722C">
      <w:pPr>
        <w:topLinePunct/>
      </w:pPr>
      <w:r>
        <w:t>关于出口企业与非出口企业之间的生产率差异，有两种不同的理论解释，这</w:t>
      </w:r>
      <w:r>
        <w:t>两种解释并不完全相悖。第一种理论假说提出自我选择效应，即生产率更高的企业进入出口市场。该假说认为，在国外市场销售商品存在额外的成本，包括运输</w:t>
      </w:r>
      <w:r>
        <w:t>费用，营销费用，管理国外业务所需要的相应技术人员的劳务成本，以及为迎合</w:t>
      </w:r>
      <w:r>
        <w:t>国外消费者而调整当前的国内产品而带来的生产成本等。这些成本构成了出口壁</w:t>
      </w:r>
      <w:r>
        <w:t>垒，只有相对更成功的企业才能克服这样的壁垒。另外，企业也有可能为了将来</w:t>
      </w:r>
      <w:r>
        <w:t>能够出口而改进当前的生产率以保证在国外市场的竞争力。第二种理论假说提出</w:t>
      </w:r>
      <w:r>
        <w:t>出口学习效应。国外购买方和国外竞争者传递的知识技术有助于企业进入出口市场之后生产率的改进。此外，企业参与国际市场会面临更激烈的竞争，迫使企业更加迅速的提高生产率。因此出口行为使得企业生产率更高。</w:t>
      </w:r>
    </w:p>
    <w:p w:rsidR="0018722C">
      <w:pPr>
        <w:topLinePunct/>
      </w:pPr>
      <w:r>
        <w:t>研究者对企业出口与生产率的关系进行了大量的实证研究。</w:t>
      </w:r>
      <w:r>
        <w:rPr>
          <w:rFonts w:ascii="Times New Roman" w:eastAsia="Times New Roman"/>
        </w:rPr>
        <w:t>Aw et </w:t>
      </w:r>
      <w:r>
        <w:rPr>
          <w:rFonts w:ascii="Times New Roman" w:eastAsia="Times New Roman"/>
        </w:rPr>
        <w:t>al.</w:t>
      </w:r>
      <w:r>
        <w:t>（</w:t>
      </w:r>
      <w:r>
        <w:rPr>
          <w:rFonts w:ascii="Times New Roman" w:eastAsia="Times New Roman"/>
          <w:spacing w:val="-2"/>
        </w:rPr>
        <w:t>2000</w:t>
      </w:r>
      <w:r>
        <w:t>）</w:t>
      </w:r>
      <w:r/>
      <w:r>
        <w:t>使用韩国和中国台湾的制造业企业数据，分析了厂商全要素生产率与出口决策之</w:t>
      </w:r>
      <w:r>
        <w:t>间的关联。结果发现，在中国台湾，厂商进入和退出出口市场的变化系统的反映了生产率的变化；在韩国，伴随着厂商进入或者退出出口市场，生产率没有显著的变化；通过比较说明，在韩国相对于生产效率，要素投入是企业出口决策更为重要的决定因素。</w:t>
      </w:r>
      <w:r>
        <w:rPr>
          <w:rFonts w:ascii="Times New Roman" w:eastAsia="Times New Roman"/>
        </w:rPr>
        <w:t>Delgado </w:t>
      </w:r>
      <w:r>
        <w:rPr>
          <w:rFonts w:ascii="Times New Roman" w:eastAsia="Times New Roman"/>
        </w:rPr>
        <w:t>et al.</w:t>
      </w:r>
      <w:r>
        <w:t>（</w:t>
      </w:r>
      <w:r>
        <w:rPr>
          <w:rFonts w:ascii="Times New Roman" w:eastAsia="Times New Roman"/>
        </w:rPr>
        <w:t>2002</w:t>
      </w:r>
      <w:r>
        <w:t>）</w:t>
      </w:r>
      <w:r>
        <w:t>使用</w:t>
      </w:r>
      <w:r>
        <w:rPr>
          <w:rFonts w:ascii="Times New Roman" w:eastAsia="Times New Roman"/>
        </w:rPr>
        <w:t>1991-1996</w:t>
      </w:r>
      <w:r>
        <w:t>年间西班牙制造业企业数</w:t>
      </w:r>
      <w:r>
        <w:t>据，通过非参数检验的方法，检验了出口企业和非出口企业之间的全要素成产率差异。结果表明，出口企业的生产率水平显著高于非出口企业，并且结果支持自我选择效应，即生产率更高的企业进出出口市场，同时，出口学习效应在年轻的出口商中显著。</w:t>
      </w:r>
    </w:p>
    <w:p w:rsidR="0018722C">
      <w:pPr>
        <w:topLinePunct/>
      </w:pPr>
      <w:r>
        <w:rPr>
          <w:rFonts w:ascii="Times New Roman" w:eastAsia="Times New Roman"/>
        </w:rPr>
        <w:t>Van </w:t>
      </w:r>
      <w:r>
        <w:rPr>
          <w:rFonts w:ascii="Times New Roman" w:eastAsia="Times New Roman"/>
        </w:rPr>
        <w:t>Biesebroeck</w:t>
      </w:r>
      <w:r>
        <w:t>（</w:t>
      </w:r>
      <w:r>
        <w:rPr>
          <w:rFonts w:ascii="Times New Roman" w:eastAsia="Times New Roman"/>
        </w:rPr>
        <w:t>2005</w:t>
      </w:r>
      <w:r>
        <w:t>）</w:t>
      </w:r>
      <w:r>
        <w:t>使用非洲</w:t>
      </w:r>
      <w:r>
        <w:rPr>
          <w:rFonts w:ascii="Times New Roman" w:eastAsia="Times New Roman"/>
        </w:rPr>
        <w:t>9</w:t>
      </w:r>
      <w:r>
        <w:t>个国家制造业企业的面板数据，检验了出口状态对于厂商生产率的影响。结果显示，相对于非出口厂商，出口厂商生产率更高，这与发达国家的研究结果相类似。更为重要的是，在进入出口市场之后，</w:t>
      </w:r>
      <w:r>
        <w:t>出口厂商生产率显著提高，并且这一结果在控制了未被观察的生产率差异和自我</w:t>
      </w:r>
      <w:r>
        <w:t>选择进入出口市场效应之后稳健，这证明了企业的出口学习效应。规模经济是产</w:t>
      </w:r>
      <w:r>
        <w:t>生生产率优势的重要途径，融资限制和合同执行问题阻碍了非出口厂商充分利</w:t>
      </w:r>
      <w:r>
        <w:t>用</w:t>
      </w:r>
    </w:p>
    <w:p w:rsidR="0018722C">
      <w:pPr>
        <w:topLinePunct/>
      </w:pPr>
      <w:r>
        <w:t>规模经济效应。</w:t>
      </w:r>
      <w:r>
        <w:rPr>
          <w:rFonts w:ascii="Times New Roman" w:eastAsia="Times New Roman"/>
        </w:rPr>
        <w:t>De</w:t>
      </w:r>
      <w:r>
        <w:rPr>
          <w:rFonts w:ascii="Times New Roman" w:eastAsia="Times New Roman"/>
        </w:rPr>
        <w:t> </w:t>
      </w:r>
      <w:r>
        <w:rPr>
          <w:rFonts w:ascii="Times New Roman" w:eastAsia="Times New Roman"/>
        </w:rPr>
        <w:t>Loecker</w:t>
      </w:r>
      <w:r>
        <w:t>（</w:t>
      </w:r>
      <w:r>
        <w:rPr>
          <w:rFonts w:ascii="Times New Roman" w:eastAsia="Times New Roman"/>
        </w:rPr>
        <w:t>2007</w:t>
      </w:r>
      <w:r>
        <w:t>）</w:t>
      </w:r>
      <w:r>
        <w:t>使用斯洛文尼亚</w:t>
      </w:r>
      <w:r>
        <w:rPr>
          <w:rFonts w:ascii="Times New Roman" w:eastAsia="Times New Roman"/>
        </w:rPr>
        <w:t>1994-2000</w:t>
      </w:r>
      <w:r>
        <w:t>年间制造业企业数据，分析了企业的出口行为是否引起生产率的提高。作者使用</w:t>
      </w:r>
      <w:r>
        <w:rPr>
          <w:rFonts w:ascii="Times New Roman" w:eastAsia="Times New Roman"/>
        </w:rPr>
        <w:t>Olley-Pakes</w:t>
      </w:r>
      <w:r>
        <w:t>方法估</w:t>
      </w:r>
      <w:r>
        <w:t>计全要素生产率，分析结果支持出口学习效应假设，出口企业在进入出口市场之后，生产率平均提高</w:t>
      </w:r>
      <w:r>
        <w:rPr>
          <w:rFonts w:ascii="Times New Roman" w:eastAsia="Times New Roman"/>
        </w:rPr>
        <w:t>20%</w:t>
      </w:r>
      <w:r>
        <w:t>。这一结果在控制了其他可能会引起生产率提高的因</w:t>
      </w:r>
      <w:r>
        <w:t>素</w:t>
      </w:r>
    </w:p>
    <w:p w:rsidR="0018722C">
      <w:pPr>
        <w:topLinePunct/>
      </w:pPr>
      <w:r>
        <w:t>（</w:t>
      </w:r>
      <w:r>
        <w:t>如企业所有制结构</w:t>
      </w:r>
      <w:r>
        <w:t>）</w:t>
      </w:r>
      <w:r>
        <w:t>之后仍然成立。</w:t>
      </w:r>
    </w:p>
    <w:p w:rsidR="0018722C">
      <w:pPr>
        <w:topLinePunct/>
      </w:pPr>
      <w:r>
        <w:rPr>
          <w:rFonts w:ascii="Times New Roman" w:eastAsia="宋体"/>
        </w:rPr>
        <w:t>Chongvilaivan</w:t>
      </w:r>
      <w:r>
        <w:t>（</w:t>
      </w:r>
      <w:r>
        <w:rPr>
          <w:rFonts w:ascii="Times New Roman" w:eastAsia="宋体"/>
          <w:spacing w:val="-2"/>
        </w:rPr>
        <w:t>2012</w:t>
      </w:r>
      <w:r>
        <w:t>）</w:t>
      </w:r>
      <w:r>
        <w:t>使用新加坡</w:t>
      </w:r>
      <w:r>
        <w:rPr>
          <w:rFonts w:ascii="Times New Roman" w:eastAsia="宋体"/>
        </w:rPr>
        <w:t>1974-2006</w:t>
      </w:r>
      <w:r>
        <w:t>年间制造业数据，分析了出口导</w:t>
      </w:r>
      <w:r>
        <w:t>向战略和高技术资本深化战略如何影响全要素生产率增长。作者通过滞后的出口</w:t>
      </w:r>
      <w:r>
        <w:t>密集度估计了出口学习效应，结果显示，两种战略均会引起全要素生产率的增长，</w:t>
      </w:r>
      <w:r w:rsidR="001852F3">
        <w:t xml:space="preserve">其中出口导向政策的效果更强。</w:t>
      </w:r>
      <w:r>
        <w:rPr>
          <w:rFonts w:ascii="Times New Roman" w:eastAsia="宋体"/>
        </w:rPr>
        <w:t>Daniela</w:t>
      </w:r>
      <w:r>
        <w:t>（</w:t>
      </w:r>
      <w:r>
        <w:rPr>
          <w:rFonts w:ascii="Times New Roman" w:eastAsia="宋体"/>
        </w:rPr>
        <w:t>2012</w:t>
      </w:r>
      <w:r>
        <w:t>）</w:t>
      </w:r>
      <w:r>
        <w:t>研究了土耳其企业的出口行为与</w:t>
      </w:r>
      <w:r>
        <w:t>生产率的关系，结果表明自我选择效应和出口学习效应均存在影响。作者主要关</w:t>
      </w:r>
      <w:r>
        <w:t>注于出口学习效应，即企业进入出口市场之后生产率的变化，并发现企业在进入</w:t>
      </w:r>
      <w:r>
        <w:t>出口市场的那一年以及进入出口市场之后的若干年劳动生产率和全要素生产率</w:t>
      </w:r>
      <w:r>
        <w:t>均有所提高，这说明出口引导企业进入更高的生产率路径。</w:t>
      </w:r>
      <w:r>
        <w:rPr>
          <w:rFonts w:ascii="Times New Roman" w:eastAsia="宋体"/>
        </w:rPr>
        <w:t>Love</w:t>
      </w:r>
      <w:r w:rsidR="001852F3">
        <w:rPr>
          <w:rFonts w:ascii="Times New Roman" w:eastAsia="宋体"/>
        </w:rPr>
        <w:t xml:space="preserve"> </w:t>
      </w:r>
      <w:r>
        <w:t>和</w:t>
      </w:r>
      <w:r>
        <w:rPr>
          <w:rFonts w:ascii="Times New Roman" w:eastAsia="宋体"/>
        </w:rPr>
        <w:t>Ganotaki</w:t>
      </w:r>
      <w:r>
        <w:rPr>
          <w:rFonts w:ascii="Times New Roman" w:eastAsia="宋体"/>
        </w:rPr>
        <w:t>s</w:t>
      </w:r>
    </w:p>
    <w:p w:rsidR="0018722C">
      <w:pPr>
        <w:topLinePunct/>
      </w:pPr>
      <w:r>
        <w:t>（</w:t>
      </w:r>
      <w:r>
        <w:rPr>
          <w:rFonts w:ascii="Times New Roman" w:eastAsia="Times New Roman"/>
        </w:rPr>
        <w:t>2013</w:t>
      </w:r>
      <w:r>
        <w:t>）</w:t>
      </w:r>
      <w:r>
        <w:t>以英国高科技中小企业为样本，通过检验出口对于企业后续创新表现的</w:t>
      </w:r>
      <w:r>
        <w:t>影响，研究了企业的出口学习效应。结果支持出口学习效应，出口能够促进高科技中小企业进入出口市场之后的后续创新，但是这一效应的模式是复杂的。</w:t>
      </w:r>
    </w:p>
    <w:p w:rsidR="0018722C">
      <w:pPr>
        <w:topLinePunct/>
      </w:pPr>
      <w:r>
        <w:t>国内关于贸易开放的研究，一般基于行业层面或省级层面，</w:t>
      </w:r>
      <w:r>
        <w:t>近年</w:t>
      </w:r>
      <w:r>
        <w:t>来，国内学者开始使用中国企业层面数据，进行相关研究。张杰等</w:t>
      </w:r>
      <w:r>
        <w:t>（</w:t>
      </w:r>
      <w:r>
        <w:rPr>
          <w:rFonts w:ascii="Times New Roman" w:eastAsia="Times New Roman"/>
        </w:rPr>
        <w:t>2008</w:t>
      </w:r>
      <w:r>
        <w:t>）</w:t>
      </w:r>
      <w:r>
        <w:t>使用江苏省制造</w:t>
      </w:r>
      <w:r>
        <w:t>业企业的微观数据，考察了企业出口与生产率之间的关系。结果表明，出口并不</w:t>
      </w:r>
      <w:r>
        <w:t>是促进中国本土企业全要素生产率增长的因素，而全要素生产率是促进中国本土</w:t>
      </w:r>
      <w:r>
        <w:t>企业出口的重要因素；资本生产率不仅促进了中国本土企业的出口，同时出口也</w:t>
      </w:r>
      <w:r>
        <w:t>促进了中国本土企业资本生产率的提高；资本劳动比不仅促进了中国本土企业的</w:t>
      </w:r>
      <w:r>
        <w:t>出口，同时出口也促进了中国本土企业资本劳动比的提升。李春顶等</w:t>
      </w:r>
      <w:r>
        <w:t>（</w:t>
      </w:r>
      <w:r>
        <w:rPr>
          <w:rFonts w:ascii="Times New Roman" w:eastAsia="Times New Roman"/>
        </w:rPr>
        <w:t>2010</w:t>
      </w:r>
      <w:r>
        <w:t>）</w:t>
      </w:r>
      <w:r>
        <w:t>以</w:t>
      </w:r>
    </w:p>
    <w:p w:rsidR="0018722C">
      <w:pPr>
        <w:topLinePunct/>
      </w:pPr>
      <w:r>
        <w:rPr>
          <w:rFonts w:ascii="Times New Roman" w:eastAsia="Times New Roman"/>
        </w:rPr>
        <w:t>2007</w:t>
      </w:r>
      <w:r>
        <w:t>年中国</w:t>
      </w:r>
      <w:r>
        <w:rPr>
          <w:rFonts w:ascii="Times New Roman" w:eastAsia="Times New Roman"/>
        </w:rPr>
        <w:t>30</w:t>
      </w:r>
      <w:r>
        <w:t>万家制造业企业为样本，检验了出口贸易对于企业生产率的影响，</w:t>
      </w:r>
      <w:r>
        <w:t>结果表明出口贸易对于企业生产率并没有积极作用，甚至存在负面效应。作者认</w:t>
      </w:r>
      <w:r>
        <w:t>为原因在于中国加工贸易企业较多、出口企业的惰性以及国内市场进入成本较</w:t>
      </w:r>
      <w:r>
        <w:t>高。张礼卿等</w:t>
      </w:r>
      <w:r>
        <w:t>（</w:t>
      </w:r>
      <w:r>
        <w:rPr>
          <w:rFonts w:ascii="Times New Roman" w:eastAsia="Times New Roman"/>
        </w:rPr>
        <w:t>2010</w:t>
      </w:r>
      <w:r>
        <w:t>）</w:t>
      </w:r>
      <w:r>
        <w:t>使用</w:t>
      </w:r>
      <w:r>
        <w:rPr>
          <w:rFonts w:ascii="Times New Roman" w:eastAsia="Times New Roman"/>
        </w:rPr>
        <w:t>2004-2007</w:t>
      </w:r>
      <w:r>
        <w:t>年间中国制造业企业数据，运用出口产出比</w:t>
      </w:r>
      <w:r>
        <w:t>来测算企业的出口，结果发现出口对企业全要素生产率增长的影响不显著，出口</w:t>
      </w:r>
      <w:r>
        <w:t>企业比非出口企业生产率更高，但这种生产率优势一般在出口企业进入市场之前</w:t>
      </w:r>
      <w:r>
        <w:t>就已经存在，而不是因为进入市场之后出口企业显著提高了生产率。</w:t>
      </w:r>
    </w:p>
    <w:p w:rsidR="0018722C">
      <w:pPr>
        <w:topLinePunct/>
      </w:pPr>
      <w:r>
        <w:t>钱学锋等</w:t>
      </w:r>
      <w:r>
        <w:t>（</w:t>
      </w:r>
      <w:r>
        <w:rPr>
          <w:rFonts w:ascii="Times New Roman" w:eastAsia="Times New Roman"/>
        </w:rPr>
        <w:t>2011</w:t>
      </w:r>
      <w:r>
        <w:t>）</w:t>
      </w:r>
      <w:r>
        <w:t>使用</w:t>
      </w:r>
      <w:r>
        <w:rPr>
          <w:rFonts w:ascii="Times New Roman" w:eastAsia="Times New Roman"/>
        </w:rPr>
        <w:t>1999-2007</w:t>
      </w:r>
      <w:r>
        <w:t>年中国工业企业数据库，考察了企业出口与</w:t>
      </w:r>
    </w:p>
    <w:p w:rsidR="0018722C">
      <w:pPr>
        <w:topLinePunct/>
      </w:pPr>
      <w:r>
        <w:t>生产率之间的内在作用机制。结果发现，相对于非出口企业，出口企业存在显著</w:t>
      </w:r>
      <w:r>
        <w:t>的生产率溢价；具备较高生产率的企业会主动选择进入出口市场</w:t>
      </w:r>
      <w:r>
        <w:t>（</w:t>
      </w:r>
      <w:r>
        <w:t>即自我选择效应</w:t>
      </w:r>
      <w:r>
        <w:t>）</w:t>
      </w:r>
      <w:r>
        <w:t>，</w:t>
      </w:r>
      <w:r>
        <w:t>而进入出口市场又将进一步促进企业生产率水平的提升</w:t>
      </w:r>
      <w:r>
        <w:t>（</w:t>
      </w:r>
      <w:r>
        <w:t>即出口学习效应</w:t>
      </w:r>
      <w:r>
        <w:t>）</w:t>
      </w:r>
      <w:r>
        <w:t>。</w:t>
      </w:r>
      <w:r>
        <w:t>孙俊新等</w:t>
      </w:r>
      <w:r>
        <w:t>（</w:t>
      </w:r>
      <w:r>
        <w:rPr>
          <w:rFonts w:ascii="Times New Roman" w:eastAsia="Times New Roman"/>
        </w:rPr>
        <w:t>2011</w:t>
      </w:r>
      <w:r>
        <w:t>）</w:t>
      </w:r>
      <w:r>
        <w:t>检验了中国工业企业出口对生产率的影响，结果发现出口与企</w:t>
      </w:r>
      <w:r>
        <w:t>业全要素生产率存在显著的负相关关系。作者认为造成出口效应不显著的原因主</w:t>
      </w:r>
      <w:r>
        <w:t>要在于中国出口贸易中加工贸易比重过高，加工环节大都处于劳动密集型而且技</w:t>
      </w:r>
      <w:r>
        <w:t>术含量不高的水平，以及加工过程短且增值率不高。易靖韬等</w:t>
      </w:r>
      <w:r>
        <w:t>（</w:t>
      </w:r>
      <w:r>
        <w:rPr>
          <w:rFonts w:ascii="Times New Roman" w:eastAsia="Times New Roman"/>
          <w:spacing w:val="2"/>
        </w:rPr>
        <w:t>2011</w:t>
      </w:r>
      <w:r>
        <w:t>）</w:t>
      </w:r>
      <w:r>
        <w:t>使</w:t>
      </w:r>
      <w:r>
        <w:t>用</w:t>
      </w:r>
    </w:p>
    <w:p w:rsidR="0018722C">
      <w:pPr>
        <w:topLinePunct/>
      </w:pPr>
      <w:r>
        <w:rPr>
          <w:rFonts w:ascii="Times New Roman" w:eastAsia="Times New Roman"/>
        </w:rPr>
        <w:t>2001~2003</w:t>
      </w:r>
      <w:r>
        <w:t>年间浙江省企业层面数据，采用</w:t>
      </w:r>
      <w:r>
        <w:rPr>
          <w:rFonts w:ascii="Times New Roman" w:eastAsia="Times New Roman"/>
        </w:rPr>
        <w:t>Heckman</w:t>
      </w:r>
      <w:r>
        <w:t>两步法对出口参与方程和出口</w:t>
      </w:r>
      <w:r>
        <w:t>供给方程进行估计。结果显示，只有生产率较高的企业才能克服出口市场的沉没</w:t>
      </w:r>
      <w:r>
        <w:t>成本，通过自我选择进入出口市场，而生产率较低的企业则会退出市场；一旦企</w:t>
      </w:r>
      <w:r>
        <w:t>业选择进入出口市场，将从出口市场中获得出口学习经验，从而降低企业生产成</w:t>
      </w:r>
      <w:r>
        <w:t>本，提高企业最优出口供应量。</w:t>
      </w:r>
    </w:p>
    <w:p w:rsidR="0018722C">
      <w:pPr>
        <w:pStyle w:val="Heading3"/>
        <w:topLinePunct/>
        <w:ind w:left="200" w:hangingChars="200" w:hanging="200"/>
      </w:pPr>
      <w:bookmarkStart w:id="673757" w:name="_Toc686673757"/>
      <w:bookmarkStart w:name="_bookmark22" w:id="43"/>
      <w:bookmarkEnd w:id="43"/>
      <w:r>
        <w:t>2.2.2</w:t>
      </w:r>
      <w:r>
        <w:t xml:space="preserve"> </w:t>
      </w:r>
      <w:bookmarkStart w:name="_bookmark22" w:id="44"/>
      <w:bookmarkEnd w:id="44"/>
      <w:r>
        <w:t>进口与</w:t>
      </w:r>
      <w:r>
        <w:t>Th产率</w:t>
      </w:r>
      <w:bookmarkEnd w:id="673757"/>
    </w:p>
    <w:p w:rsidR="0018722C">
      <w:pPr>
        <w:topLinePunct/>
      </w:pPr>
      <w:r>
        <w:t>出口与生产率的相关关系一直是</w:t>
      </w:r>
      <w:r>
        <w:t>近年</w:t>
      </w:r>
      <w:r>
        <w:t>来企业研究的热点话题，而关于进口的</w:t>
      </w:r>
      <w:r>
        <w:t>研究却很少。</w:t>
      </w:r>
      <w:r>
        <w:rPr>
          <w:rFonts w:ascii="Times New Roman" w:eastAsia="Times New Roman"/>
        </w:rPr>
        <w:t>Bernard et </w:t>
      </w:r>
      <w:r>
        <w:rPr>
          <w:rFonts w:ascii="Times New Roman" w:eastAsia="Times New Roman"/>
        </w:rPr>
        <w:t>al.</w:t>
      </w:r>
      <w:r>
        <w:t>（</w:t>
      </w:r>
      <w:r>
        <w:rPr>
          <w:rFonts w:ascii="Times New Roman" w:eastAsia="Times New Roman"/>
        </w:rPr>
        <w:t>2007</w:t>
      </w:r>
      <w:r>
        <w:t>）</w:t>
      </w:r>
      <w:r>
        <w:t>曾提出，一直以来，关于国际贸易企业的实证研究文献几乎局限于出口的研究，很大程度上是由于数据的局限，其结果是关于异质企业的贸易理论基本都用于解释关于企业出口行为的相关问题。</w:t>
      </w:r>
    </w:p>
    <w:p w:rsidR="0018722C">
      <w:pPr>
        <w:topLinePunct/>
      </w:pPr>
      <w:r>
        <w:t/>
      </w:r>
      <w:r>
        <w:t>近年</w:t>
      </w:r>
      <w:r>
        <w:t>来，随着新的包含进口信息的企业层面数据逐渐可以获得，研究者开始</w:t>
      </w:r>
      <w:r>
        <w:t>关注企业进口行为与生产率的关系。大部分的研究结果表明，进口企业的生产率</w:t>
      </w:r>
      <w:r>
        <w:t>更高。</w:t>
      </w:r>
      <w:r>
        <w:rPr>
          <w:rFonts w:ascii="Times New Roman" w:eastAsia="Times New Roman"/>
        </w:rPr>
        <w:t>Bernard et </w:t>
      </w:r>
      <w:r>
        <w:rPr>
          <w:rFonts w:ascii="Times New Roman" w:eastAsia="Times New Roman"/>
        </w:rPr>
        <w:t>al.</w:t>
      </w:r>
      <w:r>
        <w:t>（</w:t>
      </w:r>
      <w:r>
        <w:rPr>
          <w:rFonts w:ascii="Times New Roman" w:eastAsia="Times New Roman"/>
        </w:rPr>
        <w:t>2007</w:t>
      </w:r>
      <w:r>
        <w:t>）</w:t>
      </w:r>
      <w:r>
        <w:t>总结了贸易企业与非贸易企业之间的关键差异。作者</w:t>
      </w:r>
      <w:r>
        <w:t>认为贸易企业与非贸易企业之间的差异将成为标准贸易模型面临的挑战，并论证</w:t>
      </w:r>
      <w:r>
        <w:t>了异质企业国际贸易模型如何应对挑战。作者使用美国交易层面贸易数据，结果显示</w:t>
      </w:r>
      <w:r>
        <w:rPr>
          <w:rFonts w:ascii="Times New Roman" w:eastAsia="Times New Roman"/>
        </w:rPr>
        <w:t>41%</w:t>
      </w:r>
      <w:r>
        <w:t>的出口企业同时从事进口，</w:t>
      </w:r>
      <w:r>
        <w:rPr>
          <w:rFonts w:ascii="Times New Roman" w:eastAsia="Times New Roman"/>
        </w:rPr>
        <w:t>79%</w:t>
      </w:r>
      <w:r>
        <w:t>的进口企业同时从事出口，相对于非贸易企业，参与国际贸易的企业存在正的生产率溢价。</w:t>
      </w:r>
    </w:p>
    <w:p w:rsidR="0018722C">
      <w:pPr>
        <w:topLinePunct/>
      </w:pPr>
      <w:r>
        <w:rPr>
          <w:rFonts w:ascii="Times New Roman" w:eastAsia="Times New Roman"/>
        </w:rPr>
        <w:t>Kasahara</w:t>
      </w:r>
      <w:r>
        <w:t>和</w:t>
      </w:r>
      <w:r>
        <w:rPr>
          <w:rFonts w:ascii="Times New Roman" w:eastAsia="Times New Roman"/>
        </w:rPr>
        <w:t>Rodrigue</w:t>
      </w:r>
      <w:r>
        <w:t>（</w:t>
      </w:r>
      <w:r>
        <w:rPr>
          <w:rFonts w:ascii="Times New Roman" w:eastAsia="Times New Roman"/>
        </w:rPr>
        <w:t>2008</w:t>
      </w:r>
      <w:r>
        <w:t>）</w:t>
      </w:r>
      <w:r>
        <w:t>使用智利</w:t>
      </w:r>
      <w:r>
        <w:rPr>
          <w:rFonts w:ascii="Times New Roman" w:eastAsia="Times New Roman"/>
        </w:rPr>
        <w:t>1979-1996</w:t>
      </w:r>
      <w:r>
        <w:t>年间制造业企业数据，检</w:t>
      </w:r>
      <w:r>
        <w:t>验了使用进口中间投入品是否能够提高厂商生产率。结果显示，由非进口商到进口外国中间投入品的转变可以使得厂商生产率提高</w:t>
      </w:r>
      <w:r>
        <w:rPr>
          <w:rFonts w:ascii="Times New Roman" w:eastAsia="Times New Roman"/>
        </w:rPr>
        <w:t>2.3%-22%</w:t>
      </w:r>
      <w:r>
        <w:t>。此外作者还研究了</w:t>
      </w:r>
      <w:r>
        <w:t>厂商进口，投资和退出的动态决策，结果表明如果厂商上一年从事进口活动，那</w:t>
      </w:r>
      <w:r>
        <w:t>么本年出现进口活动的可能性大幅增加，这可以视为进口初始成本的证据。此外，</w:t>
      </w:r>
      <w:r>
        <w:t>作者还发现，相对于非进口商，进口商积累了更多的资本，退出市场的可能性更</w:t>
      </w:r>
      <w:r>
        <w:t>低。</w:t>
      </w:r>
      <w:r>
        <w:rPr>
          <w:rFonts w:ascii="Times New Roman" w:eastAsia="Times New Roman"/>
        </w:rPr>
        <w:t>Dovis</w:t>
      </w:r>
      <w:r w:rsidR="001852F3">
        <w:rPr>
          <w:rFonts w:ascii="Times New Roman" w:eastAsia="Times New Roman"/>
        </w:rPr>
        <w:t xml:space="preserve"> </w:t>
      </w:r>
      <w:r>
        <w:t>和</w:t>
      </w:r>
      <w:r>
        <w:rPr>
          <w:rFonts w:ascii="Times New Roman" w:eastAsia="Times New Roman"/>
        </w:rPr>
        <w:t>Milgram-Baleix</w:t>
      </w:r>
      <w:r>
        <w:t>（</w:t>
      </w:r>
      <w:r>
        <w:rPr>
          <w:rFonts w:ascii="Times New Roman" w:eastAsia="Times New Roman"/>
          <w:spacing w:val="-3"/>
        </w:rPr>
        <w:t>2009</w:t>
      </w:r>
      <w:r>
        <w:t>）</w:t>
      </w:r>
      <w:r>
        <w:t>使用</w:t>
      </w:r>
      <w:r>
        <w:rPr>
          <w:rFonts w:ascii="Times New Roman" w:eastAsia="Times New Roman"/>
        </w:rPr>
        <w:t>1991-2002</w:t>
      </w:r>
      <w:r>
        <w:t>年间西班牙制造业企业数据</w:t>
      </w:r>
      <w:r>
        <w:t>，</w:t>
      </w:r>
    </w:p>
    <w:p w:rsidR="0018722C">
      <w:pPr>
        <w:topLinePunct/>
      </w:pPr>
      <w:r>
        <w:t>运用</w:t>
      </w:r>
      <w:r>
        <w:rPr>
          <w:rFonts w:ascii="Times New Roman" w:eastAsia="Times New Roman"/>
        </w:rPr>
        <w:t>Olley-Pakes</w:t>
      </w:r>
      <w:r>
        <w:t>方法估计企业全要素生产率，分析了</w:t>
      </w:r>
      <w:r>
        <w:rPr>
          <w:rFonts w:ascii="Times New Roman" w:eastAsia="Times New Roman"/>
        </w:rPr>
        <w:t>EU</w:t>
      </w:r>
      <w:r>
        <w:t>关税，外国竞争和进口活</w:t>
      </w:r>
      <w:r>
        <w:t>动对于企业全要素生产率的影响。结果表明，</w:t>
      </w:r>
      <w:r>
        <w:rPr>
          <w:rFonts w:ascii="Times New Roman" w:eastAsia="Times New Roman"/>
        </w:rPr>
        <w:t>EU</w:t>
      </w:r>
      <w:r>
        <w:t>关税对全要素生产率产生负向影响，外国产品在本国市场增加而产生的竞争效应对全要素生产率产生正向影响，</w:t>
      </w:r>
      <w:r w:rsidR="001852F3">
        <w:t xml:space="preserve">企业进口活动促进全要素生产率的提高。</w:t>
      </w:r>
    </w:p>
    <w:p w:rsidR="0018722C">
      <w:pPr>
        <w:topLinePunct/>
      </w:pPr>
      <w:r>
        <w:rPr>
          <w:rFonts w:ascii="Times New Roman" w:hAnsi="Times New Roman" w:eastAsia="Times New Roman"/>
        </w:rPr>
        <w:t>Lööf</w:t>
      </w:r>
      <w:r>
        <w:t>和</w:t>
      </w:r>
      <w:r>
        <w:rPr>
          <w:rFonts w:ascii="Times New Roman" w:hAnsi="Times New Roman" w:eastAsia="Times New Roman"/>
        </w:rPr>
        <w:t>Andersson</w:t>
      </w:r>
      <w:r>
        <w:t>（</w:t>
      </w:r>
      <w:r>
        <w:rPr>
          <w:rFonts w:ascii="Times New Roman" w:hAnsi="Times New Roman" w:eastAsia="Times New Roman"/>
        </w:rPr>
        <w:t>2010</w:t>
      </w:r>
      <w:r>
        <w:t>）</w:t>
      </w:r>
      <w:r>
        <w:t>使用</w:t>
      </w:r>
      <w:r>
        <w:rPr>
          <w:rFonts w:ascii="Times New Roman" w:hAnsi="Times New Roman" w:eastAsia="Times New Roman"/>
        </w:rPr>
        <w:t>1997-2004</w:t>
      </w:r>
      <w:r>
        <w:t>年间瑞典制造业企业数据，研究</w:t>
      </w:r>
      <w:r>
        <w:t>了国际知识技术转移对于企业生产率的影响。结果发现，进口行为对于企业生产</w:t>
      </w:r>
      <w:r>
        <w:t>率存在瞬时的正向效应，来自</w:t>
      </w:r>
      <w:r>
        <w:rPr>
          <w:rFonts w:ascii="Times New Roman" w:hAnsi="Times New Roman" w:eastAsia="Times New Roman"/>
        </w:rPr>
        <w:t>G7</w:t>
      </w:r>
      <w:r>
        <w:t>国家的进口具有特殊的作用，因为</w:t>
      </w:r>
      <w:r>
        <w:rPr>
          <w:rFonts w:ascii="Times New Roman" w:hAnsi="Times New Roman" w:eastAsia="Times New Roman"/>
        </w:rPr>
        <w:t>G7</w:t>
      </w:r>
      <w:r>
        <w:t>国家的研究</w:t>
      </w:r>
      <w:r>
        <w:t>与开发占全球</w:t>
      </w:r>
      <w:r>
        <w:rPr>
          <w:rFonts w:ascii="Times New Roman" w:hAnsi="Times New Roman" w:eastAsia="Times New Roman"/>
        </w:rPr>
        <w:t xml:space="preserve">R&amp;</w:t>
      </w:r>
      <w:r w:rsidR="001852F3">
        <w:rPr>
          <w:rFonts w:ascii="Times New Roman" w:hAnsi="Times New Roman" w:eastAsia="Times New Roman"/>
        </w:rPr>
        <w:t xml:space="preserve"> </w:t>
      </w:r>
      <w:r w:rsidR="001852F3">
        <w:rPr>
          <w:rFonts w:ascii="Times New Roman" w:hAnsi="Times New Roman" w:eastAsia="Times New Roman"/>
        </w:rPr>
        <w:t xml:space="preserve">D</w:t>
      </w:r>
      <w:r>
        <w:t>的</w:t>
      </w:r>
      <w:r>
        <w:rPr>
          <w:rFonts w:ascii="Times New Roman" w:hAnsi="Times New Roman" w:eastAsia="Times New Roman"/>
        </w:rPr>
        <w:t>80%</w:t>
      </w:r>
      <w:r>
        <w:t>，随着总进口中来自</w:t>
      </w:r>
      <w:r>
        <w:rPr>
          <w:rFonts w:ascii="Times New Roman" w:hAnsi="Times New Roman" w:eastAsia="Times New Roman"/>
        </w:rPr>
        <w:t>G7</w:t>
      </w:r>
      <w:r>
        <w:t>国家的进口所占的比重逐渐上升，生产率也随之提高。</w:t>
      </w:r>
      <w:r>
        <w:rPr>
          <w:rFonts w:ascii="Times New Roman" w:hAnsi="Times New Roman" w:eastAsia="Times New Roman"/>
        </w:rPr>
        <w:t>Békés </w:t>
      </w:r>
      <w:r>
        <w:rPr>
          <w:rFonts w:ascii="Times New Roman" w:hAnsi="Times New Roman" w:eastAsia="Times New Roman"/>
        </w:rPr>
        <w:t>et al.</w:t>
      </w:r>
      <w:r>
        <w:t>（</w:t>
      </w:r>
      <w:r>
        <w:rPr>
          <w:rFonts w:ascii="Times New Roman" w:hAnsi="Times New Roman" w:eastAsia="Times New Roman"/>
        </w:rPr>
        <w:t>2011</w:t>
      </w:r>
      <w:r>
        <w:t>）</w:t>
      </w:r>
      <w:r>
        <w:t>使用</w:t>
      </w:r>
      <w:r>
        <w:rPr>
          <w:rFonts w:ascii="Times New Roman" w:hAnsi="Times New Roman" w:eastAsia="Times New Roman"/>
        </w:rPr>
        <w:t>1992-2003</w:t>
      </w:r>
      <w:r>
        <w:t>年间匈牙利企业和产</w:t>
      </w:r>
      <w:r>
        <w:t>品层面贸易数据，研究了匈牙利企业贸易活动的特征。结果发现，匈牙利单产品</w:t>
      </w:r>
      <w:r>
        <w:t>出口商的比例与美国类似，相较于大多数欧洲国家，匈牙利外资和外国企业在贸易中的作用更为重要，出口商和进口商的业绩均优于非贸易企业。</w:t>
      </w:r>
    </w:p>
    <w:p w:rsidR="0018722C">
      <w:pPr>
        <w:topLinePunct/>
      </w:pPr>
      <w:r>
        <w:rPr>
          <w:rFonts w:ascii="Times New Roman" w:eastAsia="Times New Roman"/>
        </w:rPr>
        <w:t>Forlani</w:t>
      </w:r>
      <w:r>
        <w:t>（</w:t>
      </w:r>
      <w:r>
        <w:rPr>
          <w:rFonts w:ascii="Times New Roman" w:eastAsia="Times New Roman"/>
        </w:rPr>
        <w:t>2012</w:t>
      </w:r>
      <w:r>
        <w:t>）</w:t>
      </w:r>
      <w:r>
        <w:t xml:space="preserve">研究了中间投入品的进口如何影响企业生产率。作者使用爱尔兰企业层面数据，分析了进口中间投入品对企业生产率的重要性，结果发现，</w:t>
      </w:r>
      <w:r w:rsidR="001852F3">
        <w:t xml:space="preserve">进口集约边际的增加促进国内企业生产率的提高，生产率高的企业从事进口活动的自我选择效应并不显著，相反，一些企业开始从事出口活动之后，生产率有所提高，这一结果支持进口学习效应。这说明支持中间产品进口的政策有利于国内企业生产率的提高，并使得国内企业在国际市场上更具竞争力。</w:t>
      </w:r>
      <w:r>
        <w:rPr>
          <w:rFonts w:ascii="Times New Roman" w:eastAsia="Times New Roman"/>
        </w:rPr>
        <w:t>Kasahara  </w:t>
      </w:r>
      <w:r>
        <w:t>和</w:t>
      </w:r>
    </w:p>
    <w:p w:rsidR="0018722C">
      <w:pPr>
        <w:topLinePunct/>
      </w:pPr>
      <w:r>
        <w:rPr>
          <w:rFonts w:ascii="Times New Roman" w:eastAsia="Times New Roman"/>
        </w:rPr>
        <w:t>Lapham</w:t>
      </w:r>
      <w:r>
        <w:t>（</w:t>
      </w:r>
      <w:r>
        <w:rPr>
          <w:rFonts w:ascii="Times New Roman" w:eastAsia="Times New Roman"/>
        </w:rPr>
        <w:t>2013</w:t>
      </w:r>
      <w:r>
        <w:t>）</w:t>
      </w:r>
      <w:r>
        <w:t>构建了一个由异质性最终产品生产商组成的开放经济模型，厂商</w:t>
      </w:r>
      <w:r>
        <w:t>同时选择是否出口最终产品和是否使用进口中间投入品。作者使用</w:t>
      </w:r>
      <w:r>
        <w:rPr>
          <w:rFonts w:ascii="Times New Roman" w:eastAsia="Times New Roman"/>
        </w:rPr>
        <w:t>1990-1996</w:t>
      </w:r>
      <w:r>
        <w:t>年间</w:t>
      </w:r>
      <w:r>
        <w:t>智利制造业企业数据，重点关注进口政策影响行业总生产率，资源配置以及行业</w:t>
      </w:r>
      <w:r>
        <w:t>出口深度边际和广度边际的机制，估计结果显示同时从事进出口贸易的企业比单</w:t>
      </w:r>
      <w:r>
        <w:t>方面从事进口或出口贸易的企业生产率更高，通过贸易可以获得总生产率提高和福利收益。</w:t>
      </w:r>
    </w:p>
    <w:p w:rsidR="0018722C">
      <w:pPr>
        <w:topLinePunct/>
      </w:pPr>
      <w:r>
        <w:t>国内关于进口与企业生产率的相关研究较少。</w:t>
      </w:r>
      <w:hyperlink r:id="rId12">
        <w:r>
          <w:t>钱学锋</w:t>
        </w:r>
      </w:hyperlink>
      <w:r>
        <w:t>等</w:t>
      </w:r>
      <w:r>
        <w:t>（</w:t>
      </w:r>
      <w:r>
        <w:rPr>
          <w:rFonts w:ascii="Times New Roman" w:eastAsia="Times New Roman"/>
        </w:rPr>
        <w:t>2011</w:t>
      </w:r>
      <w:r>
        <w:t>）</w:t>
      </w:r>
      <w:r>
        <w:t>使用</w:t>
      </w:r>
      <w:r>
        <w:rPr>
          <w:rFonts w:ascii="Times New Roman" w:eastAsia="Times New Roman"/>
        </w:rPr>
        <w:t>CEPII</w:t>
      </w:r>
      <w:r>
        <w:t>数据库</w:t>
      </w:r>
      <w:r>
        <w:rPr>
          <w:rFonts w:ascii="Times New Roman" w:eastAsia="Times New Roman"/>
        </w:rPr>
        <w:t>1995~2005</w:t>
      </w:r>
      <w:r>
        <w:t>年间微观贸易数据，从种类变化的角度考察了进口贸易影响制</w:t>
      </w:r>
      <w:r>
        <w:t>造业企业全要素生产率的机制。结果发现，进口种类对全要素生产率的影响存在</w:t>
      </w:r>
      <w:r>
        <w:t>两种不同的效应，上游行业进口种类的增加对制造业全要素生产率的提高有显著</w:t>
      </w:r>
      <w:r>
        <w:t>的促进作用，而行业自身进口种类的增加未能有效促进全要素生产率水平的提</w:t>
      </w:r>
      <w:r>
        <w:t>高，两种效应的作用程度和影响机制取决于进口来源地和行业技术水平。曹亮</w:t>
      </w:r>
      <w:r>
        <w:t>等</w:t>
      </w:r>
    </w:p>
    <w:p w:rsidR="0018722C">
      <w:pPr>
        <w:topLinePunct/>
      </w:pPr>
      <w:r>
        <w:t>（</w:t>
      </w:r>
      <w:r>
        <w:rPr>
          <w:rFonts w:ascii="Times New Roman" w:eastAsia="Times New Roman"/>
        </w:rPr>
        <w:t>2012</w:t>
      </w:r>
      <w:r>
        <w:t>）</w:t>
      </w:r>
      <w:r>
        <w:t>使用倾向评分匹配的方法分析了进口中间投入品对企业全要素生产率的</w:t>
      </w:r>
    </w:p>
    <w:p w:rsidR="0018722C">
      <w:pPr>
        <w:topLinePunct/>
      </w:pPr>
      <w:r>
        <w:t>因果效应，结果显示进口中间品促进了企业全要素生产率的提高，这一因果效应</w:t>
      </w:r>
      <w:r>
        <w:t>在不同规模的企业中表现不同，其中对中大型企业的效应要高于全样本企业，而</w:t>
      </w:r>
      <w:r>
        <w:t>对小企业的效应则不显著。陈勇兵等</w:t>
      </w:r>
      <w:r>
        <w:t>（</w:t>
      </w:r>
      <w:r>
        <w:rPr>
          <w:rFonts w:ascii="Times New Roman" w:eastAsia="Times New Roman"/>
        </w:rPr>
        <w:t>2012</w:t>
      </w:r>
      <w:r>
        <w:t>）</w:t>
      </w:r>
      <w:r>
        <w:t>使用</w:t>
      </w:r>
      <w:r>
        <w:rPr>
          <w:rFonts w:ascii="Times New Roman" w:eastAsia="Times New Roman"/>
        </w:rPr>
        <w:t>2000-2005</w:t>
      </w:r>
      <w:r>
        <w:t>年中国工业企业数据</w:t>
      </w:r>
      <w:r>
        <w:t>库和海关数据库的匹配数据，分析了进口中间投入品对企业全要素生产率的影</w:t>
      </w:r>
      <w:r>
        <w:t>响。结果发现，进口企业在反映企业经营状况的各项指标上均优于非进口企业，</w:t>
      </w:r>
      <w:r>
        <w:t>东部地区企业和处于高人均资本行业的企业表现最优，进口中间品对企业层面全</w:t>
      </w:r>
      <w:r>
        <w:t>要素生产率有显著促进作用，企业从非进口状态转变为进口状态能够促进全要素</w:t>
      </w:r>
      <w:r>
        <w:t>生产率提高</w:t>
      </w:r>
      <w:r>
        <w:rPr>
          <w:rFonts w:ascii="Times New Roman" w:eastAsia="Times New Roman"/>
        </w:rPr>
        <w:t>7.49%</w:t>
      </w:r>
      <w:r>
        <w:t>，这种促进作用在人均资本较低的行业和西部企业中尤为明显。</w:t>
      </w:r>
    </w:p>
    <w:p w:rsidR="0018722C">
      <w:pPr>
        <w:topLinePunct/>
      </w:pPr>
      <w:r>
        <w:t>关于进口与生产率的正相关关系的实证结果，有两种理论解释，一种是生产</w:t>
      </w:r>
      <w:r>
        <w:t>率对于进口的正向影响，即自我选择效应，生产率更高的企业进入进口市场；另</w:t>
      </w:r>
      <w:r>
        <w:t>一种是进口对于生产率的正向影响，即进口学习效应。支持进口选择效应的观点</w:t>
      </w:r>
      <w:r>
        <w:t>认为，虽然使用外国中间产品可以提高企业的生产率，但是由于进口的固定成本，</w:t>
      </w:r>
      <w:r>
        <w:t>只有本来生产率就较高的企业进口中间产品。与进口相关的固定成本是沉没成</w:t>
      </w:r>
      <w:r>
        <w:t>本，因为在进口协议之前，存在寻找潜在的外国供应商、货物检验，协商谈判以</w:t>
      </w:r>
      <w:r>
        <w:t>及合同签订等一系列的过程，此外，还有学习和获取海关手续所产生的沉没成本。</w:t>
      </w:r>
    </w:p>
    <w:p w:rsidR="0018722C">
      <w:pPr>
        <w:topLinePunct/>
      </w:pPr>
      <w:r>
        <w:t>有一些有力的论证则支持进口对于生产率的因果效应，即进口学习效应。这</w:t>
      </w:r>
      <w:r>
        <w:t>些观点提出，通过进口，企业可以利用全球专业化，使用来自知识与技术最前沿的投入品。进口不仅是知识和技术转移的重要的工具，同时，进口中间产品使得</w:t>
      </w:r>
      <w:r>
        <w:t>企业能够集中资源并专注于其优势的方面。进口企业可以通过使用更高质量的外</w:t>
      </w:r>
      <w:r>
        <w:t>国投入品，或者通过获取进口的中间产品和生产资料中所包含的技术，改进生产</w:t>
      </w:r>
      <w:r>
        <w:t>率。此外，进口中间产品可以产生质量效应，提高产品质量并使其优于本地产品。如果进口可以提高生产率，那么这就可能使得企业通过自我选择进入出口市场，</w:t>
      </w:r>
      <w:r w:rsidR="001852F3">
        <w:t xml:space="preserve">并有助于提高企业在出口市场上的成功几率，这也许可以解释许多实证研究的结</w:t>
      </w:r>
      <w:r>
        <w:t>果，同时从事进出口的企业平均生产率最高。</w:t>
      </w:r>
    </w:p>
    <w:p w:rsidR="0018722C">
      <w:pPr>
        <w:topLinePunct/>
      </w:pPr>
      <w:r>
        <w:t>从理论观点来看，有强有力的证据证明了企业层面进口与生产率之间存在正</w:t>
      </w:r>
      <w:r>
        <w:t>向关系，关于生产率与进口之间的因果关系方向，有可能是一方对另一方单向因</w:t>
      </w:r>
      <w:r>
        <w:t>果关系也有可能是双方同时互为因果关系，而只有一部分实证研究解决了或者是部分解决了这个问题。</w:t>
      </w:r>
    </w:p>
    <w:p w:rsidR="0018722C">
      <w:pPr>
        <w:topLinePunct/>
      </w:pPr>
      <w:r>
        <w:t>近年</w:t>
      </w:r>
      <w:r>
        <w:t>来，研究者开始同时考虑企业出口和进口活动对于生产率产生的影响。按照从事国际贸易的行为，可以将企业分为四种类型：只从事出口的企业</w:t>
      </w:r>
      <w:r>
        <w:t>（</w:t>
      </w:r>
      <w:r>
        <w:t>以下简称为纯出口企业</w:t>
      </w:r>
      <w:r>
        <w:t>）</w:t>
      </w:r>
      <w:r>
        <w:t>、只从事进口的企业</w:t>
      </w:r>
      <w:r>
        <w:t>（</w:t>
      </w:r>
      <w:r>
        <w:t>以下简称为纯进口企业</w:t>
      </w:r>
      <w:r>
        <w:t>）</w:t>
      </w:r>
      <w:r>
        <w:t>、同时从</w:t>
      </w:r>
      <w:r>
        <w:t>事</w:t>
      </w:r>
    </w:p>
    <w:p w:rsidR="0018722C">
      <w:pPr>
        <w:topLinePunct/>
      </w:pPr>
      <w:r>
        <w:t>进出口的企业</w:t>
      </w:r>
      <w:r>
        <w:t>（</w:t>
      </w:r>
      <w:r>
        <w:t>以下简称为进出口企业</w:t>
      </w:r>
      <w:r>
        <w:t>）</w:t>
      </w:r>
      <w:r>
        <w:t>，</w:t>
      </w:r>
      <w:r>
        <w:t>以及不从事国际贸易的企业</w:t>
      </w:r>
      <w:r>
        <w:t>（</w:t>
      </w:r>
      <w:r>
        <w:t>以下简称为非贸易企业</w:t>
      </w:r>
      <w:r>
        <w:t>）</w:t>
      </w:r>
      <w:r>
        <w:t>。现有文献中，采用这种划分方法的企业层面研究较少，我们</w:t>
      </w:r>
      <w:r>
        <w:t>将其列在</w:t>
      </w:r>
      <w:r>
        <w:t>表</w:t>
      </w:r>
      <w:r>
        <w:rPr>
          <w:rFonts w:ascii="Times New Roman" w:eastAsia="Times New Roman"/>
        </w:rPr>
        <w:t>2.1</w:t>
      </w:r>
      <w:r>
        <w:t>中。</w:t>
      </w:r>
    </w:p>
    <w:p w:rsidR="0018722C">
      <w:pPr>
        <w:pStyle w:val="a8"/>
        <w:topLinePunct/>
      </w:pPr>
      <w:r>
        <w:t>表</w:t>
      </w:r>
      <w:r>
        <w:t>2.1</w:t>
      </w:r>
      <w:r>
        <w:t xml:space="preserve">  </w:t>
      </w:r>
      <w:r>
        <w:t>同时考虑企业出口、进口状态以及生产率的相关研究</w:t>
      </w:r>
    </w:p>
    <w:tbl>
      <w:tblPr>
        <w:tblW w:w="5000" w:type="pct"/>
        <w:tblInd w:w="1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10"/>
        <w:gridCol w:w="2106"/>
        <w:gridCol w:w="4994"/>
      </w:tblGrid>
      <w:tr>
        <w:trPr>
          <w:tblHeader/>
        </w:trPr>
        <w:tc>
          <w:tcPr>
            <w:tcW w:w="877" w:type="pct"/>
            <w:vAlign w:val="center"/>
            <w:tcBorders>
              <w:bottom w:val="single" w:sz="4" w:space="0" w:color="auto"/>
            </w:tcBorders>
          </w:tcPr>
          <w:p w:rsidR="0018722C">
            <w:pPr>
              <w:pStyle w:val="a7"/>
              <w:topLinePunct/>
              <w:ind w:leftChars="0" w:left="0" w:rightChars="0" w:right="0" w:firstLineChars="0" w:firstLine="0"/>
              <w:spacing w:line="240" w:lineRule="atLeast"/>
            </w:pPr>
            <w:r>
              <w:t>作者</w:t>
            </w:r>
          </w:p>
        </w:tc>
        <w:tc>
          <w:tcPr>
            <w:tcW w:w="1223" w:type="pct"/>
            <w:vAlign w:val="center"/>
            <w:tcBorders>
              <w:bottom w:val="single" w:sz="4" w:space="0" w:color="auto"/>
            </w:tcBorders>
          </w:tcPr>
          <w:p w:rsidR="0018722C">
            <w:pPr>
              <w:pStyle w:val="a7"/>
              <w:topLinePunct/>
              <w:ind w:leftChars="0" w:left="0" w:rightChars="0" w:right="0" w:firstLineChars="0" w:firstLine="0"/>
              <w:spacing w:line="240" w:lineRule="atLeast"/>
            </w:pPr>
            <w:r>
              <w:t>所用数据</w:t>
            </w:r>
          </w:p>
        </w:tc>
        <w:tc>
          <w:tcPr>
            <w:tcW w:w="2900" w:type="pct"/>
            <w:vAlign w:val="center"/>
            <w:tcBorders>
              <w:bottom w:val="single" w:sz="4" w:space="0" w:color="auto"/>
            </w:tcBorders>
          </w:tcPr>
          <w:p w:rsidR="0018722C">
            <w:pPr>
              <w:pStyle w:val="a7"/>
              <w:topLinePunct/>
              <w:ind w:leftChars="0" w:left="0" w:rightChars="0" w:right="0" w:firstLineChars="0" w:firstLine="0"/>
              <w:spacing w:line="240" w:lineRule="atLeast"/>
            </w:pPr>
            <w:r>
              <w:t>主要结论</w:t>
            </w:r>
          </w:p>
        </w:tc>
      </w:tr>
      <w:tr>
        <w:tc>
          <w:tcPr>
            <w:tcW w:w="877" w:type="pct"/>
            <w:vAlign w:val="center"/>
          </w:tcPr>
          <w:p w:rsidR="0018722C">
            <w:pPr>
              <w:pStyle w:val="a5"/>
              <w:topLinePunct/>
            </w:pPr>
            <w:r>
              <w:t>Muuls</w:t>
            </w:r>
            <w:r>
              <w:t> </w:t>
            </w:r>
            <w:r>
              <w:t>和</w:t>
            </w:r>
          </w:p>
          <w:p w:rsidR="0018722C">
            <w:pPr>
              <w:pStyle w:val="a5"/>
              <w:topLinePunct/>
              <w:ind w:leftChars="0" w:left="0" w:rightChars="0" w:right="0" w:firstLineChars="0" w:firstLine="0"/>
              <w:spacing w:line="240" w:lineRule="atLeast"/>
            </w:pPr>
            <w:r>
              <w:t>Pisu</w:t>
            </w:r>
            <w:r>
              <w:t>(</w:t>
            </w:r>
            <w:r>
              <w:t>2009</w:t>
            </w:r>
            <w:r>
              <w:t>)</w:t>
            </w:r>
          </w:p>
        </w:tc>
        <w:tc>
          <w:tcPr>
            <w:tcW w:w="1223" w:type="pct"/>
            <w:vAlign w:val="center"/>
          </w:tcPr>
          <w:p w:rsidR="0018722C">
            <w:pPr>
              <w:pStyle w:val="a5"/>
              <w:topLinePunct/>
            </w:pPr>
            <w:r>
              <w:t>比利时制造业企业数据</w:t>
            </w:r>
          </w:p>
          <w:p w:rsidR="0018722C">
            <w:pPr>
              <w:pStyle w:val="a5"/>
              <w:topLinePunct/>
              <w:ind w:leftChars="0" w:left="0" w:rightChars="0" w:right="0" w:firstLineChars="0" w:firstLine="0"/>
              <w:spacing w:line="240" w:lineRule="atLeast"/>
            </w:pPr>
            <w:r>
              <w:t>（</w:t>
            </w:r>
            <w:r>
              <w:t>1996-2004</w:t>
            </w:r>
            <w:r>
              <w:t>）</w:t>
            </w:r>
          </w:p>
        </w:tc>
        <w:tc>
          <w:tcPr>
            <w:tcW w:w="2900" w:type="pct"/>
            <w:vAlign w:val="center"/>
          </w:tcPr>
          <w:p w:rsidR="0018722C">
            <w:pPr>
              <w:pStyle w:val="a5"/>
              <w:topLinePunct/>
              <w:ind w:leftChars="0" w:left="0" w:rightChars="0" w:right="0" w:firstLineChars="0" w:firstLine="0"/>
              <w:spacing w:line="240" w:lineRule="atLeast"/>
            </w:pPr>
            <w:r>
              <w:t>同时从事进出口贸易的企业生产率最高，接下</w:t>
            </w:r>
            <w:r>
              <w:t>来依次是纯进口企业，纯出口企业，非贸易企</w:t>
            </w:r>
            <w:r>
              <w:t>业。在之前研究企业出口行为与生产率关系的</w:t>
            </w:r>
            <w:r>
              <w:t>文献中，由于没有考虑企业进口状态，出口厂</w:t>
            </w:r>
            <w:r>
              <w:t>商生产率优势有可能被高估。随着生产率的提</w:t>
            </w:r>
          </w:p>
          <w:p w:rsidR="0018722C">
            <w:pPr>
              <w:pStyle w:val="ad"/>
              <w:topLinePunct/>
              <w:ind w:leftChars="0" w:left="0" w:rightChars="0" w:right="0" w:firstLineChars="0" w:firstLine="0"/>
              <w:spacing w:line="240" w:lineRule="atLeast"/>
            </w:pPr>
            <w:r>
              <w:t>高，进口来源地和进口产品的数量增加。</w:t>
            </w:r>
          </w:p>
        </w:tc>
      </w:tr>
      <w:tr>
        <w:tc>
          <w:tcPr>
            <w:tcW w:w="877" w:type="pct"/>
            <w:vAlign w:val="center"/>
          </w:tcPr>
          <w:p w:rsidR="0018722C">
            <w:pPr>
              <w:pStyle w:val="a5"/>
              <w:topLinePunct/>
              <w:ind w:leftChars="0" w:left="0" w:rightChars="0" w:right="0" w:firstLineChars="0" w:firstLine="0"/>
              <w:spacing w:line="240" w:lineRule="atLeast"/>
            </w:pPr>
            <w:r>
              <w:t>Castellani et al.</w:t>
            </w:r>
            <w:r>
              <w:t>(</w:t>
            </w:r>
            <w:r>
              <w:t>2010</w:t>
            </w:r>
            <w:r>
              <w:t>)</w:t>
            </w:r>
          </w:p>
        </w:tc>
        <w:tc>
          <w:tcPr>
            <w:tcW w:w="1223" w:type="pct"/>
            <w:vAlign w:val="center"/>
          </w:tcPr>
          <w:p w:rsidR="0018722C">
            <w:pPr>
              <w:pStyle w:val="a5"/>
              <w:topLinePunct/>
            </w:pPr>
            <w:r>
              <w:t>意大利制造业企业数据</w:t>
            </w:r>
          </w:p>
          <w:p w:rsidR="0018722C">
            <w:pPr>
              <w:pStyle w:val="a5"/>
              <w:topLinePunct/>
              <w:ind w:leftChars="0" w:left="0" w:rightChars="0" w:right="0" w:firstLineChars="0" w:firstLine="0"/>
              <w:spacing w:line="240" w:lineRule="atLeast"/>
            </w:pPr>
            <w:r>
              <w:t>（</w:t>
            </w:r>
            <w:r>
              <w:t>1993-1997</w:t>
            </w:r>
            <w:r>
              <w:t>）</w:t>
            </w:r>
          </w:p>
        </w:tc>
        <w:tc>
          <w:tcPr>
            <w:tcW w:w="2900" w:type="pct"/>
            <w:vAlign w:val="center"/>
          </w:tcPr>
          <w:p w:rsidR="0018722C">
            <w:pPr>
              <w:pStyle w:val="a5"/>
              <w:topLinePunct/>
              <w:ind w:leftChars="0" w:left="0" w:rightChars="0" w:right="0" w:firstLineChars="0" w:firstLine="0"/>
              <w:spacing w:line="240" w:lineRule="atLeast"/>
            </w:pPr>
            <w:r>
              <w:t>参与国际贸易的企业生产率更高，其中，同时从事进出口贸易的企业表现最优，纯进口企业表现优于纯出口企业，自我选择效应显著，但</w:t>
            </w:r>
          </w:p>
          <w:p w:rsidR="0018722C">
            <w:pPr>
              <w:pStyle w:val="ad"/>
              <w:topLinePunct/>
              <w:ind w:leftChars="0" w:left="0" w:rightChars="0" w:right="0" w:firstLineChars="0" w:firstLine="0"/>
              <w:spacing w:line="240" w:lineRule="atLeast"/>
            </w:pPr>
            <w:r>
              <w:t>是不能排除进入进出口市场之后的学习效应。</w:t>
            </w:r>
          </w:p>
        </w:tc>
      </w:tr>
      <w:tr>
        <w:tc>
          <w:tcPr>
            <w:tcW w:w="877" w:type="pct"/>
            <w:vAlign w:val="center"/>
          </w:tcPr>
          <w:p w:rsidR="0018722C">
            <w:pPr>
              <w:pStyle w:val="ac"/>
              <w:topLinePunct/>
              <w:ind w:leftChars="0" w:left="0" w:rightChars="0" w:right="0" w:firstLineChars="0" w:firstLine="0"/>
              <w:spacing w:line="240" w:lineRule="atLeast"/>
            </w:pPr>
            <w:r>
              <w:t>Vogel</w:t>
            </w:r>
            <w:r>
              <w:t> </w:t>
            </w:r>
            <w:r>
              <w:t>和</w:t>
            </w:r>
          </w:p>
          <w:p w:rsidR="0018722C">
            <w:pPr>
              <w:pStyle w:val="a5"/>
              <w:topLinePunct/>
            </w:pPr>
            <w:r>
              <w:t>Wagner</w:t>
            </w:r>
          </w:p>
          <w:p w:rsidR="0018722C">
            <w:pPr>
              <w:pStyle w:val="a5"/>
              <w:topLinePunct/>
              <w:ind w:leftChars="0" w:left="0" w:rightChars="0" w:right="0" w:firstLineChars="0" w:firstLine="0"/>
              <w:spacing w:line="240" w:lineRule="atLeast"/>
            </w:pPr>
            <w:r>
              <w:t>（</w:t>
            </w:r>
            <w:r>
              <w:t>2010</w:t>
            </w:r>
            <w:r>
              <w:t>）</w:t>
            </w:r>
          </w:p>
        </w:tc>
        <w:tc>
          <w:tcPr>
            <w:tcW w:w="1223" w:type="pct"/>
            <w:vAlign w:val="center"/>
          </w:tcPr>
          <w:p w:rsidR="0018722C">
            <w:pPr>
              <w:pStyle w:val="a5"/>
              <w:topLinePunct/>
              <w:ind w:leftChars="0" w:left="0" w:rightChars="0" w:right="0" w:firstLineChars="0" w:firstLine="0"/>
              <w:spacing w:line="240" w:lineRule="atLeast"/>
            </w:pPr>
            <w:r>
              <w:t>德国制造业企业</w:t>
            </w:r>
            <w:r>
              <w:t>数据</w:t>
            </w:r>
            <w:r>
              <w:t>（</w:t>
            </w:r>
            <w:r>
              <w:t>2001-2005</w:t>
            </w:r>
            <w:r>
              <w:t>）</w:t>
            </w:r>
          </w:p>
        </w:tc>
        <w:tc>
          <w:tcPr>
            <w:tcW w:w="2900" w:type="pct"/>
            <w:vAlign w:val="center"/>
          </w:tcPr>
          <w:p w:rsidR="0018722C">
            <w:pPr>
              <w:pStyle w:val="a5"/>
              <w:topLinePunct/>
              <w:ind w:leftChars="0" w:left="0" w:rightChars="0" w:right="0" w:firstLineChars="0" w:firstLine="0"/>
              <w:spacing w:line="240" w:lineRule="atLeast"/>
            </w:pPr>
            <w:r>
              <w:t>与非贸易企业相比，同时从事进出口贸易的企</w:t>
            </w:r>
          </w:p>
          <w:p w:rsidR="0018722C">
            <w:pPr>
              <w:pStyle w:val="ad"/>
              <w:topLinePunct/>
              <w:ind w:leftChars="0" w:left="0" w:rightChars="0" w:right="0" w:firstLineChars="0" w:firstLine="0"/>
              <w:spacing w:line="240" w:lineRule="atLeast"/>
            </w:pPr>
            <w:r>
              <w:t>业生产率最高，其次是纯出口企业，而纯进口企业与非贸易企业的差别最小。</w:t>
            </w:r>
          </w:p>
        </w:tc>
      </w:tr>
      <w:tr>
        <w:tc>
          <w:tcPr>
            <w:tcW w:w="877" w:type="pct"/>
            <w:vAlign w:val="center"/>
          </w:tcPr>
          <w:p w:rsidR="0018722C">
            <w:pPr>
              <w:pStyle w:val="a5"/>
              <w:topLinePunct/>
            </w:pPr>
            <w:r>
              <w:t>Haller</w:t>
            </w:r>
          </w:p>
          <w:p w:rsidR="0018722C">
            <w:pPr>
              <w:pStyle w:val="a5"/>
              <w:topLinePunct/>
              <w:ind w:leftChars="0" w:left="0" w:rightChars="0" w:right="0" w:firstLineChars="0" w:firstLine="0"/>
              <w:spacing w:line="240" w:lineRule="atLeast"/>
            </w:pPr>
            <w:r>
              <w:t>（</w:t>
            </w:r>
            <w:r>
              <w:t>2012</w:t>
            </w:r>
            <w:r>
              <w:t>）</w:t>
            </w:r>
          </w:p>
        </w:tc>
        <w:tc>
          <w:tcPr>
            <w:tcW w:w="1223" w:type="pct"/>
            <w:vAlign w:val="center"/>
          </w:tcPr>
          <w:p w:rsidR="0018722C">
            <w:pPr>
              <w:pStyle w:val="a5"/>
              <w:topLinePunct/>
              <w:ind w:leftChars="0" w:left="0" w:rightChars="0" w:right="0" w:firstLineChars="0" w:firstLine="0"/>
              <w:spacing w:line="240" w:lineRule="atLeast"/>
            </w:pPr>
            <w:r>
              <w:t>爱尔兰制造业企业数据</w:t>
            </w:r>
          </w:p>
          <w:p w:rsidR="0018722C">
            <w:pPr>
              <w:pStyle w:val="a5"/>
              <w:topLinePunct/>
              <w:ind w:leftChars="0" w:left="0" w:rightChars="0" w:right="0" w:firstLineChars="0" w:firstLine="0"/>
              <w:spacing w:line="240" w:lineRule="atLeast"/>
            </w:pPr>
            <w:r>
              <w:t>（</w:t>
            </w:r>
            <w:r>
              <w:t>1996-2005</w:t>
            </w:r>
            <w:r>
              <w:t>）</w:t>
            </w:r>
          </w:p>
        </w:tc>
        <w:tc>
          <w:tcPr>
            <w:tcW w:w="2900" w:type="pct"/>
            <w:vAlign w:val="center"/>
          </w:tcPr>
          <w:p w:rsidR="0018722C">
            <w:pPr>
              <w:pStyle w:val="ad"/>
              <w:topLinePunct/>
              <w:ind w:leftChars="0" w:left="0" w:rightChars="0" w:right="0" w:firstLineChars="0" w:firstLine="0"/>
              <w:spacing w:line="240" w:lineRule="atLeast"/>
            </w:pPr>
            <w:r>
              <w:t>同时从事出口和进口的厂商，以及同时从事出口和企业内贸易的厂商，会获得生产率溢价， 仅从事出口的厂商并不会获得生产率溢价。</w:t>
            </w:r>
          </w:p>
        </w:tc>
      </w:tr>
      <w:tr>
        <w:tc>
          <w:tcPr>
            <w:tcW w:w="877" w:type="pct"/>
            <w:vAlign w:val="center"/>
          </w:tcPr>
          <w:p w:rsidR="0018722C">
            <w:pPr>
              <w:pStyle w:val="ac"/>
              <w:topLinePunct/>
              <w:ind w:leftChars="0" w:left="0" w:rightChars="0" w:right="0" w:firstLineChars="0" w:firstLine="0"/>
              <w:spacing w:line="240" w:lineRule="atLeast"/>
            </w:pPr>
            <w:r>
              <w:t>Kasahara</w:t>
            </w:r>
            <w:r>
              <w:t> </w:t>
            </w:r>
            <w:r>
              <w:t>和</w:t>
            </w:r>
          </w:p>
          <w:p w:rsidR="0018722C">
            <w:pPr>
              <w:pStyle w:val="a5"/>
              <w:topLinePunct/>
            </w:pPr>
            <w:r>
              <w:t>Lapham</w:t>
            </w:r>
          </w:p>
          <w:p w:rsidR="0018722C">
            <w:pPr>
              <w:pStyle w:val="a5"/>
              <w:topLinePunct/>
              <w:ind w:leftChars="0" w:left="0" w:rightChars="0" w:right="0" w:firstLineChars="0" w:firstLine="0"/>
              <w:spacing w:line="240" w:lineRule="atLeast"/>
            </w:pPr>
            <w:r>
              <w:t>（</w:t>
            </w:r>
            <w:r>
              <w:t>2013</w:t>
            </w:r>
            <w:r>
              <w:t>）</w:t>
            </w:r>
          </w:p>
        </w:tc>
        <w:tc>
          <w:tcPr>
            <w:tcW w:w="1223" w:type="pct"/>
            <w:vAlign w:val="center"/>
          </w:tcPr>
          <w:p w:rsidR="0018722C">
            <w:pPr>
              <w:pStyle w:val="a5"/>
              <w:topLinePunct/>
              <w:ind w:leftChars="0" w:left="0" w:rightChars="0" w:right="0" w:firstLineChars="0" w:firstLine="0"/>
              <w:spacing w:line="240" w:lineRule="atLeast"/>
            </w:pPr>
            <w:r>
              <w:t>智利制造业企业</w:t>
            </w:r>
            <w:r>
              <w:t>数据</w:t>
            </w:r>
            <w:r>
              <w:t>（</w:t>
            </w:r>
            <w:r>
              <w:t>1990-1996</w:t>
            </w:r>
            <w:r>
              <w:t>）</w:t>
            </w:r>
          </w:p>
        </w:tc>
        <w:tc>
          <w:tcPr>
            <w:tcW w:w="2900" w:type="pct"/>
            <w:vAlign w:val="center"/>
          </w:tcPr>
          <w:p w:rsidR="0018722C">
            <w:pPr>
              <w:pStyle w:val="a5"/>
              <w:topLinePunct/>
              <w:ind w:leftChars="0" w:left="0" w:rightChars="0" w:right="0" w:firstLineChars="0" w:firstLine="0"/>
              <w:spacing w:line="240" w:lineRule="atLeast"/>
            </w:pPr>
            <w:r>
              <w:t>同时从事进出口贸易的企业比单方面从事进</w:t>
            </w:r>
            <w:r>
              <w:t>口或出口贸易的企业生产率更高，通过贸易可</w:t>
            </w:r>
          </w:p>
          <w:p w:rsidR="0018722C">
            <w:pPr>
              <w:pStyle w:val="ad"/>
              <w:topLinePunct/>
              <w:ind w:leftChars="0" w:left="0" w:rightChars="0" w:right="0" w:firstLineChars="0" w:firstLine="0"/>
              <w:spacing w:line="240" w:lineRule="atLeast"/>
            </w:pPr>
            <w:r>
              <w:t>以获得总生产率提高和福利收益。</w:t>
            </w:r>
          </w:p>
        </w:tc>
      </w:tr>
      <w:tr>
        <w:tc>
          <w:tcPr>
            <w:tcW w:w="877" w:type="pct"/>
            <w:vAlign w:val="center"/>
            <w:tcBorders>
              <w:top w:val="single" w:sz="4" w:space="0" w:color="auto"/>
            </w:tcBorders>
          </w:tcPr>
          <w:p w:rsidR="0018722C">
            <w:pPr>
              <w:pStyle w:val="aff1"/>
              <w:topLinePunct/>
            </w:pPr>
            <w:r>
              <w:t>Silva et al.</w:t>
            </w:r>
          </w:p>
          <w:p w:rsidR="0018722C">
            <w:pPr>
              <w:pStyle w:val="aff1"/>
              <w:topLinePunct/>
              <w:ind w:leftChars="0" w:left="0" w:rightChars="0" w:right="0" w:firstLineChars="0" w:firstLine="0"/>
              <w:spacing w:line="240" w:lineRule="atLeast"/>
            </w:pPr>
            <w:r>
              <w:t>（</w:t>
            </w:r>
            <w:r>
              <w:t>2013</w:t>
            </w:r>
            <w:r>
              <w:t>）</w:t>
            </w:r>
          </w:p>
        </w:tc>
        <w:tc>
          <w:tcPr>
            <w:tcW w:w="1223" w:type="pct"/>
            <w:vAlign w:val="center"/>
            <w:tcBorders>
              <w:top w:val="single" w:sz="4" w:space="0" w:color="auto"/>
            </w:tcBorders>
          </w:tcPr>
          <w:p w:rsidR="0018722C">
            <w:pPr>
              <w:pStyle w:val="aff1"/>
              <w:topLinePunct/>
            </w:pPr>
            <w:r>
              <w:t>葡萄牙制造业企业数据</w:t>
            </w:r>
          </w:p>
          <w:p w:rsidR="0018722C">
            <w:pPr>
              <w:pStyle w:val="aff1"/>
              <w:topLinePunct/>
              <w:ind w:leftChars="0" w:left="0" w:rightChars="0" w:right="0" w:firstLineChars="0" w:firstLine="0"/>
              <w:spacing w:line="240" w:lineRule="atLeast"/>
            </w:pPr>
            <w:r>
              <w:t>（</w:t>
            </w:r>
            <w:r>
              <w:t>1996-2003</w:t>
            </w:r>
            <w:r>
              <w:t>）</w:t>
            </w:r>
          </w:p>
        </w:tc>
        <w:tc>
          <w:tcPr>
            <w:tcW w:w="2900" w:type="pct"/>
            <w:vAlign w:val="center"/>
            <w:tcBorders>
              <w:top w:val="single" w:sz="4" w:space="0" w:color="auto"/>
            </w:tcBorders>
          </w:tcPr>
          <w:p w:rsidR="0018722C">
            <w:pPr>
              <w:pStyle w:val="aff1"/>
              <w:topLinePunct/>
              <w:ind w:leftChars="0" w:left="0" w:rightChars="0" w:right="0" w:firstLineChars="0" w:firstLine="0"/>
              <w:spacing w:line="240" w:lineRule="atLeast"/>
            </w:pPr>
            <w:r>
              <w:t>同时从事进出口的企业优于纯进口企业，纯出口企业和非贸易企业。市场和商品的多样化， 特别是进口市场和商品的多样化，有利于贸易企业改善生产率，出口的目标市场和进口的来</w:t>
            </w:r>
          </w:p>
          <w:p w:rsidR="0018722C">
            <w:pPr>
              <w:pStyle w:val="ad"/>
              <w:topLinePunct/>
              <w:ind w:leftChars="0" w:left="0" w:rightChars="0" w:right="0" w:firstLineChars="0" w:firstLine="0"/>
              <w:spacing w:line="240" w:lineRule="atLeast"/>
            </w:pPr>
            <w:r>
              <w:t>源市场对于解释企业表现也十分重要。</w:t>
            </w:r>
          </w:p>
        </w:tc>
      </w:tr>
    </w:tbl>
    <w:p w:rsidR="0018722C">
      <w:pPr>
        <w:pStyle w:val="affa"/>
      </w:pPr>
    </w:p>
    <w:p w:rsidR="0018722C">
      <w:pPr>
        <w:pStyle w:val="Heading3"/>
        <w:topLinePunct/>
        <w:ind w:left="200" w:hangingChars="200" w:hanging="200"/>
      </w:pPr>
      <w:bookmarkStart w:id="673758" w:name="_Toc686673758"/>
      <w:bookmarkStart w:name="_bookmark23" w:id="45"/>
      <w:bookmarkEnd w:id="45"/>
      <w:r>
        <w:t>2.2.3</w:t>
      </w:r>
      <w:r>
        <w:t xml:space="preserve"> </w:t>
      </w:r>
      <w:bookmarkStart w:name="_bookmark23" w:id="46"/>
      <w:bookmarkEnd w:id="46"/>
      <w:r>
        <w:t>贸易自由化与</w:t>
      </w:r>
      <w:r>
        <w:t>Th产率</w:t>
      </w:r>
      <w:bookmarkEnd w:id="673758"/>
    </w:p>
    <w:p w:rsidR="0018722C">
      <w:pPr>
        <w:topLinePunct/>
      </w:pPr>
      <w:r>
        <w:t>许多经济学家关注于贸易自由化程度提高对于生产率的影响。</w:t>
      </w:r>
      <w:r>
        <w:rPr>
          <w:rFonts w:ascii="Times New Roman" w:eastAsia="Times New Roman"/>
        </w:rPr>
        <w:t>Pavcnik</w:t>
      </w:r>
      <w:r>
        <w:t>（</w:t>
      </w:r>
      <w:r>
        <w:rPr>
          <w:rFonts w:ascii="Times New Roman" w:eastAsia="Times New Roman"/>
        </w:rPr>
        <w:t>2002</w:t>
      </w:r>
      <w:r>
        <w:t>）</w:t>
      </w:r>
    </w:p>
    <w:p w:rsidR="0018722C">
      <w:pPr>
        <w:topLinePunct/>
      </w:pPr>
      <w:r>
        <w:t>研究了智利的贸易自由化对于其厂商生产率的影响。智利在</w:t>
      </w:r>
      <w:r>
        <w:rPr>
          <w:rFonts w:ascii="Times New Roman" w:eastAsia="Times New Roman"/>
        </w:rPr>
        <w:t>20</w:t>
      </w:r>
      <w:r>
        <w:t>世纪</w:t>
      </w:r>
      <w:r>
        <w:rPr>
          <w:rFonts w:ascii="Times New Roman" w:eastAsia="Times New Roman"/>
        </w:rPr>
        <w:t>70</w:t>
      </w:r>
      <w:r>
        <w:t>年代末到</w:t>
      </w:r>
      <w:r>
        <w:rPr>
          <w:rFonts w:ascii="Times New Roman" w:eastAsia="Times New Roman"/>
        </w:rPr>
        <w:t>80</w:t>
      </w:r>
      <w:r>
        <w:t>年代初经历了大规模的贸易自由化，成为研究贸易开放与生产率关系的良好案</w:t>
      </w:r>
      <w:r>
        <w:t>例。作者使用智利制造业企业的面板数据，通过半参估计的方法估计厂商生产率，</w:t>
      </w:r>
      <w:r w:rsidR="001852F3">
        <w:t xml:space="preserve">并检验了贸易自由化对于厂商生产率的影响。结果发现，贸易自由化政策促进厂</w:t>
      </w:r>
      <w:r>
        <w:t>商生产率的改进，特别是处于进口竞争行业的厂商，加总生产率的改进来自资源和产出的重组，即资源和产出由生产率低的厂商转移至生产率高的厂商。</w:t>
      </w:r>
    </w:p>
    <w:p w:rsidR="0018722C">
      <w:pPr>
        <w:topLinePunct/>
      </w:pPr>
      <w:r>
        <w:rPr>
          <w:rFonts w:ascii="Times New Roman" w:eastAsia="宋体"/>
        </w:rPr>
        <w:t>Amiti</w:t>
      </w:r>
      <w:r>
        <w:t>和</w:t>
      </w:r>
      <w:r>
        <w:rPr>
          <w:rFonts w:ascii="Times New Roman" w:eastAsia="宋体"/>
        </w:rPr>
        <w:t>Konings</w:t>
      </w:r>
      <w:r>
        <w:t>（</w:t>
      </w:r>
      <w:r>
        <w:rPr>
          <w:rFonts w:ascii="Times New Roman" w:eastAsia="宋体"/>
        </w:rPr>
        <w:t>2007</w:t>
      </w:r>
      <w:r>
        <w:t>）</w:t>
      </w:r>
      <w:r>
        <w:t>使用</w:t>
      </w:r>
      <w:r>
        <w:rPr>
          <w:rFonts w:ascii="Times New Roman" w:eastAsia="宋体"/>
        </w:rPr>
        <w:t>1991-2001</w:t>
      </w:r>
      <w:r>
        <w:t>年间印度尼西亚制造业统计数据，</w:t>
      </w:r>
      <w:r>
        <w:t>其中包含了企业层面进口中间投入品的信息，检验了最终产品关税降低和中间投</w:t>
      </w:r>
      <w:r>
        <w:t>入品关税降低所产生的生产率收益。作者提出，最终产品关税降低通过引入进口</w:t>
      </w:r>
      <w:r>
        <w:t>竞争促进生产率的提高，中间投入品关税降低通过学习效应，多样化效应和质量效应促进生产率的提高。结果显示，中间投入品关税降低</w:t>
      </w:r>
      <w:r>
        <w:rPr>
          <w:rFonts w:ascii="Times New Roman" w:eastAsia="宋体"/>
        </w:rPr>
        <w:t>10%</w:t>
      </w:r>
      <w:r>
        <w:t>，进口中间投入品</w:t>
      </w:r>
      <w:r>
        <w:t>的企业能够获得</w:t>
      </w:r>
      <w:r>
        <w:rPr>
          <w:rFonts w:ascii="Times New Roman" w:eastAsia="宋体"/>
        </w:rPr>
        <w:t>12%</w:t>
      </w:r>
      <w:r>
        <w:t>的生产率收益，这是最终产品关税降低收益的至少两倍。</w:t>
      </w:r>
    </w:p>
    <w:p w:rsidR="0018722C">
      <w:pPr>
        <w:topLinePunct/>
      </w:pPr>
      <w:r>
        <w:rPr>
          <w:rFonts w:ascii="Times New Roman" w:eastAsia="Times New Roman"/>
        </w:rPr>
        <w:t>Altomonte</w:t>
      </w:r>
      <w:r>
        <w:rPr>
          <w:rFonts w:ascii="Times New Roman" w:eastAsia="Times New Roman"/>
        </w:rPr>
        <w:t> e</w:t>
      </w:r>
      <w:r>
        <w:rPr>
          <w:rFonts w:ascii="Times New Roman" w:eastAsia="Times New Roman"/>
        </w:rPr>
        <w:t>t a</w:t>
      </w:r>
      <w:r>
        <w:rPr>
          <w:rFonts w:ascii="Times New Roman" w:eastAsia="Times New Roman"/>
        </w:rPr>
        <w:t>l</w:t>
      </w:r>
      <w:r>
        <w:t>（</w:t>
      </w:r>
      <w:r>
        <w:rPr>
          <w:rFonts w:ascii="Times New Roman" w:eastAsia="Times New Roman"/>
        </w:rPr>
        <w:t>. </w:t>
      </w:r>
      <w:r>
        <w:rPr>
          <w:rFonts w:ascii="Times New Roman" w:eastAsia="Times New Roman"/>
        </w:rPr>
        <w:t>2008</w:t>
      </w:r>
      <w:r>
        <w:t>）</w:t>
      </w:r>
      <w:r>
        <w:t>以</w:t>
      </w:r>
      <w:r>
        <w:rPr>
          <w:rFonts w:ascii="Times New Roman" w:eastAsia="Times New Roman"/>
        </w:rPr>
        <w:t>1996</w:t>
      </w:r>
      <w:r>
        <w:rPr>
          <w:rFonts w:ascii="Times New Roman" w:eastAsia="Times New Roman"/>
        </w:rPr>
        <w:t>-</w:t>
      </w:r>
      <w:r>
        <w:rPr>
          <w:rFonts w:ascii="Times New Roman" w:eastAsia="Times New Roman"/>
        </w:rPr>
        <w:t>2003</w:t>
      </w:r>
      <w:r>
        <w:t>年间约</w:t>
      </w:r>
      <w:r>
        <w:rPr>
          <w:rFonts w:ascii="Times New Roman" w:eastAsia="Times New Roman"/>
        </w:rPr>
        <w:t>35000</w:t>
      </w:r>
      <w:r>
        <w:t>家意大利制造业企业为样本，</w:t>
      </w:r>
    </w:p>
    <w:p w:rsidR="0018722C">
      <w:pPr>
        <w:topLinePunct/>
      </w:pPr>
      <w:r>
        <w:t>检验了同一行业的进口渗透和上游行业的进口渗透对于生产率的影响。结果发现</w:t>
      </w:r>
      <w:r>
        <w:t>进口渗透对于企业生产率存在积极效应，同一行业进口渗透对于生产率的正向影</w:t>
      </w:r>
      <w:r>
        <w:t>响是上游行业进口渗透对企业生产率影响的三倍。</w:t>
      </w:r>
      <w:r>
        <w:rPr>
          <w:rFonts w:ascii="Times New Roman" w:eastAsia="Times New Roman"/>
        </w:rPr>
        <w:t>Hansen</w:t>
      </w:r>
      <w:r>
        <w:t>（</w:t>
      </w:r>
      <w:r>
        <w:rPr>
          <w:rFonts w:ascii="Times New Roman" w:eastAsia="Times New Roman"/>
        </w:rPr>
        <w:t>2010</w:t>
      </w:r>
      <w:r>
        <w:t>）</w:t>
      </w:r>
      <w:r>
        <w:t>从削减关税的</w:t>
      </w:r>
      <w:r>
        <w:t>角度，研究了贸易自由化对德国和奥地利企业生产率的影响，除关注于最终产品</w:t>
      </w:r>
      <w:r>
        <w:t>关税和中间投入品关税以外，作者还关注于德国和奥地利母公司及其东欧子公司</w:t>
      </w:r>
      <w:r>
        <w:t>的公司内关税变化对于母公司生产率的影响。通过使用</w:t>
      </w:r>
      <w:r>
        <w:rPr>
          <w:rFonts w:ascii="Times New Roman" w:eastAsia="Times New Roman"/>
        </w:rPr>
        <w:t>1994-2003</w:t>
      </w:r>
      <w:r>
        <w:t>年间企业层面匹配数据进行检验，结果显示关税降低显著的促进了母公司生产率的提高。</w:t>
      </w:r>
    </w:p>
    <w:p w:rsidR="0018722C">
      <w:pPr>
        <w:topLinePunct/>
      </w:pPr>
      <w:r>
        <w:rPr>
          <w:rFonts w:ascii="Times New Roman" w:eastAsia="宋体"/>
        </w:rPr>
        <w:t>Topalova</w:t>
      </w:r>
      <w:r>
        <w:t>和</w:t>
      </w:r>
      <w:r>
        <w:rPr>
          <w:rFonts w:ascii="Times New Roman" w:eastAsia="宋体"/>
        </w:rPr>
        <w:t>Khandelwal</w:t>
      </w:r>
      <w:r>
        <w:t>（</w:t>
      </w:r>
      <w:r>
        <w:rPr>
          <w:rFonts w:ascii="Times New Roman" w:eastAsia="宋体"/>
        </w:rPr>
        <w:t>2011</w:t>
      </w:r>
      <w:r>
        <w:t>）</w:t>
      </w:r>
      <w:r>
        <w:t>研究了印度快速全面的贸易改革对企业生产</w:t>
      </w:r>
      <w:r>
        <w:t>率的影响，并检验了关税变化与企业生产率之间的因果联系。结果显示，最终产</w:t>
      </w:r>
      <w:r>
        <w:t>品关税降低促进竞争，中间投入品关税降低使得企业能够获得更优的投入品，这两种效应提高了企业的生产率，其中中间产品关税降低的效果更明显。这一结果在进口竞争行业和监管相对宽松的行业最为显著。</w:t>
      </w:r>
      <w:r>
        <w:rPr>
          <w:rFonts w:ascii="Times New Roman" w:eastAsia="宋体"/>
        </w:rPr>
        <w:t>Chevassus-Lozza </w:t>
      </w:r>
      <w:r>
        <w:rPr>
          <w:rFonts w:ascii="Times New Roman" w:eastAsia="宋体"/>
        </w:rPr>
        <w:t>et al.</w:t>
      </w:r>
      <w:r>
        <w:t>（</w:t>
      </w:r>
      <w:r>
        <w:rPr>
          <w:rFonts w:ascii="Times New Roman" w:eastAsia="宋体"/>
        </w:rPr>
        <w:t>2013</w:t>
      </w:r>
      <w:r>
        <w:t>）</w:t>
      </w:r>
      <w:r>
        <w:t>分析了中间投入品关税对加工企业出口状态和出口表现的影响。通过构建异质性</w:t>
      </w:r>
      <w:r>
        <w:t>下游企业理论模型，作者提出，中间投入品关税降低可以增加高生产率企业的出口额，以低生产率企业的损失为代价，同时降低企业进入外国市场的可能性。作者运用法国农业食品部门企业层面数据，验证了理论模型的分析。结果显示，农</w:t>
      </w:r>
      <w:r>
        <w:t>产品的贸易自由化似乎有利于市场份额由低生产率企业到高生产率企业重新分</w:t>
      </w:r>
      <w:r>
        <w:t>配，很大一部分低生产率出口企业可能会因为农产品关税降低而遭受损失。</w:t>
      </w:r>
    </w:p>
    <w:p w:rsidR="0018722C">
      <w:pPr>
        <w:topLinePunct/>
      </w:pPr>
      <w:r>
        <w:t>国内关于贸易自由化的研究，一般基于行业层面或省级层面，</w:t>
      </w:r>
      <w:r>
        <w:t>近年</w:t>
      </w:r>
      <w:r>
        <w:t>来，国内</w:t>
      </w:r>
      <w:r>
        <w:t>学者开始运用企业层面数据，研究贸易自由化对于企业生产率的影响，特别是关</w:t>
      </w:r>
      <w:r>
        <w:t>税减让对制造业企业生产率的影响。余淼杰</w:t>
      </w:r>
      <w:r>
        <w:t>（</w:t>
      </w:r>
      <w:r>
        <w:rPr>
          <w:rFonts w:ascii="Times New Roman" w:eastAsia="Times New Roman"/>
          <w:spacing w:val="-3"/>
        </w:rPr>
        <w:t>2010</w:t>
      </w:r>
      <w:r>
        <w:t>）</w:t>
      </w:r>
      <w:r>
        <w:t>使用</w:t>
      </w:r>
      <w:r>
        <w:rPr>
          <w:rFonts w:ascii="Times New Roman" w:eastAsia="Times New Roman"/>
        </w:rPr>
        <w:t>1998-2002</w:t>
      </w:r>
      <w:r>
        <w:t>年间中国制造业企业层面数据，考察了贸易自由化对企业生产率的影响。作者运用</w:t>
      </w:r>
      <w:r>
        <w:rPr>
          <w:rFonts w:ascii="Times New Roman" w:eastAsia="Times New Roman"/>
        </w:rPr>
        <w:t>Olley-Pakes</w:t>
      </w:r>
      <w:r>
        <w:t>半参数方法估计企业全要素生产率，结果发现贸易自由化显著促进企业生产率的</w:t>
      </w:r>
      <w:r>
        <w:t>提高，相对于非出口企业，出口企业能够获得较高的生产率收益，关税或非关税</w:t>
      </w:r>
      <w:r>
        <w:t>壁垒的减免对出口企业生产率的影响比对非出口企业生产率的影响低，作者认为</w:t>
      </w:r>
      <w:r>
        <w:t>一个可能的原因在于来料加工出口企业无需购买进口原料，因而贸易自由化政策对其影响不大。余淼杰</w:t>
      </w:r>
      <w:r>
        <w:t>（</w:t>
      </w:r>
      <w:r>
        <w:rPr>
          <w:rFonts w:ascii="Times New Roman" w:eastAsia="Times New Roman"/>
          <w:spacing w:val="-2"/>
        </w:rPr>
        <w:t>2011</w:t>
      </w:r>
      <w:r>
        <w:t>）</w:t>
      </w:r>
      <w:r>
        <w:t xml:space="preserve">研究了进口关税减免对中国企业生产率的影响，</w:t>
      </w:r>
      <w:r>
        <w:t>以及企业参与加工贸易能否促进生产率的提高。作者提出最终产品进口关税减免强化了企业间的竞争，从而有助于生产率的增长；企业参与加工贸易能够获得额</w:t>
      </w:r>
      <w:r>
        <w:t>外的贸易所得，从而促进企业生产率的改善。作者使用</w:t>
      </w:r>
      <w:r>
        <w:rPr>
          <w:rFonts w:ascii="Times New Roman" w:eastAsia="Times New Roman"/>
        </w:rPr>
        <w:t>2000-2006</w:t>
      </w:r>
      <w:r>
        <w:t>年间中国海关数</w:t>
      </w:r>
      <w:r>
        <w:t>据和制造业企业微观数据，估计了各企业所面临的关税税率和全要素生产率。回</w:t>
      </w:r>
      <w:r>
        <w:t>归结果显示，关税下降</w:t>
      </w:r>
      <w:r>
        <w:rPr>
          <w:rFonts w:ascii="Times New Roman" w:eastAsia="Times New Roman"/>
        </w:rPr>
        <w:t>10%</w:t>
      </w:r>
      <w:r>
        <w:t>，企业生产率将会提高约</w:t>
      </w:r>
      <w:r>
        <w:rPr>
          <w:rFonts w:ascii="Times New Roman" w:eastAsia="Times New Roman"/>
        </w:rPr>
        <w:t>3-6</w:t>
      </w:r>
      <w:r>
        <w:t>个百分点；在考虑了企业间所有权差异之后，加工贸易企业相对于非加工贸易企业具有更高的生产率。</w:t>
      </w:r>
    </w:p>
    <w:p w:rsidR="0018722C">
      <w:pPr>
        <w:topLinePunct/>
      </w:pPr>
      <w:r>
        <w:t>黄小兵等</w:t>
      </w:r>
      <w:r>
        <w:t>（</w:t>
      </w:r>
      <w:r>
        <w:rPr>
          <w:rFonts w:ascii="Times New Roman" w:eastAsia="Times New Roman"/>
        </w:rPr>
        <w:t>2013</w:t>
      </w:r>
      <w:r>
        <w:t>）</w:t>
      </w:r>
      <w:r>
        <w:t>将关税成本引入异质企业贸易理论，构建了一个分析贸易</w:t>
      </w:r>
      <w:r>
        <w:t>成本对企业出口影响的一般均衡模型，并且使用中国制造业企业微观数据对理论模型进行了实证检验。研究表明，贸易成本的减少将降低出口临界生产率水平，</w:t>
      </w:r>
      <w:r>
        <w:t>因此将会促进企业出口。实证检验证实了理论研究的结论，低生产率的出口企业</w:t>
      </w:r>
      <w:r>
        <w:t>对于贸易成本的变化更加敏感，贸易成本的降低对于促进低生产率企业参与出口</w:t>
      </w:r>
      <w:r>
        <w:t>的效用更大，规模小的出口企业对于贸易成本的变化更为敏感。毛其淋等</w:t>
      </w:r>
      <w:r>
        <w:t>（</w:t>
      </w:r>
      <w:r>
        <w:rPr>
          <w:rFonts w:ascii="Times New Roman" w:eastAsia="Times New Roman"/>
        </w:rPr>
        <w:t>2013</w:t>
      </w:r>
      <w:r>
        <w:t>）</w:t>
      </w:r>
      <w:r/>
      <w:r w:rsidR="001852F3">
        <w:t xml:space="preserve">使用</w:t>
      </w:r>
      <w:r>
        <w:rPr>
          <w:rFonts w:ascii="Times New Roman" w:eastAsia="Times New Roman"/>
        </w:rPr>
        <w:t>1998-2007</w:t>
      </w:r>
      <w:r>
        <w:t>年间关税数据和工业企业微观数据，考察了中国贸易自由化</w:t>
      </w:r>
      <w:r>
        <w:t>（</w:t>
      </w:r>
      <w:r>
        <w:t>包括产出关税减让与投入品关税减让</w:t>
      </w:r>
      <w:r>
        <w:t>）</w:t>
      </w:r>
      <w:r>
        <w:t>对企业出口动态的影响。结果显示，贸易自由</w:t>
      </w:r>
      <w:r>
        <w:t>化不仅显著促进企业的出口参与决策，而且提高已有出口企业的出口强度，且后</w:t>
      </w:r>
      <w:r>
        <w:t>者的影响大于前者，这说明贸易自由化更多地是通过集约边际影响中国的出口增</w:t>
      </w:r>
      <w:r>
        <w:t>长；产出关税减让对企业进入和退出出口市场的时间以及出口的持续时间均没有</w:t>
      </w:r>
      <w:r>
        <w:t>显著影响，而投入品关税减让则显著抑制企业退出出口市场，缩短进入出口市场</w:t>
      </w:r>
      <w:r>
        <w:t>的时间并且延长企业出口的持续时间；贸易自由化对不同所有制企业出口动态的影响存在显著差异，投入品关税减让对本土企业的影响大于外资企业；企业出口</w:t>
      </w:r>
      <w:r>
        <w:t>动态对行业全要素生产率增长具有显著的促进作用，特别是投入品关税减让对企业出口动态的生产率效应具有较好的解释力。</w:t>
      </w:r>
    </w:p>
    <w:p w:rsidR="0018722C">
      <w:pPr>
        <w:pStyle w:val="Heading3"/>
        <w:topLinePunct/>
        <w:ind w:left="200" w:hangingChars="200" w:hanging="200"/>
      </w:pPr>
      <w:bookmarkStart w:id="673759" w:name="_Toc686673759"/>
      <w:bookmarkStart w:name="_bookmark24" w:id="47"/>
      <w:bookmarkEnd w:id="47"/>
      <w:r>
        <w:t>2.2.4</w:t>
      </w:r>
      <w:r>
        <w:t xml:space="preserve"> </w:t>
      </w:r>
      <w:bookmarkStart w:name="_bookmark24" w:id="48"/>
      <w:bookmarkEnd w:id="48"/>
      <w:r>
        <w:t>文献简评</w:t>
      </w:r>
      <w:bookmarkEnd w:id="673759"/>
    </w:p>
    <w:p w:rsidR="0018722C">
      <w:pPr>
        <w:topLinePunct/>
      </w:pPr>
      <w:r>
        <w:t>就研究对象而言，早期的文献一般是在发达国家的框架下分析贸易开放对于</w:t>
      </w:r>
      <w:r>
        <w:t>生产率的影响，近二十年来，随着发展中国家在全球贸易中起到越来越重要的作用，同时相关数据也逐渐完善，研究者开始关注发展中国家贸易开放的生产率效应，但是这方面的研究仍以发达国家为主。</w:t>
      </w:r>
    </w:p>
    <w:p w:rsidR="0018722C">
      <w:pPr>
        <w:topLinePunct/>
      </w:pPr>
      <w:r>
        <w:t>就研究层面而言，早期关于贸易开放与生产率的文献一般基于国家层面或者行业层面，近二十年来，特别是</w:t>
      </w:r>
      <w:r>
        <w:rPr>
          <w:rFonts w:ascii="Times New Roman" w:eastAsia="Times New Roman"/>
        </w:rPr>
        <w:t>Bernard</w:t>
      </w:r>
      <w:r>
        <w:t>和</w:t>
      </w:r>
      <w:r>
        <w:rPr>
          <w:rFonts w:ascii="Times New Roman" w:eastAsia="Times New Roman"/>
        </w:rPr>
        <w:t>Jensen</w:t>
      </w:r>
      <w:r>
        <w:t>（</w:t>
      </w:r>
      <w:r>
        <w:rPr>
          <w:rFonts w:ascii="Times New Roman" w:eastAsia="Times New Roman"/>
        </w:rPr>
        <w:t>1995</w:t>
      </w:r>
      <w:r>
        <w:t>）</w:t>
      </w:r>
      <w:r>
        <w:t>的文章发表之后，研</w:t>
      </w:r>
      <w:r>
        <w:t>究者开始不断发掘企业层面数据，分析贸易企业与非贸易企业的生产率差异及原</w:t>
      </w:r>
      <w:r>
        <w:t>因。国内这方面研究相对滞后，关于贸易开放的分析一般基于行业层面或省级层面，直到近几年来，国内学者开始使用中国企业层面数据，探讨企业的进出口行为对生产率的影响。</w:t>
      </w:r>
    </w:p>
    <w:p w:rsidR="0018722C">
      <w:pPr>
        <w:topLinePunct/>
      </w:pPr>
      <w:r>
        <w:t>就研究内容而言，首先，现有文献中关于贸易自由化的研究一般着重于分析</w:t>
      </w:r>
      <w:r>
        <w:t>关税降低对于生产率的影响。但是，随着世界范围内关税水平普遍降低，非关税</w:t>
      </w:r>
      <w:r>
        <w:t>贸易壁垒已成为阻碍国际贸易增长的重要因素。</w:t>
      </w:r>
      <w:r>
        <w:t>近年</w:t>
      </w:r>
      <w:r>
        <w:t>来，非关税壁垒成为研究者重点关注的问题，但是关于非关税贸易壁垒与生产率的相关文献仍然较少。</w:t>
      </w:r>
    </w:p>
    <w:p w:rsidR="0018722C">
      <w:pPr>
        <w:topLinePunct/>
      </w:pPr>
      <w:r>
        <w:t>其次，关于国际贸易企业的实证研究大多数集中于企业出口行为，</w:t>
      </w:r>
      <w:r>
        <w:t>近年</w:t>
      </w:r>
      <w:r>
        <w:t>来，</w:t>
      </w:r>
      <w:r w:rsidR="001852F3">
        <w:t xml:space="preserve">有一部分学者开始将研究视角转向企业进口行为，并提出了许多实证结果与解释。但是，对于生产率的研究来说，如果不考虑企业的进口状态，那么估计企业出口行为对生产率的影响就会存在偏差，同样，如果仅仅估计企业进口行为对生产率的影响而不考虑企业出口状态，也是有失偏颇的。因此，在分析企业贸易行为对生产率的影响时，应该同时考虑企业出口活动和进口活动，这方面的文献目前还较少。</w:t>
      </w:r>
    </w:p>
    <w:p w:rsidR="0018722C">
      <w:pPr>
        <w:topLinePunct/>
      </w:pPr>
      <w:r>
        <w:t>就研究方法而言，关于贸易开放与生产率的大多数实证文献以回归分析为</w:t>
      </w:r>
      <w:r>
        <w:t>主，近几年来，模拟分析也被应用于国家间生产率差异的研究中。本文拟采用模</w:t>
      </w:r>
      <w:r>
        <w:t>拟分析和回归分析相结合的方法，从关税壁垒，非关税壁垒以及进口渗透的角度，</w:t>
      </w:r>
      <w:r>
        <w:t>同时考虑企业的出口行为和进口行为，基于国家，行业和企业三个层面进行研究，</w:t>
      </w:r>
      <w:r w:rsidR="001852F3">
        <w:t xml:space="preserve">以期能够系统，全面的分析发展中国家贸易开放对于生产率的影响。</w:t>
      </w:r>
    </w:p>
    <w:p w:rsidR="0018722C">
      <w:pPr>
        <w:pStyle w:val="Heading1"/>
        <w:topLinePunct/>
      </w:pPr>
      <w:bookmarkStart w:id="673760" w:name="_Toc686673760"/>
      <w:bookmarkStart w:name="_bookmark25" w:id="49"/>
      <w:bookmarkEnd w:id="49"/>
      <w:r>
        <w:rPr>
          <w:b/>
        </w:rPr>
        <w:t>第</w:t>
      </w:r>
      <w:r>
        <w:rPr>
          <w:b/>
        </w:rPr>
        <w:t>3</w:t>
      </w:r>
      <w:r>
        <w:t> 章</w:t>
      </w:r>
      <w:r>
        <w:t xml:space="preserve">  </w:t>
      </w:r>
      <w:r w:rsidRPr="00DB64CE">
        <w:t>发展中国家的经济增长与贸易开放：发展历程与现实</w:t>
      </w:r>
      <w:r>
        <w:t>问题</w:t>
      </w:r>
      <w:bookmarkEnd w:id="673760"/>
    </w:p>
    <w:p w:rsidR="0018722C">
      <w:pPr>
        <w:pStyle w:val="Heading2"/>
        <w:topLinePunct/>
        <w:ind w:left="171" w:hangingChars="171" w:hanging="171"/>
      </w:pPr>
      <w:bookmarkStart w:id="673761" w:name="_Toc686673761"/>
      <w:bookmarkStart w:name="_bookmark26" w:id="50"/>
      <w:bookmarkEnd w:id="50"/>
      <w:r>
        <w:t>3.1</w:t>
      </w:r>
      <w:r>
        <w:t xml:space="preserve"> </w:t>
      </w:r>
      <w:r/>
      <w:bookmarkStart w:name="_bookmark26" w:id="51"/>
      <w:bookmarkEnd w:id="51"/>
      <w:r>
        <w:t>发展中国家经济增长的历程与现状</w:t>
      </w:r>
      <w:bookmarkEnd w:id="673761"/>
    </w:p>
    <w:p w:rsidR="0018722C">
      <w:pPr>
        <w:topLinePunct/>
      </w:pPr>
      <w:r>
        <w:t>在过去的</w:t>
      </w:r>
      <w:r>
        <w:rPr>
          <w:rFonts w:ascii="Times New Roman" w:eastAsia="宋体"/>
        </w:rPr>
        <w:t>50</w:t>
      </w:r>
      <w:r>
        <w:t>年中，发展中国家的在政治和经济上经历了重大变革。从整体</w:t>
      </w:r>
    </w:p>
    <w:p w:rsidR="0018722C">
      <w:pPr>
        <w:topLinePunct/>
      </w:pPr>
      <w:r>
        <w:t>来看，在经济增长方面所取得的成就是显著的，</w:t>
      </w:r>
      <w:r>
        <w:t>表</w:t>
      </w:r>
      <w:r>
        <w:rPr>
          <w:rFonts w:ascii="Times New Roman" w:eastAsia="宋体"/>
        </w:rPr>
        <w:t>3</w:t>
      </w:r>
      <w:r>
        <w:rPr>
          <w:rFonts w:ascii="Times New Roman" w:eastAsia="宋体"/>
        </w:rPr>
        <w:t>.</w:t>
      </w:r>
      <w:r>
        <w:rPr>
          <w:rFonts w:ascii="Times New Roman" w:eastAsia="宋体"/>
        </w:rPr>
        <w:t>1</w:t>
      </w:r>
      <w:r>
        <w:t>和</w:t>
      </w:r>
      <w:r>
        <w:t>表</w:t>
      </w:r>
      <w:r>
        <w:rPr>
          <w:rFonts w:ascii="Times New Roman" w:eastAsia="宋体"/>
        </w:rPr>
        <w:t>3</w:t>
      </w:r>
      <w:r>
        <w:rPr>
          <w:rFonts w:ascii="Times New Roman" w:eastAsia="宋体"/>
        </w:rPr>
        <w:t>.</w:t>
      </w:r>
      <w:r>
        <w:rPr>
          <w:rFonts w:ascii="Times New Roman" w:eastAsia="宋体"/>
        </w:rPr>
        <w:t>2</w:t>
      </w:r>
      <w:r>
        <w:t>列示了中国，印</w:t>
      </w:r>
      <w:r>
        <w:t>度，以及巴西的实际</w:t>
      </w:r>
      <w:r>
        <w:rPr>
          <w:rFonts w:ascii="Times New Roman" w:eastAsia="宋体"/>
        </w:rPr>
        <w:t>GDP</w:t>
      </w:r>
      <w:r>
        <w:t>与人均</w:t>
      </w:r>
      <w:r>
        <w:rPr>
          <w:rFonts w:ascii="Times New Roman" w:eastAsia="宋体"/>
        </w:rPr>
        <w:t>GDP</w:t>
      </w:r>
      <w:r>
        <w:t>的增长情况。此外，我们将东南非共同市场、东非共同体和南部非洲发展共同体的成员国中，</w:t>
      </w:r>
      <w:r>
        <w:rPr>
          <w:rFonts w:ascii="Times New Roman" w:eastAsia="宋体"/>
        </w:rPr>
        <w:t>GDP</w:t>
      </w:r>
      <w:r>
        <w:t>数据能够追溯到</w:t>
      </w:r>
      <w:r>
        <w:rPr>
          <w:rFonts w:ascii="Times New Roman" w:eastAsia="宋体"/>
        </w:rPr>
        <w:t>196</w:t>
      </w:r>
      <w:r>
        <w:rPr>
          <w:rFonts w:ascii="Times New Roman" w:eastAsia="宋体"/>
        </w:rPr>
        <w:t>0</w:t>
      </w:r>
    </w:p>
    <w:p w:rsidR="0018722C">
      <w:pPr>
        <w:topLinePunct/>
      </w:pPr>
      <w:r>
        <w:t>年的</w:t>
      </w:r>
      <w:r>
        <w:rPr>
          <w:rFonts w:ascii="Times New Roman" w:eastAsia="Times New Roman"/>
        </w:rPr>
        <w:t>14</w:t>
      </w:r>
      <w:r>
        <w:t>个国家，作为东部和南部非洲发展中国家的代表，列报在</w:t>
      </w:r>
      <w:r>
        <w:t>表</w:t>
      </w:r>
      <w:r>
        <w:rPr>
          <w:rFonts w:ascii="Times New Roman" w:eastAsia="Times New Roman"/>
        </w:rPr>
        <w:t>3</w:t>
      </w:r>
      <w:r>
        <w:rPr>
          <w:rFonts w:ascii="Times New Roman" w:eastAsia="Times New Roman"/>
        </w:rPr>
        <w:t>.</w:t>
      </w:r>
      <w:r>
        <w:rPr>
          <w:rFonts w:ascii="Times New Roman" w:eastAsia="Times New Roman"/>
        </w:rPr>
        <w:t>1</w:t>
      </w:r>
      <w:r>
        <w:t>和</w:t>
      </w:r>
      <w:r>
        <w:t>表</w:t>
      </w:r>
      <w:r>
        <w:rPr>
          <w:rFonts w:ascii="Times New Roman" w:eastAsia="Times New Roman"/>
        </w:rPr>
        <w:t>3</w:t>
      </w:r>
      <w:r>
        <w:rPr>
          <w:rFonts w:ascii="Times New Roman" w:eastAsia="Times New Roman"/>
        </w:rPr>
        <w:t>.</w:t>
      </w:r>
      <w:r>
        <w:rPr>
          <w:rFonts w:ascii="Times New Roman" w:eastAsia="Times New Roman"/>
        </w:rPr>
        <w:t>2</w:t>
      </w:r>
    </w:p>
    <w:p w:rsidR="0018722C">
      <w:pPr>
        <w:topLinePunct/>
      </w:pPr>
      <w:r>
        <w:t>中。这</w:t>
      </w:r>
      <w:r>
        <w:rPr>
          <w:rFonts w:ascii="Times New Roman" w:eastAsia="宋体"/>
        </w:rPr>
        <w:t>14</w:t>
      </w:r>
      <w:r w:rsidR="001852F3">
        <w:rPr>
          <w:rFonts w:ascii="Times New Roman" w:eastAsia="宋体"/>
        </w:rPr>
        <w:t xml:space="preserve"> </w:t>
      </w:r>
      <w:r>
        <w:t>个国家分别为博茨瓦纳，布隆迪，刚果</w:t>
      </w:r>
      <w:r>
        <w:t>（</w:t>
      </w:r>
      <w:r>
        <w:t>金</w:t>
      </w:r>
      <w:r>
        <w:t>）</w:t>
      </w:r>
      <w:r>
        <w:t>（</w:t>
      </w:r>
      <w:r>
        <w:t>即刚果民主共和国</w:t>
      </w:r>
      <w:r>
        <w:t>）</w:t>
      </w:r>
      <w:r>
        <w:t>，埃及，肯尼亚，莱索托，马达加斯加，马拉维，卢旺达，塞舌尔，南非，苏丹，</w:t>
      </w:r>
      <w:r w:rsidR="001852F3">
        <w:t xml:space="preserve">赞比亚，津巴布韦。</w:t>
      </w:r>
    </w:p>
    <w:p w:rsidR="0018722C">
      <w:pPr>
        <w:pStyle w:val="a8"/>
        <w:topLinePunct/>
      </w:pPr>
      <w:r>
        <w:t>表</w:t>
      </w:r>
      <w:r>
        <w:rPr>
          <w:spacing w:val="-30"/>
        </w:rPr>
        <w:t> </w:t>
      </w:r>
      <w:r>
        <w:rPr>
          <w:rFonts w:ascii="Times New Roman" w:eastAsia="Times New Roman"/>
        </w:rPr>
        <w:t>3</w:t>
      </w:r>
      <w:r>
        <w:rPr>
          <w:rFonts w:ascii="Times New Roman" w:eastAsia="Times New Roman"/>
        </w:rPr>
        <w:t>.</w:t>
      </w:r>
      <w:r>
        <w:rPr>
          <w:rFonts w:ascii="Times New Roman" w:eastAsia="Times New Roman"/>
        </w:rPr>
        <w:t>1</w:t>
      </w:r>
      <w:r>
        <w:t xml:space="preserve">  </w:t>
      </w:r>
      <w:r>
        <w:t>实际</w:t>
      </w:r>
      <w:r>
        <w:rPr>
          <w:rFonts w:ascii="Times New Roman" w:eastAsia="Times New Roman"/>
        </w:rPr>
        <w:t>GDP</w:t>
      </w:r>
      <w:r>
        <w:t>与实际</w:t>
      </w:r>
      <w:r>
        <w:rPr>
          <w:rFonts w:ascii="Times New Roman" w:eastAsia="Times New Roman"/>
        </w:rPr>
        <w:t>GDP</w:t>
      </w:r>
      <w:r>
        <w:t>增长率</w:t>
      </w:r>
    </w:p>
    <w:p w:rsidR="0018722C">
      <w:pPr>
        <w:pStyle w:val="affff7"/>
      </w:pPr>
      <w:r>
        <w:t>单位：</w:t>
      </w:r>
      <w:r>
        <w:t>GD</w:t>
      </w:r>
      <w:r>
        <w:t>P</w:t>
      </w:r>
      <w:r>
        <w:t>（</w:t>
      </w:r>
      <w:r>
        <w:rPr>
          <w:kern w:val="2"/>
          <w:szCs w:val="22"/>
          <w:w w:val="100"/>
        </w:rPr>
        <w:t>1</w:t>
      </w:r>
      <w:r>
        <w:rPr>
          <w:kern w:val="2"/>
          <w:szCs w:val="22"/>
          <w:w w:val="100"/>
        </w:rPr>
        <w:t>0</w:t>
      </w:r>
      <w:r>
        <w:rPr>
          <w:kern w:val="2"/>
          <w:szCs w:val="22"/>
          <w:spacing w:val="-1"/>
          <w:w w:val="100"/>
        </w:rPr>
        <w:t>亿美元</w:t>
      </w:r>
      <w:r>
        <w:t>）</w:t>
      </w:r>
      <w:r>
        <w:t>，增长率</w:t>
      </w:r>
      <w:r>
        <w:t>（</w:t>
      </w:r>
      <w:r>
        <w:rPr>
          <w:kern w:val="2"/>
          <w:szCs w:val="22"/>
          <w:spacing w:val="0"/>
          <w:w w:val="100"/>
        </w:rPr>
        <w:t>%</w:t>
      </w:r>
      <w:r>
        <w:t>）</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84"/>
        <w:gridCol w:w="936"/>
        <w:gridCol w:w="926"/>
        <w:gridCol w:w="934"/>
        <w:gridCol w:w="927"/>
        <w:gridCol w:w="930"/>
        <w:gridCol w:w="928"/>
        <w:gridCol w:w="807"/>
        <w:gridCol w:w="927"/>
      </w:tblGrid>
      <w:tr>
        <w:trPr>
          <w:tblHeader/>
        </w:trPr>
        <w:tc>
          <w:tcPr>
            <w:tcW w:w="747" w:type="pct"/>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年份</w:t>
            </w:r>
          </w:p>
        </w:tc>
        <w:tc>
          <w:tcPr>
            <w:tcW w:w="1083" w:type="pct"/>
            <w:gridSpan w:val="2"/>
            <w:vAlign w:val="center"/>
          </w:tcPr>
          <w:p w:rsidR="0018722C">
            <w:pPr>
              <w:pStyle w:val="a7"/>
              <w:topLinePunct/>
              <w:ind w:leftChars="0" w:left="0" w:rightChars="0" w:right="0" w:firstLineChars="0" w:firstLine="0"/>
              <w:spacing w:line="240" w:lineRule="atLeast"/>
            </w:pPr>
            <w:r>
              <w:t>中国</w:t>
            </w:r>
          </w:p>
        </w:tc>
        <w:tc>
          <w:tcPr>
            <w:tcW w:w="1082" w:type="pct"/>
            <w:gridSpan w:val="2"/>
            <w:vAlign w:val="center"/>
          </w:tcPr>
          <w:p w:rsidR="0018722C">
            <w:pPr>
              <w:pStyle w:val="a7"/>
              <w:topLinePunct/>
              <w:ind w:leftChars="0" w:left="0" w:rightChars="0" w:right="0" w:firstLineChars="0" w:firstLine="0"/>
              <w:spacing w:line="240" w:lineRule="atLeast"/>
            </w:pPr>
            <w:r>
              <w:t>印度</w:t>
            </w:r>
          </w:p>
        </w:tc>
        <w:tc>
          <w:tcPr>
            <w:tcW w:w="1080" w:type="pct"/>
            <w:gridSpan w:val="2"/>
            <w:vAlign w:val="center"/>
          </w:tcPr>
          <w:p w:rsidR="0018722C">
            <w:pPr>
              <w:pStyle w:val="a7"/>
              <w:topLinePunct/>
              <w:ind w:leftChars="0" w:left="0" w:rightChars="0" w:right="0" w:firstLineChars="0" w:firstLine="0"/>
              <w:spacing w:line="240" w:lineRule="atLeast"/>
            </w:pPr>
            <w:r>
              <w:t>巴西</w:t>
            </w:r>
          </w:p>
        </w:tc>
        <w:tc>
          <w:tcPr>
            <w:tcW w:w="1008" w:type="pct"/>
            <w:gridSpan w:val="2"/>
            <w:vAlign w:val="center"/>
          </w:tcPr>
          <w:p w:rsidR="0018722C">
            <w:pPr>
              <w:pStyle w:val="a7"/>
              <w:topLinePunct/>
              <w:ind w:leftChars="0" w:left="0" w:rightChars="0" w:right="0" w:firstLineChars="0" w:firstLine="0"/>
              <w:spacing w:line="240" w:lineRule="atLeast"/>
            </w:pPr>
            <w:r>
              <w:t>非洲</w:t>
            </w:r>
            <w:r>
              <w:t>（</w:t>
            </w:r>
            <w:r>
              <w:t>14</w:t>
            </w:r>
            <w:r>
              <w:t>）</w:t>
            </w:r>
          </w:p>
        </w:tc>
      </w:tr>
      <w:tr>
        <w:trPr>
          <w:tblHeader/>
        </w:trPr>
        <w:tc>
          <w:tcPr>
            <w:tcW w:w="74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GDP</w:t>
            </w: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r>
              <w:t>增长率</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t>GDP</w:t>
            </w:r>
          </w:p>
        </w:tc>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t>增长率</w:t>
            </w: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t>GDP</w:t>
            </w:r>
          </w:p>
        </w:tc>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t>增长率</w:t>
            </w:r>
          </w:p>
        </w:tc>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r>
              <w:t>GDP</w:t>
            </w:r>
          </w:p>
        </w:tc>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t>增长率</w:t>
            </w:r>
          </w:p>
        </w:tc>
      </w:tr>
      <w:tr>
        <w:tc>
          <w:tcPr>
            <w:tcW w:w="747" w:type="pct"/>
            <w:vAlign w:val="center"/>
          </w:tcPr>
          <w:p w:rsidR="0018722C">
            <w:pPr>
              <w:pStyle w:val="affff9"/>
              <w:topLinePunct/>
              <w:ind w:leftChars="0" w:left="0" w:rightChars="0" w:right="0" w:firstLineChars="0" w:firstLine="0"/>
              <w:spacing w:line="240" w:lineRule="atLeast"/>
            </w:pPr>
            <w:r>
              <w:t>1960</w:t>
            </w:r>
          </w:p>
        </w:tc>
        <w:tc>
          <w:tcPr>
            <w:tcW w:w="544" w:type="pct"/>
            <w:vAlign w:val="center"/>
          </w:tcPr>
          <w:p w:rsidR="0018722C">
            <w:pPr>
              <w:pStyle w:val="affff9"/>
              <w:topLinePunct/>
              <w:ind w:leftChars="0" w:left="0" w:rightChars="0" w:right="0" w:firstLineChars="0" w:firstLine="0"/>
              <w:spacing w:line="240" w:lineRule="atLeast"/>
            </w:pPr>
            <w:r>
              <w:t>83.2</w:t>
            </w:r>
          </w:p>
        </w:tc>
        <w:tc>
          <w:tcPr>
            <w:tcW w:w="538"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ffff9"/>
              <w:topLinePunct/>
              <w:ind w:leftChars="0" w:left="0" w:rightChars="0" w:right="0" w:firstLineChars="0" w:firstLine="0"/>
              <w:spacing w:line="240" w:lineRule="atLeast"/>
            </w:pPr>
            <w:r>
              <w:t>102.7</w:t>
            </w:r>
          </w:p>
        </w:tc>
        <w:tc>
          <w:tcPr>
            <w:tcW w:w="539" w:type="pct"/>
            <w:vAlign w:val="center"/>
          </w:tcPr>
          <w:p w:rsidR="0018722C">
            <w:pPr>
              <w:pStyle w:val="a5"/>
              <w:topLinePunct/>
              <w:ind w:leftChars="0" w:left="0" w:rightChars="0" w:right="0" w:firstLineChars="0" w:firstLine="0"/>
              <w:spacing w:line="240" w:lineRule="atLeast"/>
            </w:pPr>
          </w:p>
        </w:tc>
        <w:tc>
          <w:tcPr>
            <w:tcW w:w="541" w:type="pct"/>
            <w:vAlign w:val="center"/>
          </w:tcPr>
          <w:p w:rsidR="0018722C">
            <w:pPr>
              <w:pStyle w:val="affff9"/>
              <w:topLinePunct/>
              <w:ind w:leftChars="0" w:left="0" w:rightChars="0" w:right="0" w:firstLineChars="0" w:firstLine="0"/>
              <w:spacing w:line="240" w:lineRule="atLeast"/>
            </w:pPr>
            <w:r>
              <w:t>125.7</w:t>
            </w:r>
          </w:p>
        </w:tc>
        <w:tc>
          <w:tcPr>
            <w:tcW w:w="54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ffff9"/>
              <w:topLinePunct/>
              <w:ind w:leftChars="0" w:left="0" w:rightChars="0" w:right="0" w:firstLineChars="0" w:firstLine="0"/>
              <w:spacing w:line="240" w:lineRule="atLeast"/>
            </w:pPr>
            <w:r>
              <w:t>92.1</w:t>
            </w:r>
          </w:p>
        </w:tc>
        <w:tc>
          <w:tcPr>
            <w:tcW w:w="539" w:type="pct"/>
            <w:vAlign w:val="center"/>
          </w:tcPr>
          <w:p w:rsidR="0018722C">
            <w:pPr>
              <w:pStyle w:val="ad"/>
              <w:topLinePunct/>
              <w:ind w:leftChars="0" w:left="0" w:rightChars="0" w:right="0" w:firstLineChars="0" w:firstLine="0"/>
              <w:spacing w:line="240" w:lineRule="atLeast"/>
            </w:pPr>
          </w:p>
        </w:tc>
      </w:tr>
      <w:tr>
        <w:tc>
          <w:tcPr>
            <w:tcW w:w="747" w:type="pct"/>
            <w:vAlign w:val="center"/>
          </w:tcPr>
          <w:p w:rsidR="0018722C">
            <w:pPr>
              <w:pStyle w:val="affff9"/>
              <w:topLinePunct/>
              <w:ind w:leftChars="0" w:left="0" w:rightChars="0" w:right="0" w:firstLineChars="0" w:firstLine="0"/>
              <w:spacing w:line="240" w:lineRule="atLeast"/>
            </w:pPr>
            <w:r>
              <w:t>1965</w:t>
            </w:r>
          </w:p>
        </w:tc>
        <w:tc>
          <w:tcPr>
            <w:tcW w:w="544" w:type="pct"/>
            <w:vAlign w:val="center"/>
          </w:tcPr>
          <w:p w:rsidR="0018722C">
            <w:pPr>
              <w:pStyle w:val="affff9"/>
              <w:topLinePunct/>
              <w:ind w:leftChars="0" w:left="0" w:rightChars="0" w:right="0" w:firstLineChars="0" w:firstLine="0"/>
              <w:spacing w:line="240" w:lineRule="atLeast"/>
            </w:pPr>
            <w:r>
              <w:t>84.7</w:t>
            </w:r>
          </w:p>
        </w:tc>
        <w:tc>
          <w:tcPr>
            <w:tcW w:w="538"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ffff9"/>
              <w:topLinePunct/>
              <w:ind w:leftChars="0" w:left="0" w:rightChars="0" w:right="0" w:firstLineChars="0" w:firstLine="0"/>
              <w:spacing w:line="240" w:lineRule="atLeast"/>
            </w:pPr>
            <w:r>
              <w:t>121.5</w:t>
            </w:r>
          </w:p>
        </w:tc>
        <w:tc>
          <w:tcPr>
            <w:tcW w:w="539" w:type="pct"/>
            <w:vAlign w:val="center"/>
          </w:tcPr>
          <w:p w:rsidR="0018722C">
            <w:pPr>
              <w:pStyle w:val="a5"/>
              <w:topLinePunct/>
              <w:ind w:leftChars="0" w:left="0" w:rightChars="0" w:right="0" w:firstLineChars="0" w:firstLine="0"/>
              <w:spacing w:line="240" w:lineRule="atLeast"/>
            </w:pPr>
          </w:p>
        </w:tc>
        <w:tc>
          <w:tcPr>
            <w:tcW w:w="541" w:type="pct"/>
            <w:vAlign w:val="center"/>
          </w:tcPr>
          <w:p w:rsidR="0018722C">
            <w:pPr>
              <w:pStyle w:val="affff9"/>
              <w:topLinePunct/>
              <w:ind w:leftChars="0" w:left="0" w:rightChars="0" w:right="0" w:firstLineChars="0" w:firstLine="0"/>
              <w:spacing w:line="240" w:lineRule="atLeast"/>
            </w:pPr>
            <w:r>
              <w:t>156.8</w:t>
            </w:r>
          </w:p>
        </w:tc>
        <w:tc>
          <w:tcPr>
            <w:tcW w:w="54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ffff9"/>
              <w:topLinePunct/>
              <w:ind w:leftChars="0" w:left="0" w:rightChars="0" w:right="0" w:firstLineChars="0" w:firstLine="0"/>
              <w:spacing w:line="240" w:lineRule="atLeast"/>
            </w:pPr>
            <w:r>
              <w:t>122.7</w:t>
            </w:r>
          </w:p>
        </w:tc>
        <w:tc>
          <w:tcPr>
            <w:tcW w:w="539" w:type="pct"/>
            <w:vAlign w:val="center"/>
          </w:tcPr>
          <w:p w:rsidR="0018722C">
            <w:pPr>
              <w:pStyle w:val="ad"/>
              <w:topLinePunct/>
              <w:ind w:leftChars="0" w:left="0" w:rightChars="0" w:right="0" w:firstLineChars="0" w:firstLine="0"/>
              <w:spacing w:line="240" w:lineRule="atLeast"/>
            </w:pPr>
          </w:p>
        </w:tc>
      </w:tr>
      <w:tr>
        <w:tc>
          <w:tcPr>
            <w:tcW w:w="747" w:type="pct"/>
            <w:vAlign w:val="center"/>
          </w:tcPr>
          <w:p w:rsidR="0018722C">
            <w:pPr>
              <w:pStyle w:val="affff9"/>
              <w:topLinePunct/>
              <w:ind w:leftChars="0" w:left="0" w:rightChars="0" w:right="0" w:firstLineChars="0" w:firstLine="0"/>
              <w:spacing w:line="240" w:lineRule="atLeast"/>
            </w:pPr>
            <w:r>
              <w:t>1970</w:t>
            </w:r>
          </w:p>
        </w:tc>
        <w:tc>
          <w:tcPr>
            <w:tcW w:w="544" w:type="pct"/>
            <w:vAlign w:val="center"/>
          </w:tcPr>
          <w:p w:rsidR="0018722C">
            <w:pPr>
              <w:pStyle w:val="affff9"/>
              <w:topLinePunct/>
              <w:ind w:leftChars="0" w:left="0" w:rightChars="0" w:right="0" w:firstLineChars="0" w:firstLine="0"/>
              <w:spacing w:line="240" w:lineRule="atLeast"/>
            </w:pPr>
            <w:r>
              <w:t>118.3</w:t>
            </w:r>
          </w:p>
        </w:tc>
        <w:tc>
          <w:tcPr>
            <w:tcW w:w="538"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ffff9"/>
              <w:topLinePunct/>
              <w:ind w:leftChars="0" w:left="0" w:rightChars="0" w:right="0" w:firstLineChars="0" w:firstLine="0"/>
              <w:spacing w:line="240" w:lineRule="atLeast"/>
            </w:pPr>
            <w:r>
              <w:t>151.7</w:t>
            </w:r>
          </w:p>
        </w:tc>
        <w:tc>
          <w:tcPr>
            <w:tcW w:w="539" w:type="pct"/>
            <w:vAlign w:val="center"/>
          </w:tcPr>
          <w:p w:rsidR="0018722C">
            <w:pPr>
              <w:pStyle w:val="a5"/>
              <w:topLinePunct/>
              <w:ind w:leftChars="0" w:left="0" w:rightChars="0" w:right="0" w:firstLineChars="0" w:firstLine="0"/>
              <w:spacing w:line="240" w:lineRule="atLeast"/>
            </w:pPr>
          </w:p>
        </w:tc>
        <w:tc>
          <w:tcPr>
            <w:tcW w:w="541" w:type="pct"/>
            <w:vAlign w:val="center"/>
          </w:tcPr>
          <w:p w:rsidR="0018722C">
            <w:pPr>
              <w:pStyle w:val="affff9"/>
              <w:topLinePunct/>
              <w:ind w:leftChars="0" w:left="0" w:rightChars="0" w:right="0" w:firstLineChars="0" w:firstLine="0"/>
              <w:spacing w:line="240" w:lineRule="atLeast"/>
            </w:pPr>
            <w:r>
              <w:t>227.9</w:t>
            </w:r>
          </w:p>
        </w:tc>
        <w:tc>
          <w:tcPr>
            <w:tcW w:w="54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ffff9"/>
              <w:topLinePunct/>
              <w:ind w:leftChars="0" w:left="0" w:rightChars="0" w:right="0" w:firstLineChars="0" w:firstLine="0"/>
              <w:spacing w:line="240" w:lineRule="atLeast"/>
            </w:pPr>
            <w:r>
              <w:t>154.4</w:t>
            </w:r>
          </w:p>
        </w:tc>
        <w:tc>
          <w:tcPr>
            <w:tcW w:w="539" w:type="pct"/>
            <w:vAlign w:val="center"/>
          </w:tcPr>
          <w:p w:rsidR="0018722C">
            <w:pPr>
              <w:pStyle w:val="ad"/>
              <w:topLinePunct/>
              <w:ind w:leftChars="0" w:left="0" w:rightChars="0" w:right="0" w:firstLineChars="0" w:firstLine="0"/>
              <w:spacing w:line="240" w:lineRule="atLeast"/>
            </w:pPr>
          </w:p>
        </w:tc>
      </w:tr>
      <w:tr>
        <w:tc>
          <w:tcPr>
            <w:tcW w:w="747" w:type="pct"/>
            <w:vAlign w:val="center"/>
          </w:tcPr>
          <w:p w:rsidR="0018722C">
            <w:pPr>
              <w:pStyle w:val="affff9"/>
              <w:topLinePunct/>
              <w:ind w:leftChars="0" w:left="0" w:rightChars="0" w:right="0" w:firstLineChars="0" w:firstLine="0"/>
              <w:spacing w:line="240" w:lineRule="atLeast"/>
            </w:pPr>
            <w:r>
              <w:t>1975</w:t>
            </w:r>
          </w:p>
        </w:tc>
        <w:tc>
          <w:tcPr>
            <w:tcW w:w="544" w:type="pct"/>
            <w:vAlign w:val="center"/>
          </w:tcPr>
          <w:p w:rsidR="0018722C">
            <w:pPr>
              <w:pStyle w:val="affff9"/>
              <w:topLinePunct/>
              <w:ind w:leftChars="0" w:left="0" w:rightChars="0" w:right="0" w:firstLineChars="0" w:firstLine="0"/>
              <w:spacing w:line="240" w:lineRule="atLeast"/>
            </w:pPr>
            <w:r>
              <w:t>157.7</w:t>
            </w:r>
          </w:p>
        </w:tc>
        <w:tc>
          <w:tcPr>
            <w:tcW w:w="538"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ffff9"/>
              <w:topLinePunct/>
              <w:ind w:leftChars="0" w:left="0" w:rightChars="0" w:right="0" w:firstLineChars="0" w:firstLine="0"/>
              <w:spacing w:line="240" w:lineRule="atLeast"/>
            </w:pPr>
            <w:r>
              <w:t>175.0</w:t>
            </w:r>
          </w:p>
        </w:tc>
        <w:tc>
          <w:tcPr>
            <w:tcW w:w="539" w:type="pct"/>
            <w:vAlign w:val="center"/>
          </w:tcPr>
          <w:p w:rsidR="0018722C">
            <w:pPr>
              <w:pStyle w:val="a5"/>
              <w:topLinePunct/>
              <w:ind w:leftChars="0" w:left="0" w:rightChars="0" w:right="0" w:firstLineChars="0" w:firstLine="0"/>
              <w:spacing w:line="240" w:lineRule="atLeast"/>
            </w:pPr>
          </w:p>
        </w:tc>
        <w:tc>
          <w:tcPr>
            <w:tcW w:w="541" w:type="pct"/>
            <w:vAlign w:val="center"/>
          </w:tcPr>
          <w:p w:rsidR="0018722C">
            <w:pPr>
              <w:pStyle w:val="affff9"/>
              <w:topLinePunct/>
              <w:ind w:leftChars="0" w:left="0" w:rightChars="0" w:right="0" w:firstLineChars="0" w:firstLine="0"/>
              <w:spacing w:line="240" w:lineRule="atLeast"/>
            </w:pPr>
            <w:r>
              <w:t>371.7</w:t>
            </w:r>
          </w:p>
        </w:tc>
        <w:tc>
          <w:tcPr>
            <w:tcW w:w="54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ffff9"/>
              <w:topLinePunct/>
              <w:ind w:leftChars="0" w:left="0" w:rightChars="0" w:right="0" w:firstLineChars="0" w:firstLine="0"/>
              <w:spacing w:line="240" w:lineRule="atLeast"/>
            </w:pPr>
            <w:r>
              <w:t>185.8</w:t>
            </w:r>
          </w:p>
        </w:tc>
        <w:tc>
          <w:tcPr>
            <w:tcW w:w="539" w:type="pct"/>
            <w:vAlign w:val="center"/>
          </w:tcPr>
          <w:p w:rsidR="0018722C">
            <w:pPr>
              <w:pStyle w:val="ad"/>
              <w:topLinePunct/>
              <w:ind w:leftChars="0" w:left="0" w:rightChars="0" w:right="0" w:firstLineChars="0" w:firstLine="0"/>
              <w:spacing w:line="240" w:lineRule="atLeast"/>
            </w:pPr>
          </w:p>
        </w:tc>
      </w:tr>
      <w:tr>
        <w:tc>
          <w:tcPr>
            <w:tcW w:w="747" w:type="pct"/>
            <w:vAlign w:val="center"/>
          </w:tcPr>
          <w:p w:rsidR="0018722C">
            <w:pPr>
              <w:pStyle w:val="affff9"/>
              <w:topLinePunct/>
              <w:ind w:leftChars="0" w:left="0" w:rightChars="0" w:right="0" w:firstLineChars="0" w:firstLine="0"/>
              <w:spacing w:line="240" w:lineRule="atLeast"/>
            </w:pPr>
            <w:r>
              <w:t>1980</w:t>
            </w:r>
          </w:p>
        </w:tc>
        <w:tc>
          <w:tcPr>
            <w:tcW w:w="544" w:type="pct"/>
            <w:vAlign w:val="center"/>
          </w:tcPr>
          <w:p w:rsidR="0018722C">
            <w:pPr>
              <w:pStyle w:val="affff9"/>
              <w:topLinePunct/>
              <w:ind w:leftChars="0" w:left="0" w:rightChars="0" w:right="0" w:firstLineChars="0" w:firstLine="0"/>
              <w:spacing w:line="240" w:lineRule="atLeast"/>
            </w:pPr>
            <w:r>
              <w:t>216.3</w:t>
            </w:r>
          </w:p>
        </w:tc>
        <w:tc>
          <w:tcPr>
            <w:tcW w:w="538"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ffff9"/>
              <w:topLinePunct/>
              <w:ind w:leftChars="0" w:left="0" w:rightChars="0" w:right="0" w:firstLineChars="0" w:firstLine="0"/>
              <w:spacing w:line="240" w:lineRule="atLeast"/>
            </w:pPr>
            <w:r>
              <w:t>204.0</w:t>
            </w:r>
          </w:p>
        </w:tc>
        <w:tc>
          <w:tcPr>
            <w:tcW w:w="539" w:type="pct"/>
            <w:vAlign w:val="center"/>
          </w:tcPr>
          <w:p w:rsidR="0018722C">
            <w:pPr>
              <w:pStyle w:val="a5"/>
              <w:topLinePunct/>
              <w:ind w:leftChars="0" w:left="0" w:rightChars="0" w:right="0" w:firstLineChars="0" w:firstLine="0"/>
              <w:spacing w:line="240" w:lineRule="atLeast"/>
            </w:pPr>
          </w:p>
        </w:tc>
        <w:tc>
          <w:tcPr>
            <w:tcW w:w="541" w:type="pct"/>
            <w:vAlign w:val="center"/>
          </w:tcPr>
          <w:p w:rsidR="0018722C">
            <w:pPr>
              <w:pStyle w:val="affff9"/>
              <w:topLinePunct/>
              <w:ind w:leftChars="0" w:left="0" w:rightChars="0" w:right="0" w:firstLineChars="0" w:firstLine="0"/>
              <w:spacing w:line="240" w:lineRule="atLeast"/>
            </w:pPr>
            <w:r>
              <w:t>513.4</w:t>
            </w:r>
          </w:p>
        </w:tc>
        <w:tc>
          <w:tcPr>
            <w:tcW w:w="54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ffff9"/>
              <w:topLinePunct/>
              <w:ind w:leftChars="0" w:left="0" w:rightChars="0" w:right="0" w:firstLineChars="0" w:firstLine="0"/>
              <w:spacing w:line="240" w:lineRule="atLeast"/>
            </w:pPr>
            <w:r>
              <w:t>222.8</w:t>
            </w:r>
          </w:p>
        </w:tc>
        <w:tc>
          <w:tcPr>
            <w:tcW w:w="539" w:type="pct"/>
            <w:vAlign w:val="center"/>
          </w:tcPr>
          <w:p w:rsidR="0018722C">
            <w:pPr>
              <w:pStyle w:val="ad"/>
              <w:topLinePunct/>
              <w:ind w:leftChars="0" w:left="0" w:rightChars="0" w:right="0" w:firstLineChars="0" w:firstLine="0"/>
              <w:spacing w:line="240" w:lineRule="atLeast"/>
            </w:pPr>
          </w:p>
        </w:tc>
      </w:tr>
      <w:tr>
        <w:tc>
          <w:tcPr>
            <w:tcW w:w="747" w:type="pct"/>
            <w:vAlign w:val="center"/>
          </w:tcPr>
          <w:p w:rsidR="0018722C">
            <w:pPr>
              <w:pStyle w:val="affff9"/>
              <w:topLinePunct/>
              <w:ind w:leftChars="0" w:left="0" w:rightChars="0" w:right="0" w:firstLineChars="0" w:firstLine="0"/>
              <w:spacing w:line="240" w:lineRule="atLeast"/>
            </w:pPr>
            <w:r>
              <w:t>1985</w:t>
            </w:r>
          </w:p>
        </w:tc>
        <w:tc>
          <w:tcPr>
            <w:tcW w:w="544" w:type="pct"/>
            <w:vAlign w:val="center"/>
          </w:tcPr>
          <w:p w:rsidR="0018722C">
            <w:pPr>
              <w:pStyle w:val="affff9"/>
              <w:topLinePunct/>
              <w:ind w:leftChars="0" w:left="0" w:rightChars="0" w:right="0" w:firstLineChars="0" w:firstLine="0"/>
              <w:spacing w:line="240" w:lineRule="atLeast"/>
            </w:pPr>
            <w:r>
              <w:t>360.0</w:t>
            </w:r>
          </w:p>
        </w:tc>
        <w:tc>
          <w:tcPr>
            <w:tcW w:w="538"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ffff9"/>
              <w:topLinePunct/>
              <w:ind w:leftChars="0" w:left="0" w:rightChars="0" w:right="0" w:firstLineChars="0" w:firstLine="0"/>
              <w:spacing w:line="240" w:lineRule="atLeast"/>
            </w:pPr>
            <w:r>
              <w:t>262.3</w:t>
            </w:r>
          </w:p>
        </w:tc>
        <w:tc>
          <w:tcPr>
            <w:tcW w:w="539" w:type="pct"/>
            <w:vAlign w:val="center"/>
          </w:tcPr>
          <w:p w:rsidR="0018722C">
            <w:pPr>
              <w:pStyle w:val="a5"/>
              <w:topLinePunct/>
              <w:ind w:leftChars="0" w:left="0" w:rightChars="0" w:right="0" w:firstLineChars="0" w:firstLine="0"/>
              <w:spacing w:line="240" w:lineRule="atLeast"/>
            </w:pPr>
          </w:p>
        </w:tc>
        <w:tc>
          <w:tcPr>
            <w:tcW w:w="541" w:type="pct"/>
            <w:vAlign w:val="center"/>
          </w:tcPr>
          <w:p w:rsidR="0018722C">
            <w:pPr>
              <w:pStyle w:val="affff9"/>
              <w:topLinePunct/>
              <w:ind w:leftChars="0" w:left="0" w:rightChars="0" w:right="0" w:firstLineChars="0" w:firstLine="0"/>
              <w:spacing w:line="240" w:lineRule="atLeast"/>
            </w:pPr>
            <w:r>
              <w:t>541.8</w:t>
            </w:r>
          </w:p>
        </w:tc>
        <w:tc>
          <w:tcPr>
            <w:tcW w:w="54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ffff9"/>
              <w:topLinePunct/>
              <w:ind w:leftChars="0" w:left="0" w:rightChars="0" w:right="0" w:firstLineChars="0" w:firstLine="0"/>
              <w:spacing w:line="240" w:lineRule="atLeast"/>
            </w:pPr>
            <w:r>
              <w:t>249.3</w:t>
            </w:r>
          </w:p>
        </w:tc>
        <w:tc>
          <w:tcPr>
            <w:tcW w:w="539" w:type="pct"/>
            <w:vAlign w:val="center"/>
          </w:tcPr>
          <w:p w:rsidR="0018722C">
            <w:pPr>
              <w:pStyle w:val="ad"/>
              <w:topLinePunct/>
              <w:ind w:leftChars="0" w:left="0" w:rightChars="0" w:right="0" w:firstLineChars="0" w:firstLine="0"/>
              <w:spacing w:line="240" w:lineRule="atLeast"/>
            </w:pPr>
          </w:p>
        </w:tc>
      </w:tr>
      <w:tr>
        <w:tc>
          <w:tcPr>
            <w:tcW w:w="747" w:type="pct"/>
            <w:vAlign w:val="center"/>
          </w:tcPr>
          <w:p w:rsidR="0018722C">
            <w:pPr>
              <w:pStyle w:val="affff9"/>
              <w:topLinePunct/>
              <w:ind w:leftChars="0" w:left="0" w:rightChars="0" w:right="0" w:firstLineChars="0" w:firstLine="0"/>
              <w:spacing w:line="240" w:lineRule="atLeast"/>
            </w:pPr>
            <w:r>
              <w:t>1990</w:t>
            </w:r>
          </w:p>
        </w:tc>
        <w:tc>
          <w:tcPr>
            <w:tcW w:w="544" w:type="pct"/>
            <w:vAlign w:val="center"/>
          </w:tcPr>
          <w:p w:rsidR="0018722C">
            <w:pPr>
              <w:pStyle w:val="affff9"/>
              <w:topLinePunct/>
              <w:ind w:leftChars="0" w:left="0" w:rightChars="0" w:right="0" w:firstLineChars="0" w:firstLine="0"/>
              <w:spacing w:line="240" w:lineRule="atLeast"/>
            </w:pPr>
            <w:r>
              <w:t>525.7</w:t>
            </w:r>
          </w:p>
        </w:tc>
        <w:tc>
          <w:tcPr>
            <w:tcW w:w="538"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ffff9"/>
              <w:topLinePunct/>
              <w:ind w:leftChars="0" w:left="0" w:rightChars="0" w:right="0" w:firstLineChars="0" w:firstLine="0"/>
              <w:spacing w:line="240" w:lineRule="atLeast"/>
            </w:pPr>
            <w:r>
              <w:t>350.2</w:t>
            </w:r>
          </w:p>
        </w:tc>
        <w:tc>
          <w:tcPr>
            <w:tcW w:w="539" w:type="pct"/>
            <w:vAlign w:val="center"/>
          </w:tcPr>
          <w:p w:rsidR="0018722C">
            <w:pPr>
              <w:pStyle w:val="a5"/>
              <w:topLinePunct/>
              <w:ind w:leftChars="0" w:left="0" w:rightChars="0" w:right="0" w:firstLineChars="0" w:firstLine="0"/>
              <w:spacing w:line="240" w:lineRule="atLeast"/>
            </w:pPr>
          </w:p>
        </w:tc>
        <w:tc>
          <w:tcPr>
            <w:tcW w:w="541" w:type="pct"/>
            <w:vAlign w:val="center"/>
          </w:tcPr>
          <w:p w:rsidR="0018722C">
            <w:pPr>
              <w:pStyle w:val="affff9"/>
              <w:topLinePunct/>
              <w:ind w:leftChars="0" w:left="0" w:rightChars="0" w:right="0" w:firstLineChars="0" w:firstLine="0"/>
              <w:spacing w:line="240" w:lineRule="atLeast"/>
            </w:pPr>
            <w:r>
              <w:t>598.5</w:t>
            </w:r>
          </w:p>
        </w:tc>
        <w:tc>
          <w:tcPr>
            <w:tcW w:w="54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ffff9"/>
              <w:topLinePunct/>
              <w:ind w:leftChars="0" w:left="0" w:rightChars="0" w:right="0" w:firstLineChars="0" w:firstLine="0"/>
              <w:spacing w:line="240" w:lineRule="atLeast"/>
            </w:pPr>
            <w:r>
              <w:t>282.7</w:t>
            </w:r>
          </w:p>
        </w:tc>
        <w:tc>
          <w:tcPr>
            <w:tcW w:w="539" w:type="pct"/>
            <w:vAlign w:val="center"/>
          </w:tcPr>
          <w:p w:rsidR="0018722C">
            <w:pPr>
              <w:pStyle w:val="ad"/>
              <w:topLinePunct/>
              <w:ind w:leftChars="0" w:left="0" w:rightChars="0" w:right="0" w:firstLineChars="0" w:firstLine="0"/>
              <w:spacing w:line="240" w:lineRule="atLeast"/>
            </w:pPr>
          </w:p>
        </w:tc>
      </w:tr>
      <w:tr>
        <w:tc>
          <w:tcPr>
            <w:tcW w:w="747" w:type="pct"/>
            <w:vAlign w:val="center"/>
          </w:tcPr>
          <w:p w:rsidR="0018722C">
            <w:pPr>
              <w:pStyle w:val="affff9"/>
              <w:topLinePunct/>
              <w:ind w:leftChars="0" w:left="0" w:rightChars="0" w:right="0" w:firstLineChars="0" w:firstLine="0"/>
              <w:spacing w:line="240" w:lineRule="atLeast"/>
            </w:pPr>
            <w:r>
              <w:t>1991</w:t>
            </w:r>
          </w:p>
        </w:tc>
        <w:tc>
          <w:tcPr>
            <w:tcW w:w="544" w:type="pct"/>
            <w:vAlign w:val="center"/>
          </w:tcPr>
          <w:p w:rsidR="0018722C">
            <w:pPr>
              <w:pStyle w:val="affff9"/>
              <w:topLinePunct/>
              <w:ind w:leftChars="0" w:left="0" w:rightChars="0" w:right="0" w:firstLineChars="0" w:firstLine="0"/>
              <w:spacing w:line="240" w:lineRule="atLeast"/>
            </w:pPr>
            <w:r>
              <w:t>574.0</w:t>
            </w:r>
          </w:p>
        </w:tc>
        <w:tc>
          <w:tcPr>
            <w:tcW w:w="538" w:type="pct"/>
            <w:vAlign w:val="center"/>
          </w:tcPr>
          <w:p w:rsidR="0018722C">
            <w:pPr>
              <w:pStyle w:val="affff9"/>
              <w:topLinePunct/>
              <w:ind w:leftChars="0" w:left="0" w:rightChars="0" w:right="0" w:firstLineChars="0" w:firstLine="0"/>
              <w:spacing w:line="240" w:lineRule="atLeast"/>
            </w:pPr>
            <w:r>
              <w:t>9.2</w:t>
            </w:r>
          </w:p>
        </w:tc>
        <w:tc>
          <w:tcPr>
            <w:tcW w:w="543" w:type="pct"/>
            <w:vAlign w:val="center"/>
          </w:tcPr>
          <w:p w:rsidR="0018722C">
            <w:pPr>
              <w:pStyle w:val="affff9"/>
              <w:topLinePunct/>
              <w:ind w:leftChars="0" w:left="0" w:rightChars="0" w:right="0" w:firstLineChars="0" w:firstLine="0"/>
              <w:spacing w:line="240" w:lineRule="atLeast"/>
            </w:pPr>
            <w:r>
              <w:t>353.9</w:t>
            </w:r>
          </w:p>
        </w:tc>
        <w:tc>
          <w:tcPr>
            <w:tcW w:w="539" w:type="pct"/>
            <w:vAlign w:val="center"/>
          </w:tcPr>
          <w:p w:rsidR="0018722C">
            <w:pPr>
              <w:pStyle w:val="affff9"/>
              <w:topLinePunct/>
              <w:ind w:leftChars="0" w:left="0" w:rightChars="0" w:right="0" w:firstLineChars="0" w:firstLine="0"/>
              <w:spacing w:line="240" w:lineRule="atLeast"/>
            </w:pPr>
            <w:r>
              <w:t>1.1</w:t>
            </w:r>
          </w:p>
        </w:tc>
        <w:tc>
          <w:tcPr>
            <w:tcW w:w="541" w:type="pct"/>
            <w:vAlign w:val="center"/>
          </w:tcPr>
          <w:p w:rsidR="0018722C">
            <w:pPr>
              <w:pStyle w:val="affff9"/>
              <w:topLinePunct/>
              <w:ind w:leftChars="0" w:left="0" w:rightChars="0" w:right="0" w:firstLineChars="0" w:firstLine="0"/>
              <w:spacing w:line="240" w:lineRule="atLeast"/>
            </w:pPr>
            <w:r>
              <w:t>607.6</w:t>
            </w:r>
          </w:p>
        </w:tc>
        <w:tc>
          <w:tcPr>
            <w:tcW w:w="540" w:type="pct"/>
            <w:vAlign w:val="center"/>
          </w:tcPr>
          <w:p w:rsidR="0018722C">
            <w:pPr>
              <w:pStyle w:val="affff9"/>
              <w:topLinePunct/>
              <w:ind w:leftChars="0" w:left="0" w:rightChars="0" w:right="0" w:firstLineChars="0" w:firstLine="0"/>
              <w:spacing w:line="240" w:lineRule="atLeast"/>
            </w:pPr>
            <w:r>
              <w:t>1.5</w:t>
            </w:r>
          </w:p>
        </w:tc>
        <w:tc>
          <w:tcPr>
            <w:tcW w:w="469" w:type="pct"/>
            <w:vAlign w:val="center"/>
          </w:tcPr>
          <w:p w:rsidR="0018722C">
            <w:pPr>
              <w:pStyle w:val="affff9"/>
              <w:topLinePunct/>
              <w:ind w:leftChars="0" w:left="0" w:rightChars="0" w:right="0" w:firstLineChars="0" w:firstLine="0"/>
              <w:spacing w:line="240" w:lineRule="atLeast"/>
            </w:pPr>
            <w:r>
              <w:t>282.4</w:t>
            </w:r>
          </w:p>
        </w:tc>
        <w:tc>
          <w:tcPr>
            <w:tcW w:w="539" w:type="pct"/>
            <w:vAlign w:val="center"/>
          </w:tcPr>
          <w:p w:rsidR="0018722C">
            <w:pPr>
              <w:pStyle w:val="affff9"/>
              <w:topLinePunct/>
              <w:ind w:leftChars="0" w:left="0" w:rightChars="0" w:right="0" w:firstLineChars="0" w:firstLine="0"/>
              <w:spacing w:line="240" w:lineRule="atLeast"/>
            </w:pPr>
            <w:r>
              <w:t>-0.1</w:t>
            </w:r>
          </w:p>
        </w:tc>
      </w:tr>
      <w:tr>
        <w:tc>
          <w:tcPr>
            <w:tcW w:w="747" w:type="pct"/>
            <w:vAlign w:val="center"/>
          </w:tcPr>
          <w:p w:rsidR="0018722C">
            <w:pPr>
              <w:pStyle w:val="affff9"/>
              <w:topLinePunct/>
              <w:ind w:leftChars="0" w:left="0" w:rightChars="0" w:right="0" w:firstLineChars="0" w:firstLine="0"/>
              <w:spacing w:line="240" w:lineRule="atLeast"/>
            </w:pPr>
            <w:r>
              <w:t>1992</w:t>
            </w:r>
          </w:p>
        </w:tc>
        <w:tc>
          <w:tcPr>
            <w:tcW w:w="544" w:type="pct"/>
            <w:vAlign w:val="center"/>
          </w:tcPr>
          <w:p w:rsidR="0018722C">
            <w:pPr>
              <w:pStyle w:val="affff9"/>
              <w:topLinePunct/>
              <w:ind w:leftChars="0" w:left="0" w:rightChars="0" w:right="0" w:firstLineChars="0" w:firstLine="0"/>
              <w:spacing w:line="240" w:lineRule="atLeast"/>
            </w:pPr>
            <w:r>
              <w:t>655.6</w:t>
            </w:r>
          </w:p>
        </w:tc>
        <w:tc>
          <w:tcPr>
            <w:tcW w:w="538" w:type="pct"/>
            <w:vAlign w:val="center"/>
          </w:tcPr>
          <w:p w:rsidR="0018722C">
            <w:pPr>
              <w:pStyle w:val="affff9"/>
              <w:topLinePunct/>
              <w:ind w:leftChars="0" w:left="0" w:rightChars="0" w:right="0" w:firstLineChars="0" w:firstLine="0"/>
              <w:spacing w:line="240" w:lineRule="atLeast"/>
            </w:pPr>
            <w:r>
              <w:t>14.2</w:t>
            </w:r>
          </w:p>
        </w:tc>
        <w:tc>
          <w:tcPr>
            <w:tcW w:w="543" w:type="pct"/>
            <w:vAlign w:val="center"/>
          </w:tcPr>
          <w:p w:rsidR="0018722C">
            <w:pPr>
              <w:pStyle w:val="affff9"/>
              <w:topLinePunct/>
              <w:ind w:leftChars="0" w:left="0" w:rightChars="0" w:right="0" w:firstLineChars="0" w:firstLine="0"/>
              <w:spacing w:line="240" w:lineRule="atLeast"/>
            </w:pPr>
            <w:r>
              <w:t>373.3</w:t>
            </w:r>
          </w:p>
        </w:tc>
        <w:tc>
          <w:tcPr>
            <w:tcW w:w="539" w:type="pct"/>
            <w:vAlign w:val="center"/>
          </w:tcPr>
          <w:p w:rsidR="0018722C">
            <w:pPr>
              <w:pStyle w:val="affff9"/>
              <w:topLinePunct/>
              <w:ind w:leftChars="0" w:left="0" w:rightChars="0" w:right="0" w:firstLineChars="0" w:firstLine="0"/>
              <w:spacing w:line="240" w:lineRule="atLeast"/>
            </w:pPr>
            <w:r>
              <w:t>5.5</w:t>
            </w:r>
          </w:p>
        </w:tc>
        <w:tc>
          <w:tcPr>
            <w:tcW w:w="541" w:type="pct"/>
            <w:vAlign w:val="center"/>
          </w:tcPr>
          <w:p w:rsidR="0018722C">
            <w:pPr>
              <w:pStyle w:val="affff9"/>
              <w:topLinePunct/>
              <w:ind w:leftChars="0" w:left="0" w:rightChars="0" w:right="0" w:firstLineChars="0" w:firstLine="0"/>
              <w:spacing w:line="240" w:lineRule="atLeast"/>
            </w:pPr>
            <w:r>
              <w:t>604.7</w:t>
            </w:r>
          </w:p>
        </w:tc>
        <w:tc>
          <w:tcPr>
            <w:tcW w:w="540" w:type="pct"/>
            <w:vAlign w:val="center"/>
          </w:tcPr>
          <w:p w:rsidR="0018722C">
            <w:pPr>
              <w:pStyle w:val="affff9"/>
              <w:topLinePunct/>
              <w:ind w:leftChars="0" w:left="0" w:rightChars="0" w:right="0" w:firstLineChars="0" w:firstLine="0"/>
              <w:spacing w:line="240" w:lineRule="atLeast"/>
            </w:pPr>
            <w:r>
              <w:t>-0.5</w:t>
            </w:r>
          </w:p>
        </w:tc>
        <w:tc>
          <w:tcPr>
            <w:tcW w:w="469" w:type="pct"/>
            <w:vAlign w:val="center"/>
          </w:tcPr>
          <w:p w:rsidR="0018722C">
            <w:pPr>
              <w:pStyle w:val="affff9"/>
              <w:topLinePunct/>
              <w:ind w:leftChars="0" w:left="0" w:rightChars="0" w:right="0" w:firstLineChars="0" w:firstLine="0"/>
              <w:spacing w:line="240" w:lineRule="atLeast"/>
            </w:pPr>
            <w:r>
              <w:t>280.2</w:t>
            </w:r>
          </w:p>
        </w:tc>
        <w:tc>
          <w:tcPr>
            <w:tcW w:w="539" w:type="pct"/>
            <w:vAlign w:val="center"/>
          </w:tcPr>
          <w:p w:rsidR="0018722C">
            <w:pPr>
              <w:pStyle w:val="affff9"/>
              <w:topLinePunct/>
              <w:ind w:leftChars="0" w:left="0" w:rightChars="0" w:right="0" w:firstLineChars="0" w:firstLine="0"/>
              <w:spacing w:line="240" w:lineRule="atLeast"/>
            </w:pPr>
            <w:r>
              <w:t>-0.8</w:t>
            </w:r>
          </w:p>
        </w:tc>
      </w:tr>
      <w:tr>
        <w:tc>
          <w:tcPr>
            <w:tcW w:w="747" w:type="pct"/>
            <w:vAlign w:val="center"/>
          </w:tcPr>
          <w:p w:rsidR="0018722C">
            <w:pPr>
              <w:pStyle w:val="affff9"/>
              <w:topLinePunct/>
              <w:ind w:leftChars="0" w:left="0" w:rightChars="0" w:right="0" w:firstLineChars="0" w:firstLine="0"/>
              <w:spacing w:line="240" w:lineRule="atLeast"/>
            </w:pPr>
            <w:r>
              <w:t>1993</w:t>
            </w:r>
          </w:p>
        </w:tc>
        <w:tc>
          <w:tcPr>
            <w:tcW w:w="544" w:type="pct"/>
            <w:vAlign w:val="center"/>
          </w:tcPr>
          <w:p w:rsidR="0018722C">
            <w:pPr>
              <w:pStyle w:val="affff9"/>
              <w:topLinePunct/>
              <w:ind w:leftChars="0" w:left="0" w:rightChars="0" w:right="0" w:firstLineChars="0" w:firstLine="0"/>
              <w:spacing w:line="240" w:lineRule="atLeast"/>
            </w:pPr>
            <w:r>
              <w:t>747.3</w:t>
            </w:r>
          </w:p>
        </w:tc>
        <w:tc>
          <w:tcPr>
            <w:tcW w:w="538" w:type="pct"/>
            <w:vAlign w:val="center"/>
          </w:tcPr>
          <w:p w:rsidR="0018722C">
            <w:pPr>
              <w:pStyle w:val="affff9"/>
              <w:topLinePunct/>
              <w:ind w:leftChars="0" w:left="0" w:rightChars="0" w:right="0" w:firstLineChars="0" w:firstLine="0"/>
              <w:spacing w:line="240" w:lineRule="atLeast"/>
            </w:pPr>
            <w:r>
              <w:t>14.0</w:t>
            </w:r>
          </w:p>
        </w:tc>
        <w:tc>
          <w:tcPr>
            <w:tcW w:w="543" w:type="pct"/>
            <w:vAlign w:val="center"/>
          </w:tcPr>
          <w:p w:rsidR="0018722C">
            <w:pPr>
              <w:pStyle w:val="affff9"/>
              <w:topLinePunct/>
              <w:ind w:leftChars="0" w:left="0" w:rightChars="0" w:right="0" w:firstLineChars="0" w:firstLine="0"/>
              <w:spacing w:line="240" w:lineRule="atLeast"/>
            </w:pPr>
            <w:r>
              <w:t>391.1</w:t>
            </w:r>
          </w:p>
        </w:tc>
        <w:tc>
          <w:tcPr>
            <w:tcW w:w="539" w:type="pct"/>
            <w:vAlign w:val="center"/>
          </w:tcPr>
          <w:p w:rsidR="0018722C">
            <w:pPr>
              <w:pStyle w:val="affff9"/>
              <w:topLinePunct/>
              <w:ind w:leftChars="0" w:left="0" w:rightChars="0" w:right="0" w:firstLineChars="0" w:firstLine="0"/>
              <w:spacing w:line="240" w:lineRule="atLeast"/>
            </w:pPr>
            <w:r>
              <w:t>4.8</w:t>
            </w:r>
          </w:p>
        </w:tc>
        <w:tc>
          <w:tcPr>
            <w:tcW w:w="541" w:type="pct"/>
            <w:vAlign w:val="center"/>
          </w:tcPr>
          <w:p w:rsidR="0018722C">
            <w:pPr>
              <w:pStyle w:val="affff9"/>
              <w:topLinePunct/>
              <w:ind w:leftChars="0" w:left="0" w:rightChars="0" w:right="0" w:firstLineChars="0" w:firstLine="0"/>
              <w:spacing w:line="240" w:lineRule="atLeast"/>
            </w:pPr>
            <w:r>
              <w:t>632.9</w:t>
            </w:r>
          </w:p>
        </w:tc>
        <w:tc>
          <w:tcPr>
            <w:tcW w:w="540" w:type="pct"/>
            <w:vAlign w:val="center"/>
          </w:tcPr>
          <w:p w:rsidR="0018722C">
            <w:pPr>
              <w:pStyle w:val="affff9"/>
              <w:topLinePunct/>
              <w:ind w:leftChars="0" w:left="0" w:rightChars="0" w:right="0" w:firstLineChars="0" w:firstLine="0"/>
              <w:spacing w:line="240" w:lineRule="atLeast"/>
            </w:pPr>
            <w:r>
              <w:t>4.7</w:t>
            </w:r>
          </w:p>
        </w:tc>
        <w:tc>
          <w:tcPr>
            <w:tcW w:w="469" w:type="pct"/>
            <w:vAlign w:val="center"/>
          </w:tcPr>
          <w:p w:rsidR="0018722C">
            <w:pPr>
              <w:pStyle w:val="affff9"/>
              <w:topLinePunct/>
              <w:ind w:leftChars="0" w:left="0" w:rightChars="0" w:right="0" w:firstLineChars="0" w:firstLine="0"/>
              <w:spacing w:line="240" w:lineRule="atLeast"/>
            </w:pPr>
            <w:r>
              <w:t>283.9</w:t>
            </w:r>
          </w:p>
        </w:tc>
        <w:tc>
          <w:tcPr>
            <w:tcW w:w="539" w:type="pct"/>
            <w:vAlign w:val="center"/>
          </w:tcPr>
          <w:p w:rsidR="0018722C">
            <w:pPr>
              <w:pStyle w:val="affff9"/>
              <w:topLinePunct/>
              <w:ind w:leftChars="0" w:left="0" w:rightChars="0" w:right="0" w:firstLineChars="0" w:firstLine="0"/>
              <w:spacing w:line="240" w:lineRule="atLeast"/>
            </w:pPr>
            <w:r>
              <w:t>1.3</w:t>
            </w:r>
          </w:p>
        </w:tc>
      </w:tr>
      <w:tr>
        <w:tc>
          <w:tcPr>
            <w:tcW w:w="747" w:type="pct"/>
            <w:vAlign w:val="center"/>
          </w:tcPr>
          <w:p w:rsidR="0018722C">
            <w:pPr>
              <w:pStyle w:val="affff9"/>
              <w:topLinePunct/>
              <w:ind w:leftChars="0" w:left="0" w:rightChars="0" w:right="0" w:firstLineChars="0" w:firstLine="0"/>
              <w:spacing w:line="240" w:lineRule="atLeast"/>
            </w:pPr>
            <w:r>
              <w:t>1994</w:t>
            </w:r>
          </w:p>
        </w:tc>
        <w:tc>
          <w:tcPr>
            <w:tcW w:w="544" w:type="pct"/>
            <w:vAlign w:val="center"/>
          </w:tcPr>
          <w:p w:rsidR="0018722C">
            <w:pPr>
              <w:pStyle w:val="affff9"/>
              <w:topLinePunct/>
              <w:ind w:leftChars="0" w:left="0" w:rightChars="0" w:right="0" w:firstLineChars="0" w:firstLine="0"/>
              <w:spacing w:line="240" w:lineRule="atLeast"/>
            </w:pPr>
            <w:r>
              <w:t>845.2</w:t>
            </w:r>
          </w:p>
        </w:tc>
        <w:tc>
          <w:tcPr>
            <w:tcW w:w="538" w:type="pct"/>
            <w:vAlign w:val="center"/>
          </w:tcPr>
          <w:p w:rsidR="0018722C">
            <w:pPr>
              <w:pStyle w:val="affff9"/>
              <w:topLinePunct/>
              <w:ind w:leftChars="0" w:left="0" w:rightChars="0" w:right="0" w:firstLineChars="0" w:firstLine="0"/>
              <w:spacing w:line="240" w:lineRule="atLeast"/>
            </w:pPr>
            <w:r>
              <w:t>13.1</w:t>
            </w:r>
          </w:p>
        </w:tc>
        <w:tc>
          <w:tcPr>
            <w:tcW w:w="543" w:type="pct"/>
            <w:vAlign w:val="center"/>
          </w:tcPr>
          <w:p w:rsidR="0018722C">
            <w:pPr>
              <w:pStyle w:val="affff9"/>
              <w:topLinePunct/>
              <w:ind w:leftChars="0" w:left="0" w:rightChars="0" w:right="0" w:firstLineChars="0" w:firstLine="0"/>
              <w:spacing w:line="240" w:lineRule="atLeast"/>
            </w:pPr>
            <w:r>
              <w:t>417.1</w:t>
            </w:r>
          </w:p>
        </w:tc>
        <w:tc>
          <w:tcPr>
            <w:tcW w:w="539" w:type="pct"/>
            <w:vAlign w:val="center"/>
          </w:tcPr>
          <w:p w:rsidR="0018722C">
            <w:pPr>
              <w:pStyle w:val="affff9"/>
              <w:topLinePunct/>
              <w:ind w:leftChars="0" w:left="0" w:rightChars="0" w:right="0" w:firstLineChars="0" w:firstLine="0"/>
              <w:spacing w:line="240" w:lineRule="atLeast"/>
            </w:pPr>
            <w:r>
              <w:t>6.7</w:t>
            </w:r>
          </w:p>
        </w:tc>
        <w:tc>
          <w:tcPr>
            <w:tcW w:w="541" w:type="pct"/>
            <w:vAlign w:val="center"/>
          </w:tcPr>
          <w:p w:rsidR="0018722C">
            <w:pPr>
              <w:pStyle w:val="affff9"/>
              <w:topLinePunct/>
              <w:ind w:leftChars="0" w:left="0" w:rightChars="0" w:right="0" w:firstLineChars="0" w:firstLine="0"/>
              <w:spacing w:line="240" w:lineRule="atLeast"/>
            </w:pPr>
            <w:r>
              <w:t>666.7</w:t>
            </w:r>
          </w:p>
        </w:tc>
        <w:tc>
          <w:tcPr>
            <w:tcW w:w="540" w:type="pct"/>
            <w:vAlign w:val="center"/>
          </w:tcPr>
          <w:p w:rsidR="0018722C">
            <w:pPr>
              <w:pStyle w:val="affff9"/>
              <w:topLinePunct/>
              <w:ind w:leftChars="0" w:left="0" w:rightChars="0" w:right="0" w:firstLineChars="0" w:firstLine="0"/>
              <w:spacing w:line="240" w:lineRule="atLeast"/>
            </w:pPr>
            <w:r>
              <w:t>5.3</w:t>
            </w:r>
          </w:p>
        </w:tc>
        <w:tc>
          <w:tcPr>
            <w:tcW w:w="469" w:type="pct"/>
            <w:vAlign w:val="center"/>
          </w:tcPr>
          <w:p w:rsidR="0018722C">
            <w:pPr>
              <w:pStyle w:val="affff9"/>
              <w:topLinePunct/>
              <w:ind w:leftChars="0" w:left="0" w:rightChars="0" w:right="0" w:firstLineChars="0" w:firstLine="0"/>
              <w:spacing w:line="240" w:lineRule="atLeast"/>
            </w:pPr>
            <w:r>
              <w:t>291.0</w:t>
            </w:r>
          </w:p>
        </w:tc>
        <w:tc>
          <w:tcPr>
            <w:tcW w:w="539" w:type="pct"/>
            <w:vAlign w:val="center"/>
          </w:tcPr>
          <w:p w:rsidR="0018722C">
            <w:pPr>
              <w:pStyle w:val="affff9"/>
              <w:topLinePunct/>
              <w:ind w:leftChars="0" w:left="0" w:rightChars="0" w:right="0" w:firstLineChars="0" w:firstLine="0"/>
              <w:spacing w:line="240" w:lineRule="atLeast"/>
            </w:pPr>
            <w:r>
              <w:t>2.5</w:t>
            </w:r>
          </w:p>
        </w:tc>
      </w:tr>
      <w:tr>
        <w:tc>
          <w:tcPr>
            <w:tcW w:w="747" w:type="pct"/>
            <w:vAlign w:val="center"/>
          </w:tcPr>
          <w:p w:rsidR="0018722C">
            <w:pPr>
              <w:pStyle w:val="affff9"/>
              <w:topLinePunct/>
              <w:ind w:leftChars="0" w:left="0" w:rightChars="0" w:right="0" w:firstLineChars="0" w:firstLine="0"/>
              <w:spacing w:line="240" w:lineRule="atLeast"/>
            </w:pPr>
            <w:r>
              <w:t>1995</w:t>
            </w:r>
          </w:p>
        </w:tc>
        <w:tc>
          <w:tcPr>
            <w:tcW w:w="544" w:type="pct"/>
            <w:vAlign w:val="center"/>
          </w:tcPr>
          <w:p w:rsidR="0018722C">
            <w:pPr>
              <w:pStyle w:val="affff9"/>
              <w:topLinePunct/>
              <w:ind w:leftChars="0" w:left="0" w:rightChars="0" w:right="0" w:firstLineChars="0" w:firstLine="0"/>
              <w:spacing w:line="240" w:lineRule="atLeast"/>
            </w:pPr>
            <w:r>
              <w:t>937.4</w:t>
            </w:r>
          </w:p>
        </w:tc>
        <w:tc>
          <w:tcPr>
            <w:tcW w:w="538" w:type="pct"/>
            <w:vAlign w:val="center"/>
          </w:tcPr>
          <w:p w:rsidR="0018722C">
            <w:pPr>
              <w:pStyle w:val="affff9"/>
              <w:topLinePunct/>
              <w:ind w:leftChars="0" w:left="0" w:rightChars="0" w:right="0" w:firstLineChars="0" w:firstLine="0"/>
              <w:spacing w:line="240" w:lineRule="atLeast"/>
            </w:pPr>
            <w:r>
              <w:t>10.9</w:t>
            </w:r>
          </w:p>
        </w:tc>
        <w:tc>
          <w:tcPr>
            <w:tcW w:w="543" w:type="pct"/>
            <w:vAlign w:val="center"/>
          </w:tcPr>
          <w:p w:rsidR="0018722C">
            <w:pPr>
              <w:pStyle w:val="affff9"/>
              <w:topLinePunct/>
              <w:ind w:leftChars="0" w:left="0" w:rightChars="0" w:right="0" w:firstLineChars="0" w:firstLine="0"/>
              <w:spacing w:line="240" w:lineRule="atLeast"/>
            </w:pPr>
            <w:r>
              <w:t>448.7</w:t>
            </w:r>
          </w:p>
        </w:tc>
        <w:tc>
          <w:tcPr>
            <w:tcW w:w="539" w:type="pct"/>
            <w:vAlign w:val="center"/>
          </w:tcPr>
          <w:p w:rsidR="0018722C">
            <w:pPr>
              <w:pStyle w:val="affff9"/>
              <w:topLinePunct/>
              <w:ind w:leftChars="0" w:left="0" w:rightChars="0" w:right="0" w:firstLineChars="0" w:firstLine="0"/>
              <w:spacing w:line="240" w:lineRule="atLeast"/>
            </w:pPr>
            <w:r>
              <w:t>7.6</w:t>
            </w:r>
          </w:p>
        </w:tc>
        <w:tc>
          <w:tcPr>
            <w:tcW w:w="541" w:type="pct"/>
            <w:vAlign w:val="center"/>
          </w:tcPr>
          <w:p w:rsidR="0018722C">
            <w:pPr>
              <w:pStyle w:val="affff9"/>
              <w:topLinePunct/>
              <w:ind w:leftChars="0" w:left="0" w:rightChars="0" w:right="0" w:firstLineChars="0" w:firstLine="0"/>
              <w:spacing w:line="240" w:lineRule="atLeast"/>
            </w:pPr>
            <w:r>
              <w:t>696.1</w:t>
            </w:r>
          </w:p>
        </w:tc>
        <w:tc>
          <w:tcPr>
            <w:tcW w:w="540" w:type="pct"/>
            <w:vAlign w:val="center"/>
          </w:tcPr>
          <w:p w:rsidR="0018722C">
            <w:pPr>
              <w:pStyle w:val="affff9"/>
              <w:topLinePunct/>
              <w:ind w:leftChars="0" w:left="0" w:rightChars="0" w:right="0" w:firstLineChars="0" w:firstLine="0"/>
              <w:spacing w:line="240" w:lineRule="atLeast"/>
            </w:pPr>
            <w:r>
              <w:t>4.4</w:t>
            </w:r>
          </w:p>
        </w:tc>
        <w:tc>
          <w:tcPr>
            <w:tcW w:w="469" w:type="pct"/>
            <w:vAlign w:val="center"/>
          </w:tcPr>
          <w:p w:rsidR="0018722C">
            <w:pPr>
              <w:pStyle w:val="affff9"/>
              <w:topLinePunct/>
              <w:ind w:leftChars="0" w:left="0" w:rightChars="0" w:right="0" w:firstLineChars="0" w:firstLine="0"/>
              <w:spacing w:line="240" w:lineRule="atLeast"/>
            </w:pPr>
            <w:r>
              <w:t>301.3</w:t>
            </w:r>
          </w:p>
        </w:tc>
        <w:tc>
          <w:tcPr>
            <w:tcW w:w="539" w:type="pct"/>
            <w:vAlign w:val="center"/>
          </w:tcPr>
          <w:p w:rsidR="0018722C">
            <w:pPr>
              <w:pStyle w:val="affff9"/>
              <w:topLinePunct/>
              <w:ind w:leftChars="0" w:left="0" w:rightChars="0" w:right="0" w:firstLineChars="0" w:firstLine="0"/>
              <w:spacing w:line="240" w:lineRule="atLeast"/>
            </w:pPr>
            <w:r>
              <w:t>3.5</w:t>
            </w:r>
          </w:p>
        </w:tc>
      </w:tr>
      <w:tr>
        <w:tc>
          <w:tcPr>
            <w:tcW w:w="747" w:type="pct"/>
            <w:vAlign w:val="center"/>
          </w:tcPr>
          <w:p w:rsidR="0018722C">
            <w:pPr>
              <w:pStyle w:val="affff9"/>
              <w:topLinePunct/>
              <w:ind w:leftChars="0" w:left="0" w:rightChars="0" w:right="0" w:firstLineChars="0" w:firstLine="0"/>
              <w:spacing w:line="240" w:lineRule="atLeast"/>
            </w:pPr>
            <w:r>
              <w:t>1996</w:t>
            </w:r>
          </w:p>
        </w:tc>
        <w:tc>
          <w:tcPr>
            <w:tcW w:w="544" w:type="pct"/>
            <w:vAlign w:val="center"/>
          </w:tcPr>
          <w:p w:rsidR="0018722C">
            <w:pPr>
              <w:pStyle w:val="affff9"/>
              <w:topLinePunct/>
              <w:ind w:leftChars="0" w:left="0" w:rightChars="0" w:right="0" w:firstLineChars="0" w:firstLine="0"/>
              <w:spacing w:line="240" w:lineRule="atLeast"/>
            </w:pPr>
            <w:r>
              <w:t>1031.1</w:t>
            </w:r>
          </w:p>
        </w:tc>
        <w:tc>
          <w:tcPr>
            <w:tcW w:w="538" w:type="pct"/>
            <w:vAlign w:val="center"/>
          </w:tcPr>
          <w:p w:rsidR="0018722C">
            <w:pPr>
              <w:pStyle w:val="affff9"/>
              <w:topLinePunct/>
              <w:ind w:leftChars="0" w:left="0" w:rightChars="0" w:right="0" w:firstLineChars="0" w:firstLine="0"/>
              <w:spacing w:line="240" w:lineRule="atLeast"/>
            </w:pPr>
            <w:r>
              <w:t>10.0</w:t>
            </w:r>
          </w:p>
        </w:tc>
        <w:tc>
          <w:tcPr>
            <w:tcW w:w="543" w:type="pct"/>
            <w:vAlign w:val="center"/>
          </w:tcPr>
          <w:p w:rsidR="0018722C">
            <w:pPr>
              <w:pStyle w:val="affff9"/>
              <w:topLinePunct/>
              <w:ind w:leftChars="0" w:left="0" w:rightChars="0" w:right="0" w:firstLineChars="0" w:firstLine="0"/>
              <w:spacing w:line="240" w:lineRule="atLeast"/>
            </w:pPr>
            <w:r>
              <w:t>482.6</w:t>
            </w:r>
          </w:p>
        </w:tc>
        <w:tc>
          <w:tcPr>
            <w:tcW w:w="539" w:type="pct"/>
            <w:vAlign w:val="center"/>
          </w:tcPr>
          <w:p w:rsidR="0018722C">
            <w:pPr>
              <w:pStyle w:val="affff9"/>
              <w:topLinePunct/>
              <w:ind w:leftChars="0" w:left="0" w:rightChars="0" w:right="0" w:firstLineChars="0" w:firstLine="0"/>
              <w:spacing w:line="240" w:lineRule="atLeast"/>
            </w:pPr>
            <w:r>
              <w:t>7.5</w:t>
            </w:r>
          </w:p>
        </w:tc>
        <w:tc>
          <w:tcPr>
            <w:tcW w:w="541" w:type="pct"/>
            <w:vAlign w:val="center"/>
          </w:tcPr>
          <w:p w:rsidR="0018722C">
            <w:pPr>
              <w:pStyle w:val="affff9"/>
              <w:topLinePunct/>
              <w:ind w:leftChars="0" w:left="0" w:rightChars="0" w:right="0" w:firstLineChars="0" w:firstLine="0"/>
              <w:spacing w:line="240" w:lineRule="atLeast"/>
            </w:pPr>
            <w:r>
              <w:t>711.1</w:t>
            </w:r>
          </w:p>
        </w:tc>
        <w:tc>
          <w:tcPr>
            <w:tcW w:w="540" w:type="pct"/>
            <w:vAlign w:val="center"/>
          </w:tcPr>
          <w:p w:rsidR="0018722C">
            <w:pPr>
              <w:pStyle w:val="affff9"/>
              <w:topLinePunct/>
              <w:ind w:leftChars="0" w:left="0" w:rightChars="0" w:right="0" w:firstLineChars="0" w:firstLine="0"/>
              <w:spacing w:line="240" w:lineRule="atLeast"/>
            </w:pPr>
            <w:r>
              <w:t>2.1</w:t>
            </w:r>
          </w:p>
        </w:tc>
        <w:tc>
          <w:tcPr>
            <w:tcW w:w="469" w:type="pct"/>
            <w:vAlign w:val="center"/>
          </w:tcPr>
          <w:p w:rsidR="0018722C">
            <w:pPr>
              <w:pStyle w:val="affff9"/>
              <w:topLinePunct/>
              <w:ind w:leftChars="0" w:left="0" w:rightChars="0" w:right="0" w:firstLineChars="0" w:firstLine="0"/>
              <w:spacing w:line="240" w:lineRule="atLeast"/>
            </w:pPr>
            <w:r>
              <w:t>315.1</w:t>
            </w:r>
          </w:p>
        </w:tc>
        <w:tc>
          <w:tcPr>
            <w:tcW w:w="539" w:type="pct"/>
            <w:vAlign w:val="center"/>
          </w:tcPr>
          <w:p w:rsidR="0018722C">
            <w:pPr>
              <w:pStyle w:val="affff9"/>
              <w:topLinePunct/>
              <w:ind w:leftChars="0" w:left="0" w:rightChars="0" w:right="0" w:firstLineChars="0" w:firstLine="0"/>
              <w:spacing w:line="240" w:lineRule="atLeast"/>
            </w:pPr>
            <w:r>
              <w:t>4.6</w:t>
            </w:r>
          </w:p>
        </w:tc>
      </w:tr>
      <w:tr>
        <w:tc>
          <w:tcPr>
            <w:tcW w:w="747" w:type="pct"/>
            <w:vAlign w:val="center"/>
          </w:tcPr>
          <w:p w:rsidR="0018722C">
            <w:pPr>
              <w:pStyle w:val="affff9"/>
              <w:topLinePunct/>
              <w:ind w:leftChars="0" w:left="0" w:rightChars="0" w:right="0" w:firstLineChars="0" w:firstLine="0"/>
              <w:spacing w:line="240" w:lineRule="atLeast"/>
            </w:pPr>
            <w:r>
              <w:t>1997</w:t>
            </w:r>
          </w:p>
        </w:tc>
        <w:tc>
          <w:tcPr>
            <w:tcW w:w="544" w:type="pct"/>
            <w:vAlign w:val="center"/>
          </w:tcPr>
          <w:p w:rsidR="0018722C">
            <w:pPr>
              <w:pStyle w:val="affff9"/>
              <w:topLinePunct/>
              <w:ind w:leftChars="0" w:left="0" w:rightChars="0" w:right="0" w:firstLineChars="0" w:firstLine="0"/>
              <w:spacing w:line="240" w:lineRule="atLeast"/>
            </w:pPr>
            <w:r>
              <w:t>1127.0</w:t>
            </w:r>
          </w:p>
        </w:tc>
        <w:tc>
          <w:tcPr>
            <w:tcW w:w="538" w:type="pct"/>
            <w:vAlign w:val="center"/>
          </w:tcPr>
          <w:p w:rsidR="0018722C">
            <w:pPr>
              <w:pStyle w:val="affff9"/>
              <w:topLinePunct/>
              <w:ind w:leftChars="0" w:left="0" w:rightChars="0" w:right="0" w:firstLineChars="0" w:firstLine="0"/>
              <w:spacing w:line="240" w:lineRule="atLeast"/>
            </w:pPr>
            <w:r>
              <w:t>9.3</w:t>
            </w:r>
          </w:p>
        </w:tc>
        <w:tc>
          <w:tcPr>
            <w:tcW w:w="543" w:type="pct"/>
            <w:vAlign w:val="center"/>
          </w:tcPr>
          <w:p w:rsidR="0018722C">
            <w:pPr>
              <w:pStyle w:val="affff9"/>
              <w:topLinePunct/>
              <w:ind w:leftChars="0" w:left="0" w:rightChars="0" w:right="0" w:firstLineChars="0" w:firstLine="0"/>
              <w:spacing w:line="240" w:lineRule="atLeast"/>
            </w:pPr>
            <w:r>
              <w:t>502.1</w:t>
            </w:r>
          </w:p>
        </w:tc>
        <w:tc>
          <w:tcPr>
            <w:tcW w:w="539" w:type="pct"/>
            <w:vAlign w:val="center"/>
          </w:tcPr>
          <w:p w:rsidR="0018722C">
            <w:pPr>
              <w:pStyle w:val="affff9"/>
              <w:topLinePunct/>
              <w:ind w:leftChars="0" w:left="0" w:rightChars="0" w:right="0" w:firstLineChars="0" w:firstLine="0"/>
              <w:spacing w:line="240" w:lineRule="atLeast"/>
            </w:pPr>
            <w:r>
              <w:t>4.0</w:t>
            </w:r>
          </w:p>
        </w:tc>
        <w:tc>
          <w:tcPr>
            <w:tcW w:w="541" w:type="pct"/>
            <w:vAlign w:val="center"/>
          </w:tcPr>
          <w:p w:rsidR="0018722C">
            <w:pPr>
              <w:pStyle w:val="affff9"/>
              <w:topLinePunct/>
              <w:ind w:leftChars="0" w:left="0" w:rightChars="0" w:right="0" w:firstLineChars="0" w:firstLine="0"/>
              <w:spacing w:line="240" w:lineRule="atLeast"/>
            </w:pPr>
            <w:r>
              <w:t>735.1</w:t>
            </w:r>
          </w:p>
        </w:tc>
        <w:tc>
          <w:tcPr>
            <w:tcW w:w="540" w:type="pct"/>
            <w:vAlign w:val="center"/>
          </w:tcPr>
          <w:p w:rsidR="0018722C">
            <w:pPr>
              <w:pStyle w:val="affff9"/>
              <w:topLinePunct/>
              <w:ind w:leftChars="0" w:left="0" w:rightChars="0" w:right="0" w:firstLineChars="0" w:firstLine="0"/>
              <w:spacing w:line="240" w:lineRule="atLeast"/>
            </w:pPr>
            <w:r>
              <w:t>3.4</w:t>
            </w:r>
          </w:p>
        </w:tc>
        <w:tc>
          <w:tcPr>
            <w:tcW w:w="469" w:type="pct"/>
            <w:vAlign w:val="center"/>
          </w:tcPr>
          <w:p w:rsidR="0018722C">
            <w:pPr>
              <w:pStyle w:val="affff9"/>
              <w:topLinePunct/>
              <w:ind w:leftChars="0" w:left="0" w:rightChars="0" w:right="0" w:firstLineChars="0" w:firstLine="0"/>
              <w:spacing w:line="240" w:lineRule="atLeast"/>
            </w:pPr>
            <w:r>
              <w:t>326.2</w:t>
            </w:r>
          </w:p>
        </w:tc>
        <w:tc>
          <w:tcPr>
            <w:tcW w:w="539" w:type="pct"/>
            <w:vAlign w:val="center"/>
          </w:tcPr>
          <w:p w:rsidR="0018722C">
            <w:pPr>
              <w:pStyle w:val="affff9"/>
              <w:topLinePunct/>
              <w:ind w:leftChars="0" w:left="0" w:rightChars="0" w:right="0" w:firstLineChars="0" w:firstLine="0"/>
              <w:spacing w:line="240" w:lineRule="atLeast"/>
            </w:pPr>
            <w:r>
              <w:t>3.5</w:t>
            </w:r>
          </w:p>
        </w:tc>
      </w:tr>
      <w:tr>
        <w:tc>
          <w:tcPr>
            <w:tcW w:w="747" w:type="pct"/>
            <w:vAlign w:val="center"/>
          </w:tcPr>
          <w:p w:rsidR="0018722C">
            <w:pPr>
              <w:pStyle w:val="affff9"/>
              <w:topLinePunct/>
              <w:ind w:leftChars="0" w:left="0" w:rightChars="0" w:right="0" w:firstLineChars="0" w:firstLine="0"/>
              <w:spacing w:line="240" w:lineRule="atLeast"/>
            </w:pPr>
            <w:r>
              <w:t>1998</w:t>
            </w:r>
          </w:p>
        </w:tc>
        <w:tc>
          <w:tcPr>
            <w:tcW w:w="544" w:type="pct"/>
            <w:vAlign w:val="center"/>
          </w:tcPr>
          <w:p w:rsidR="0018722C">
            <w:pPr>
              <w:pStyle w:val="affff9"/>
              <w:topLinePunct/>
              <w:ind w:leftChars="0" w:left="0" w:rightChars="0" w:right="0" w:firstLineChars="0" w:firstLine="0"/>
              <w:spacing w:line="240" w:lineRule="atLeast"/>
            </w:pPr>
            <w:r>
              <w:t>1214.9</w:t>
            </w:r>
          </w:p>
        </w:tc>
        <w:tc>
          <w:tcPr>
            <w:tcW w:w="538" w:type="pct"/>
            <w:vAlign w:val="center"/>
          </w:tcPr>
          <w:p w:rsidR="0018722C">
            <w:pPr>
              <w:pStyle w:val="affff9"/>
              <w:topLinePunct/>
              <w:ind w:leftChars="0" w:left="0" w:rightChars="0" w:right="0" w:firstLineChars="0" w:firstLine="0"/>
              <w:spacing w:line="240" w:lineRule="atLeast"/>
            </w:pPr>
            <w:r>
              <w:t>7.8</w:t>
            </w:r>
          </w:p>
        </w:tc>
        <w:tc>
          <w:tcPr>
            <w:tcW w:w="543" w:type="pct"/>
            <w:vAlign w:val="center"/>
          </w:tcPr>
          <w:p w:rsidR="0018722C">
            <w:pPr>
              <w:pStyle w:val="affff9"/>
              <w:topLinePunct/>
              <w:ind w:leftChars="0" w:left="0" w:rightChars="0" w:right="0" w:firstLineChars="0" w:firstLine="0"/>
              <w:spacing w:line="240" w:lineRule="atLeast"/>
            </w:pPr>
            <w:r>
              <w:t>533.2</w:t>
            </w:r>
          </w:p>
        </w:tc>
        <w:tc>
          <w:tcPr>
            <w:tcW w:w="539" w:type="pct"/>
            <w:vAlign w:val="center"/>
          </w:tcPr>
          <w:p w:rsidR="0018722C">
            <w:pPr>
              <w:pStyle w:val="affff9"/>
              <w:topLinePunct/>
              <w:ind w:leftChars="0" w:left="0" w:rightChars="0" w:right="0" w:firstLineChars="0" w:firstLine="0"/>
              <w:spacing w:line="240" w:lineRule="atLeast"/>
            </w:pPr>
            <w:r>
              <w:t>6.2</w:t>
            </w:r>
          </w:p>
        </w:tc>
        <w:tc>
          <w:tcPr>
            <w:tcW w:w="541" w:type="pct"/>
            <w:vAlign w:val="center"/>
          </w:tcPr>
          <w:p w:rsidR="0018722C">
            <w:pPr>
              <w:pStyle w:val="affff9"/>
              <w:topLinePunct/>
              <w:ind w:leftChars="0" w:left="0" w:rightChars="0" w:right="0" w:firstLineChars="0" w:firstLine="0"/>
              <w:spacing w:line="240" w:lineRule="atLeast"/>
            </w:pPr>
            <w:r>
              <w:t>735.4</w:t>
            </w:r>
          </w:p>
        </w:tc>
        <w:tc>
          <w:tcPr>
            <w:tcW w:w="540" w:type="pct"/>
            <w:vAlign w:val="center"/>
          </w:tcPr>
          <w:p w:rsidR="0018722C">
            <w:pPr>
              <w:pStyle w:val="affff9"/>
              <w:topLinePunct/>
              <w:ind w:leftChars="0" w:left="0" w:rightChars="0" w:right="0" w:firstLineChars="0" w:firstLine="0"/>
              <w:spacing w:line="240" w:lineRule="atLeast"/>
            </w:pPr>
            <w:r>
              <w:t>0.0</w:t>
            </w:r>
          </w:p>
        </w:tc>
        <w:tc>
          <w:tcPr>
            <w:tcW w:w="469" w:type="pct"/>
            <w:vAlign w:val="center"/>
          </w:tcPr>
          <w:p w:rsidR="0018722C">
            <w:pPr>
              <w:pStyle w:val="affff9"/>
              <w:topLinePunct/>
              <w:ind w:leftChars="0" w:left="0" w:rightChars="0" w:right="0" w:firstLineChars="0" w:firstLine="0"/>
              <w:spacing w:line="240" w:lineRule="atLeast"/>
            </w:pPr>
            <w:r>
              <w:t>331.6</w:t>
            </w:r>
          </w:p>
        </w:tc>
        <w:tc>
          <w:tcPr>
            <w:tcW w:w="539" w:type="pct"/>
            <w:vAlign w:val="center"/>
          </w:tcPr>
          <w:p w:rsidR="0018722C">
            <w:pPr>
              <w:pStyle w:val="affff9"/>
              <w:topLinePunct/>
              <w:ind w:leftChars="0" w:left="0" w:rightChars="0" w:right="0" w:firstLineChars="0" w:firstLine="0"/>
              <w:spacing w:line="240" w:lineRule="atLeast"/>
            </w:pPr>
            <w:r>
              <w:t>1.7</w:t>
            </w:r>
          </w:p>
        </w:tc>
      </w:tr>
      <w:tr>
        <w:tc>
          <w:tcPr>
            <w:tcW w:w="747" w:type="pct"/>
            <w:vAlign w:val="center"/>
          </w:tcPr>
          <w:p w:rsidR="0018722C">
            <w:pPr>
              <w:pStyle w:val="affff9"/>
              <w:topLinePunct/>
              <w:ind w:leftChars="0" w:left="0" w:rightChars="0" w:right="0" w:firstLineChars="0" w:firstLine="0"/>
              <w:spacing w:line="240" w:lineRule="atLeast"/>
            </w:pPr>
            <w:r>
              <w:t>1999</w:t>
            </w:r>
          </w:p>
        </w:tc>
        <w:tc>
          <w:tcPr>
            <w:tcW w:w="544" w:type="pct"/>
            <w:vAlign w:val="center"/>
          </w:tcPr>
          <w:p w:rsidR="0018722C">
            <w:pPr>
              <w:pStyle w:val="affff9"/>
              <w:topLinePunct/>
              <w:ind w:leftChars="0" w:left="0" w:rightChars="0" w:right="0" w:firstLineChars="0" w:firstLine="0"/>
              <w:spacing w:line="240" w:lineRule="atLeast"/>
            </w:pPr>
            <w:r>
              <w:t>1307.2</w:t>
            </w:r>
          </w:p>
        </w:tc>
        <w:tc>
          <w:tcPr>
            <w:tcW w:w="538" w:type="pct"/>
            <w:vAlign w:val="center"/>
          </w:tcPr>
          <w:p w:rsidR="0018722C">
            <w:pPr>
              <w:pStyle w:val="affff9"/>
              <w:topLinePunct/>
              <w:ind w:leftChars="0" w:left="0" w:rightChars="0" w:right="0" w:firstLineChars="0" w:firstLine="0"/>
              <w:spacing w:line="240" w:lineRule="atLeast"/>
            </w:pPr>
            <w:r>
              <w:t>7.6</w:t>
            </w:r>
          </w:p>
        </w:tc>
        <w:tc>
          <w:tcPr>
            <w:tcW w:w="543" w:type="pct"/>
            <w:vAlign w:val="center"/>
          </w:tcPr>
          <w:p w:rsidR="0018722C">
            <w:pPr>
              <w:pStyle w:val="affff9"/>
              <w:topLinePunct/>
              <w:ind w:leftChars="0" w:left="0" w:rightChars="0" w:right="0" w:firstLineChars="0" w:firstLine="0"/>
              <w:spacing w:line="240" w:lineRule="atLeast"/>
            </w:pPr>
            <w:r>
              <w:t>580.4</w:t>
            </w:r>
          </w:p>
        </w:tc>
        <w:tc>
          <w:tcPr>
            <w:tcW w:w="539" w:type="pct"/>
            <w:vAlign w:val="center"/>
          </w:tcPr>
          <w:p w:rsidR="0018722C">
            <w:pPr>
              <w:pStyle w:val="affff9"/>
              <w:topLinePunct/>
              <w:ind w:leftChars="0" w:left="0" w:rightChars="0" w:right="0" w:firstLineChars="0" w:firstLine="0"/>
              <w:spacing w:line="240" w:lineRule="atLeast"/>
            </w:pPr>
            <w:r>
              <w:t>8.8</w:t>
            </w:r>
          </w:p>
        </w:tc>
        <w:tc>
          <w:tcPr>
            <w:tcW w:w="541" w:type="pct"/>
            <w:vAlign w:val="center"/>
          </w:tcPr>
          <w:p w:rsidR="0018722C">
            <w:pPr>
              <w:pStyle w:val="affff9"/>
              <w:topLinePunct/>
              <w:ind w:leftChars="0" w:left="0" w:rightChars="0" w:right="0" w:firstLineChars="0" w:firstLine="0"/>
              <w:spacing w:line="240" w:lineRule="atLeast"/>
            </w:pPr>
            <w:r>
              <w:t>737.2</w:t>
            </w:r>
          </w:p>
        </w:tc>
        <w:tc>
          <w:tcPr>
            <w:tcW w:w="540" w:type="pct"/>
            <w:vAlign w:val="center"/>
          </w:tcPr>
          <w:p w:rsidR="0018722C">
            <w:pPr>
              <w:pStyle w:val="affff9"/>
              <w:topLinePunct/>
              <w:ind w:leftChars="0" w:left="0" w:rightChars="0" w:right="0" w:firstLineChars="0" w:firstLine="0"/>
              <w:spacing w:line="240" w:lineRule="atLeast"/>
            </w:pPr>
            <w:r>
              <w:t>0.3</w:t>
            </w:r>
          </w:p>
        </w:tc>
        <w:tc>
          <w:tcPr>
            <w:tcW w:w="469" w:type="pct"/>
            <w:vAlign w:val="center"/>
          </w:tcPr>
          <w:p w:rsidR="0018722C">
            <w:pPr>
              <w:pStyle w:val="affff9"/>
              <w:topLinePunct/>
              <w:ind w:leftChars="0" w:left="0" w:rightChars="0" w:right="0" w:firstLineChars="0" w:firstLine="0"/>
              <w:spacing w:line="240" w:lineRule="atLeast"/>
            </w:pPr>
            <w:r>
              <w:t>342.0</w:t>
            </w:r>
          </w:p>
        </w:tc>
        <w:tc>
          <w:tcPr>
            <w:tcW w:w="539" w:type="pct"/>
            <w:vAlign w:val="center"/>
          </w:tcPr>
          <w:p w:rsidR="0018722C">
            <w:pPr>
              <w:pStyle w:val="affff9"/>
              <w:topLinePunct/>
              <w:ind w:leftChars="0" w:left="0" w:rightChars="0" w:right="0" w:firstLineChars="0" w:firstLine="0"/>
              <w:spacing w:line="240" w:lineRule="atLeast"/>
            </w:pPr>
            <w:r>
              <w:t>3.1</w:t>
            </w:r>
          </w:p>
        </w:tc>
      </w:tr>
      <w:tr>
        <w:tc>
          <w:tcPr>
            <w:tcW w:w="747" w:type="pct"/>
            <w:vAlign w:val="center"/>
          </w:tcPr>
          <w:p w:rsidR="0018722C">
            <w:pPr>
              <w:pStyle w:val="affff9"/>
              <w:topLinePunct/>
              <w:ind w:leftChars="0" w:left="0" w:rightChars="0" w:right="0" w:firstLineChars="0" w:firstLine="0"/>
              <w:spacing w:line="240" w:lineRule="atLeast"/>
            </w:pPr>
            <w:r>
              <w:t>2000</w:t>
            </w:r>
          </w:p>
        </w:tc>
        <w:tc>
          <w:tcPr>
            <w:tcW w:w="544" w:type="pct"/>
            <w:vAlign w:val="center"/>
          </w:tcPr>
          <w:p w:rsidR="0018722C">
            <w:pPr>
              <w:pStyle w:val="affff9"/>
              <w:topLinePunct/>
              <w:ind w:leftChars="0" w:left="0" w:rightChars="0" w:right="0" w:firstLineChars="0" w:firstLine="0"/>
              <w:spacing w:line="240" w:lineRule="atLeast"/>
            </w:pPr>
            <w:r>
              <w:t>1417.0</w:t>
            </w:r>
          </w:p>
        </w:tc>
        <w:tc>
          <w:tcPr>
            <w:tcW w:w="538" w:type="pct"/>
            <w:vAlign w:val="center"/>
          </w:tcPr>
          <w:p w:rsidR="0018722C">
            <w:pPr>
              <w:pStyle w:val="affff9"/>
              <w:topLinePunct/>
              <w:ind w:leftChars="0" w:left="0" w:rightChars="0" w:right="0" w:firstLineChars="0" w:firstLine="0"/>
              <w:spacing w:line="240" w:lineRule="atLeast"/>
            </w:pPr>
            <w:r>
              <w:t>8.4</w:t>
            </w:r>
          </w:p>
        </w:tc>
        <w:tc>
          <w:tcPr>
            <w:tcW w:w="543" w:type="pct"/>
            <w:vAlign w:val="center"/>
          </w:tcPr>
          <w:p w:rsidR="0018722C">
            <w:pPr>
              <w:pStyle w:val="affff9"/>
              <w:topLinePunct/>
              <w:ind w:leftChars="0" w:left="0" w:rightChars="0" w:right="0" w:firstLineChars="0" w:firstLine="0"/>
              <w:spacing w:line="240" w:lineRule="atLeast"/>
            </w:pPr>
            <w:r>
              <w:t>602.7</w:t>
            </w:r>
          </w:p>
        </w:tc>
        <w:tc>
          <w:tcPr>
            <w:tcW w:w="539" w:type="pct"/>
            <w:vAlign w:val="center"/>
          </w:tcPr>
          <w:p w:rsidR="0018722C">
            <w:pPr>
              <w:pStyle w:val="affff9"/>
              <w:topLinePunct/>
              <w:ind w:leftChars="0" w:left="0" w:rightChars="0" w:right="0" w:firstLineChars="0" w:firstLine="0"/>
              <w:spacing w:line="240" w:lineRule="atLeast"/>
            </w:pPr>
            <w:r>
              <w:t>3.8</w:t>
            </w:r>
          </w:p>
        </w:tc>
        <w:tc>
          <w:tcPr>
            <w:tcW w:w="541" w:type="pct"/>
            <w:vAlign w:val="center"/>
          </w:tcPr>
          <w:p w:rsidR="0018722C">
            <w:pPr>
              <w:pStyle w:val="affff9"/>
              <w:topLinePunct/>
              <w:ind w:leftChars="0" w:left="0" w:rightChars="0" w:right="0" w:firstLineChars="0" w:firstLine="0"/>
              <w:spacing w:line="240" w:lineRule="atLeast"/>
            </w:pPr>
            <w:r>
              <w:t>769.0</w:t>
            </w:r>
          </w:p>
        </w:tc>
        <w:tc>
          <w:tcPr>
            <w:tcW w:w="540" w:type="pct"/>
            <w:vAlign w:val="center"/>
          </w:tcPr>
          <w:p w:rsidR="0018722C">
            <w:pPr>
              <w:pStyle w:val="affff9"/>
              <w:topLinePunct/>
              <w:ind w:leftChars="0" w:left="0" w:rightChars="0" w:right="0" w:firstLineChars="0" w:firstLine="0"/>
              <w:spacing w:line="240" w:lineRule="atLeast"/>
            </w:pPr>
            <w:r>
              <w:t>4.3</w:t>
            </w:r>
          </w:p>
        </w:tc>
        <w:tc>
          <w:tcPr>
            <w:tcW w:w="469" w:type="pct"/>
            <w:vAlign w:val="center"/>
          </w:tcPr>
          <w:p w:rsidR="0018722C">
            <w:pPr>
              <w:pStyle w:val="affff9"/>
              <w:topLinePunct/>
              <w:ind w:leftChars="0" w:left="0" w:rightChars="0" w:right="0" w:firstLineChars="0" w:firstLine="0"/>
              <w:spacing w:line="240" w:lineRule="atLeast"/>
            </w:pPr>
            <w:r>
              <w:t>355.4</w:t>
            </w:r>
          </w:p>
        </w:tc>
        <w:tc>
          <w:tcPr>
            <w:tcW w:w="539" w:type="pct"/>
            <w:vAlign w:val="center"/>
          </w:tcPr>
          <w:p w:rsidR="0018722C">
            <w:pPr>
              <w:pStyle w:val="affff9"/>
              <w:topLinePunct/>
              <w:ind w:leftChars="0" w:left="0" w:rightChars="0" w:right="0" w:firstLineChars="0" w:firstLine="0"/>
              <w:spacing w:line="240" w:lineRule="atLeast"/>
            </w:pPr>
            <w:r>
              <w:t>3.9</w:t>
            </w:r>
          </w:p>
        </w:tc>
      </w:tr>
      <w:tr>
        <w:tc>
          <w:tcPr>
            <w:tcW w:w="747" w:type="pct"/>
            <w:vAlign w:val="center"/>
          </w:tcPr>
          <w:p w:rsidR="0018722C">
            <w:pPr>
              <w:pStyle w:val="affff9"/>
              <w:topLinePunct/>
              <w:ind w:leftChars="0" w:left="0" w:rightChars="0" w:right="0" w:firstLineChars="0" w:firstLine="0"/>
              <w:spacing w:line="240" w:lineRule="atLeast"/>
            </w:pPr>
            <w:r>
              <w:t>2001</w:t>
            </w:r>
          </w:p>
        </w:tc>
        <w:tc>
          <w:tcPr>
            <w:tcW w:w="544" w:type="pct"/>
            <w:vAlign w:val="center"/>
          </w:tcPr>
          <w:p w:rsidR="0018722C">
            <w:pPr>
              <w:pStyle w:val="affff9"/>
              <w:topLinePunct/>
              <w:ind w:leftChars="0" w:left="0" w:rightChars="0" w:right="0" w:firstLineChars="0" w:firstLine="0"/>
              <w:spacing w:line="240" w:lineRule="atLeast"/>
            </w:pPr>
            <w:r>
              <w:t>1534.7</w:t>
            </w:r>
          </w:p>
        </w:tc>
        <w:tc>
          <w:tcPr>
            <w:tcW w:w="538" w:type="pct"/>
            <w:vAlign w:val="center"/>
          </w:tcPr>
          <w:p w:rsidR="0018722C">
            <w:pPr>
              <w:pStyle w:val="affff9"/>
              <w:topLinePunct/>
              <w:ind w:leftChars="0" w:left="0" w:rightChars="0" w:right="0" w:firstLineChars="0" w:firstLine="0"/>
              <w:spacing w:line="240" w:lineRule="atLeast"/>
            </w:pPr>
            <w:r>
              <w:t>8.3</w:t>
            </w:r>
          </w:p>
        </w:tc>
        <w:tc>
          <w:tcPr>
            <w:tcW w:w="543" w:type="pct"/>
            <w:vAlign w:val="center"/>
          </w:tcPr>
          <w:p w:rsidR="0018722C">
            <w:pPr>
              <w:pStyle w:val="affff9"/>
              <w:topLinePunct/>
              <w:ind w:leftChars="0" w:left="0" w:rightChars="0" w:right="0" w:firstLineChars="0" w:firstLine="0"/>
              <w:spacing w:line="240" w:lineRule="atLeast"/>
            </w:pPr>
            <w:r>
              <w:t>631.7</w:t>
            </w:r>
          </w:p>
        </w:tc>
        <w:tc>
          <w:tcPr>
            <w:tcW w:w="539" w:type="pct"/>
            <w:vAlign w:val="center"/>
          </w:tcPr>
          <w:p w:rsidR="0018722C">
            <w:pPr>
              <w:pStyle w:val="affff9"/>
              <w:topLinePunct/>
              <w:ind w:leftChars="0" w:left="0" w:rightChars="0" w:right="0" w:firstLineChars="0" w:firstLine="0"/>
              <w:spacing w:line="240" w:lineRule="atLeast"/>
            </w:pPr>
            <w:r>
              <w:t>4.8</w:t>
            </w:r>
          </w:p>
        </w:tc>
        <w:tc>
          <w:tcPr>
            <w:tcW w:w="541" w:type="pct"/>
            <w:vAlign w:val="center"/>
          </w:tcPr>
          <w:p w:rsidR="0018722C">
            <w:pPr>
              <w:pStyle w:val="affff9"/>
              <w:topLinePunct/>
              <w:ind w:leftChars="0" w:left="0" w:rightChars="0" w:right="0" w:firstLineChars="0" w:firstLine="0"/>
              <w:spacing w:line="240" w:lineRule="atLeast"/>
            </w:pPr>
            <w:r>
              <w:t>779.1</w:t>
            </w:r>
          </w:p>
        </w:tc>
        <w:tc>
          <w:tcPr>
            <w:tcW w:w="540" w:type="pct"/>
            <w:vAlign w:val="center"/>
          </w:tcPr>
          <w:p w:rsidR="0018722C">
            <w:pPr>
              <w:pStyle w:val="affff9"/>
              <w:topLinePunct/>
              <w:ind w:leftChars="0" w:left="0" w:rightChars="0" w:right="0" w:firstLineChars="0" w:firstLine="0"/>
              <w:spacing w:line="240" w:lineRule="atLeast"/>
            </w:pPr>
            <w:r>
              <w:t>1.3</w:t>
            </w:r>
          </w:p>
        </w:tc>
        <w:tc>
          <w:tcPr>
            <w:tcW w:w="469" w:type="pct"/>
            <w:vAlign w:val="center"/>
          </w:tcPr>
          <w:p w:rsidR="0018722C">
            <w:pPr>
              <w:pStyle w:val="affff9"/>
              <w:topLinePunct/>
              <w:ind w:leftChars="0" w:left="0" w:rightChars="0" w:right="0" w:firstLineChars="0" w:firstLine="0"/>
              <w:spacing w:line="240" w:lineRule="atLeast"/>
            </w:pPr>
            <w:r>
              <w:t>366.2</w:t>
            </w:r>
          </w:p>
        </w:tc>
        <w:tc>
          <w:tcPr>
            <w:tcW w:w="539" w:type="pct"/>
            <w:vAlign w:val="center"/>
          </w:tcPr>
          <w:p w:rsidR="0018722C">
            <w:pPr>
              <w:pStyle w:val="affff9"/>
              <w:topLinePunct/>
              <w:ind w:leftChars="0" w:left="0" w:rightChars="0" w:right="0" w:firstLineChars="0" w:firstLine="0"/>
              <w:spacing w:line="240" w:lineRule="atLeast"/>
            </w:pPr>
            <w:r>
              <w:t>3.0</w:t>
            </w:r>
          </w:p>
        </w:tc>
      </w:tr>
      <w:tr>
        <w:tc>
          <w:tcPr>
            <w:tcW w:w="747" w:type="pct"/>
            <w:vAlign w:val="center"/>
            <w:tcBorders>
              <w:top w:val="single" w:sz="4" w:space="0" w:color="auto"/>
            </w:tcBorders>
          </w:tcPr>
          <w:p w:rsidR="0018722C">
            <w:pPr>
              <w:pStyle w:val="affff9"/>
              <w:topLinePunct/>
              <w:ind w:leftChars="0" w:left="0" w:rightChars="0" w:right="0" w:firstLineChars="0" w:firstLine="0"/>
              <w:spacing w:line="240" w:lineRule="atLeast"/>
            </w:pPr>
            <w:r>
              <w:t>2002</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1674.3</w:t>
            </w:r>
          </w:p>
        </w:tc>
        <w:tc>
          <w:tcPr>
            <w:tcW w:w="538" w:type="pct"/>
            <w:vAlign w:val="center"/>
            <w:tcBorders>
              <w:top w:val="single" w:sz="4" w:space="0" w:color="auto"/>
            </w:tcBorders>
          </w:tcPr>
          <w:p w:rsidR="0018722C">
            <w:pPr>
              <w:pStyle w:val="affff9"/>
              <w:topLinePunct/>
              <w:ind w:leftChars="0" w:left="0" w:rightChars="0" w:right="0" w:firstLineChars="0" w:firstLine="0"/>
              <w:spacing w:line="240" w:lineRule="atLeast"/>
            </w:pPr>
            <w:r>
              <w:t>9.1</w:t>
            </w:r>
          </w:p>
        </w:tc>
        <w:tc>
          <w:tcPr>
            <w:tcW w:w="543" w:type="pct"/>
            <w:vAlign w:val="center"/>
            <w:tcBorders>
              <w:top w:val="single" w:sz="4" w:space="0" w:color="auto"/>
            </w:tcBorders>
          </w:tcPr>
          <w:p w:rsidR="0018722C">
            <w:pPr>
              <w:pStyle w:val="affff9"/>
              <w:topLinePunct/>
              <w:ind w:leftChars="0" w:left="0" w:rightChars="0" w:right="0" w:firstLineChars="0" w:firstLine="0"/>
              <w:spacing w:line="240" w:lineRule="atLeast"/>
            </w:pPr>
            <w:r>
              <w:t>655.8</w:t>
            </w:r>
          </w:p>
        </w:tc>
        <w:tc>
          <w:tcPr>
            <w:tcW w:w="539" w:type="pct"/>
            <w:vAlign w:val="center"/>
            <w:tcBorders>
              <w:top w:val="single" w:sz="4" w:space="0" w:color="auto"/>
            </w:tcBorders>
          </w:tcPr>
          <w:p w:rsidR="0018722C">
            <w:pPr>
              <w:pStyle w:val="affff9"/>
              <w:topLinePunct/>
              <w:ind w:leftChars="0" w:left="0" w:rightChars="0" w:right="0" w:firstLineChars="0" w:firstLine="0"/>
              <w:spacing w:line="240" w:lineRule="atLeast"/>
            </w:pPr>
            <w:r>
              <w:t>3.8</w:t>
            </w:r>
          </w:p>
        </w:tc>
        <w:tc>
          <w:tcPr>
            <w:tcW w:w="541" w:type="pct"/>
            <w:vAlign w:val="center"/>
            <w:tcBorders>
              <w:top w:val="single" w:sz="4" w:space="0" w:color="auto"/>
            </w:tcBorders>
          </w:tcPr>
          <w:p w:rsidR="0018722C">
            <w:pPr>
              <w:pStyle w:val="affff9"/>
              <w:topLinePunct/>
              <w:ind w:leftChars="0" w:left="0" w:rightChars="0" w:right="0" w:firstLineChars="0" w:firstLine="0"/>
              <w:spacing w:line="240" w:lineRule="atLeast"/>
            </w:pPr>
            <w:r>
              <w:t>799.8</w:t>
            </w:r>
          </w:p>
        </w:tc>
        <w:tc>
          <w:tcPr>
            <w:tcW w:w="540" w:type="pct"/>
            <w:vAlign w:val="center"/>
            <w:tcBorders>
              <w:top w:val="single" w:sz="4" w:space="0" w:color="auto"/>
            </w:tcBorders>
          </w:tcPr>
          <w:p w:rsidR="0018722C">
            <w:pPr>
              <w:pStyle w:val="affff9"/>
              <w:topLinePunct/>
              <w:ind w:leftChars="0" w:left="0" w:rightChars="0" w:right="0" w:firstLineChars="0" w:firstLine="0"/>
              <w:spacing w:line="240" w:lineRule="atLeast"/>
            </w:pPr>
            <w:r>
              <w:t>2.7</w:t>
            </w:r>
          </w:p>
        </w:tc>
        <w:tc>
          <w:tcPr>
            <w:tcW w:w="469" w:type="pct"/>
            <w:vAlign w:val="center"/>
            <w:tcBorders>
              <w:top w:val="single" w:sz="4" w:space="0" w:color="auto"/>
            </w:tcBorders>
          </w:tcPr>
          <w:p w:rsidR="0018722C">
            <w:pPr>
              <w:pStyle w:val="affff9"/>
              <w:topLinePunct/>
              <w:ind w:leftChars="0" w:left="0" w:rightChars="0" w:right="0" w:firstLineChars="0" w:firstLine="0"/>
              <w:spacing w:line="240" w:lineRule="atLeast"/>
            </w:pPr>
            <w:r>
              <w:t>377.1</w:t>
            </w:r>
          </w:p>
        </w:tc>
        <w:tc>
          <w:tcPr>
            <w:tcW w:w="539"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r>
    </w:tbl>
    <w:p w:rsidR="0018722C">
      <w:pPr>
        <w:rPr/>
        <w:topLinePunct/>
        <w:pStyle w:val="affa"/>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8"/>
        <w:gridCol w:w="1094"/>
        <w:gridCol w:w="768"/>
        <w:gridCol w:w="1094"/>
        <w:gridCol w:w="768"/>
        <w:gridCol w:w="1110"/>
        <w:gridCol w:w="751"/>
        <w:gridCol w:w="1020"/>
        <w:gridCol w:w="718"/>
      </w:tblGrid>
      <w:tr>
        <w:trPr>
          <w:trHeight w:val="300" w:hRule="atLeast"/>
        </w:trPr>
        <w:tc>
          <w:tcPr>
            <w:tcW w:w="1298" w:type="dxa"/>
            <w:tcBorders>
              <w:right w:val="single" w:sz="4" w:space="0" w:color="000000"/>
            </w:tcBorders>
          </w:tcPr>
          <w:p w:rsidR="0018722C">
            <w:pPr>
              <w:topLinePunct/>
              <w:ind w:leftChars="0" w:left="0" w:rightChars="0" w:right="0" w:firstLineChars="0" w:firstLine="0"/>
              <w:spacing w:line="240" w:lineRule="atLeast"/>
            </w:pPr>
            <w:r>
              <w:t>2003</w:t>
            </w:r>
          </w:p>
        </w:tc>
        <w:tc>
          <w:tcPr>
            <w:tcW w:w="1094" w:type="dxa"/>
            <w:tcBorders>
              <w:left w:val="single" w:sz="4" w:space="0" w:color="000000"/>
            </w:tcBorders>
          </w:tcPr>
          <w:p w:rsidR="0018722C">
            <w:pPr>
              <w:topLinePunct/>
              <w:ind w:leftChars="0" w:left="0" w:rightChars="0" w:right="0" w:firstLineChars="0" w:firstLine="0"/>
              <w:spacing w:line="240" w:lineRule="atLeast"/>
            </w:pPr>
            <w:r>
              <w:t>1841.7</w:t>
            </w:r>
          </w:p>
        </w:tc>
        <w:tc>
          <w:tcPr>
            <w:tcW w:w="768" w:type="dxa"/>
            <w:tcBorders>
              <w:right w:val="single" w:sz="4" w:space="0" w:color="000000"/>
            </w:tcBorders>
          </w:tcPr>
          <w:p w:rsidR="0018722C">
            <w:pPr>
              <w:topLinePunct/>
              <w:ind w:leftChars="0" w:left="0" w:rightChars="0" w:right="0" w:firstLineChars="0" w:firstLine="0"/>
              <w:spacing w:line="240" w:lineRule="atLeast"/>
            </w:pPr>
            <w:r>
              <w:t>10.0</w:t>
            </w:r>
          </w:p>
        </w:tc>
        <w:tc>
          <w:tcPr>
            <w:tcW w:w="1094" w:type="dxa"/>
            <w:tcBorders>
              <w:left w:val="single" w:sz="4" w:space="0" w:color="000000"/>
            </w:tcBorders>
          </w:tcPr>
          <w:p w:rsidR="0018722C">
            <w:pPr>
              <w:topLinePunct/>
              <w:ind w:leftChars="0" w:left="0" w:rightChars="0" w:right="0" w:firstLineChars="0" w:firstLine="0"/>
              <w:spacing w:line="240" w:lineRule="atLeast"/>
            </w:pPr>
            <w:r>
              <w:t>707.3</w:t>
            </w:r>
          </w:p>
        </w:tc>
        <w:tc>
          <w:tcPr>
            <w:tcW w:w="768" w:type="dxa"/>
            <w:tcBorders>
              <w:right w:val="single" w:sz="4" w:space="0" w:color="000000"/>
            </w:tcBorders>
          </w:tcPr>
          <w:p w:rsidR="0018722C">
            <w:pPr>
              <w:topLinePunct/>
              <w:ind w:leftChars="0" w:left="0" w:rightChars="0" w:right="0" w:firstLineChars="0" w:firstLine="0"/>
              <w:spacing w:line="240" w:lineRule="atLeast"/>
            </w:pPr>
            <w:r>
              <w:t>7.9</w:t>
            </w:r>
          </w:p>
        </w:tc>
        <w:tc>
          <w:tcPr>
            <w:tcW w:w="1110" w:type="dxa"/>
            <w:tcBorders>
              <w:left w:val="single" w:sz="4" w:space="0" w:color="000000"/>
            </w:tcBorders>
          </w:tcPr>
          <w:p w:rsidR="0018722C">
            <w:pPr>
              <w:topLinePunct/>
              <w:ind w:leftChars="0" w:left="0" w:rightChars="0" w:right="0" w:firstLineChars="0" w:firstLine="0"/>
              <w:spacing w:line="240" w:lineRule="atLeast"/>
            </w:pPr>
            <w:r>
              <w:t>809.0</w:t>
            </w:r>
          </w:p>
        </w:tc>
        <w:tc>
          <w:tcPr>
            <w:tcW w:w="751" w:type="dxa"/>
            <w:tcBorders>
              <w:right w:val="single" w:sz="4" w:space="0" w:color="000000"/>
            </w:tcBorders>
          </w:tcPr>
          <w:p w:rsidR="0018722C">
            <w:pPr>
              <w:topLinePunct/>
              <w:ind w:leftChars="0" w:left="0" w:rightChars="0" w:right="0" w:firstLineChars="0" w:firstLine="0"/>
              <w:spacing w:line="240" w:lineRule="atLeast"/>
            </w:pPr>
            <w:r>
              <w:t>1.1</w:t>
            </w:r>
          </w:p>
        </w:tc>
        <w:tc>
          <w:tcPr>
            <w:tcW w:w="1020" w:type="dxa"/>
            <w:tcBorders>
              <w:left w:val="single" w:sz="4" w:space="0" w:color="000000"/>
            </w:tcBorders>
          </w:tcPr>
          <w:p w:rsidR="0018722C">
            <w:pPr>
              <w:topLinePunct/>
              <w:ind w:leftChars="0" w:left="0" w:rightChars="0" w:right="0" w:firstLineChars="0" w:firstLine="0"/>
              <w:spacing w:line="240" w:lineRule="atLeast"/>
            </w:pPr>
            <w:r>
              <w:t>388.5</w:t>
            </w:r>
          </w:p>
        </w:tc>
        <w:tc>
          <w:tcPr>
            <w:tcW w:w="718" w:type="dxa"/>
          </w:tcPr>
          <w:p w:rsidR="0018722C">
            <w:pPr>
              <w:topLinePunct/>
              <w:ind w:leftChars="0" w:left="0" w:rightChars="0" w:right="0" w:firstLineChars="0" w:firstLine="0"/>
              <w:spacing w:line="240" w:lineRule="atLeast"/>
            </w:pPr>
            <w:r>
              <w:t>3.0</w:t>
            </w:r>
          </w:p>
        </w:tc>
      </w:tr>
      <w:tr>
        <w:trPr>
          <w:trHeight w:val="300" w:hRule="atLeast"/>
        </w:trPr>
        <w:tc>
          <w:tcPr>
            <w:tcW w:w="1298" w:type="dxa"/>
            <w:tcBorders>
              <w:right w:val="single" w:sz="4" w:space="0" w:color="000000"/>
            </w:tcBorders>
          </w:tcPr>
          <w:p w:rsidR="0018722C">
            <w:pPr>
              <w:topLinePunct/>
              <w:ind w:leftChars="0" w:left="0" w:rightChars="0" w:right="0" w:firstLineChars="0" w:firstLine="0"/>
              <w:spacing w:line="240" w:lineRule="atLeast"/>
            </w:pPr>
            <w:r>
              <w:t>2004</w:t>
            </w:r>
          </w:p>
        </w:tc>
        <w:tc>
          <w:tcPr>
            <w:tcW w:w="1094" w:type="dxa"/>
            <w:tcBorders>
              <w:left w:val="single" w:sz="4" w:space="0" w:color="000000"/>
            </w:tcBorders>
          </w:tcPr>
          <w:p w:rsidR="0018722C">
            <w:pPr>
              <w:topLinePunct/>
              <w:ind w:leftChars="0" w:left="0" w:rightChars="0" w:right="0" w:firstLineChars="0" w:firstLine="0"/>
              <w:spacing w:line="240" w:lineRule="atLeast"/>
            </w:pPr>
            <w:r>
              <w:t>2027.8</w:t>
            </w:r>
          </w:p>
        </w:tc>
        <w:tc>
          <w:tcPr>
            <w:tcW w:w="768" w:type="dxa"/>
            <w:tcBorders>
              <w:right w:val="single" w:sz="4" w:space="0" w:color="000000"/>
            </w:tcBorders>
          </w:tcPr>
          <w:p w:rsidR="0018722C">
            <w:pPr>
              <w:topLinePunct/>
              <w:ind w:leftChars="0" w:left="0" w:rightChars="0" w:right="0" w:firstLineChars="0" w:firstLine="0"/>
              <w:spacing w:line="240" w:lineRule="atLeast"/>
            </w:pPr>
            <w:r>
              <w:t>10.1</w:t>
            </w:r>
          </w:p>
        </w:tc>
        <w:tc>
          <w:tcPr>
            <w:tcW w:w="1094" w:type="dxa"/>
            <w:tcBorders>
              <w:left w:val="single" w:sz="4" w:space="0" w:color="000000"/>
            </w:tcBorders>
          </w:tcPr>
          <w:p w:rsidR="0018722C">
            <w:pPr>
              <w:topLinePunct/>
              <w:ind w:leftChars="0" w:left="0" w:rightChars="0" w:right="0" w:firstLineChars="0" w:firstLine="0"/>
              <w:spacing w:line="240" w:lineRule="atLeast"/>
            </w:pPr>
            <w:r>
              <w:t>763.3</w:t>
            </w:r>
          </w:p>
        </w:tc>
        <w:tc>
          <w:tcPr>
            <w:tcW w:w="768" w:type="dxa"/>
            <w:tcBorders>
              <w:right w:val="single" w:sz="4" w:space="0" w:color="000000"/>
            </w:tcBorders>
          </w:tcPr>
          <w:p w:rsidR="0018722C">
            <w:pPr>
              <w:topLinePunct/>
              <w:ind w:leftChars="0" w:left="0" w:rightChars="0" w:right="0" w:firstLineChars="0" w:firstLine="0"/>
              <w:spacing w:line="240" w:lineRule="atLeast"/>
            </w:pPr>
            <w:r>
              <w:t>7.9</w:t>
            </w:r>
          </w:p>
        </w:tc>
        <w:tc>
          <w:tcPr>
            <w:tcW w:w="1110" w:type="dxa"/>
            <w:tcBorders>
              <w:left w:val="single" w:sz="4" w:space="0" w:color="000000"/>
            </w:tcBorders>
          </w:tcPr>
          <w:p w:rsidR="0018722C">
            <w:pPr>
              <w:topLinePunct/>
              <w:ind w:leftChars="0" w:left="0" w:rightChars="0" w:right="0" w:firstLineChars="0" w:firstLine="0"/>
              <w:spacing w:line="240" w:lineRule="atLeast"/>
            </w:pPr>
            <w:r>
              <w:t>855.2</w:t>
            </w:r>
          </w:p>
        </w:tc>
        <w:tc>
          <w:tcPr>
            <w:tcW w:w="751" w:type="dxa"/>
            <w:tcBorders>
              <w:right w:val="single" w:sz="4" w:space="0" w:color="000000"/>
            </w:tcBorders>
          </w:tcPr>
          <w:p w:rsidR="0018722C">
            <w:pPr>
              <w:topLinePunct/>
              <w:ind w:leftChars="0" w:left="0" w:rightChars="0" w:right="0" w:firstLineChars="0" w:firstLine="0"/>
              <w:spacing w:line="240" w:lineRule="atLeast"/>
            </w:pPr>
            <w:r>
              <w:t>5.7</w:t>
            </w:r>
          </w:p>
        </w:tc>
        <w:tc>
          <w:tcPr>
            <w:tcW w:w="1020" w:type="dxa"/>
            <w:tcBorders>
              <w:left w:val="single" w:sz="4" w:space="0" w:color="000000"/>
            </w:tcBorders>
          </w:tcPr>
          <w:p w:rsidR="0018722C">
            <w:pPr>
              <w:topLinePunct/>
              <w:ind w:leftChars="0" w:left="0" w:rightChars="0" w:right="0" w:firstLineChars="0" w:firstLine="0"/>
              <w:spacing w:line="240" w:lineRule="atLeast"/>
            </w:pPr>
            <w:r>
              <w:t>405.1</w:t>
            </w:r>
          </w:p>
        </w:tc>
        <w:tc>
          <w:tcPr>
            <w:tcW w:w="718" w:type="dxa"/>
          </w:tcPr>
          <w:p w:rsidR="0018722C">
            <w:pPr>
              <w:topLinePunct/>
              <w:ind w:leftChars="0" w:left="0" w:rightChars="0" w:right="0" w:firstLineChars="0" w:firstLine="0"/>
              <w:spacing w:line="240" w:lineRule="atLeast"/>
            </w:pPr>
            <w:r>
              <w:t>4.3</w:t>
            </w:r>
          </w:p>
        </w:tc>
      </w:tr>
      <w:tr>
        <w:trPr>
          <w:trHeight w:val="300" w:hRule="atLeast"/>
        </w:trPr>
        <w:tc>
          <w:tcPr>
            <w:tcW w:w="1298" w:type="dxa"/>
            <w:tcBorders>
              <w:right w:val="single" w:sz="4" w:space="0" w:color="000000"/>
            </w:tcBorders>
          </w:tcPr>
          <w:p w:rsidR="0018722C">
            <w:pPr>
              <w:topLinePunct/>
              <w:ind w:leftChars="0" w:left="0" w:rightChars="0" w:right="0" w:firstLineChars="0" w:firstLine="0"/>
              <w:spacing w:line="240" w:lineRule="atLeast"/>
            </w:pPr>
            <w:r>
              <w:t>2005</w:t>
            </w:r>
          </w:p>
        </w:tc>
        <w:tc>
          <w:tcPr>
            <w:tcW w:w="1094" w:type="dxa"/>
            <w:tcBorders>
              <w:left w:val="single" w:sz="4" w:space="0" w:color="000000"/>
            </w:tcBorders>
          </w:tcPr>
          <w:p w:rsidR="0018722C">
            <w:pPr>
              <w:topLinePunct/>
              <w:ind w:leftChars="0" w:left="0" w:rightChars="0" w:right="0" w:firstLineChars="0" w:firstLine="0"/>
              <w:spacing w:line="240" w:lineRule="atLeast"/>
            </w:pPr>
            <w:r>
              <w:t>2256.9</w:t>
            </w:r>
          </w:p>
        </w:tc>
        <w:tc>
          <w:tcPr>
            <w:tcW w:w="768" w:type="dxa"/>
            <w:tcBorders>
              <w:right w:val="single" w:sz="4" w:space="0" w:color="000000"/>
            </w:tcBorders>
          </w:tcPr>
          <w:p w:rsidR="0018722C">
            <w:pPr>
              <w:topLinePunct/>
              <w:ind w:leftChars="0" w:left="0" w:rightChars="0" w:right="0" w:firstLineChars="0" w:firstLine="0"/>
              <w:spacing w:line="240" w:lineRule="atLeast"/>
            </w:pPr>
            <w:r>
              <w:t>11.3</w:t>
            </w:r>
          </w:p>
        </w:tc>
        <w:tc>
          <w:tcPr>
            <w:tcW w:w="1094" w:type="dxa"/>
            <w:tcBorders>
              <w:left w:val="single" w:sz="4" w:space="0" w:color="000000"/>
            </w:tcBorders>
          </w:tcPr>
          <w:p w:rsidR="0018722C">
            <w:pPr>
              <w:topLinePunct/>
              <w:ind w:leftChars="0" w:left="0" w:rightChars="0" w:right="0" w:firstLineChars="0" w:firstLine="0"/>
              <w:spacing w:line="240" w:lineRule="atLeast"/>
            </w:pPr>
            <w:r>
              <w:t>834.2</w:t>
            </w:r>
          </w:p>
        </w:tc>
        <w:tc>
          <w:tcPr>
            <w:tcW w:w="768" w:type="dxa"/>
            <w:tcBorders>
              <w:right w:val="single" w:sz="4" w:space="0" w:color="000000"/>
            </w:tcBorders>
          </w:tcPr>
          <w:p w:rsidR="0018722C">
            <w:pPr>
              <w:topLinePunct/>
              <w:ind w:leftChars="0" w:left="0" w:rightChars="0" w:right="0" w:firstLineChars="0" w:firstLine="0"/>
              <w:spacing w:line="240" w:lineRule="atLeast"/>
            </w:pPr>
            <w:r>
              <w:t>9.3</w:t>
            </w:r>
          </w:p>
        </w:tc>
        <w:tc>
          <w:tcPr>
            <w:tcW w:w="1110" w:type="dxa"/>
            <w:tcBorders>
              <w:left w:val="single" w:sz="4" w:space="0" w:color="000000"/>
            </w:tcBorders>
          </w:tcPr>
          <w:p w:rsidR="0018722C">
            <w:pPr>
              <w:topLinePunct/>
              <w:ind w:leftChars="0" w:left="0" w:rightChars="0" w:right="0" w:firstLineChars="0" w:firstLine="0"/>
              <w:spacing w:line="240" w:lineRule="atLeast"/>
            </w:pPr>
            <w:r>
              <w:t>882.2</w:t>
            </w:r>
          </w:p>
        </w:tc>
        <w:tc>
          <w:tcPr>
            <w:tcW w:w="751" w:type="dxa"/>
            <w:tcBorders>
              <w:right w:val="single" w:sz="4" w:space="0" w:color="000000"/>
            </w:tcBorders>
          </w:tcPr>
          <w:p w:rsidR="0018722C">
            <w:pPr>
              <w:topLinePunct/>
              <w:ind w:leftChars="0" w:left="0" w:rightChars="0" w:right="0" w:firstLineChars="0" w:firstLine="0"/>
              <w:spacing w:line="240" w:lineRule="atLeast"/>
            </w:pPr>
            <w:r>
              <w:t>3.2</w:t>
            </w:r>
          </w:p>
        </w:tc>
        <w:tc>
          <w:tcPr>
            <w:tcW w:w="1020" w:type="dxa"/>
            <w:tcBorders>
              <w:left w:val="single" w:sz="4" w:space="0" w:color="000000"/>
            </w:tcBorders>
          </w:tcPr>
          <w:p w:rsidR="0018722C">
            <w:pPr>
              <w:topLinePunct/>
              <w:ind w:leftChars="0" w:left="0" w:rightChars="0" w:right="0" w:firstLineChars="0" w:firstLine="0"/>
              <w:spacing w:line="240" w:lineRule="atLeast"/>
            </w:pPr>
            <w:r>
              <w:t>425.8</w:t>
            </w:r>
          </w:p>
        </w:tc>
        <w:tc>
          <w:tcPr>
            <w:tcW w:w="718" w:type="dxa"/>
          </w:tcPr>
          <w:p w:rsidR="0018722C">
            <w:pPr>
              <w:topLinePunct/>
              <w:ind w:leftChars="0" w:left="0" w:rightChars="0" w:right="0" w:firstLineChars="0" w:firstLine="0"/>
              <w:spacing w:line="240" w:lineRule="atLeast"/>
            </w:pPr>
            <w:r>
              <w:t>5.1</w:t>
            </w:r>
          </w:p>
        </w:tc>
      </w:tr>
      <w:tr>
        <w:trPr>
          <w:trHeight w:val="300" w:hRule="atLeast"/>
        </w:trPr>
        <w:tc>
          <w:tcPr>
            <w:tcW w:w="1298" w:type="dxa"/>
            <w:tcBorders>
              <w:right w:val="single" w:sz="4" w:space="0" w:color="000000"/>
            </w:tcBorders>
          </w:tcPr>
          <w:p w:rsidR="0018722C">
            <w:pPr>
              <w:topLinePunct/>
              <w:ind w:leftChars="0" w:left="0" w:rightChars="0" w:right="0" w:firstLineChars="0" w:firstLine="0"/>
              <w:spacing w:line="240" w:lineRule="atLeast"/>
            </w:pPr>
            <w:r>
              <w:t>2006</w:t>
            </w:r>
          </w:p>
        </w:tc>
        <w:tc>
          <w:tcPr>
            <w:tcW w:w="1094" w:type="dxa"/>
            <w:tcBorders>
              <w:left w:val="single" w:sz="4" w:space="0" w:color="000000"/>
            </w:tcBorders>
          </w:tcPr>
          <w:p w:rsidR="0018722C">
            <w:pPr>
              <w:topLinePunct/>
              <w:ind w:leftChars="0" w:left="0" w:rightChars="0" w:right="0" w:firstLineChars="0" w:firstLine="0"/>
              <w:spacing w:line="240" w:lineRule="atLeast"/>
            </w:pPr>
            <w:r>
              <w:t>2543.5</w:t>
            </w:r>
          </w:p>
        </w:tc>
        <w:tc>
          <w:tcPr>
            <w:tcW w:w="768" w:type="dxa"/>
            <w:tcBorders>
              <w:right w:val="single" w:sz="4" w:space="0" w:color="000000"/>
            </w:tcBorders>
          </w:tcPr>
          <w:p w:rsidR="0018722C">
            <w:pPr>
              <w:topLinePunct/>
              <w:ind w:leftChars="0" w:left="0" w:rightChars="0" w:right="0" w:firstLineChars="0" w:firstLine="0"/>
              <w:spacing w:line="240" w:lineRule="atLeast"/>
            </w:pPr>
            <w:r>
              <w:t>12.7</w:t>
            </w:r>
          </w:p>
        </w:tc>
        <w:tc>
          <w:tcPr>
            <w:tcW w:w="1094" w:type="dxa"/>
            <w:tcBorders>
              <w:left w:val="single" w:sz="4" w:space="0" w:color="000000"/>
            </w:tcBorders>
          </w:tcPr>
          <w:p w:rsidR="0018722C">
            <w:pPr>
              <w:topLinePunct/>
              <w:ind w:leftChars="0" w:left="0" w:rightChars="0" w:right="0" w:firstLineChars="0" w:firstLine="0"/>
              <w:spacing w:line="240" w:lineRule="atLeast"/>
            </w:pPr>
            <w:r>
              <w:t>911.5</w:t>
            </w:r>
          </w:p>
        </w:tc>
        <w:tc>
          <w:tcPr>
            <w:tcW w:w="768" w:type="dxa"/>
            <w:tcBorders>
              <w:right w:val="single" w:sz="4" w:space="0" w:color="000000"/>
            </w:tcBorders>
          </w:tcPr>
          <w:p w:rsidR="0018722C">
            <w:pPr>
              <w:topLinePunct/>
              <w:ind w:leftChars="0" w:left="0" w:rightChars="0" w:right="0" w:firstLineChars="0" w:firstLine="0"/>
              <w:spacing w:line="240" w:lineRule="atLeast"/>
            </w:pPr>
            <w:r>
              <w:t>9.3</w:t>
            </w:r>
          </w:p>
        </w:tc>
        <w:tc>
          <w:tcPr>
            <w:tcW w:w="1110" w:type="dxa"/>
            <w:tcBorders>
              <w:left w:val="single" w:sz="4" w:space="0" w:color="000000"/>
            </w:tcBorders>
          </w:tcPr>
          <w:p w:rsidR="0018722C">
            <w:pPr>
              <w:topLinePunct/>
              <w:ind w:leftChars="0" w:left="0" w:rightChars="0" w:right="0" w:firstLineChars="0" w:firstLine="0"/>
              <w:spacing w:line="240" w:lineRule="atLeast"/>
            </w:pPr>
            <w:r>
              <w:t>917.1</w:t>
            </w:r>
          </w:p>
        </w:tc>
        <w:tc>
          <w:tcPr>
            <w:tcW w:w="751" w:type="dxa"/>
            <w:tcBorders>
              <w:right w:val="single" w:sz="4" w:space="0" w:color="000000"/>
            </w:tcBorders>
          </w:tcPr>
          <w:p w:rsidR="0018722C">
            <w:pPr>
              <w:topLinePunct/>
              <w:ind w:leftChars="0" w:left="0" w:rightChars="0" w:right="0" w:firstLineChars="0" w:firstLine="0"/>
              <w:spacing w:line="240" w:lineRule="atLeast"/>
            </w:pPr>
            <w:r>
              <w:t>4.0</w:t>
            </w:r>
          </w:p>
        </w:tc>
        <w:tc>
          <w:tcPr>
            <w:tcW w:w="1020" w:type="dxa"/>
            <w:tcBorders>
              <w:left w:val="single" w:sz="4" w:space="0" w:color="000000"/>
            </w:tcBorders>
          </w:tcPr>
          <w:p w:rsidR="0018722C">
            <w:pPr>
              <w:topLinePunct/>
              <w:ind w:leftChars="0" w:left="0" w:rightChars="0" w:right="0" w:firstLineChars="0" w:firstLine="0"/>
              <w:spacing w:line="240" w:lineRule="atLeast"/>
            </w:pPr>
            <w:r>
              <w:t>451.9</w:t>
            </w:r>
          </w:p>
        </w:tc>
        <w:tc>
          <w:tcPr>
            <w:tcW w:w="718" w:type="dxa"/>
          </w:tcPr>
          <w:p w:rsidR="0018722C">
            <w:pPr>
              <w:topLinePunct/>
              <w:ind w:leftChars="0" w:left="0" w:rightChars="0" w:right="0" w:firstLineChars="0" w:firstLine="0"/>
              <w:spacing w:line="240" w:lineRule="atLeast"/>
            </w:pPr>
            <w:r>
              <w:t>6.1</w:t>
            </w:r>
          </w:p>
        </w:tc>
      </w:tr>
      <w:tr>
        <w:trPr>
          <w:trHeight w:val="300" w:hRule="atLeast"/>
        </w:trPr>
        <w:tc>
          <w:tcPr>
            <w:tcW w:w="1298" w:type="dxa"/>
            <w:tcBorders>
              <w:right w:val="single" w:sz="4" w:space="0" w:color="000000"/>
            </w:tcBorders>
          </w:tcPr>
          <w:p w:rsidR="0018722C">
            <w:pPr>
              <w:topLinePunct/>
              <w:ind w:leftChars="0" w:left="0" w:rightChars="0" w:right="0" w:firstLineChars="0" w:firstLine="0"/>
              <w:spacing w:line="240" w:lineRule="atLeast"/>
            </w:pPr>
            <w:r>
              <w:t>2007</w:t>
            </w:r>
          </w:p>
        </w:tc>
        <w:tc>
          <w:tcPr>
            <w:tcW w:w="1094" w:type="dxa"/>
            <w:tcBorders>
              <w:left w:val="single" w:sz="4" w:space="0" w:color="000000"/>
            </w:tcBorders>
          </w:tcPr>
          <w:p w:rsidR="0018722C">
            <w:pPr>
              <w:topLinePunct/>
              <w:ind w:leftChars="0" w:left="0" w:rightChars="0" w:right="0" w:firstLineChars="0" w:firstLine="0"/>
              <w:spacing w:line="240" w:lineRule="atLeast"/>
            </w:pPr>
            <w:r>
              <w:t>2904.7</w:t>
            </w:r>
          </w:p>
        </w:tc>
        <w:tc>
          <w:tcPr>
            <w:tcW w:w="768" w:type="dxa"/>
            <w:tcBorders>
              <w:right w:val="single" w:sz="4" w:space="0" w:color="000000"/>
            </w:tcBorders>
          </w:tcPr>
          <w:p w:rsidR="0018722C">
            <w:pPr>
              <w:topLinePunct/>
              <w:ind w:leftChars="0" w:left="0" w:rightChars="0" w:right="0" w:firstLineChars="0" w:firstLine="0"/>
              <w:spacing w:line="240" w:lineRule="atLeast"/>
            </w:pPr>
            <w:r>
              <w:t>14.2</w:t>
            </w:r>
          </w:p>
        </w:tc>
        <w:tc>
          <w:tcPr>
            <w:tcW w:w="1094" w:type="dxa"/>
            <w:tcBorders>
              <w:left w:val="single" w:sz="4" w:space="0" w:color="000000"/>
            </w:tcBorders>
          </w:tcPr>
          <w:p w:rsidR="0018722C">
            <w:pPr>
              <w:topLinePunct/>
              <w:ind w:leftChars="0" w:left="0" w:rightChars="0" w:right="0" w:firstLineChars="0" w:firstLine="0"/>
              <w:spacing w:line="240" w:lineRule="atLeast"/>
            </w:pPr>
            <w:r>
              <w:t>1000.8</w:t>
            </w:r>
          </w:p>
        </w:tc>
        <w:tc>
          <w:tcPr>
            <w:tcW w:w="768" w:type="dxa"/>
            <w:tcBorders>
              <w:right w:val="single" w:sz="4" w:space="0" w:color="000000"/>
            </w:tcBorders>
          </w:tcPr>
          <w:p w:rsidR="0018722C">
            <w:pPr>
              <w:topLinePunct/>
              <w:ind w:leftChars="0" w:left="0" w:rightChars="0" w:right="0" w:firstLineChars="0" w:firstLine="0"/>
              <w:spacing w:line="240" w:lineRule="atLeast"/>
            </w:pPr>
            <w:r>
              <w:t>9.8</w:t>
            </w:r>
          </w:p>
        </w:tc>
        <w:tc>
          <w:tcPr>
            <w:tcW w:w="1110" w:type="dxa"/>
            <w:tcBorders>
              <w:left w:val="single" w:sz="4" w:space="0" w:color="000000"/>
            </w:tcBorders>
          </w:tcPr>
          <w:p w:rsidR="0018722C">
            <w:pPr>
              <w:topLinePunct/>
              <w:ind w:leftChars="0" w:left="0" w:rightChars="0" w:right="0" w:firstLineChars="0" w:firstLine="0"/>
              <w:spacing w:line="240" w:lineRule="atLeast"/>
            </w:pPr>
            <w:r>
              <w:t>973.0</w:t>
            </w:r>
          </w:p>
        </w:tc>
        <w:tc>
          <w:tcPr>
            <w:tcW w:w="751" w:type="dxa"/>
            <w:tcBorders>
              <w:right w:val="single" w:sz="4" w:space="0" w:color="000000"/>
            </w:tcBorders>
          </w:tcPr>
          <w:p w:rsidR="0018722C">
            <w:pPr>
              <w:topLinePunct/>
              <w:ind w:leftChars="0" w:left="0" w:rightChars="0" w:right="0" w:firstLineChars="0" w:firstLine="0"/>
              <w:spacing w:line="240" w:lineRule="atLeast"/>
            </w:pPr>
            <w:r>
              <w:t>6.1</w:t>
            </w:r>
          </w:p>
        </w:tc>
        <w:tc>
          <w:tcPr>
            <w:tcW w:w="1020" w:type="dxa"/>
            <w:tcBorders>
              <w:left w:val="single" w:sz="4" w:space="0" w:color="000000"/>
            </w:tcBorders>
          </w:tcPr>
          <w:p w:rsidR="0018722C">
            <w:pPr>
              <w:topLinePunct/>
              <w:ind w:leftChars="0" w:left="0" w:rightChars="0" w:right="0" w:firstLineChars="0" w:firstLine="0"/>
              <w:spacing w:line="240" w:lineRule="atLeast"/>
            </w:pPr>
            <w:r>
              <w:t>480.6</w:t>
            </w:r>
          </w:p>
        </w:tc>
        <w:tc>
          <w:tcPr>
            <w:tcW w:w="718" w:type="dxa"/>
          </w:tcPr>
          <w:p w:rsidR="0018722C">
            <w:pPr>
              <w:topLinePunct/>
              <w:ind w:leftChars="0" w:left="0" w:rightChars="0" w:right="0" w:firstLineChars="0" w:firstLine="0"/>
              <w:spacing w:line="240" w:lineRule="atLeast"/>
            </w:pPr>
            <w:r>
              <w:t>6.4</w:t>
            </w:r>
          </w:p>
        </w:tc>
      </w:tr>
      <w:tr>
        <w:trPr>
          <w:trHeight w:val="300" w:hRule="atLeast"/>
        </w:trPr>
        <w:tc>
          <w:tcPr>
            <w:tcW w:w="1298" w:type="dxa"/>
            <w:tcBorders>
              <w:right w:val="single" w:sz="4" w:space="0" w:color="000000"/>
            </w:tcBorders>
          </w:tcPr>
          <w:p w:rsidR="0018722C">
            <w:pPr>
              <w:topLinePunct/>
              <w:ind w:leftChars="0" w:left="0" w:rightChars="0" w:right="0" w:firstLineChars="0" w:firstLine="0"/>
              <w:spacing w:line="240" w:lineRule="atLeast"/>
            </w:pPr>
            <w:r>
              <w:t>2008</w:t>
            </w:r>
          </w:p>
        </w:tc>
        <w:tc>
          <w:tcPr>
            <w:tcW w:w="1094" w:type="dxa"/>
            <w:tcBorders>
              <w:left w:val="single" w:sz="4" w:space="0" w:color="000000"/>
            </w:tcBorders>
          </w:tcPr>
          <w:p w:rsidR="0018722C">
            <w:pPr>
              <w:topLinePunct/>
              <w:ind w:leftChars="0" w:left="0" w:rightChars="0" w:right="0" w:firstLineChars="0" w:firstLine="0"/>
              <w:spacing w:line="240" w:lineRule="atLeast"/>
            </w:pPr>
            <w:r>
              <w:t>3183.6</w:t>
            </w:r>
          </w:p>
        </w:tc>
        <w:tc>
          <w:tcPr>
            <w:tcW w:w="768" w:type="dxa"/>
            <w:tcBorders>
              <w:right w:val="single" w:sz="4" w:space="0" w:color="000000"/>
            </w:tcBorders>
          </w:tcPr>
          <w:p w:rsidR="0018722C">
            <w:pPr>
              <w:topLinePunct/>
              <w:ind w:leftChars="0" w:left="0" w:rightChars="0" w:right="0" w:firstLineChars="0" w:firstLine="0"/>
              <w:spacing w:line="240" w:lineRule="atLeast"/>
            </w:pPr>
            <w:r>
              <w:t>9.6</w:t>
            </w:r>
          </w:p>
        </w:tc>
        <w:tc>
          <w:tcPr>
            <w:tcW w:w="1094" w:type="dxa"/>
            <w:tcBorders>
              <w:left w:val="single" w:sz="4" w:space="0" w:color="000000"/>
            </w:tcBorders>
          </w:tcPr>
          <w:p w:rsidR="0018722C">
            <w:pPr>
              <w:topLinePunct/>
              <w:ind w:leftChars="0" w:left="0" w:rightChars="0" w:right="0" w:firstLineChars="0" w:firstLine="0"/>
              <w:spacing w:line="240" w:lineRule="atLeast"/>
            </w:pPr>
            <w:r>
              <w:t>1039.8</w:t>
            </w:r>
          </w:p>
        </w:tc>
        <w:tc>
          <w:tcPr>
            <w:tcW w:w="768" w:type="dxa"/>
            <w:tcBorders>
              <w:right w:val="single" w:sz="4" w:space="0" w:color="000000"/>
            </w:tcBorders>
          </w:tcPr>
          <w:p w:rsidR="0018722C">
            <w:pPr>
              <w:topLinePunct/>
              <w:ind w:leftChars="0" w:left="0" w:rightChars="0" w:right="0" w:firstLineChars="0" w:firstLine="0"/>
              <w:spacing w:line="240" w:lineRule="atLeast"/>
            </w:pPr>
            <w:r>
              <w:t>3.9</w:t>
            </w:r>
          </w:p>
        </w:tc>
        <w:tc>
          <w:tcPr>
            <w:tcW w:w="1110" w:type="dxa"/>
            <w:tcBorders>
              <w:left w:val="single" w:sz="4" w:space="0" w:color="000000"/>
            </w:tcBorders>
          </w:tcPr>
          <w:p w:rsidR="0018722C">
            <w:pPr>
              <w:topLinePunct/>
              <w:ind w:leftChars="0" w:left="0" w:rightChars="0" w:right="0" w:firstLineChars="0" w:firstLine="0"/>
              <w:spacing w:line="240" w:lineRule="atLeast"/>
            </w:pPr>
            <w:r>
              <w:t>1023.3</w:t>
            </w:r>
          </w:p>
        </w:tc>
        <w:tc>
          <w:tcPr>
            <w:tcW w:w="751" w:type="dxa"/>
            <w:tcBorders>
              <w:right w:val="single" w:sz="4" w:space="0" w:color="000000"/>
            </w:tcBorders>
          </w:tcPr>
          <w:p w:rsidR="0018722C">
            <w:pPr>
              <w:topLinePunct/>
              <w:ind w:leftChars="0" w:left="0" w:rightChars="0" w:right="0" w:firstLineChars="0" w:firstLine="0"/>
              <w:spacing w:line="240" w:lineRule="atLeast"/>
            </w:pPr>
            <w:r>
              <w:t>5.2</w:t>
            </w:r>
          </w:p>
        </w:tc>
        <w:tc>
          <w:tcPr>
            <w:tcW w:w="1020" w:type="dxa"/>
            <w:tcBorders>
              <w:left w:val="single" w:sz="4" w:space="0" w:color="000000"/>
            </w:tcBorders>
          </w:tcPr>
          <w:p w:rsidR="0018722C">
            <w:pPr>
              <w:topLinePunct/>
              <w:ind w:leftChars="0" w:left="0" w:rightChars="0" w:right="0" w:firstLineChars="0" w:firstLine="0"/>
              <w:spacing w:line="240" w:lineRule="atLeast"/>
            </w:pPr>
            <w:r>
              <w:t>500.8</w:t>
            </w:r>
          </w:p>
        </w:tc>
        <w:tc>
          <w:tcPr>
            <w:tcW w:w="718" w:type="dxa"/>
          </w:tcPr>
          <w:p w:rsidR="0018722C">
            <w:pPr>
              <w:topLinePunct/>
              <w:ind w:leftChars="0" w:left="0" w:rightChars="0" w:right="0" w:firstLineChars="0" w:firstLine="0"/>
              <w:spacing w:line="240" w:lineRule="atLeast"/>
            </w:pPr>
            <w:r>
              <w:t>4.2</w:t>
            </w:r>
          </w:p>
        </w:tc>
      </w:tr>
      <w:tr>
        <w:trPr>
          <w:trHeight w:val="300" w:hRule="atLeast"/>
        </w:trPr>
        <w:tc>
          <w:tcPr>
            <w:tcW w:w="1298" w:type="dxa"/>
            <w:tcBorders>
              <w:right w:val="single" w:sz="4" w:space="0" w:color="000000"/>
            </w:tcBorders>
          </w:tcPr>
          <w:p w:rsidR="0018722C">
            <w:pPr>
              <w:topLinePunct/>
              <w:ind w:leftChars="0" w:left="0" w:rightChars="0" w:right="0" w:firstLineChars="0" w:firstLine="0"/>
              <w:spacing w:line="240" w:lineRule="atLeast"/>
            </w:pPr>
            <w:r>
              <w:t>2009</w:t>
            </w:r>
          </w:p>
        </w:tc>
        <w:tc>
          <w:tcPr>
            <w:tcW w:w="1094" w:type="dxa"/>
            <w:tcBorders>
              <w:left w:val="single" w:sz="4" w:space="0" w:color="000000"/>
            </w:tcBorders>
          </w:tcPr>
          <w:p w:rsidR="0018722C">
            <w:pPr>
              <w:topLinePunct/>
              <w:ind w:leftChars="0" w:left="0" w:rightChars="0" w:right="0" w:firstLineChars="0" w:firstLine="0"/>
              <w:spacing w:line="240" w:lineRule="atLeast"/>
            </w:pPr>
            <w:r>
              <w:t>3476.5</w:t>
            </w:r>
          </w:p>
        </w:tc>
        <w:tc>
          <w:tcPr>
            <w:tcW w:w="768" w:type="dxa"/>
            <w:tcBorders>
              <w:right w:val="single" w:sz="4" w:space="0" w:color="000000"/>
            </w:tcBorders>
          </w:tcPr>
          <w:p w:rsidR="0018722C">
            <w:pPr>
              <w:topLinePunct/>
              <w:ind w:leftChars="0" w:left="0" w:rightChars="0" w:right="0" w:firstLineChars="0" w:firstLine="0"/>
              <w:spacing w:line="240" w:lineRule="atLeast"/>
            </w:pPr>
            <w:r>
              <w:t>9.2</w:t>
            </w:r>
          </w:p>
        </w:tc>
        <w:tc>
          <w:tcPr>
            <w:tcW w:w="1094" w:type="dxa"/>
            <w:tcBorders>
              <w:left w:val="single" w:sz="4" w:space="0" w:color="000000"/>
            </w:tcBorders>
          </w:tcPr>
          <w:p w:rsidR="0018722C">
            <w:pPr>
              <w:topLinePunct/>
              <w:ind w:leftChars="0" w:left="0" w:rightChars="0" w:right="0" w:firstLineChars="0" w:firstLine="0"/>
              <w:spacing w:line="240" w:lineRule="atLeast"/>
            </w:pPr>
            <w:r>
              <w:t>1127.9</w:t>
            </w:r>
          </w:p>
        </w:tc>
        <w:tc>
          <w:tcPr>
            <w:tcW w:w="768" w:type="dxa"/>
            <w:tcBorders>
              <w:right w:val="single" w:sz="4" w:space="0" w:color="000000"/>
            </w:tcBorders>
          </w:tcPr>
          <w:p w:rsidR="0018722C">
            <w:pPr>
              <w:topLinePunct/>
              <w:ind w:leftChars="0" w:left="0" w:rightChars="0" w:right="0" w:firstLineChars="0" w:firstLine="0"/>
              <w:spacing w:line="240" w:lineRule="atLeast"/>
            </w:pPr>
            <w:r>
              <w:t>8.5</w:t>
            </w:r>
          </w:p>
        </w:tc>
        <w:tc>
          <w:tcPr>
            <w:tcW w:w="1110" w:type="dxa"/>
            <w:tcBorders>
              <w:left w:val="single" w:sz="4" w:space="0" w:color="000000"/>
            </w:tcBorders>
          </w:tcPr>
          <w:p w:rsidR="0018722C">
            <w:pPr>
              <w:topLinePunct/>
              <w:ind w:leftChars="0" w:left="0" w:rightChars="0" w:right="0" w:firstLineChars="0" w:firstLine="0"/>
              <w:spacing w:line="240" w:lineRule="atLeast"/>
            </w:pPr>
            <w:r>
              <w:t>1019.9</w:t>
            </w:r>
          </w:p>
        </w:tc>
        <w:tc>
          <w:tcPr>
            <w:tcW w:w="751" w:type="dxa"/>
            <w:tcBorders>
              <w:right w:val="single" w:sz="4" w:space="0" w:color="000000"/>
            </w:tcBorders>
          </w:tcPr>
          <w:p w:rsidR="0018722C">
            <w:pPr>
              <w:topLinePunct/>
              <w:ind w:leftChars="0" w:left="0" w:rightChars="0" w:right="0" w:firstLineChars="0" w:firstLine="0"/>
              <w:spacing w:line="240" w:lineRule="atLeast"/>
            </w:pPr>
            <w:r>
              <w:t>-0.3</w:t>
            </w:r>
          </w:p>
        </w:tc>
        <w:tc>
          <w:tcPr>
            <w:tcW w:w="1020" w:type="dxa"/>
            <w:tcBorders>
              <w:left w:val="single" w:sz="4" w:space="0" w:color="000000"/>
            </w:tcBorders>
          </w:tcPr>
          <w:p w:rsidR="0018722C">
            <w:pPr>
              <w:topLinePunct/>
              <w:ind w:leftChars="0" w:left="0" w:rightChars="0" w:right="0" w:firstLineChars="0" w:firstLine="0"/>
              <w:spacing w:line="240" w:lineRule="atLeast"/>
            </w:pPr>
            <w:r>
              <w:t>503.7</w:t>
            </w:r>
          </w:p>
        </w:tc>
        <w:tc>
          <w:tcPr>
            <w:tcW w:w="718" w:type="dxa"/>
          </w:tcPr>
          <w:p w:rsidR="0018722C">
            <w:pPr>
              <w:topLinePunct/>
              <w:ind w:leftChars="0" w:left="0" w:rightChars="0" w:right="0" w:firstLineChars="0" w:firstLine="0"/>
              <w:spacing w:line="240" w:lineRule="atLeast"/>
            </w:pPr>
            <w:r>
              <w:t>0.6</w:t>
            </w:r>
          </w:p>
        </w:tc>
      </w:tr>
      <w:tr>
        <w:trPr>
          <w:trHeight w:val="300" w:hRule="atLeast"/>
        </w:trPr>
        <w:tc>
          <w:tcPr>
            <w:tcW w:w="1298" w:type="dxa"/>
            <w:tcBorders>
              <w:right w:val="single" w:sz="4" w:space="0" w:color="000000"/>
            </w:tcBorders>
          </w:tcPr>
          <w:p w:rsidR="0018722C">
            <w:pPr>
              <w:topLinePunct/>
              <w:ind w:leftChars="0" w:left="0" w:rightChars="0" w:right="0" w:firstLineChars="0" w:firstLine="0"/>
              <w:spacing w:line="240" w:lineRule="atLeast"/>
            </w:pPr>
            <w:r>
              <w:t>2010</w:t>
            </w:r>
          </w:p>
        </w:tc>
        <w:tc>
          <w:tcPr>
            <w:tcW w:w="1094" w:type="dxa"/>
            <w:tcBorders>
              <w:left w:val="single" w:sz="4" w:space="0" w:color="000000"/>
            </w:tcBorders>
          </w:tcPr>
          <w:p w:rsidR="0018722C">
            <w:pPr>
              <w:topLinePunct/>
              <w:ind w:leftChars="0" w:left="0" w:rightChars="0" w:right="0" w:firstLineChars="0" w:firstLine="0"/>
              <w:spacing w:line="240" w:lineRule="atLeast"/>
            </w:pPr>
            <w:r>
              <w:t>3838.0</w:t>
            </w:r>
          </w:p>
        </w:tc>
        <w:tc>
          <w:tcPr>
            <w:tcW w:w="768" w:type="dxa"/>
            <w:tcBorders>
              <w:right w:val="single" w:sz="4" w:space="0" w:color="000000"/>
            </w:tcBorders>
          </w:tcPr>
          <w:p w:rsidR="0018722C">
            <w:pPr>
              <w:topLinePunct/>
              <w:ind w:leftChars="0" w:left="0" w:rightChars="0" w:right="0" w:firstLineChars="0" w:firstLine="0"/>
              <w:spacing w:line="240" w:lineRule="atLeast"/>
            </w:pPr>
            <w:r>
              <w:t>10.4</w:t>
            </w:r>
          </w:p>
        </w:tc>
        <w:tc>
          <w:tcPr>
            <w:tcW w:w="1094" w:type="dxa"/>
            <w:tcBorders>
              <w:left w:val="single" w:sz="4" w:space="0" w:color="000000"/>
            </w:tcBorders>
          </w:tcPr>
          <w:p w:rsidR="0018722C">
            <w:pPr>
              <w:topLinePunct/>
              <w:ind w:leftChars="0" w:left="0" w:rightChars="0" w:right="0" w:firstLineChars="0" w:firstLine="0"/>
              <w:spacing w:line="240" w:lineRule="atLeast"/>
            </w:pPr>
            <w:r>
              <w:t>1246.9</w:t>
            </w:r>
          </w:p>
        </w:tc>
        <w:tc>
          <w:tcPr>
            <w:tcW w:w="768" w:type="dxa"/>
            <w:tcBorders>
              <w:right w:val="single" w:sz="4" w:space="0" w:color="000000"/>
            </w:tcBorders>
          </w:tcPr>
          <w:p w:rsidR="0018722C">
            <w:pPr>
              <w:topLinePunct/>
              <w:ind w:leftChars="0" w:left="0" w:rightChars="0" w:right="0" w:firstLineChars="0" w:firstLine="0"/>
              <w:spacing w:line="240" w:lineRule="atLeast"/>
            </w:pPr>
            <w:r>
              <w:t>10.5</w:t>
            </w:r>
          </w:p>
        </w:tc>
        <w:tc>
          <w:tcPr>
            <w:tcW w:w="1110" w:type="dxa"/>
            <w:tcBorders>
              <w:left w:val="single" w:sz="4" w:space="0" w:color="000000"/>
            </w:tcBorders>
          </w:tcPr>
          <w:p w:rsidR="0018722C">
            <w:pPr>
              <w:topLinePunct/>
              <w:ind w:leftChars="0" w:left="0" w:rightChars="0" w:right="0" w:firstLineChars="0" w:firstLine="0"/>
              <w:spacing w:line="240" w:lineRule="atLeast"/>
            </w:pPr>
            <w:r>
              <w:t>1096.8</w:t>
            </w:r>
          </w:p>
        </w:tc>
        <w:tc>
          <w:tcPr>
            <w:tcW w:w="751" w:type="dxa"/>
            <w:tcBorders>
              <w:right w:val="single" w:sz="4" w:space="0" w:color="000000"/>
            </w:tcBorders>
          </w:tcPr>
          <w:p w:rsidR="0018722C">
            <w:pPr>
              <w:topLinePunct/>
              <w:ind w:leftChars="0" w:left="0" w:rightChars="0" w:right="0" w:firstLineChars="0" w:firstLine="0"/>
              <w:spacing w:line="240" w:lineRule="atLeast"/>
            </w:pPr>
            <w:r>
              <w:t>7.5</w:t>
            </w:r>
          </w:p>
        </w:tc>
        <w:tc>
          <w:tcPr>
            <w:tcW w:w="1020" w:type="dxa"/>
            <w:tcBorders>
              <w:left w:val="single" w:sz="4" w:space="0" w:color="000000"/>
            </w:tcBorders>
          </w:tcPr>
          <w:p w:rsidR="0018722C">
            <w:pPr>
              <w:topLinePunct/>
              <w:ind w:leftChars="0" w:left="0" w:rightChars="0" w:right="0" w:firstLineChars="0" w:firstLine="0"/>
              <w:spacing w:line="240" w:lineRule="atLeast"/>
            </w:pPr>
            <w:r>
              <w:t>523.7</w:t>
            </w:r>
          </w:p>
        </w:tc>
        <w:tc>
          <w:tcPr>
            <w:tcW w:w="718" w:type="dxa"/>
          </w:tcPr>
          <w:p w:rsidR="0018722C">
            <w:pPr>
              <w:topLinePunct/>
              <w:ind w:leftChars="0" w:left="0" w:rightChars="0" w:right="0" w:firstLineChars="0" w:firstLine="0"/>
              <w:spacing w:line="240" w:lineRule="atLeast"/>
            </w:pPr>
            <w:r>
              <w:t>4.0</w:t>
            </w:r>
          </w:p>
        </w:tc>
      </w:tr>
      <w:tr>
        <w:trPr>
          <w:trHeight w:val="300" w:hRule="atLeast"/>
        </w:trPr>
        <w:tc>
          <w:tcPr>
            <w:tcW w:w="1298" w:type="dxa"/>
            <w:tcBorders>
              <w:right w:val="single" w:sz="4" w:space="0" w:color="000000"/>
            </w:tcBorders>
          </w:tcPr>
          <w:p w:rsidR="0018722C">
            <w:pPr>
              <w:topLinePunct/>
              <w:ind w:leftChars="0" w:left="0" w:rightChars="0" w:right="0" w:firstLineChars="0" w:firstLine="0"/>
              <w:spacing w:line="240" w:lineRule="atLeast"/>
            </w:pPr>
            <w:r>
              <w:t>2011</w:t>
            </w:r>
          </w:p>
        </w:tc>
        <w:tc>
          <w:tcPr>
            <w:tcW w:w="1094" w:type="dxa"/>
            <w:tcBorders>
              <w:left w:val="single" w:sz="4" w:space="0" w:color="000000"/>
            </w:tcBorders>
          </w:tcPr>
          <w:p w:rsidR="0018722C">
            <w:pPr>
              <w:topLinePunct/>
              <w:ind w:leftChars="0" w:left="0" w:rightChars="0" w:right="0" w:firstLineChars="0" w:firstLine="0"/>
              <w:spacing w:line="240" w:lineRule="atLeast"/>
            </w:pPr>
            <w:r>
              <w:t>4194.9</w:t>
            </w:r>
          </w:p>
        </w:tc>
        <w:tc>
          <w:tcPr>
            <w:tcW w:w="768" w:type="dxa"/>
            <w:tcBorders>
              <w:right w:val="single" w:sz="4" w:space="0" w:color="000000"/>
            </w:tcBorders>
          </w:tcPr>
          <w:p w:rsidR="0018722C">
            <w:pPr>
              <w:topLinePunct/>
              <w:ind w:leftChars="0" w:left="0" w:rightChars="0" w:right="0" w:firstLineChars="0" w:firstLine="0"/>
              <w:spacing w:line="240" w:lineRule="atLeast"/>
            </w:pPr>
            <w:r>
              <w:t>9.3</w:t>
            </w:r>
          </w:p>
        </w:tc>
        <w:tc>
          <w:tcPr>
            <w:tcW w:w="1094" w:type="dxa"/>
            <w:tcBorders>
              <w:left w:val="single" w:sz="4" w:space="0" w:color="000000"/>
            </w:tcBorders>
          </w:tcPr>
          <w:p w:rsidR="0018722C">
            <w:pPr>
              <w:topLinePunct/>
              <w:ind w:leftChars="0" w:left="0" w:rightChars="0" w:right="0" w:firstLineChars="0" w:firstLine="0"/>
              <w:spacing w:line="240" w:lineRule="atLeast"/>
            </w:pPr>
            <w:r>
              <w:t>1325.8</w:t>
            </w:r>
          </w:p>
        </w:tc>
        <w:tc>
          <w:tcPr>
            <w:tcW w:w="768" w:type="dxa"/>
            <w:tcBorders>
              <w:right w:val="single" w:sz="4" w:space="0" w:color="000000"/>
            </w:tcBorders>
          </w:tcPr>
          <w:p w:rsidR="0018722C">
            <w:pPr>
              <w:topLinePunct/>
              <w:ind w:leftChars="0" w:left="0" w:rightChars="0" w:right="0" w:firstLineChars="0" w:firstLine="0"/>
              <w:spacing w:line="240" w:lineRule="atLeast"/>
            </w:pPr>
            <w:r>
              <w:t>6.3</w:t>
            </w:r>
          </w:p>
        </w:tc>
        <w:tc>
          <w:tcPr>
            <w:tcW w:w="1110" w:type="dxa"/>
            <w:tcBorders>
              <w:left w:val="single" w:sz="4" w:space="0" w:color="000000"/>
            </w:tcBorders>
          </w:tcPr>
          <w:p w:rsidR="0018722C">
            <w:pPr>
              <w:topLinePunct/>
              <w:ind w:leftChars="0" w:left="0" w:rightChars="0" w:right="0" w:firstLineChars="0" w:firstLine="0"/>
              <w:spacing w:line="240" w:lineRule="atLeast"/>
            </w:pPr>
            <w:r>
              <w:t>1126.7</w:t>
            </w:r>
          </w:p>
        </w:tc>
        <w:tc>
          <w:tcPr>
            <w:tcW w:w="751" w:type="dxa"/>
            <w:tcBorders>
              <w:right w:val="single" w:sz="4" w:space="0" w:color="000000"/>
            </w:tcBorders>
          </w:tcPr>
          <w:p w:rsidR="0018722C">
            <w:pPr>
              <w:topLinePunct/>
              <w:ind w:leftChars="0" w:left="0" w:rightChars="0" w:right="0" w:firstLineChars="0" w:firstLine="0"/>
              <w:spacing w:line="240" w:lineRule="atLeast"/>
            </w:pPr>
            <w:r>
              <w:t>2.7</w:t>
            </w:r>
          </w:p>
        </w:tc>
        <w:tc>
          <w:tcPr>
            <w:tcW w:w="1020" w:type="dxa"/>
            <w:tcBorders>
              <w:left w:val="single" w:sz="4" w:space="0" w:color="000000"/>
            </w:tcBorders>
          </w:tcPr>
          <w:p w:rsidR="0018722C">
            <w:pPr>
              <w:topLinePunct/>
              <w:ind w:leftChars="0" w:left="0" w:rightChars="0" w:right="0" w:firstLineChars="0" w:firstLine="0"/>
              <w:spacing w:line="240" w:lineRule="atLeast"/>
            </w:pPr>
            <w:r>
              <w:t>539.1</w:t>
            </w:r>
          </w:p>
        </w:tc>
        <w:tc>
          <w:tcPr>
            <w:tcW w:w="718" w:type="dxa"/>
          </w:tcPr>
          <w:p w:rsidR="0018722C">
            <w:pPr>
              <w:topLinePunct/>
              <w:ind w:leftChars="0" w:left="0" w:rightChars="0" w:right="0" w:firstLineChars="0" w:firstLine="0"/>
              <w:spacing w:line="240" w:lineRule="atLeast"/>
            </w:pPr>
            <w:r>
              <w:t>2.9</w:t>
            </w:r>
          </w:p>
        </w:tc>
      </w:tr>
      <w:tr>
        <w:trPr>
          <w:trHeight w:val="300" w:hRule="atLeast"/>
        </w:trPr>
        <w:tc>
          <w:tcPr>
            <w:tcW w:w="1298"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2012</w:t>
            </w:r>
          </w:p>
        </w:tc>
        <w:tc>
          <w:tcPr>
            <w:tcW w:w="1094"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4522.1</w:t>
            </w:r>
          </w:p>
        </w:tc>
        <w:tc>
          <w:tcPr>
            <w:tcW w:w="768"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7.8</w:t>
            </w:r>
          </w:p>
        </w:tc>
        <w:tc>
          <w:tcPr>
            <w:tcW w:w="1094"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1368.8</w:t>
            </w:r>
          </w:p>
        </w:tc>
        <w:tc>
          <w:tcPr>
            <w:tcW w:w="768"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3.2</w:t>
            </w:r>
          </w:p>
        </w:tc>
        <w:tc>
          <w:tcPr>
            <w:tcW w:w="1110"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1136.6</w:t>
            </w:r>
          </w:p>
        </w:tc>
        <w:tc>
          <w:tcPr>
            <w:tcW w:w="751"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0.9</w:t>
            </w:r>
          </w:p>
        </w:tc>
        <w:tc>
          <w:tcPr>
            <w:tcW w:w="1020"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550.1</w:t>
            </w:r>
          </w:p>
        </w:tc>
        <w:tc>
          <w:tcPr>
            <w:tcW w:w="718" w:type="dxa"/>
            <w:tcBorders>
              <w:bottom w:val="single" w:sz="4" w:space="0" w:color="000000"/>
            </w:tcBorders>
          </w:tcPr>
          <w:p w:rsidR="0018722C">
            <w:pPr>
              <w:topLinePunct/>
              <w:ind w:leftChars="0" w:left="0" w:rightChars="0" w:right="0" w:firstLineChars="0" w:firstLine="0"/>
              <w:spacing w:line="240" w:lineRule="atLeast"/>
            </w:pPr>
            <w:r>
              <w:t>2.0</w:t>
            </w:r>
          </w:p>
        </w:tc>
      </w:tr>
      <w:tr>
        <w:trPr>
          <w:trHeight w:val="300" w:hRule="atLeast"/>
        </w:trPr>
        <w:tc>
          <w:tcPr>
            <w:tcW w:w="1298"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年均</w:t>
            </w:r>
          </w:p>
        </w:tc>
        <w:tc>
          <w:tcPr>
            <w:tcW w:w="1862"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增长率</w:t>
            </w:r>
          </w:p>
        </w:tc>
        <w:tc>
          <w:tcPr>
            <w:tcW w:w="1862"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增长率</w:t>
            </w:r>
          </w:p>
        </w:tc>
        <w:tc>
          <w:tcPr>
            <w:tcW w:w="1861"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增长率</w:t>
            </w:r>
          </w:p>
        </w:tc>
        <w:tc>
          <w:tcPr>
            <w:tcW w:w="1738" w:type="dxa"/>
            <w:gridSpan w:val="2"/>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增长率</w:t>
            </w:r>
          </w:p>
        </w:tc>
      </w:tr>
      <w:tr>
        <w:trPr>
          <w:trHeight w:val="300" w:hRule="atLeast"/>
        </w:trPr>
        <w:tc>
          <w:tcPr>
            <w:tcW w:w="1298"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1961-1970</w:t>
            </w:r>
          </w:p>
        </w:tc>
        <w:tc>
          <w:tcPr>
            <w:tcW w:w="1094" w:type="dxa"/>
            <w:tcBorders>
              <w:top w:val="single" w:sz="4" w:space="0" w:color="000000"/>
              <w:left w:val="single" w:sz="4" w:space="0" w:color="000000"/>
            </w:tcBorders>
          </w:tcPr>
          <w:p w:rsidR="0018722C">
            <w:pPr>
              <w:topLinePunct/>
              <w:ind w:leftChars="0" w:left="0" w:rightChars="0" w:right="0" w:firstLineChars="0" w:firstLine="0"/>
              <w:spacing w:line="240" w:lineRule="atLeast"/>
            </w:pPr>
          </w:p>
        </w:tc>
        <w:tc>
          <w:tcPr>
            <w:tcW w:w="768"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4.7</w:t>
            </w:r>
          </w:p>
        </w:tc>
        <w:tc>
          <w:tcPr>
            <w:tcW w:w="1094" w:type="dxa"/>
            <w:tcBorders>
              <w:top w:val="single" w:sz="4" w:space="0" w:color="000000"/>
              <w:left w:val="single" w:sz="4" w:space="0" w:color="000000"/>
            </w:tcBorders>
          </w:tcPr>
          <w:p w:rsidR="0018722C">
            <w:pPr>
              <w:topLinePunct/>
              <w:ind w:leftChars="0" w:left="0" w:rightChars="0" w:right="0" w:firstLineChars="0" w:firstLine="0"/>
              <w:spacing w:line="240" w:lineRule="atLeast"/>
            </w:pPr>
          </w:p>
        </w:tc>
        <w:tc>
          <w:tcPr>
            <w:tcW w:w="768"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4.0</w:t>
            </w:r>
          </w:p>
        </w:tc>
        <w:tc>
          <w:tcPr>
            <w:tcW w:w="1110" w:type="dxa"/>
            <w:tcBorders>
              <w:top w:val="single" w:sz="4" w:space="0" w:color="000000"/>
              <w:left w:val="single" w:sz="4" w:space="0" w:color="000000"/>
            </w:tcBorders>
          </w:tcPr>
          <w:p w:rsidR="0018722C">
            <w:pPr>
              <w:topLinePunct/>
              <w:ind w:leftChars="0" w:left="0" w:rightChars="0" w:right="0" w:firstLineChars="0" w:firstLine="0"/>
              <w:spacing w:line="240" w:lineRule="atLeast"/>
            </w:pPr>
          </w:p>
        </w:tc>
        <w:tc>
          <w:tcPr>
            <w:tcW w:w="751"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6.2</w:t>
            </w:r>
          </w:p>
        </w:tc>
        <w:tc>
          <w:tcPr>
            <w:tcW w:w="1020" w:type="dxa"/>
            <w:tcBorders>
              <w:top w:val="single" w:sz="4" w:space="0" w:color="000000"/>
              <w:left w:val="single" w:sz="4" w:space="0" w:color="000000"/>
            </w:tcBorders>
          </w:tcPr>
          <w:p w:rsidR="0018722C">
            <w:pPr>
              <w:topLinePunct/>
              <w:ind w:leftChars="0" w:left="0" w:rightChars="0" w:right="0" w:firstLineChars="0" w:firstLine="0"/>
              <w:spacing w:line="240" w:lineRule="atLeast"/>
            </w:pPr>
          </w:p>
        </w:tc>
        <w:tc>
          <w:tcPr>
            <w:tcW w:w="718" w:type="dxa"/>
            <w:tcBorders>
              <w:top w:val="single" w:sz="4" w:space="0" w:color="000000"/>
            </w:tcBorders>
          </w:tcPr>
          <w:p w:rsidR="0018722C">
            <w:pPr>
              <w:topLinePunct/>
              <w:ind w:leftChars="0" w:left="0" w:rightChars="0" w:right="0" w:firstLineChars="0" w:firstLine="0"/>
              <w:spacing w:line="240" w:lineRule="atLeast"/>
            </w:pPr>
            <w:r>
              <w:t>5.3</w:t>
            </w:r>
          </w:p>
        </w:tc>
      </w:tr>
      <w:tr>
        <w:trPr>
          <w:trHeight w:val="300" w:hRule="atLeast"/>
        </w:trPr>
        <w:tc>
          <w:tcPr>
            <w:tcW w:w="1298" w:type="dxa"/>
            <w:tcBorders>
              <w:right w:val="single" w:sz="4" w:space="0" w:color="000000"/>
            </w:tcBorders>
          </w:tcPr>
          <w:p w:rsidR="0018722C">
            <w:pPr>
              <w:topLinePunct/>
              <w:ind w:leftChars="0" w:left="0" w:rightChars="0" w:right="0" w:firstLineChars="0" w:firstLine="0"/>
              <w:spacing w:line="240" w:lineRule="atLeast"/>
            </w:pPr>
            <w:r>
              <w:t>1971-1980</w:t>
            </w:r>
          </w:p>
        </w:tc>
        <w:tc>
          <w:tcPr>
            <w:tcW w:w="1094" w:type="dxa"/>
            <w:tcBorders>
              <w:left w:val="single" w:sz="4" w:space="0" w:color="000000"/>
            </w:tcBorders>
          </w:tcPr>
          <w:p w:rsidR="0018722C">
            <w:pPr>
              <w:topLinePunct/>
              <w:ind w:leftChars="0" w:left="0" w:rightChars="0" w:right="0" w:firstLineChars="0" w:firstLine="0"/>
              <w:spacing w:line="240" w:lineRule="atLeast"/>
            </w:pPr>
          </w:p>
        </w:tc>
        <w:tc>
          <w:tcPr>
            <w:tcW w:w="768" w:type="dxa"/>
            <w:tcBorders>
              <w:right w:val="single" w:sz="4" w:space="0" w:color="000000"/>
            </w:tcBorders>
          </w:tcPr>
          <w:p w:rsidR="0018722C">
            <w:pPr>
              <w:topLinePunct/>
              <w:ind w:leftChars="0" w:left="0" w:rightChars="0" w:right="0" w:firstLineChars="0" w:firstLine="0"/>
              <w:spacing w:line="240" w:lineRule="atLeast"/>
            </w:pPr>
            <w:r>
              <w:t>6.3</w:t>
            </w:r>
          </w:p>
        </w:tc>
        <w:tc>
          <w:tcPr>
            <w:tcW w:w="1094" w:type="dxa"/>
            <w:tcBorders>
              <w:left w:val="single" w:sz="4" w:space="0" w:color="000000"/>
            </w:tcBorders>
          </w:tcPr>
          <w:p w:rsidR="0018722C">
            <w:pPr>
              <w:topLinePunct/>
              <w:ind w:leftChars="0" w:left="0" w:rightChars="0" w:right="0" w:firstLineChars="0" w:firstLine="0"/>
              <w:spacing w:line="240" w:lineRule="atLeast"/>
            </w:pPr>
          </w:p>
        </w:tc>
        <w:tc>
          <w:tcPr>
            <w:tcW w:w="768" w:type="dxa"/>
            <w:tcBorders>
              <w:right w:val="single" w:sz="4" w:space="0" w:color="000000"/>
            </w:tcBorders>
          </w:tcPr>
          <w:p w:rsidR="0018722C">
            <w:pPr>
              <w:topLinePunct/>
              <w:ind w:leftChars="0" w:left="0" w:rightChars="0" w:right="0" w:firstLineChars="0" w:firstLine="0"/>
              <w:spacing w:line="240" w:lineRule="atLeast"/>
            </w:pPr>
            <w:r>
              <w:t>3.1</w:t>
            </w:r>
          </w:p>
        </w:tc>
        <w:tc>
          <w:tcPr>
            <w:tcW w:w="1110" w:type="dxa"/>
            <w:tcBorders>
              <w:left w:val="single" w:sz="4" w:space="0" w:color="000000"/>
            </w:tcBorders>
          </w:tcPr>
          <w:p w:rsidR="0018722C">
            <w:pPr>
              <w:topLinePunct/>
              <w:ind w:leftChars="0" w:left="0" w:rightChars="0" w:right="0" w:firstLineChars="0" w:firstLine="0"/>
              <w:spacing w:line="240" w:lineRule="atLeast"/>
            </w:pPr>
          </w:p>
        </w:tc>
        <w:tc>
          <w:tcPr>
            <w:tcW w:w="751" w:type="dxa"/>
            <w:tcBorders>
              <w:right w:val="single" w:sz="4" w:space="0" w:color="000000"/>
            </w:tcBorders>
          </w:tcPr>
          <w:p w:rsidR="0018722C">
            <w:pPr>
              <w:topLinePunct/>
              <w:ind w:leftChars="0" w:left="0" w:rightChars="0" w:right="0" w:firstLineChars="0" w:firstLine="0"/>
              <w:spacing w:line="240" w:lineRule="atLeast"/>
            </w:pPr>
            <w:r>
              <w:t>8.5</w:t>
            </w:r>
          </w:p>
        </w:tc>
        <w:tc>
          <w:tcPr>
            <w:tcW w:w="1020" w:type="dxa"/>
            <w:tcBorders>
              <w:left w:val="single" w:sz="4" w:space="0" w:color="000000"/>
            </w:tcBorders>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r>
              <w:t>3.7</w:t>
            </w:r>
          </w:p>
        </w:tc>
      </w:tr>
      <w:tr>
        <w:trPr>
          <w:trHeight w:val="300" w:hRule="atLeast"/>
        </w:trPr>
        <w:tc>
          <w:tcPr>
            <w:tcW w:w="1298" w:type="dxa"/>
            <w:tcBorders>
              <w:right w:val="single" w:sz="4" w:space="0" w:color="000000"/>
            </w:tcBorders>
          </w:tcPr>
          <w:p w:rsidR="0018722C">
            <w:pPr>
              <w:topLinePunct/>
              <w:ind w:leftChars="0" w:left="0" w:rightChars="0" w:right="0" w:firstLineChars="0" w:firstLine="0"/>
              <w:spacing w:line="240" w:lineRule="atLeast"/>
            </w:pPr>
            <w:r>
              <w:t>1981-1990</w:t>
            </w:r>
          </w:p>
        </w:tc>
        <w:tc>
          <w:tcPr>
            <w:tcW w:w="1094" w:type="dxa"/>
            <w:tcBorders>
              <w:left w:val="single" w:sz="4" w:space="0" w:color="000000"/>
            </w:tcBorders>
          </w:tcPr>
          <w:p w:rsidR="0018722C">
            <w:pPr>
              <w:topLinePunct/>
              <w:ind w:leftChars="0" w:left="0" w:rightChars="0" w:right="0" w:firstLineChars="0" w:firstLine="0"/>
              <w:spacing w:line="240" w:lineRule="atLeast"/>
            </w:pPr>
          </w:p>
        </w:tc>
        <w:tc>
          <w:tcPr>
            <w:tcW w:w="768" w:type="dxa"/>
            <w:tcBorders>
              <w:right w:val="single" w:sz="4" w:space="0" w:color="000000"/>
            </w:tcBorders>
          </w:tcPr>
          <w:p w:rsidR="0018722C">
            <w:pPr>
              <w:topLinePunct/>
              <w:ind w:leftChars="0" w:left="0" w:rightChars="0" w:right="0" w:firstLineChars="0" w:firstLine="0"/>
              <w:spacing w:line="240" w:lineRule="atLeast"/>
            </w:pPr>
            <w:r>
              <w:t>9.4</w:t>
            </w:r>
          </w:p>
        </w:tc>
        <w:tc>
          <w:tcPr>
            <w:tcW w:w="1094" w:type="dxa"/>
            <w:tcBorders>
              <w:left w:val="single" w:sz="4" w:space="0" w:color="000000"/>
            </w:tcBorders>
          </w:tcPr>
          <w:p w:rsidR="0018722C">
            <w:pPr>
              <w:topLinePunct/>
              <w:ind w:leftChars="0" w:left="0" w:rightChars="0" w:right="0" w:firstLineChars="0" w:firstLine="0"/>
              <w:spacing w:line="240" w:lineRule="atLeast"/>
            </w:pPr>
          </w:p>
        </w:tc>
        <w:tc>
          <w:tcPr>
            <w:tcW w:w="768" w:type="dxa"/>
            <w:tcBorders>
              <w:right w:val="single" w:sz="4" w:space="0" w:color="000000"/>
            </w:tcBorders>
          </w:tcPr>
          <w:p w:rsidR="0018722C">
            <w:pPr>
              <w:topLinePunct/>
              <w:ind w:leftChars="0" w:left="0" w:rightChars="0" w:right="0" w:firstLineChars="0" w:firstLine="0"/>
              <w:spacing w:line="240" w:lineRule="atLeast"/>
            </w:pPr>
            <w:r>
              <w:t>5.6</w:t>
            </w:r>
          </w:p>
        </w:tc>
        <w:tc>
          <w:tcPr>
            <w:tcW w:w="1110" w:type="dxa"/>
            <w:tcBorders>
              <w:left w:val="single" w:sz="4" w:space="0" w:color="000000"/>
            </w:tcBorders>
          </w:tcPr>
          <w:p w:rsidR="0018722C">
            <w:pPr>
              <w:topLinePunct/>
              <w:ind w:leftChars="0" w:left="0" w:rightChars="0" w:right="0" w:firstLineChars="0" w:firstLine="0"/>
              <w:spacing w:line="240" w:lineRule="atLeast"/>
            </w:pPr>
          </w:p>
        </w:tc>
        <w:tc>
          <w:tcPr>
            <w:tcW w:w="751" w:type="dxa"/>
            <w:tcBorders>
              <w:right w:val="single" w:sz="4" w:space="0" w:color="000000"/>
            </w:tcBorders>
          </w:tcPr>
          <w:p w:rsidR="0018722C">
            <w:pPr>
              <w:topLinePunct/>
              <w:ind w:leftChars="0" w:left="0" w:rightChars="0" w:right="0" w:firstLineChars="0" w:firstLine="0"/>
              <w:spacing w:line="240" w:lineRule="atLeast"/>
            </w:pPr>
            <w:r>
              <w:t>1.6</w:t>
            </w:r>
          </w:p>
        </w:tc>
        <w:tc>
          <w:tcPr>
            <w:tcW w:w="1020" w:type="dxa"/>
            <w:tcBorders>
              <w:left w:val="single" w:sz="4" w:space="0" w:color="000000"/>
            </w:tcBorders>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r>
              <w:t>2.4</w:t>
            </w:r>
          </w:p>
        </w:tc>
      </w:tr>
      <w:tr>
        <w:trPr>
          <w:trHeight w:val="300" w:hRule="atLeast"/>
        </w:trPr>
        <w:tc>
          <w:tcPr>
            <w:tcW w:w="1298" w:type="dxa"/>
            <w:tcBorders>
              <w:right w:val="single" w:sz="4" w:space="0" w:color="000000"/>
            </w:tcBorders>
          </w:tcPr>
          <w:p w:rsidR="0018722C">
            <w:pPr>
              <w:topLinePunct/>
              <w:ind w:leftChars="0" w:left="0" w:rightChars="0" w:right="0" w:firstLineChars="0" w:firstLine="0"/>
              <w:spacing w:line="240" w:lineRule="atLeast"/>
            </w:pPr>
            <w:r>
              <w:t>1991-2000</w:t>
            </w:r>
          </w:p>
        </w:tc>
        <w:tc>
          <w:tcPr>
            <w:tcW w:w="1094" w:type="dxa"/>
            <w:tcBorders>
              <w:left w:val="single" w:sz="4" w:space="0" w:color="000000"/>
            </w:tcBorders>
          </w:tcPr>
          <w:p w:rsidR="0018722C">
            <w:pPr>
              <w:topLinePunct/>
              <w:ind w:leftChars="0" w:left="0" w:rightChars="0" w:right="0" w:firstLineChars="0" w:firstLine="0"/>
              <w:spacing w:line="240" w:lineRule="atLeast"/>
            </w:pPr>
          </w:p>
        </w:tc>
        <w:tc>
          <w:tcPr>
            <w:tcW w:w="768" w:type="dxa"/>
            <w:tcBorders>
              <w:right w:val="single" w:sz="4" w:space="0" w:color="000000"/>
            </w:tcBorders>
          </w:tcPr>
          <w:p w:rsidR="0018722C">
            <w:pPr>
              <w:topLinePunct/>
              <w:ind w:leftChars="0" w:left="0" w:rightChars="0" w:right="0" w:firstLineChars="0" w:firstLine="0"/>
              <w:spacing w:line="240" w:lineRule="atLeast"/>
            </w:pPr>
            <w:r>
              <w:t>10.5</w:t>
            </w:r>
          </w:p>
        </w:tc>
        <w:tc>
          <w:tcPr>
            <w:tcW w:w="1094" w:type="dxa"/>
            <w:tcBorders>
              <w:left w:val="single" w:sz="4" w:space="0" w:color="000000"/>
            </w:tcBorders>
          </w:tcPr>
          <w:p w:rsidR="0018722C">
            <w:pPr>
              <w:topLinePunct/>
              <w:ind w:leftChars="0" w:left="0" w:rightChars="0" w:right="0" w:firstLineChars="0" w:firstLine="0"/>
              <w:spacing w:line="240" w:lineRule="atLeast"/>
            </w:pPr>
          </w:p>
        </w:tc>
        <w:tc>
          <w:tcPr>
            <w:tcW w:w="768" w:type="dxa"/>
            <w:tcBorders>
              <w:right w:val="single" w:sz="4" w:space="0" w:color="000000"/>
            </w:tcBorders>
          </w:tcPr>
          <w:p w:rsidR="0018722C">
            <w:pPr>
              <w:topLinePunct/>
              <w:ind w:leftChars="0" w:left="0" w:rightChars="0" w:right="0" w:firstLineChars="0" w:firstLine="0"/>
              <w:spacing w:line="240" w:lineRule="atLeast"/>
            </w:pPr>
            <w:r>
              <w:t>5.6</w:t>
            </w:r>
          </w:p>
        </w:tc>
        <w:tc>
          <w:tcPr>
            <w:tcW w:w="1110" w:type="dxa"/>
            <w:tcBorders>
              <w:left w:val="single" w:sz="4" w:space="0" w:color="000000"/>
            </w:tcBorders>
          </w:tcPr>
          <w:p w:rsidR="0018722C">
            <w:pPr>
              <w:topLinePunct/>
              <w:ind w:leftChars="0" w:left="0" w:rightChars="0" w:right="0" w:firstLineChars="0" w:firstLine="0"/>
              <w:spacing w:line="240" w:lineRule="atLeast"/>
            </w:pPr>
          </w:p>
        </w:tc>
        <w:tc>
          <w:tcPr>
            <w:tcW w:w="751" w:type="dxa"/>
            <w:tcBorders>
              <w:right w:val="single" w:sz="4" w:space="0" w:color="000000"/>
            </w:tcBorders>
          </w:tcPr>
          <w:p w:rsidR="0018722C">
            <w:pPr>
              <w:topLinePunct/>
              <w:ind w:leftChars="0" w:left="0" w:rightChars="0" w:right="0" w:firstLineChars="0" w:firstLine="0"/>
              <w:spacing w:line="240" w:lineRule="atLeast"/>
            </w:pPr>
            <w:r>
              <w:t>2.6</w:t>
            </w:r>
          </w:p>
        </w:tc>
        <w:tc>
          <w:tcPr>
            <w:tcW w:w="1020" w:type="dxa"/>
            <w:tcBorders>
              <w:left w:val="single" w:sz="4" w:space="0" w:color="000000"/>
            </w:tcBorders>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r>
              <w:t>2.3</w:t>
            </w:r>
          </w:p>
        </w:tc>
      </w:tr>
      <w:tr>
        <w:trPr>
          <w:trHeight w:val="300" w:hRule="atLeast"/>
        </w:trPr>
        <w:tc>
          <w:tcPr>
            <w:tcW w:w="1298" w:type="dxa"/>
            <w:tcBorders>
              <w:right w:val="single" w:sz="4" w:space="0" w:color="000000"/>
            </w:tcBorders>
          </w:tcPr>
          <w:p w:rsidR="0018722C">
            <w:pPr>
              <w:topLinePunct/>
              <w:ind w:leftChars="0" w:left="0" w:rightChars="0" w:right="0" w:firstLineChars="0" w:firstLine="0"/>
              <w:spacing w:line="240" w:lineRule="atLeast"/>
            </w:pPr>
            <w:r>
              <w:t>2001-2012</w:t>
            </w:r>
          </w:p>
        </w:tc>
        <w:tc>
          <w:tcPr>
            <w:tcW w:w="1094" w:type="dxa"/>
            <w:tcBorders>
              <w:left w:val="single" w:sz="4" w:space="0" w:color="000000"/>
            </w:tcBorders>
          </w:tcPr>
          <w:p w:rsidR="0018722C">
            <w:pPr>
              <w:topLinePunct/>
              <w:ind w:leftChars="0" w:left="0" w:rightChars="0" w:right="0" w:firstLineChars="0" w:firstLine="0"/>
              <w:spacing w:line="240" w:lineRule="atLeast"/>
            </w:pPr>
          </w:p>
        </w:tc>
        <w:tc>
          <w:tcPr>
            <w:tcW w:w="768" w:type="dxa"/>
            <w:tcBorders>
              <w:right w:val="single" w:sz="4" w:space="0" w:color="000000"/>
            </w:tcBorders>
          </w:tcPr>
          <w:p w:rsidR="0018722C">
            <w:pPr>
              <w:topLinePunct/>
              <w:ind w:leftChars="0" w:left="0" w:rightChars="0" w:right="0" w:firstLineChars="0" w:firstLine="0"/>
              <w:spacing w:line="240" w:lineRule="atLeast"/>
            </w:pPr>
            <w:r>
              <w:t>10.2</w:t>
            </w:r>
          </w:p>
        </w:tc>
        <w:tc>
          <w:tcPr>
            <w:tcW w:w="1094" w:type="dxa"/>
            <w:tcBorders>
              <w:left w:val="single" w:sz="4" w:space="0" w:color="000000"/>
            </w:tcBorders>
          </w:tcPr>
          <w:p w:rsidR="0018722C">
            <w:pPr>
              <w:topLinePunct/>
              <w:ind w:leftChars="0" w:left="0" w:rightChars="0" w:right="0" w:firstLineChars="0" w:firstLine="0"/>
              <w:spacing w:line="240" w:lineRule="atLeast"/>
            </w:pPr>
          </w:p>
        </w:tc>
        <w:tc>
          <w:tcPr>
            <w:tcW w:w="768" w:type="dxa"/>
            <w:tcBorders>
              <w:right w:val="single" w:sz="4" w:space="0" w:color="000000"/>
            </w:tcBorders>
          </w:tcPr>
          <w:p w:rsidR="0018722C">
            <w:pPr>
              <w:topLinePunct/>
              <w:ind w:leftChars="0" w:left="0" w:rightChars="0" w:right="0" w:firstLineChars="0" w:firstLine="0"/>
              <w:spacing w:line="240" w:lineRule="atLeast"/>
            </w:pPr>
            <w:r>
              <w:t>7.1</w:t>
            </w:r>
          </w:p>
        </w:tc>
        <w:tc>
          <w:tcPr>
            <w:tcW w:w="1110" w:type="dxa"/>
            <w:tcBorders>
              <w:left w:val="single" w:sz="4" w:space="0" w:color="000000"/>
            </w:tcBorders>
          </w:tcPr>
          <w:p w:rsidR="0018722C">
            <w:pPr>
              <w:topLinePunct/>
              <w:ind w:leftChars="0" w:left="0" w:rightChars="0" w:right="0" w:firstLineChars="0" w:firstLine="0"/>
              <w:spacing w:line="240" w:lineRule="atLeast"/>
            </w:pPr>
          </w:p>
        </w:tc>
        <w:tc>
          <w:tcPr>
            <w:tcW w:w="751" w:type="dxa"/>
            <w:tcBorders>
              <w:right w:val="single" w:sz="4" w:space="0" w:color="000000"/>
            </w:tcBorders>
          </w:tcPr>
          <w:p w:rsidR="0018722C">
            <w:pPr>
              <w:topLinePunct/>
              <w:ind w:leftChars="0" w:left="0" w:rightChars="0" w:right="0" w:firstLineChars="0" w:firstLine="0"/>
              <w:spacing w:line="240" w:lineRule="atLeast"/>
            </w:pPr>
            <w:r>
              <w:t>3.3</w:t>
            </w:r>
          </w:p>
        </w:tc>
        <w:tc>
          <w:tcPr>
            <w:tcW w:w="1020" w:type="dxa"/>
            <w:tcBorders>
              <w:left w:val="single" w:sz="4" w:space="0" w:color="000000"/>
            </w:tcBorders>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r>
              <w:t>3.7</w:t>
            </w:r>
          </w:p>
        </w:tc>
      </w:tr>
      <w:tr>
        <w:trPr>
          <w:trHeight w:val="300" w:hRule="atLeast"/>
        </w:trPr>
        <w:tc>
          <w:tcPr>
            <w:tcW w:w="1298"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1960-2012</w:t>
            </w:r>
          </w:p>
        </w:tc>
        <w:tc>
          <w:tcPr>
            <w:tcW w:w="1094" w:type="dxa"/>
            <w:tcBorders>
              <w:left w:val="single" w:sz="4" w:space="0" w:color="000000"/>
              <w:bottom w:val="single" w:sz="4" w:space="0" w:color="000000"/>
            </w:tcBorders>
          </w:tcPr>
          <w:p w:rsidR="0018722C">
            <w:pPr>
              <w:topLinePunct/>
              <w:ind w:leftChars="0" w:left="0" w:rightChars="0" w:right="0" w:firstLineChars="0" w:firstLine="0"/>
              <w:spacing w:line="240" w:lineRule="atLeast"/>
            </w:pPr>
          </w:p>
        </w:tc>
        <w:tc>
          <w:tcPr>
            <w:tcW w:w="768"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8.3</w:t>
            </w:r>
          </w:p>
        </w:tc>
        <w:tc>
          <w:tcPr>
            <w:tcW w:w="1094" w:type="dxa"/>
            <w:tcBorders>
              <w:left w:val="single" w:sz="4" w:space="0" w:color="000000"/>
              <w:bottom w:val="single" w:sz="4" w:space="0" w:color="000000"/>
            </w:tcBorders>
          </w:tcPr>
          <w:p w:rsidR="0018722C">
            <w:pPr>
              <w:topLinePunct/>
              <w:ind w:leftChars="0" w:left="0" w:rightChars="0" w:right="0" w:firstLineChars="0" w:firstLine="0"/>
              <w:spacing w:line="240" w:lineRule="atLeast"/>
            </w:pPr>
          </w:p>
        </w:tc>
        <w:tc>
          <w:tcPr>
            <w:tcW w:w="768"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5.2</w:t>
            </w:r>
          </w:p>
        </w:tc>
        <w:tc>
          <w:tcPr>
            <w:tcW w:w="1110" w:type="dxa"/>
            <w:tcBorders>
              <w:left w:val="single" w:sz="4" w:space="0" w:color="000000"/>
              <w:bottom w:val="single" w:sz="4" w:space="0" w:color="000000"/>
            </w:tcBorders>
          </w:tcPr>
          <w:p w:rsidR="0018722C">
            <w:pPr>
              <w:topLinePunct/>
              <w:ind w:leftChars="0" w:left="0" w:rightChars="0" w:right="0" w:firstLineChars="0" w:firstLine="0"/>
              <w:spacing w:line="240" w:lineRule="atLeast"/>
            </w:pPr>
          </w:p>
        </w:tc>
        <w:tc>
          <w:tcPr>
            <w:tcW w:w="751"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4.4</w:t>
            </w:r>
          </w:p>
        </w:tc>
        <w:tc>
          <w:tcPr>
            <w:tcW w:w="1020" w:type="dxa"/>
            <w:tcBorders>
              <w:left w:val="single" w:sz="4" w:space="0" w:color="000000"/>
              <w:bottom w:val="single" w:sz="4" w:space="0" w:color="000000"/>
            </w:tcBorders>
          </w:tcPr>
          <w:p w:rsidR="0018722C">
            <w:pPr>
              <w:topLinePunct/>
              <w:ind w:leftChars="0" w:left="0" w:rightChars="0" w:right="0" w:firstLineChars="0" w:firstLine="0"/>
              <w:spacing w:line="240" w:lineRule="atLeast"/>
            </w:pPr>
          </w:p>
        </w:tc>
        <w:tc>
          <w:tcPr>
            <w:tcW w:w="718" w:type="dxa"/>
            <w:tcBorders>
              <w:bottom w:val="single" w:sz="4" w:space="0" w:color="000000"/>
            </w:tcBorders>
          </w:tcPr>
          <w:p w:rsidR="0018722C">
            <w:pPr>
              <w:topLinePunct/>
              <w:ind w:leftChars="0" w:left="0" w:rightChars="0" w:right="0" w:firstLineChars="0" w:firstLine="0"/>
              <w:spacing w:line="240" w:lineRule="atLeast"/>
            </w:pPr>
            <w:r>
              <w:t>3.5</w:t>
            </w:r>
          </w:p>
        </w:tc>
      </w:tr>
    </w:tbl>
    <w:p w:rsidR="0018722C">
      <w:pPr>
        <w:pStyle w:val="affa"/>
      </w:pPr>
    </w:p>
    <w:p w:rsidR="0018722C">
      <w:pPr>
        <w:topLinePunct/>
      </w:pPr>
      <w:r>
        <w:rPr>
          <w:rFonts w:cstheme="minorBidi" w:hAnsiTheme="minorHAnsi" w:eastAsiaTheme="minorHAnsi" w:asciiTheme="minorHAnsi"/>
        </w:rPr>
        <w:t>说明：实际</w:t>
      </w:r>
      <w:r>
        <w:rPr>
          <w:rFonts w:ascii="Times New Roman" w:eastAsia="Times New Roman" w:cstheme="minorBidi" w:hAnsiTheme="minorHAnsi"/>
        </w:rPr>
        <w:t>GDP</w:t>
      </w:r>
      <w:r>
        <w:rPr>
          <w:rFonts w:cstheme="minorBidi" w:hAnsiTheme="minorHAnsi" w:eastAsiaTheme="minorHAnsi" w:asciiTheme="minorHAnsi"/>
        </w:rPr>
        <w:t>按</w:t>
      </w:r>
      <w:r>
        <w:rPr>
          <w:rFonts w:ascii="Times New Roman" w:eastAsia="Times New Roman" w:cstheme="minorBidi" w:hAnsiTheme="minorHAnsi"/>
        </w:rPr>
        <w:t>2005</w:t>
      </w:r>
      <w:r>
        <w:rPr>
          <w:rFonts w:cstheme="minorBidi" w:hAnsiTheme="minorHAnsi" w:eastAsiaTheme="minorHAnsi" w:asciiTheme="minorHAnsi"/>
        </w:rPr>
        <w:t>年不变价格计算；</w:t>
      </w:r>
      <w:r>
        <w:rPr>
          <w:rFonts w:ascii="Times New Roman" w:eastAsia="Times New Roman" w:cstheme="minorBidi" w:hAnsiTheme="minorHAnsi"/>
        </w:rPr>
        <w:t>GDP</w:t>
      </w:r>
      <w:r>
        <w:rPr>
          <w:rFonts w:cstheme="minorBidi" w:hAnsiTheme="minorHAnsi" w:eastAsiaTheme="minorHAnsi" w:asciiTheme="minorHAnsi"/>
        </w:rPr>
        <w:t>增长率为实际</w:t>
      </w:r>
      <w:r>
        <w:rPr>
          <w:rFonts w:ascii="Times New Roman" w:eastAsia="Times New Roman" w:cstheme="minorBidi" w:hAnsiTheme="minorHAnsi"/>
        </w:rPr>
        <w:t>GDP</w:t>
      </w:r>
      <w:r>
        <w:rPr>
          <w:rFonts w:cstheme="minorBidi" w:hAnsiTheme="minorHAnsi" w:eastAsiaTheme="minorHAnsi" w:asciiTheme="minorHAnsi"/>
        </w:rPr>
        <w:t>增长率。非洲</w:t>
      </w:r>
      <w:r>
        <w:rPr>
          <w:rFonts w:ascii="Times New Roman" w:eastAsia="Times New Roman" w:cstheme="minorBidi" w:hAnsiTheme="minorHAnsi"/>
        </w:rPr>
        <w:t>14</w:t>
      </w:r>
      <w:r>
        <w:rPr>
          <w:rFonts w:cstheme="minorBidi" w:hAnsiTheme="minorHAnsi" w:eastAsiaTheme="minorHAnsi" w:asciiTheme="minorHAnsi"/>
        </w:rPr>
        <w:t>国为东</w:t>
      </w:r>
      <w:r>
        <w:rPr>
          <w:rFonts w:cstheme="minorBidi" w:hAnsiTheme="minorHAnsi" w:eastAsiaTheme="minorHAnsi" w:asciiTheme="minorHAnsi"/>
        </w:rPr>
        <w:t>南非共同市场、东非共同体和南部非洲发展共同体的成员国中，</w:t>
      </w:r>
      <w:r>
        <w:rPr>
          <w:rFonts w:ascii="Times New Roman" w:eastAsia="Times New Roman" w:cstheme="minorBidi" w:hAnsiTheme="minorHAnsi"/>
        </w:rPr>
        <w:t>GDP</w:t>
      </w:r>
      <w:r>
        <w:rPr>
          <w:rFonts w:cstheme="minorBidi" w:hAnsiTheme="minorHAnsi" w:eastAsiaTheme="minorHAnsi" w:asciiTheme="minorHAnsi"/>
        </w:rPr>
        <w:t>数据能够追溯到</w:t>
      </w:r>
      <w:r>
        <w:rPr>
          <w:rFonts w:ascii="Times New Roman" w:eastAsia="Times New Roman" w:cstheme="minorBidi" w:hAnsiTheme="minorHAnsi"/>
        </w:rPr>
        <w:t>1960</w:t>
      </w:r>
      <w:r>
        <w:rPr>
          <w:rFonts w:cstheme="minorBidi" w:hAnsiTheme="minorHAnsi" w:eastAsiaTheme="minorHAnsi" w:asciiTheme="minorHAnsi"/>
        </w:rPr>
        <w:t>年的国家，分别是博茨瓦纳，布隆迪，刚果</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1"/>
        </w:rPr>
        <w:t>金</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1"/>
        </w:rPr>
        <w:t>即刚果民主共和国</w:t>
      </w:r>
      <w:r>
        <w:rPr>
          <w:rFonts w:cstheme="minorBidi" w:hAnsiTheme="minorHAnsi" w:eastAsiaTheme="minorHAnsi" w:asciiTheme="minorHAnsi"/>
        </w:rPr>
        <w:t>）</w:t>
      </w:r>
      <w:r>
        <w:rPr>
          <w:rFonts w:cstheme="minorBidi" w:hAnsiTheme="minorHAnsi" w:eastAsiaTheme="minorHAnsi" w:asciiTheme="minorHAnsi"/>
        </w:rPr>
        <w:t>，埃及，肯尼亚，莱</w:t>
      </w:r>
      <w:r>
        <w:rPr>
          <w:rFonts w:cstheme="minorBidi" w:hAnsiTheme="minorHAnsi" w:eastAsiaTheme="minorHAnsi" w:asciiTheme="minorHAnsi"/>
        </w:rPr>
        <w:t>索托，马达加斯加，马拉维，卢旺达，塞舌尔，南非，苏丹，赞比亚，津巴布韦。</w:t>
      </w:r>
    </w:p>
    <w:p w:rsidR="0018722C">
      <w:pPr>
        <w:topLinePunct/>
      </w:pPr>
      <w:r>
        <w:rPr>
          <w:rFonts w:cstheme="minorBidi" w:hAnsiTheme="minorHAnsi" w:eastAsiaTheme="minorHAnsi" w:asciiTheme="minorHAnsi"/>
        </w:rPr>
        <w:t>数据来源：</w:t>
      </w:r>
      <w:r>
        <w:rPr>
          <w:rFonts w:ascii="Times New Roman" w:eastAsia="Times New Roman" w:cstheme="minorBidi" w:hAnsiTheme="minorHAnsi"/>
        </w:rPr>
        <w:t>World</w:t>
      </w:r>
      <w:r w:rsidR="001852F3">
        <w:rPr>
          <w:rFonts w:ascii="Times New Roman" w:eastAsia="Times New Roman" w:cstheme="minorBidi" w:hAnsiTheme="minorHAnsi"/>
        </w:rPr>
        <w:t xml:space="preserve"> Bank, </w:t>
      </w:r>
      <w:r w:rsidR="001852F3">
        <w:rPr>
          <w:rFonts w:ascii="Times New Roman" w:eastAsia="Times New Roman" w:cstheme="minorBidi" w:hAnsiTheme="minorHAnsi"/>
        </w:rPr>
        <w:t xml:space="preserve">2013, </w:t>
      </w:r>
      <w:r w:rsidR="001852F3">
        <w:rPr>
          <w:rFonts w:ascii="Times New Roman" w:eastAsia="Times New Roman" w:cstheme="minorBidi" w:hAnsiTheme="minorHAnsi"/>
        </w:rPr>
        <w:t xml:space="preserve">World</w:t>
      </w:r>
      <w:r w:rsidR="001852F3">
        <w:rPr>
          <w:rFonts w:ascii="Times New Roman" w:eastAsia="Times New Roman" w:cstheme="minorBidi" w:hAnsiTheme="minorHAnsi"/>
        </w:rPr>
        <w:t xml:space="preserve"> Development</w:t>
      </w:r>
      <w:r w:rsidR="001852F3">
        <w:rPr>
          <w:rFonts w:ascii="Times New Roman" w:eastAsia="Times New Roman" w:cstheme="minorBidi" w:hAnsiTheme="minorHAnsi"/>
        </w:rPr>
        <w:t xml:space="preserve"> Indicators</w:t>
      </w:r>
      <w:r>
        <w:rPr>
          <w:rFonts w:cstheme="minorBidi" w:hAnsiTheme="minorHAnsi" w:eastAsiaTheme="minorHAnsi" w:asciiTheme="minorHAnsi"/>
          <w:kern w:val="2"/>
          <w:sz w:val="21"/>
        </w:rPr>
        <w:t>(</w:t>
      </w:r>
      <w:r>
        <w:rPr>
          <w:rFonts w:ascii="Times New Roman" w:eastAsia="Times New Roman" w:cstheme="minorBidi" w:hAnsiTheme="minorHAnsi"/>
        </w:rPr>
        <w:t>WDI</w:t>
      </w:r>
      <w:r>
        <w:rPr>
          <w:rFonts w:cstheme="minorBidi" w:hAnsiTheme="minorHAnsi" w:eastAsiaTheme="minorHAnsi" w:asciiTheme="minorHAnsi"/>
          <w:kern w:val="2"/>
          <w:sz w:val="21"/>
        </w:rPr>
        <w:t>)</w:t>
      </w:r>
      <w:r>
        <w:rPr>
          <w:rFonts w:ascii="Times New Roman" w:eastAsia="Times New Roman" w:cstheme="minorBidi" w:hAnsiTheme="minorHAnsi"/>
        </w:rPr>
        <w:t>, </w:t>
      </w:r>
      <w:hyperlink r:id="rId10">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databank.</w:t>
        </w:r>
        <w:r w:rsidR="004B696B">
          <w:rPr>
            <w:rFonts w:ascii="Times New Roman" w:eastAsia="Times New Roman" w:cstheme="minorBidi" w:hAnsiTheme="minorHAnsi"/>
            <w:u w:val="single" w:color="0000FF"/>
          </w:rPr>
          <w:t xml:space="preserve"> </w:t>
        </w:r>
        <w:r w:rsidR="004B696B">
          <w:rPr>
            <w:rFonts w:ascii="Times New Roman" w:eastAsia="Times New Roman" w:cstheme="minorBidi" w:hAnsiTheme="minorHAnsi"/>
            <w:u w:val="single" w:color="0000FF"/>
          </w:rPr>
          <w:t>world</w:t>
        </w:r>
      </w:hyperlink>
    </w:p>
    <w:p w:rsidR="0018722C">
      <w:pPr>
        <w:topLinePunct/>
      </w:pPr>
      <w:hyperlink r:id="rId10">
        <w:r>
          <w:rPr>
            <w:rFonts w:cstheme="minorBidi" w:hAnsiTheme="minorHAnsi" w:eastAsiaTheme="minorHAnsi" w:asciiTheme="minorHAnsi" w:ascii="Times New Roman" w:eastAsia="Times New Roman"/>
            <w:u w:val="single" w:color="0000FF"/>
          </w:rPr>
          <w:t>bank.</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org</w:t>
        </w:r>
        <w:r>
          <w:rPr>
            <w:rFonts w:cstheme="minorBidi" w:hAnsiTheme="minorHAnsi" w:eastAsiaTheme="minorHAnsi" w:asciiTheme="minorHAnsi" w:ascii="Times New Roman" w:eastAsia="Times New Roman"/>
            <w:u w:val="single" w:color="0000FF"/>
          </w:rPr>
          <w:t>/</w:t>
        </w:r>
        <w:r>
          <w:rPr>
            <w:rFonts w:cstheme="minorBidi" w:hAnsiTheme="minorHAnsi" w:eastAsiaTheme="minorHAnsi" w:asciiTheme="minorHAnsi" w:ascii="Times New Roman" w:eastAsia="Times New Roman"/>
            <w:u w:val="single" w:color="0000FF"/>
          </w:rPr>
          <w:t>ddp</w:t>
        </w:r>
        <w:r>
          <w:rPr>
            <w:rFonts w:cstheme="minorBidi" w:hAnsiTheme="minorHAnsi" w:eastAsiaTheme="minorHAnsi" w:asciiTheme="minorHAnsi" w:ascii="Times New Roman" w:eastAsia="Times New Roman"/>
            <w:u w:val="single" w:color="0000FF"/>
          </w:rPr>
          <w:t>/</w:t>
        </w:r>
        <w:r>
          <w:rPr>
            <w:rFonts w:cstheme="minorBidi" w:hAnsiTheme="minorHAnsi" w:eastAsiaTheme="minorHAnsi" w:asciiTheme="minorHAnsi" w:ascii="Times New Roman" w:eastAsia="Times New Roman"/>
            <w:u w:val="single" w:color="0000FF"/>
          </w:rPr>
          <w:t>home.</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do</w:t>
        </w:r>
      </w:hyperlink>
      <w:r>
        <w:rPr>
          <w:rFonts w:cstheme="minorBidi" w:hAnsiTheme="minorHAnsi" w:eastAsiaTheme="minorHAnsi" w:asciiTheme="minorHAnsi"/>
        </w:rPr>
        <w:t>。</w:t>
      </w:r>
    </w:p>
    <w:p w:rsidR="0018722C">
      <w:pPr>
        <w:topLinePunct/>
      </w:pPr>
      <w:r>
        <w:t>由</w:t>
      </w:r>
      <w:r>
        <w:t>表</w:t>
      </w:r>
      <w:r>
        <w:rPr>
          <w:rFonts w:ascii="Times New Roman" w:eastAsia="Times New Roman"/>
        </w:rPr>
        <w:t>3</w:t>
      </w:r>
      <w:r>
        <w:rPr>
          <w:rFonts w:ascii="Times New Roman" w:eastAsia="Times New Roman"/>
        </w:rPr>
        <w:t>.</w:t>
      </w:r>
      <w:r>
        <w:rPr>
          <w:rFonts w:ascii="Times New Roman" w:eastAsia="Times New Roman"/>
        </w:rPr>
        <w:t>1</w:t>
      </w:r>
      <w:r>
        <w:t>可以看出，在过去的</w:t>
      </w:r>
      <w:r>
        <w:rPr>
          <w:rFonts w:ascii="Times New Roman" w:eastAsia="Times New Roman"/>
        </w:rPr>
        <w:t>50</w:t>
      </w:r>
      <w:r>
        <w:t>年中，发展中国家的经济增长十分显著。中</w:t>
      </w:r>
    </w:p>
    <w:p w:rsidR="0018722C">
      <w:pPr>
        <w:topLinePunct/>
      </w:pPr>
      <w:r>
        <w:t>国的实际</w:t>
      </w:r>
      <w:r>
        <w:rPr>
          <w:rFonts w:ascii="Times New Roman" w:eastAsia="Times New Roman"/>
        </w:rPr>
        <w:t>GDP</w:t>
      </w:r>
      <w:r>
        <w:t>由</w:t>
      </w:r>
      <w:r>
        <w:rPr>
          <w:rFonts w:ascii="Times New Roman" w:eastAsia="Times New Roman"/>
        </w:rPr>
        <w:t>1960</w:t>
      </w:r>
      <w:r>
        <w:t>年的</w:t>
      </w:r>
      <w:r>
        <w:rPr>
          <w:rFonts w:ascii="Times New Roman" w:eastAsia="Times New Roman"/>
        </w:rPr>
        <w:t>832</w:t>
      </w:r>
      <w:r>
        <w:t>亿美元增长至</w:t>
      </w:r>
      <w:r>
        <w:rPr>
          <w:rFonts w:ascii="Times New Roman" w:eastAsia="Times New Roman"/>
        </w:rPr>
        <w:t>2012</w:t>
      </w:r>
      <w:r>
        <w:t>的</w:t>
      </w:r>
      <w:r>
        <w:rPr>
          <w:rFonts w:ascii="Times New Roman" w:eastAsia="Times New Roman"/>
        </w:rPr>
        <w:t>45221</w:t>
      </w:r>
      <w:r>
        <w:t>亿美元，增长近</w:t>
      </w:r>
      <w:r>
        <w:rPr>
          <w:rFonts w:ascii="Times New Roman" w:eastAsia="Times New Roman"/>
        </w:rPr>
        <w:t>54</w:t>
      </w:r>
      <w:r>
        <w:t>倍，</w:t>
      </w:r>
      <w:r>
        <w:rPr>
          <w:rFonts w:ascii="Times New Roman" w:eastAsia="Times New Roman"/>
        </w:rPr>
        <w:t>50</w:t>
      </w:r>
      <w:r>
        <w:t>年间平均增长率达到</w:t>
      </w:r>
      <w:r>
        <w:rPr>
          <w:rFonts w:ascii="Times New Roman" w:eastAsia="Times New Roman"/>
        </w:rPr>
        <w:t>8</w:t>
      </w:r>
      <w:r>
        <w:rPr>
          <w:rFonts w:ascii="Times New Roman" w:eastAsia="Times New Roman"/>
        </w:rPr>
        <w:t>.</w:t>
      </w:r>
      <w:r>
        <w:rPr>
          <w:rFonts w:ascii="Times New Roman" w:eastAsia="Times New Roman"/>
        </w:rPr>
        <w:t>3%</w:t>
      </w:r>
      <w:r>
        <w:t>。特别是进入</w:t>
      </w:r>
      <w:r>
        <w:rPr>
          <w:rFonts w:ascii="Times New Roman" w:eastAsia="Times New Roman"/>
        </w:rPr>
        <w:t>20</w:t>
      </w:r>
      <w:r>
        <w:t>世纪</w:t>
      </w:r>
      <w:r>
        <w:rPr>
          <w:rFonts w:ascii="Times New Roman" w:eastAsia="Times New Roman"/>
        </w:rPr>
        <w:t>90</w:t>
      </w:r>
      <w:r>
        <w:t>年代之后，中国在经济增长方面取得了举世瞩目的成就，</w:t>
      </w:r>
      <w:r>
        <w:rPr>
          <w:rFonts w:ascii="Times New Roman" w:eastAsia="Times New Roman"/>
        </w:rPr>
        <w:t>1991-2012</w:t>
      </w:r>
      <w:r>
        <w:t>年间，实际</w:t>
      </w:r>
      <w:r>
        <w:rPr>
          <w:rFonts w:ascii="Times New Roman" w:eastAsia="Times New Roman"/>
        </w:rPr>
        <w:t>GDP</w:t>
      </w:r>
      <w:r>
        <w:t>年均增长率达到</w:t>
      </w:r>
      <w:r>
        <w:rPr>
          <w:rFonts w:ascii="Times New Roman" w:eastAsia="Times New Roman"/>
        </w:rPr>
        <w:t>10.3%</w:t>
      </w:r>
      <w:r>
        <w:t>，在</w:t>
      </w:r>
      <w:r>
        <w:rPr>
          <w:rFonts w:ascii="Times New Roman" w:eastAsia="Times New Roman"/>
        </w:rPr>
        <w:t>1992-1996</w:t>
      </w:r>
      <w:r>
        <w:t>年和</w:t>
      </w:r>
      <w:r>
        <w:rPr>
          <w:rFonts w:ascii="Times New Roman" w:eastAsia="Times New Roman"/>
        </w:rPr>
        <w:t>2003-2007</w:t>
      </w:r>
      <w:r>
        <w:t>年的两次经济高速增长期间，年均增长率更</w:t>
      </w:r>
      <w:r>
        <w:t>是分别高达</w:t>
      </w:r>
      <w:r>
        <w:rPr>
          <w:rFonts w:ascii="Times New Roman" w:eastAsia="Times New Roman"/>
        </w:rPr>
        <w:t>12</w:t>
      </w:r>
      <w:r>
        <w:rPr>
          <w:rFonts w:ascii="Times New Roman" w:eastAsia="Times New Roman"/>
        </w:rPr>
        <w:t>.</w:t>
      </w:r>
      <w:r>
        <w:rPr>
          <w:rFonts w:ascii="Times New Roman" w:eastAsia="Times New Roman"/>
        </w:rPr>
        <w:t>44%</w:t>
      </w:r>
      <w:r>
        <w:t>和</w:t>
      </w:r>
      <w:r>
        <w:rPr>
          <w:rFonts w:ascii="Times New Roman" w:eastAsia="Times New Roman"/>
        </w:rPr>
        <w:t>11.66%</w:t>
      </w:r>
      <w:r>
        <w:t>。与中国同为主要发展中国家的印度，也经历了经</w:t>
      </w:r>
      <w:r>
        <w:t>济的迅速增长，实际</w:t>
      </w:r>
      <w:r>
        <w:rPr>
          <w:rFonts w:ascii="Times New Roman" w:eastAsia="Times New Roman"/>
        </w:rPr>
        <w:t>GDP</w:t>
      </w:r>
      <w:r>
        <w:t>由</w:t>
      </w:r>
      <w:r>
        <w:rPr>
          <w:rFonts w:ascii="Times New Roman" w:eastAsia="Times New Roman"/>
        </w:rPr>
        <w:t>1960</w:t>
      </w:r>
      <w:r>
        <w:t>年的</w:t>
      </w:r>
      <w:r>
        <w:rPr>
          <w:rFonts w:ascii="Times New Roman" w:eastAsia="Times New Roman"/>
        </w:rPr>
        <w:t>1027</w:t>
      </w:r>
      <w:r>
        <w:t>亿美元增长至</w:t>
      </w:r>
      <w:r>
        <w:rPr>
          <w:rFonts w:ascii="Times New Roman" w:eastAsia="Times New Roman"/>
        </w:rPr>
        <w:t>2012</w:t>
      </w:r>
      <w:r>
        <w:t>的</w:t>
      </w:r>
      <w:r>
        <w:rPr>
          <w:rFonts w:ascii="Times New Roman" w:eastAsia="Times New Roman"/>
        </w:rPr>
        <w:t>13688</w:t>
      </w:r>
      <w:r>
        <w:t>亿美元</w:t>
      </w:r>
      <w:r>
        <w:t>，</w:t>
      </w:r>
    </w:p>
    <w:p w:rsidR="0018722C">
      <w:pPr>
        <w:topLinePunct/>
      </w:pPr>
      <w:r>
        <w:t>增长近</w:t>
      </w:r>
      <w:r>
        <w:rPr>
          <w:rFonts w:ascii="Times New Roman" w:eastAsia="Times New Roman"/>
        </w:rPr>
        <w:t>13</w:t>
      </w:r>
      <w:r>
        <w:t>倍，特别是在</w:t>
      </w:r>
      <w:r>
        <w:rPr>
          <w:rFonts w:ascii="Times New Roman" w:eastAsia="Times New Roman"/>
        </w:rPr>
        <w:t>2003-2007</w:t>
      </w:r>
      <w:r>
        <w:t>年间，印度经济实现了稳定的高速增长，实际</w:t>
      </w:r>
    </w:p>
    <w:p w:rsidR="0018722C">
      <w:pPr>
        <w:topLinePunct/>
      </w:pPr>
      <w:r>
        <w:rPr>
          <w:rFonts w:ascii="Times New Roman" w:eastAsia="Times New Roman"/>
        </w:rPr>
        <w:t>GDP</w:t>
      </w:r>
      <w:r>
        <w:t>年均增长率达到</w:t>
      </w:r>
      <w:r>
        <w:rPr>
          <w:rFonts w:ascii="Times New Roman" w:eastAsia="Times New Roman"/>
        </w:rPr>
        <w:t>8</w:t>
      </w:r>
      <w:r>
        <w:rPr>
          <w:rFonts w:ascii="Times New Roman" w:eastAsia="Times New Roman"/>
        </w:rPr>
        <w:t>.</w:t>
      </w:r>
      <w:r>
        <w:rPr>
          <w:rFonts w:ascii="Times New Roman" w:eastAsia="Times New Roman"/>
        </w:rPr>
        <w:t>84%</w:t>
      </w:r>
      <w:r>
        <w:t>。</w:t>
      </w:r>
    </w:p>
    <w:p w:rsidR="0018722C">
      <w:pPr>
        <w:topLinePunct/>
      </w:pPr>
      <w:r>
        <w:t>巴西的经济发展与拉丁美洲的整体状况基本一致，</w:t>
      </w:r>
      <w:r>
        <w:rPr>
          <w:rFonts w:ascii="Times New Roman" w:eastAsia="Times New Roman"/>
        </w:rPr>
        <w:t>20</w:t>
      </w:r>
      <w:r>
        <w:t>世纪</w:t>
      </w:r>
      <w:r>
        <w:rPr>
          <w:rFonts w:ascii="Times New Roman" w:eastAsia="Times New Roman"/>
        </w:rPr>
        <w:t>50</w:t>
      </w:r>
      <w:r>
        <w:t>年代中期，拉</w:t>
      </w:r>
      <w:r>
        <w:t>丁美洲许多国家开始全面推进工业化进程，工业发展战略由初级产品出口为主转</w:t>
      </w:r>
      <w:r>
        <w:t>向进口替代工业化为主，至</w:t>
      </w:r>
      <w:r>
        <w:rPr>
          <w:rFonts w:ascii="Times New Roman" w:eastAsia="Times New Roman"/>
        </w:rPr>
        <w:t>20</w:t>
      </w:r>
      <w:r>
        <w:t>世纪</w:t>
      </w:r>
      <w:r>
        <w:rPr>
          <w:rFonts w:ascii="Times New Roman" w:eastAsia="Times New Roman"/>
        </w:rPr>
        <w:t>60</w:t>
      </w:r>
      <w:r>
        <w:t>年代，拉美经济开始崛起，从巴西的数据</w:t>
      </w:r>
      <w:r>
        <w:t>可以看出，在</w:t>
      </w:r>
      <w:r>
        <w:rPr>
          <w:rFonts w:ascii="Times New Roman" w:eastAsia="Times New Roman"/>
        </w:rPr>
        <w:t>1961-1970</w:t>
      </w:r>
      <w:r>
        <w:t>和</w:t>
      </w:r>
      <w:r>
        <w:rPr>
          <w:rFonts w:ascii="Times New Roman" w:eastAsia="Times New Roman"/>
        </w:rPr>
        <w:t>1971-1980</w:t>
      </w:r>
      <w:r>
        <w:t>年间巴西实际</w:t>
      </w:r>
      <w:r>
        <w:rPr>
          <w:rFonts w:ascii="Times New Roman" w:eastAsia="Times New Roman"/>
        </w:rPr>
        <w:t>GDP</w:t>
      </w:r>
      <w:r>
        <w:t>年均增长率分别达</w:t>
      </w:r>
      <w:r>
        <w:t>到</w:t>
      </w:r>
    </w:p>
    <w:p w:rsidR="0018722C">
      <w:pPr>
        <w:topLinePunct/>
      </w:pPr>
      <w:r>
        <w:rPr>
          <w:rFonts w:ascii="Times New Roman" w:hAnsi="Times New Roman" w:eastAsia="Times New Roman"/>
        </w:rPr>
        <w:t>6.</w:t>
      </w:r>
      <w:r>
        <w:rPr>
          <w:rFonts w:ascii="Times New Roman" w:hAnsi="Times New Roman" w:eastAsia="Times New Roman"/>
        </w:rPr>
        <w:t>2%</w:t>
      </w:r>
      <w:r>
        <w:t>和</w:t>
      </w:r>
      <w:r>
        <w:rPr>
          <w:rFonts w:ascii="Times New Roman" w:hAnsi="Times New Roman" w:eastAsia="Times New Roman"/>
        </w:rPr>
        <w:t>8.5</w:t>
      </w:r>
      <w:r>
        <w:rPr>
          <w:rFonts w:ascii="Times New Roman" w:hAnsi="Times New Roman" w:eastAsia="Times New Roman"/>
        </w:rPr>
        <w:t>%</w:t>
      </w:r>
      <w:r>
        <w:t>。但是，进入</w:t>
      </w:r>
      <w:r>
        <w:rPr>
          <w:rFonts w:ascii="Times New Roman" w:hAnsi="Times New Roman" w:eastAsia="Times New Roman"/>
        </w:rPr>
        <w:t>20</w:t>
      </w:r>
      <w:r>
        <w:t>世纪</w:t>
      </w:r>
      <w:r>
        <w:rPr>
          <w:rFonts w:ascii="Times New Roman" w:hAnsi="Times New Roman" w:eastAsia="Times New Roman"/>
        </w:rPr>
        <w:t>80</w:t>
      </w:r>
      <w:r>
        <w:t>年代之后，“拉美奇迹”的隐患开始显露，</w:t>
      </w:r>
      <w:r>
        <w:t>社会动荡和政局动荡以及严重的经济危机和外债危机导致拉美国家经济增长速</w:t>
      </w:r>
      <w:r>
        <w:t>度急剧下滑，在很多年份巴西实际</w:t>
      </w:r>
      <w:r>
        <w:rPr>
          <w:rFonts w:ascii="Times New Roman" w:hAnsi="Times New Roman" w:eastAsia="Times New Roman"/>
        </w:rPr>
        <w:t>GDP</w:t>
      </w:r>
      <w:r>
        <w:t>增长率不超过</w:t>
      </w:r>
      <w:r>
        <w:rPr>
          <w:rFonts w:ascii="Times New Roman" w:hAnsi="Times New Roman" w:eastAsia="Times New Roman"/>
        </w:rPr>
        <w:t>2%</w:t>
      </w:r>
      <w:r>
        <w:t>，有的年份甚至出现零</w:t>
      </w:r>
      <w:r>
        <w:t>增长或负增长。同时，由</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可以看出，近十年来，拉美经济出现复苏迹象，</w:t>
      </w:r>
      <w:r w:rsidR="001852F3">
        <w:t xml:space="preserve">但是波动很大。</w:t>
      </w:r>
    </w:p>
    <w:p w:rsidR="0018722C">
      <w:pPr>
        <w:topLinePunct/>
      </w:pPr>
      <w:r>
        <w:t>尽管非洲的经济增长并完全不尽如人意，但在</w:t>
      </w:r>
      <w:r>
        <w:rPr>
          <w:rFonts w:ascii="Times New Roman" w:eastAsia="Times New Roman"/>
        </w:rPr>
        <w:t>1960-2012</w:t>
      </w:r>
      <w:r>
        <w:t>年间，大部分年份</w:t>
      </w:r>
      <w:r>
        <w:t>能够维持在</w:t>
      </w:r>
      <w:r>
        <w:rPr>
          <w:rFonts w:ascii="Times New Roman" w:eastAsia="Times New Roman"/>
        </w:rPr>
        <w:t>3%</w:t>
      </w:r>
      <w:r>
        <w:t>以上的实际</w:t>
      </w:r>
      <w:r>
        <w:rPr>
          <w:rFonts w:ascii="Times New Roman" w:eastAsia="Times New Roman"/>
        </w:rPr>
        <w:t>GDP</w:t>
      </w:r>
      <w:r>
        <w:t>增长率，特别是在</w:t>
      </w:r>
      <w:r>
        <w:rPr>
          <w:rFonts w:ascii="Times New Roman" w:eastAsia="Times New Roman"/>
        </w:rPr>
        <w:t>1999-2008</w:t>
      </w:r>
      <w:r>
        <w:t>年间，经济增长稳</w:t>
      </w:r>
      <w:r>
        <w:t>定且出现上升趋势，</w:t>
      </w:r>
      <w:r>
        <w:rPr>
          <w:rFonts w:ascii="Times New Roman" w:eastAsia="Times New Roman"/>
        </w:rPr>
        <w:t>2009</w:t>
      </w:r>
      <w:r>
        <w:t>年以后受全球经济危机的影响增长速度有所下滑。近十</w:t>
      </w:r>
      <w:r>
        <w:t>年来，非洲经济增长中不乏亮点。</w:t>
      </w:r>
      <w:r>
        <w:rPr>
          <w:rFonts w:ascii="Times New Roman" w:eastAsia="Times New Roman"/>
        </w:rPr>
        <w:t>2012</w:t>
      </w:r>
      <w:r>
        <w:t>年《非洲进步报告》提出，全球发展最快</w:t>
      </w:r>
      <w:r>
        <w:t>的经济体中有</w:t>
      </w:r>
      <w:r>
        <w:rPr>
          <w:rFonts w:ascii="Times New Roman" w:eastAsia="Times New Roman"/>
        </w:rPr>
        <w:t>7</w:t>
      </w:r>
      <w:r>
        <w:t>个是非洲国家，</w:t>
      </w:r>
      <w:r>
        <w:rPr>
          <w:rFonts w:ascii="Times New Roman" w:eastAsia="Times New Roman"/>
        </w:rPr>
        <w:t>70%</w:t>
      </w:r>
      <w:r>
        <w:t>的非洲人口生活在那些过去</w:t>
      </w:r>
      <w:r>
        <w:rPr>
          <w:rFonts w:ascii="Times New Roman" w:eastAsia="Times New Roman"/>
        </w:rPr>
        <w:t>10</w:t>
      </w:r>
      <w:r>
        <w:t>年来经济增长</w:t>
      </w:r>
      <w:r>
        <w:t>率超过</w:t>
      </w:r>
      <w:r>
        <w:rPr>
          <w:rFonts w:ascii="Times New Roman" w:eastAsia="Times New Roman"/>
        </w:rPr>
        <w:t>4%</w:t>
      </w:r>
      <w:r>
        <w:t>的国家。</w:t>
      </w:r>
      <w:r>
        <w:rPr>
          <w:rFonts w:ascii="Times New Roman" w:eastAsia="Times New Roman"/>
        </w:rPr>
        <w:t>15</w:t>
      </w:r>
      <w:r>
        <w:t>在撒哈拉以南非洲，有三大经济体值得关注，即南非、尼日</w:t>
      </w:r>
      <w:r>
        <w:t>利亚和安哥拉。</w:t>
      </w:r>
      <w:r>
        <w:rPr>
          <w:rFonts w:ascii="Times New Roman" w:eastAsia="Times New Roman"/>
        </w:rPr>
        <w:t>2012</w:t>
      </w:r>
      <w:r>
        <w:t>年，虽然南非由于与欧洲的密切联系而受到影响导致经济增</w:t>
      </w:r>
      <w:r>
        <w:t>长率下滑，尼日利亚和安哥拉的经济增长率分别达到了</w:t>
      </w:r>
      <w:r>
        <w:rPr>
          <w:rFonts w:ascii="Times New Roman" w:eastAsia="Times New Roman"/>
        </w:rPr>
        <w:t>6</w:t>
      </w:r>
      <w:r>
        <w:rPr>
          <w:rFonts w:ascii="Times New Roman" w:eastAsia="Times New Roman"/>
        </w:rPr>
        <w:t>.</w:t>
      </w:r>
      <w:r>
        <w:rPr>
          <w:rFonts w:ascii="Times New Roman" w:eastAsia="Times New Roman"/>
        </w:rPr>
        <w:t>5%</w:t>
      </w:r>
      <w:r>
        <w:t>和</w:t>
      </w:r>
      <w:r>
        <w:rPr>
          <w:rFonts w:ascii="Times New Roman" w:eastAsia="Times New Roman"/>
        </w:rPr>
        <w:t>6.8%</w:t>
      </w:r>
      <w:r>
        <w:t>。</w:t>
      </w:r>
      <w:r>
        <w:rPr>
          <w:rFonts w:ascii="Times New Roman" w:eastAsia="Times New Roman"/>
        </w:rPr>
        <w:t>16</w:t>
      </w:r>
      <w:r>
        <w:t>据中国社</w:t>
      </w:r>
      <w:r>
        <w:t>会科学院《国际问题研究报告</w:t>
      </w:r>
      <w:r>
        <w:rPr>
          <w:rFonts w:ascii="Times New Roman" w:eastAsia="Times New Roman"/>
        </w:rPr>
        <w:t>2012-2013</w:t>
      </w:r>
      <w:r>
        <w:t>》的资料显示，东非共同体的</w:t>
      </w:r>
      <w:r>
        <w:rPr>
          <w:rFonts w:ascii="Times New Roman" w:eastAsia="Times New Roman"/>
        </w:rPr>
        <w:t>5</w:t>
      </w:r>
      <w:r>
        <w:t>个国</w:t>
      </w:r>
      <w:r>
        <w:t>家</w:t>
      </w:r>
    </w:p>
    <w:p w:rsidR="0018722C">
      <w:pPr>
        <w:topLinePunct/>
      </w:pPr>
      <w:r>
        <w:t>（</w:t>
      </w:r>
      <w:r>
        <w:t>分别为肯尼亚、坦桑尼亚、乌干达、卢旺达和布隆迪</w:t>
      </w:r>
      <w:r>
        <w:t>）</w:t>
      </w:r>
      <w:r>
        <w:t>近年</w:t>
      </w:r>
      <w:r>
        <w:t>来政治平稳，经济</w:t>
      </w:r>
      <w:r>
        <w:t>发展迅速，其中，卢旺达、乌干达和坦桑尼亚自本世纪初以来平均经济增长率分</w:t>
      </w:r>
      <w:r>
        <w:t>别为</w:t>
      </w:r>
      <w:r>
        <w:rPr>
          <w:rFonts w:ascii="Times New Roman" w:eastAsia="Times New Roman"/>
        </w:rPr>
        <w:t>7</w:t>
      </w:r>
      <w:r>
        <w:rPr>
          <w:rFonts w:ascii="Times New Roman" w:eastAsia="Times New Roman"/>
        </w:rPr>
        <w:t>.</w:t>
      </w:r>
      <w:r>
        <w:rPr>
          <w:rFonts w:ascii="Times New Roman" w:eastAsia="Times New Roman"/>
        </w:rPr>
        <w:t>7%</w:t>
      </w:r>
      <w:r>
        <w:t>、</w:t>
      </w:r>
      <w:r>
        <w:rPr>
          <w:rFonts w:ascii="Times New Roman" w:eastAsia="Times New Roman"/>
        </w:rPr>
        <w:t>6.9%</w:t>
      </w:r>
      <w:r>
        <w:t>和</w:t>
      </w:r>
      <w:r>
        <w:rPr>
          <w:rFonts w:ascii="Times New Roman" w:eastAsia="Times New Roman"/>
        </w:rPr>
        <w:t>6.8%</w:t>
      </w:r>
      <w:r>
        <w:t>。，</w:t>
      </w:r>
      <w:r>
        <w:t>属于全球发展最快的国家。</w:t>
      </w:r>
      <w:r>
        <w:rPr>
          <w:rFonts w:ascii="Times New Roman" w:eastAsia="Times New Roman"/>
        </w:rPr>
        <w:t>17</w:t>
      </w:r>
      <w:r>
        <w:rPr>
          <w:rFonts w:ascii="Times New Roman" w:eastAsia="Times New Roman"/>
        </w:rPr>
        <w:t>2012</w:t>
      </w:r>
      <w:r>
        <w:t>年，卢旺达的实</w:t>
      </w:r>
      <w:r>
        <w:t>际</w:t>
      </w:r>
    </w:p>
    <w:p w:rsidR="0018722C">
      <w:pPr>
        <w:topLinePunct/>
      </w:pPr>
      <w:r>
        <w:rPr>
          <w:rFonts w:ascii="Times New Roman" w:eastAsia="Times New Roman"/>
        </w:rPr>
        <w:t>GDP</w:t>
      </w:r>
      <w:r>
        <w:t>增长率达到</w:t>
      </w:r>
      <w:r>
        <w:rPr>
          <w:rFonts w:ascii="Times New Roman" w:eastAsia="Times New Roman"/>
        </w:rPr>
        <w:t>8</w:t>
      </w:r>
      <w:r>
        <w:rPr>
          <w:rFonts w:ascii="Times New Roman" w:eastAsia="Times New Roman"/>
        </w:rPr>
        <w:t>.</w:t>
      </w:r>
      <w:r>
        <w:rPr>
          <w:rFonts w:ascii="Times New Roman" w:eastAsia="Times New Roman"/>
        </w:rPr>
        <w:t>0%</w:t>
      </w:r>
      <w:r>
        <w:t>，成为东非经济增长最强劲的国家，其次为坦桑尼亚，增</w:t>
      </w:r>
      <w:r>
        <w:t>长率为</w:t>
      </w:r>
      <w:r>
        <w:rPr>
          <w:rFonts w:ascii="Times New Roman" w:eastAsia="Times New Roman"/>
        </w:rPr>
        <w:t>6</w:t>
      </w:r>
      <w:r>
        <w:rPr>
          <w:rFonts w:ascii="Times New Roman" w:eastAsia="Times New Roman"/>
        </w:rPr>
        <w:t>.</w:t>
      </w:r>
      <w:r>
        <w:rPr>
          <w:rFonts w:ascii="Times New Roman" w:eastAsia="Times New Roman"/>
        </w:rPr>
        <w:t>9%</w:t>
      </w:r>
      <w:r>
        <w:t>，乌干达，肯尼亚和布隆迪的实际</w:t>
      </w:r>
      <w:r>
        <w:rPr>
          <w:rFonts w:ascii="Times New Roman" w:eastAsia="Times New Roman"/>
        </w:rPr>
        <w:t>GDP</w:t>
      </w:r>
      <w:r>
        <w:t>增长率分别为</w:t>
      </w:r>
      <w:r>
        <w:rPr>
          <w:rFonts w:ascii="Times New Roman" w:eastAsia="Times New Roman"/>
        </w:rPr>
        <w:t>3</w:t>
      </w:r>
      <w:r>
        <w:rPr>
          <w:rFonts w:ascii="Times New Roman" w:eastAsia="Times New Roman"/>
        </w:rPr>
        <w:t>.</w:t>
      </w:r>
      <w:r>
        <w:rPr>
          <w:rFonts w:ascii="Times New Roman" w:eastAsia="Times New Roman"/>
        </w:rPr>
        <w:t>4%</w:t>
      </w:r>
      <w:r>
        <w:rPr>
          <w:spacing w:val="0"/>
        </w:rPr>
        <w:t>,</w:t>
      </w:r>
      <w:r>
        <w:t> </w:t>
      </w:r>
      <w:r>
        <w:rPr>
          <w:rFonts w:ascii="Times New Roman" w:eastAsia="Times New Roman"/>
        </w:rPr>
        <w:t>4.6%</w:t>
      </w:r>
      <w:r>
        <w:t>和</w:t>
      </w:r>
      <w:r>
        <w:rPr>
          <w:rFonts w:ascii="Times New Roman" w:eastAsia="Times New Roman"/>
        </w:rPr>
        <w:t>4.0%</w:t>
      </w:r>
      <w:r>
        <w:t>。</w:t>
      </w:r>
      <w:r>
        <w:rPr>
          <w:rFonts w:ascii="Times New Roman" w:eastAsia="Times New Roman"/>
        </w:rPr>
        <w:t>18</w:t>
      </w:r>
      <w:r>
        <w:t>非洲经济正逐渐进入一个稳定发展的阶段。</w:t>
      </w:r>
    </w:p>
    <w:p w:rsidR="0018722C">
      <w:pPr>
        <w:pStyle w:val="a8"/>
        <w:topLinePunct/>
      </w:pPr>
      <w:r>
        <w:t>表</w:t>
      </w:r>
      <w:r>
        <w:rPr>
          <w:spacing w:val="-30"/>
        </w:rPr>
        <w:t> </w:t>
      </w:r>
      <w:r>
        <w:rPr>
          <w:rFonts w:ascii="Times New Roman" w:eastAsia="Times New Roman"/>
        </w:rPr>
        <w:t>3</w:t>
      </w:r>
      <w:r>
        <w:rPr>
          <w:rFonts w:ascii="Times New Roman" w:eastAsia="Times New Roman"/>
        </w:rPr>
        <w:t>.</w:t>
      </w:r>
      <w:r>
        <w:rPr>
          <w:rFonts w:ascii="Times New Roman" w:eastAsia="Times New Roman"/>
        </w:rPr>
        <w:t>2</w:t>
      </w:r>
      <w:r>
        <w:t xml:space="preserve">  </w:t>
      </w:r>
      <w:r>
        <w:t>实际人均</w:t>
      </w:r>
      <w:r>
        <w:rPr>
          <w:rFonts w:ascii="Times New Roman" w:eastAsia="Times New Roman"/>
        </w:rPr>
        <w:t>GDP</w:t>
      </w:r>
    </w:p>
    <w:p w:rsidR="0018722C">
      <w:pPr>
        <w:pStyle w:val="affff7"/>
      </w:pPr>
      <w:r>
        <w:rPr>
          <w:kern w:val="2"/>
          <w:szCs w:val="22"/>
        </w:rPr>
        <w:t>单位：美元</w:t>
      </w:r>
    </w:p>
    <w:tbl>
      <w:tblPr>
        <w:tblW w:w="5000" w:type="pct"/>
        <w:tblInd w:w="1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40"/>
        <w:gridCol w:w="1493"/>
        <w:gridCol w:w="1492"/>
        <w:gridCol w:w="1495"/>
        <w:gridCol w:w="1493"/>
        <w:gridCol w:w="1492"/>
      </w:tblGrid>
      <w:tr>
        <w:trPr>
          <w:tblHeader/>
        </w:trPr>
        <w:tc>
          <w:tcPr>
            <w:tcW w:w="66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美国</w:t>
            </w:r>
          </w:p>
        </w:tc>
        <w:tc>
          <w:tcPr>
            <w:tcW w:w="867" w:type="pct"/>
            <w:vAlign w:val="center"/>
            <w:tcBorders>
              <w:bottom w:val="single" w:sz="4" w:space="0" w:color="auto"/>
            </w:tcBorders>
          </w:tcPr>
          <w:p w:rsidR="0018722C">
            <w:pPr>
              <w:pStyle w:val="a7"/>
              <w:topLinePunct/>
              <w:ind w:leftChars="0" w:left="0" w:rightChars="0" w:right="0" w:firstLineChars="0" w:firstLine="0"/>
              <w:spacing w:line="240" w:lineRule="atLeast"/>
            </w:pPr>
            <w:r>
              <w:t>中国</w:t>
            </w:r>
          </w:p>
        </w:tc>
        <w:tc>
          <w:tcPr>
            <w:tcW w:w="869" w:type="pct"/>
            <w:vAlign w:val="center"/>
            <w:tcBorders>
              <w:bottom w:val="single" w:sz="4" w:space="0" w:color="auto"/>
            </w:tcBorders>
          </w:tcPr>
          <w:p w:rsidR="0018722C">
            <w:pPr>
              <w:pStyle w:val="a7"/>
              <w:topLinePunct/>
              <w:ind w:leftChars="0" w:left="0" w:rightChars="0" w:right="0" w:firstLineChars="0" w:firstLine="0"/>
              <w:spacing w:line="240" w:lineRule="atLeast"/>
            </w:pPr>
            <w:r>
              <w:t>印度</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巴西</w:t>
            </w:r>
          </w:p>
        </w:tc>
        <w:tc>
          <w:tcPr>
            <w:tcW w:w="867" w:type="pct"/>
            <w:vAlign w:val="center"/>
            <w:tcBorders>
              <w:bottom w:val="single" w:sz="4" w:space="0" w:color="auto"/>
            </w:tcBorders>
          </w:tcPr>
          <w:p w:rsidR="0018722C">
            <w:pPr>
              <w:pStyle w:val="a7"/>
              <w:topLinePunct/>
              <w:ind w:leftChars="0" w:left="0" w:rightChars="0" w:right="0" w:firstLineChars="0" w:firstLine="0"/>
              <w:spacing w:line="240" w:lineRule="atLeast"/>
            </w:pPr>
            <w:r>
              <w:t>非洲</w:t>
            </w:r>
            <w:r>
              <w:t>（</w:t>
            </w:r>
            <w:r>
              <w:t>14</w:t>
            </w:r>
            <w:r>
              <w:t>）</w:t>
            </w:r>
          </w:p>
        </w:tc>
      </w:tr>
      <w:tr>
        <w:tc>
          <w:tcPr>
            <w:tcW w:w="662" w:type="pct"/>
            <w:vAlign w:val="center"/>
          </w:tcPr>
          <w:p w:rsidR="0018722C">
            <w:pPr>
              <w:pStyle w:val="affff9"/>
              <w:topLinePunct/>
              <w:ind w:leftChars="0" w:left="0" w:rightChars="0" w:right="0" w:firstLineChars="0" w:firstLine="0"/>
              <w:spacing w:line="240" w:lineRule="atLeast"/>
            </w:pPr>
            <w:r>
              <w:t>1960</w:t>
            </w:r>
          </w:p>
        </w:tc>
        <w:tc>
          <w:tcPr>
            <w:tcW w:w="868" w:type="pct"/>
            <w:vAlign w:val="center"/>
          </w:tcPr>
          <w:p w:rsidR="0018722C">
            <w:pPr>
              <w:pStyle w:val="affff9"/>
              <w:topLinePunct/>
              <w:ind w:leftChars="0" w:left="0" w:rightChars="0" w:right="0" w:firstLineChars="0" w:firstLine="0"/>
              <w:spacing w:line="240" w:lineRule="atLeast"/>
            </w:pPr>
            <w:r>
              <w:t>15469.07</w:t>
            </w:r>
          </w:p>
        </w:tc>
        <w:tc>
          <w:tcPr>
            <w:tcW w:w="867" w:type="pct"/>
            <w:vAlign w:val="center"/>
          </w:tcPr>
          <w:p w:rsidR="0018722C">
            <w:pPr>
              <w:pStyle w:val="affff9"/>
              <w:topLinePunct/>
              <w:ind w:leftChars="0" w:left="0" w:rightChars="0" w:right="0" w:firstLineChars="0" w:firstLine="0"/>
              <w:spacing w:line="240" w:lineRule="atLeast"/>
            </w:pPr>
            <w:r>
              <w:t>124.69</w:t>
            </w:r>
          </w:p>
        </w:tc>
        <w:tc>
          <w:tcPr>
            <w:tcW w:w="869" w:type="pct"/>
            <w:vAlign w:val="center"/>
          </w:tcPr>
          <w:p w:rsidR="0018722C">
            <w:pPr>
              <w:pStyle w:val="affff9"/>
              <w:topLinePunct/>
              <w:ind w:leftChars="0" w:left="0" w:rightChars="0" w:right="0" w:firstLineChars="0" w:firstLine="0"/>
              <w:spacing w:line="240" w:lineRule="atLeast"/>
            </w:pPr>
            <w:r>
              <w:t>228.34</w:t>
            </w:r>
          </w:p>
        </w:tc>
        <w:tc>
          <w:tcPr>
            <w:tcW w:w="868" w:type="pct"/>
            <w:vAlign w:val="center"/>
          </w:tcPr>
          <w:p w:rsidR="0018722C">
            <w:pPr>
              <w:pStyle w:val="affff9"/>
              <w:topLinePunct/>
              <w:ind w:leftChars="0" w:left="0" w:rightChars="0" w:right="0" w:firstLineChars="0" w:firstLine="0"/>
              <w:spacing w:line="240" w:lineRule="atLeast"/>
            </w:pPr>
            <w:r>
              <w:t>1726.57</w:t>
            </w:r>
          </w:p>
        </w:tc>
        <w:tc>
          <w:tcPr>
            <w:tcW w:w="867" w:type="pct"/>
            <w:vAlign w:val="center"/>
          </w:tcPr>
          <w:p w:rsidR="0018722C">
            <w:pPr>
              <w:pStyle w:val="affff9"/>
              <w:topLinePunct/>
              <w:ind w:leftChars="0" w:left="0" w:rightChars="0" w:right="0" w:firstLineChars="0" w:firstLine="0"/>
              <w:spacing w:line="240" w:lineRule="atLeast"/>
            </w:pPr>
            <w:r>
              <w:t>931.09</w:t>
            </w:r>
          </w:p>
        </w:tc>
      </w:tr>
      <w:tr>
        <w:tc>
          <w:tcPr>
            <w:tcW w:w="662" w:type="pct"/>
            <w:vAlign w:val="center"/>
          </w:tcPr>
          <w:p w:rsidR="0018722C">
            <w:pPr>
              <w:pStyle w:val="affff9"/>
              <w:topLinePunct/>
              <w:ind w:leftChars="0" w:left="0" w:rightChars="0" w:right="0" w:firstLineChars="0" w:firstLine="0"/>
              <w:spacing w:line="240" w:lineRule="atLeast"/>
            </w:pPr>
            <w:r>
              <w:t>1965</w:t>
            </w:r>
          </w:p>
        </w:tc>
        <w:tc>
          <w:tcPr>
            <w:tcW w:w="868" w:type="pct"/>
            <w:vAlign w:val="center"/>
          </w:tcPr>
          <w:p w:rsidR="0018722C">
            <w:pPr>
              <w:pStyle w:val="affff9"/>
              <w:topLinePunct/>
              <w:ind w:leftChars="0" w:left="0" w:rightChars="0" w:right="0" w:firstLineChars="0" w:firstLine="0"/>
              <w:spacing w:line="240" w:lineRule="atLeast"/>
            </w:pPr>
            <w:r>
              <w:t>18348.14</w:t>
            </w:r>
          </w:p>
        </w:tc>
        <w:tc>
          <w:tcPr>
            <w:tcW w:w="867" w:type="pct"/>
            <w:vAlign w:val="center"/>
          </w:tcPr>
          <w:p w:rsidR="0018722C">
            <w:pPr>
              <w:pStyle w:val="affff9"/>
              <w:topLinePunct/>
              <w:ind w:leftChars="0" w:left="0" w:rightChars="0" w:right="0" w:firstLineChars="0" w:firstLine="0"/>
              <w:spacing w:line="240" w:lineRule="atLeast"/>
            </w:pPr>
            <w:r>
              <w:t>118.40</w:t>
            </w:r>
          </w:p>
        </w:tc>
        <w:tc>
          <w:tcPr>
            <w:tcW w:w="869" w:type="pct"/>
            <w:vAlign w:val="center"/>
          </w:tcPr>
          <w:p w:rsidR="0018722C">
            <w:pPr>
              <w:pStyle w:val="affff9"/>
              <w:topLinePunct/>
              <w:ind w:leftChars="0" w:left="0" w:rightChars="0" w:right="0" w:firstLineChars="0" w:firstLine="0"/>
              <w:spacing w:line="240" w:lineRule="atLeast"/>
            </w:pPr>
            <w:r>
              <w:t>244.08</w:t>
            </w:r>
          </w:p>
        </w:tc>
        <w:tc>
          <w:tcPr>
            <w:tcW w:w="868" w:type="pct"/>
            <w:vAlign w:val="center"/>
          </w:tcPr>
          <w:p w:rsidR="0018722C">
            <w:pPr>
              <w:pStyle w:val="affff9"/>
              <w:topLinePunct/>
              <w:ind w:leftChars="0" w:left="0" w:rightChars="0" w:right="0" w:firstLineChars="0" w:firstLine="0"/>
              <w:spacing w:line="240" w:lineRule="atLeast"/>
            </w:pPr>
            <w:r>
              <w:t>1858.75</w:t>
            </w:r>
          </w:p>
        </w:tc>
        <w:tc>
          <w:tcPr>
            <w:tcW w:w="867" w:type="pct"/>
            <w:vAlign w:val="center"/>
          </w:tcPr>
          <w:p w:rsidR="0018722C">
            <w:pPr>
              <w:pStyle w:val="affff9"/>
              <w:topLinePunct/>
              <w:ind w:leftChars="0" w:left="0" w:rightChars="0" w:right="0" w:firstLineChars="0" w:firstLine="0"/>
              <w:spacing w:line="240" w:lineRule="atLeast"/>
            </w:pPr>
            <w:r>
              <w:t>1084.23</w:t>
            </w:r>
          </w:p>
        </w:tc>
      </w:tr>
      <w:tr>
        <w:tc>
          <w:tcPr>
            <w:tcW w:w="662" w:type="pct"/>
            <w:vAlign w:val="center"/>
          </w:tcPr>
          <w:p w:rsidR="0018722C">
            <w:pPr>
              <w:pStyle w:val="affff9"/>
              <w:topLinePunct/>
              <w:ind w:leftChars="0" w:left="0" w:rightChars="0" w:right="0" w:firstLineChars="0" w:firstLine="0"/>
              <w:spacing w:line="240" w:lineRule="atLeast"/>
            </w:pPr>
            <w:r>
              <w:t>1970</w:t>
            </w:r>
          </w:p>
        </w:tc>
        <w:tc>
          <w:tcPr>
            <w:tcW w:w="868" w:type="pct"/>
            <w:vAlign w:val="center"/>
          </w:tcPr>
          <w:p w:rsidR="0018722C">
            <w:pPr>
              <w:pStyle w:val="affff9"/>
              <w:topLinePunct/>
              <w:ind w:leftChars="0" w:left="0" w:rightChars="0" w:right="0" w:firstLineChars="0" w:firstLine="0"/>
              <w:spacing w:line="240" w:lineRule="atLeast"/>
            </w:pPr>
            <w:r>
              <w:t>21164.56</w:t>
            </w:r>
          </w:p>
        </w:tc>
        <w:tc>
          <w:tcPr>
            <w:tcW w:w="867" w:type="pct"/>
            <w:vAlign w:val="center"/>
          </w:tcPr>
          <w:p w:rsidR="0018722C">
            <w:pPr>
              <w:pStyle w:val="affff9"/>
              <w:topLinePunct/>
              <w:ind w:leftChars="0" w:left="0" w:rightChars="0" w:right="0" w:firstLineChars="0" w:firstLine="0"/>
              <w:spacing w:line="240" w:lineRule="atLeast"/>
            </w:pPr>
            <w:r>
              <w:t>144.59</w:t>
            </w:r>
          </w:p>
        </w:tc>
        <w:tc>
          <w:tcPr>
            <w:tcW w:w="869" w:type="pct"/>
            <w:vAlign w:val="center"/>
          </w:tcPr>
          <w:p w:rsidR="0018722C">
            <w:pPr>
              <w:pStyle w:val="affff9"/>
              <w:topLinePunct/>
              <w:ind w:leftChars="0" w:left="0" w:rightChars="0" w:right="0" w:firstLineChars="0" w:firstLine="0"/>
              <w:spacing w:line="240" w:lineRule="atLeast"/>
            </w:pPr>
            <w:r>
              <w:t>273.26</w:t>
            </w:r>
          </w:p>
        </w:tc>
        <w:tc>
          <w:tcPr>
            <w:tcW w:w="868" w:type="pct"/>
            <w:vAlign w:val="center"/>
          </w:tcPr>
          <w:p w:rsidR="0018722C">
            <w:pPr>
              <w:pStyle w:val="affff9"/>
              <w:topLinePunct/>
              <w:ind w:leftChars="0" w:left="0" w:rightChars="0" w:right="0" w:firstLineChars="0" w:firstLine="0"/>
              <w:spacing w:line="240" w:lineRule="atLeast"/>
            </w:pPr>
            <w:r>
              <w:t>2372.81</w:t>
            </w:r>
          </w:p>
        </w:tc>
        <w:tc>
          <w:tcPr>
            <w:tcW w:w="867" w:type="pct"/>
            <w:vAlign w:val="center"/>
          </w:tcPr>
          <w:p w:rsidR="0018722C">
            <w:pPr>
              <w:pStyle w:val="affff9"/>
              <w:topLinePunct/>
              <w:ind w:leftChars="0" w:left="0" w:rightChars="0" w:right="0" w:firstLineChars="0" w:firstLine="0"/>
              <w:spacing w:line="240" w:lineRule="atLeast"/>
            </w:pPr>
            <w:r>
              <w:t>1192.99</w:t>
            </w:r>
          </w:p>
        </w:tc>
      </w:tr>
      <w:tr>
        <w:tc>
          <w:tcPr>
            <w:tcW w:w="662" w:type="pct"/>
            <w:vAlign w:val="center"/>
          </w:tcPr>
          <w:p w:rsidR="0018722C">
            <w:pPr>
              <w:pStyle w:val="affff9"/>
              <w:topLinePunct/>
              <w:ind w:leftChars="0" w:left="0" w:rightChars="0" w:right="0" w:firstLineChars="0" w:firstLine="0"/>
              <w:spacing w:line="240" w:lineRule="atLeast"/>
            </w:pPr>
            <w:r>
              <w:t>1975</w:t>
            </w:r>
          </w:p>
        </w:tc>
        <w:tc>
          <w:tcPr>
            <w:tcW w:w="868" w:type="pct"/>
            <w:vAlign w:val="center"/>
          </w:tcPr>
          <w:p w:rsidR="0018722C">
            <w:pPr>
              <w:pStyle w:val="affff9"/>
              <w:topLinePunct/>
              <w:ind w:leftChars="0" w:left="0" w:rightChars="0" w:right="0" w:firstLineChars="0" w:firstLine="0"/>
              <w:spacing w:line="240" w:lineRule="atLeast"/>
            </w:pPr>
            <w:r>
              <w:t>22913.18</w:t>
            </w:r>
          </w:p>
        </w:tc>
        <w:tc>
          <w:tcPr>
            <w:tcW w:w="867" w:type="pct"/>
            <w:vAlign w:val="center"/>
          </w:tcPr>
          <w:p w:rsidR="0018722C">
            <w:pPr>
              <w:pStyle w:val="affff9"/>
              <w:topLinePunct/>
              <w:ind w:leftChars="0" w:left="0" w:rightChars="0" w:right="0" w:firstLineChars="0" w:firstLine="0"/>
              <w:spacing w:line="240" w:lineRule="atLeast"/>
            </w:pPr>
            <w:r>
              <w:t>172.06</w:t>
            </w:r>
          </w:p>
        </w:tc>
        <w:tc>
          <w:tcPr>
            <w:tcW w:w="869" w:type="pct"/>
            <w:vAlign w:val="center"/>
          </w:tcPr>
          <w:p w:rsidR="0018722C">
            <w:pPr>
              <w:pStyle w:val="affff9"/>
              <w:topLinePunct/>
              <w:ind w:leftChars="0" w:left="0" w:rightChars="0" w:right="0" w:firstLineChars="0" w:firstLine="0"/>
              <w:spacing w:line="240" w:lineRule="atLeast"/>
            </w:pPr>
            <w:r>
              <w:t>281.17</w:t>
            </w:r>
          </w:p>
        </w:tc>
        <w:tc>
          <w:tcPr>
            <w:tcW w:w="868" w:type="pct"/>
            <w:vAlign w:val="center"/>
          </w:tcPr>
          <w:p w:rsidR="0018722C">
            <w:pPr>
              <w:pStyle w:val="affff9"/>
              <w:topLinePunct/>
              <w:ind w:leftChars="0" w:left="0" w:rightChars="0" w:right="0" w:firstLineChars="0" w:firstLine="0"/>
              <w:spacing w:line="240" w:lineRule="atLeast"/>
            </w:pPr>
            <w:r>
              <w:t>3434.55</w:t>
            </w:r>
          </w:p>
        </w:tc>
        <w:tc>
          <w:tcPr>
            <w:tcW w:w="867" w:type="pct"/>
            <w:vAlign w:val="center"/>
          </w:tcPr>
          <w:p w:rsidR="0018722C">
            <w:pPr>
              <w:pStyle w:val="affff9"/>
              <w:topLinePunct/>
              <w:ind w:leftChars="0" w:left="0" w:rightChars="0" w:right="0" w:firstLineChars="0" w:firstLine="0"/>
              <w:spacing w:line="240" w:lineRule="atLeast"/>
            </w:pPr>
            <w:r>
              <w:t>1258.49</w:t>
            </w:r>
          </w:p>
        </w:tc>
      </w:tr>
      <w:tr>
        <w:tc>
          <w:tcPr>
            <w:tcW w:w="662" w:type="pct"/>
            <w:vAlign w:val="center"/>
          </w:tcPr>
          <w:p w:rsidR="0018722C">
            <w:pPr>
              <w:pStyle w:val="affff9"/>
              <w:topLinePunct/>
              <w:ind w:leftChars="0" w:left="0" w:rightChars="0" w:right="0" w:firstLineChars="0" w:firstLine="0"/>
              <w:spacing w:line="240" w:lineRule="atLeast"/>
            </w:pPr>
            <w:r>
              <w:t>1980</w:t>
            </w:r>
          </w:p>
        </w:tc>
        <w:tc>
          <w:tcPr>
            <w:tcW w:w="868" w:type="pct"/>
            <w:vAlign w:val="center"/>
          </w:tcPr>
          <w:p w:rsidR="0018722C">
            <w:pPr>
              <w:pStyle w:val="affff9"/>
              <w:topLinePunct/>
              <w:ind w:leftChars="0" w:left="0" w:rightChars="0" w:right="0" w:firstLineChars="0" w:firstLine="0"/>
              <w:spacing w:line="240" w:lineRule="atLeast"/>
            </w:pPr>
            <w:r>
              <w:t>26085.67</w:t>
            </w:r>
          </w:p>
        </w:tc>
        <w:tc>
          <w:tcPr>
            <w:tcW w:w="867" w:type="pct"/>
            <w:vAlign w:val="center"/>
          </w:tcPr>
          <w:p w:rsidR="0018722C">
            <w:pPr>
              <w:pStyle w:val="affff9"/>
              <w:topLinePunct/>
              <w:ind w:leftChars="0" w:left="0" w:rightChars="0" w:right="0" w:firstLineChars="0" w:firstLine="0"/>
              <w:spacing w:line="240" w:lineRule="atLeast"/>
            </w:pPr>
            <w:r>
              <w:t>220.44</w:t>
            </w:r>
          </w:p>
        </w:tc>
        <w:tc>
          <w:tcPr>
            <w:tcW w:w="869" w:type="pct"/>
            <w:vAlign w:val="center"/>
          </w:tcPr>
          <w:p w:rsidR="0018722C">
            <w:pPr>
              <w:pStyle w:val="affff9"/>
              <w:topLinePunct/>
              <w:ind w:leftChars="0" w:left="0" w:rightChars="0" w:right="0" w:firstLineChars="0" w:firstLine="0"/>
              <w:spacing w:line="240" w:lineRule="atLeast"/>
            </w:pPr>
            <w:r>
              <w:t>291.82</w:t>
            </w:r>
          </w:p>
        </w:tc>
        <w:tc>
          <w:tcPr>
            <w:tcW w:w="868" w:type="pct"/>
            <w:vAlign w:val="center"/>
          </w:tcPr>
          <w:p w:rsidR="0018722C">
            <w:pPr>
              <w:pStyle w:val="affff9"/>
              <w:topLinePunct/>
              <w:ind w:leftChars="0" w:left="0" w:rightChars="0" w:right="0" w:firstLineChars="0" w:firstLine="0"/>
              <w:spacing w:line="240" w:lineRule="atLeast"/>
            </w:pPr>
            <w:r>
              <w:t>4216.77</w:t>
            </w:r>
          </w:p>
        </w:tc>
        <w:tc>
          <w:tcPr>
            <w:tcW w:w="867" w:type="pct"/>
            <w:vAlign w:val="center"/>
          </w:tcPr>
          <w:p w:rsidR="0018722C">
            <w:pPr>
              <w:pStyle w:val="affff9"/>
              <w:topLinePunct/>
              <w:ind w:leftChars="0" w:left="0" w:rightChars="0" w:right="0" w:firstLineChars="0" w:firstLine="0"/>
              <w:spacing w:line="240" w:lineRule="atLeast"/>
            </w:pPr>
            <w:r>
              <w:t>1315.71</w:t>
            </w:r>
          </w:p>
        </w:tc>
      </w:tr>
      <w:tr>
        <w:tc>
          <w:tcPr>
            <w:tcW w:w="662" w:type="pct"/>
            <w:vAlign w:val="center"/>
            <w:tcBorders>
              <w:top w:val="single" w:sz="4" w:space="0" w:color="auto"/>
            </w:tcBorders>
          </w:tcPr>
          <w:p w:rsidR="0018722C">
            <w:pPr>
              <w:pStyle w:val="affff9"/>
              <w:topLinePunct/>
              <w:ind w:leftChars="0" w:left="0" w:rightChars="0" w:right="0" w:firstLineChars="0" w:firstLine="0"/>
              <w:spacing w:line="240" w:lineRule="atLeast"/>
            </w:pPr>
            <w:r>
              <w:t>1985</w:t>
            </w:r>
          </w:p>
        </w:tc>
        <w:tc>
          <w:tcPr>
            <w:tcW w:w="868" w:type="pct"/>
            <w:vAlign w:val="center"/>
            <w:tcBorders>
              <w:top w:val="single" w:sz="4" w:space="0" w:color="auto"/>
            </w:tcBorders>
          </w:tcPr>
          <w:p w:rsidR="0018722C">
            <w:pPr>
              <w:pStyle w:val="affff9"/>
              <w:topLinePunct/>
              <w:ind w:leftChars="0" w:left="0" w:rightChars="0" w:right="0" w:firstLineChars="0" w:firstLine="0"/>
              <w:spacing w:line="240" w:lineRule="atLeast"/>
            </w:pPr>
            <w:r>
              <w:t>29329.21</w:t>
            </w:r>
          </w:p>
        </w:tc>
        <w:tc>
          <w:tcPr>
            <w:tcW w:w="867" w:type="pct"/>
            <w:vAlign w:val="center"/>
            <w:tcBorders>
              <w:top w:val="single" w:sz="4" w:space="0" w:color="auto"/>
            </w:tcBorders>
          </w:tcPr>
          <w:p w:rsidR="0018722C">
            <w:pPr>
              <w:pStyle w:val="affff9"/>
              <w:topLinePunct/>
              <w:ind w:leftChars="0" w:left="0" w:rightChars="0" w:right="0" w:firstLineChars="0" w:firstLine="0"/>
              <w:spacing w:line="240" w:lineRule="atLeast"/>
            </w:pPr>
            <w:r>
              <w:t>342.51</w:t>
            </w:r>
          </w:p>
        </w:tc>
        <w:tc>
          <w:tcPr>
            <w:tcW w:w="869" w:type="pct"/>
            <w:vAlign w:val="center"/>
            <w:tcBorders>
              <w:top w:val="single" w:sz="4" w:space="0" w:color="auto"/>
            </w:tcBorders>
          </w:tcPr>
          <w:p w:rsidR="0018722C">
            <w:pPr>
              <w:pStyle w:val="affff9"/>
              <w:topLinePunct/>
              <w:ind w:leftChars="0" w:left="0" w:rightChars="0" w:right="0" w:firstLineChars="0" w:firstLine="0"/>
              <w:spacing w:line="240" w:lineRule="atLeast"/>
            </w:pPr>
            <w:r>
              <w:t>335.55</w:t>
            </w:r>
          </w:p>
        </w:tc>
        <w:tc>
          <w:tcPr>
            <w:tcW w:w="868" w:type="pct"/>
            <w:vAlign w:val="center"/>
            <w:tcBorders>
              <w:top w:val="single" w:sz="4" w:space="0" w:color="auto"/>
            </w:tcBorders>
          </w:tcPr>
          <w:p w:rsidR="0018722C">
            <w:pPr>
              <w:pStyle w:val="affff9"/>
              <w:topLinePunct/>
              <w:ind w:leftChars="0" w:left="0" w:rightChars="0" w:right="0" w:firstLineChars="0" w:firstLine="0"/>
              <w:spacing w:line="240" w:lineRule="atLeast"/>
            </w:pPr>
            <w:r>
              <w:t>3977.45</w:t>
            </w:r>
          </w:p>
        </w:tc>
        <w:tc>
          <w:tcPr>
            <w:tcW w:w="867" w:type="pct"/>
            <w:vAlign w:val="center"/>
            <w:tcBorders>
              <w:top w:val="single" w:sz="4" w:space="0" w:color="auto"/>
            </w:tcBorders>
          </w:tcPr>
          <w:p w:rsidR="0018722C">
            <w:pPr>
              <w:pStyle w:val="affff9"/>
              <w:topLinePunct/>
              <w:ind w:leftChars="0" w:left="0" w:rightChars="0" w:right="0" w:firstLineChars="0" w:firstLine="0"/>
              <w:spacing w:line="240" w:lineRule="atLeast"/>
            </w:pPr>
            <w:r>
              <w:t>1278.31</w:t>
            </w:r>
          </w:p>
        </w:tc>
      </w:tr>
    </w:tbl>
    <w:p w:rsidR="0018722C">
      <w:pPr>
        <w:pStyle w:val="affa"/>
      </w:pPr>
    </w:p>
    <w:p w:rsidR="0018722C">
      <w:pPr>
        <w:pStyle w:val="aff7"/>
        <w:topLinePunct/>
      </w:pPr>
      <w:r>
        <w:pict>
          <v:line style="position:absolute;mso-position-horizontal-relative:page;mso-position-vertical-relative:paragraph;z-index:2248;mso-wrap-distance-left:0;mso-wrap-distance-right:0" from="87.863998pt,12.35998pt" to="231.883998pt,12.35998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15</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中国社会科学院，《国际问题研究报告</w:t>
      </w:r>
      <w:r>
        <w:rPr>
          <w:rFonts w:ascii="Times New Roman" w:eastAsia="Times New Roman" w:cstheme="minorBidi" w:hAnsiTheme="minorHAnsi"/>
        </w:rPr>
        <w:t>2012-2013</w:t>
      </w:r>
      <w:r>
        <w:rPr>
          <w:rFonts w:cstheme="minorBidi" w:hAnsiTheme="minorHAnsi" w:eastAsiaTheme="minorHAnsi" w:asciiTheme="minorHAnsi"/>
        </w:rPr>
        <w:t>》，</w:t>
      </w:r>
      <w:r>
        <w:rPr>
          <w:rFonts w:ascii="Times New Roman" w:eastAsia="Times New Roman" w:cstheme="minorBidi" w:hAnsiTheme="minorHAnsi"/>
        </w:rPr>
        <w:t>pp.277</w:t>
      </w:r>
      <w:r>
        <w:rPr>
          <w:rFonts w:cstheme="minorBidi" w:hAnsiTheme="minorHAnsi" w:eastAsiaTheme="minorHAnsi" w:asciiTheme="minorHAnsi"/>
        </w:rPr>
        <w:t>，北京：世界知识出版社，</w:t>
      </w:r>
      <w:r>
        <w:rPr>
          <w:rFonts w:ascii="Times New Roman" w:eastAsia="Times New Roman" w:cstheme="minorBidi" w:hAnsiTheme="minorHAnsi"/>
        </w:rPr>
        <w:t>2013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16</w:t>
      </w:r>
      <w:r w:rsidR="001852F3">
        <w:rPr>
          <w:rFonts w:cstheme="minorBidi" w:hAnsiTheme="minorHAnsi" w:eastAsiaTheme="minorHAnsi" w:asciiTheme="minorHAnsi" w:ascii="Times New Roman" w:eastAsia="Times New Roman"/>
        </w:rPr>
        <w:t xml:space="preserve">  </w:t>
      </w:r>
      <w:r>
        <w:rPr>
          <w:rFonts w:ascii="Times New Roman" w:eastAsia="Times New Roman" w:cstheme="minorBidi" w:hAnsiTheme="minorHAnsi"/>
        </w:rPr>
        <w:t>World</w:t>
      </w:r>
      <w:r w:rsidR="001852F3">
        <w:rPr>
          <w:rFonts w:ascii="Times New Roman" w:eastAsia="Times New Roman" w:cstheme="minorBidi" w:hAnsiTheme="minorHAnsi"/>
        </w:rPr>
        <w:t xml:space="preserve"> Bank, </w:t>
      </w:r>
      <w:r w:rsidR="001852F3">
        <w:rPr>
          <w:rFonts w:ascii="Times New Roman" w:eastAsia="Times New Roman" w:cstheme="minorBidi" w:hAnsiTheme="minorHAnsi"/>
        </w:rPr>
        <w:t xml:space="preserve">2013, </w:t>
      </w:r>
      <w:r w:rsidR="001852F3">
        <w:rPr>
          <w:rFonts w:ascii="Times New Roman" w:eastAsia="Times New Roman" w:cstheme="minorBidi" w:hAnsiTheme="minorHAnsi"/>
        </w:rPr>
        <w:t xml:space="preserve">World</w:t>
      </w:r>
      <w:r w:rsidR="001852F3">
        <w:rPr>
          <w:rFonts w:ascii="Times New Roman" w:eastAsia="Times New Roman" w:cstheme="minorBidi" w:hAnsiTheme="minorHAnsi"/>
        </w:rPr>
        <w:t xml:space="preserve"> Development</w:t>
      </w:r>
      <w:r w:rsidR="001852F3">
        <w:rPr>
          <w:rFonts w:ascii="Times New Roman" w:eastAsia="Times New Roman" w:cstheme="minorBidi" w:hAnsiTheme="minorHAnsi"/>
        </w:rPr>
        <w:t xml:space="preserve"> Indicators</w:t>
      </w:r>
      <w:r>
        <w:rPr>
          <w:rFonts w:cstheme="minorBidi" w:hAnsiTheme="minorHAnsi" w:eastAsiaTheme="minorHAnsi" w:asciiTheme="minorHAnsi"/>
          <w:kern w:val="2"/>
          <w:sz w:val="18"/>
        </w:rPr>
        <w:t>(</w:t>
      </w:r>
      <w:r>
        <w:rPr>
          <w:rFonts w:ascii="Times New Roman" w:eastAsia="Times New Roman" w:cstheme="minorBidi" w:hAnsiTheme="minorHAnsi"/>
        </w:rPr>
        <w:t>WDI</w:t>
      </w:r>
      <w:r>
        <w:rPr>
          <w:rFonts w:cstheme="minorBidi" w:hAnsiTheme="minorHAnsi" w:eastAsiaTheme="minorHAnsi" w:asciiTheme="minorHAnsi"/>
          <w:kern w:val="2"/>
          <w:sz w:val="18"/>
        </w:rPr>
        <w:t>)</w:t>
      </w:r>
      <w:r>
        <w:rPr>
          <w:rFonts w:ascii="Times New Roman" w:eastAsia="Times New Roman" w:cstheme="minorBidi" w:hAnsiTheme="minorHAnsi"/>
        </w:rPr>
        <w:t>, </w:t>
      </w:r>
      <w:hyperlink r:id="rId10">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databank.</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worldbank.</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org</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ddp</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home.</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do </w:t>
        </w:r>
      </w:hyperlink>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17</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中国社会科学院，《国际问题研究报告</w:t>
      </w:r>
      <w:r>
        <w:rPr>
          <w:rFonts w:ascii="Times New Roman" w:eastAsia="Times New Roman" w:cstheme="minorBidi" w:hAnsiTheme="minorHAnsi"/>
        </w:rPr>
        <w:t>2012-2013</w:t>
      </w:r>
      <w:r>
        <w:rPr>
          <w:rFonts w:cstheme="minorBidi" w:hAnsiTheme="minorHAnsi" w:eastAsiaTheme="minorHAnsi" w:asciiTheme="minorHAnsi"/>
        </w:rPr>
        <w:t>》，</w:t>
      </w:r>
      <w:r>
        <w:rPr>
          <w:rFonts w:ascii="Times New Roman" w:eastAsia="Times New Roman" w:cstheme="minorBidi" w:hAnsiTheme="minorHAnsi"/>
        </w:rPr>
        <w:t>pp.280-281</w:t>
      </w:r>
      <w:r>
        <w:rPr>
          <w:rFonts w:cstheme="minorBidi" w:hAnsiTheme="minorHAnsi" w:eastAsiaTheme="minorHAnsi" w:asciiTheme="minorHAnsi"/>
        </w:rPr>
        <w:t>，北京：世界知识出版社，</w:t>
      </w:r>
      <w:r>
        <w:rPr>
          <w:rFonts w:ascii="Times New Roman" w:eastAsia="Times New Roman" w:cstheme="minorBidi" w:hAnsiTheme="minorHAnsi"/>
        </w:rPr>
        <w:t>2013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18</w:t>
      </w:r>
      <w:r w:rsidR="001852F3">
        <w:rPr>
          <w:rFonts w:cstheme="minorBidi" w:hAnsiTheme="minorHAnsi" w:eastAsiaTheme="minorHAnsi" w:asciiTheme="minorHAnsi" w:ascii="Times New Roman" w:eastAsia="Times New Roman"/>
        </w:rPr>
        <w:t xml:space="preserve">  </w:t>
      </w:r>
      <w:r>
        <w:rPr>
          <w:rFonts w:ascii="Times New Roman" w:eastAsia="Times New Roman" w:cstheme="minorBidi" w:hAnsiTheme="minorHAnsi"/>
        </w:rPr>
        <w:t>World</w:t>
      </w:r>
      <w:r w:rsidR="001852F3">
        <w:rPr>
          <w:rFonts w:ascii="Times New Roman" w:eastAsia="Times New Roman" w:cstheme="minorBidi" w:hAnsiTheme="minorHAnsi"/>
        </w:rPr>
        <w:t xml:space="preserve"> Bank, </w:t>
      </w:r>
      <w:r w:rsidR="001852F3">
        <w:rPr>
          <w:rFonts w:ascii="Times New Roman" w:eastAsia="Times New Roman" w:cstheme="minorBidi" w:hAnsiTheme="minorHAnsi"/>
        </w:rPr>
        <w:t xml:space="preserve">2013, </w:t>
      </w:r>
      <w:r w:rsidR="001852F3">
        <w:rPr>
          <w:rFonts w:ascii="Times New Roman" w:eastAsia="Times New Roman" w:cstheme="minorBidi" w:hAnsiTheme="minorHAnsi"/>
        </w:rPr>
        <w:t xml:space="preserve">World</w:t>
      </w:r>
      <w:r w:rsidR="001852F3">
        <w:rPr>
          <w:rFonts w:ascii="Times New Roman" w:eastAsia="Times New Roman" w:cstheme="minorBidi" w:hAnsiTheme="minorHAnsi"/>
        </w:rPr>
        <w:t xml:space="preserve"> Development</w:t>
      </w:r>
      <w:r w:rsidR="001852F3">
        <w:rPr>
          <w:rFonts w:ascii="Times New Roman" w:eastAsia="Times New Roman" w:cstheme="minorBidi" w:hAnsiTheme="minorHAnsi"/>
        </w:rPr>
        <w:t xml:space="preserve"> Indicators</w:t>
      </w:r>
      <w:r>
        <w:rPr>
          <w:rFonts w:cstheme="minorBidi" w:hAnsiTheme="minorHAnsi" w:eastAsiaTheme="minorHAnsi" w:asciiTheme="minorHAnsi"/>
          <w:kern w:val="2"/>
          <w:sz w:val="21"/>
        </w:rPr>
        <w:t>(</w:t>
      </w:r>
      <w:r>
        <w:rPr>
          <w:rFonts w:ascii="Times New Roman" w:eastAsia="Times New Roman" w:cstheme="minorBidi" w:hAnsiTheme="minorHAnsi"/>
        </w:rPr>
        <w:t>WDI</w:t>
      </w:r>
      <w:r>
        <w:rPr>
          <w:rFonts w:cstheme="minorBidi" w:hAnsiTheme="minorHAnsi" w:eastAsiaTheme="minorHAnsi" w:asciiTheme="minorHAnsi"/>
          <w:kern w:val="2"/>
          <w:sz w:val="21"/>
        </w:rPr>
        <w:t>)</w:t>
      </w:r>
      <w:r>
        <w:rPr>
          <w:rFonts w:ascii="Times New Roman" w:eastAsia="Times New Roman" w:cstheme="minorBidi" w:hAnsiTheme="minorHAnsi"/>
        </w:rPr>
        <w:t>, </w:t>
      </w:r>
      <w:hyperlink r:id="rId10">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databank.</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worldbank.</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org</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ddp</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h</w:t>
        </w:r>
      </w:hyperlink>
    </w:p>
    <w:p w:rsidR="0018722C">
      <w:pPr>
        <w:topLinePunct/>
      </w:pPr>
      <w:hyperlink r:id="rId10">
        <w:r>
          <w:rPr>
            <w:rFonts w:cstheme="minorBidi" w:hAnsiTheme="minorHAnsi" w:eastAsiaTheme="minorHAnsi" w:asciiTheme="minorHAnsi" w:ascii="Times New Roman" w:eastAsia="Times New Roman"/>
            <w:u w:val="single" w:color="0000FF"/>
          </w:rPr>
          <w:t>ome.</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do</w:t>
        </w:r>
      </w:hyperlink>
      <w:r>
        <w:rPr>
          <w:rFonts w:cstheme="minorBidi" w:hAnsiTheme="minorHAnsi" w:eastAsiaTheme="minorHAnsi" w:asciiTheme="minorHAnsi"/>
        </w:rPr>
        <w:t>。</w:t>
      </w:r>
    </w:p>
    <w:p w:rsidR="0018722C">
      <w:pPr>
        <w:rPr/>
        <w:topLinePunct/>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4"/>
        <w:gridCol w:w="1493"/>
        <w:gridCol w:w="1492"/>
        <w:gridCol w:w="1495"/>
        <w:gridCol w:w="1493"/>
        <w:gridCol w:w="1492"/>
      </w:tblGrid>
      <w:tr>
        <w:trPr>
          <w:trHeight w:val="300" w:hRule="atLeast"/>
        </w:trPr>
        <w:tc>
          <w:tcPr>
            <w:tcW w:w="1154" w:type="dxa"/>
            <w:tcBorders>
              <w:right w:val="single" w:sz="4" w:space="0" w:color="000000"/>
            </w:tcBorders>
          </w:tcPr>
          <w:p w:rsidR="0018722C">
            <w:pPr>
              <w:topLinePunct/>
              <w:ind w:leftChars="0" w:left="0" w:rightChars="0" w:right="0" w:firstLineChars="0" w:firstLine="0"/>
              <w:spacing w:line="240" w:lineRule="atLeast"/>
            </w:pPr>
            <w:r>
              <w:t>1990</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32965.39</w:t>
            </w:r>
          </w:p>
        </w:tc>
        <w:tc>
          <w:tcPr>
            <w:tcW w:w="149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463.08</w:t>
            </w:r>
          </w:p>
        </w:tc>
        <w:tc>
          <w:tcPr>
            <w:tcW w:w="149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403.09</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3999.43</w:t>
            </w:r>
          </w:p>
        </w:tc>
        <w:tc>
          <w:tcPr>
            <w:tcW w:w="1492" w:type="dxa"/>
            <w:tcBorders>
              <w:left w:val="single" w:sz="4" w:space="0" w:color="000000"/>
            </w:tcBorders>
          </w:tcPr>
          <w:p w:rsidR="0018722C">
            <w:pPr>
              <w:topLinePunct/>
              <w:ind w:leftChars="0" w:left="0" w:rightChars="0" w:right="0" w:firstLineChars="0" w:firstLine="0"/>
              <w:spacing w:line="240" w:lineRule="atLeast"/>
            </w:pPr>
            <w:r>
              <w:t>1255.86</w:t>
            </w:r>
          </w:p>
        </w:tc>
      </w:tr>
      <w:tr>
        <w:trPr>
          <w:trHeight w:val="300" w:hRule="atLeast"/>
        </w:trPr>
        <w:tc>
          <w:tcPr>
            <w:tcW w:w="1154" w:type="dxa"/>
            <w:tcBorders>
              <w:right w:val="single" w:sz="4" w:space="0" w:color="000000"/>
            </w:tcBorders>
          </w:tcPr>
          <w:p w:rsidR="0018722C">
            <w:pPr>
              <w:topLinePunct/>
              <w:ind w:leftChars="0" w:left="0" w:rightChars="0" w:right="0" w:firstLineChars="0" w:firstLine="0"/>
              <w:spacing w:line="240" w:lineRule="atLeast"/>
            </w:pPr>
            <w:r>
              <w:t>1995</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35112.32</w:t>
            </w:r>
          </w:p>
        </w:tc>
        <w:tc>
          <w:tcPr>
            <w:tcW w:w="149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777.99</w:t>
            </w:r>
          </w:p>
        </w:tc>
        <w:tc>
          <w:tcPr>
            <w:tcW w:w="149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469.47</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4300.07</w:t>
            </w:r>
          </w:p>
        </w:tc>
        <w:tc>
          <w:tcPr>
            <w:tcW w:w="1492" w:type="dxa"/>
            <w:tcBorders>
              <w:left w:val="single" w:sz="4" w:space="0" w:color="000000"/>
            </w:tcBorders>
          </w:tcPr>
          <w:p w:rsidR="0018722C">
            <w:pPr>
              <w:topLinePunct/>
              <w:ind w:leftChars="0" w:left="0" w:rightChars="0" w:right="0" w:firstLineChars="0" w:firstLine="0"/>
              <w:spacing w:line="240" w:lineRule="atLeast"/>
            </w:pPr>
            <w:r>
              <w:t>1188.82</w:t>
            </w:r>
          </w:p>
        </w:tc>
      </w:tr>
      <w:tr>
        <w:trPr>
          <w:trHeight w:val="300" w:hRule="atLeast"/>
        </w:trPr>
        <w:tc>
          <w:tcPr>
            <w:tcW w:w="1154" w:type="dxa"/>
            <w:tcBorders>
              <w:right w:val="single" w:sz="4" w:space="0" w:color="000000"/>
            </w:tcBorders>
          </w:tcPr>
          <w:p w:rsidR="0018722C">
            <w:pPr>
              <w:topLinePunct/>
              <w:ind w:leftChars="0" w:left="0" w:rightChars="0" w:right="0" w:firstLineChars="0" w:firstLine="0"/>
              <w:spacing w:line="240" w:lineRule="atLeast"/>
            </w:pPr>
            <w:r>
              <w:t>2000</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40965.03</w:t>
            </w:r>
          </w:p>
        </w:tc>
        <w:tc>
          <w:tcPr>
            <w:tcW w:w="149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1122.29</w:t>
            </w:r>
          </w:p>
        </w:tc>
        <w:tc>
          <w:tcPr>
            <w:tcW w:w="149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578.22</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4406.71</w:t>
            </w:r>
          </w:p>
        </w:tc>
        <w:tc>
          <w:tcPr>
            <w:tcW w:w="1492" w:type="dxa"/>
            <w:tcBorders>
              <w:left w:val="single" w:sz="4" w:space="0" w:color="000000"/>
            </w:tcBorders>
          </w:tcPr>
          <w:p w:rsidR="0018722C">
            <w:pPr>
              <w:topLinePunct/>
              <w:ind w:leftChars="0" w:left="0" w:rightChars="0" w:right="0" w:firstLineChars="0" w:firstLine="0"/>
              <w:spacing w:line="240" w:lineRule="atLeast"/>
            </w:pPr>
            <w:r>
              <w:t>1249.07</w:t>
            </w:r>
          </w:p>
        </w:tc>
      </w:tr>
      <w:tr>
        <w:trPr>
          <w:trHeight w:val="300" w:hRule="atLeast"/>
        </w:trPr>
        <w:tc>
          <w:tcPr>
            <w:tcW w:w="1154" w:type="dxa"/>
            <w:tcBorders>
              <w:right w:val="single" w:sz="4" w:space="0" w:color="000000"/>
            </w:tcBorders>
          </w:tcPr>
          <w:p w:rsidR="0018722C">
            <w:pPr>
              <w:topLinePunct/>
              <w:ind w:leftChars="0" w:left="0" w:rightChars="0" w:right="0" w:firstLineChars="0" w:firstLine="0"/>
              <w:spacing w:line="240" w:lineRule="atLeast"/>
            </w:pPr>
            <w:r>
              <w:t>2001</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40946.37</w:t>
            </w:r>
          </w:p>
        </w:tc>
        <w:tc>
          <w:tcPr>
            <w:tcW w:w="149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1206.64</w:t>
            </w:r>
          </w:p>
        </w:tc>
        <w:tc>
          <w:tcPr>
            <w:tcW w:w="149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596.25</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4402.51</w:t>
            </w:r>
          </w:p>
        </w:tc>
        <w:tc>
          <w:tcPr>
            <w:tcW w:w="1492" w:type="dxa"/>
            <w:tcBorders>
              <w:left w:val="single" w:sz="4" w:space="0" w:color="000000"/>
            </w:tcBorders>
          </w:tcPr>
          <w:p w:rsidR="0018722C">
            <w:pPr>
              <w:topLinePunct/>
              <w:ind w:leftChars="0" w:left="0" w:rightChars="0" w:right="0" w:firstLineChars="0" w:firstLine="0"/>
              <w:spacing w:line="240" w:lineRule="atLeast"/>
            </w:pPr>
            <w:r>
              <w:t>1258.39</w:t>
            </w:r>
          </w:p>
        </w:tc>
      </w:tr>
      <w:tr>
        <w:trPr>
          <w:trHeight w:val="300" w:hRule="atLeast"/>
        </w:trPr>
        <w:tc>
          <w:tcPr>
            <w:tcW w:w="1154" w:type="dxa"/>
            <w:tcBorders>
              <w:right w:val="single" w:sz="4" w:space="0" w:color="000000"/>
            </w:tcBorders>
          </w:tcPr>
          <w:p w:rsidR="0018722C">
            <w:pPr>
              <w:topLinePunct/>
              <w:ind w:leftChars="0" w:left="0" w:rightChars="0" w:right="0" w:firstLineChars="0" w:firstLine="0"/>
              <w:spacing w:line="240" w:lineRule="atLeast"/>
            </w:pPr>
            <w:r>
              <w:t>2002</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41288.80</w:t>
            </w:r>
          </w:p>
        </w:tc>
        <w:tc>
          <w:tcPr>
            <w:tcW w:w="149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1307.65</w:t>
            </w:r>
          </w:p>
        </w:tc>
        <w:tc>
          <w:tcPr>
            <w:tcW w:w="149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609.04</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4458.33</w:t>
            </w:r>
          </w:p>
        </w:tc>
        <w:tc>
          <w:tcPr>
            <w:tcW w:w="1492" w:type="dxa"/>
            <w:tcBorders>
              <w:left w:val="single" w:sz="4" w:space="0" w:color="000000"/>
            </w:tcBorders>
          </w:tcPr>
          <w:p w:rsidR="0018722C">
            <w:pPr>
              <w:topLinePunct/>
              <w:ind w:leftChars="0" w:left="0" w:rightChars="0" w:right="0" w:firstLineChars="0" w:firstLine="0"/>
              <w:spacing w:line="240" w:lineRule="atLeast"/>
            </w:pPr>
            <w:r>
              <w:t>1268.39</w:t>
            </w:r>
          </w:p>
        </w:tc>
      </w:tr>
      <w:tr>
        <w:trPr>
          <w:trHeight w:val="300" w:hRule="atLeast"/>
        </w:trPr>
        <w:tc>
          <w:tcPr>
            <w:tcW w:w="1154" w:type="dxa"/>
            <w:tcBorders>
              <w:right w:val="single" w:sz="4" w:space="0" w:color="000000"/>
            </w:tcBorders>
          </w:tcPr>
          <w:p w:rsidR="0018722C">
            <w:pPr>
              <w:topLinePunct/>
              <w:ind w:leftChars="0" w:left="0" w:rightChars="0" w:right="0" w:firstLineChars="0" w:firstLine="0"/>
              <w:spacing w:line="240" w:lineRule="atLeast"/>
            </w:pPr>
            <w:r>
              <w:t>2003</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42077.92</w:t>
            </w:r>
          </w:p>
        </w:tc>
        <w:tc>
          <w:tcPr>
            <w:tcW w:w="149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1429.49</w:t>
            </w:r>
          </w:p>
        </w:tc>
        <w:tc>
          <w:tcPr>
            <w:tcW w:w="149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646.65</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4450.93</w:t>
            </w:r>
          </w:p>
        </w:tc>
        <w:tc>
          <w:tcPr>
            <w:tcW w:w="1492" w:type="dxa"/>
            <w:tcBorders>
              <w:left w:val="single" w:sz="4" w:space="0" w:color="000000"/>
            </w:tcBorders>
          </w:tcPr>
          <w:p w:rsidR="0018722C">
            <w:pPr>
              <w:topLinePunct/>
              <w:ind w:leftChars="0" w:left="0" w:rightChars="0" w:right="0" w:firstLineChars="0" w:firstLine="0"/>
              <w:spacing w:line="240" w:lineRule="atLeast"/>
            </w:pPr>
            <w:r>
              <w:t>1279.48</w:t>
            </w:r>
          </w:p>
        </w:tc>
      </w:tr>
      <w:tr>
        <w:trPr>
          <w:trHeight w:val="300" w:hRule="atLeast"/>
        </w:trPr>
        <w:tc>
          <w:tcPr>
            <w:tcW w:w="1154" w:type="dxa"/>
            <w:tcBorders>
              <w:right w:val="single" w:sz="4" w:space="0" w:color="000000"/>
            </w:tcBorders>
          </w:tcPr>
          <w:p w:rsidR="0018722C">
            <w:pPr>
              <w:topLinePunct/>
              <w:ind w:leftChars="0" w:left="0" w:rightChars="0" w:right="0" w:firstLineChars="0" w:firstLine="0"/>
              <w:spacing w:line="240" w:lineRule="atLeast"/>
            </w:pPr>
            <w:r>
              <w:t>2004</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43273.71</w:t>
            </w:r>
          </w:p>
        </w:tc>
        <w:tc>
          <w:tcPr>
            <w:tcW w:w="149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1564.54</w:t>
            </w:r>
          </w:p>
        </w:tc>
        <w:tc>
          <w:tcPr>
            <w:tcW w:w="149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687.31</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4647.53</w:t>
            </w:r>
          </w:p>
        </w:tc>
        <w:tc>
          <w:tcPr>
            <w:tcW w:w="1492" w:type="dxa"/>
            <w:tcBorders>
              <w:left w:val="single" w:sz="4" w:space="0" w:color="000000"/>
            </w:tcBorders>
          </w:tcPr>
          <w:p w:rsidR="0018722C">
            <w:pPr>
              <w:topLinePunct/>
              <w:ind w:leftChars="0" w:left="0" w:rightChars="0" w:right="0" w:firstLineChars="0" w:firstLine="0"/>
              <w:spacing w:line="240" w:lineRule="atLeast"/>
            </w:pPr>
            <w:r>
              <w:t>1306.11</w:t>
            </w:r>
          </w:p>
        </w:tc>
      </w:tr>
      <w:tr>
        <w:trPr>
          <w:trHeight w:val="300" w:hRule="atLeast"/>
        </w:trPr>
        <w:tc>
          <w:tcPr>
            <w:tcW w:w="1154" w:type="dxa"/>
            <w:tcBorders>
              <w:right w:val="single" w:sz="4" w:space="0" w:color="000000"/>
            </w:tcBorders>
          </w:tcPr>
          <w:p w:rsidR="0018722C">
            <w:pPr>
              <w:topLinePunct/>
              <w:ind w:leftChars="0" w:left="0" w:rightChars="0" w:right="0" w:firstLineChars="0" w:firstLine="0"/>
              <w:spacing w:line="240" w:lineRule="atLeast"/>
            </w:pPr>
            <w:r>
              <w:t>2005</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44313.59</w:t>
            </w:r>
          </w:p>
        </w:tc>
        <w:tc>
          <w:tcPr>
            <w:tcW w:w="149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1731.13</w:t>
            </w:r>
          </w:p>
        </w:tc>
        <w:tc>
          <w:tcPr>
            <w:tcW w:w="149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740.11</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4739.31</w:t>
            </w:r>
          </w:p>
        </w:tc>
        <w:tc>
          <w:tcPr>
            <w:tcW w:w="1492" w:type="dxa"/>
            <w:tcBorders>
              <w:left w:val="single" w:sz="4" w:space="0" w:color="000000"/>
            </w:tcBorders>
          </w:tcPr>
          <w:p w:rsidR="0018722C">
            <w:pPr>
              <w:topLinePunct/>
              <w:ind w:leftChars="0" w:left="0" w:rightChars="0" w:right="0" w:firstLineChars="0" w:firstLine="0"/>
              <w:spacing w:line="240" w:lineRule="atLeast"/>
            </w:pPr>
            <w:r>
              <w:t>1343.94</w:t>
            </w:r>
          </w:p>
        </w:tc>
      </w:tr>
      <w:tr>
        <w:trPr>
          <w:trHeight w:val="300" w:hRule="atLeast"/>
        </w:trPr>
        <w:tc>
          <w:tcPr>
            <w:tcW w:w="1154" w:type="dxa"/>
            <w:tcBorders>
              <w:right w:val="single" w:sz="4" w:space="0" w:color="000000"/>
            </w:tcBorders>
          </w:tcPr>
          <w:p w:rsidR="0018722C">
            <w:pPr>
              <w:topLinePunct/>
              <w:ind w:leftChars="0" w:left="0" w:rightChars="0" w:right="0" w:firstLineChars="0" w:firstLine="0"/>
              <w:spacing w:line="240" w:lineRule="atLeast"/>
            </w:pPr>
            <w:r>
              <w:t>2006</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45058.65</w:t>
            </w:r>
          </w:p>
        </w:tc>
        <w:tc>
          <w:tcPr>
            <w:tcW w:w="149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1940.11</w:t>
            </w:r>
          </w:p>
        </w:tc>
        <w:tc>
          <w:tcPr>
            <w:tcW w:w="149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797.26</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4874.60</w:t>
            </w:r>
          </w:p>
        </w:tc>
        <w:tc>
          <w:tcPr>
            <w:tcW w:w="1492" w:type="dxa"/>
            <w:tcBorders>
              <w:left w:val="single" w:sz="4" w:space="0" w:color="000000"/>
            </w:tcBorders>
          </w:tcPr>
          <w:p w:rsidR="0018722C">
            <w:pPr>
              <w:topLinePunct/>
              <w:ind w:leftChars="0" w:left="0" w:rightChars="0" w:right="0" w:firstLineChars="0" w:firstLine="0"/>
              <w:spacing w:line="240" w:lineRule="atLeast"/>
            </w:pPr>
            <w:r>
              <w:t>1395.76</w:t>
            </w:r>
          </w:p>
        </w:tc>
      </w:tr>
      <w:tr>
        <w:trPr>
          <w:trHeight w:val="300" w:hRule="atLeast"/>
        </w:trPr>
        <w:tc>
          <w:tcPr>
            <w:tcW w:w="1154" w:type="dxa"/>
            <w:tcBorders>
              <w:right w:val="single" w:sz="4" w:space="0" w:color="000000"/>
            </w:tcBorders>
          </w:tcPr>
          <w:p w:rsidR="0018722C">
            <w:pPr>
              <w:topLinePunct/>
              <w:ind w:leftChars="0" w:left="0" w:rightChars="0" w:right="0" w:firstLineChars="0" w:firstLine="0"/>
              <w:spacing w:line="240" w:lineRule="atLeast"/>
            </w:pPr>
            <w:r>
              <w:t>2007</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45431.03</w:t>
            </w:r>
          </w:p>
        </w:tc>
        <w:tc>
          <w:tcPr>
            <w:tcW w:w="149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2204.07</w:t>
            </w:r>
          </w:p>
        </w:tc>
        <w:tc>
          <w:tcPr>
            <w:tcW w:w="149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863.46</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5121.03</w:t>
            </w:r>
          </w:p>
        </w:tc>
        <w:tc>
          <w:tcPr>
            <w:tcW w:w="1492" w:type="dxa"/>
            <w:tcBorders>
              <w:left w:val="single" w:sz="4" w:space="0" w:color="000000"/>
            </w:tcBorders>
          </w:tcPr>
          <w:p w:rsidR="0018722C">
            <w:pPr>
              <w:topLinePunct/>
              <w:ind w:leftChars="0" w:left="0" w:rightChars="0" w:right="0" w:firstLineChars="0" w:firstLine="0"/>
              <w:spacing w:line="240" w:lineRule="atLeast"/>
            </w:pPr>
            <w:r>
              <w:t>1452.83</w:t>
            </w:r>
          </w:p>
        </w:tc>
      </w:tr>
      <w:tr>
        <w:trPr>
          <w:trHeight w:val="300" w:hRule="atLeast"/>
        </w:trPr>
        <w:tc>
          <w:tcPr>
            <w:tcW w:w="1154" w:type="dxa"/>
            <w:tcBorders>
              <w:right w:val="single" w:sz="4" w:space="0" w:color="000000"/>
            </w:tcBorders>
          </w:tcPr>
          <w:p w:rsidR="0018722C">
            <w:pPr>
              <w:topLinePunct/>
              <w:ind w:leftChars="0" w:left="0" w:rightChars="0" w:right="0" w:firstLineChars="0" w:firstLine="0"/>
              <w:spacing w:line="240" w:lineRule="atLeast"/>
            </w:pPr>
            <w:r>
              <w:t>2008</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44872.65</w:t>
            </w:r>
          </w:p>
        </w:tc>
        <w:tc>
          <w:tcPr>
            <w:tcW w:w="149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2403.31</w:t>
            </w:r>
          </w:p>
        </w:tc>
        <w:tc>
          <w:tcPr>
            <w:tcW w:w="149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885.17</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5336.08</w:t>
            </w:r>
          </w:p>
        </w:tc>
        <w:tc>
          <w:tcPr>
            <w:tcW w:w="1492" w:type="dxa"/>
            <w:tcBorders>
              <w:left w:val="single" w:sz="4" w:space="0" w:color="000000"/>
            </w:tcBorders>
          </w:tcPr>
          <w:p w:rsidR="0018722C">
            <w:pPr>
              <w:topLinePunct/>
              <w:ind w:leftChars="0" w:left="0" w:rightChars="0" w:right="0" w:firstLineChars="0" w:firstLine="0"/>
              <w:spacing w:line="240" w:lineRule="atLeast"/>
            </w:pPr>
            <w:r>
              <w:t>1481.44</w:t>
            </w:r>
          </w:p>
        </w:tc>
      </w:tr>
      <w:tr>
        <w:trPr>
          <w:trHeight w:val="300" w:hRule="atLeast"/>
        </w:trPr>
        <w:tc>
          <w:tcPr>
            <w:tcW w:w="1154" w:type="dxa"/>
            <w:tcBorders>
              <w:right w:val="single" w:sz="4" w:space="0" w:color="000000"/>
            </w:tcBorders>
          </w:tcPr>
          <w:p w:rsidR="0018722C">
            <w:pPr>
              <w:topLinePunct/>
              <w:ind w:leftChars="0" w:left="0" w:rightChars="0" w:right="0" w:firstLineChars="0" w:firstLine="0"/>
              <w:spacing w:line="240" w:lineRule="atLeast"/>
            </w:pPr>
            <w:r>
              <w:t>2009</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43234.45</w:t>
            </w:r>
          </w:p>
        </w:tc>
        <w:tc>
          <w:tcPr>
            <w:tcW w:w="149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2611.40</w:t>
            </w:r>
          </w:p>
        </w:tc>
        <w:tc>
          <w:tcPr>
            <w:tcW w:w="149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947.75</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5271.14</w:t>
            </w:r>
          </w:p>
        </w:tc>
        <w:tc>
          <w:tcPr>
            <w:tcW w:w="1492" w:type="dxa"/>
            <w:tcBorders>
              <w:left w:val="single" w:sz="4" w:space="0" w:color="000000"/>
            </w:tcBorders>
          </w:tcPr>
          <w:p w:rsidR="0018722C">
            <w:pPr>
              <w:topLinePunct/>
              <w:ind w:leftChars="0" w:left="0" w:rightChars="0" w:right="0" w:firstLineChars="0" w:firstLine="0"/>
              <w:spacing w:line="240" w:lineRule="atLeast"/>
            </w:pPr>
            <w:r>
              <w:t>1457.83</w:t>
            </w:r>
          </w:p>
        </w:tc>
      </w:tr>
      <w:tr>
        <w:trPr>
          <w:trHeight w:val="300" w:hRule="atLeast"/>
        </w:trPr>
        <w:tc>
          <w:tcPr>
            <w:tcW w:w="1154" w:type="dxa"/>
            <w:tcBorders>
              <w:right w:val="single" w:sz="4" w:space="0" w:color="000000"/>
            </w:tcBorders>
          </w:tcPr>
          <w:p w:rsidR="0018722C">
            <w:pPr>
              <w:topLinePunct/>
              <w:ind w:leftChars="0" w:left="0" w:rightChars="0" w:right="0" w:firstLineChars="0" w:firstLine="0"/>
              <w:spacing w:line="240" w:lineRule="atLeast"/>
            </w:pPr>
            <w:r>
              <w:t>2010</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43952.45</w:t>
            </w:r>
          </w:p>
        </w:tc>
        <w:tc>
          <w:tcPr>
            <w:tcW w:w="149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2869.09</w:t>
            </w:r>
          </w:p>
        </w:tc>
        <w:tc>
          <w:tcPr>
            <w:tcW w:w="149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1034.24</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5618.32</w:t>
            </w:r>
          </w:p>
        </w:tc>
        <w:tc>
          <w:tcPr>
            <w:tcW w:w="1492" w:type="dxa"/>
            <w:tcBorders>
              <w:left w:val="single" w:sz="4" w:space="0" w:color="000000"/>
            </w:tcBorders>
          </w:tcPr>
          <w:p w:rsidR="0018722C">
            <w:pPr>
              <w:topLinePunct/>
              <w:ind w:leftChars="0" w:left="0" w:rightChars="0" w:right="0" w:firstLineChars="0" w:firstLine="0"/>
              <w:spacing w:line="240" w:lineRule="atLeast"/>
            </w:pPr>
            <w:r>
              <w:t>1482.19</w:t>
            </w:r>
          </w:p>
        </w:tc>
      </w:tr>
      <w:tr>
        <w:trPr>
          <w:trHeight w:val="300" w:hRule="atLeast"/>
        </w:trPr>
        <w:tc>
          <w:tcPr>
            <w:tcW w:w="1154" w:type="dxa"/>
            <w:tcBorders>
              <w:right w:val="single" w:sz="4" w:space="0" w:color="000000"/>
            </w:tcBorders>
          </w:tcPr>
          <w:p w:rsidR="0018722C">
            <w:pPr>
              <w:topLinePunct/>
              <w:ind w:leftChars="0" w:left="0" w:rightChars="0" w:right="0" w:firstLineChars="0" w:firstLine="0"/>
              <w:spacing w:line="240" w:lineRule="atLeast"/>
            </w:pPr>
            <w:r>
              <w:t>2011</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44439.41</w:t>
            </w:r>
          </w:p>
        </w:tc>
        <w:tc>
          <w:tcPr>
            <w:tcW w:w="149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3120.93</w:t>
            </w:r>
          </w:p>
        </w:tc>
        <w:tc>
          <w:tcPr>
            <w:tcW w:w="149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1085.73</w:t>
            </w:r>
          </w:p>
        </w:tc>
        <w:tc>
          <w:tcPr>
            <w:tcW w:w="149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5721.29</w:t>
            </w:r>
          </w:p>
        </w:tc>
        <w:tc>
          <w:tcPr>
            <w:tcW w:w="1492" w:type="dxa"/>
            <w:tcBorders>
              <w:left w:val="single" w:sz="4" w:space="0" w:color="000000"/>
            </w:tcBorders>
          </w:tcPr>
          <w:p w:rsidR="0018722C">
            <w:pPr>
              <w:topLinePunct/>
              <w:ind w:leftChars="0" w:left="0" w:rightChars="0" w:right="0" w:firstLineChars="0" w:firstLine="0"/>
              <w:spacing w:line="240" w:lineRule="atLeast"/>
            </w:pPr>
            <w:r>
              <w:t>1492.16</w:t>
            </w:r>
          </w:p>
        </w:tc>
      </w:tr>
      <w:tr>
        <w:trPr>
          <w:trHeight w:val="300" w:hRule="atLeast"/>
        </w:trPr>
        <w:tc>
          <w:tcPr>
            <w:tcW w:w="1154"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2012</w:t>
            </w:r>
          </w:p>
        </w:tc>
        <w:tc>
          <w:tcPr>
            <w:tcW w:w="1493"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45335.90</w:t>
            </w:r>
          </w:p>
        </w:tc>
        <w:tc>
          <w:tcPr>
            <w:tcW w:w="149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3348.01</w:t>
            </w:r>
          </w:p>
        </w:tc>
        <w:tc>
          <w:tcPr>
            <w:tcW w:w="149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1106.79</w:t>
            </w:r>
          </w:p>
        </w:tc>
        <w:tc>
          <w:tcPr>
            <w:tcW w:w="1493"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5721.23</w:t>
            </w:r>
          </w:p>
        </w:tc>
        <w:tc>
          <w:tcPr>
            <w:tcW w:w="1492"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1489.03</w:t>
            </w:r>
          </w:p>
        </w:tc>
      </w:tr>
    </w:tbl>
    <w:p w:rsidR="0018722C">
      <w:pPr>
        <w:pStyle w:val="affa"/>
      </w:pPr>
    </w:p>
    <w:p w:rsidR="0018722C">
      <w:pPr>
        <w:topLinePunct/>
      </w:pPr>
      <w:r>
        <w:rPr>
          <w:rFonts w:cstheme="minorBidi" w:hAnsiTheme="minorHAnsi" w:eastAsiaTheme="minorHAnsi" w:asciiTheme="minorHAnsi"/>
        </w:rPr>
        <w:t>说明：实际人均</w:t>
      </w:r>
      <w:r>
        <w:rPr>
          <w:rFonts w:ascii="Times New Roman" w:eastAsia="Times New Roman" w:cstheme="minorBidi" w:hAnsiTheme="minorHAnsi"/>
        </w:rPr>
        <w:t>GDP</w:t>
      </w:r>
      <w:r>
        <w:rPr>
          <w:rFonts w:cstheme="minorBidi" w:hAnsiTheme="minorHAnsi" w:eastAsiaTheme="minorHAnsi" w:asciiTheme="minorHAnsi"/>
        </w:rPr>
        <w:t>按</w:t>
      </w:r>
      <w:r>
        <w:rPr>
          <w:rFonts w:ascii="Times New Roman" w:eastAsia="Times New Roman" w:cstheme="minorBidi" w:hAnsiTheme="minorHAnsi"/>
        </w:rPr>
        <w:t>2005</w:t>
      </w:r>
      <w:r>
        <w:rPr>
          <w:rFonts w:cstheme="minorBidi" w:hAnsiTheme="minorHAnsi" w:eastAsiaTheme="minorHAnsi" w:asciiTheme="minorHAnsi"/>
        </w:rPr>
        <w:t>年不变价格计算。非洲</w:t>
      </w:r>
      <w:r>
        <w:rPr>
          <w:rFonts w:ascii="Times New Roman" w:eastAsia="Times New Roman" w:cstheme="minorBidi" w:hAnsiTheme="minorHAnsi"/>
        </w:rPr>
        <w:t>14</w:t>
      </w:r>
      <w:r>
        <w:rPr>
          <w:rFonts w:cstheme="minorBidi" w:hAnsiTheme="minorHAnsi" w:eastAsiaTheme="minorHAnsi" w:asciiTheme="minorHAnsi"/>
        </w:rPr>
        <w:t>国为东南非共同市场、东非共同体</w:t>
      </w:r>
      <w:r>
        <w:rPr>
          <w:rFonts w:cstheme="minorBidi" w:hAnsiTheme="minorHAnsi" w:eastAsiaTheme="minorHAnsi" w:asciiTheme="minorHAnsi"/>
        </w:rPr>
        <w:t>和南部非洲发展共同体的成员国中，</w:t>
      </w:r>
      <w:r>
        <w:rPr>
          <w:rFonts w:ascii="Times New Roman" w:eastAsia="Times New Roman" w:cstheme="minorBidi" w:hAnsiTheme="minorHAnsi"/>
        </w:rPr>
        <w:t>GDP</w:t>
      </w:r>
      <w:r>
        <w:rPr>
          <w:rFonts w:cstheme="minorBidi" w:hAnsiTheme="minorHAnsi" w:eastAsiaTheme="minorHAnsi" w:asciiTheme="minorHAnsi"/>
        </w:rPr>
        <w:t>数据能够追溯到</w:t>
      </w:r>
      <w:r>
        <w:rPr>
          <w:rFonts w:ascii="Times New Roman" w:eastAsia="Times New Roman" w:cstheme="minorBidi" w:hAnsiTheme="minorHAnsi"/>
        </w:rPr>
        <w:t>1960</w:t>
      </w:r>
      <w:r>
        <w:rPr>
          <w:rFonts w:cstheme="minorBidi" w:hAnsiTheme="minorHAnsi" w:eastAsiaTheme="minorHAnsi" w:asciiTheme="minorHAnsi"/>
        </w:rPr>
        <w:t>年的国家。非洲</w:t>
      </w:r>
      <w:r>
        <w:rPr>
          <w:rFonts w:ascii="Times New Roman" w:eastAsia="Times New Roman" w:cstheme="minorBidi" w:hAnsiTheme="minorHAnsi"/>
        </w:rPr>
        <w:t>14</w:t>
      </w:r>
      <w:r>
        <w:rPr>
          <w:rFonts w:cstheme="minorBidi" w:hAnsiTheme="minorHAnsi" w:eastAsiaTheme="minorHAnsi" w:asciiTheme="minorHAnsi"/>
        </w:rPr>
        <w:t>国的实际</w:t>
      </w:r>
      <w:r>
        <w:rPr>
          <w:rFonts w:cstheme="minorBidi" w:hAnsiTheme="minorHAnsi" w:eastAsiaTheme="minorHAnsi" w:asciiTheme="minorHAnsi"/>
        </w:rPr>
        <w:t>人均</w:t>
      </w:r>
      <w:r>
        <w:rPr>
          <w:rFonts w:ascii="Times New Roman" w:eastAsia="Times New Roman" w:cstheme="minorBidi" w:hAnsiTheme="minorHAnsi"/>
        </w:rPr>
        <w:t>GDP</w:t>
      </w:r>
      <w:r>
        <w:rPr>
          <w:rFonts w:cstheme="minorBidi" w:hAnsiTheme="minorHAnsi" w:eastAsiaTheme="minorHAnsi" w:asciiTheme="minorHAnsi"/>
        </w:rPr>
        <w:t>的测算方式为</w:t>
      </w:r>
      <w:r>
        <w:rPr>
          <w:rFonts w:ascii="Times New Roman" w:eastAsia="Times New Roman" w:cstheme="minorBidi" w:hAnsiTheme="minorHAnsi"/>
        </w:rPr>
        <w:t>14</w:t>
      </w:r>
      <w:r>
        <w:rPr>
          <w:rFonts w:cstheme="minorBidi" w:hAnsiTheme="minorHAnsi" w:eastAsiaTheme="minorHAnsi" w:asciiTheme="minorHAnsi"/>
        </w:rPr>
        <w:t>个国家的总</w:t>
      </w:r>
      <w:r>
        <w:rPr>
          <w:rFonts w:ascii="Times New Roman" w:eastAsia="Times New Roman" w:cstheme="minorBidi" w:hAnsiTheme="minorHAnsi"/>
        </w:rPr>
        <w:t>GDP</w:t>
      </w:r>
      <w:r>
        <w:rPr>
          <w:rFonts w:cstheme="minorBidi" w:hAnsiTheme="minorHAnsi" w:eastAsiaTheme="minorHAnsi" w:asciiTheme="minorHAnsi"/>
        </w:rPr>
        <w:t>除以总人口。</w:t>
      </w:r>
    </w:p>
    <w:p w:rsidR="0018722C">
      <w:pPr>
        <w:topLinePunct/>
      </w:pPr>
      <w:r>
        <w:rPr>
          <w:rFonts w:cstheme="minorBidi" w:hAnsiTheme="minorHAnsi" w:eastAsiaTheme="minorHAnsi" w:asciiTheme="minorHAnsi"/>
        </w:rPr>
        <w:t>数据来源：</w:t>
      </w:r>
      <w:r>
        <w:rPr>
          <w:rFonts w:ascii="Times New Roman" w:eastAsia="Times New Roman" w:cstheme="minorBidi" w:hAnsiTheme="minorHAnsi"/>
        </w:rPr>
        <w:t>World</w:t>
      </w:r>
      <w:r w:rsidR="001852F3">
        <w:rPr>
          <w:rFonts w:ascii="Times New Roman" w:eastAsia="Times New Roman" w:cstheme="minorBidi" w:hAnsiTheme="minorHAnsi"/>
        </w:rPr>
        <w:t xml:space="preserve"> Bank, </w:t>
      </w:r>
      <w:r w:rsidR="001852F3">
        <w:rPr>
          <w:rFonts w:ascii="Times New Roman" w:eastAsia="Times New Roman" w:cstheme="minorBidi" w:hAnsiTheme="minorHAnsi"/>
        </w:rPr>
        <w:t xml:space="preserve">2013, </w:t>
      </w:r>
      <w:r w:rsidR="001852F3">
        <w:rPr>
          <w:rFonts w:ascii="Times New Roman" w:eastAsia="Times New Roman" w:cstheme="minorBidi" w:hAnsiTheme="minorHAnsi"/>
        </w:rPr>
        <w:t xml:space="preserve">World</w:t>
      </w:r>
      <w:r w:rsidR="001852F3">
        <w:rPr>
          <w:rFonts w:ascii="Times New Roman" w:eastAsia="Times New Roman" w:cstheme="minorBidi" w:hAnsiTheme="minorHAnsi"/>
        </w:rPr>
        <w:t xml:space="preserve"> Development</w:t>
      </w:r>
      <w:r w:rsidR="001852F3">
        <w:rPr>
          <w:rFonts w:ascii="Times New Roman" w:eastAsia="Times New Roman" w:cstheme="minorBidi" w:hAnsiTheme="minorHAnsi"/>
        </w:rPr>
        <w:t xml:space="preserve"> Indicators</w:t>
      </w:r>
      <w:r>
        <w:rPr>
          <w:rFonts w:cstheme="minorBidi" w:hAnsiTheme="minorHAnsi" w:eastAsiaTheme="minorHAnsi" w:asciiTheme="minorHAnsi"/>
          <w:kern w:val="2"/>
          <w:sz w:val="21"/>
        </w:rPr>
        <w:t>(</w:t>
      </w:r>
      <w:r>
        <w:rPr>
          <w:rFonts w:ascii="Times New Roman" w:eastAsia="Times New Roman" w:cstheme="minorBidi" w:hAnsiTheme="minorHAnsi"/>
        </w:rPr>
        <w:t>WDI</w:t>
      </w:r>
      <w:r>
        <w:rPr>
          <w:rFonts w:cstheme="minorBidi" w:hAnsiTheme="minorHAnsi" w:eastAsiaTheme="minorHAnsi" w:asciiTheme="minorHAnsi"/>
          <w:kern w:val="2"/>
          <w:sz w:val="21"/>
        </w:rPr>
        <w:t>)</w:t>
      </w:r>
      <w:r>
        <w:rPr>
          <w:rFonts w:ascii="Times New Roman" w:eastAsia="Times New Roman" w:cstheme="minorBidi" w:hAnsiTheme="minorHAnsi"/>
        </w:rPr>
        <w:t>, </w:t>
      </w:r>
      <w:hyperlink r:id="rId10">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databank.</w:t>
        </w:r>
        <w:r w:rsidR="004B696B">
          <w:rPr>
            <w:rFonts w:ascii="Times New Roman" w:eastAsia="Times New Roman" w:cstheme="minorBidi" w:hAnsiTheme="minorHAnsi"/>
            <w:u w:val="single" w:color="0000FF"/>
          </w:rPr>
          <w:t xml:space="preserve"> </w:t>
        </w:r>
        <w:r w:rsidR="004B696B">
          <w:rPr>
            <w:rFonts w:ascii="Times New Roman" w:eastAsia="Times New Roman" w:cstheme="minorBidi" w:hAnsiTheme="minorHAnsi"/>
            <w:u w:val="single" w:color="0000FF"/>
          </w:rPr>
          <w:t>world</w:t>
        </w:r>
      </w:hyperlink>
    </w:p>
    <w:p w:rsidR="0018722C">
      <w:pPr>
        <w:spacing w:before="21"/>
        <w:ind w:leftChars="0" w:left="237" w:rightChars="0" w:right="0" w:firstLineChars="0" w:firstLine="0"/>
        <w:jc w:val="both"/>
        <w:rPr>
          <w:sz w:val="21"/>
        </w:rPr>
      </w:pPr>
      <w:r>
        <w:drawing>
          <wp:anchor distT="0" distB="0" distL="0" distR="0" allowOverlap="1" layoutInCell="1" locked="0" behindDoc="0" simplePos="0" relativeHeight="2272">
            <wp:simplePos x="0" y="0"/>
            <wp:positionH relativeFrom="page">
              <wp:posOffset>1115694</wp:posOffset>
            </wp:positionH>
            <wp:positionV relativeFrom="paragraph">
              <wp:posOffset>253665</wp:posOffset>
            </wp:positionV>
            <wp:extent cx="2532561" cy="1723548"/>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2532561" cy="1723548"/>
                    </a:xfrm>
                    <a:prstGeom prst="rect">
                      <a:avLst/>
                    </a:prstGeom>
                  </pic:spPr>
                </pic:pic>
              </a:graphicData>
            </a:graphic>
          </wp:anchor>
        </w:drawing>
      </w:r>
      <w:r>
        <w:drawing>
          <wp:anchor distT="0" distB="0" distL="0" distR="0" allowOverlap="1" layoutInCell="1" locked="0" behindDoc="0" simplePos="0" relativeHeight="2296">
            <wp:simplePos x="0" y="0"/>
            <wp:positionH relativeFrom="page">
              <wp:posOffset>3808729</wp:posOffset>
            </wp:positionH>
            <wp:positionV relativeFrom="paragraph">
              <wp:posOffset>256840</wp:posOffset>
            </wp:positionV>
            <wp:extent cx="2499057" cy="1698879"/>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2499057" cy="1698879"/>
                    </a:xfrm>
                    <a:prstGeom prst="rect">
                      <a:avLst/>
                    </a:prstGeom>
                  </pic:spPr>
                </pic:pic>
              </a:graphicData>
            </a:graphic>
          </wp:anchor>
        </w:drawing>
      </w:r>
      <w:hyperlink r:id="rId10">
        <w:r>
          <w:rPr>
            <w:rFonts w:ascii="Times New Roman" w:eastAsia="Times New Roman"/>
            <w:color w:val="0000FF"/>
            <w:sz w:val="21"/>
            <w:u w:val="single" w:color="0000FF"/>
          </w:rPr>
          <w:t>bank.</w:t>
        </w:r>
        <w:r w:rsidR="004B696B">
          <w:rPr>
            <w:rFonts w:ascii="Times New Roman" w:eastAsia="Times New Roman"/>
            <w:color w:val="0000FF"/>
            <w:sz w:val="21"/>
            <w:u w:val="single" w:color="0000FF"/>
          </w:rPr>
          <w:t xml:space="preserve"> </w:t>
        </w:r>
        <w:r w:rsidR="004B696B">
          <w:rPr>
            <w:rFonts w:ascii="Times New Roman" w:eastAsia="Times New Roman"/>
            <w:color w:val="0000FF"/>
            <w:sz w:val="21"/>
            <w:u w:val="single" w:color="0000FF"/>
          </w:rPr>
          <w:t>org/ddp/home.</w:t>
        </w:r>
        <w:r w:rsidR="004B696B">
          <w:rPr>
            <w:rFonts w:ascii="Times New Roman" w:eastAsia="Times New Roman"/>
            <w:color w:val="0000FF"/>
            <w:sz w:val="21"/>
            <w:u w:val="single" w:color="0000FF"/>
          </w:rPr>
          <w:t xml:space="preserve"> </w:t>
        </w:r>
        <w:r w:rsidR="004B696B">
          <w:rPr>
            <w:rFonts w:ascii="Times New Roman" w:eastAsia="Times New Roman"/>
            <w:color w:val="0000FF"/>
            <w:sz w:val="21"/>
            <w:u w:val="single" w:color="0000FF"/>
          </w:rPr>
          <w:t>do</w:t>
        </w:r>
      </w:hyperlink>
      <w:r>
        <w:rPr>
          <w:sz w:val="21"/>
        </w:rPr>
        <w:t>。</w:t>
      </w:r>
    </w:p>
    <w:p w:rsidR="0018722C">
      <w:pPr>
        <w:pStyle w:val="Heading4"/>
        <w:topLinePunct/>
        <w:ind w:left="200" w:hangingChars="200" w:hanging="200"/>
      </w:pPr>
      <w:r>
        <w:t>（</w:t>
      </w:r>
      <w:r>
        <w:t>1</w:t>
      </w:r>
      <w:r>
        <w:t>）</w:t>
      </w:r>
      <w:r>
        <w:t xml:space="preserve">中国</w:t>
      </w:r>
      <w:r w:rsidR="001852F3">
        <w:t xml:space="preserve">印度</w:t>
      </w:r>
      <w:r w:rsidR="001852F3">
        <w:t>（</w:t>
      </w:r>
      <w:r>
        <w:t>2</w:t>
      </w:r>
      <w:r>
        <w:t>）</w:t>
      </w:r>
      <w:r>
        <w:t xml:space="preserve">巴西</w:t>
      </w:r>
      <w:r w:rsidR="001852F3">
        <w:t xml:space="preserve">非洲</w:t>
      </w:r>
    </w:p>
    <w:p w:rsidR="0018722C">
      <w:pPr>
        <w:tabs>
          <w:tab w:pos="4475" w:val="left" w:leader="none"/>
        </w:tabs>
        <w:spacing w:line="240" w:lineRule="auto"/>
        <w:ind w:leftChars="0" w:left="237" w:rightChars="0" w:right="0" w:firstLineChars="0" w:firstLine="0"/>
        <w:rPr>
          <w:sz w:val="20"/>
        </w:rPr>
      </w:pPr>
      <w:r>
        <w:rPr>
          <w:position w:val="3"/>
          <w:sz w:val="20"/>
        </w:rPr>
        <w:drawing>
          <wp:inline distT="0" distB="0" distL="0" distR="0">
            <wp:extent cx="2499057" cy="1698879"/>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2499057" cy="1698879"/>
                    </a:xfrm>
                    <a:prstGeom prst="rect">
                      <a:avLst/>
                    </a:prstGeom>
                  </pic:spPr>
                </pic:pic>
              </a:graphicData>
            </a:graphic>
          </wp:inline>
        </w:drawing>
      </w:r>
      <w:r/>
      <w:r>
        <w:rPr>
          <w:position w:val="3"/>
          <w:sz w:val="20"/>
        </w:rPr>
        <w:tab/>
      </w:r>
      <w:r>
        <w:rPr>
          <w:sz w:val="20"/>
        </w:rPr>
        <w:drawing>
          <wp:inline distT="0" distB="0" distL="0" distR="0">
            <wp:extent cx="2532561" cy="1723548"/>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6" cstate="print"/>
                    <a:stretch>
                      <a:fillRect/>
                    </a:stretch>
                  </pic:blipFill>
                  <pic:spPr>
                    <a:xfrm>
                      <a:off x="0" y="0"/>
                      <a:ext cx="2532561" cy="1723548"/>
                    </a:xfrm>
                    <a:prstGeom prst="rect">
                      <a:avLst/>
                    </a:prstGeom>
                  </pic:spPr>
                </pic:pic>
              </a:graphicData>
            </a:graphic>
          </wp:inline>
        </w:drawing>
      </w:r>
      <w:r/>
    </w:p>
    <w:p w:rsidR="0018722C">
      <w:pPr>
        <w:pStyle w:val="Heading4"/>
        <w:topLinePunct/>
        <w:ind w:left="200" w:hangingChars="200" w:hanging="200"/>
      </w:pPr>
      <w:r>
        <w:t>（</w:t>
      </w:r>
      <w:r>
        <w:t>3</w:t>
      </w:r>
      <w:r>
        <w:t>）</w:t>
      </w:r>
      <w:r>
        <w:t xml:space="preserve">中国</w:t>
      </w:r>
      <w:r w:rsidR="001852F3">
        <w:t xml:space="preserve">印度</w:t>
      </w:r>
      <w:r w:rsidR="001852F3">
        <w:t xml:space="preserve">巴西</w:t>
      </w:r>
      <w:r w:rsidR="001852F3">
        <w:t>（</w:t>
      </w:r>
      <w:r>
        <w:t>4</w:t>
      </w:r>
      <w:r>
        <w:t>）</w:t>
      </w:r>
      <w:r>
        <w:t xml:space="preserve">中国</w:t>
      </w:r>
      <w:r w:rsidR="001852F3">
        <w:t xml:space="preserve">印度</w:t>
      </w:r>
      <w:r w:rsidR="001852F3">
        <w:t xml:space="preserve">非洲</w:t>
      </w:r>
    </w:p>
    <w:p w:rsidR="0018722C">
      <w:pPr>
        <w:topLinePunct/>
      </w:pPr>
    </w:p>
    <w:p w:rsidR="0018722C">
      <w:pPr>
        <w:topLinePunct/>
      </w:pPr>
    </w:p>
    <w:p w:rsidR="0018722C">
      <w:pPr>
        <w:pStyle w:val="affff5"/>
        <w:topLinePunct/>
      </w:pPr>
      <w:r>
        <w:rPr>
          <w:sz w:val="20"/>
        </w:rPr>
        <w:drawing>
          <wp:inline distT="0" distB="0" distL="0" distR="0">
            <wp:extent cx="2528875" cy="175488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7" cstate="print"/>
                    <a:stretch>
                      <a:fillRect/>
                    </a:stretch>
                  </pic:blipFill>
                  <pic:spPr>
                    <a:xfrm>
                      <a:off x="0" y="0"/>
                      <a:ext cx="2528875" cy="1754886"/>
                    </a:xfrm>
                    <a:prstGeom prst="rect">
                      <a:avLst/>
                    </a:prstGeom>
                  </pic:spPr>
                </pic:pic>
              </a:graphicData>
            </a:graphic>
          </wp:inline>
        </w:drawing>
      </w:r>
      <w:r/>
    </w:p>
    <w:p w:rsidR="0018722C">
      <w:pPr>
        <w:pStyle w:val="affff1"/>
        <w:keepNext/>
        <w:topLinePunct/>
      </w:pPr>
      <w:r>
        <w:t>（</w:t>
      </w:r>
      <w:r>
        <w:rPr>
          <w:rFonts w:ascii="Times New Roman" w:eastAsia="Times New Roman"/>
        </w:rPr>
        <w:t>5</w:t>
      </w:r>
      <w:r>
        <w:t>）</w:t>
      </w:r>
      <w:r>
        <w:t>发展中国家与美国</w:t>
      </w:r>
    </w:p>
    <w:p w:rsidR="0018722C">
      <w:pPr>
        <w:pStyle w:val="a9"/>
        <w:topLinePunct/>
      </w:pPr>
      <w:r>
        <w:t>图</w:t>
      </w:r>
      <w:r>
        <w:rPr>
          <w:spacing w:val="-30"/>
        </w:rPr>
        <w:t> </w:t>
      </w:r>
      <w:r>
        <w:rPr>
          <w:rFonts w:ascii="Times New Roman" w:eastAsia="Times New Roman"/>
        </w:rPr>
        <w:t>3</w:t>
      </w:r>
      <w:r>
        <w:rPr>
          <w:rFonts w:ascii="Times New Roman" w:eastAsia="Times New Roman"/>
        </w:rPr>
        <w:t>.</w:t>
      </w:r>
      <w:r>
        <w:rPr>
          <w:rFonts w:ascii="Times New Roman" w:eastAsia="Times New Roman"/>
        </w:rPr>
        <w:t>1</w:t>
      </w:r>
      <w:r>
        <w:t xml:space="preserve">  </w:t>
      </w:r>
      <w:r>
        <w:t>实际人均</w:t>
      </w:r>
      <w:r>
        <w:rPr>
          <w:rFonts w:ascii="Times New Roman" w:eastAsia="Times New Roman"/>
        </w:rPr>
        <w:t>GDP</w:t>
      </w:r>
    </w:p>
    <w:p w:rsidR="0018722C">
      <w:pPr>
        <w:pStyle w:val="a3"/>
        <w:topLinePunct/>
      </w:pPr>
      <w:r>
        <w:rPr>
          <w:rFonts w:cstheme="minorBidi" w:hAnsiTheme="minorHAnsi" w:eastAsiaTheme="minorHAnsi" w:asciiTheme="minorHAnsi"/>
        </w:rPr>
        <w:t>数据来源：</w:t>
      </w:r>
      <w:r>
        <w:rPr>
          <w:rFonts w:ascii="Times New Roman" w:eastAsia="Times New Roman" w:cstheme="minorBidi" w:hAnsiTheme="minorHAnsi"/>
        </w:rPr>
        <w:t>World</w:t>
      </w:r>
      <w:r w:rsidR="001852F3">
        <w:rPr>
          <w:rFonts w:ascii="Times New Roman" w:eastAsia="Times New Roman" w:cstheme="minorBidi" w:hAnsiTheme="minorHAnsi"/>
        </w:rPr>
        <w:t xml:space="preserve"> Bank, </w:t>
      </w:r>
      <w:r w:rsidR="001852F3">
        <w:rPr>
          <w:rFonts w:ascii="Times New Roman" w:eastAsia="Times New Roman" w:cstheme="minorBidi" w:hAnsiTheme="minorHAnsi"/>
        </w:rPr>
        <w:t xml:space="preserve">2013, </w:t>
      </w:r>
      <w:r w:rsidR="001852F3">
        <w:rPr>
          <w:rFonts w:ascii="Times New Roman" w:eastAsia="Times New Roman" w:cstheme="minorBidi" w:hAnsiTheme="minorHAnsi"/>
        </w:rPr>
        <w:t xml:space="preserve">World</w:t>
      </w:r>
      <w:r w:rsidR="001852F3">
        <w:rPr>
          <w:rFonts w:ascii="Times New Roman" w:eastAsia="Times New Roman" w:cstheme="minorBidi" w:hAnsiTheme="minorHAnsi"/>
        </w:rPr>
        <w:t xml:space="preserve"> Development</w:t>
      </w:r>
      <w:r w:rsidR="001852F3">
        <w:rPr>
          <w:rFonts w:ascii="Times New Roman" w:eastAsia="Times New Roman" w:cstheme="minorBidi" w:hAnsiTheme="minorHAnsi"/>
        </w:rPr>
        <w:t xml:space="preserve"> Indicators</w:t>
      </w:r>
      <w:r>
        <w:rPr>
          <w:rFonts w:cstheme="minorBidi" w:hAnsiTheme="minorHAnsi" w:eastAsiaTheme="minorHAnsi" w:asciiTheme="minorHAnsi"/>
          <w:kern w:val="2"/>
          <w:sz w:val="21"/>
        </w:rPr>
        <w:t>(</w:t>
      </w:r>
      <w:r>
        <w:rPr>
          <w:rFonts w:ascii="Times New Roman" w:eastAsia="Times New Roman" w:cstheme="minorBidi" w:hAnsiTheme="minorHAnsi"/>
        </w:rPr>
        <w:t>WDI</w:t>
      </w:r>
      <w:r>
        <w:rPr>
          <w:rFonts w:cstheme="minorBidi" w:hAnsiTheme="minorHAnsi" w:eastAsiaTheme="minorHAnsi" w:asciiTheme="minorHAnsi"/>
          <w:kern w:val="2"/>
          <w:sz w:val="21"/>
        </w:rPr>
        <w:t>)</w:t>
      </w:r>
      <w:r>
        <w:rPr>
          <w:rFonts w:ascii="Times New Roman" w:eastAsia="Times New Roman" w:cstheme="minorBidi" w:hAnsiTheme="minorHAnsi"/>
        </w:rPr>
        <w:t>, </w:t>
      </w:r>
      <w:hyperlink r:id="rId10">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databank.</w:t>
        </w:r>
        <w:r w:rsidR="004B696B">
          <w:rPr>
            <w:rFonts w:ascii="Times New Roman" w:eastAsia="Times New Roman" w:cstheme="minorBidi" w:hAnsiTheme="minorHAnsi"/>
            <w:u w:val="single" w:color="0000FF"/>
          </w:rPr>
          <w:t xml:space="preserve"> </w:t>
        </w:r>
        <w:r w:rsidR="004B696B">
          <w:rPr>
            <w:rFonts w:ascii="Times New Roman" w:eastAsia="Times New Roman" w:cstheme="minorBidi" w:hAnsiTheme="minorHAnsi"/>
            <w:u w:val="single" w:color="0000FF"/>
          </w:rPr>
          <w:t>world</w:t>
        </w:r>
      </w:hyperlink>
    </w:p>
    <w:p w:rsidR="0018722C">
      <w:pPr>
        <w:topLinePunct/>
      </w:pPr>
      <w:hyperlink r:id="rId10">
        <w:r>
          <w:rPr>
            <w:rFonts w:cstheme="minorBidi" w:hAnsiTheme="minorHAnsi" w:eastAsiaTheme="minorHAnsi" w:asciiTheme="minorHAnsi" w:ascii="Times New Roman" w:eastAsia="Times New Roman"/>
            <w:u w:val="single" w:color="0000FF"/>
          </w:rPr>
          <w:t>bank.</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org</w:t>
        </w:r>
        <w:r>
          <w:rPr>
            <w:rFonts w:cstheme="minorBidi" w:hAnsiTheme="minorHAnsi" w:eastAsiaTheme="minorHAnsi" w:asciiTheme="minorHAnsi" w:ascii="Times New Roman" w:eastAsia="Times New Roman"/>
            <w:u w:val="single" w:color="0000FF"/>
          </w:rPr>
          <w:t>/</w:t>
        </w:r>
        <w:r>
          <w:rPr>
            <w:rFonts w:cstheme="minorBidi" w:hAnsiTheme="minorHAnsi" w:eastAsiaTheme="minorHAnsi" w:asciiTheme="minorHAnsi" w:ascii="Times New Roman" w:eastAsia="Times New Roman"/>
            <w:u w:val="single" w:color="0000FF"/>
          </w:rPr>
          <w:t>ddp</w:t>
        </w:r>
        <w:r>
          <w:rPr>
            <w:rFonts w:cstheme="minorBidi" w:hAnsiTheme="minorHAnsi" w:eastAsiaTheme="minorHAnsi" w:asciiTheme="minorHAnsi" w:ascii="Times New Roman" w:eastAsia="Times New Roman"/>
            <w:u w:val="single" w:color="0000FF"/>
          </w:rPr>
          <w:t>/</w:t>
        </w:r>
        <w:r>
          <w:rPr>
            <w:rFonts w:cstheme="minorBidi" w:hAnsiTheme="minorHAnsi" w:eastAsiaTheme="minorHAnsi" w:asciiTheme="minorHAnsi" w:ascii="Times New Roman" w:eastAsia="Times New Roman"/>
            <w:u w:val="single" w:color="0000FF"/>
          </w:rPr>
          <w:t>home.</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do</w:t>
        </w:r>
      </w:hyperlink>
      <w:r>
        <w:rPr>
          <w:rFonts w:cstheme="minorBidi" w:hAnsiTheme="minorHAnsi" w:eastAsiaTheme="minorHAnsi" w:asciiTheme="minorHAnsi"/>
        </w:rPr>
        <w:t>。</w:t>
      </w:r>
    </w:p>
    <w:p w:rsidR="0018722C">
      <w:pPr>
        <w:topLinePunct/>
      </w:pPr>
      <w:r>
        <w:t/>
      </w:r>
      <w:r>
        <w:t>表</w:t>
      </w:r>
      <w:r>
        <w:rPr>
          <w:rFonts w:ascii="Times New Roman" w:eastAsia="Times New Roman"/>
        </w:rPr>
        <w:t>3</w:t>
      </w:r>
      <w:r>
        <w:rPr>
          <w:rFonts w:ascii="Times New Roman" w:eastAsia="Times New Roman"/>
        </w:rPr>
        <w:t>.</w:t>
      </w:r>
      <w:r>
        <w:rPr>
          <w:rFonts w:ascii="Times New Roman" w:eastAsia="Times New Roman"/>
        </w:rPr>
        <w:t>2</w:t>
      </w:r>
      <w:r>
        <w:t>和</w:t>
      </w:r>
      <w:r>
        <w:t>图</w:t>
      </w:r>
      <w:r>
        <w:rPr>
          <w:rFonts w:ascii="Times New Roman" w:eastAsia="Times New Roman"/>
        </w:rPr>
        <w:t>3</w:t>
      </w:r>
      <w:r>
        <w:rPr>
          <w:rFonts w:ascii="Times New Roman" w:eastAsia="Times New Roman"/>
        </w:rPr>
        <w:t>.</w:t>
      </w:r>
      <w:r>
        <w:rPr>
          <w:rFonts w:ascii="Times New Roman" w:eastAsia="Times New Roman"/>
        </w:rPr>
        <w:t>1</w:t>
      </w:r>
      <w:r>
        <w:t>列示了中国，印度，巴西，以及东部和南部非洲</w:t>
      </w:r>
      <w:r>
        <w:rPr>
          <w:rFonts w:ascii="Times New Roman" w:eastAsia="Times New Roman"/>
        </w:rPr>
        <w:t>14</w:t>
      </w:r>
      <w:r>
        <w:t>个国家的</w:t>
      </w:r>
      <w:r>
        <w:t>人均</w:t>
      </w:r>
      <w:r>
        <w:rPr>
          <w:rFonts w:ascii="Times New Roman" w:eastAsia="Times New Roman"/>
        </w:rPr>
        <w:t>GDP</w:t>
      </w:r>
      <w:r>
        <w:t>增长情况。可以看出，在过去的</w:t>
      </w:r>
      <w:r>
        <w:rPr>
          <w:rFonts w:ascii="Times New Roman" w:eastAsia="Times New Roman"/>
        </w:rPr>
        <w:t>50</w:t>
      </w:r>
      <w:r>
        <w:t>年中，发展中国家的人均</w:t>
      </w:r>
      <w:r>
        <w:rPr>
          <w:rFonts w:ascii="Times New Roman" w:eastAsia="Times New Roman"/>
        </w:rPr>
        <w:t>GDP</w:t>
      </w:r>
      <w:r>
        <w:t>显</w:t>
      </w:r>
      <w:r>
        <w:t>著提高。中国的实际人均</w:t>
      </w:r>
      <w:r>
        <w:rPr>
          <w:rFonts w:ascii="Times New Roman" w:eastAsia="Times New Roman"/>
        </w:rPr>
        <w:t>GDP</w:t>
      </w:r>
      <w:r>
        <w:t>由</w:t>
      </w:r>
      <w:r>
        <w:rPr>
          <w:rFonts w:ascii="Times New Roman" w:eastAsia="Times New Roman"/>
        </w:rPr>
        <w:t>1960</w:t>
      </w:r>
      <w:r>
        <w:t>年的</w:t>
      </w:r>
      <w:r>
        <w:rPr>
          <w:rFonts w:ascii="Times New Roman" w:eastAsia="Times New Roman"/>
        </w:rPr>
        <w:t>124</w:t>
      </w:r>
      <w:r>
        <w:rPr>
          <w:rFonts w:ascii="Times New Roman" w:eastAsia="Times New Roman"/>
        </w:rPr>
        <w:t>.</w:t>
      </w:r>
      <w:r>
        <w:rPr>
          <w:rFonts w:ascii="Times New Roman" w:eastAsia="Times New Roman"/>
        </w:rPr>
        <w:t>69</w:t>
      </w:r>
      <w:r>
        <w:t>美元提高到</w:t>
      </w:r>
      <w:r>
        <w:rPr>
          <w:rFonts w:ascii="Times New Roman" w:eastAsia="Times New Roman"/>
        </w:rPr>
        <w:t>2012</w:t>
      </w:r>
      <w:r>
        <w:t>年的</w:t>
      </w:r>
      <w:r>
        <w:rPr>
          <w:rFonts w:ascii="Times New Roman" w:eastAsia="Times New Roman"/>
        </w:rPr>
        <w:t>3348</w:t>
      </w:r>
      <w:r>
        <w:rPr>
          <w:rFonts w:ascii="Times New Roman" w:eastAsia="Times New Roman"/>
        </w:rPr>
        <w:t>.</w:t>
      </w:r>
      <w:r>
        <w:rPr>
          <w:rFonts w:ascii="Times New Roman" w:eastAsia="Times New Roman"/>
        </w:rPr>
        <w:t>0</w:t>
      </w:r>
      <w:r>
        <w:rPr>
          <w:rFonts w:ascii="Times New Roman" w:eastAsia="Times New Roman"/>
        </w:rPr>
        <w:t>1</w:t>
      </w:r>
    </w:p>
    <w:p w:rsidR="0018722C">
      <w:pPr>
        <w:topLinePunct/>
      </w:pPr>
      <w:r>
        <w:t>美元，增长近</w:t>
      </w:r>
      <w:r>
        <w:rPr>
          <w:rFonts w:ascii="Times New Roman" w:eastAsia="Times New Roman"/>
        </w:rPr>
        <w:t>26</w:t>
      </w:r>
      <w:r>
        <w:t>倍。印度和巴西的实际人均</w:t>
      </w:r>
      <w:r>
        <w:rPr>
          <w:rFonts w:ascii="Times New Roman" w:eastAsia="Times New Roman"/>
        </w:rPr>
        <w:t>GDP</w:t>
      </w:r>
      <w:r>
        <w:t>分别由</w:t>
      </w:r>
      <w:r>
        <w:rPr>
          <w:rFonts w:ascii="Times New Roman" w:eastAsia="Times New Roman"/>
        </w:rPr>
        <w:t>1960</w:t>
      </w:r>
      <w:r>
        <w:t>年的</w:t>
      </w:r>
      <w:r>
        <w:rPr>
          <w:rFonts w:ascii="Times New Roman" w:eastAsia="Times New Roman"/>
        </w:rPr>
        <w:t>228</w:t>
      </w:r>
      <w:r>
        <w:rPr>
          <w:rFonts w:ascii="Times New Roman" w:eastAsia="Times New Roman"/>
        </w:rPr>
        <w:t>.</w:t>
      </w:r>
      <w:r>
        <w:rPr>
          <w:rFonts w:ascii="Times New Roman" w:eastAsia="Times New Roman"/>
        </w:rPr>
        <w:t>34</w:t>
      </w:r>
      <w:r>
        <w:t>美元</w:t>
      </w:r>
    </w:p>
    <w:p w:rsidR="0018722C">
      <w:pPr>
        <w:topLinePunct/>
      </w:pPr>
      <w:r>
        <w:t>和</w:t>
      </w:r>
      <w:r>
        <w:rPr>
          <w:rFonts w:ascii="Times New Roman" w:eastAsia="宋体"/>
        </w:rPr>
        <w:t>1726</w:t>
      </w:r>
      <w:r>
        <w:rPr>
          <w:rFonts w:ascii="Times New Roman" w:eastAsia="宋体"/>
        </w:rPr>
        <w:t>.</w:t>
      </w:r>
      <w:r>
        <w:rPr>
          <w:rFonts w:ascii="Times New Roman" w:eastAsia="宋体"/>
        </w:rPr>
        <w:t>57</w:t>
      </w:r>
      <w:r>
        <w:t>美元，上升至</w:t>
      </w:r>
      <w:r>
        <w:rPr>
          <w:rFonts w:ascii="Times New Roman" w:eastAsia="宋体"/>
        </w:rPr>
        <w:t>2012</w:t>
      </w:r>
      <w:r>
        <w:t>年的</w:t>
      </w:r>
      <w:r>
        <w:rPr>
          <w:rFonts w:ascii="Times New Roman" w:eastAsia="宋体"/>
        </w:rPr>
        <w:t>1106</w:t>
      </w:r>
      <w:r>
        <w:rPr>
          <w:rFonts w:ascii="Times New Roman" w:eastAsia="宋体"/>
        </w:rPr>
        <w:t>.</w:t>
      </w:r>
      <w:r>
        <w:rPr>
          <w:rFonts w:ascii="Times New Roman" w:eastAsia="宋体"/>
        </w:rPr>
        <w:t>79</w:t>
      </w:r>
      <w:r>
        <w:t>美元和</w:t>
      </w:r>
      <w:r>
        <w:rPr>
          <w:rFonts w:ascii="Times New Roman" w:eastAsia="宋体"/>
        </w:rPr>
        <w:t>5721</w:t>
      </w:r>
      <w:r>
        <w:rPr>
          <w:rFonts w:ascii="Times New Roman" w:eastAsia="宋体"/>
        </w:rPr>
        <w:t>.</w:t>
      </w:r>
      <w:r>
        <w:rPr>
          <w:rFonts w:ascii="Times New Roman" w:eastAsia="宋体"/>
        </w:rPr>
        <w:t>23</w:t>
      </w:r>
      <w:r>
        <w:t>美元。中国，印度和</w:t>
      </w:r>
      <w:r>
        <w:t>巴西的人均</w:t>
      </w:r>
      <w:r>
        <w:rPr>
          <w:rFonts w:ascii="Times New Roman" w:eastAsia="宋体"/>
        </w:rPr>
        <w:t>GD</w:t>
      </w:r>
      <w:r>
        <w:rPr>
          <w:rFonts w:ascii="Times New Roman" w:eastAsia="宋体"/>
        </w:rPr>
        <w:t>P</w:t>
      </w:r>
      <w:r>
        <w:t>增长趋势反映在</w:t>
      </w:r>
      <w:r>
        <w:t>图</w:t>
      </w:r>
      <w:r>
        <w:rPr>
          <w:rFonts w:ascii="Times New Roman" w:eastAsia="宋体"/>
        </w:rPr>
        <w:t>3</w:t>
      </w:r>
      <w:r>
        <w:rPr>
          <w:rFonts w:ascii="Times New Roman" w:eastAsia="宋体"/>
        </w:rPr>
        <w:t>.</w:t>
      </w:r>
      <w:r>
        <w:rPr>
          <w:rFonts w:ascii="Times New Roman" w:eastAsia="宋体"/>
        </w:rPr>
        <w:t>1</w:t>
      </w:r>
      <w:r>
        <w:t>（</w:t>
      </w:r>
      <w:r>
        <w:rPr>
          <w:rFonts w:ascii="Times New Roman" w:eastAsia="宋体"/>
        </w:rPr>
        <w:t>1</w:t>
      </w:r>
      <w:r>
        <w:t>）</w:t>
      </w:r>
      <w:r>
        <w:t>（</w:t>
      </w:r>
      <w:r>
        <w:rPr>
          <w:rFonts w:ascii="Times New Roman" w:eastAsia="宋体"/>
        </w:rPr>
        <w:t>2</w:t>
      </w:r>
      <w:r>
        <w:t>）</w:t>
      </w:r>
      <w:r>
        <w:t>（</w:t>
      </w:r>
      <w:r>
        <w:rPr>
          <w:rFonts w:ascii="Times New Roman" w:eastAsia="宋体"/>
        </w:rPr>
        <w:t>3</w:t>
      </w:r>
      <w:r>
        <w:t>）</w:t>
      </w:r>
      <w:r>
        <w:t>中。如</w:t>
      </w:r>
      <w:r>
        <w:t>表</w:t>
      </w:r>
      <w:r>
        <w:rPr>
          <w:rFonts w:ascii="Times New Roman" w:eastAsia="宋体"/>
        </w:rPr>
        <w:t>3</w:t>
      </w:r>
      <w:r>
        <w:rPr>
          <w:rFonts w:ascii="Times New Roman" w:eastAsia="宋体"/>
        </w:rPr>
        <w:t>.</w:t>
      </w:r>
      <w:r>
        <w:rPr>
          <w:rFonts w:ascii="Times New Roman" w:eastAsia="宋体"/>
        </w:rPr>
        <w:t>2</w:t>
      </w:r>
      <w:r>
        <w:t>和</w:t>
      </w:r>
      <w:r>
        <w:t>图</w:t>
      </w:r>
      <w:r>
        <w:rPr>
          <w:rFonts w:ascii="Times New Roman" w:eastAsia="宋体"/>
        </w:rPr>
        <w:t>3</w:t>
      </w:r>
      <w:r>
        <w:rPr>
          <w:rFonts w:ascii="Times New Roman" w:eastAsia="宋体"/>
        </w:rPr>
        <w:t>.</w:t>
      </w:r>
      <w:r>
        <w:rPr>
          <w:rFonts w:ascii="Times New Roman" w:eastAsia="宋体"/>
        </w:rPr>
        <w:t>1</w:t>
      </w:r>
      <w:r>
        <w:t>所示，</w:t>
      </w:r>
      <w:r>
        <w:t>中国和印度的人均</w:t>
      </w:r>
      <w:r>
        <w:rPr>
          <w:rFonts w:ascii="Times New Roman" w:eastAsia="宋体"/>
        </w:rPr>
        <w:t>GDP</w:t>
      </w:r>
      <w:r>
        <w:t>增长平稳，曲线平滑，说明两国处于稳定的发展时期，</w:t>
      </w:r>
      <w:r>
        <w:t>特别是进入</w:t>
      </w:r>
      <w:r>
        <w:rPr>
          <w:rFonts w:ascii="Times New Roman" w:eastAsia="宋体"/>
        </w:rPr>
        <w:t>20</w:t>
      </w:r>
      <w:r>
        <w:t>世纪</w:t>
      </w:r>
      <w:r>
        <w:rPr>
          <w:rFonts w:ascii="Times New Roman" w:eastAsia="宋体"/>
        </w:rPr>
        <w:t>90</w:t>
      </w:r>
      <w:r>
        <w:t>年代，曲线明显上扬，说明人均</w:t>
      </w:r>
      <w:r>
        <w:rPr>
          <w:rFonts w:ascii="Times New Roman" w:eastAsia="宋体"/>
        </w:rPr>
        <w:t>GDP</w:t>
      </w:r>
      <w:r>
        <w:t>增长迅速。同时，</w:t>
      </w:r>
      <w:r>
        <w:t>我们可以看出，在这段期间内，中国的人均</w:t>
      </w:r>
      <w:r>
        <w:rPr>
          <w:rFonts w:ascii="Times New Roman" w:eastAsia="宋体"/>
        </w:rPr>
        <w:t>GDP</w:t>
      </w:r>
      <w:r>
        <w:t>增长最为显著，由</w:t>
      </w:r>
      <w:r>
        <w:rPr>
          <w:rFonts w:ascii="Times New Roman" w:eastAsia="宋体"/>
        </w:rPr>
        <w:t>1990</w:t>
      </w:r>
      <w:r>
        <w:t>年</w:t>
      </w:r>
      <w:r>
        <w:rPr>
          <w:rFonts w:ascii="Times New Roman" w:eastAsia="宋体"/>
        </w:rPr>
        <w:t>463.0</w:t>
      </w:r>
      <w:r>
        <w:rPr>
          <w:rFonts w:ascii="Times New Roman" w:eastAsia="宋体"/>
        </w:rPr>
        <w:t>8</w:t>
      </w:r>
    </w:p>
    <w:p w:rsidR="0018722C">
      <w:pPr>
        <w:topLinePunct/>
      </w:pPr>
      <w:r>
        <w:t>美元上升至</w:t>
      </w:r>
      <w:r>
        <w:rPr>
          <w:rFonts w:ascii="Times New Roman" w:hAnsi="Times New Roman" w:eastAsia="Times New Roman"/>
        </w:rPr>
        <w:t>2012</w:t>
      </w:r>
      <w:r>
        <w:t>年</w:t>
      </w:r>
      <w:r>
        <w:rPr>
          <w:rFonts w:ascii="Times New Roman" w:hAnsi="Times New Roman" w:eastAsia="Times New Roman"/>
        </w:rPr>
        <w:t>3348.01</w:t>
      </w:r>
      <w:r>
        <w:t>美元，</w:t>
      </w:r>
      <w:r>
        <w:rPr>
          <w:rFonts w:ascii="Times New Roman" w:hAnsi="Times New Roman" w:eastAsia="Times New Roman"/>
        </w:rPr>
        <w:t>22</w:t>
      </w:r>
      <w:r>
        <w:t>年的时间增长了</w:t>
      </w:r>
      <w:r>
        <w:rPr>
          <w:rFonts w:ascii="Times New Roman" w:hAnsi="Times New Roman" w:eastAsia="Times New Roman"/>
        </w:rPr>
        <w:t>6</w:t>
      </w:r>
      <w:r>
        <w:t>倍以上。巴西的人均产出增长则呈现波动上升趋势，</w:t>
      </w:r>
      <w:r>
        <w:rPr>
          <w:rFonts w:ascii="Times New Roman" w:hAnsi="Times New Roman" w:eastAsia="Times New Roman"/>
        </w:rPr>
        <w:t>1960-1980</w:t>
      </w:r>
      <w:r>
        <w:t>年“拉美奇迹”期间人均产出迅速增长，</w:t>
      </w:r>
      <w:r>
        <w:t>至</w:t>
      </w:r>
      <w:r>
        <w:rPr>
          <w:rFonts w:ascii="Times New Roman" w:hAnsi="Times New Roman" w:eastAsia="Times New Roman"/>
        </w:rPr>
        <w:t>1980</w:t>
      </w:r>
      <w:r>
        <w:t>年已经超过</w:t>
      </w:r>
      <w:r>
        <w:rPr>
          <w:rFonts w:ascii="Times New Roman" w:hAnsi="Times New Roman" w:eastAsia="Times New Roman"/>
        </w:rPr>
        <w:t>4000</w:t>
      </w:r>
      <w:r>
        <w:t>美元，但是自</w:t>
      </w:r>
      <w:r>
        <w:rPr>
          <w:rFonts w:ascii="Times New Roman" w:hAnsi="Times New Roman" w:eastAsia="Times New Roman"/>
        </w:rPr>
        <w:t>20</w:t>
      </w:r>
      <w:r>
        <w:t>世纪</w:t>
      </w:r>
      <w:r>
        <w:rPr>
          <w:rFonts w:ascii="Times New Roman" w:hAnsi="Times New Roman" w:eastAsia="Times New Roman"/>
        </w:rPr>
        <w:t>80</w:t>
      </w:r>
      <w:r>
        <w:t>年代开始，增长缓慢，基本</w:t>
      </w:r>
      <w:r>
        <w:t>陷</w:t>
      </w:r>
    </w:p>
    <w:p w:rsidR="0018722C">
      <w:pPr>
        <w:topLinePunct/>
      </w:pPr>
      <w:r>
        <w:t>入停滞状态，至</w:t>
      </w:r>
      <w:r>
        <w:rPr>
          <w:rFonts w:ascii="Times New Roman" w:eastAsia="宋体"/>
        </w:rPr>
        <w:t>2005</w:t>
      </w:r>
      <w:r>
        <w:t>年左右，经济才开始逐渐复苏，人均产出呈现波动上升态势。</w:t>
      </w:r>
    </w:p>
    <w:p w:rsidR="0018722C">
      <w:pPr>
        <w:topLinePunct/>
      </w:pPr>
      <w:r>
        <w:t>东部和南部非洲</w:t>
      </w:r>
      <w:r>
        <w:rPr>
          <w:rFonts w:ascii="Times New Roman" w:eastAsia="Times New Roman"/>
        </w:rPr>
        <w:t>14</w:t>
      </w:r>
      <w:r>
        <w:t>个国家的人均产出增长趋势反映在</w:t>
      </w:r>
      <w:r>
        <w:t>图</w:t>
      </w:r>
      <w:r>
        <w:rPr>
          <w:rFonts w:ascii="Times New Roman" w:eastAsia="Times New Roman"/>
        </w:rPr>
        <w:t>3</w:t>
      </w:r>
      <w:r>
        <w:rPr>
          <w:rFonts w:ascii="Times New Roman" w:eastAsia="Times New Roman"/>
        </w:rPr>
        <w:t>.</w:t>
      </w:r>
      <w:r>
        <w:rPr>
          <w:rFonts w:ascii="Times New Roman" w:eastAsia="Times New Roman"/>
        </w:rPr>
        <w:t>1</w:t>
      </w:r>
      <w:r>
        <w:t>（</w:t>
      </w:r>
      <w:r>
        <w:rPr>
          <w:rFonts w:ascii="Times New Roman" w:eastAsia="Times New Roman"/>
        </w:rPr>
        <w:t>2</w:t>
      </w:r>
      <w:r>
        <w:t>）</w:t>
      </w:r>
      <w:r>
        <w:t>中，如表</w:t>
      </w:r>
    </w:p>
    <w:p w:rsidR="0018722C">
      <w:pPr>
        <w:pStyle w:val="cw21"/>
        <w:topLinePunct/>
      </w:pPr>
      <w:r>
        <w:t>3.2</w:t>
      </w:r>
      <w:r>
        <w:rPr>
          <w:rFonts w:ascii="宋体" w:eastAsia="宋体" w:hint="eastAsia"/>
        </w:rPr>
        <w:t>和</w:t>
      </w:r>
      <w:r>
        <w:rPr>
          <w:rFonts w:ascii="宋体" w:eastAsia="宋体" w:hint="eastAsia"/>
        </w:rPr>
        <w:t>图</w:t>
      </w:r>
      <w:r>
        <w:t>3</w:t>
      </w:r>
      <w:r>
        <w:t>.</w:t>
      </w:r>
      <w:r>
        <w:t>1</w:t>
      </w:r>
      <w:r>
        <w:rPr>
          <w:rFonts w:ascii="宋体" w:eastAsia="宋体" w:hint="eastAsia"/>
        </w:rPr>
        <w:t>所示，非洲国家的人均产出增长比较缓慢，特别是在</w:t>
      </w:r>
      <w:r>
        <w:t>1980</w:t>
      </w:r>
      <w:r>
        <w:rPr>
          <w:rFonts w:ascii="宋体" w:eastAsia="宋体" w:hint="eastAsia"/>
        </w:rPr>
        <w:t>至</w:t>
      </w:r>
      <w:r>
        <w:t>2005</w:t>
      </w:r>
      <w:r>
        <w:rPr>
          <w:rFonts w:ascii="宋体" w:eastAsia="宋体" w:hint="eastAsia"/>
        </w:rPr>
        <w:t>年的这段期间内，增长几乎是停滞的。</w:t>
      </w:r>
      <w:r>
        <w:t>1960</w:t>
      </w:r>
      <w:r/>
      <w:r>
        <w:rPr>
          <w:rFonts w:ascii="宋体" w:eastAsia="宋体" w:hint="eastAsia"/>
        </w:rPr>
        <w:t>年非洲</w:t>
      </w:r>
      <w:r>
        <w:t>14</w:t>
      </w:r>
      <w:r/>
      <w:r>
        <w:rPr>
          <w:rFonts w:ascii="宋体" w:eastAsia="宋体" w:hint="eastAsia"/>
        </w:rPr>
        <w:t>个国家人均</w:t>
      </w:r>
      <w:r>
        <w:t>GDP</w:t>
      </w:r>
      <w:r/>
      <w:r>
        <w:rPr>
          <w:rFonts w:ascii="宋体" w:eastAsia="宋体" w:hint="eastAsia"/>
        </w:rPr>
        <w:t>为</w:t>
      </w:r>
      <w:r>
        <w:t>931.09</w:t>
      </w:r>
      <w:r>
        <w:rPr>
          <w:rFonts w:ascii="宋体" w:eastAsia="宋体" w:hint="eastAsia"/>
        </w:rPr>
        <w:t>美元，是中国的</w:t>
      </w:r>
      <w:r>
        <w:t>7</w:t>
      </w:r>
      <w:r>
        <w:t>.</w:t>
      </w:r>
      <w:r>
        <w:t>5</w:t>
      </w:r>
      <w:r/>
      <w:r>
        <w:rPr>
          <w:rFonts w:ascii="宋体" w:eastAsia="宋体" w:hint="eastAsia"/>
        </w:rPr>
        <w:t>倍，而</w:t>
      </w:r>
      <w:r>
        <w:t>2012</w:t>
      </w:r>
      <w:r/>
      <w:r>
        <w:rPr>
          <w:rFonts w:ascii="宋体" w:eastAsia="宋体" w:hint="eastAsia"/>
        </w:rPr>
        <w:t>年非洲</w:t>
      </w:r>
      <w:r>
        <w:t>14</w:t>
      </w:r>
      <w:r/>
      <w:r>
        <w:rPr>
          <w:rFonts w:ascii="宋体" w:eastAsia="宋体" w:hint="eastAsia"/>
        </w:rPr>
        <w:t>个国家人均</w:t>
      </w:r>
      <w:r>
        <w:t>GDP</w:t>
      </w:r>
      <w:r/>
      <w:r>
        <w:rPr>
          <w:rFonts w:ascii="宋体" w:eastAsia="宋体" w:hint="eastAsia"/>
        </w:rPr>
        <w:t>水平为</w:t>
      </w:r>
      <w:r>
        <w:t>1489</w:t>
      </w:r>
      <w:r>
        <w:t>.</w:t>
      </w:r>
      <w:r>
        <w:t>03</w:t>
      </w:r>
      <w:r/>
      <w:r>
        <w:rPr>
          <w:rFonts w:ascii="宋体" w:eastAsia="宋体" w:hint="eastAsia"/>
        </w:rPr>
        <w:t>美元，</w:t>
      </w:r>
      <w:r>
        <w:rPr>
          <w:rFonts w:ascii="宋体" w:eastAsia="宋体" w:hint="eastAsia"/>
        </w:rPr>
        <w:t>尚不足中国的一半。在这</w:t>
      </w:r>
      <w:r>
        <w:t>14</w:t>
      </w:r>
      <w:r/>
      <w:r>
        <w:rPr>
          <w:rFonts w:ascii="宋体" w:eastAsia="宋体" w:hint="eastAsia"/>
        </w:rPr>
        <w:t>个国家中，有人均</w:t>
      </w:r>
      <w:r>
        <w:t>GDP</w:t>
      </w:r>
      <w:r/>
      <w:r>
        <w:rPr>
          <w:rFonts w:ascii="宋体" w:eastAsia="宋体" w:hint="eastAsia"/>
        </w:rPr>
        <w:t>水平较高的国家，如南非和</w:t>
      </w:r>
      <w:r>
        <w:rPr>
          <w:rFonts w:ascii="宋体" w:eastAsia="宋体" w:hint="eastAsia"/>
        </w:rPr>
        <w:t>博茨瓦纳，也有人均产出水平较低的国家，如布隆迪和卢旺达。我们将这</w:t>
      </w:r>
      <w:r>
        <w:t>14</w:t>
      </w:r>
      <w:r/>
      <w:r>
        <w:rPr>
          <w:rFonts w:ascii="宋体" w:eastAsia="宋体" w:hint="eastAsia"/>
        </w:rPr>
        <w:t>个</w:t>
      </w:r>
      <w:r>
        <w:rPr>
          <w:rFonts w:ascii="宋体" w:eastAsia="宋体" w:hint="eastAsia"/>
        </w:rPr>
        <w:t>国家进一步细分为两组，第一组为</w:t>
      </w:r>
      <w:r>
        <w:t>2012</w:t>
      </w:r>
      <w:r/>
      <w:r>
        <w:rPr>
          <w:rFonts w:ascii="宋体" w:eastAsia="宋体" w:hint="eastAsia"/>
        </w:rPr>
        <w:t>年人均</w:t>
      </w:r>
      <w:r>
        <w:t>GDP</w:t>
      </w:r>
      <w:r/>
      <w:r>
        <w:rPr>
          <w:rFonts w:ascii="宋体" w:eastAsia="宋体" w:hint="eastAsia"/>
        </w:rPr>
        <w:t>超过</w:t>
      </w:r>
      <w:r>
        <w:t>1000</w:t>
      </w:r>
      <w:r/>
      <w:r>
        <w:rPr>
          <w:rFonts w:ascii="宋体" w:eastAsia="宋体" w:hint="eastAsia"/>
        </w:rPr>
        <w:t>美元的国家，共 </w:t>
      </w:r>
      <w:r>
        <w:t>4</w:t>
      </w:r>
    </w:p>
    <w:p w:rsidR="0018722C">
      <w:pPr>
        <w:topLinePunct/>
      </w:pPr>
      <w:r>
        <w:t>国，分别是埃及，南非，博茨瓦纳和塞舌尔；第二组为</w:t>
      </w:r>
      <w:r>
        <w:rPr>
          <w:rFonts w:ascii="Times New Roman" w:eastAsia="Times New Roman"/>
        </w:rPr>
        <w:t>2012</w:t>
      </w:r>
      <w:r>
        <w:t>年人均</w:t>
      </w:r>
      <w:r>
        <w:rPr>
          <w:rFonts w:ascii="Times New Roman" w:eastAsia="Times New Roman"/>
        </w:rPr>
        <w:t>GDP</w:t>
      </w:r>
      <w:r>
        <w:t>不足</w:t>
      </w:r>
      <w:r>
        <w:rPr>
          <w:rFonts w:ascii="Times New Roman" w:eastAsia="Times New Roman"/>
        </w:rPr>
        <w:t>1000</w:t>
      </w:r>
    </w:p>
    <w:p w:rsidR="0018722C">
      <w:pPr>
        <w:topLinePunct/>
      </w:pPr>
      <w:r>
        <w:t>美元的国家，共</w:t>
      </w:r>
      <w:r>
        <w:rPr>
          <w:rFonts w:ascii="Times New Roman" w:eastAsia="Times New Roman"/>
        </w:rPr>
        <w:t>10</w:t>
      </w:r>
      <w:r>
        <w:t>国，分别是布隆迪，刚果民主共和国，马拉维，马达加斯加，</w:t>
      </w:r>
      <w:r w:rsidR="001852F3">
        <w:t xml:space="preserve">卢旺达，津巴布韦，肯尼亚，赞比亚，苏丹和莱索托。分组之后非洲国家人均产</w:t>
      </w:r>
      <w:r>
        <w:t>出增长情况反映在</w:t>
      </w:r>
      <w:r>
        <w:t>图</w:t>
      </w:r>
      <w:r>
        <w:rPr>
          <w:rFonts w:ascii="Times New Roman" w:eastAsia="Times New Roman"/>
        </w:rPr>
        <w:t>3</w:t>
      </w:r>
      <w:r>
        <w:rPr>
          <w:rFonts w:ascii="Times New Roman" w:eastAsia="Times New Roman"/>
        </w:rPr>
        <w:t>.</w:t>
      </w:r>
      <w:r>
        <w:rPr>
          <w:rFonts w:ascii="Times New Roman" w:eastAsia="Times New Roman"/>
        </w:rPr>
        <w:t>1</w:t>
      </w:r>
      <w:r>
        <w:t>（</w:t>
      </w:r>
      <w:r>
        <w:rPr>
          <w:rFonts w:ascii="Times New Roman" w:eastAsia="Times New Roman"/>
        </w:rPr>
        <w:t>4</w:t>
      </w:r>
      <w:r>
        <w:t>）</w:t>
      </w:r>
      <w:r>
        <w:t>中，我们可以发现，从整体来看，第一组的</w:t>
      </w:r>
      <w:r>
        <w:rPr>
          <w:rFonts w:ascii="Times New Roman" w:eastAsia="Times New Roman"/>
        </w:rPr>
        <w:t>4</w:t>
      </w:r>
      <w:r>
        <w:t>个国</w:t>
      </w:r>
      <w:r>
        <w:t>家人均</w:t>
      </w:r>
      <w:r>
        <w:rPr>
          <w:rFonts w:ascii="Times New Roman" w:eastAsia="Times New Roman"/>
        </w:rPr>
        <w:t>GDP</w:t>
      </w:r>
      <w:r>
        <w:t>呈波动上升趋势，而第二组的</w:t>
      </w:r>
      <w:r>
        <w:rPr>
          <w:rFonts w:ascii="Times New Roman" w:eastAsia="Times New Roman"/>
        </w:rPr>
        <w:t>10</w:t>
      </w:r>
      <w:r>
        <w:t>个国家在</w:t>
      </w:r>
      <w:r>
        <w:rPr>
          <w:rFonts w:ascii="Times New Roman" w:eastAsia="Times New Roman"/>
        </w:rPr>
        <w:t>1960-2012</w:t>
      </w:r>
      <w:r>
        <w:t>年间人均</w:t>
      </w:r>
      <w:r>
        <w:rPr>
          <w:rFonts w:ascii="Times New Roman" w:eastAsia="Times New Roman"/>
        </w:rPr>
        <w:t>GDP</w:t>
      </w:r>
      <w:r>
        <w:t>几乎没有增长，反而有略微下降的趋势。如布隆迪，</w:t>
      </w:r>
      <w:r>
        <w:rPr>
          <w:rFonts w:ascii="Times New Roman" w:eastAsia="Times New Roman"/>
        </w:rPr>
        <w:t>1960</w:t>
      </w:r>
      <w:r>
        <w:t>年人均产出水平为</w:t>
      </w:r>
      <w:r>
        <w:rPr>
          <w:rFonts w:ascii="Times New Roman" w:eastAsia="Times New Roman"/>
        </w:rPr>
        <w:t>124</w:t>
      </w:r>
      <w:r>
        <w:rPr>
          <w:rFonts w:ascii="Times New Roman" w:eastAsia="Times New Roman"/>
        </w:rPr>
        <w:t>.</w:t>
      </w:r>
      <w:r>
        <w:rPr>
          <w:rFonts w:ascii="Times New Roman" w:eastAsia="Times New Roman"/>
        </w:rPr>
        <w:t>4</w:t>
      </w:r>
    </w:p>
    <w:p w:rsidR="0018722C">
      <w:pPr>
        <w:topLinePunct/>
      </w:pPr>
      <w:r>
        <w:t>美元，而发展至</w:t>
      </w:r>
      <w:r>
        <w:rPr>
          <w:rFonts w:ascii="Times New Roman" w:eastAsia="Times New Roman"/>
        </w:rPr>
        <w:t>2012</w:t>
      </w:r>
      <w:r>
        <w:t>年，人均产出水平仅为</w:t>
      </w:r>
      <w:r>
        <w:rPr>
          <w:rFonts w:ascii="Times New Roman" w:eastAsia="Times New Roman"/>
        </w:rPr>
        <w:t>153</w:t>
      </w:r>
      <w:r>
        <w:rPr>
          <w:rFonts w:ascii="Times New Roman" w:eastAsia="Times New Roman"/>
        </w:rPr>
        <w:t>.</w:t>
      </w:r>
      <w:r>
        <w:rPr>
          <w:rFonts w:ascii="Times New Roman" w:eastAsia="Times New Roman"/>
        </w:rPr>
        <w:t>14</w:t>
      </w:r>
      <w:r>
        <w:t>美元，在整个</w:t>
      </w:r>
      <w:r>
        <w:rPr>
          <w:rFonts w:ascii="Times New Roman" w:eastAsia="Times New Roman"/>
        </w:rPr>
        <w:t>1960-2012 </w:t>
      </w:r>
      <w:r>
        <w:t>年</w:t>
      </w:r>
    </w:p>
    <w:p w:rsidR="0018722C">
      <w:pPr>
        <w:topLinePunct/>
      </w:pPr>
      <w:r>
        <w:t>间，人均产出的最高水平为</w:t>
      </w:r>
      <w:r>
        <w:rPr>
          <w:rFonts w:ascii="Times New Roman" w:eastAsia="Times New Roman"/>
        </w:rPr>
        <w:t>1991</w:t>
      </w:r>
      <w:r>
        <w:t>年的</w:t>
      </w:r>
      <w:r>
        <w:rPr>
          <w:rFonts w:ascii="Times New Roman" w:eastAsia="Times New Roman"/>
        </w:rPr>
        <w:t>223</w:t>
      </w:r>
      <w:r>
        <w:rPr>
          <w:rFonts w:ascii="Times New Roman" w:eastAsia="Times New Roman"/>
        </w:rPr>
        <w:t>.</w:t>
      </w:r>
      <w:r>
        <w:rPr>
          <w:rFonts w:ascii="Times New Roman" w:eastAsia="Times New Roman"/>
        </w:rPr>
        <w:t>51</w:t>
      </w:r>
      <w:r>
        <w:t>美元。即使是</w:t>
      </w:r>
      <w:r>
        <w:t>近年</w:t>
      </w:r>
      <w:r>
        <w:t>来经济发展非常迅速的卢旺达和肯尼亚，</w:t>
      </w:r>
      <w:r>
        <w:rPr>
          <w:rFonts w:ascii="Times New Roman" w:eastAsia="Times New Roman"/>
        </w:rPr>
        <w:t>2012</w:t>
      </w:r>
      <w:r>
        <w:t>年的人均</w:t>
      </w:r>
      <w:r>
        <w:rPr>
          <w:rFonts w:ascii="Times New Roman" w:eastAsia="Times New Roman"/>
        </w:rPr>
        <w:t>GDP</w:t>
      </w:r>
      <w:r>
        <w:t>也仅为</w:t>
      </w:r>
      <w:r>
        <w:rPr>
          <w:rFonts w:ascii="Times New Roman" w:eastAsia="Times New Roman"/>
        </w:rPr>
        <w:t>389</w:t>
      </w:r>
      <w:r>
        <w:rPr>
          <w:rFonts w:ascii="Times New Roman" w:eastAsia="Times New Roman"/>
        </w:rPr>
        <w:t>.</w:t>
      </w:r>
      <w:r>
        <w:rPr>
          <w:rFonts w:ascii="Times New Roman" w:eastAsia="Times New Roman"/>
        </w:rPr>
        <w:t>57</w:t>
      </w:r>
      <w:r>
        <w:t>美元和</w:t>
      </w:r>
      <w:r>
        <w:rPr>
          <w:rFonts w:ascii="Times New Roman" w:eastAsia="Times New Roman"/>
        </w:rPr>
        <w:t>594</w:t>
      </w:r>
      <w:r>
        <w:rPr>
          <w:rFonts w:ascii="Times New Roman" w:eastAsia="Times New Roman"/>
        </w:rPr>
        <w:t>.</w:t>
      </w:r>
      <w:r>
        <w:rPr>
          <w:rFonts w:ascii="Times New Roman" w:eastAsia="Times New Roman"/>
        </w:rPr>
        <w:t>62</w:t>
      </w:r>
      <w:r>
        <w:t>美元。</w:t>
      </w:r>
      <w:r>
        <w:t>而赞比亚在</w:t>
      </w:r>
      <w:r>
        <w:rPr>
          <w:rFonts w:ascii="Times New Roman" w:eastAsia="Times New Roman"/>
        </w:rPr>
        <w:t>1960</w:t>
      </w:r>
      <w:r>
        <w:t>年的人均产出为</w:t>
      </w:r>
      <w:r>
        <w:rPr>
          <w:rFonts w:ascii="Times New Roman" w:eastAsia="Times New Roman"/>
        </w:rPr>
        <w:t>928</w:t>
      </w:r>
      <w:r>
        <w:rPr>
          <w:rFonts w:ascii="Times New Roman" w:eastAsia="Times New Roman"/>
        </w:rPr>
        <w:t>.</w:t>
      </w:r>
      <w:r>
        <w:rPr>
          <w:rFonts w:ascii="Times New Roman" w:eastAsia="Times New Roman"/>
        </w:rPr>
        <w:t>5</w:t>
      </w:r>
      <w:r>
        <w:t>美元，至</w:t>
      </w:r>
      <w:r>
        <w:rPr>
          <w:rFonts w:ascii="Times New Roman" w:eastAsia="Times New Roman"/>
        </w:rPr>
        <w:t>2012</w:t>
      </w:r>
      <w:r>
        <w:t>年下降至</w:t>
      </w:r>
      <w:r>
        <w:rPr>
          <w:rFonts w:ascii="Times New Roman" w:eastAsia="Times New Roman"/>
        </w:rPr>
        <w:t>798</w:t>
      </w:r>
      <w:r>
        <w:rPr>
          <w:rFonts w:ascii="Times New Roman" w:eastAsia="Times New Roman"/>
        </w:rPr>
        <w:t>.</w:t>
      </w:r>
      <w:r>
        <w:rPr>
          <w:rFonts w:ascii="Times New Roman" w:eastAsia="Times New Roman"/>
        </w:rPr>
        <w:t>26</w:t>
      </w:r>
      <w:r>
        <w:t>美元，</w:t>
      </w:r>
      <w:r>
        <w:t>在</w:t>
      </w:r>
    </w:p>
    <w:p w:rsidR="0018722C">
      <w:pPr>
        <w:topLinePunct/>
      </w:pPr>
      <w:r>
        <w:rPr>
          <w:rFonts w:ascii="Times New Roman" w:eastAsia="Times New Roman"/>
        </w:rPr>
        <w:t>1980-2000</w:t>
      </w:r>
      <w:r>
        <w:t>年间，人均产出几乎是逐年下降的。这说明，非洲国家的经济发展存</w:t>
      </w:r>
      <w:r>
        <w:t>在不平衡的问题，虽然近十年来非洲经济正逐渐进入一个稳定发展的阶段，但是大部分国家的人均产出水平仍然较低。</w:t>
      </w:r>
    </w:p>
    <w:p w:rsidR="0018722C">
      <w:pPr>
        <w:topLinePunct/>
      </w:pPr>
      <w:r>
        <w:t>最后，在</w:t>
      </w:r>
      <w:r>
        <w:t>图</w:t>
      </w:r>
      <w:r>
        <w:rPr>
          <w:rFonts w:ascii="Times New Roman" w:eastAsia="宋体"/>
        </w:rPr>
        <w:t>3</w:t>
      </w:r>
      <w:r>
        <w:rPr>
          <w:rFonts w:ascii="Times New Roman" w:eastAsia="宋体"/>
        </w:rPr>
        <w:t>.</w:t>
      </w:r>
      <w:r>
        <w:rPr>
          <w:rFonts w:ascii="Times New Roman" w:eastAsia="宋体"/>
        </w:rPr>
        <w:t>1</w:t>
      </w:r>
      <w:r>
        <w:t>（</w:t>
      </w:r>
      <w:r>
        <w:rPr>
          <w:rFonts w:ascii="Times New Roman" w:eastAsia="宋体"/>
        </w:rPr>
        <w:t>5</w:t>
      </w:r>
      <w:r>
        <w:t>）</w:t>
      </w:r>
      <w:r>
        <w:t>中，我们将发展中国家与美国的人均产出进行了统一的</w:t>
      </w:r>
      <w:r>
        <w:t>比较，结果发现，在人均</w:t>
      </w:r>
      <w:r>
        <w:rPr>
          <w:rFonts w:ascii="Times New Roman" w:eastAsia="宋体"/>
        </w:rPr>
        <w:t>GDP</w:t>
      </w:r>
      <w:r>
        <w:t>方面，发展中国家与美国的差距仍然十分巨大。</w:t>
      </w:r>
      <w:r>
        <w:t>至</w:t>
      </w:r>
      <w:r>
        <w:rPr>
          <w:rFonts w:ascii="Times New Roman" w:eastAsia="宋体"/>
        </w:rPr>
        <w:t>2012</w:t>
      </w:r>
      <w:r>
        <w:t>年，大多数发展中国家的人均产出尚未达到美国</w:t>
      </w:r>
      <w:r>
        <w:rPr>
          <w:rFonts w:ascii="Times New Roman" w:eastAsia="宋体"/>
        </w:rPr>
        <w:t>1960</w:t>
      </w:r>
      <w:r>
        <w:t>年的水平，并且人</w:t>
      </w:r>
      <w:r>
        <w:t>均</w:t>
      </w:r>
      <w:r>
        <w:rPr>
          <w:rFonts w:ascii="Times New Roman" w:eastAsia="宋体"/>
        </w:rPr>
        <w:t>GDP</w:t>
      </w:r>
      <w:r>
        <w:t>差距出现扩大的趋势。</w:t>
      </w:r>
    </w:p>
    <w:p w:rsidR="0018722C">
      <w:pPr>
        <w:topLinePunct/>
      </w:pPr>
      <w:r>
        <w:t>通过对发展中国家实际</w:t>
      </w:r>
      <w:r>
        <w:rPr>
          <w:rFonts w:ascii="Times New Roman" w:eastAsia="Times New Roman"/>
        </w:rPr>
        <w:t>GDP</w:t>
      </w:r>
      <w:r>
        <w:t>和人均</w:t>
      </w:r>
      <w:r>
        <w:rPr>
          <w:rFonts w:ascii="Times New Roman" w:eastAsia="Times New Roman"/>
        </w:rPr>
        <w:t>GDP</w:t>
      </w:r>
      <w:r>
        <w:t>的分析，我们可以得到如下结论，</w:t>
      </w:r>
      <w:r>
        <w:t>从整体来看，发展中国家的经济增长十分显著，特别是进入</w:t>
      </w:r>
      <w:r>
        <w:rPr>
          <w:rFonts w:ascii="Times New Roman" w:eastAsia="Times New Roman"/>
        </w:rPr>
        <w:t>20</w:t>
      </w:r>
      <w:r>
        <w:t>世纪</w:t>
      </w:r>
      <w:r>
        <w:rPr>
          <w:rFonts w:ascii="Times New Roman" w:eastAsia="Times New Roman"/>
        </w:rPr>
        <w:t>90</w:t>
      </w:r>
      <w:r>
        <w:t>年代之后，</w:t>
      </w:r>
      <w:r>
        <w:t>中国等发展中国家在经济增长方面取得了重大的成就，</w:t>
      </w:r>
      <w:r>
        <w:rPr>
          <w:rFonts w:ascii="Times New Roman" w:eastAsia="Times New Roman"/>
        </w:rPr>
        <w:t>21</w:t>
      </w:r>
      <w:r>
        <w:t>世纪初以来，非洲经济开始逐渐进入稳定发展的阶段，拉美经济也在波动中出现复苏迹象。发展中国家</w:t>
      </w:r>
      <w:r>
        <w:t>的人均</w:t>
      </w:r>
      <w:r>
        <w:rPr>
          <w:rFonts w:ascii="Times New Roman" w:eastAsia="Times New Roman"/>
        </w:rPr>
        <w:t>GDP</w:t>
      </w:r>
      <w:r>
        <w:t>在过去的</w:t>
      </w:r>
      <w:r>
        <w:rPr>
          <w:rFonts w:ascii="Times New Roman" w:eastAsia="Times New Roman"/>
        </w:rPr>
        <w:t>50</w:t>
      </w:r>
      <w:r>
        <w:t>年中显著提高，但是，国家之间存在严重的人均产出增</w:t>
      </w:r>
      <w:r>
        <w:t>长不平衡的问题，大多数发展中国家的人均产出水平仍然较低，与发达国家的差</w:t>
      </w:r>
      <w:r>
        <w:t>距十分巨大，大多数发展中国家</w:t>
      </w:r>
      <w:r>
        <w:rPr>
          <w:rFonts w:ascii="Times New Roman" w:eastAsia="Times New Roman"/>
        </w:rPr>
        <w:t>2012</w:t>
      </w:r>
      <w:r>
        <w:t>年的人均</w:t>
      </w:r>
      <w:r>
        <w:rPr>
          <w:rFonts w:ascii="Times New Roman" w:eastAsia="Times New Roman"/>
        </w:rPr>
        <w:t>GDP</w:t>
      </w:r>
      <w:r>
        <w:t>尚未达到美国</w:t>
      </w:r>
      <w:r>
        <w:rPr>
          <w:rFonts w:ascii="Times New Roman" w:eastAsia="Times New Roman"/>
        </w:rPr>
        <w:t>1960</w:t>
      </w:r>
      <w:r>
        <w:t>年的水</w:t>
      </w:r>
      <w:r>
        <w:t>平，并且人均产出差距呈现扩大的趋势。</w:t>
      </w:r>
    </w:p>
    <w:p w:rsidR="0018722C">
      <w:pPr>
        <w:pStyle w:val="Heading2"/>
        <w:topLinePunct/>
        <w:ind w:left="171" w:hangingChars="171" w:hanging="171"/>
      </w:pPr>
      <w:bookmarkStart w:id="673762" w:name="_Toc686673762"/>
      <w:bookmarkStart w:name="_bookmark27" w:id="52"/>
      <w:bookmarkEnd w:id="52"/>
      <w:r/>
      <w:r>
        <w:t>3.2</w:t>
      </w:r>
      <w:r>
        <w:t xml:space="preserve"> </w:t>
      </w:r>
      <w:r w:rsidRPr="00DB64CE">
        <w:t>发展中国家贸易开放的特征与现实问题</w:t>
      </w:r>
      <w:bookmarkEnd w:id="673762"/>
    </w:p>
    <w:p w:rsidR="0018722C">
      <w:pPr>
        <w:pStyle w:val="Heading3"/>
        <w:topLinePunct/>
        <w:ind w:left="200" w:hangingChars="200" w:hanging="200"/>
      </w:pPr>
      <w:bookmarkStart w:id="673763" w:name="_Toc686673763"/>
      <w:bookmarkStart w:name="_bookmark28" w:id="53"/>
      <w:bookmarkEnd w:id="53"/>
      <w:r>
        <w:t>3.2.1</w:t>
      </w:r>
      <w:r>
        <w:t xml:space="preserve"> </w:t>
      </w:r>
      <w:r w:rsidRPr="00DB64CE">
        <w:t>贸易开放概述</w:t>
      </w:r>
      <w:bookmarkEnd w:id="673763"/>
    </w:p>
    <w:p w:rsidR="0018722C">
      <w:pPr>
        <w:topLinePunct/>
      </w:pPr>
      <w:r>
        <w:t>在过去的几十年中，发展中国家致力于改善国内经济结构，推动对外贸易的</w:t>
      </w:r>
      <w:r>
        <w:t>发展并积极融入世界市场。特别是进入</w:t>
      </w:r>
      <w:r>
        <w:rPr>
          <w:rFonts w:ascii="Times New Roman" w:eastAsia="宋体"/>
        </w:rPr>
        <w:t>20</w:t>
      </w:r>
      <w:r>
        <w:t>世纪</w:t>
      </w:r>
      <w:r>
        <w:rPr>
          <w:rFonts w:ascii="Times New Roman" w:eastAsia="宋体"/>
        </w:rPr>
        <w:t>90</w:t>
      </w:r>
      <w:r>
        <w:t>年代以后，通过降低关税，多</w:t>
      </w:r>
      <w:r>
        <w:t>边协商，以及参与区域贸易协定，发展中国家在促进贸易自由化和区域经济一体化方面取得了很大的进展。在东南亚，</w:t>
      </w:r>
      <w:r>
        <w:rPr>
          <w:rFonts w:ascii="Times New Roman" w:eastAsia="宋体"/>
        </w:rPr>
        <w:t>1995-1999</w:t>
      </w:r>
      <w:r w:rsidR="001852F3">
        <w:rPr>
          <w:rFonts w:ascii="Times New Roman" w:eastAsia="宋体"/>
        </w:rPr>
        <w:t xml:space="preserve"> </w:t>
      </w:r>
      <w:r>
        <w:t>年间，越南，缅甸，老挝，</w:t>
      </w:r>
      <w:r>
        <w:t>柬</w:t>
      </w:r>
    </w:p>
    <w:p w:rsidR="0018722C">
      <w:pPr>
        <w:topLinePunct/>
      </w:pPr>
      <w:r>
        <w:t>埔寨先后加入东南亚国家联盟</w:t>
      </w:r>
      <w:r>
        <w:t>（</w:t>
      </w:r>
      <w:r>
        <w:rPr>
          <w:rFonts w:ascii="Times New Roman" w:eastAsia="宋体"/>
        </w:rPr>
        <w:t>ASEA</w:t>
      </w:r>
      <w:r>
        <w:rPr>
          <w:rFonts w:ascii="Times New Roman" w:eastAsia="宋体"/>
        </w:rPr>
        <w:t>N</w:t>
      </w:r>
      <w:r>
        <w:t>）</w:t>
      </w:r>
      <w:r>
        <w:t>，使得东盟成为一个人口超过</w:t>
      </w:r>
      <w:r>
        <w:rPr>
          <w:rFonts w:ascii="Times New Roman" w:eastAsia="宋体"/>
        </w:rPr>
        <w:t>6</w:t>
      </w:r>
      <w:r w:rsidR="001852F3">
        <w:rPr>
          <w:rFonts w:ascii="Times New Roman" w:eastAsia="宋体"/>
        </w:rPr>
        <w:t xml:space="preserve"> </w:t>
      </w:r>
      <w:r>
        <w:t>亿</w:t>
      </w:r>
      <w:r>
        <w:rPr>
          <w:vertAlign w:val="superscript"/>
          /&gt;
        </w:rPr>
        <w:t>19</w:t>
      </w:r>
      <w:r>
        <w:t>、</w:t>
      </w:r>
      <w:r>
        <w:t>面积近</w:t>
      </w:r>
      <w:r>
        <w:rPr>
          <w:rFonts w:ascii="Times New Roman" w:eastAsia="宋体"/>
        </w:rPr>
        <w:t>450</w:t>
      </w:r>
      <w:r>
        <w:t>万平方公里的</w:t>
      </w:r>
      <w:r>
        <w:rPr>
          <w:rFonts w:ascii="Times New Roman" w:eastAsia="宋体"/>
        </w:rPr>
        <w:t>10</w:t>
      </w:r>
      <w:r>
        <w:t>国集团。在南美洲，</w:t>
      </w:r>
      <w:r>
        <w:rPr>
          <w:rFonts w:ascii="Times New Roman" w:eastAsia="宋体"/>
        </w:rPr>
        <w:t>1995</w:t>
      </w:r>
      <w:r>
        <w:t>年</w:t>
      </w:r>
      <w:r>
        <w:rPr>
          <w:rFonts w:ascii="Times New Roman" w:eastAsia="宋体"/>
        </w:rPr>
        <w:t>1</w:t>
      </w:r>
      <w:r>
        <w:t>月，南方共同市</w:t>
      </w:r>
      <w:r>
        <w:t>场</w:t>
      </w:r>
    </w:p>
    <w:p w:rsidR="0018722C">
      <w:pPr>
        <w:topLinePunct/>
      </w:pPr>
      <w:r>
        <w:t>（</w:t>
      </w:r>
      <w:r>
        <w:rPr>
          <w:rFonts w:ascii="Times New Roman" w:eastAsia="Times New Roman"/>
        </w:rPr>
        <w:t>MERCOSUR</w:t>
      </w:r>
      <w:r>
        <w:t>）</w:t>
      </w:r>
      <w:r>
        <w:t>正式运行，成为世界上第一个完全由发展中国家组成的共同市</w:t>
      </w:r>
      <w:r>
        <w:t>场，</w:t>
      </w:r>
      <w:r>
        <w:rPr>
          <w:rFonts w:ascii="Times New Roman" w:eastAsia="Times New Roman"/>
        </w:rPr>
        <w:t>2004</w:t>
      </w:r>
      <w:r>
        <w:t>年</w:t>
      </w:r>
      <w:r>
        <w:rPr>
          <w:rFonts w:ascii="Times New Roman" w:eastAsia="Times New Roman"/>
        </w:rPr>
        <w:t>12</w:t>
      </w:r>
      <w:r>
        <w:t>月，南美洲国家联盟</w:t>
      </w:r>
      <w:r>
        <w:t>（</w:t>
      </w:r>
      <w:r>
        <w:rPr>
          <w:rFonts w:ascii="Times New Roman" w:eastAsia="Times New Roman"/>
        </w:rPr>
        <w:t>Union of South American </w:t>
      </w:r>
      <w:r>
        <w:rPr>
          <w:rFonts w:ascii="Times New Roman" w:eastAsia="Times New Roman"/>
          <w:spacing w:val="-2"/>
        </w:rPr>
        <w:t>Nations</w:t>
      </w:r>
      <w:r>
        <w:t>）</w:t>
      </w:r>
      <w:r>
        <w:t>成立，南</w:t>
      </w:r>
      <w:r>
        <w:t>美洲国家联盟由阿根廷，巴西，乌拉圭，巴拉圭和委内瑞拉</w:t>
      </w:r>
      <w:r>
        <w:rPr>
          <w:rFonts w:ascii="Times New Roman" w:eastAsia="Times New Roman"/>
        </w:rPr>
        <w:t>5</w:t>
      </w:r>
      <w:r>
        <w:t>个南方共同市场</w:t>
      </w:r>
      <w:r>
        <w:t>成</w:t>
      </w:r>
    </w:p>
    <w:p w:rsidR="0018722C">
      <w:pPr>
        <w:topLinePunct/>
      </w:pPr>
      <w:r>
        <w:t>员国，与玻利维亚，哥伦比亚，厄瓜多尔，秘鲁</w:t>
      </w:r>
      <w:r>
        <w:rPr>
          <w:rFonts w:ascii="Times New Roman" w:eastAsia="Times New Roman"/>
        </w:rPr>
        <w:t>4</w:t>
      </w:r>
      <w:r>
        <w:t>个安第斯共同体成员国，以及</w:t>
      </w:r>
    </w:p>
    <w:p w:rsidR="0018722C">
      <w:pPr>
        <w:topLinePunct/>
      </w:pPr>
      <w:r>
        <w:t>智利，圭亚那和苏里南共</w:t>
      </w:r>
      <w:r>
        <w:rPr>
          <w:rFonts w:ascii="Times New Roman" w:eastAsia="Times New Roman"/>
        </w:rPr>
        <w:t>12</w:t>
      </w:r>
      <w:r>
        <w:t>个南美州国家组成，总面积近</w:t>
      </w:r>
      <w:r>
        <w:rPr>
          <w:rFonts w:ascii="Times New Roman" w:eastAsia="Times New Roman"/>
        </w:rPr>
        <w:t>1780</w:t>
      </w:r>
      <w:r>
        <w:t>万平方公里，</w:t>
      </w:r>
      <w:r>
        <w:rPr>
          <w:rFonts w:ascii="Times New Roman" w:eastAsia="Times New Roman"/>
        </w:rPr>
        <w:t>2012</w:t>
      </w:r>
    </w:p>
    <w:p w:rsidR="0018722C">
      <w:pPr>
        <w:topLinePunct/>
      </w:pPr>
      <w:r>
        <w:t>年，南美洲国家联盟</w:t>
      </w:r>
      <w:r>
        <w:rPr>
          <w:rFonts w:ascii="Times New Roman" w:eastAsia="Times New Roman"/>
        </w:rPr>
        <w:t>12</w:t>
      </w:r>
      <w:r>
        <w:t>国总人口超过</w:t>
      </w:r>
      <w:r>
        <w:rPr>
          <w:rFonts w:ascii="Times New Roman" w:eastAsia="Times New Roman"/>
        </w:rPr>
        <w:t>4</w:t>
      </w:r>
      <w:r>
        <w:t>亿。</w:t>
      </w:r>
      <w:r>
        <w:rPr>
          <w:vertAlign w:val="superscript"/>
          /&gt;
        </w:rPr>
        <w:t>20</w:t>
      </w:r>
      <w:r>
        <w:t>在非洲，</w:t>
      </w:r>
      <w:r>
        <w:rPr>
          <w:rFonts w:ascii="Times New Roman" w:eastAsia="Times New Roman"/>
        </w:rPr>
        <w:t>1992</w:t>
      </w:r>
      <w:r>
        <w:t>年</w:t>
      </w:r>
      <w:r>
        <w:rPr>
          <w:rFonts w:ascii="Times New Roman" w:eastAsia="Times New Roman"/>
        </w:rPr>
        <w:t>8</w:t>
      </w:r>
      <w:r>
        <w:t>月，南部非洲发展共同体</w:t>
      </w:r>
      <w:r>
        <w:t>（</w:t>
      </w:r>
      <w:r>
        <w:rPr>
          <w:rFonts w:ascii="Times New Roman" w:eastAsia="Times New Roman"/>
          <w:spacing w:val="-3"/>
        </w:rPr>
        <w:t>SADC</w:t>
      </w:r>
      <w:r>
        <w:t>）</w:t>
      </w:r>
      <w:r>
        <w:t>正式成立，</w:t>
      </w:r>
      <w:r>
        <w:rPr>
          <w:rFonts w:ascii="Times New Roman" w:eastAsia="Times New Roman"/>
        </w:rPr>
        <w:t>1994</w:t>
      </w:r>
      <w:r>
        <w:t>年</w:t>
      </w:r>
      <w:r>
        <w:rPr>
          <w:rFonts w:ascii="Times New Roman" w:eastAsia="Times New Roman"/>
        </w:rPr>
        <w:t>12</w:t>
      </w:r>
      <w:r>
        <w:t>月，东南非共同市场</w:t>
      </w:r>
      <w:r>
        <w:t>（</w:t>
      </w:r>
      <w:r>
        <w:rPr>
          <w:rFonts w:ascii="Times New Roman" w:eastAsia="Times New Roman"/>
        </w:rPr>
        <w:t>COMESA</w:t>
      </w:r>
      <w:r>
        <w:t>）</w:t>
      </w:r>
      <w:r>
        <w:t>正式成立，</w:t>
      </w:r>
      <w:r>
        <w:rPr>
          <w:rFonts w:ascii="Times New Roman" w:eastAsia="Times New Roman"/>
        </w:rPr>
        <w:t>20</w:t>
      </w:r>
      <w:r>
        <w:t>世纪末</w:t>
      </w:r>
      <w:r>
        <w:rPr>
          <w:rFonts w:ascii="Times New Roman" w:eastAsia="Times New Roman"/>
        </w:rPr>
        <w:t>21</w:t>
      </w:r>
      <w:r>
        <w:t>世纪初，东非共同体</w:t>
      </w:r>
      <w:r>
        <w:t>（</w:t>
      </w:r>
      <w:r>
        <w:rPr>
          <w:rFonts w:ascii="Times New Roman" w:eastAsia="Times New Roman"/>
        </w:rPr>
        <w:t>EAC</w:t>
      </w:r>
      <w:r>
        <w:t>）</w:t>
      </w:r>
      <w:r>
        <w:t>恢复运转，南部非洲发展共同体，东南非共同市场与东非共同体成为非洲三大地区组织。</w:t>
      </w:r>
    </w:p>
    <w:p w:rsidR="0018722C">
      <w:pPr>
        <w:topLinePunct/>
      </w:pPr>
      <w:r>
        <w:t/>
      </w:r>
      <w:r>
        <w:t>表</w:t>
      </w:r>
      <w:r>
        <w:rPr>
          <w:rFonts w:ascii="Times New Roman" w:eastAsia="宋体"/>
        </w:rPr>
        <w:t>3</w:t>
      </w:r>
      <w:r>
        <w:rPr>
          <w:rFonts w:ascii="Times New Roman" w:eastAsia="宋体"/>
        </w:rPr>
        <w:t>.</w:t>
      </w:r>
      <w:r>
        <w:rPr>
          <w:rFonts w:ascii="Times New Roman" w:eastAsia="宋体"/>
        </w:rPr>
        <w:t>1</w:t>
      </w:r>
      <w:r>
        <w:t xml:space="preserve">, </w:t>
      </w:r>
      <w:r>
        <w:rPr>
          <w:rFonts w:ascii="Times New Roman" w:eastAsia="宋体"/>
        </w:rPr>
        <w:t>3.2</w:t>
      </w:r>
      <w:r>
        <w:t>，</w:t>
      </w:r>
      <w:r>
        <w:rPr>
          <w:rFonts w:ascii="Times New Roman" w:eastAsia="宋体"/>
        </w:rPr>
        <w:t>3.3</w:t>
      </w:r>
      <w:r>
        <w:t xml:space="preserve">, </w:t>
      </w:r>
      <w:r>
        <w:rPr>
          <w:rFonts w:ascii="Times New Roman" w:eastAsia="宋体"/>
        </w:rPr>
        <w:t>3.4</w:t>
      </w:r>
      <w:r>
        <w:t>分别为中国，东南亚国家，南美洲国家，以及东部和</w:t>
      </w:r>
      <w:r>
        <w:t>南部非洲国家的商品贸易情况，</w:t>
      </w:r>
      <w:r>
        <w:t>表</w:t>
      </w:r>
      <w:r>
        <w:rPr>
          <w:rFonts w:ascii="Times New Roman" w:eastAsia="宋体"/>
        </w:rPr>
        <w:t>3</w:t>
      </w:r>
      <w:r>
        <w:rPr>
          <w:rFonts w:ascii="Times New Roman" w:eastAsia="宋体"/>
        </w:rPr>
        <w:t>.</w:t>
      </w:r>
      <w:r>
        <w:rPr>
          <w:rFonts w:ascii="Times New Roman" w:eastAsia="宋体"/>
        </w:rPr>
        <w:t>5</w:t>
      </w:r>
      <w:r>
        <w:t>列示了中国，东南亚国家，南美洲国家，</w:t>
      </w:r>
      <w:r>
        <w:t>以及东部和南部非洲国家贸易额占世界贸易总额比重的变化情况。其中，东南亚</w:t>
      </w:r>
      <w:r>
        <w:t>国家以东南亚国家联盟成员国为代表，共</w:t>
      </w:r>
      <w:r>
        <w:rPr>
          <w:rFonts w:ascii="Times New Roman" w:eastAsia="宋体"/>
        </w:rPr>
        <w:t>10</w:t>
      </w:r>
      <w:r>
        <w:t>个国家，分别是文莱，柬埔寨，印</w:t>
      </w:r>
      <w:r>
        <w:t>度尼西亚，老挝，马来西亚，缅甸，菲律宾，新加坡，泰国和越南。南美洲国家</w:t>
      </w:r>
      <w:r>
        <w:t>以南美洲国家联盟成员国为代表，共</w:t>
      </w:r>
      <w:r>
        <w:rPr>
          <w:rFonts w:ascii="Times New Roman" w:eastAsia="宋体"/>
        </w:rPr>
        <w:t>12</w:t>
      </w:r>
      <w:r>
        <w:t>个国家，分别是阿根廷，玻利维亚，巴</w:t>
      </w:r>
      <w:r>
        <w:t>西，智利，哥伦比亚，厄瓜多尔，圭亚那，巴拉圭，秘鲁，苏里南，乌拉圭和委</w:t>
      </w:r>
      <w:r>
        <w:t>内瑞拉。东部和南部非洲国家以东南非共同市场、东非共同体和南部非洲发展共</w:t>
      </w:r>
      <w:r>
        <w:t>同体成员国为代表，共</w:t>
      </w:r>
      <w:r>
        <w:rPr>
          <w:rFonts w:ascii="Times New Roman" w:eastAsia="宋体"/>
        </w:rPr>
        <w:t>25</w:t>
      </w:r>
      <w:r>
        <w:t>个国家，分别是安哥拉，博茨瓦纳，布隆迪，科摩罗，</w:t>
      </w:r>
      <w:r>
        <w:t>刚果</w:t>
      </w:r>
      <w:r>
        <w:t>（</w:t>
      </w:r>
      <w:r>
        <w:t>金</w:t>
      </w:r>
      <w:r>
        <w:t>）</w:t>
      </w:r>
      <w:r>
        <w:t>，吉布提，埃及，厄立特里亚，埃塞俄比亚，肯尼亚，莱索托，马达</w:t>
      </w:r>
      <w:r>
        <w:t>加斯加，马拉维，毛里求斯，莫桑比克，纳米比亚，卢旺达，塞舌尔，南非，苏丹，斯威士兰，坦桑尼亚，乌干达，赞比亚，津巴布韦，其中厄立特里亚的数据</w:t>
      </w:r>
      <w:r>
        <w:t>缺失较多，因此将其从样本中移除，</w:t>
      </w:r>
      <w:r>
        <w:t>表</w:t>
      </w:r>
      <w:r>
        <w:rPr>
          <w:rFonts w:ascii="Times New Roman" w:eastAsia="宋体"/>
        </w:rPr>
        <w:t>3</w:t>
      </w:r>
      <w:r>
        <w:rPr>
          <w:rFonts w:ascii="Times New Roman" w:eastAsia="宋体"/>
        </w:rPr>
        <w:t>.</w:t>
      </w:r>
      <w:r>
        <w:rPr>
          <w:rFonts w:ascii="Times New Roman" w:eastAsia="宋体"/>
        </w:rPr>
        <w:t>4</w:t>
      </w:r>
      <w:r>
        <w:t>和</w:t>
      </w:r>
      <w:r>
        <w:t>表</w:t>
      </w:r>
      <w:r>
        <w:rPr>
          <w:rFonts w:ascii="Times New Roman" w:eastAsia="宋体"/>
        </w:rPr>
        <w:t>3</w:t>
      </w:r>
      <w:r>
        <w:rPr>
          <w:rFonts w:ascii="Times New Roman" w:eastAsia="宋体"/>
        </w:rPr>
        <w:t>.</w:t>
      </w:r>
      <w:r>
        <w:rPr>
          <w:rFonts w:ascii="Times New Roman" w:eastAsia="宋体"/>
        </w:rPr>
        <w:t>5</w:t>
      </w:r>
      <w:r>
        <w:t>汇报的为移除厄立特里亚</w:t>
      </w:r>
      <w:r>
        <w:t>之</w:t>
      </w:r>
    </w:p>
    <w:p w:rsidR="0018722C">
      <w:pPr>
        <w:topLinePunct/>
      </w:pPr>
      <w:r>
        <w:t>后的</w:t>
      </w:r>
      <w:r>
        <w:rPr>
          <w:rFonts w:ascii="Times New Roman" w:eastAsia="Times New Roman"/>
        </w:rPr>
        <w:t>24</w:t>
      </w:r>
      <w:r>
        <w:t>个东部和南部非洲国家的商品贸易情况。</w:t>
      </w:r>
    </w:p>
    <w:p w:rsidR="0018722C">
      <w:pPr>
        <w:pStyle w:val="a8"/>
        <w:topLinePunct/>
      </w:pPr>
      <w:r>
        <w:t>表</w:t>
      </w:r>
      <w:r>
        <w:t> </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 xml:space="preserve">  </w:t>
      </w:r>
      <w:r>
        <w:t>发展中国家商品贸易情况——中国</w:t>
      </w:r>
    </w:p>
    <w:p w:rsidR="0018722C">
      <w:pPr>
        <w:pStyle w:val="affff7"/>
      </w:pPr>
      <w:r>
        <w:t>单位：金额</w:t>
      </w:r>
      <w:r>
        <w:t>（</w:t>
      </w:r>
      <w:r>
        <w:rPr>
          <w:kern w:val="2"/>
          <w:szCs w:val="22"/>
          <w:w w:val="100"/>
        </w:rPr>
        <w:t>1</w:t>
      </w:r>
      <w:r>
        <w:rPr>
          <w:kern w:val="2"/>
          <w:szCs w:val="22"/>
          <w:w w:val="100"/>
        </w:rPr>
        <w:t>0</w:t>
      </w:r>
      <w:r>
        <w:rPr>
          <w:kern w:val="2"/>
          <w:szCs w:val="22"/>
          <w:spacing w:val="-1"/>
          <w:w w:val="100"/>
        </w:rPr>
        <w:t>亿美元</w:t>
      </w:r>
      <w:r>
        <w:t>）</w:t>
      </w:r>
      <w:r>
        <w:t>，增长率</w:t>
      </w:r>
      <w:r>
        <w:t>（</w:t>
      </w:r>
      <w:r>
        <w:rPr>
          <w:kern w:val="2"/>
          <w:szCs w:val="22"/>
          <w:spacing w:val="0"/>
          <w:w w:val="100"/>
        </w:rPr>
        <w:t>%</w:t>
      </w:r>
      <w:r>
        <w:t>）</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40"/>
        <w:gridCol w:w="886"/>
        <w:gridCol w:w="987"/>
        <w:gridCol w:w="886"/>
        <w:gridCol w:w="987"/>
        <w:gridCol w:w="885"/>
        <w:gridCol w:w="986"/>
        <w:gridCol w:w="882"/>
        <w:gridCol w:w="985"/>
      </w:tblGrid>
      <w:tr>
        <w:trPr>
          <w:tblHeader/>
        </w:trPr>
        <w:tc>
          <w:tcPr>
            <w:tcW w:w="661" w:type="pct"/>
            <w:vMerge w:val="restart"/>
            <w:vAlign w:val="center"/>
          </w:tcPr>
          <w:p w:rsidR="0018722C">
            <w:pPr>
              <w:pStyle w:val="a7"/>
              <w:topLinePunct/>
              <w:ind w:leftChars="0" w:left="0" w:rightChars="0" w:right="0" w:firstLineChars="0" w:firstLine="0"/>
              <w:spacing w:line="240" w:lineRule="atLeast"/>
            </w:pPr>
            <w:r>
              <w:t>年份</w:t>
            </w:r>
          </w:p>
        </w:tc>
        <w:tc>
          <w:tcPr>
            <w:tcW w:w="1086" w:type="pct"/>
            <w:gridSpan w:val="2"/>
            <w:vAlign w:val="center"/>
          </w:tcPr>
          <w:p w:rsidR="0018722C">
            <w:pPr>
              <w:pStyle w:val="a7"/>
              <w:topLinePunct/>
              <w:ind w:leftChars="0" w:left="0" w:rightChars="0" w:right="0" w:firstLineChars="0" w:firstLine="0"/>
              <w:spacing w:line="240" w:lineRule="atLeast"/>
            </w:pPr>
            <w:r>
              <w:t>商品贸易出口额</w:t>
            </w:r>
          </w:p>
        </w:tc>
        <w:tc>
          <w:tcPr>
            <w:tcW w:w="1086" w:type="pct"/>
            <w:gridSpan w:val="2"/>
            <w:vAlign w:val="center"/>
          </w:tcPr>
          <w:p w:rsidR="0018722C">
            <w:pPr>
              <w:pStyle w:val="a7"/>
              <w:topLinePunct/>
              <w:ind w:leftChars="0" w:left="0" w:rightChars="0" w:right="0" w:firstLineChars="0" w:firstLine="0"/>
              <w:spacing w:line="240" w:lineRule="atLeast"/>
            </w:pPr>
            <w:r>
              <w:t>商品贸易进口额</w:t>
            </w:r>
          </w:p>
        </w:tc>
        <w:tc>
          <w:tcPr>
            <w:tcW w:w="1085" w:type="pct"/>
            <w:gridSpan w:val="2"/>
            <w:vAlign w:val="center"/>
          </w:tcPr>
          <w:p w:rsidR="0018722C">
            <w:pPr>
              <w:pStyle w:val="a7"/>
              <w:topLinePunct/>
              <w:ind w:leftChars="0" w:left="0" w:rightChars="0" w:right="0" w:firstLineChars="0" w:firstLine="0"/>
              <w:spacing w:line="240" w:lineRule="atLeast"/>
            </w:pPr>
            <w:r>
              <w:t>进出口总额</w:t>
            </w:r>
          </w:p>
        </w:tc>
        <w:tc>
          <w:tcPr>
            <w:tcW w:w="1082" w:type="pct"/>
            <w:gridSpan w:val="2"/>
            <w:vAlign w:val="center"/>
          </w:tcPr>
          <w:p w:rsidR="0018722C">
            <w:pPr>
              <w:pStyle w:val="a7"/>
              <w:topLinePunct/>
              <w:ind w:leftChars="0" w:left="0" w:rightChars="0" w:right="0" w:firstLineChars="0" w:firstLine="0"/>
              <w:spacing w:line="240" w:lineRule="atLeast"/>
            </w:pPr>
            <w:r>
              <w:t>人均贸易额</w:t>
            </w:r>
          </w:p>
        </w:tc>
      </w:tr>
      <w:tr>
        <w:trPr>
          <w:tblHeader/>
        </w:trPr>
        <w:tc>
          <w:tcPr>
            <w:tcW w:w="661" w:type="pct"/>
            <w:vMerge/>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tc>
        <w:tc>
          <w:tcPr>
            <w:tcW w:w="514"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金额</w:t>
            </w:r>
          </w:p>
        </w:tc>
        <w:tc>
          <w:tcPr>
            <w:tcW w:w="572"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增长率</w:t>
            </w:r>
          </w:p>
        </w:tc>
        <w:tc>
          <w:tcPr>
            <w:tcW w:w="514"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金额</w:t>
            </w:r>
          </w:p>
        </w:tc>
        <w:tc>
          <w:tcPr>
            <w:tcW w:w="572"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增长率</w:t>
            </w:r>
          </w:p>
        </w:tc>
        <w:tc>
          <w:tcPr>
            <w:tcW w:w="513"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金额</w:t>
            </w:r>
          </w:p>
        </w:tc>
        <w:tc>
          <w:tcPr>
            <w:tcW w:w="572"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增长率</w:t>
            </w:r>
          </w:p>
        </w:tc>
        <w:tc>
          <w:tcPr>
            <w:tcW w:w="511"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金额</w:t>
            </w:r>
          </w:p>
        </w:tc>
        <w:tc>
          <w:tcPr>
            <w:tcW w:w="571"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增长率</w:t>
            </w:r>
          </w:p>
        </w:tc>
      </w:tr>
    </w:tbl>
    <w:p w:rsidR="0018722C">
      <w:pPr>
        <w:pStyle w:val="affa"/>
      </w:pPr>
    </w:p>
    <w:p w:rsidR="0018722C">
      <w:pPr>
        <w:pStyle w:val="aff7"/>
        <w:topLinePunct/>
      </w:pPr>
      <w:r>
        <w:pict>
          <v:line style="position:absolute;mso-position-horizontal-relative:page;mso-position-vertical-relative:paragraph;z-index:2320;mso-wrap-distance-left:0;mso-wrap-distance-right:0" from="87.863998pt,12.72001pt" to="231.883998pt,12.72001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19</w:t>
      </w:r>
      <w:r w:rsidR="001852F3">
        <w:rPr>
          <w:rFonts w:cstheme="minorBidi" w:hAnsiTheme="minorHAnsi" w:eastAsiaTheme="minorHAnsi" w:asciiTheme="minorHAnsi" w:ascii="Times New Roman" w:eastAsia="Times New Roman"/>
        </w:rPr>
        <w:t xml:space="preserve"> </w:t>
      </w:r>
      <w:r>
        <w:rPr>
          <w:rFonts w:ascii="Times New Roman" w:eastAsia="Times New Roman" w:cstheme="minorBidi" w:hAnsiTheme="minorHAnsi"/>
        </w:rPr>
        <w:t>2012</w:t>
      </w:r>
      <w:r>
        <w:rPr>
          <w:rFonts w:cstheme="minorBidi" w:hAnsiTheme="minorHAnsi" w:eastAsiaTheme="minorHAnsi" w:asciiTheme="minorHAnsi"/>
        </w:rPr>
        <w:t>年，东盟</w:t>
      </w:r>
      <w:r>
        <w:rPr>
          <w:rFonts w:ascii="Times New Roman" w:eastAsia="Times New Roman" w:cstheme="minorBidi" w:hAnsiTheme="minorHAnsi"/>
        </w:rPr>
        <w:t>10</w:t>
      </w:r>
      <w:r>
        <w:rPr>
          <w:rFonts w:cstheme="minorBidi" w:hAnsiTheme="minorHAnsi" w:eastAsiaTheme="minorHAnsi" w:asciiTheme="minorHAnsi"/>
        </w:rPr>
        <w:t>国总人口为</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08</w:t>
      </w:r>
      <w:r>
        <w:rPr>
          <w:rFonts w:cstheme="minorBidi" w:hAnsiTheme="minorHAnsi" w:eastAsiaTheme="minorHAnsi" w:asciiTheme="minorHAnsi"/>
        </w:rPr>
        <w:t>亿，数据来自</w:t>
      </w:r>
      <w:r>
        <w:rPr>
          <w:rFonts w:ascii="Times New Roman" w:eastAsia="Times New Roman" w:cstheme="minorBidi" w:hAnsiTheme="minorHAnsi"/>
        </w:rPr>
        <w:t>World Bank, 2013, World Development Indicators</w:t>
      </w:r>
      <w:r>
        <w:rPr>
          <w:rFonts w:cstheme="minorBidi" w:hAnsiTheme="minorHAnsi" w:eastAsiaTheme="minorHAnsi" w:asciiTheme="minorHAnsi"/>
        </w:rPr>
        <w:t>（</w:t>
      </w:r>
      <w:r>
        <w:rPr>
          <w:rFonts w:ascii="Times New Roman" w:eastAsia="Times New Roman" w:cstheme="minorBidi" w:hAnsiTheme="minorHAnsi"/>
        </w:rPr>
        <w:t>WDI</w:t>
      </w:r>
      <w:r>
        <w:rPr>
          <w:rFonts w:cstheme="minorBidi" w:hAnsiTheme="minorHAnsi" w:eastAsiaTheme="minorHAnsi" w:asciiTheme="minorHAnsi"/>
        </w:rPr>
        <w:t>）</w:t>
      </w:r>
      <w:r>
        <w:rPr>
          <w:rFonts w:ascii="Times New Roman" w:eastAsia="Times New Roman" w:cstheme="minorBidi" w:hAnsiTheme="minorHAnsi"/>
        </w:rPr>
        <w:t>,</w:t>
      </w:r>
    </w:p>
    <w:p w:rsidR="0018722C">
      <w:pPr>
        <w:topLinePunct/>
      </w:pPr>
      <w:hyperlink r:id="rId10">
        <w:r>
          <w:rPr>
            <w:rFonts w:cstheme="minorBidi" w:hAnsiTheme="minorHAnsi" w:eastAsiaTheme="minorHAnsi" w:asciiTheme="minorHAnsi" w:ascii="Times New Roman" w:eastAsia="Times New Roman"/>
            <w:u w:val="single" w:color="0000FF"/>
          </w:rPr>
          <w:t>http:</w:t>
        </w:r>
        <w:r w:rsidR="004B696B">
          <w:rPr>
            <w:rFonts w:cstheme="minorBidi" w:hAnsiTheme="minorHAnsi" w:eastAsiaTheme="minorHAnsi" w:asciiTheme="minorHAnsi" w:ascii="Times New Roman" w:eastAsia="Times New Roman"/>
            <w:u w:val="single" w:color="0000FF"/>
          </w:rPr>
          <w:t xml:space="preserve"> </w:t>
        </w:r>
        <w:r>
          <w:rPr>
            <w:rFonts w:cstheme="minorBidi" w:hAnsiTheme="minorHAnsi" w:eastAsiaTheme="minorHAnsi" w:asciiTheme="minorHAnsi" w:ascii="Times New Roman" w:eastAsia="Times New Roman"/>
            <w:u w:val="single" w:color="0000FF"/>
          </w:rPr>
          <w:t>/</w:t>
        </w:r>
        <w:r>
          <w:rPr>
            <w:rFonts w:cstheme="minorBidi" w:hAnsiTheme="minorHAnsi" w:eastAsiaTheme="minorHAnsi" w:asciiTheme="minorHAnsi" w:ascii="Times New Roman" w:eastAsia="Times New Roman"/>
            <w:u w:val="single" w:color="0000FF"/>
          </w:rPr>
          <w:t>/</w:t>
        </w:r>
        <w:r>
          <w:rPr>
            <w:rFonts w:cstheme="minorBidi" w:hAnsiTheme="minorHAnsi" w:eastAsiaTheme="minorHAnsi" w:asciiTheme="minorHAnsi" w:ascii="Times New Roman" w:eastAsia="Times New Roman"/>
            <w:u w:val="single" w:color="0000FF"/>
          </w:rPr>
          <w:t>databank.</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worldbank.</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org</w:t>
        </w:r>
        <w:r>
          <w:rPr>
            <w:rFonts w:cstheme="minorBidi" w:hAnsiTheme="minorHAnsi" w:eastAsiaTheme="minorHAnsi" w:asciiTheme="minorHAnsi" w:ascii="Times New Roman" w:eastAsia="Times New Roman"/>
            <w:u w:val="single" w:color="0000FF"/>
          </w:rPr>
          <w:t>/</w:t>
        </w:r>
        <w:r>
          <w:rPr>
            <w:rFonts w:cstheme="minorBidi" w:hAnsiTheme="minorHAnsi" w:eastAsiaTheme="minorHAnsi" w:asciiTheme="minorHAnsi" w:ascii="Times New Roman" w:eastAsia="Times New Roman"/>
            <w:u w:val="single" w:color="0000FF"/>
          </w:rPr>
          <w:t>ddp</w:t>
        </w:r>
        <w:r>
          <w:rPr>
            <w:rFonts w:cstheme="minorBidi" w:hAnsiTheme="minorHAnsi" w:eastAsiaTheme="minorHAnsi" w:asciiTheme="minorHAnsi" w:ascii="Times New Roman" w:eastAsia="Times New Roman"/>
            <w:u w:val="single" w:color="0000FF"/>
          </w:rPr>
          <w:t>/</w:t>
        </w:r>
        <w:r>
          <w:rPr>
            <w:rFonts w:cstheme="minorBidi" w:hAnsiTheme="minorHAnsi" w:eastAsiaTheme="minorHAnsi" w:asciiTheme="minorHAnsi" w:ascii="Times New Roman" w:eastAsia="Times New Roman"/>
            <w:u w:val="single" w:color="0000FF"/>
          </w:rPr>
          <w:t>home.</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do</w:t>
        </w:r>
      </w:hyperlink>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20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数据来自</w:t>
      </w:r>
      <w:r>
        <w:rPr>
          <w:rFonts w:ascii="Times New Roman" w:eastAsia="Times New Roman" w:cstheme="minorBidi" w:hAnsiTheme="minorHAnsi"/>
        </w:rPr>
        <w:t>World</w:t>
      </w:r>
      <w:r w:rsidR="001852F3">
        <w:rPr>
          <w:rFonts w:ascii="Times New Roman" w:eastAsia="Times New Roman" w:cstheme="minorBidi" w:hAnsiTheme="minorHAnsi"/>
        </w:rPr>
        <w:t xml:space="preserve"> Bank, 2013, World</w:t>
      </w:r>
      <w:r w:rsidR="001852F3">
        <w:rPr>
          <w:rFonts w:ascii="Times New Roman" w:eastAsia="Times New Roman" w:cstheme="minorBidi" w:hAnsiTheme="minorHAnsi"/>
        </w:rPr>
        <w:t xml:space="preserve"> Development Indicators</w:t>
      </w:r>
      <w:r>
        <w:rPr>
          <w:rFonts w:cstheme="minorBidi" w:hAnsiTheme="minorHAnsi" w:eastAsiaTheme="minorHAnsi" w:asciiTheme="minorHAnsi"/>
          <w:kern w:val="2"/>
          <w:sz w:val="18"/>
        </w:rPr>
        <w:t>(</w:t>
      </w:r>
      <w:r>
        <w:rPr>
          <w:rFonts w:ascii="Times New Roman" w:eastAsia="Times New Roman" w:cstheme="minorBidi" w:hAnsiTheme="minorHAnsi"/>
        </w:rPr>
        <w:t>WDI</w:t>
      </w:r>
      <w:r>
        <w:rPr>
          <w:rFonts w:cstheme="minorBidi" w:hAnsiTheme="minorHAnsi" w:eastAsiaTheme="minorHAnsi" w:asciiTheme="minorHAnsi"/>
          <w:kern w:val="2"/>
          <w:sz w:val="18"/>
        </w:rPr>
        <w:t>)</w:t>
      </w:r>
      <w:r>
        <w:rPr>
          <w:rFonts w:ascii="Times New Roman" w:eastAsia="Times New Roman" w:cstheme="minorBidi" w:hAnsiTheme="minorHAnsi"/>
        </w:rPr>
        <w:t>, </w:t>
      </w:r>
      <w:hyperlink r:id="rId10">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databank.</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worldbank.</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org</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ddp</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ho</w:t>
        </w:r>
      </w:hyperlink>
    </w:p>
    <w:p w:rsidR="0018722C">
      <w:pPr>
        <w:topLinePunct/>
      </w:pPr>
      <w:hyperlink r:id="rId10">
        <w:r>
          <w:rPr>
            <w:rFonts w:cstheme="minorBidi" w:hAnsiTheme="minorHAnsi" w:eastAsiaTheme="minorHAnsi" w:asciiTheme="minorHAnsi" w:ascii="Times New Roman" w:eastAsia="Times New Roman"/>
            <w:u w:val="single" w:color="0000FF"/>
          </w:rPr>
          <w:t>me.</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do</w:t>
        </w:r>
      </w:hyperlink>
      <w:r>
        <w:rPr>
          <w:rFonts w:cstheme="minorBidi" w:hAnsiTheme="minorHAnsi" w:eastAsiaTheme="minorHAnsi" w:asciiTheme="minorHAnsi"/>
        </w:rPr>
        <w:t>。</w:t>
      </w:r>
    </w:p>
    <w:p w:rsidR="0018722C">
      <w:pPr>
        <w:rPr/>
        <w:topLinePunct/>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082"/>
        <w:gridCol w:w="792"/>
        <w:gridCol w:w="1082"/>
        <w:gridCol w:w="792"/>
        <w:gridCol w:w="1079"/>
        <w:gridCol w:w="794"/>
        <w:gridCol w:w="1077"/>
        <w:gridCol w:w="794"/>
      </w:tblGrid>
      <w:tr>
        <w:trPr>
          <w:trHeight w:val="300" w:hRule="atLeast"/>
        </w:trPr>
        <w:tc>
          <w:tcPr>
            <w:tcW w:w="1140" w:type="dxa"/>
            <w:tcBorders>
              <w:top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1980</w:t>
            </w:r>
          </w:p>
        </w:tc>
        <w:tc>
          <w:tcPr>
            <w:tcW w:w="1082" w:type="dxa"/>
            <w:tcBorders>
              <w:top w:val="single" w:sz="4" w:space="0" w:color="000000"/>
              <w:left w:val="single" w:sz="4" w:space="0" w:color="000000"/>
            </w:tcBorders>
          </w:tcPr>
          <w:p w:rsidR="0018722C">
            <w:pPr>
              <w:topLinePunct/>
              <w:ind w:leftChars="0" w:left="0" w:rightChars="0" w:right="0" w:firstLineChars="0" w:firstLine="0"/>
              <w:spacing w:line="240" w:lineRule="atLeast"/>
            </w:pPr>
            <w:r w:rsidRPr="00000000">
              <w:rPr>
                <w:sz w:val="24"/>
                <w:szCs w:val="24"/>
              </w:rPr>
              <w:t>18.1</w:t>
            </w:r>
          </w:p>
        </w:tc>
        <w:tc>
          <w:tcPr>
            <w:tcW w:w="792" w:type="dxa"/>
            <w:tcBorders>
              <w:top w:val="single" w:sz="4" w:space="0" w:color="000000"/>
              <w:right w:val="single" w:sz="4" w:space="0" w:color="000000"/>
            </w:tcBorders>
          </w:tcPr>
          <w:p w:rsidR="0018722C">
            <w:pPr>
              <w:topLinePunct/>
              <w:ind w:leftChars="0" w:left="0" w:rightChars="0" w:right="0" w:firstLineChars="0" w:firstLine="0"/>
              <w:spacing w:line="240" w:lineRule="atLeast"/>
            </w:pPr>
          </w:p>
        </w:tc>
        <w:tc>
          <w:tcPr>
            <w:tcW w:w="1082" w:type="dxa"/>
            <w:tcBorders>
              <w:top w:val="single" w:sz="4" w:space="0" w:color="000000"/>
              <w:left w:val="single" w:sz="4" w:space="0" w:color="000000"/>
            </w:tcBorders>
          </w:tcPr>
          <w:p w:rsidR="0018722C">
            <w:pPr>
              <w:topLinePunct/>
              <w:ind w:leftChars="0" w:left="0" w:rightChars="0" w:right="0" w:firstLineChars="0" w:firstLine="0"/>
              <w:spacing w:line="240" w:lineRule="atLeast"/>
            </w:pPr>
            <w:r w:rsidRPr="00000000">
              <w:rPr>
                <w:sz w:val="24"/>
                <w:szCs w:val="24"/>
              </w:rPr>
              <w:t>19.9</w:t>
            </w:r>
          </w:p>
        </w:tc>
        <w:tc>
          <w:tcPr>
            <w:tcW w:w="792" w:type="dxa"/>
            <w:tcBorders>
              <w:top w:val="single" w:sz="4" w:space="0" w:color="000000"/>
              <w:right w:val="single" w:sz="4" w:space="0" w:color="000000"/>
            </w:tcBorders>
          </w:tcPr>
          <w:p w:rsidR="0018722C">
            <w:pPr>
              <w:topLinePunct/>
              <w:ind w:leftChars="0" w:left="0" w:rightChars="0" w:right="0" w:firstLineChars="0" w:firstLine="0"/>
              <w:spacing w:line="240" w:lineRule="atLeast"/>
            </w:pPr>
          </w:p>
        </w:tc>
        <w:tc>
          <w:tcPr>
            <w:tcW w:w="1079" w:type="dxa"/>
            <w:tcBorders>
              <w:top w:val="single" w:sz="4" w:space="0" w:color="000000"/>
              <w:left w:val="single" w:sz="4" w:space="0" w:color="000000"/>
            </w:tcBorders>
          </w:tcPr>
          <w:p w:rsidR="0018722C">
            <w:pPr>
              <w:topLinePunct/>
              <w:ind w:leftChars="0" w:left="0" w:rightChars="0" w:right="0" w:firstLineChars="0" w:firstLine="0"/>
              <w:spacing w:line="240" w:lineRule="atLeast"/>
            </w:pPr>
            <w:r w:rsidRPr="00000000">
              <w:rPr>
                <w:sz w:val="24"/>
                <w:szCs w:val="24"/>
              </w:rPr>
              <w:t>38.0</w:t>
            </w:r>
          </w:p>
        </w:tc>
        <w:tc>
          <w:tcPr>
            <w:tcW w:w="794" w:type="dxa"/>
            <w:tcBorders>
              <w:top w:val="single" w:sz="4" w:space="0" w:color="000000"/>
              <w:right w:val="single" w:sz="4" w:space="0" w:color="000000"/>
            </w:tcBorders>
          </w:tcPr>
          <w:p w:rsidR="0018722C">
            <w:pPr>
              <w:topLinePunct/>
              <w:ind w:leftChars="0" w:left="0" w:rightChars="0" w:right="0" w:firstLineChars="0" w:firstLine="0"/>
              <w:spacing w:line="240" w:lineRule="atLeast"/>
            </w:pPr>
          </w:p>
        </w:tc>
        <w:tc>
          <w:tcPr>
            <w:tcW w:w="1077" w:type="dxa"/>
            <w:tcBorders>
              <w:top w:val="single" w:sz="4" w:space="0" w:color="000000"/>
              <w:left w:val="single" w:sz="4" w:space="0" w:color="000000"/>
            </w:tcBorders>
          </w:tcPr>
          <w:p w:rsidR="0018722C">
            <w:pPr>
              <w:topLinePunct/>
              <w:ind w:leftChars="0" w:left="0" w:rightChars="0" w:right="0" w:firstLineChars="0" w:firstLine="0"/>
              <w:spacing w:line="240" w:lineRule="atLeast"/>
            </w:pPr>
            <w:r w:rsidRPr="00000000">
              <w:rPr>
                <w:sz w:val="24"/>
                <w:szCs w:val="24"/>
              </w:rPr>
              <w:t>38.8</w:t>
            </w:r>
          </w:p>
        </w:tc>
        <w:tc>
          <w:tcPr>
            <w:tcW w:w="794" w:type="dxa"/>
            <w:tcBorders>
              <w:top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114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1985</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27.4</w:t>
            </w:r>
          </w:p>
        </w:tc>
        <w:tc>
          <w:tcPr>
            <w:tcW w:w="792" w:type="dxa"/>
            <w:tcBorders>
              <w:right w:val="single" w:sz="4" w:space="0" w:color="000000"/>
            </w:tcBorders>
          </w:tcPr>
          <w:p w:rsidR="0018722C">
            <w:pPr>
              <w:topLinePunct/>
              <w:ind w:leftChars="0" w:left="0" w:rightChars="0" w:right="0" w:firstLineChars="0" w:firstLine="0"/>
              <w:spacing w:line="240" w:lineRule="atLeast"/>
            </w:pP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42.3</w:t>
            </w:r>
          </w:p>
        </w:tc>
        <w:tc>
          <w:tcPr>
            <w:tcW w:w="792" w:type="dxa"/>
            <w:tcBorders>
              <w:right w:val="single" w:sz="4" w:space="0" w:color="000000"/>
            </w:tcBorders>
          </w:tcPr>
          <w:p w:rsidR="0018722C">
            <w:pPr>
              <w:topLinePunct/>
              <w:ind w:leftChars="0" w:left="0" w:rightChars="0" w:right="0" w:firstLineChars="0" w:firstLine="0"/>
              <w:spacing w:line="240" w:lineRule="atLeast"/>
            </w:pP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69.6</w:t>
            </w:r>
          </w:p>
        </w:tc>
        <w:tc>
          <w:tcPr>
            <w:tcW w:w="794" w:type="dxa"/>
            <w:tcBorders>
              <w:right w:val="single" w:sz="4" w:space="0" w:color="000000"/>
            </w:tcBorders>
          </w:tcPr>
          <w:p w:rsidR="0018722C">
            <w:pPr>
              <w:topLinePunct/>
              <w:ind w:leftChars="0" w:left="0" w:rightChars="0" w:right="0" w:firstLineChars="0" w:firstLine="0"/>
              <w:spacing w:line="240" w:lineRule="atLeast"/>
            </w:pPr>
          </w:p>
        </w:tc>
        <w:tc>
          <w:tcPr>
            <w:tcW w:w="1077"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66.2</w:t>
            </w:r>
          </w:p>
        </w:tc>
        <w:tc>
          <w:tcPr>
            <w:tcW w:w="794" w:type="dxa"/>
          </w:tcPr>
          <w:p w:rsidR="0018722C">
            <w:pPr>
              <w:topLinePunct/>
              <w:ind w:leftChars="0" w:left="0" w:rightChars="0" w:right="0" w:firstLineChars="0" w:firstLine="0"/>
              <w:spacing w:line="240" w:lineRule="atLeast"/>
            </w:pPr>
          </w:p>
        </w:tc>
      </w:tr>
      <w:tr>
        <w:trPr>
          <w:trHeight w:val="300" w:hRule="atLeast"/>
        </w:trPr>
        <w:tc>
          <w:tcPr>
            <w:tcW w:w="114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1990</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62.1</w:t>
            </w:r>
          </w:p>
        </w:tc>
        <w:tc>
          <w:tcPr>
            <w:tcW w:w="792" w:type="dxa"/>
            <w:tcBorders>
              <w:right w:val="single" w:sz="4" w:space="0" w:color="000000"/>
            </w:tcBorders>
          </w:tcPr>
          <w:p w:rsidR="0018722C">
            <w:pPr>
              <w:topLinePunct/>
              <w:ind w:leftChars="0" w:left="0" w:rightChars="0" w:right="0" w:firstLineChars="0" w:firstLine="0"/>
              <w:spacing w:line="240" w:lineRule="atLeast"/>
            </w:pP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53.3</w:t>
            </w:r>
          </w:p>
        </w:tc>
        <w:tc>
          <w:tcPr>
            <w:tcW w:w="792" w:type="dxa"/>
            <w:tcBorders>
              <w:right w:val="single" w:sz="4" w:space="0" w:color="000000"/>
            </w:tcBorders>
          </w:tcPr>
          <w:p w:rsidR="0018722C">
            <w:pPr>
              <w:topLinePunct/>
              <w:ind w:leftChars="0" w:left="0" w:rightChars="0" w:right="0" w:firstLineChars="0" w:firstLine="0"/>
              <w:spacing w:line="240" w:lineRule="atLeast"/>
            </w:pP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115.4</w:t>
            </w:r>
          </w:p>
        </w:tc>
        <w:tc>
          <w:tcPr>
            <w:tcW w:w="794" w:type="dxa"/>
            <w:tcBorders>
              <w:right w:val="single" w:sz="4" w:space="0" w:color="000000"/>
            </w:tcBorders>
          </w:tcPr>
          <w:p w:rsidR="0018722C">
            <w:pPr>
              <w:topLinePunct/>
              <w:ind w:leftChars="0" w:left="0" w:rightChars="0" w:right="0" w:firstLineChars="0" w:firstLine="0"/>
              <w:spacing w:line="240" w:lineRule="atLeast"/>
            </w:pPr>
          </w:p>
        </w:tc>
        <w:tc>
          <w:tcPr>
            <w:tcW w:w="1077"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101.7</w:t>
            </w:r>
          </w:p>
        </w:tc>
        <w:tc>
          <w:tcPr>
            <w:tcW w:w="794" w:type="dxa"/>
          </w:tcPr>
          <w:p w:rsidR="0018722C">
            <w:pPr>
              <w:topLinePunct/>
              <w:ind w:leftChars="0" w:left="0" w:rightChars="0" w:right="0" w:firstLineChars="0" w:firstLine="0"/>
              <w:spacing w:line="240" w:lineRule="atLeast"/>
            </w:pPr>
          </w:p>
        </w:tc>
      </w:tr>
      <w:tr>
        <w:trPr>
          <w:trHeight w:val="300" w:hRule="atLeast"/>
        </w:trPr>
        <w:tc>
          <w:tcPr>
            <w:tcW w:w="114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1991</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71.9</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15.8</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63.8</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19.6</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135.7</w:t>
            </w:r>
          </w:p>
        </w:tc>
        <w:tc>
          <w:tcPr>
            <w:tcW w:w="79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17.6</w:t>
            </w:r>
          </w:p>
        </w:tc>
        <w:tc>
          <w:tcPr>
            <w:tcW w:w="1077"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117.9</w:t>
            </w:r>
          </w:p>
        </w:tc>
        <w:tc>
          <w:tcPr>
            <w:tcW w:w="794" w:type="dxa"/>
          </w:tcPr>
          <w:p w:rsidR="0018722C">
            <w:pPr>
              <w:topLinePunct/>
              <w:ind w:leftChars="0" w:left="0" w:rightChars="0" w:right="0" w:firstLineChars="0" w:firstLine="0"/>
              <w:spacing w:line="240" w:lineRule="atLeast"/>
            </w:pPr>
            <w:r w:rsidRPr="00000000">
              <w:rPr>
                <w:sz w:val="24"/>
                <w:szCs w:val="24"/>
              </w:rPr>
              <w:t>16.0</w:t>
            </w:r>
          </w:p>
        </w:tc>
      </w:tr>
      <w:tr>
        <w:trPr>
          <w:trHeight w:val="300" w:hRule="atLeast"/>
        </w:trPr>
        <w:tc>
          <w:tcPr>
            <w:tcW w:w="114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1992</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84.9</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18.1</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80.6</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26.3</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165.5</w:t>
            </w:r>
          </w:p>
        </w:tc>
        <w:tc>
          <w:tcPr>
            <w:tcW w:w="79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22.0</w:t>
            </w:r>
          </w:p>
        </w:tc>
        <w:tc>
          <w:tcPr>
            <w:tcW w:w="1077"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142.1</w:t>
            </w:r>
          </w:p>
        </w:tc>
        <w:tc>
          <w:tcPr>
            <w:tcW w:w="794" w:type="dxa"/>
          </w:tcPr>
          <w:p w:rsidR="0018722C">
            <w:pPr>
              <w:topLinePunct/>
              <w:ind w:leftChars="0" w:left="0" w:rightChars="0" w:right="0" w:firstLineChars="0" w:firstLine="0"/>
              <w:spacing w:line="240" w:lineRule="atLeast"/>
            </w:pPr>
            <w:r w:rsidRPr="00000000">
              <w:rPr>
                <w:sz w:val="24"/>
                <w:szCs w:val="24"/>
              </w:rPr>
              <w:t>20.5</w:t>
            </w:r>
          </w:p>
        </w:tc>
      </w:tr>
      <w:tr>
        <w:trPr>
          <w:trHeight w:val="300" w:hRule="atLeast"/>
        </w:trPr>
        <w:tc>
          <w:tcPr>
            <w:tcW w:w="114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1993</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91.7</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8.0</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104.0</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29.0</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195.7</w:t>
            </w:r>
          </w:p>
        </w:tc>
        <w:tc>
          <w:tcPr>
            <w:tcW w:w="79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18.2</w:t>
            </w:r>
          </w:p>
        </w:tc>
        <w:tc>
          <w:tcPr>
            <w:tcW w:w="1077"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166.1</w:t>
            </w:r>
          </w:p>
        </w:tc>
        <w:tc>
          <w:tcPr>
            <w:tcW w:w="794" w:type="dxa"/>
          </w:tcPr>
          <w:p w:rsidR="0018722C">
            <w:pPr>
              <w:topLinePunct/>
              <w:ind w:leftChars="0" w:left="0" w:rightChars="0" w:right="0" w:firstLineChars="0" w:firstLine="0"/>
              <w:spacing w:line="240" w:lineRule="atLeast"/>
            </w:pPr>
            <w:r w:rsidRPr="00000000">
              <w:rPr>
                <w:sz w:val="24"/>
                <w:szCs w:val="24"/>
              </w:rPr>
              <w:t>16.9</w:t>
            </w:r>
          </w:p>
        </w:tc>
      </w:tr>
      <w:tr>
        <w:trPr>
          <w:trHeight w:val="300" w:hRule="atLeast"/>
        </w:trPr>
        <w:tc>
          <w:tcPr>
            <w:tcW w:w="114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1994</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121.0</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31.9</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115.6</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11.2</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236.6</w:t>
            </w:r>
          </w:p>
        </w:tc>
        <w:tc>
          <w:tcPr>
            <w:tcW w:w="79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20.9</w:t>
            </w:r>
          </w:p>
        </w:tc>
        <w:tc>
          <w:tcPr>
            <w:tcW w:w="1077"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198.5</w:t>
            </w:r>
          </w:p>
        </w:tc>
        <w:tc>
          <w:tcPr>
            <w:tcW w:w="794" w:type="dxa"/>
          </w:tcPr>
          <w:p w:rsidR="0018722C">
            <w:pPr>
              <w:topLinePunct/>
              <w:ind w:leftChars="0" w:left="0" w:rightChars="0" w:right="0" w:firstLineChars="0" w:firstLine="0"/>
              <w:spacing w:line="240" w:lineRule="atLeast"/>
            </w:pPr>
            <w:r w:rsidRPr="00000000">
              <w:rPr>
                <w:sz w:val="24"/>
                <w:szCs w:val="24"/>
              </w:rPr>
              <w:t>19.5</w:t>
            </w:r>
          </w:p>
        </w:tc>
      </w:tr>
      <w:tr>
        <w:trPr>
          <w:trHeight w:val="300" w:hRule="atLeast"/>
        </w:trPr>
        <w:tc>
          <w:tcPr>
            <w:tcW w:w="114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1995</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148.8</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23.0</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132.1</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14.2</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280.9</w:t>
            </w:r>
          </w:p>
        </w:tc>
        <w:tc>
          <w:tcPr>
            <w:tcW w:w="79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18.7</w:t>
            </w:r>
          </w:p>
        </w:tc>
        <w:tc>
          <w:tcPr>
            <w:tcW w:w="1077"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233.1</w:t>
            </w:r>
          </w:p>
        </w:tc>
        <w:tc>
          <w:tcPr>
            <w:tcW w:w="794" w:type="dxa"/>
          </w:tcPr>
          <w:p w:rsidR="0018722C">
            <w:pPr>
              <w:topLinePunct/>
              <w:ind w:leftChars="0" w:left="0" w:rightChars="0" w:right="0" w:firstLineChars="0" w:firstLine="0"/>
              <w:spacing w:line="240" w:lineRule="atLeast"/>
            </w:pPr>
            <w:r w:rsidRPr="00000000">
              <w:rPr>
                <w:sz w:val="24"/>
                <w:szCs w:val="24"/>
              </w:rPr>
              <w:t>17.4</w:t>
            </w:r>
          </w:p>
        </w:tc>
      </w:tr>
      <w:tr>
        <w:trPr>
          <w:trHeight w:val="300" w:hRule="atLeast"/>
        </w:trPr>
        <w:tc>
          <w:tcPr>
            <w:tcW w:w="114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1996</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151.0</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1.5</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138.8</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5.1</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289.9</w:t>
            </w:r>
          </w:p>
        </w:tc>
        <w:tc>
          <w:tcPr>
            <w:tcW w:w="79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3.2</w:t>
            </w:r>
          </w:p>
        </w:tc>
        <w:tc>
          <w:tcPr>
            <w:tcW w:w="1077"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238.1</w:t>
            </w:r>
          </w:p>
        </w:tc>
        <w:tc>
          <w:tcPr>
            <w:tcW w:w="794" w:type="dxa"/>
          </w:tcPr>
          <w:p w:rsidR="0018722C">
            <w:pPr>
              <w:topLinePunct/>
              <w:ind w:leftChars="0" w:left="0" w:rightChars="0" w:right="0" w:firstLineChars="0" w:firstLine="0"/>
              <w:spacing w:line="240" w:lineRule="atLeast"/>
            </w:pPr>
            <w:r w:rsidRPr="00000000">
              <w:rPr>
                <w:sz w:val="24"/>
                <w:szCs w:val="24"/>
              </w:rPr>
              <w:t>2.1</w:t>
            </w:r>
          </w:p>
        </w:tc>
      </w:tr>
      <w:tr>
        <w:trPr>
          <w:trHeight w:val="300" w:hRule="atLeast"/>
        </w:trPr>
        <w:tc>
          <w:tcPr>
            <w:tcW w:w="114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1997</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182.8</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21.0</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142.4</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2.5</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325.2</w:t>
            </w:r>
          </w:p>
        </w:tc>
        <w:tc>
          <w:tcPr>
            <w:tcW w:w="79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12.2</w:t>
            </w:r>
          </w:p>
        </w:tc>
        <w:tc>
          <w:tcPr>
            <w:tcW w:w="1077"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264.3</w:t>
            </w:r>
          </w:p>
        </w:tc>
        <w:tc>
          <w:tcPr>
            <w:tcW w:w="794" w:type="dxa"/>
          </w:tcPr>
          <w:p w:rsidR="0018722C">
            <w:pPr>
              <w:topLinePunct/>
              <w:ind w:leftChars="0" w:left="0" w:rightChars="0" w:right="0" w:firstLineChars="0" w:firstLine="0"/>
              <w:spacing w:line="240" w:lineRule="atLeast"/>
            </w:pPr>
            <w:r w:rsidRPr="00000000">
              <w:rPr>
                <w:sz w:val="24"/>
                <w:szCs w:val="24"/>
              </w:rPr>
              <w:t>11.0</w:t>
            </w:r>
          </w:p>
        </w:tc>
      </w:tr>
      <w:tr>
        <w:trPr>
          <w:trHeight w:val="300" w:hRule="atLeast"/>
        </w:trPr>
        <w:tc>
          <w:tcPr>
            <w:tcW w:w="114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1998</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183.7</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0.5</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140.2</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-1.5</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323.9</w:t>
            </w:r>
          </w:p>
        </w:tc>
        <w:tc>
          <w:tcPr>
            <w:tcW w:w="79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-0.4</w:t>
            </w:r>
          </w:p>
        </w:tc>
        <w:tc>
          <w:tcPr>
            <w:tcW w:w="1077"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260.8</w:t>
            </w:r>
          </w:p>
        </w:tc>
        <w:tc>
          <w:tcPr>
            <w:tcW w:w="794" w:type="dxa"/>
          </w:tcPr>
          <w:p w:rsidR="0018722C">
            <w:pPr>
              <w:topLinePunct/>
              <w:ind w:leftChars="0" w:left="0" w:rightChars="0" w:right="0" w:firstLineChars="0" w:firstLine="0"/>
              <w:spacing w:line="240" w:lineRule="atLeast"/>
            </w:pPr>
            <w:r w:rsidRPr="00000000">
              <w:rPr>
                <w:sz w:val="24"/>
                <w:szCs w:val="24"/>
              </w:rPr>
              <w:t>-1.3</w:t>
            </w:r>
          </w:p>
        </w:tc>
      </w:tr>
      <w:tr>
        <w:trPr>
          <w:trHeight w:val="300" w:hRule="atLeast"/>
        </w:trPr>
        <w:tc>
          <w:tcPr>
            <w:tcW w:w="114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1999</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194.9</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6.1</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165.7</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18.2</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360.6</w:t>
            </w:r>
          </w:p>
        </w:tc>
        <w:tc>
          <w:tcPr>
            <w:tcW w:w="79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11.3</w:t>
            </w:r>
          </w:p>
        </w:tc>
        <w:tc>
          <w:tcPr>
            <w:tcW w:w="1077"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287.9</w:t>
            </w:r>
          </w:p>
        </w:tc>
        <w:tc>
          <w:tcPr>
            <w:tcW w:w="794" w:type="dxa"/>
          </w:tcPr>
          <w:p w:rsidR="0018722C">
            <w:pPr>
              <w:topLinePunct/>
              <w:ind w:leftChars="0" w:left="0" w:rightChars="0" w:right="0" w:firstLineChars="0" w:firstLine="0"/>
              <w:spacing w:line="240" w:lineRule="atLeast"/>
            </w:pPr>
            <w:r w:rsidRPr="00000000">
              <w:rPr>
                <w:sz w:val="24"/>
                <w:szCs w:val="24"/>
              </w:rPr>
              <w:t>10.4</w:t>
            </w:r>
          </w:p>
        </w:tc>
      </w:tr>
      <w:tr>
        <w:trPr>
          <w:trHeight w:val="300" w:hRule="atLeast"/>
        </w:trPr>
        <w:tc>
          <w:tcPr>
            <w:tcW w:w="114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2000</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249.2</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27.8</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225.1</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35.8</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474.3</w:t>
            </w:r>
          </w:p>
        </w:tc>
        <w:tc>
          <w:tcPr>
            <w:tcW w:w="79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31.5</w:t>
            </w:r>
          </w:p>
        </w:tc>
        <w:tc>
          <w:tcPr>
            <w:tcW w:w="1077"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375.6</w:t>
            </w:r>
          </w:p>
        </w:tc>
        <w:tc>
          <w:tcPr>
            <w:tcW w:w="794" w:type="dxa"/>
          </w:tcPr>
          <w:p w:rsidR="0018722C">
            <w:pPr>
              <w:topLinePunct/>
              <w:ind w:leftChars="0" w:left="0" w:rightChars="0" w:right="0" w:firstLineChars="0" w:firstLine="0"/>
              <w:spacing w:line="240" w:lineRule="atLeast"/>
            </w:pPr>
            <w:r w:rsidRPr="00000000">
              <w:rPr>
                <w:sz w:val="24"/>
                <w:szCs w:val="24"/>
              </w:rPr>
              <w:t>30.5</w:t>
            </w:r>
          </w:p>
        </w:tc>
      </w:tr>
      <w:tr>
        <w:trPr>
          <w:trHeight w:val="300" w:hRule="atLeast"/>
        </w:trPr>
        <w:tc>
          <w:tcPr>
            <w:tcW w:w="114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2001</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266.1</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6.8</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243.6</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8.2</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509.7</w:t>
            </w:r>
          </w:p>
        </w:tc>
        <w:tc>
          <w:tcPr>
            <w:tcW w:w="79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7.5</w:t>
            </w:r>
          </w:p>
        </w:tc>
        <w:tc>
          <w:tcPr>
            <w:tcW w:w="1077"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400.7</w:t>
            </w:r>
          </w:p>
        </w:tc>
        <w:tc>
          <w:tcPr>
            <w:tcW w:w="794" w:type="dxa"/>
          </w:tcPr>
          <w:p w:rsidR="0018722C">
            <w:pPr>
              <w:topLinePunct/>
              <w:ind w:leftChars="0" w:left="0" w:rightChars="0" w:right="0" w:firstLineChars="0" w:firstLine="0"/>
              <w:spacing w:line="240" w:lineRule="atLeast"/>
            </w:pPr>
            <w:r w:rsidRPr="00000000">
              <w:rPr>
                <w:sz w:val="24"/>
                <w:szCs w:val="24"/>
              </w:rPr>
              <w:t>6.7</w:t>
            </w:r>
          </w:p>
        </w:tc>
      </w:tr>
      <w:tr>
        <w:trPr>
          <w:trHeight w:val="300" w:hRule="atLeast"/>
        </w:trPr>
        <w:tc>
          <w:tcPr>
            <w:tcW w:w="114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2002</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325.6</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22.4</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295.2</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21.2</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620.8</w:t>
            </w:r>
          </w:p>
        </w:tc>
        <w:tc>
          <w:tcPr>
            <w:tcW w:w="79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21.8</w:t>
            </w:r>
          </w:p>
        </w:tc>
        <w:tc>
          <w:tcPr>
            <w:tcW w:w="1077"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484.8</w:t>
            </w:r>
          </w:p>
        </w:tc>
        <w:tc>
          <w:tcPr>
            <w:tcW w:w="794" w:type="dxa"/>
          </w:tcPr>
          <w:p w:rsidR="0018722C">
            <w:pPr>
              <w:topLinePunct/>
              <w:ind w:leftChars="0" w:left="0" w:rightChars="0" w:right="0" w:firstLineChars="0" w:firstLine="0"/>
              <w:spacing w:line="240" w:lineRule="atLeast"/>
            </w:pPr>
            <w:r w:rsidRPr="00000000">
              <w:rPr>
                <w:sz w:val="24"/>
                <w:szCs w:val="24"/>
              </w:rPr>
              <w:t>21.0</w:t>
            </w:r>
          </w:p>
        </w:tc>
      </w:tr>
      <w:tr>
        <w:trPr>
          <w:trHeight w:val="300" w:hRule="atLeast"/>
        </w:trPr>
        <w:tc>
          <w:tcPr>
            <w:tcW w:w="114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2003</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438.2</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34.6</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412.8</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39.8</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851.0</w:t>
            </w:r>
          </w:p>
        </w:tc>
        <w:tc>
          <w:tcPr>
            <w:tcW w:w="79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37.1</w:t>
            </w:r>
          </w:p>
        </w:tc>
        <w:tc>
          <w:tcPr>
            <w:tcW w:w="1077"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660.5</w:t>
            </w:r>
          </w:p>
        </w:tc>
        <w:tc>
          <w:tcPr>
            <w:tcW w:w="794" w:type="dxa"/>
          </w:tcPr>
          <w:p w:rsidR="0018722C">
            <w:pPr>
              <w:topLinePunct/>
              <w:ind w:leftChars="0" w:left="0" w:rightChars="0" w:right="0" w:firstLineChars="0" w:firstLine="0"/>
              <w:spacing w:line="240" w:lineRule="atLeast"/>
            </w:pPr>
            <w:r w:rsidRPr="00000000">
              <w:rPr>
                <w:sz w:val="24"/>
                <w:szCs w:val="24"/>
              </w:rPr>
              <w:t>36.2</w:t>
            </w:r>
          </w:p>
        </w:tc>
      </w:tr>
      <w:tr>
        <w:trPr>
          <w:trHeight w:val="300" w:hRule="atLeast"/>
        </w:trPr>
        <w:tc>
          <w:tcPr>
            <w:tcW w:w="114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2004</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593.3</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35.4</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561.2</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36.0</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1154.6</w:t>
            </w:r>
          </w:p>
        </w:tc>
        <w:tc>
          <w:tcPr>
            <w:tcW w:w="79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35.7</w:t>
            </w:r>
          </w:p>
        </w:tc>
        <w:tc>
          <w:tcPr>
            <w:tcW w:w="1077"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890.8</w:t>
            </w:r>
          </w:p>
        </w:tc>
        <w:tc>
          <w:tcPr>
            <w:tcW w:w="794" w:type="dxa"/>
          </w:tcPr>
          <w:p w:rsidR="0018722C">
            <w:pPr>
              <w:topLinePunct/>
              <w:ind w:leftChars="0" w:left="0" w:rightChars="0" w:right="0" w:firstLineChars="0" w:firstLine="0"/>
              <w:spacing w:line="240" w:lineRule="atLeast"/>
            </w:pPr>
            <w:r w:rsidRPr="00000000">
              <w:rPr>
                <w:sz w:val="24"/>
                <w:szCs w:val="24"/>
              </w:rPr>
              <w:t>34.9</w:t>
            </w:r>
          </w:p>
        </w:tc>
      </w:tr>
      <w:tr>
        <w:trPr>
          <w:trHeight w:val="300" w:hRule="atLeast"/>
        </w:trPr>
        <w:tc>
          <w:tcPr>
            <w:tcW w:w="114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2005</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762.0</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28.4</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660.0</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17.6</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1421.9</w:t>
            </w:r>
          </w:p>
        </w:tc>
        <w:tc>
          <w:tcPr>
            <w:tcW w:w="79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23.2</w:t>
            </w:r>
          </w:p>
        </w:tc>
        <w:tc>
          <w:tcPr>
            <w:tcW w:w="1077"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1090.7</w:t>
            </w:r>
          </w:p>
        </w:tc>
        <w:tc>
          <w:tcPr>
            <w:tcW w:w="794" w:type="dxa"/>
          </w:tcPr>
          <w:p w:rsidR="0018722C">
            <w:pPr>
              <w:topLinePunct/>
              <w:ind w:leftChars="0" w:left="0" w:rightChars="0" w:right="0" w:firstLineChars="0" w:firstLine="0"/>
              <w:spacing w:line="240" w:lineRule="atLeast"/>
            </w:pPr>
            <w:r w:rsidRPr="00000000">
              <w:rPr>
                <w:sz w:val="24"/>
                <w:szCs w:val="24"/>
              </w:rPr>
              <w:t>22.4</w:t>
            </w:r>
          </w:p>
        </w:tc>
      </w:tr>
      <w:tr>
        <w:trPr>
          <w:trHeight w:val="300" w:hRule="atLeast"/>
        </w:trPr>
        <w:tc>
          <w:tcPr>
            <w:tcW w:w="114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2006</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969.0</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27.2</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791.5</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19.9</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1760.4</w:t>
            </w:r>
          </w:p>
        </w:tc>
        <w:tc>
          <w:tcPr>
            <w:tcW w:w="79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23.8</w:t>
            </w:r>
          </w:p>
        </w:tc>
        <w:tc>
          <w:tcPr>
            <w:tcW w:w="1077"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1342.8</w:t>
            </w:r>
          </w:p>
        </w:tc>
        <w:tc>
          <w:tcPr>
            <w:tcW w:w="794" w:type="dxa"/>
          </w:tcPr>
          <w:p w:rsidR="0018722C">
            <w:pPr>
              <w:topLinePunct/>
              <w:ind w:leftChars="0" w:left="0" w:rightChars="0" w:right="0" w:firstLineChars="0" w:firstLine="0"/>
              <w:spacing w:line="240" w:lineRule="atLeast"/>
            </w:pPr>
            <w:r w:rsidRPr="00000000">
              <w:rPr>
                <w:sz w:val="24"/>
                <w:szCs w:val="24"/>
              </w:rPr>
              <w:t>23.1</w:t>
            </w:r>
          </w:p>
        </w:tc>
      </w:tr>
      <w:tr>
        <w:trPr>
          <w:trHeight w:val="300" w:hRule="atLeast"/>
        </w:trPr>
        <w:tc>
          <w:tcPr>
            <w:tcW w:w="114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2007</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1220.5</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26.0</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956.1</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20.8</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2176.6</w:t>
            </w:r>
          </w:p>
        </w:tc>
        <w:tc>
          <w:tcPr>
            <w:tcW w:w="79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23.6</w:t>
            </w:r>
          </w:p>
        </w:tc>
        <w:tc>
          <w:tcPr>
            <w:tcW w:w="1077"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1651.6</w:t>
            </w:r>
          </w:p>
        </w:tc>
        <w:tc>
          <w:tcPr>
            <w:tcW w:w="794" w:type="dxa"/>
          </w:tcPr>
          <w:p w:rsidR="0018722C">
            <w:pPr>
              <w:topLinePunct/>
              <w:ind w:leftChars="0" w:left="0" w:rightChars="0" w:right="0" w:firstLineChars="0" w:firstLine="0"/>
              <w:spacing w:line="240" w:lineRule="atLeast"/>
            </w:pPr>
            <w:r w:rsidRPr="00000000">
              <w:rPr>
                <w:sz w:val="24"/>
                <w:szCs w:val="24"/>
              </w:rPr>
              <w:t>23.0</w:t>
            </w:r>
          </w:p>
        </w:tc>
      </w:tr>
      <w:tr>
        <w:trPr>
          <w:trHeight w:val="300" w:hRule="atLeast"/>
        </w:trPr>
        <w:tc>
          <w:tcPr>
            <w:tcW w:w="114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2008</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1430.7</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17.2</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1132.6</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18.5</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2563.3</w:t>
            </w:r>
          </w:p>
        </w:tc>
        <w:tc>
          <w:tcPr>
            <w:tcW w:w="79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17.8</w:t>
            </w:r>
          </w:p>
        </w:tc>
        <w:tc>
          <w:tcPr>
            <w:tcW w:w="1077"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1935.0</w:t>
            </w:r>
          </w:p>
        </w:tc>
        <w:tc>
          <w:tcPr>
            <w:tcW w:w="794" w:type="dxa"/>
          </w:tcPr>
          <w:p w:rsidR="0018722C">
            <w:pPr>
              <w:topLinePunct/>
              <w:ind w:leftChars="0" w:left="0" w:rightChars="0" w:right="0" w:firstLineChars="0" w:firstLine="0"/>
              <w:spacing w:line="240" w:lineRule="atLeast"/>
            </w:pPr>
            <w:r w:rsidRPr="00000000">
              <w:rPr>
                <w:sz w:val="24"/>
                <w:szCs w:val="24"/>
              </w:rPr>
              <w:t>17.2</w:t>
            </w:r>
          </w:p>
        </w:tc>
      </w:tr>
      <w:tr>
        <w:trPr>
          <w:trHeight w:val="300" w:hRule="atLeast"/>
        </w:trPr>
        <w:tc>
          <w:tcPr>
            <w:tcW w:w="114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2009</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1201.6</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-16.0</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1005.9</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-11.2</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2207.5</w:t>
            </w:r>
          </w:p>
        </w:tc>
        <w:tc>
          <w:tcPr>
            <w:tcW w:w="79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-13.9</w:t>
            </w:r>
          </w:p>
        </w:tc>
        <w:tc>
          <w:tcPr>
            <w:tcW w:w="1077"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1658.2</w:t>
            </w:r>
          </w:p>
        </w:tc>
        <w:tc>
          <w:tcPr>
            <w:tcW w:w="794" w:type="dxa"/>
          </w:tcPr>
          <w:p w:rsidR="0018722C">
            <w:pPr>
              <w:topLinePunct/>
              <w:ind w:leftChars="0" w:left="0" w:rightChars="0" w:right="0" w:firstLineChars="0" w:firstLine="0"/>
              <w:spacing w:line="240" w:lineRule="atLeast"/>
            </w:pPr>
            <w:r w:rsidRPr="00000000">
              <w:rPr>
                <w:sz w:val="24"/>
                <w:szCs w:val="24"/>
              </w:rPr>
              <w:t>-14.3</w:t>
            </w:r>
          </w:p>
        </w:tc>
      </w:tr>
      <w:tr>
        <w:trPr>
          <w:trHeight w:val="300" w:hRule="atLeast"/>
        </w:trPr>
        <w:tc>
          <w:tcPr>
            <w:tcW w:w="114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2010</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1577.8</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31.3</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1396.2</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38.8</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2974.0</w:t>
            </w:r>
          </w:p>
        </w:tc>
        <w:tc>
          <w:tcPr>
            <w:tcW w:w="79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34.7</w:t>
            </w:r>
          </w:p>
        </w:tc>
        <w:tc>
          <w:tcPr>
            <w:tcW w:w="1077"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2223.2</w:t>
            </w:r>
          </w:p>
        </w:tc>
        <w:tc>
          <w:tcPr>
            <w:tcW w:w="794" w:type="dxa"/>
          </w:tcPr>
          <w:p w:rsidR="0018722C">
            <w:pPr>
              <w:topLinePunct/>
              <w:ind w:leftChars="0" w:left="0" w:rightChars="0" w:right="0" w:firstLineChars="0" w:firstLine="0"/>
              <w:spacing w:line="240" w:lineRule="atLeast"/>
            </w:pPr>
            <w:r w:rsidRPr="00000000">
              <w:rPr>
                <w:sz w:val="24"/>
                <w:szCs w:val="24"/>
              </w:rPr>
              <w:t>34.1</w:t>
            </w:r>
          </w:p>
        </w:tc>
      </w:tr>
      <w:tr>
        <w:trPr>
          <w:trHeight w:val="300" w:hRule="atLeast"/>
        </w:trPr>
        <w:tc>
          <w:tcPr>
            <w:tcW w:w="114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2011</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1898.4</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20.3</w:t>
            </w:r>
          </w:p>
        </w:tc>
        <w:tc>
          <w:tcPr>
            <w:tcW w:w="108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1743.5</w:t>
            </w:r>
          </w:p>
        </w:tc>
        <w:tc>
          <w:tcPr>
            <w:tcW w:w="79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24.9</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3641.9</w:t>
            </w:r>
          </w:p>
        </w:tc>
        <w:tc>
          <w:tcPr>
            <w:tcW w:w="794"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22.5</w:t>
            </w:r>
          </w:p>
        </w:tc>
        <w:tc>
          <w:tcPr>
            <w:tcW w:w="1077"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2709.5</w:t>
            </w:r>
          </w:p>
        </w:tc>
        <w:tc>
          <w:tcPr>
            <w:tcW w:w="794" w:type="dxa"/>
          </w:tcPr>
          <w:p w:rsidR="0018722C">
            <w:pPr>
              <w:topLinePunct/>
              <w:ind w:leftChars="0" w:left="0" w:rightChars="0" w:right="0" w:firstLineChars="0" w:firstLine="0"/>
              <w:spacing w:line="240" w:lineRule="atLeast"/>
            </w:pPr>
            <w:r w:rsidRPr="00000000">
              <w:rPr>
                <w:sz w:val="24"/>
                <w:szCs w:val="24"/>
              </w:rPr>
              <w:t>21.9</w:t>
            </w:r>
          </w:p>
        </w:tc>
      </w:tr>
      <w:tr>
        <w:trPr>
          <w:trHeight w:val="320" w:hRule="atLeast"/>
        </w:trPr>
        <w:tc>
          <w:tcPr>
            <w:tcW w:w="1140"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2012</w:t>
            </w:r>
          </w:p>
        </w:tc>
        <w:tc>
          <w:tcPr>
            <w:tcW w:w="1082"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2048.7</w:t>
            </w:r>
          </w:p>
        </w:tc>
        <w:tc>
          <w:tcPr>
            <w:tcW w:w="792"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7.9</w:t>
            </w:r>
          </w:p>
        </w:tc>
        <w:tc>
          <w:tcPr>
            <w:tcW w:w="1082"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1818.4</w:t>
            </w:r>
          </w:p>
        </w:tc>
        <w:tc>
          <w:tcPr>
            <w:tcW w:w="792"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w:t>
            </w:r>
          </w:p>
        </w:tc>
        <w:tc>
          <w:tcPr>
            <w:tcW w:w="1079"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3867.1</w:t>
            </w:r>
          </w:p>
        </w:tc>
        <w:tc>
          <w:tcPr>
            <w:tcW w:w="794"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6.2</w:t>
            </w:r>
          </w:p>
        </w:tc>
        <w:tc>
          <w:tcPr>
            <w:tcW w:w="1077"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2863.1</w:t>
            </w:r>
          </w:p>
        </w:tc>
        <w:tc>
          <w:tcPr>
            <w:tcW w:w="79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5.7</w:t>
            </w:r>
          </w:p>
        </w:tc>
      </w:tr>
      <w:tr>
        <w:trPr>
          <w:trHeight w:val="320" w:hRule="atLeast"/>
        </w:trPr>
        <w:tc>
          <w:tcPr>
            <w:tcW w:w="1140"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年均</w:t>
            </w:r>
          </w:p>
        </w:tc>
        <w:tc>
          <w:tcPr>
            <w:tcW w:w="1874"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增长率</w:t>
            </w:r>
          </w:p>
        </w:tc>
        <w:tc>
          <w:tcPr>
            <w:tcW w:w="1874"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增长率</w:t>
            </w:r>
          </w:p>
        </w:tc>
        <w:tc>
          <w:tcPr>
            <w:tcW w:w="1873"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增长率</w:t>
            </w:r>
          </w:p>
        </w:tc>
        <w:tc>
          <w:tcPr>
            <w:tcW w:w="1871" w:type="dxa"/>
            <w:gridSpan w:val="2"/>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增长率</w:t>
            </w:r>
          </w:p>
        </w:tc>
      </w:tr>
      <w:tr>
        <w:trPr>
          <w:trHeight w:val="620" w:hRule="atLeast"/>
        </w:trPr>
        <w:tc>
          <w:tcPr>
            <w:tcW w:w="1140"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1991-2000</w:t>
            </w:r>
          </w:p>
          <w:p w:rsidR="0018722C">
            <w:pPr>
              <w:topLinePunct/>
              <w:ind w:leftChars="0" w:left="0" w:rightChars="0" w:right="0" w:firstLineChars="0" w:firstLine="0"/>
              <w:spacing w:line="240" w:lineRule="atLeast"/>
            </w:pPr>
            <w:r w:rsidRPr="00000000">
              <w:rPr>
                <w:sz w:val="24"/>
                <w:szCs w:val="24"/>
              </w:rPr>
              <w:t>2001-2012</w:t>
            </w:r>
          </w:p>
        </w:tc>
        <w:tc>
          <w:tcPr>
            <w:tcW w:w="1874"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15.4</w:t>
            </w:r>
          </w:p>
          <w:p w:rsidR="0018722C">
            <w:pPr>
              <w:topLinePunct/>
              <w:ind w:leftChars="0" w:left="0" w:rightChars="0" w:right="0" w:firstLineChars="0" w:firstLine="0"/>
              <w:spacing w:line="240" w:lineRule="atLeast"/>
            </w:pPr>
            <w:r w:rsidRPr="00000000">
              <w:rPr>
                <w:sz w:val="24"/>
                <w:szCs w:val="24"/>
              </w:rPr>
              <w:t>20.1</w:t>
            </w:r>
          </w:p>
        </w:tc>
        <w:tc>
          <w:tcPr>
            <w:tcW w:w="1874"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16.1</w:t>
            </w:r>
          </w:p>
          <w:p w:rsidR="0018722C">
            <w:pPr>
              <w:topLinePunct/>
              <w:ind w:leftChars="0" w:left="0" w:rightChars="0" w:right="0" w:firstLineChars="0" w:firstLine="0"/>
              <w:spacing w:line="240" w:lineRule="atLeast"/>
            </w:pPr>
            <w:r w:rsidRPr="00000000">
              <w:rPr>
                <w:sz w:val="24"/>
                <w:szCs w:val="24"/>
              </w:rPr>
              <w:t>19.9</w:t>
            </w:r>
          </w:p>
        </w:tc>
        <w:tc>
          <w:tcPr>
            <w:tcW w:w="1873"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15.5</w:t>
            </w:r>
          </w:p>
          <w:p w:rsidR="0018722C">
            <w:pPr>
              <w:topLinePunct/>
              <w:ind w:leftChars="0" w:left="0" w:rightChars="0" w:right="0" w:firstLineChars="0" w:firstLine="0"/>
              <w:spacing w:line="240" w:lineRule="atLeast"/>
            </w:pPr>
            <w:r w:rsidRPr="00000000">
              <w:rPr>
                <w:sz w:val="24"/>
                <w:szCs w:val="24"/>
              </w:rPr>
              <w:t>20.0</w:t>
            </w:r>
          </w:p>
        </w:tc>
        <w:tc>
          <w:tcPr>
            <w:tcW w:w="1871" w:type="dxa"/>
            <w:gridSpan w:val="2"/>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14.3</w:t>
            </w:r>
          </w:p>
          <w:p w:rsidR="0018722C">
            <w:pPr>
              <w:topLinePunct/>
              <w:ind w:leftChars="0" w:left="0" w:rightChars="0" w:right="0" w:firstLineChars="0" w:firstLine="0"/>
              <w:spacing w:line="240" w:lineRule="atLeast"/>
            </w:pPr>
            <w:r w:rsidRPr="00000000">
              <w:rPr>
                <w:sz w:val="24"/>
                <w:szCs w:val="24"/>
              </w:rPr>
              <w:t>19.3</w:t>
            </w:r>
          </w:p>
        </w:tc>
      </w:tr>
    </w:tbl>
    <w:p w:rsidR="0018722C">
      <w:pPr>
        <w:pStyle w:val="affa"/>
      </w:pPr>
    </w:p>
    <w:p w:rsidR="0018722C">
      <w:pPr>
        <w:topLinePunct/>
      </w:pPr>
      <w:r>
        <w:rPr>
          <w:rFonts w:cstheme="minorBidi" w:hAnsiTheme="minorHAnsi" w:eastAsiaTheme="minorHAnsi" w:asciiTheme="minorHAnsi"/>
        </w:rPr>
        <w:t>说明：进出口总额为商品贸易出口额与进口额之和；人均贸易额为进出口总额除以总人口。数据来源：</w:t>
      </w:r>
      <w:r>
        <w:rPr>
          <w:rFonts w:ascii="Times New Roman" w:eastAsia="Times New Roman" w:cstheme="minorBidi" w:hAnsiTheme="minorHAnsi"/>
        </w:rPr>
        <w:t>World</w:t>
      </w:r>
      <w:r w:rsidR="001852F3">
        <w:rPr>
          <w:rFonts w:ascii="Times New Roman" w:eastAsia="Times New Roman" w:cstheme="minorBidi" w:hAnsiTheme="minorHAnsi"/>
        </w:rPr>
        <w:t xml:space="preserve"> Trade</w:t>
      </w:r>
      <w:r w:rsidR="001852F3">
        <w:rPr>
          <w:rFonts w:ascii="Times New Roman" w:eastAsia="Times New Roman" w:cstheme="minorBidi" w:hAnsiTheme="minorHAnsi"/>
        </w:rPr>
        <w:t xml:space="preserve"> Organization, </w:t>
      </w:r>
      <w:r w:rsidR="001852F3">
        <w:rPr>
          <w:rFonts w:ascii="Times New Roman" w:eastAsia="Times New Roman" w:cstheme="minorBidi" w:hAnsiTheme="minorHAnsi"/>
        </w:rPr>
        <w:t xml:space="preserve">2013, </w:t>
      </w:r>
      <w:r w:rsidR="001852F3">
        <w:rPr>
          <w:rFonts w:ascii="Times New Roman" w:eastAsia="Times New Roman" w:cstheme="minorBidi" w:hAnsiTheme="minorHAnsi"/>
        </w:rPr>
        <w:t xml:space="preserve">Statistics</w:t>
      </w:r>
      <w:r w:rsidR="001852F3">
        <w:rPr>
          <w:rFonts w:ascii="Times New Roman" w:eastAsia="Times New Roman" w:cstheme="minorBidi" w:hAnsiTheme="minorHAnsi"/>
        </w:rPr>
        <w:t xml:space="preserve"> Database, </w:t>
      </w:r>
      <w:hyperlink r:id="rId18">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stat.</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wto.</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org</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Hom</w:t>
        </w:r>
        <w:r>
          <w:rPr>
            <w:rFonts w:ascii="Times New Roman" w:eastAsia="Times New Roman" w:cstheme="minorBidi" w:hAnsiTheme="minorHAnsi"/>
            <w:u w:val="single" w:color="0000FF"/>
          </w:rPr>
          <w:t>e</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WS</w:t>
        </w:r>
      </w:hyperlink>
    </w:p>
    <w:p w:rsidR="0018722C">
      <w:pPr>
        <w:topLinePunct/>
      </w:pPr>
      <w:hyperlink r:id="rId18">
        <w:r>
          <w:rPr>
            <w:rFonts w:cstheme="minorBidi" w:hAnsiTheme="minorHAnsi" w:eastAsiaTheme="minorHAnsi" w:asciiTheme="minorHAnsi" w:ascii="Times New Roman" w:eastAsia="Times New Roman"/>
            <w:u w:val="single" w:color="0000FF"/>
          </w:rPr>
          <w:t>DBHome.</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aspx?</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Language=E</w:t>
        </w:r>
      </w:hyperlink>
      <w:r>
        <w:rPr>
          <w:rFonts w:cstheme="minorBidi" w:hAnsiTheme="minorHAnsi" w:eastAsiaTheme="minorHAnsi" w:asciiTheme="minorHAnsi"/>
        </w:rPr>
        <w:t>。</w:t>
      </w:r>
    </w:p>
    <w:p w:rsidR="0018722C">
      <w:pPr>
        <w:topLinePunct/>
      </w:pPr>
      <w:r>
        <w:t>在过去的</w:t>
      </w:r>
      <w:r>
        <w:rPr>
          <w:rFonts w:ascii="Times New Roman" w:eastAsia="Times New Roman"/>
        </w:rPr>
        <w:t>20</w:t>
      </w:r>
      <w:r>
        <w:t>年中，中国在对外贸易方面取得了巨大的成就。由</w:t>
      </w:r>
      <w:r>
        <w:t>表</w:t>
      </w:r>
      <w:r>
        <w:rPr>
          <w:rFonts w:ascii="Times New Roman" w:eastAsia="Times New Roman"/>
        </w:rPr>
        <w:t>3</w:t>
      </w:r>
      <w:r>
        <w:rPr>
          <w:rFonts w:ascii="Times New Roman" w:eastAsia="Times New Roman"/>
        </w:rPr>
        <w:t>.</w:t>
      </w:r>
      <w:r>
        <w:rPr>
          <w:rFonts w:ascii="Times New Roman" w:eastAsia="Times New Roman"/>
        </w:rPr>
        <w:t>3</w:t>
      </w:r>
      <w:r>
        <w:t>可以看</w:t>
      </w:r>
    </w:p>
    <w:p w:rsidR="0018722C">
      <w:pPr>
        <w:topLinePunct/>
      </w:pPr>
      <w:r>
        <w:t>出，中国的商品贸易出口额由</w:t>
      </w:r>
      <w:r>
        <w:rPr>
          <w:rFonts w:ascii="Times New Roman" w:eastAsia="Times New Roman"/>
        </w:rPr>
        <w:t>1990</w:t>
      </w:r>
      <w:r>
        <w:t>年</w:t>
      </w:r>
      <w:r>
        <w:rPr>
          <w:rFonts w:ascii="Times New Roman" w:eastAsia="Times New Roman"/>
        </w:rPr>
        <w:t>621</w:t>
      </w:r>
      <w:r>
        <w:t>亿美元增长至</w:t>
      </w:r>
      <w:r>
        <w:rPr>
          <w:rFonts w:ascii="Times New Roman" w:eastAsia="Times New Roman"/>
        </w:rPr>
        <w:t>2012</w:t>
      </w:r>
      <w:r>
        <w:t>年</w:t>
      </w:r>
      <w:r>
        <w:rPr>
          <w:rFonts w:ascii="Times New Roman" w:eastAsia="Times New Roman"/>
        </w:rPr>
        <w:t>20487</w:t>
      </w:r>
      <w:r>
        <w:t>亿美元，</w:t>
      </w:r>
    </w:p>
    <w:p w:rsidR="0018722C">
      <w:pPr>
        <w:topLinePunct/>
      </w:pPr>
      <w:r>
        <w:t>商品贸易进口额由</w:t>
      </w:r>
      <w:r>
        <w:rPr>
          <w:rFonts w:ascii="Times New Roman" w:eastAsia="Times New Roman"/>
        </w:rPr>
        <w:t>1990</w:t>
      </w:r>
      <w:r>
        <w:t>年</w:t>
      </w:r>
      <w:r>
        <w:rPr>
          <w:rFonts w:ascii="Times New Roman" w:eastAsia="Times New Roman"/>
        </w:rPr>
        <w:t>533</w:t>
      </w:r>
      <w:r>
        <w:t>亿美元增长至</w:t>
      </w:r>
      <w:r>
        <w:rPr>
          <w:rFonts w:ascii="Times New Roman" w:eastAsia="Times New Roman"/>
        </w:rPr>
        <w:t>2012</w:t>
      </w:r>
      <w:r>
        <w:t>年</w:t>
      </w:r>
      <w:r>
        <w:rPr>
          <w:rFonts w:ascii="Times New Roman" w:eastAsia="Times New Roman"/>
        </w:rPr>
        <w:t>18184</w:t>
      </w:r>
      <w:r>
        <w:t>亿美元，出口额和进</w:t>
      </w:r>
    </w:p>
    <w:p w:rsidR="0018722C">
      <w:pPr>
        <w:topLinePunct/>
      </w:pPr>
      <w:r>
        <w:t>口额在</w:t>
      </w:r>
      <w:r>
        <w:rPr>
          <w:rFonts w:ascii="Times New Roman" w:eastAsia="Times New Roman"/>
        </w:rPr>
        <w:t>22</w:t>
      </w:r>
      <w:r>
        <w:t>年的时间内增长均超过</w:t>
      </w:r>
      <w:r>
        <w:rPr>
          <w:rFonts w:ascii="Times New Roman" w:eastAsia="Times New Roman"/>
        </w:rPr>
        <w:t>30</w:t>
      </w:r>
      <w:r>
        <w:t>倍。至</w:t>
      </w:r>
      <w:r>
        <w:rPr>
          <w:rFonts w:ascii="Times New Roman" w:eastAsia="Times New Roman"/>
        </w:rPr>
        <w:t>2012</w:t>
      </w:r>
      <w:r>
        <w:t>年，人均贸易额达到</w:t>
      </w:r>
      <w:r>
        <w:rPr>
          <w:rFonts w:ascii="Times New Roman" w:eastAsia="Times New Roman"/>
        </w:rPr>
        <w:t>2863</w:t>
      </w:r>
      <w:r>
        <w:rPr>
          <w:rFonts w:ascii="Times New Roman" w:eastAsia="Times New Roman"/>
        </w:rPr>
        <w:t>.</w:t>
      </w:r>
      <w:r>
        <w:rPr>
          <w:rFonts w:ascii="Times New Roman" w:eastAsia="Times New Roman"/>
        </w:rPr>
        <w:t>1 </w:t>
      </w:r>
      <w:r>
        <w:t>美</w:t>
      </w:r>
    </w:p>
    <w:p w:rsidR="0018722C">
      <w:pPr>
        <w:topLinePunct/>
      </w:pPr>
      <w:r>
        <w:t>元，为</w:t>
      </w:r>
      <w:r>
        <w:rPr>
          <w:rFonts w:ascii="Times New Roman" w:eastAsia="Times New Roman"/>
        </w:rPr>
        <w:t>1990</w:t>
      </w:r>
      <w:r>
        <w:t>年</w:t>
      </w:r>
      <w:r>
        <w:rPr>
          <w:rFonts w:ascii="Times New Roman" w:eastAsia="Times New Roman"/>
        </w:rPr>
        <w:t>28</w:t>
      </w:r>
      <w:r>
        <w:t>倍。</w:t>
      </w:r>
      <w:r>
        <w:rPr>
          <w:rFonts w:ascii="Times New Roman" w:eastAsia="Times New Roman"/>
        </w:rPr>
        <w:t>1991-2000</w:t>
      </w:r>
      <w:r>
        <w:t>年间商品贸易出口和进口年均增长率分别为</w:t>
      </w:r>
      <w:r>
        <w:rPr>
          <w:rFonts w:ascii="Times New Roman" w:eastAsia="Times New Roman"/>
        </w:rPr>
        <w:t>15.4%</w:t>
      </w:r>
    </w:p>
    <w:p w:rsidR="0018722C">
      <w:pPr>
        <w:topLinePunct/>
      </w:pPr>
      <w:r>
        <w:t>和</w:t>
      </w:r>
      <w:r>
        <w:rPr>
          <w:rFonts w:ascii="Times New Roman" w:eastAsia="Times New Roman"/>
        </w:rPr>
        <w:t>16</w:t>
      </w:r>
      <w:r>
        <w:rPr>
          <w:rFonts w:ascii="Times New Roman" w:eastAsia="Times New Roman"/>
        </w:rPr>
        <w:t>.</w:t>
      </w:r>
      <w:r>
        <w:rPr>
          <w:rFonts w:ascii="Times New Roman" w:eastAsia="Times New Roman"/>
        </w:rPr>
        <w:t>1%</w:t>
      </w:r>
      <w:r>
        <w:t>，超过了同期</w:t>
      </w:r>
      <w:r>
        <w:rPr>
          <w:rFonts w:ascii="Times New Roman" w:eastAsia="Times New Roman"/>
        </w:rPr>
        <w:t>GDP</w:t>
      </w:r>
      <w:r>
        <w:t>的增长速度</w:t>
      </w:r>
      <w:r>
        <w:t>（</w:t>
      </w:r>
      <w:r>
        <w:rPr>
          <w:rFonts w:ascii="Times New Roman" w:eastAsia="Times New Roman"/>
        </w:rPr>
        <w:t>1991-2000</w:t>
      </w:r>
      <w:r>
        <w:t>年间实际</w:t>
      </w:r>
      <w:r>
        <w:rPr>
          <w:rFonts w:ascii="Times New Roman" w:eastAsia="Times New Roman"/>
        </w:rPr>
        <w:t>GDP</w:t>
      </w:r>
      <w:r>
        <w:t>年均增长率为</w:t>
      </w:r>
    </w:p>
    <w:p w:rsidR="0018722C">
      <w:pPr>
        <w:topLinePunct/>
      </w:pPr>
      <w:r>
        <w:rPr>
          <w:rFonts w:ascii="Times New Roman" w:eastAsia="Times New Roman"/>
        </w:rPr>
        <w:t>10.5</w:t>
      </w:r>
      <w:r>
        <w:rPr>
          <w:rFonts w:ascii="Times New Roman" w:eastAsia="Times New Roman"/>
        </w:rPr>
        <w:t>%</w:t>
      </w:r>
      <w:r>
        <w:t>，详情见</w:t>
      </w:r>
      <w:r>
        <w:t>表</w:t>
      </w:r>
      <w:r>
        <w:rPr>
          <w:rFonts w:ascii="Times New Roman" w:eastAsia="Times New Roman"/>
        </w:rPr>
        <w:t>3</w:t>
      </w:r>
      <w:r>
        <w:rPr>
          <w:rFonts w:ascii="Times New Roman" w:eastAsia="Times New Roman"/>
        </w:rPr>
        <w:t>.</w:t>
      </w:r>
      <w:r>
        <w:rPr>
          <w:rFonts w:ascii="Times New Roman" w:eastAsia="Times New Roman"/>
        </w:rPr>
        <w:t>1</w:t>
      </w:r>
      <w:r>
        <w:t>）</w:t>
      </w:r>
      <w:r>
        <w:t>；</w:t>
      </w:r>
      <w:r>
        <w:rPr>
          <w:rFonts w:ascii="Times New Roman" w:eastAsia="Times New Roman"/>
        </w:rPr>
        <w:t>2001</w:t>
      </w:r>
      <w:r>
        <w:rPr>
          <w:rFonts w:ascii="Times New Roman" w:eastAsia="Times New Roman"/>
        </w:rPr>
        <w:t>-</w:t>
      </w:r>
      <w:r>
        <w:rPr>
          <w:rFonts w:ascii="Times New Roman" w:eastAsia="Times New Roman"/>
        </w:rPr>
        <w:t>2012</w:t>
      </w:r>
      <w:r>
        <w:t>年间商品贸易出口和进口年均增长率分别达到</w:t>
      </w:r>
    </w:p>
    <w:p w:rsidR="0018722C">
      <w:pPr>
        <w:topLinePunct/>
      </w:pPr>
      <w:r>
        <w:rPr>
          <w:rFonts w:ascii="Times New Roman" w:eastAsia="Times New Roman"/>
        </w:rPr>
        <w:t>20.1%</w:t>
      </w:r>
      <w:r>
        <w:t>和</w:t>
      </w:r>
      <w:r>
        <w:rPr>
          <w:rFonts w:ascii="Times New Roman" w:eastAsia="Times New Roman"/>
        </w:rPr>
        <w:t>19.9%</w:t>
      </w:r>
      <w:r>
        <w:t>，显著高于同期</w:t>
      </w:r>
      <w:r>
        <w:rPr>
          <w:rFonts w:ascii="Times New Roman" w:eastAsia="Times New Roman"/>
        </w:rPr>
        <w:t>GDP</w:t>
      </w:r>
      <w:r>
        <w:t>的增长率</w:t>
      </w:r>
      <w:r>
        <w:t>（</w:t>
      </w:r>
      <w:r>
        <w:rPr>
          <w:rFonts w:ascii="Times New Roman" w:eastAsia="Times New Roman"/>
        </w:rPr>
        <w:t>2001-2012</w:t>
      </w:r>
      <w:r>
        <w:t>年间实际</w:t>
      </w:r>
      <w:r>
        <w:rPr>
          <w:rFonts w:ascii="Times New Roman" w:eastAsia="Times New Roman"/>
        </w:rPr>
        <w:t>GDP</w:t>
      </w:r>
      <w:r>
        <w:t>年均增</w:t>
      </w:r>
      <w:r>
        <w:t>长率为</w:t>
      </w:r>
      <w:r>
        <w:rPr>
          <w:rFonts w:ascii="Times New Roman" w:eastAsia="Times New Roman"/>
        </w:rPr>
        <w:t>10</w:t>
      </w:r>
      <w:r>
        <w:rPr>
          <w:rFonts w:ascii="Times New Roman" w:eastAsia="Times New Roman"/>
        </w:rPr>
        <w:t>.</w:t>
      </w:r>
      <w:r>
        <w:rPr>
          <w:rFonts w:ascii="Times New Roman" w:eastAsia="Times New Roman"/>
        </w:rPr>
        <w:t>2</w:t>
      </w:r>
      <w:r>
        <w:rPr>
          <w:rFonts w:ascii="Times New Roman" w:eastAsia="Times New Roman"/>
        </w:rPr>
        <w:t>%</w:t>
      </w:r>
      <w:r>
        <w:t>，详情见</w:t>
      </w:r>
      <w:r>
        <w:t>表</w:t>
      </w:r>
      <w:r>
        <w:rPr>
          <w:rFonts w:ascii="Times New Roman" w:eastAsia="Times New Roman"/>
        </w:rPr>
        <w:t>3</w:t>
      </w:r>
      <w:r>
        <w:rPr>
          <w:rFonts w:ascii="Times New Roman" w:eastAsia="Times New Roman"/>
        </w:rPr>
        <w:t>.</w:t>
      </w:r>
      <w:r>
        <w:rPr>
          <w:rFonts w:ascii="Times New Roman" w:eastAsia="Times New Roman"/>
        </w:rPr>
        <w:t>1</w:t>
      </w:r>
      <w:r>
        <w:t>）</w:t>
      </w:r>
      <w:r>
        <w:t>。特别是在</w:t>
      </w:r>
      <w:r>
        <w:rPr>
          <w:rFonts w:ascii="Times New Roman" w:eastAsia="Times New Roman"/>
        </w:rPr>
        <w:t>20</w:t>
      </w:r>
      <w:r>
        <w:rPr>
          <w:rFonts w:ascii="Times New Roman" w:eastAsia="Times New Roman"/>
        </w:rPr>
        <w:t>0</w:t>
      </w:r>
      <w:r>
        <w:rPr>
          <w:rFonts w:ascii="Times New Roman" w:eastAsia="Times New Roman"/>
        </w:rPr>
        <w:t>2</w:t>
      </w:r>
      <w:r>
        <w:rPr>
          <w:rFonts w:ascii="Times New Roman" w:eastAsia="Times New Roman"/>
        </w:rPr>
        <w:t>-</w:t>
      </w:r>
      <w:r>
        <w:rPr>
          <w:rFonts w:ascii="Times New Roman" w:eastAsia="Times New Roman"/>
        </w:rPr>
        <w:t>2007</w:t>
      </w:r>
      <w:r>
        <w:t>年的这段期间内，对外贸易</w:t>
      </w:r>
      <w:r>
        <w:t>高速增长，各年出口增长率维持在</w:t>
      </w:r>
      <w:r>
        <w:rPr>
          <w:rFonts w:ascii="Times New Roman" w:eastAsia="Times New Roman"/>
        </w:rPr>
        <w:t>20%</w:t>
      </w:r>
      <w:r>
        <w:t>以上，出口和进口年均增长率高达</w:t>
      </w:r>
      <w:r>
        <w:rPr>
          <w:rFonts w:ascii="Times New Roman" w:eastAsia="Times New Roman"/>
        </w:rPr>
        <w:t>29</w:t>
      </w:r>
      <w:r>
        <w:rPr>
          <w:rFonts w:ascii="Times New Roman" w:eastAsia="Times New Roman"/>
        </w:rPr>
        <w:t>.</w:t>
      </w:r>
      <w:r>
        <w:rPr>
          <w:rFonts w:ascii="Times New Roman" w:eastAsia="Times New Roman"/>
        </w:rPr>
        <w:t>0%</w:t>
      </w:r>
      <w:r>
        <w:t>和</w:t>
      </w:r>
      <w:r>
        <w:rPr>
          <w:rFonts w:ascii="Times New Roman" w:eastAsia="Times New Roman"/>
        </w:rPr>
        <w:t>25.9%</w:t>
      </w:r>
      <w:r>
        <w:t>。</w:t>
      </w:r>
    </w:p>
    <w:p w:rsidR="0018722C">
      <w:pPr>
        <w:pStyle w:val="a8"/>
        <w:topLinePunct/>
      </w:pPr>
      <w:r>
        <w:t>表</w:t>
      </w:r>
      <w:r>
        <w:t> </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4</w:t>
      </w:r>
      <w:r>
        <w:t xml:space="preserve">  </w:t>
      </w:r>
      <w:r>
        <w:t>发展中国家商品贸易情况——东南亚国家</w:t>
      </w:r>
    </w:p>
    <w:p w:rsidR="0018722C">
      <w:pPr>
        <w:pStyle w:val="affff7"/>
      </w:pPr>
      <w:r>
        <w:t>单位：金额</w:t>
      </w:r>
      <w:r>
        <w:t>（</w:t>
      </w:r>
      <w:r>
        <w:rPr>
          <w:kern w:val="2"/>
          <w:szCs w:val="22"/>
          <w:w w:val="100"/>
        </w:rPr>
        <w:t>1</w:t>
      </w:r>
      <w:r>
        <w:rPr>
          <w:kern w:val="2"/>
          <w:szCs w:val="22"/>
          <w:w w:val="100"/>
        </w:rPr>
        <w:t>0</w:t>
      </w:r>
      <w:r>
        <w:rPr>
          <w:kern w:val="2"/>
          <w:szCs w:val="22"/>
          <w:spacing w:val="-1"/>
          <w:w w:val="100"/>
        </w:rPr>
        <w:t>亿美元</w:t>
      </w:r>
      <w:r>
        <w:t>）</w:t>
      </w:r>
      <w:r>
        <w:t>，增长率</w:t>
      </w:r>
      <w:r>
        <w:t>（</w:t>
      </w:r>
      <w:r>
        <w:rPr>
          <w:kern w:val="2"/>
          <w:szCs w:val="22"/>
          <w:spacing w:val="0"/>
          <w:w w:val="100"/>
        </w:rPr>
        <w:t>%</w:t>
      </w:r>
      <w:r>
        <w:t>）</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2"/>
        <w:gridCol w:w="960"/>
        <w:gridCol w:w="910"/>
        <w:gridCol w:w="960"/>
        <w:gridCol w:w="912"/>
        <w:gridCol w:w="956"/>
        <w:gridCol w:w="909"/>
        <w:gridCol w:w="955"/>
        <w:gridCol w:w="907"/>
      </w:tblGrid>
      <w:tr>
        <w:trPr>
          <w:tblHeader/>
        </w:trPr>
        <w:tc>
          <w:tcPr>
            <w:tcW w:w="668" w:type="pct"/>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年份</w:t>
            </w:r>
          </w:p>
        </w:tc>
        <w:tc>
          <w:tcPr>
            <w:tcW w:w="1085" w:type="pct"/>
            <w:gridSpan w:val="2"/>
            <w:vAlign w:val="center"/>
          </w:tcPr>
          <w:p w:rsidR="0018722C">
            <w:pPr>
              <w:pStyle w:val="a7"/>
              <w:topLinePunct/>
              <w:ind w:leftChars="0" w:left="0" w:rightChars="0" w:right="0" w:firstLineChars="0" w:firstLine="0"/>
              <w:spacing w:line="240" w:lineRule="atLeast"/>
            </w:pPr>
            <w:r w:rsidRPr="00000000">
              <w:rPr>
                <w:sz w:val="24"/>
                <w:szCs w:val="24"/>
              </w:rPr>
              <w:t>商品贸易出口额</w:t>
            </w:r>
          </w:p>
        </w:tc>
        <w:tc>
          <w:tcPr>
            <w:tcW w:w="1086" w:type="pct"/>
            <w:gridSpan w:val="2"/>
            <w:vAlign w:val="center"/>
          </w:tcPr>
          <w:p w:rsidR="0018722C">
            <w:pPr>
              <w:pStyle w:val="a7"/>
              <w:topLinePunct/>
              <w:ind w:leftChars="0" w:left="0" w:rightChars="0" w:right="0" w:firstLineChars="0" w:firstLine="0"/>
              <w:spacing w:line="240" w:lineRule="atLeast"/>
            </w:pPr>
            <w:r w:rsidRPr="00000000">
              <w:rPr>
                <w:sz w:val="24"/>
                <w:szCs w:val="24"/>
              </w:rPr>
              <w:t>商品贸易进口额</w:t>
            </w:r>
          </w:p>
        </w:tc>
        <w:tc>
          <w:tcPr>
            <w:tcW w:w="1082" w:type="pct"/>
            <w:gridSpan w:val="2"/>
            <w:vAlign w:val="center"/>
          </w:tcPr>
          <w:p w:rsidR="0018722C">
            <w:pPr>
              <w:pStyle w:val="a7"/>
              <w:topLinePunct/>
              <w:ind w:leftChars="0" w:left="0" w:rightChars="0" w:right="0" w:firstLineChars="0" w:firstLine="0"/>
              <w:spacing w:line="240" w:lineRule="atLeast"/>
            </w:pPr>
            <w:r w:rsidRPr="00000000">
              <w:rPr>
                <w:sz w:val="24"/>
                <w:szCs w:val="24"/>
              </w:rPr>
              <w:t>进出口总额</w:t>
            </w:r>
          </w:p>
        </w:tc>
        <w:tc>
          <w:tcPr>
            <w:tcW w:w="1080" w:type="pct"/>
            <w:gridSpan w:val="2"/>
            <w:vAlign w:val="center"/>
          </w:tcPr>
          <w:p w:rsidR="0018722C">
            <w:pPr>
              <w:pStyle w:val="a7"/>
              <w:topLinePunct/>
              <w:ind w:leftChars="0" w:left="0" w:rightChars="0" w:right="0" w:firstLineChars="0" w:firstLine="0"/>
              <w:spacing w:line="240" w:lineRule="atLeast"/>
            </w:pPr>
            <w:r w:rsidRPr="00000000">
              <w:rPr>
                <w:sz w:val="24"/>
                <w:szCs w:val="24"/>
              </w:rPr>
              <w:t>人均贸易额</w:t>
            </w:r>
          </w:p>
        </w:tc>
      </w:tr>
      <w:tr>
        <w:trPr>
          <w:tblHeader/>
        </w:trPr>
        <w:tc>
          <w:tcPr>
            <w:tcW w:w="66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金额</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增长率</w:t>
            </w: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金额</w:t>
            </w:r>
          </w:p>
        </w:tc>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增长率</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金额</w:t>
            </w:r>
          </w:p>
        </w:tc>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增长率</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金额</w:t>
            </w:r>
          </w:p>
        </w:tc>
        <w:tc>
          <w:tcPr>
            <w:tcW w:w="5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增长率</w:t>
            </w: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1980</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71.9</w:t>
            </w:r>
          </w:p>
        </w:tc>
        <w:tc>
          <w:tcPr>
            <w:tcW w:w="528" w:type="pct"/>
            <w:vAlign w:val="center"/>
          </w:tcPr>
          <w:p w:rsidR="0018722C">
            <w:pPr>
              <w:pStyle w:val="a5"/>
              <w:topLinePunct/>
              <w:ind w:leftChars="0" w:left="0" w:rightChars="0" w:right="0" w:firstLineChars="0" w:firstLine="0"/>
              <w:spacing w:line="240" w:lineRule="atLeast"/>
            </w:pP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65.7</w:t>
            </w:r>
          </w:p>
        </w:tc>
        <w:tc>
          <w:tcPr>
            <w:tcW w:w="529"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137.6</w:t>
            </w:r>
          </w:p>
        </w:tc>
        <w:tc>
          <w:tcPr>
            <w:tcW w:w="527"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387.8</w:t>
            </w:r>
          </w:p>
        </w:tc>
        <w:tc>
          <w:tcPr>
            <w:tcW w:w="526" w:type="pct"/>
            <w:vAlign w:val="center"/>
          </w:tcPr>
          <w:p w:rsidR="0018722C">
            <w:pPr>
              <w:pStyle w:val="ad"/>
              <w:topLinePunct/>
              <w:ind w:leftChars="0" w:left="0" w:rightChars="0" w:right="0" w:firstLineChars="0" w:firstLine="0"/>
              <w:spacing w:line="240" w:lineRule="atLeast"/>
            </w:pP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1985</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72.6</w:t>
            </w:r>
          </w:p>
        </w:tc>
        <w:tc>
          <w:tcPr>
            <w:tcW w:w="528" w:type="pct"/>
            <w:vAlign w:val="center"/>
          </w:tcPr>
          <w:p w:rsidR="0018722C">
            <w:pPr>
              <w:pStyle w:val="a5"/>
              <w:topLinePunct/>
              <w:ind w:leftChars="0" w:left="0" w:rightChars="0" w:right="0" w:firstLineChars="0" w:firstLine="0"/>
              <w:spacing w:line="240" w:lineRule="atLeast"/>
            </w:pP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66.6</w:t>
            </w:r>
          </w:p>
        </w:tc>
        <w:tc>
          <w:tcPr>
            <w:tcW w:w="529"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139.2</w:t>
            </w:r>
          </w:p>
        </w:tc>
        <w:tc>
          <w:tcPr>
            <w:tcW w:w="527"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351.2</w:t>
            </w:r>
          </w:p>
        </w:tc>
        <w:tc>
          <w:tcPr>
            <w:tcW w:w="526" w:type="pct"/>
            <w:vAlign w:val="center"/>
          </w:tcPr>
          <w:p w:rsidR="0018722C">
            <w:pPr>
              <w:pStyle w:val="ad"/>
              <w:topLinePunct/>
              <w:ind w:leftChars="0" w:left="0" w:rightChars="0" w:right="0" w:firstLineChars="0" w:firstLine="0"/>
              <w:spacing w:line="240" w:lineRule="atLeast"/>
            </w:pP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1990</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144.1</w:t>
            </w:r>
          </w:p>
        </w:tc>
        <w:tc>
          <w:tcPr>
            <w:tcW w:w="528" w:type="pct"/>
            <w:vAlign w:val="center"/>
          </w:tcPr>
          <w:p w:rsidR="0018722C">
            <w:pPr>
              <w:pStyle w:val="a5"/>
              <w:topLinePunct/>
              <w:ind w:leftChars="0" w:left="0" w:rightChars="0" w:right="0" w:firstLineChars="0" w:firstLine="0"/>
              <w:spacing w:line="240" w:lineRule="atLeast"/>
            </w:pP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162.4</w:t>
            </w:r>
          </w:p>
        </w:tc>
        <w:tc>
          <w:tcPr>
            <w:tcW w:w="529"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306.6</w:t>
            </w:r>
          </w:p>
        </w:tc>
        <w:tc>
          <w:tcPr>
            <w:tcW w:w="527"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696.5</w:t>
            </w:r>
          </w:p>
        </w:tc>
        <w:tc>
          <w:tcPr>
            <w:tcW w:w="526" w:type="pct"/>
            <w:vAlign w:val="center"/>
          </w:tcPr>
          <w:p w:rsidR="0018722C">
            <w:pPr>
              <w:pStyle w:val="ad"/>
              <w:topLinePunct/>
              <w:ind w:leftChars="0" w:left="0" w:rightChars="0" w:right="0" w:firstLineChars="0" w:firstLine="0"/>
              <w:spacing w:line="240" w:lineRule="atLeast"/>
            </w:pP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1991</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165.2</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14.6</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183.8</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13.2</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349.0</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13.9</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778.5</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11.8</w:t>
            </w: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1992</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186.3</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12.8</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200.9</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9.3</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387.2</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10.9</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848.5</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9.0</w:t>
            </w: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1993</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212.3</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13.9</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231.0</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443.4</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14.5</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954.9</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12.5</w:t>
            </w: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1994</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262.1</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23.5</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281.2</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21.7</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543.4</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22.6</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1150.6</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20.5</w:t>
            </w: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1995</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321.4</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22.6</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355.3</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26.3</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676.7</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24.5</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1409.3</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22.5</w:t>
            </w: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1996</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340.7</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6.0</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375.9</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5.8</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716.7</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5.9</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1467.6</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4.1</w:t>
            </w: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1997</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355.9</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4.4</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381.9</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737.8</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2.9</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1486.2</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1.3</w:t>
            </w: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1998</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331.1</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-7.0</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287.3</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-24.8</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618.4</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-16.2</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1225.6</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-17.5</w:t>
            </w: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1999</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362.1</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9.4</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309.8</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7.8</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671.9</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8.7</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1310.8</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7.0</w:t>
            </w: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2000</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432.0</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19.3</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380.7</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22.9</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812.7</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21.0</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1561.7</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19.1</w:t>
            </w: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2001</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387.6</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-10.3</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347.1</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-8.8</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734.8</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-9.6</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1391.1</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-10.9</w:t>
            </w: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2002</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407.4</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5.1</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366.8</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5.7</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774.2</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5.4</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1445.0</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3.9</w:t>
            </w: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2003</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474.8</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16.5</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411.8</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12.3</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886.6</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14.5</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1632.2</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13.0</w:t>
            </w: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2004</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568.9</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19.8</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513.8</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24.8</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1082.7</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22.1</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1966.1</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20.5</w:t>
            </w: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2005</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656.0</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15.3</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603.0</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17.4</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1259.0</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16.3</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2256.1</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14.7</w:t>
            </w: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2006</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769.8</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17.3</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688.4</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14.2</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1458.2</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15.8</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2579.4</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14.3</w:t>
            </w: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2007</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865.4</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12.4</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775.8</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12.7</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1641.2</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12.6</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2866.7</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11.1</w:t>
            </w: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2008</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989.9</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14.4</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939.3</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21.1</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1929.2</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17.5</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3328.0</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16.1</w:t>
            </w: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2009</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814.0</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-17.8</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727.0</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-22.6</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1541.0</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-20.1</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2626.1</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-21.1</w:t>
            </w: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2010</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1050.0</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29.0</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953.1</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31.1</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2003.2</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30.0</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3372.9</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28.4</w:t>
            </w: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2011</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1237.1</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17.8</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1153.0</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21.0</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2390.1</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19.3</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3976.2</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17.9</w:t>
            </w:r>
          </w:p>
        </w:tc>
      </w:tr>
      <w:tr>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2012</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1252.7</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1219.7</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5.8</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2472.4</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3.4</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4063.7</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2.2</w:t>
            </w:r>
          </w:p>
        </w:tc>
      </w:tr>
      <w:tr>
        <w:tc>
          <w:tcPr>
            <w:tcW w:w="668" w:type="pct"/>
            <w:vAlign w:val="center"/>
          </w:tcPr>
          <w:p w:rsidR="0018722C">
            <w:pPr>
              <w:pStyle w:val="ac"/>
              <w:topLinePunct/>
              <w:ind w:leftChars="0" w:left="0" w:rightChars="0" w:right="0" w:firstLineChars="0" w:firstLine="0"/>
              <w:spacing w:line="240" w:lineRule="atLeast"/>
            </w:pPr>
            <w:r w:rsidRPr="00000000">
              <w:rPr>
                <w:sz w:val="24"/>
                <w:szCs w:val="24"/>
              </w:rPr>
              <w:t>年均</w:t>
            </w:r>
          </w:p>
        </w:tc>
        <w:tc>
          <w:tcPr>
            <w:tcW w:w="1085" w:type="pct"/>
            <w:gridSpan w:val="2"/>
            <w:vAlign w:val="center"/>
          </w:tcPr>
          <w:p w:rsidR="0018722C">
            <w:pPr>
              <w:pStyle w:val="a5"/>
              <w:topLinePunct/>
              <w:ind w:leftChars="0" w:left="0" w:rightChars="0" w:right="0" w:firstLineChars="0" w:firstLine="0"/>
              <w:spacing w:line="240" w:lineRule="atLeast"/>
            </w:pPr>
            <w:r w:rsidRPr="00000000">
              <w:rPr>
                <w:sz w:val="24"/>
                <w:szCs w:val="24"/>
              </w:rPr>
              <w:t>增长率</w:t>
            </w:r>
          </w:p>
        </w:tc>
        <w:tc>
          <w:tcPr>
            <w:tcW w:w="1086" w:type="pct"/>
            <w:gridSpan w:val="2"/>
            <w:vAlign w:val="center"/>
          </w:tcPr>
          <w:p w:rsidR="0018722C">
            <w:pPr>
              <w:pStyle w:val="a5"/>
              <w:topLinePunct/>
              <w:ind w:leftChars="0" w:left="0" w:rightChars="0" w:right="0" w:firstLineChars="0" w:firstLine="0"/>
              <w:spacing w:line="240" w:lineRule="atLeast"/>
            </w:pPr>
            <w:r w:rsidRPr="00000000">
              <w:rPr>
                <w:sz w:val="24"/>
                <w:szCs w:val="24"/>
              </w:rPr>
              <w:t>增长率</w:t>
            </w:r>
          </w:p>
        </w:tc>
        <w:tc>
          <w:tcPr>
            <w:tcW w:w="1082" w:type="pct"/>
            <w:gridSpan w:val="2"/>
            <w:vAlign w:val="center"/>
          </w:tcPr>
          <w:p w:rsidR="0018722C">
            <w:pPr>
              <w:pStyle w:val="a5"/>
              <w:topLinePunct/>
              <w:ind w:leftChars="0" w:left="0" w:rightChars="0" w:right="0" w:firstLineChars="0" w:firstLine="0"/>
              <w:spacing w:line="240" w:lineRule="atLeast"/>
            </w:pPr>
            <w:r w:rsidRPr="00000000">
              <w:rPr>
                <w:sz w:val="24"/>
                <w:szCs w:val="24"/>
              </w:rPr>
              <w:t>增长率</w:t>
            </w:r>
          </w:p>
        </w:tc>
        <w:tc>
          <w:tcPr>
            <w:tcW w:w="1080" w:type="pct"/>
            <w:gridSpan w:val="2"/>
            <w:vAlign w:val="center"/>
          </w:tcPr>
          <w:p w:rsidR="0018722C">
            <w:pPr>
              <w:pStyle w:val="ad"/>
              <w:topLinePunct/>
              <w:ind w:leftChars="0" w:left="0" w:rightChars="0" w:right="0" w:firstLineChars="0" w:firstLine="0"/>
              <w:spacing w:line="240" w:lineRule="atLeast"/>
            </w:pPr>
            <w:r w:rsidRPr="00000000">
              <w:rPr>
                <w:sz w:val="24"/>
                <w:szCs w:val="24"/>
              </w:rPr>
              <w:t>增长率</w:t>
            </w:r>
          </w:p>
        </w:tc>
      </w:tr>
      <w:tr>
        <w:tc>
          <w:tcPr>
            <w:tcW w:w="6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1991-2000</w:t>
            </w:r>
          </w:p>
          <w:p w:rsidR="0018722C">
            <w:pPr>
              <w:pStyle w:val="affff9"/>
              <w:topLinePunct/>
              <w:ind w:leftChars="0" w:left="0" w:rightChars="0" w:right="0" w:firstLineChars="0" w:firstLine="0"/>
              <w:spacing w:line="240" w:lineRule="atLeast"/>
            </w:pPr>
            <w:r w:rsidRPr="00000000">
              <w:rPr>
                <w:sz w:val="24"/>
                <w:szCs w:val="24"/>
              </w:rPr>
              <w:t>2001-2012</w:t>
            </w:r>
          </w:p>
        </w:tc>
        <w:tc>
          <w:tcPr>
            <w:tcW w:w="1085"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12.0</w:t>
            </w:r>
          </w:p>
          <w:p w:rsidR="0018722C">
            <w:pPr>
              <w:pStyle w:val="affff9"/>
              <w:topLinePunct/>
              <w:ind w:leftChars="0" w:left="0" w:rightChars="0" w:right="0" w:firstLineChars="0" w:firstLine="0"/>
              <w:spacing w:line="240" w:lineRule="atLeast"/>
            </w:pPr>
            <w:r w:rsidRPr="00000000">
              <w:rPr>
                <w:sz w:val="24"/>
                <w:szCs w:val="24"/>
              </w:rPr>
              <w:t>10.1</w:t>
            </w:r>
          </w:p>
        </w:tc>
        <w:tc>
          <w:tcPr>
            <w:tcW w:w="1086"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9.9</w:t>
            </w:r>
          </w:p>
          <w:p w:rsidR="0018722C">
            <w:pPr>
              <w:pStyle w:val="affff9"/>
              <w:topLinePunct/>
              <w:ind w:leftChars="0" w:left="0" w:rightChars="0" w:right="0" w:firstLineChars="0" w:firstLine="0"/>
              <w:spacing w:line="240" w:lineRule="atLeast"/>
            </w:pPr>
            <w:r w:rsidRPr="00000000">
              <w:rPr>
                <w:sz w:val="24"/>
                <w:szCs w:val="24"/>
              </w:rPr>
              <w:t>11.2</w:t>
            </w:r>
          </w:p>
        </w:tc>
        <w:tc>
          <w:tcPr>
            <w:tcW w:w="1082"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10.9</w:t>
            </w:r>
          </w:p>
          <w:p w:rsidR="0018722C">
            <w:pPr>
              <w:pStyle w:val="affff9"/>
              <w:topLinePunct/>
              <w:ind w:leftChars="0" w:left="0" w:rightChars="0" w:right="0" w:firstLineChars="0" w:firstLine="0"/>
              <w:spacing w:line="240" w:lineRule="atLeast"/>
            </w:pPr>
            <w:r w:rsidRPr="00000000">
              <w:rPr>
                <w:sz w:val="24"/>
                <w:szCs w:val="24"/>
              </w:rPr>
              <w:t>10.6</w:t>
            </w:r>
          </w:p>
        </w:tc>
        <w:tc>
          <w:tcPr>
            <w:tcW w:w="1080"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9.0</w:t>
            </w:r>
          </w:p>
          <w:p w:rsidR="0018722C">
            <w:pPr>
              <w:pStyle w:val="affff9"/>
              <w:topLinePunct/>
              <w:ind w:leftChars="0" w:left="0" w:rightChars="0" w:right="0" w:firstLineChars="0" w:firstLine="0"/>
              <w:spacing w:line="240" w:lineRule="atLeast"/>
            </w:pPr>
            <w:r w:rsidRPr="00000000">
              <w:rPr>
                <w:sz w:val="24"/>
                <w:szCs w:val="24"/>
              </w:rPr>
              <w:t>9.2</w:t>
            </w:r>
          </w:p>
        </w:tc>
      </w:tr>
    </w:tbl>
    <w:p w:rsidR="0018722C">
      <w:pPr>
        <w:pStyle w:val="affa"/>
      </w:pPr>
    </w:p>
    <w:p w:rsidR="0018722C">
      <w:pPr>
        <w:topLinePunct/>
      </w:pPr>
      <w:r>
        <w:rPr>
          <w:rFonts w:cstheme="minorBidi" w:hAnsiTheme="minorHAnsi" w:eastAsiaTheme="minorHAnsi" w:asciiTheme="minorHAnsi"/>
        </w:rPr>
        <w:t>说明：进出口总额为商品贸易出口额与进口额之和；人均贸易额为进出口总额除以总人口。数据来源：</w:t>
      </w:r>
      <w:r>
        <w:rPr>
          <w:rFonts w:ascii="Times New Roman" w:eastAsia="Times New Roman" w:cstheme="minorBidi" w:hAnsiTheme="minorHAnsi"/>
        </w:rPr>
        <w:t>World</w:t>
      </w:r>
      <w:r w:rsidR="001852F3">
        <w:rPr>
          <w:rFonts w:ascii="Times New Roman" w:eastAsia="Times New Roman" w:cstheme="minorBidi" w:hAnsiTheme="minorHAnsi"/>
        </w:rPr>
        <w:t xml:space="preserve"> Trade</w:t>
      </w:r>
      <w:r w:rsidR="001852F3">
        <w:rPr>
          <w:rFonts w:ascii="Times New Roman" w:eastAsia="Times New Roman" w:cstheme="minorBidi" w:hAnsiTheme="minorHAnsi"/>
        </w:rPr>
        <w:t xml:space="preserve"> Organization, </w:t>
      </w:r>
      <w:r w:rsidR="001852F3">
        <w:rPr>
          <w:rFonts w:ascii="Times New Roman" w:eastAsia="Times New Roman" w:cstheme="minorBidi" w:hAnsiTheme="minorHAnsi"/>
        </w:rPr>
        <w:t xml:space="preserve">2013, </w:t>
      </w:r>
      <w:r w:rsidR="001852F3">
        <w:rPr>
          <w:rFonts w:ascii="Times New Roman" w:eastAsia="Times New Roman" w:cstheme="minorBidi" w:hAnsiTheme="minorHAnsi"/>
        </w:rPr>
        <w:t xml:space="preserve">Statistics</w:t>
      </w:r>
      <w:r w:rsidR="001852F3">
        <w:rPr>
          <w:rFonts w:ascii="Times New Roman" w:eastAsia="Times New Roman" w:cstheme="minorBidi" w:hAnsiTheme="minorHAnsi"/>
        </w:rPr>
        <w:t xml:space="preserve"> Database, </w:t>
      </w:r>
      <w:hyperlink r:id="rId18">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stat.</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wto.</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org</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Hom</w:t>
        </w:r>
        <w:r>
          <w:rPr>
            <w:rFonts w:ascii="Times New Roman" w:eastAsia="Times New Roman" w:cstheme="minorBidi" w:hAnsiTheme="minorHAnsi"/>
            <w:u w:val="single" w:color="0000FF"/>
          </w:rPr>
          <w:t>e</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WS</w:t>
        </w:r>
      </w:hyperlink>
    </w:p>
    <w:p w:rsidR="0018722C">
      <w:pPr>
        <w:topLinePunct/>
      </w:pPr>
      <w:hyperlink r:id="rId18">
        <w:r>
          <w:rPr>
            <w:rFonts w:cstheme="minorBidi" w:hAnsiTheme="minorHAnsi" w:eastAsiaTheme="minorHAnsi" w:asciiTheme="minorHAnsi" w:ascii="Times New Roman" w:eastAsia="Times New Roman"/>
            <w:u w:val="single" w:color="0000FF"/>
          </w:rPr>
          <w:t>DBHome.</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aspx?</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Language=E</w:t>
        </w:r>
      </w:hyperlink>
      <w:r>
        <w:rPr>
          <w:rFonts w:cstheme="minorBidi" w:hAnsiTheme="minorHAnsi" w:eastAsiaTheme="minorHAnsi" w:asciiTheme="minorHAnsi"/>
        </w:rPr>
        <w:t>。</w:t>
      </w:r>
    </w:p>
    <w:p w:rsidR="0018722C">
      <w:pPr>
        <w:topLinePunct/>
      </w:pPr>
      <w:r>
        <w:rPr>
          <w:rFonts w:ascii="Times New Roman" w:eastAsia="Times New Roman"/>
        </w:rPr>
        <w:t>1995-1999</w:t>
      </w:r>
      <w:r w:rsidR="001852F3">
        <w:rPr>
          <w:rFonts w:ascii="Times New Roman" w:eastAsia="Times New Roman"/>
        </w:rPr>
        <w:t xml:space="preserve"> </w:t>
      </w:r>
      <w:r>
        <w:t>年间，东南亚国家联盟先后接收越南，缅甸，老挝，柬埔寨为成</w:t>
      </w:r>
    </w:p>
    <w:p w:rsidR="0018722C">
      <w:pPr>
        <w:topLinePunct/>
      </w:pPr>
      <w:r>
        <w:t>员国，正式形成东盟</w:t>
      </w:r>
      <w:r>
        <w:rPr>
          <w:rFonts w:ascii="Times New Roman" w:eastAsia="宋体"/>
        </w:rPr>
        <w:t>10</w:t>
      </w:r>
      <w:r>
        <w:t>国集团。由</w:t>
      </w:r>
      <w:r>
        <w:t>表</w:t>
      </w:r>
      <w:r>
        <w:rPr>
          <w:rFonts w:ascii="Times New Roman" w:eastAsia="宋体"/>
        </w:rPr>
        <w:t>3</w:t>
      </w:r>
      <w:r>
        <w:rPr>
          <w:rFonts w:ascii="Times New Roman" w:eastAsia="宋体"/>
        </w:rPr>
        <w:t>.</w:t>
      </w:r>
      <w:r>
        <w:rPr>
          <w:rFonts w:ascii="Times New Roman" w:eastAsia="宋体"/>
        </w:rPr>
        <w:t>4</w:t>
      </w:r>
      <w:r>
        <w:t>可以看出，在整个</w:t>
      </w:r>
      <w:r>
        <w:rPr>
          <w:rFonts w:ascii="Times New Roman" w:eastAsia="宋体"/>
        </w:rPr>
        <w:t>1991-2012</w:t>
      </w:r>
      <w:r>
        <w:t>年期间，</w:t>
      </w:r>
      <w:r>
        <w:t>东南亚国家的商品贸易额和人均贸易额均实现了迅速增长。商品贸易额在</w:t>
      </w:r>
      <w:r>
        <w:rPr>
          <w:rFonts w:ascii="Times New Roman" w:eastAsia="宋体"/>
        </w:rPr>
        <w:t>1991-2000</w:t>
      </w:r>
      <w:r>
        <w:t>年间和</w:t>
      </w:r>
      <w:r>
        <w:rPr>
          <w:rFonts w:ascii="Times New Roman" w:eastAsia="宋体"/>
        </w:rPr>
        <w:t>2001-2012</w:t>
      </w:r>
      <w:r>
        <w:t>年间均维持在</w:t>
      </w:r>
      <w:r>
        <w:rPr>
          <w:rFonts w:ascii="Times New Roman" w:eastAsia="宋体"/>
        </w:rPr>
        <w:t>10%</w:t>
      </w:r>
      <w:r>
        <w:t>以上的年均增长率，人均贸易</w:t>
      </w:r>
      <w:r>
        <w:t>额</w:t>
      </w:r>
    </w:p>
    <w:p w:rsidR="0018722C">
      <w:pPr>
        <w:topLinePunct/>
      </w:pPr>
      <w:r>
        <w:t>在上述两个期间内年均增长率均保持在</w:t>
      </w:r>
      <w:r>
        <w:rPr>
          <w:rFonts w:ascii="Times New Roman" w:eastAsia="Times New Roman"/>
        </w:rPr>
        <w:t>9%</w:t>
      </w:r>
      <w:r>
        <w:t>以上。特别是在</w:t>
      </w:r>
      <w:r>
        <w:rPr>
          <w:rFonts w:ascii="Times New Roman" w:eastAsia="Times New Roman"/>
        </w:rPr>
        <w:t>1991-1995</w:t>
      </w:r>
      <w:r w:rsidR="001852F3">
        <w:rPr>
          <w:rFonts w:ascii="Times New Roman" w:eastAsia="Times New Roman"/>
        </w:rPr>
        <w:t xml:space="preserve"> </w:t>
      </w:r>
      <w:r>
        <w:t>年和</w:t>
      </w:r>
    </w:p>
    <w:p w:rsidR="0018722C">
      <w:pPr>
        <w:topLinePunct/>
      </w:pPr>
      <w:r>
        <w:rPr>
          <w:rFonts w:ascii="Times New Roman" w:eastAsia="Times New Roman"/>
        </w:rPr>
        <w:t>2003-2008</w:t>
      </w:r>
      <w:r>
        <w:t>年的这两段时期内，东南亚国家的对外贸易出口额和进口额高速增长，</w:t>
      </w:r>
    </w:p>
    <w:p w:rsidR="0018722C">
      <w:pPr>
        <w:topLinePunct/>
      </w:pPr>
      <w:r>
        <w:t>各年贸易额增长率稳定在</w:t>
      </w:r>
      <w:r>
        <w:rPr>
          <w:rFonts w:ascii="Times New Roman" w:eastAsia="Times New Roman"/>
        </w:rPr>
        <w:t>10%</w:t>
      </w:r>
      <w:r>
        <w:t>以上。至</w:t>
      </w:r>
      <w:r>
        <w:rPr>
          <w:rFonts w:ascii="Times New Roman" w:eastAsia="Times New Roman"/>
        </w:rPr>
        <w:t>2012</w:t>
      </w:r>
      <w:r>
        <w:t>年，人均贸易额由</w:t>
      </w:r>
      <w:r>
        <w:rPr>
          <w:rFonts w:ascii="Times New Roman" w:eastAsia="Times New Roman"/>
        </w:rPr>
        <w:t>1990</w:t>
      </w:r>
      <w:r>
        <w:t>年的</w:t>
      </w:r>
      <w:r>
        <w:rPr>
          <w:rFonts w:ascii="Times New Roman" w:eastAsia="Times New Roman"/>
        </w:rPr>
        <w:t>696</w:t>
      </w:r>
      <w:r>
        <w:rPr>
          <w:rFonts w:ascii="Times New Roman" w:eastAsia="Times New Roman"/>
        </w:rPr>
        <w:t>.</w:t>
      </w:r>
      <w:r>
        <w:rPr>
          <w:rFonts w:ascii="Times New Roman" w:eastAsia="Times New Roman"/>
        </w:rPr>
        <w:t>5</w:t>
      </w:r>
    </w:p>
    <w:p w:rsidR="0018722C">
      <w:pPr>
        <w:topLinePunct/>
      </w:pPr>
      <w:r>
        <w:t>美元上升至</w:t>
      </w:r>
      <w:r>
        <w:rPr>
          <w:rFonts w:ascii="Times New Roman" w:eastAsia="Times New Roman"/>
        </w:rPr>
        <w:t>4063</w:t>
      </w:r>
      <w:r>
        <w:rPr>
          <w:rFonts w:ascii="Times New Roman" w:eastAsia="Times New Roman"/>
        </w:rPr>
        <w:t>.</w:t>
      </w:r>
      <w:r>
        <w:rPr>
          <w:rFonts w:ascii="Times New Roman" w:eastAsia="Times New Roman"/>
        </w:rPr>
        <w:t>7</w:t>
      </w:r>
      <w:r>
        <w:t>美元。</w:t>
      </w:r>
    </w:p>
    <w:p w:rsidR="0018722C">
      <w:pPr>
        <w:pStyle w:val="a8"/>
        <w:topLinePunct/>
      </w:pPr>
      <w:r>
        <w:t>表</w:t>
      </w:r>
      <w:r>
        <w:t> </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w:t>
      </w:r>
      <w:r>
        <w:t xml:space="preserve">  </w:t>
      </w:r>
      <w:r>
        <w:t>发展中国家商品贸易情况——南美洲国家</w:t>
      </w:r>
    </w:p>
    <w:p w:rsidR="0018722C">
      <w:pPr>
        <w:pStyle w:val="affff7"/>
      </w:pPr>
      <w:r>
        <w:t>单位：金额</w:t>
      </w:r>
      <w:r>
        <w:t>（</w:t>
      </w:r>
      <w:r>
        <w:rPr>
          <w:kern w:val="2"/>
          <w:szCs w:val="22"/>
          <w:w w:val="100"/>
        </w:rPr>
        <w:t>1</w:t>
      </w:r>
      <w:r>
        <w:rPr>
          <w:kern w:val="2"/>
          <w:szCs w:val="22"/>
          <w:w w:val="100"/>
        </w:rPr>
        <w:t>0</w:t>
      </w:r>
      <w:r>
        <w:rPr>
          <w:kern w:val="2"/>
          <w:szCs w:val="22"/>
          <w:spacing w:val="-1"/>
          <w:w w:val="100"/>
        </w:rPr>
        <w:t>亿美元</w:t>
      </w:r>
      <w:r>
        <w:t>）</w:t>
      </w:r>
      <w:r>
        <w:t>，增长率</w:t>
      </w:r>
      <w:r>
        <w:t>（</w:t>
      </w:r>
      <w:r>
        <w:rPr>
          <w:kern w:val="2"/>
          <w:szCs w:val="22"/>
          <w:spacing w:val="0"/>
          <w:w w:val="100"/>
        </w:rPr>
        <w:t>%</w:t>
      </w:r>
      <w:r>
        <w:t>）</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38"/>
        <w:gridCol w:w="960"/>
        <w:gridCol w:w="912"/>
        <w:gridCol w:w="960"/>
        <w:gridCol w:w="915"/>
        <w:gridCol w:w="958"/>
        <w:gridCol w:w="911"/>
        <w:gridCol w:w="957"/>
        <w:gridCol w:w="909"/>
      </w:tblGrid>
      <w:tr>
        <w:trPr>
          <w:tblHeader/>
        </w:trPr>
        <w:tc>
          <w:tcPr>
            <w:tcW w:w="660" w:type="pct"/>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年份</w:t>
            </w:r>
          </w:p>
        </w:tc>
        <w:tc>
          <w:tcPr>
            <w:tcW w:w="1086" w:type="pct"/>
            <w:gridSpan w:val="2"/>
            <w:vAlign w:val="center"/>
          </w:tcPr>
          <w:p w:rsidR="0018722C">
            <w:pPr>
              <w:pStyle w:val="a7"/>
              <w:topLinePunct/>
              <w:ind w:leftChars="0" w:left="0" w:rightChars="0" w:right="0" w:firstLineChars="0" w:firstLine="0"/>
              <w:spacing w:line="240" w:lineRule="atLeast"/>
            </w:pPr>
            <w:r>
              <w:t>商品贸易出口额</w:t>
            </w:r>
          </w:p>
        </w:tc>
        <w:tc>
          <w:tcPr>
            <w:tcW w:w="1088" w:type="pct"/>
            <w:gridSpan w:val="2"/>
            <w:vAlign w:val="center"/>
          </w:tcPr>
          <w:p w:rsidR="0018722C">
            <w:pPr>
              <w:pStyle w:val="a7"/>
              <w:topLinePunct/>
              <w:ind w:leftChars="0" w:left="0" w:rightChars="0" w:right="0" w:firstLineChars="0" w:firstLine="0"/>
              <w:spacing w:line="240" w:lineRule="atLeast"/>
            </w:pPr>
            <w:r>
              <w:t>商品贸易进口额</w:t>
            </w:r>
          </w:p>
        </w:tc>
        <w:tc>
          <w:tcPr>
            <w:tcW w:w="1084" w:type="pct"/>
            <w:gridSpan w:val="2"/>
            <w:vAlign w:val="center"/>
          </w:tcPr>
          <w:p w:rsidR="0018722C">
            <w:pPr>
              <w:pStyle w:val="a7"/>
              <w:topLinePunct/>
              <w:ind w:leftChars="0" w:left="0" w:rightChars="0" w:right="0" w:firstLineChars="0" w:firstLine="0"/>
              <w:spacing w:line="240" w:lineRule="atLeast"/>
            </w:pPr>
            <w:r>
              <w:t>进出口总额</w:t>
            </w:r>
          </w:p>
        </w:tc>
        <w:tc>
          <w:tcPr>
            <w:tcW w:w="1082" w:type="pct"/>
            <w:gridSpan w:val="2"/>
            <w:vAlign w:val="center"/>
          </w:tcPr>
          <w:p w:rsidR="0018722C">
            <w:pPr>
              <w:pStyle w:val="a7"/>
              <w:topLinePunct/>
              <w:ind w:leftChars="0" w:left="0" w:rightChars="0" w:right="0" w:firstLineChars="0" w:firstLine="0"/>
              <w:spacing w:line="240" w:lineRule="atLeast"/>
            </w:pPr>
            <w:r>
              <w:t>人均贸易额</w:t>
            </w:r>
          </w:p>
        </w:tc>
      </w:tr>
      <w:tr>
        <w:trPr>
          <w:tblHeader/>
        </w:trPr>
        <w:tc>
          <w:tcPr>
            <w:tcW w:w="66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t>金额</w:t>
            </w:r>
          </w:p>
        </w:tc>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r>
              <w:t>增长率</w:t>
            </w: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t>金额</w:t>
            </w:r>
          </w:p>
        </w:tc>
        <w:tc>
          <w:tcPr>
            <w:tcW w:w="531" w:type="pct"/>
            <w:vAlign w:val="center"/>
            <w:tcBorders>
              <w:bottom w:val="single" w:sz="4" w:space="0" w:color="auto"/>
            </w:tcBorders>
          </w:tcPr>
          <w:p w:rsidR="0018722C">
            <w:pPr>
              <w:pStyle w:val="a7"/>
              <w:topLinePunct/>
              <w:ind w:leftChars="0" w:left="0" w:rightChars="0" w:right="0" w:firstLineChars="0" w:firstLine="0"/>
              <w:spacing w:line="240" w:lineRule="atLeast"/>
            </w:pPr>
            <w:r>
              <w:t>增长率</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金额</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t>增长率</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金额</w:t>
            </w:r>
          </w:p>
        </w:tc>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t>增长率</w:t>
            </w:r>
          </w:p>
        </w:tc>
      </w:tr>
      <w:tr>
        <w:tc>
          <w:tcPr>
            <w:tcW w:w="660" w:type="pct"/>
            <w:vAlign w:val="center"/>
          </w:tcPr>
          <w:p w:rsidR="0018722C">
            <w:pPr>
              <w:pStyle w:val="affff9"/>
              <w:topLinePunct/>
              <w:ind w:leftChars="0" w:left="0" w:rightChars="0" w:right="0" w:firstLineChars="0" w:firstLine="0"/>
              <w:spacing w:line="240" w:lineRule="atLeast"/>
            </w:pPr>
            <w:r>
              <w:t>1980</w:t>
            </w:r>
          </w:p>
        </w:tc>
        <w:tc>
          <w:tcPr>
            <w:tcW w:w="557" w:type="pct"/>
            <w:vAlign w:val="center"/>
          </w:tcPr>
          <w:p w:rsidR="0018722C">
            <w:pPr>
              <w:pStyle w:val="affff9"/>
              <w:topLinePunct/>
              <w:ind w:leftChars="0" w:left="0" w:rightChars="0" w:right="0" w:firstLineChars="0" w:firstLine="0"/>
              <w:spacing w:line="240" w:lineRule="atLeast"/>
            </w:pPr>
            <w:r>
              <w:t>65.6</w:t>
            </w:r>
          </w:p>
        </w:tc>
        <w:tc>
          <w:tcPr>
            <w:tcW w:w="529" w:type="pct"/>
            <w:vAlign w:val="center"/>
          </w:tcPr>
          <w:p w:rsidR="0018722C">
            <w:pPr>
              <w:pStyle w:val="a5"/>
              <w:topLinePunct/>
              <w:ind w:leftChars="0" w:left="0" w:rightChars="0" w:right="0" w:firstLineChars="0" w:firstLine="0"/>
              <w:spacing w:line="240" w:lineRule="atLeast"/>
            </w:pPr>
          </w:p>
        </w:tc>
        <w:tc>
          <w:tcPr>
            <w:tcW w:w="557" w:type="pct"/>
            <w:vAlign w:val="center"/>
          </w:tcPr>
          <w:p w:rsidR="0018722C">
            <w:pPr>
              <w:pStyle w:val="affff9"/>
              <w:topLinePunct/>
              <w:ind w:leftChars="0" w:left="0" w:rightChars="0" w:right="0" w:firstLineChars="0" w:firstLine="0"/>
              <w:spacing w:line="240" w:lineRule="atLeast"/>
            </w:pPr>
            <w:r>
              <w:t>66.5</w:t>
            </w:r>
          </w:p>
        </w:tc>
        <w:tc>
          <w:tcPr>
            <w:tcW w:w="531" w:type="pct"/>
            <w:vAlign w:val="center"/>
          </w:tcPr>
          <w:p w:rsidR="0018722C">
            <w:pPr>
              <w:pStyle w:val="a5"/>
              <w:topLinePunct/>
              <w:ind w:leftChars="0" w:left="0" w:rightChars="0" w:right="0" w:firstLineChars="0" w:firstLine="0"/>
              <w:spacing w:line="240" w:lineRule="atLeast"/>
            </w:pPr>
          </w:p>
        </w:tc>
        <w:tc>
          <w:tcPr>
            <w:tcW w:w="556" w:type="pct"/>
            <w:vAlign w:val="center"/>
          </w:tcPr>
          <w:p w:rsidR="0018722C">
            <w:pPr>
              <w:pStyle w:val="affff9"/>
              <w:topLinePunct/>
              <w:ind w:leftChars="0" w:left="0" w:rightChars="0" w:right="0" w:firstLineChars="0" w:firstLine="0"/>
              <w:spacing w:line="240" w:lineRule="atLeast"/>
            </w:pPr>
            <w:r>
              <w:t>132.1</w:t>
            </w:r>
          </w:p>
        </w:tc>
        <w:tc>
          <w:tcPr>
            <w:tcW w:w="528"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ffff9"/>
              <w:topLinePunct/>
              <w:ind w:leftChars="0" w:left="0" w:rightChars="0" w:right="0" w:firstLineChars="0" w:firstLine="0"/>
              <w:spacing w:line="240" w:lineRule="atLeast"/>
            </w:pPr>
            <w:r>
              <w:t>548.3</w:t>
            </w:r>
          </w:p>
        </w:tc>
        <w:tc>
          <w:tcPr>
            <w:tcW w:w="527" w:type="pct"/>
            <w:vAlign w:val="center"/>
          </w:tcPr>
          <w:p w:rsidR="0018722C">
            <w:pPr>
              <w:pStyle w:val="ad"/>
              <w:topLinePunct/>
              <w:ind w:leftChars="0" w:left="0" w:rightChars="0" w:right="0" w:firstLineChars="0" w:firstLine="0"/>
              <w:spacing w:line="240" w:lineRule="atLeast"/>
            </w:pPr>
          </w:p>
        </w:tc>
      </w:tr>
      <w:tr>
        <w:tc>
          <w:tcPr>
            <w:tcW w:w="660" w:type="pct"/>
            <w:vAlign w:val="center"/>
          </w:tcPr>
          <w:p w:rsidR="0018722C">
            <w:pPr>
              <w:pStyle w:val="affff9"/>
              <w:topLinePunct/>
              <w:ind w:leftChars="0" w:left="0" w:rightChars="0" w:right="0" w:firstLineChars="0" w:firstLine="0"/>
              <w:spacing w:line="240" w:lineRule="atLeast"/>
            </w:pPr>
            <w:r>
              <w:t>1985</w:t>
            </w:r>
          </w:p>
        </w:tc>
        <w:tc>
          <w:tcPr>
            <w:tcW w:w="557" w:type="pct"/>
            <w:vAlign w:val="center"/>
          </w:tcPr>
          <w:p w:rsidR="0018722C">
            <w:pPr>
              <w:pStyle w:val="affff9"/>
              <w:topLinePunct/>
              <w:ind w:leftChars="0" w:left="0" w:rightChars="0" w:right="0" w:firstLineChars="0" w:firstLine="0"/>
              <w:spacing w:line="240" w:lineRule="atLeast"/>
            </w:pPr>
            <w:r>
              <w:t>64.1</w:t>
            </w:r>
          </w:p>
        </w:tc>
        <w:tc>
          <w:tcPr>
            <w:tcW w:w="529" w:type="pct"/>
            <w:vAlign w:val="center"/>
          </w:tcPr>
          <w:p w:rsidR="0018722C">
            <w:pPr>
              <w:pStyle w:val="a5"/>
              <w:topLinePunct/>
              <w:ind w:leftChars="0" w:left="0" w:rightChars="0" w:right="0" w:firstLineChars="0" w:firstLine="0"/>
              <w:spacing w:line="240" w:lineRule="atLeast"/>
            </w:pPr>
          </w:p>
        </w:tc>
        <w:tc>
          <w:tcPr>
            <w:tcW w:w="557" w:type="pct"/>
            <w:vAlign w:val="center"/>
          </w:tcPr>
          <w:p w:rsidR="0018722C">
            <w:pPr>
              <w:pStyle w:val="affff9"/>
              <w:topLinePunct/>
              <w:ind w:leftChars="0" w:left="0" w:rightChars="0" w:right="0" w:firstLineChars="0" w:firstLine="0"/>
              <w:spacing w:line="240" w:lineRule="atLeast"/>
            </w:pPr>
            <w:r>
              <w:t>39.4</w:t>
            </w:r>
          </w:p>
        </w:tc>
        <w:tc>
          <w:tcPr>
            <w:tcW w:w="531" w:type="pct"/>
            <w:vAlign w:val="center"/>
          </w:tcPr>
          <w:p w:rsidR="0018722C">
            <w:pPr>
              <w:pStyle w:val="a5"/>
              <w:topLinePunct/>
              <w:ind w:leftChars="0" w:left="0" w:rightChars="0" w:right="0" w:firstLineChars="0" w:firstLine="0"/>
              <w:spacing w:line="240" w:lineRule="atLeast"/>
            </w:pPr>
          </w:p>
        </w:tc>
        <w:tc>
          <w:tcPr>
            <w:tcW w:w="556" w:type="pct"/>
            <w:vAlign w:val="center"/>
          </w:tcPr>
          <w:p w:rsidR="0018722C">
            <w:pPr>
              <w:pStyle w:val="affff9"/>
              <w:topLinePunct/>
              <w:ind w:leftChars="0" w:left="0" w:rightChars="0" w:right="0" w:firstLineChars="0" w:firstLine="0"/>
              <w:spacing w:line="240" w:lineRule="atLeast"/>
            </w:pPr>
            <w:r>
              <w:t>103.5</w:t>
            </w:r>
          </w:p>
        </w:tc>
        <w:tc>
          <w:tcPr>
            <w:tcW w:w="528"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ffff9"/>
              <w:topLinePunct/>
              <w:ind w:leftChars="0" w:left="0" w:rightChars="0" w:right="0" w:firstLineChars="0" w:firstLine="0"/>
              <w:spacing w:line="240" w:lineRule="atLeast"/>
            </w:pPr>
            <w:r>
              <w:t>385.6</w:t>
            </w:r>
          </w:p>
        </w:tc>
        <w:tc>
          <w:tcPr>
            <w:tcW w:w="527" w:type="pct"/>
            <w:vAlign w:val="center"/>
          </w:tcPr>
          <w:p w:rsidR="0018722C">
            <w:pPr>
              <w:pStyle w:val="ad"/>
              <w:topLinePunct/>
              <w:ind w:leftChars="0" w:left="0" w:rightChars="0" w:right="0" w:firstLineChars="0" w:firstLine="0"/>
              <w:spacing w:line="240" w:lineRule="atLeast"/>
            </w:pPr>
          </w:p>
        </w:tc>
      </w:tr>
      <w:tr>
        <w:tc>
          <w:tcPr>
            <w:tcW w:w="660" w:type="pct"/>
            <w:vAlign w:val="center"/>
          </w:tcPr>
          <w:p w:rsidR="0018722C">
            <w:pPr>
              <w:pStyle w:val="affff9"/>
              <w:topLinePunct/>
              <w:ind w:leftChars="0" w:left="0" w:rightChars="0" w:right="0" w:firstLineChars="0" w:firstLine="0"/>
              <w:spacing w:line="240" w:lineRule="atLeast"/>
            </w:pPr>
            <w:r>
              <w:t>1990</w:t>
            </w:r>
          </w:p>
        </w:tc>
        <w:tc>
          <w:tcPr>
            <w:tcW w:w="557" w:type="pct"/>
            <w:vAlign w:val="center"/>
          </w:tcPr>
          <w:p w:rsidR="0018722C">
            <w:pPr>
              <w:pStyle w:val="affff9"/>
              <w:topLinePunct/>
              <w:ind w:leftChars="0" w:left="0" w:rightChars="0" w:right="0" w:firstLineChars="0" w:firstLine="0"/>
              <w:spacing w:line="240" w:lineRule="atLeast"/>
            </w:pPr>
            <w:r>
              <w:t>86.7</w:t>
            </w:r>
          </w:p>
        </w:tc>
        <w:tc>
          <w:tcPr>
            <w:tcW w:w="529" w:type="pct"/>
            <w:vAlign w:val="center"/>
          </w:tcPr>
          <w:p w:rsidR="0018722C">
            <w:pPr>
              <w:pStyle w:val="a5"/>
              <w:topLinePunct/>
              <w:ind w:leftChars="0" w:left="0" w:rightChars="0" w:right="0" w:firstLineChars="0" w:firstLine="0"/>
              <w:spacing w:line="240" w:lineRule="atLeast"/>
            </w:pPr>
          </w:p>
        </w:tc>
        <w:tc>
          <w:tcPr>
            <w:tcW w:w="557" w:type="pct"/>
            <w:vAlign w:val="center"/>
          </w:tcPr>
          <w:p w:rsidR="0018722C">
            <w:pPr>
              <w:pStyle w:val="affff9"/>
              <w:topLinePunct/>
              <w:ind w:leftChars="0" w:left="0" w:rightChars="0" w:right="0" w:firstLineChars="0" w:firstLine="0"/>
              <w:spacing w:line="240" w:lineRule="atLeast"/>
            </w:pPr>
            <w:r>
              <w:t>55.9</w:t>
            </w:r>
          </w:p>
        </w:tc>
        <w:tc>
          <w:tcPr>
            <w:tcW w:w="531" w:type="pct"/>
            <w:vAlign w:val="center"/>
          </w:tcPr>
          <w:p w:rsidR="0018722C">
            <w:pPr>
              <w:pStyle w:val="a5"/>
              <w:topLinePunct/>
              <w:ind w:leftChars="0" w:left="0" w:rightChars="0" w:right="0" w:firstLineChars="0" w:firstLine="0"/>
              <w:spacing w:line="240" w:lineRule="atLeast"/>
            </w:pPr>
          </w:p>
        </w:tc>
        <w:tc>
          <w:tcPr>
            <w:tcW w:w="556" w:type="pct"/>
            <w:vAlign w:val="center"/>
          </w:tcPr>
          <w:p w:rsidR="0018722C">
            <w:pPr>
              <w:pStyle w:val="affff9"/>
              <w:topLinePunct/>
              <w:ind w:leftChars="0" w:left="0" w:rightChars="0" w:right="0" w:firstLineChars="0" w:firstLine="0"/>
              <w:spacing w:line="240" w:lineRule="atLeast"/>
            </w:pPr>
            <w:r>
              <w:t>142.6</w:t>
            </w:r>
          </w:p>
        </w:tc>
        <w:tc>
          <w:tcPr>
            <w:tcW w:w="528"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ffff9"/>
              <w:topLinePunct/>
              <w:ind w:leftChars="0" w:left="0" w:rightChars="0" w:right="0" w:firstLineChars="0" w:firstLine="0"/>
              <w:spacing w:line="240" w:lineRule="atLeast"/>
            </w:pPr>
            <w:r>
              <w:t>482.3</w:t>
            </w:r>
          </w:p>
        </w:tc>
        <w:tc>
          <w:tcPr>
            <w:tcW w:w="527" w:type="pct"/>
            <w:vAlign w:val="center"/>
          </w:tcPr>
          <w:p w:rsidR="0018722C">
            <w:pPr>
              <w:pStyle w:val="ad"/>
              <w:topLinePunct/>
              <w:ind w:leftChars="0" w:left="0" w:rightChars="0" w:right="0" w:firstLineChars="0" w:firstLine="0"/>
              <w:spacing w:line="240" w:lineRule="atLeast"/>
            </w:pPr>
          </w:p>
        </w:tc>
      </w:tr>
      <w:tr>
        <w:tc>
          <w:tcPr>
            <w:tcW w:w="660" w:type="pct"/>
            <w:vAlign w:val="center"/>
          </w:tcPr>
          <w:p w:rsidR="0018722C">
            <w:pPr>
              <w:pStyle w:val="affff9"/>
              <w:topLinePunct/>
              <w:ind w:leftChars="0" w:left="0" w:rightChars="0" w:right="0" w:firstLineChars="0" w:firstLine="0"/>
              <w:spacing w:line="240" w:lineRule="atLeast"/>
            </w:pPr>
            <w:r>
              <w:t>1991</w:t>
            </w:r>
          </w:p>
        </w:tc>
        <w:tc>
          <w:tcPr>
            <w:tcW w:w="557" w:type="pct"/>
            <w:vAlign w:val="center"/>
          </w:tcPr>
          <w:p w:rsidR="0018722C">
            <w:pPr>
              <w:pStyle w:val="affff9"/>
              <w:topLinePunct/>
              <w:ind w:leftChars="0" w:left="0" w:rightChars="0" w:right="0" w:firstLineChars="0" w:firstLine="0"/>
              <w:spacing w:line="240" w:lineRule="atLeast"/>
            </w:pPr>
            <w:r>
              <w:t>85.0</w:t>
            </w:r>
          </w:p>
        </w:tc>
        <w:tc>
          <w:tcPr>
            <w:tcW w:w="529" w:type="pct"/>
            <w:vAlign w:val="center"/>
          </w:tcPr>
          <w:p w:rsidR="0018722C">
            <w:pPr>
              <w:pStyle w:val="affff9"/>
              <w:topLinePunct/>
              <w:ind w:leftChars="0" w:left="0" w:rightChars="0" w:right="0" w:firstLineChars="0" w:firstLine="0"/>
              <w:spacing w:line="240" w:lineRule="atLeast"/>
            </w:pPr>
            <w:r>
              <w:t>-2.0</w:t>
            </w:r>
          </w:p>
        </w:tc>
        <w:tc>
          <w:tcPr>
            <w:tcW w:w="557" w:type="pct"/>
            <w:vAlign w:val="center"/>
          </w:tcPr>
          <w:p w:rsidR="0018722C">
            <w:pPr>
              <w:pStyle w:val="affff9"/>
              <w:topLinePunct/>
              <w:ind w:leftChars="0" w:left="0" w:rightChars="0" w:right="0" w:firstLineChars="0" w:firstLine="0"/>
              <w:spacing w:line="240" w:lineRule="atLeast"/>
            </w:pPr>
            <w:r>
              <w:t>65.6</w:t>
            </w:r>
          </w:p>
        </w:tc>
        <w:tc>
          <w:tcPr>
            <w:tcW w:w="531" w:type="pct"/>
            <w:vAlign w:val="center"/>
          </w:tcPr>
          <w:p w:rsidR="0018722C">
            <w:pPr>
              <w:pStyle w:val="affff9"/>
              <w:topLinePunct/>
              <w:ind w:leftChars="0" w:left="0" w:rightChars="0" w:right="0" w:firstLineChars="0" w:firstLine="0"/>
              <w:spacing w:line="240" w:lineRule="atLeast"/>
            </w:pPr>
            <w:r>
              <w:t>17.3</w:t>
            </w:r>
          </w:p>
        </w:tc>
        <w:tc>
          <w:tcPr>
            <w:tcW w:w="556" w:type="pct"/>
            <w:vAlign w:val="center"/>
          </w:tcPr>
          <w:p w:rsidR="0018722C">
            <w:pPr>
              <w:pStyle w:val="affff9"/>
              <w:topLinePunct/>
              <w:ind w:leftChars="0" w:left="0" w:rightChars="0" w:right="0" w:firstLineChars="0" w:firstLine="0"/>
              <w:spacing w:line="240" w:lineRule="atLeast"/>
            </w:pPr>
            <w:r>
              <w:t>150.5</w:t>
            </w:r>
          </w:p>
        </w:tc>
        <w:tc>
          <w:tcPr>
            <w:tcW w:w="528" w:type="pct"/>
            <w:vAlign w:val="center"/>
          </w:tcPr>
          <w:p w:rsidR="0018722C">
            <w:pPr>
              <w:pStyle w:val="affff9"/>
              <w:topLinePunct/>
              <w:ind w:leftChars="0" w:left="0" w:rightChars="0" w:right="0" w:firstLineChars="0" w:firstLine="0"/>
              <w:spacing w:line="240" w:lineRule="atLeast"/>
            </w:pPr>
            <w:r>
              <w:t>5.6</w:t>
            </w:r>
          </w:p>
        </w:tc>
        <w:tc>
          <w:tcPr>
            <w:tcW w:w="555" w:type="pct"/>
            <w:vAlign w:val="center"/>
          </w:tcPr>
          <w:p w:rsidR="0018722C">
            <w:pPr>
              <w:pStyle w:val="affff9"/>
              <w:topLinePunct/>
              <w:ind w:leftChars="0" w:left="0" w:rightChars="0" w:right="0" w:firstLineChars="0" w:firstLine="0"/>
              <w:spacing w:line="240" w:lineRule="atLeast"/>
            </w:pPr>
            <w:r>
              <w:t>500.1</w:t>
            </w:r>
          </w:p>
        </w:tc>
        <w:tc>
          <w:tcPr>
            <w:tcW w:w="527" w:type="pct"/>
            <w:vAlign w:val="center"/>
          </w:tcPr>
          <w:p w:rsidR="0018722C">
            <w:pPr>
              <w:pStyle w:val="affff9"/>
              <w:topLinePunct/>
              <w:ind w:leftChars="0" w:left="0" w:rightChars="0" w:right="0" w:firstLineChars="0" w:firstLine="0"/>
              <w:spacing w:line="240" w:lineRule="atLeast"/>
            </w:pPr>
            <w:r>
              <w:t>3.7</w:t>
            </w:r>
          </w:p>
        </w:tc>
      </w:tr>
      <w:tr>
        <w:tc>
          <w:tcPr>
            <w:tcW w:w="660" w:type="pct"/>
            <w:vAlign w:val="center"/>
          </w:tcPr>
          <w:p w:rsidR="0018722C">
            <w:pPr>
              <w:pStyle w:val="affff9"/>
              <w:topLinePunct/>
              <w:ind w:leftChars="0" w:left="0" w:rightChars="0" w:right="0" w:firstLineChars="0" w:firstLine="0"/>
              <w:spacing w:line="240" w:lineRule="atLeast"/>
            </w:pPr>
            <w:r>
              <w:t>1992</w:t>
            </w:r>
          </w:p>
        </w:tc>
        <w:tc>
          <w:tcPr>
            <w:tcW w:w="557" w:type="pct"/>
            <w:vAlign w:val="center"/>
          </w:tcPr>
          <w:p w:rsidR="0018722C">
            <w:pPr>
              <w:pStyle w:val="affff9"/>
              <w:topLinePunct/>
              <w:ind w:leftChars="0" w:left="0" w:rightChars="0" w:right="0" w:firstLineChars="0" w:firstLine="0"/>
              <w:spacing w:line="240" w:lineRule="atLeast"/>
            </w:pPr>
            <w:r>
              <w:t>89.5</w:t>
            </w:r>
          </w:p>
        </w:tc>
        <w:tc>
          <w:tcPr>
            <w:tcW w:w="529" w:type="pct"/>
            <w:vAlign w:val="center"/>
          </w:tcPr>
          <w:p w:rsidR="0018722C">
            <w:pPr>
              <w:pStyle w:val="affff9"/>
              <w:topLinePunct/>
              <w:ind w:leftChars="0" w:left="0" w:rightChars="0" w:right="0" w:firstLineChars="0" w:firstLine="0"/>
              <w:spacing w:line="240" w:lineRule="atLeast"/>
            </w:pPr>
            <w:r>
              <w:t>5.3</w:t>
            </w:r>
          </w:p>
        </w:tc>
        <w:tc>
          <w:tcPr>
            <w:tcW w:w="557" w:type="pct"/>
            <w:vAlign w:val="center"/>
          </w:tcPr>
          <w:p w:rsidR="0018722C">
            <w:pPr>
              <w:pStyle w:val="affff9"/>
              <w:topLinePunct/>
              <w:ind w:leftChars="0" w:left="0" w:rightChars="0" w:right="0" w:firstLineChars="0" w:firstLine="0"/>
              <w:spacing w:line="240" w:lineRule="atLeast"/>
            </w:pPr>
            <w:r>
              <w:t>80.7</w:t>
            </w:r>
          </w:p>
        </w:tc>
        <w:tc>
          <w:tcPr>
            <w:tcW w:w="531" w:type="pct"/>
            <w:vAlign w:val="center"/>
          </w:tcPr>
          <w:p w:rsidR="0018722C">
            <w:pPr>
              <w:pStyle w:val="affff9"/>
              <w:topLinePunct/>
              <w:ind w:leftChars="0" w:left="0" w:rightChars="0" w:right="0" w:firstLineChars="0" w:firstLine="0"/>
              <w:spacing w:line="240" w:lineRule="atLeast"/>
            </w:pPr>
            <w:r>
              <w:t>23.0</w:t>
            </w:r>
          </w:p>
        </w:tc>
        <w:tc>
          <w:tcPr>
            <w:tcW w:w="556" w:type="pct"/>
            <w:vAlign w:val="center"/>
          </w:tcPr>
          <w:p w:rsidR="0018722C">
            <w:pPr>
              <w:pStyle w:val="affff9"/>
              <w:topLinePunct/>
              <w:ind w:leftChars="0" w:left="0" w:rightChars="0" w:right="0" w:firstLineChars="0" w:firstLine="0"/>
              <w:spacing w:line="240" w:lineRule="atLeast"/>
            </w:pPr>
            <w:r>
              <w:t>170.2</w:t>
            </w:r>
          </w:p>
        </w:tc>
        <w:tc>
          <w:tcPr>
            <w:tcW w:w="528" w:type="pct"/>
            <w:vAlign w:val="center"/>
          </w:tcPr>
          <w:p w:rsidR="0018722C">
            <w:pPr>
              <w:pStyle w:val="affff9"/>
              <w:topLinePunct/>
              <w:ind w:leftChars="0" w:left="0" w:rightChars="0" w:right="0" w:firstLineChars="0" w:firstLine="0"/>
              <w:spacing w:line="240" w:lineRule="atLeast"/>
            </w:pPr>
            <w:r>
              <w:t>13.0</w:t>
            </w:r>
          </w:p>
        </w:tc>
        <w:tc>
          <w:tcPr>
            <w:tcW w:w="555" w:type="pct"/>
            <w:vAlign w:val="center"/>
          </w:tcPr>
          <w:p w:rsidR="0018722C">
            <w:pPr>
              <w:pStyle w:val="affff9"/>
              <w:topLinePunct/>
              <w:ind w:leftChars="0" w:left="0" w:rightChars="0" w:right="0" w:firstLineChars="0" w:firstLine="0"/>
              <w:spacing w:line="240" w:lineRule="atLeast"/>
            </w:pPr>
            <w:r>
              <w:t>555.6</w:t>
            </w:r>
          </w:p>
        </w:tc>
        <w:tc>
          <w:tcPr>
            <w:tcW w:w="527" w:type="pct"/>
            <w:vAlign w:val="center"/>
          </w:tcPr>
          <w:p w:rsidR="0018722C">
            <w:pPr>
              <w:pStyle w:val="affff9"/>
              <w:topLinePunct/>
              <w:ind w:leftChars="0" w:left="0" w:rightChars="0" w:right="0" w:firstLineChars="0" w:firstLine="0"/>
              <w:spacing w:line="240" w:lineRule="atLeast"/>
            </w:pPr>
            <w:r>
              <w:t>11.1</w:t>
            </w:r>
          </w:p>
        </w:tc>
      </w:tr>
      <w:tr>
        <w:tc>
          <w:tcPr>
            <w:tcW w:w="660" w:type="pct"/>
            <w:vAlign w:val="center"/>
          </w:tcPr>
          <w:p w:rsidR="0018722C">
            <w:pPr>
              <w:pStyle w:val="affff9"/>
              <w:topLinePunct/>
              <w:ind w:leftChars="0" w:left="0" w:rightChars="0" w:right="0" w:firstLineChars="0" w:firstLine="0"/>
              <w:spacing w:line="240" w:lineRule="atLeast"/>
            </w:pPr>
            <w:r>
              <w:t>1993</w:t>
            </w:r>
          </w:p>
        </w:tc>
        <w:tc>
          <w:tcPr>
            <w:tcW w:w="557" w:type="pct"/>
            <w:vAlign w:val="center"/>
          </w:tcPr>
          <w:p w:rsidR="0018722C">
            <w:pPr>
              <w:pStyle w:val="affff9"/>
              <w:topLinePunct/>
              <w:ind w:leftChars="0" w:left="0" w:rightChars="0" w:right="0" w:firstLineChars="0" w:firstLine="0"/>
              <w:spacing w:line="240" w:lineRule="atLeast"/>
            </w:pPr>
            <w:r>
              <w:t>92.8</w:t>
            </w:r>
          </w:p>
        </w:tc>
        <w:tc>
          <w:tcPr>
            <w:tcW w:w="529" w:type="pct"/>
            <w:vAlign w:val="center"/>
          </w:tcPr>
          <w:p w:rsidR="0018722C">
            <w:pPr>
              <w:pStyle w:val="affff9"/>
              <w:topLinePunct/>
              <w:ind w:leftChars="0" w:left="0" w:rightChars="0" w:right="0" w:firstLineChars="0" w:firstLine="0"/>
              <w:spacing w:line="240" w:lineRule="atLeast"/>
            </w:pPr>
            <w:r>
              <w:t>3.7</w:t>
            </w:r>
          </w:p>
        </w:tc>
        <w:tc>
          <w:tcPr>
            <w:tcW w:w="557" w:type="pct"/>
            <w:vAlign w:val="center"/>
          </w:tcPr>
          <w:p w:rsidR="0018722C">
            <w:pPr>
              <w:pStyle w:val="affff9"/>
              <w:topLinePunct/>
              <w:ind w:leftChars="0" w:left="0" w:rightChars="0" w:right="0" w:firstLineChars="0" w:firstLine="0"/>
              <w:spacing w:line="240" w:lineRule="atLeast"/>
            </w:pPr>
            <w:r>
              <w:t>90.9</w:t>
            </w:r>
          </w:p>
        </w:tc>
        <w:tc>
          <w:tcPr>
            <w:tcW w:w="531" w:type="pct"/>
            <w:vAlign w:val="center"/>
          </w:tcPr>
          <w:p w:rsidR="0018722C">
            <w:pPr>
              <w:pStyle w:val="affff9"/>
              <w:topLinePunct/>
              <w:ind w:leftChars="0" w:left="0" w:rightChars="0" w:right="0" w:firstLineChars="0" w:firstLine="0"/>
              <w:spacing w:line="240" w:lineRule="atLeast"/>
            </w:pPr>
            <w:r>
              <w:t>12.6</w:t>
            </w:r>
          </w:p>
        </w:tc>
        <w:tc>
          <w:tcPr>
            <w:tcW w:w="556" w:type="pct"/>
            <w:vAlign w:val="center"/>
          </w:tcPr>
          <w:p w:rsidR="0018722C">
            <w:pPr>
              <w:pStyle w:val="affff9"/>
              <w:topLinePunct/>
              <w:ind w:leftChars="0" w:left="0" w:rightChars="0" w:right="0" w:firstLineChars="0" w:firstLine="0"/>
              <w:spacing w:line="240" w:lineRule="atLeast"/>
            </w:pPr>
            <w:r>
              <w:t>183.7</w:t>
            </w:r>
          </w:p>
        </w:tc>
        <w:tc>
          <w:tcPr>
            <w:tcW w:w="528" w:type="pct"/>
            <w:vAlign w:val="center"/>
          </w:tcPr>
          <w:p w:rsidR="0018722C">
            <w:pPr>
              <w:pStyle w:val="affff9"/>
              <w:topLinePunct/>
              <w:ind w:leftChars="0" w:left="0" w:rightChars="0" w:right="0" w:firstLineChars="0" w:firstLine="0"/>
              <w:spacing w:line="240" w:lineRule="atLeast"/>
            </w:pPr>
            <w:r>
              <w:t>7.9</w:t>
            </w:r>
          </w:p>
        </w:tc>
        <w:tc>
          <w:tcPr>
            <w:tcW w:w="555" w:type="pct"/>
            <w:vAlign w:val="center"/>
          </w:tcPr>
          <w:p w:rsidR="0018722C">
            <w:pPr>
              <w:pStyle w:val="affff9"/>
              <w:topLinePunct/>
              <w:ind w:leftChars="0" w:left="0" w:rightChars="0" w:right="0" w:firstLineChars="0" w:firstLine="0"/>
              <w:spacing w:line="240" w:lineRule="atLeast"/>
            </w:pPr>
            <w:r>
              <w:t>589.7</w:t>
            </w:r>
          </w:p>
        </w:tc>
        <w:tc>
          <w:tcPr>
            <w:tcW w:w="527" w:type="pct"/>
            <w:vAlign w:val="center"/>
          </w:tcPr>
          <w:p w:rsidR="0018722C">
            <w:pPr>
              <w:pStyle w:val="affff9"/>
              <w:topLinePunct/>
              <w:ind w:leftChars="0" w:left="0" w:rightChars="0" w:right="0" w:firstLineChars="0" w:firstLine="0"/>
              <w:spacing w:line="240" w:lineRule="atLeast"/>
            </w:pPr>
            <w:r>
              <w:t>6.1</w:t>
            </w:r>
          </w:p>
        </w:tc>
      </w:tr>
      <w:tr>
        <w:tc>
          <w:tcPr>
            <w:tcW w:w="660" w:type="pct"/>
            <w:vAlign w:val="center"/>
          </w:tcPr>
          <w:p w:rsidR="0018722C">
            <w:pPr>
              <w:pStyle w:val="affff9"/>
              <w:topLinePunct/>
              <w:ind w:leftChars="0" w:left="0" w:rightChars="0" w:right="0" w:firstLineChars="0" w:firstLine="0"/>
              <w:spacing w:line="240" w:lineRule="atLeast"/>
            </w:pPr>
            <w:r>
              <w:t>1994</w:t>
            </w:r>
          </w:p>
        </w:tc>
        <w:tc>
          <w:tcPr>
            <w:tcW w:w="557" w:type="pct"/>
            <w:vAlign w:val="center"/>
          </w:tcPr>
          <w:p w:rsidR="0018722C">
            <w:pPr>
              <w:pStyle w:val="affff9"/>
              <w:topLinePunct/>
              <w:ind w:leftChars="0" w:left="0" w:rightChars="0" w:right="0" w:firstLineChars="0" w:firstLine="0"/>
              <w:spacing w:line="240" w:lineRule="atLeast"/>
            </w:pPr>
            <w:r>
              <w:t>108.2</w:t>
            </w:r>
          </w:p>
        </w:tc>
        <w:tc>
          <w:tcPr>
            <w:tcW w:w="529" w:type="pct"/>
            <w:vAlign w:val="center"/>
          </w:tcPr>
          <w:p w:rsidR="0018722C">
            <w:pPr>
              <w:pStyle w:val="affff9"/>
              <w:topLinePunct/>
              <w:ind w:leftChars="0" w:left="0" w:rightChars="0" w:right="0" w:firstLineChars="0" w:firstLine="0"/>
              <w:spacing w:line="240" w:lineRule="atLeast"/>
            </w:pPr>
            <w:r>
              <w:t>16.6</w:t>
            </w:r>
          </w:p>
        </w:tc>
        <w:tc>
          <w:tcPr>
            <w:tcW w:w="557" w:type="pct"/>
            <w:vAlign w:val="center"/>
          </w:tcPr>
          <w:p w:rsidR="0018722C">
            <w:pPr>
              <w:pStyle w:val="affff9"/>
              <w:topLinePunct/>
              <w:ind w:leftChars="0" w:left="0" w:rightChars="0" w:right="0" w:firstLineChars="0" w:firstLine="0"/>
              <w:spacing w:line="240" w:lineRule="atLeast"/>
            </w:pPr>
            <w:r>
              <w:t>107.2</w:t>
            </w:r>
          </w:p>
        </w:tc>
        <w:tc>
          <w:tcPr>
            <w:tcW w:w="531" w:type="pct"/>
            <w:vAlign w:val="center"/>
          </w:tcPr>
          <w:p w:rsidR="0018722C">
            <w:pPr>
              <w:pStyle w:val="affff9"/>
              <w:topLinePunct/>
              <w:ind w:leftChars="0" w:left="0" w:rightChars="0" w:right="0" w:firstLineChars="0" w:firstLine="0"/>
              <w:spacing w:line="240" w:lineRule="atLeast"/>
            </w:pPr>
            <w:r>
              <w:t>17.9</w:t>
            </w:r>
          </w:p>
        </w:tc>
        <w:tc>
          <w:tcPr>
            <w:tcW w:w="556" w:type="pct"/>
            <w:vAlign w:val="center"/>
          </w:tcPr>
          <w:p w:rsidR="0018722C">
            <w:pPr>
              <w:pStyle w:val="affff9"/>
              <w:topLinePunct/>
              <w:ind w:leftChars="0" w:left="0" w:rightChars="0" w:right="0" w:firstLineChars="0" w:firstLine="0"/>
              <w:spacing w:line="240" w:lineRule="atLeast"/>
            </w:pPr>
            <w:r>
              <w:t>215.4</w:t>
            </w:r>
          </w:p>
        </w:tc>
        <w:tc>
          <w:tcPr>
            <w:tcW w:w="528" w:type="pct"/>
            <w:vAlign w:val="center"/>
          </w:tcPr>
          <w:p w:rsidR="0018722C">
            <w:pPr>
              <w:pStyle w:val="affff9"/>
              <w:topLinePunct/>
              <w:ind w:leftChars="0" w:left="0" w:rightChars="0" w:right="0" w:firstLineChars="0" w:firstLine="0"/>
              <w:spacing w:line="240" w:lineRule="atLeast"/>
            </w:pPr>
            <w:r>
              <w:t>17.3</w:t>
            </w:r>
          </w:p>
        </w:tc>
        <w:tc>
          <w:tcPr>
            <w:tcW w:w="555" w:type="pct"/>
            <w:vAlign w:val="center"/>
          </w:tcPr>
          <w:p w:rsidR="0018722C">
            <w:pPr>
              <w:pStyle w:val="affff9"/>
              <w:topLinePunct/>
              <w:ind w:leftChars="0" w:left="0" w:rightChars="0" w:right="0" w:firstLineChars="0" w:firstLine="0"/>
              <w:spacing w:line="240" w:lineRule="atLeast"/>
            </w:pPr>
            <w:r>
              <w:t>680.1</w:t>
            </w:r>
          </w:p>
        </w:tc>
        <w:tc>
          <w:tcPr>
            <w:tcW w:w="527" w:type="pct"/>
            <w:vAlign w:val="center"/>
          </w:tcPr>
          <w:p w:rsidR="0018722C">
            <w:pPr>
              <w:pStyle w:val="affff9"/>
              <w:topLinePunct/>
              <w:ind w:leftChars="0" w:left="0" w:rightChars="0" w:right="0" w:firstLineChars="0" w:firstLine="0"/>
              <w:spacing w:line="240" w:lineRule="atLeast"/>
            </w:pPr>
            <w:r>
              <w:t>15.3</w:t>
            </w:r>
          </w:p>
        </w:tc>
      </w:tr>
      <w:tr>
        <w:tc>
          <w:tcPr>
            <w:tcW w:w="660" w:type="pct"/>
            <w:vAlign w:val="center"/>
          </w:tcPr>
          <w:p w:rsidR="0018722C">
            <w:pPr>
              <w:pStyle w:val="affff9"/>
              <w:topLinePunct/>
              <w:ind w:leftChars="0" w:left="0" w:rightChars="0" w:right="0" w:firstLineChars="0" w:firstLine="0"/>
              <w:spacing w:line="240" w:lineRule="atLeast"/>
            </w:pPr>
            <w:r>
              <w:t>1995</w:t>
            </w:r>
          </w:p>
        </w:tc>
        <w:tc>
          <w:tcPr>
            <w:tcW w:w="557" w:type="pct"/>
            <w:vAlign w:val="center"/>
          </w:tcPr>
          <w:p w:rsidR="0018722C">
            <w:pPr>
              <w:pStyle w:val="affff9"/>
              <w:topLinePunct/>
              <w:ind w:leftChars="0" w:left="0" w:rightChars="0" w:right="0" w:firstLineChars="0" w:firstLine="0"/>
              <w:spacing w:line="240" w:lineRule="atLeast"/>
            </w:pPr>
            <w:r>
              <w:t>126.9</w:t>
            </w:r>
          </w:p>
        </w:tc>
        <w:tc>
          <w:tcPr>
            <w:tcW w:w="529" w:type="pct"/>
            <w:vAlign w:val="center"/>
          </w:tcPr>
          <w:p w:rsidR="0018722C">
            <w:pPr>
              <w:pStyle w:val="affff9"/>
              <w:topLinePunct/>
              <w:ind w:leftChars="0" w:left="0" w:rightChars="0" w:right="0" w:firstLineChars="0" w:firstLine="0"/>
              <w:spacing w:line="240" w:lineRule="atLeast"/>
            </w:pPr>
            <w:r>
              <w:t>17.2</w:t>
            </w:r>
          </w:p>
        </w:tc>
        <w:tc>
          <w:tcPr>
            <w:tcW w:w="557" w:type="pct"/>
            <w:vAlign w:val="center"/>
          </w:tcPr>
          <w:p w:rsidR="0018722C">
            <w:pPr>
              <w:pStyle w:val="affff9"/>
              <w:topLinePunct/>
              <w:ind w:leftChars="0" w:left="0" w:rightChars="0" w:right="0" w:firstLineChars="0" w:firstLine="0"/>
              <w:spacing w:line="240" w:lineRule="atLeast"/>
            </w:pPr>
            <w:r>
              <w:t>136.9</w:t>
            </w:r>
          </w:p>
        </w:tc>
        <w:tc>
          <w:tcPr>
            <w:tcW w:w="531" w:type="pct"/>
            <w:vAlign w:val="center"/>
          </w:tcPr>
          <w:p w:rsidR="0018722C">
            <w:pPr>
              <w:pStyle w:val="affff9"/>
              <w:topLinePunct/>
              <w:ind w:leftChars="0" w:left="0" w:rightChars="0" w:right="0" w:firstLineChars="0" w:firstLine="0"/>
              <w:spacing w:line="240" w:lineRule="atLeast"/>
            </w:pPr>
            <w:r>
              <w:t>27.8</w:t>
            </w:r>
          </w:p>
        </w:tc>
        <w:tc>
          <w:tcPr>
            <w:tcW w:w="556" w:type="pct"/>
            <w:vAlign w:val="center"/>
          </w:tcPr>
          <w:p w:rsidR="0018722C">
            <w:pPr>
              <w:pStyle w:val="affff9"/>
              <w:topLinePunct/>
              <w:ind w:leftChars="0" w:left="0" w:rightChars="0" w:right="0" w:firstLineChars="0" w:firstLine="0"/>
              <w:spacing w:line="240" w:lineRule="atLeast"/>
            </w:pPr>
            <w:r>
              <w:t>263.8</w:t>
            </w:r>
          </w:p>
        </w:tc>
        <w:tc>
          <w:tcPr>
            <w:tcW w:w="528" w:type="pct"/>
            <w:vAlign w:val="center"/>
          </w:tcPr>
          <w:p w:rsidR="0018722C">
            <w:pPr>
              <w:pStyle w:val="affff9"/>
              <w:topLinePunct/>
              <w:ind w:leftChars="0" w:left="0" w:rightChars="0" w:right="0" w:firstLineChars="0" w:firstLine="0"/>
              <w:spacing w:line="240" w:lineRule="atLeast"/>
            </w:pPr>
            <w:r>
              <w:t>22.5</w:t>
            </w:r>
          </w:p>
        </w:tc>
        <w:tc>
          <w:tcPr>
            <w:tcW w:w="555" w:type="pct"/>
            <w:vAlign w:val="center"/>
          </w:tcPr>
          <w:p w:rsidR="0018722C">
            <w:pPr>
              <w:pStyle w:val="affff9"/>
              <w:topLinePunct/>
              <w:ind w:leftChars="0" w:left="0" w:rightChars="0" w:right="0" w:firstLineChars="0" w:firstLine="0"/>
              <w:spacing w:line="240" w:lineRule="atLeast"/>
            </w:pPr>
            <w:r>
              <w:t>819.5</w:t>
            </w:r>
          </w:p>
        </w:tc>
        <w:tc>
          <w:tcPr>
            <w:tcW w:w="527" w:type="pct"/>
            <w:vAlign w:val="center"/>
          </w:tcPr>
          <w:p w:rsidR="0018722C">
            <w:pPr>
              <w:pStyle w:val="affff9"/>
              <w:topLinePunct/>
              <w:ind w:leftChars="0" w:left="0" w:rightChars="0" w:right="0" w:firstLineChars="0" w:firstLine="0"/>
              <w:spacing w:line="240" w:lineRule="atLeast"/>
            </w:pPr>
            <w:r>
              <w:t>20.5</w:t>
            </w:r>
          </w:p>
        </w:tc>
      </w:tr>
      <w:tr>
        <w:tc>
          <w:tcPr>
            <w:tcW w:w="660" w:type="pct"/>
            <w:vAlign w:val="center"/>
          </w:tcPr>
          <w:p w:rsidR="0018722C">
            <w:pPr>
              <w:pStyle w:val="affff9"/>
              <w:topLinePunct/>
              <w:ind w:leftChars="0" w:left="0" w:rightChars="0" w:right="0" w:firstLineChars="0" w:firstLine="0"/>
              <w:spacing w:line="240" w:lineRule="atLeast"/>
            </w:pPr>
            <w:r>
              <w:t>1996</w:t>
            </w:r>
          </w:p>
        </w:tc>
        <w:tc>
          <w:tcPr>
            <w:tcW w:w="557" w:type="pct"/>
            <w:vAlign w:val="center"/>
          </w:tcPr>
          <w:p w:rsidR="0018722C">
            <w:pPr>
              <w:pStyle w:val="affff9"/>
              <w:topLinePunct/>
              <w:ind w:leftChars="0" w:left="0" w:rightChars="0" w:right="0" w:firstLineChars="0" w:firstLine="0"/>
              <w:spacing w:line="240" w:lineRule="atLeast"/>
            </w:pPr>
            <w:r>
              <w:t>138.5</w:t>
            </w:r>
          </w:p>
        </w:tc>
        <w:tc>
          <w:tcPr>
            <w:tcW w:w="529" w:type="pct"/>
            <w:vAlign w:val="center"/>
          </w:tcPr>
          <w:p w:rsidR="0018722C">
            <w:pPr>
              <w:pStyle w:val="affff9"/>
              <w:topLinePunct/>
              <w:ind w:leftChars="0" w:left="0" w:rightChars="0" w:right="0" w:firstLineChars="0" w:firstLine="0"/>
              <w:spacing w:line="240" w:lineRule="atLeast"/>
            </w:pPr>
            <w:r>
              <w:t>9.1</w:t>
            </w:r>
          </w:p>
        </w:tc>
        <w:tc>
          <w:tcPr>
            <w:tcW w:w="557" w:type="pct"/>
            <w:vAlign w:val="center"/>
          </w:tcPr>
          <w:p w:rsidR="0018722C">
            <w:pPr>
              <w:pStyle w:val="affff9"/>
              <w:topLinePunct/>
              <w:ind w:leftChars="0" w:left="0" w:rightChars="0" w:right="0" w:firstLineChars="0" w:firstLine="0"/>
              <w:spacing w:line="240" w:lineRule="atLeast"/>
            </w:pPr>
            <w:r>
              <w:t>145.0</w:t>
            </w:r>
          </w:p>
        </w:tc>
        <w:tc>
          <w:tcPr>
            <w:tcW w:w="531" w:type="pct"/>
            <w:vAlign w:val="center"/>
          </w:tcPr>
          <w:p w:rsidR="0018722C">
            <w:pPr>
              <w:pStyle w:val="affff9"/>
              <w:topLinePunct/>
              <w:ind w:leftChars="0" w:left="0" w:rightChars="0" w:right="0" w:firstLineChars="0" w:firstLine="0"/>
              <w:spacing w:line="240" w:lineRule="atLeast"/>
            </w:pPr>
            <w:r>
              <w:t>5.9</w:t>
            </w:r>
          </w:p>
        </w:tc>
        <w:tc>
          <w:tcPr>
            <w:tcW w:w="556" w:type="pct"/>
            <w:vAlign w:val="center"/>
          </w:tcPr>
          <w:p w:rsidR="0018722C">
            <w:pPr>
              <w:pStyle w:val="affff9"/>
              <w:topLinePunct/>
              <w:ind w:leftChars="0" w:left="0" w:rightChars="0" w:right="0" w:firstLineChars="0" w:firstLine="0"/>
              <w:spacing w:line="240" w:lineRule="atLeast"/>
            </w:pPr>
            <w:r>
              <w:t>283.5</w:t>
            </w:r>
          </w:p>
        </w:tc>
        <w:tc>
          <w:tcPr>
            <w:tcW w:w="528" w:type="pct"/>
            <w:vAlign w:val="center"/>
          </w:tcPr>
          <w:p w:rsidR="0018722C">
            <w:pPr>
              <w:pStyle w:val="affff9"/>
              <w:topLinePunct/>
              <w:ind w:leftChars="0" w:left="0" w:rightChars="0" w:right="0" w:firstLineChars="0" w:firstLine="0"/>
              <w:spacing w:line="240" w:lineRule="atLeast"/>
            </w:pPr>
            <w:r>
              <w:t>7.4</w:t>
            </w:r>
          </w:p>
        </w:tc>
        <w:tc>
          <w:tcPr>
            <w:tcW w:w="555" w:type="pct"/>
            <w:vAlign w:val="center"/>
          </w:tcPr>
          <w:p w:rsidR="0018722C">
            <w:pPr>
              <w:pStyle w:val="affff9"/>
              <w:topLinePunct/>
              <w:ind w:leftChars="0" w:left="0" w:rightChars="0" w:right="0" w:firstLineChars="0" w:firstLine="0"/>
              <w:spacing w:line="240" w:lineRule="atLeast"/>
            </w:pPr>
            <w:r>
              <w:t>866.4</w:t>
            </w:r>
          </w:p>
        </w:tc>
        <w:tc>
          <w:tcPr>
            <w:tcW w:w="527" w:type="pct"/>
            <w:vAlign w:val="center"/>
          </w:tcPr>
          <w:p w:rsidR="0018722C">
            <w:pPr>
              <w:pStyle w:val="affff9"/>
              <w:topLinePunct/>
              <w:ind w:leftChars="0" w:left="0" w:rightChars="0" w:right="0" w:firstLineChars="0" w:firstLine="0"/>
              <w:spacing w:line="240" w:lineRule="atLeast"/>
            </w:pPr>
            <w:r>
              <w:t>5.7</w:t>
            </w:r>
          </w:p>
        </w:tc>
      </w:tr>
      <w:tr>
        <w:tc>
          <w:tcPr>
            <w:tcW w:w="660" w:type="pct"/>
            <w:vAlign w:val="center"/>
          </w:tcPr>
          <w:p w:rsidR="0018722C">
            <w:pPr>
              <w:pStyle w:val="affff9"/>
              <w:topLinePunct/>
              <w:ind w:leftChars="0" w:left="0" w:rightChars="0" w:right="0" w:firstLineChars="0" w:firstLine="0"/>
              <w:spacing w:line="240" w:lineRule="atLeast"/>
            </w:pPr>
            <w:r>
              <w:t>1997</w:t>
            </w:r>
          </w:p>
        </w:tc>
        <w:tc>
          <w:tcPr>
            <w:tcW w:w="557" w:type="pct"/>
            <w:vAlign w:val="center"/>
          </w:tcPr>
          <w:p w:rsidR="0018722C">
            <w:pPr>
              <w:pStyle w:val="affff9"/>
              <w:topLinePunct/>
              <w:ind w:leftChars="0" w:left="0" w:rightChars="0" w:right="0" w:firstLineChars="0" w:firstLine="0"/>
              <w:spacing w:line="240" w:lineRule="atLeast"/>
            </w:pPr>
            <w:r>
              <w:t>151.0</w:t>
            </w:r>
          </w:p>
        </w:tc>
        <w:tc>
          <w:tcPr>
            <w:tcW w:w="529" w:type="pct"/>
            <w:vAlign w:val="center"/>
          </w:tcPr>
          <w:p w:rsidR="0018722C">
            <w:pPr>
              <w:pStyle w:val="affff9"/>
              <w:topLinePunct/>
              <w:ind w:leftChars="0" w:left="0" w:rightChars="0" w:right="0" w:firstLineChars="0" w:firstLine="0"/>
              <w:spacing w:line="240" w:lineRule="atLeast"/>
            </w:pPr>
            <w:r>
              <w:t>9.1</w:t>
            </w:r>
          </w:p>
        </w:tc>
        <w:tc>
          <w:tcPr>
            <w:tcW w:w="557" w:type="pct"/>
            <w:vAlign w:val="center"/>
          </w:tcPr>
          <w:p w:rsidR="0018722C">
            <w:pPr>
              <w:pStyle w:val="affff9"/>
              <w:topLinePunct/>
              <w:ind w:leftChars="0" w:left="0" w:rightChars="0" w:right="0" w:firstLineChars="0" w:firstLine="0"/>
              <w:spacing w:line="240" w:lineRule="atLeast"/>
            </w:pPr>
            <w:r>
              <w:t>169.3</w:t>
            </w:r>
          </w:p>
        </w:tc>
        <w:tc>
          <w:tcPr>
            <w:tcW w:w="531" w:type="pct"/>
            <w:vAlign w:val="center"/>
          </w:tcPr>
          <w:p w:rsidR="0018722C">
            <w:pPr>
              <w:pStyle w:val="affff9"/>
              <w:topLinePunct/>
              <w:ind w:leftChars="0" w:left="0" w:rightChars="0" w:right="0" w:firstLineChars="0" w:firstLine="0"/>
              <w:spacing w:line="240" w:lineRule="atLeast"/>
            </w:pPr>
            <w:r>
              <w:t>16.7</w:t>
            </w:r>
          </w:p>
        </w:tc>
        <w:tc>
          <w:tcPr>
            <w:tcW w:w="556" w:type="pct"/>
            <w:vAlign w:val="center"/>
          </w:tcPr>
          <w:p w:rsidR="0018722C">
            <w:pPr>
              <w:pStyle w:val="affff9"/>
              <w:topLinePunct/>
              <w:ind w:leftChars="0" w:left="0" w:rightChars="0" w:right="0" w:firstLineChars="0" w:firstLine="0"/>
              <w:spacing w:line="240" w:lineRule="atLeast"/>
            </w:pPr>
            <w:r>
              <w:t>320.3</w:t>
            </w:r>
          </w:p>
        </w:tc>
        <w:tc>
          <w:tcPr>
            <w:tcW w:w="528" w:type="pct"/>
            <w:vAlign w:val="center"/>
          </w:tcPr>
          <w:p w:rsidR="0018722C">
            <w:pPr>
              <w:pStyle w:val="affff9"/>
              <w:topLinePunct/>
              <w:ind w:leftChars="0" w:left="0" w:rightChars="0" w:right="0" w:firstLineChars="0" w:firstLine="0"/>
              <w:spacing w:line="240" w:lineRule="atLeast"/>
            </w:pPr>
            <w:r>
              <w:t>13.0</w:t>
            </w:r>
          </w:p>
        </w:tc>
        <w:tc>
          <w:tcPr>
            <w:tcW w:w="555" w:type="pct"/>
            <w:vAlign w:val="center"/>
          </w:tcPr>
          <w:p w:rsidR="0018722C">
            <w:pPr>
              <w:pStyle w:val="affff9"/>
              <w:topLinePunct/>
              <w:ind w:leftChars="0" w:left="0" w:rightChars="0" w:right="0" w:firstLineChars="0" w:firstLine="0"/>
              <w:spacing w:line="240" w:lineRule="atLeast"/>
            </w:pPr>
            <w:r>
              <w:t>963.5</w:t>
            </w:r>
          </w:p>
        </w:tc>
        <w:tc>
          <w:tcPr>
            <w:tcW w:w="527" w:type="pct"/>
            <w:vAlign w:val="center"/>
          </w:tcPr>
          <w:p w:rsidR="0018722C">
            <w:pPr>
              <w:pStyle w:val="affff9"/>
              <w:topLinePunct/>
              <w:ind w:leftChars="0" w:left="0" w:rightChars="0" w:right="0" w:firstLineChars="0" w:firstLine="0"/>
              <w:spacing w:line="240" w:lineRule="atLeast"/>
            </w:pPr>
            <w:r>
              <w:t>11.2</w:t>
            </w:r>
          </w:p>
        </w:tc>
      </w:tr>
      <w:tr>
        <w:tc>
          <w:tcPr>
            <w:tcW w:w="660" w:type="pct"/>
            <w:vAlign w:val="center"/>
          </w:tcPr>
          <w:p w:rsidR="0018722C">
            <w:pPr>
              <w:pStyle w:val="affff9"/>
              <w:topLinePunct/>
              <w:ind w:leftChars="0" w:left="0" w:rightChars="0" w:right="0" w:firstLineChars="0" w:firstLine="0"/>
              <w:spacing w:line="240" w:lineRule="atLeast"/>
            </w:pPr>
            <w:r>
              <w:t>1998</w:t>
            </w:r>
          </w:p>
        </w:tc>
        <w:tc>
          <w:tcPr>
            <w:tcW w:w="557" w:type="pct"/>
            <w:vAlign w:val="center"/>
          </w:tcPr>
          <w:p w:rsidR="0018722C">
            <w:pPr>
              <w:pStyle w:val="affff9"/>
              <w:topLinePunct/>
              <w:ind w:leftChars="0" w:left="0" w:rightChars="0" w:right="0" w:firstLineChars="0" w:firstLine="0"/>
              <w:spacing w:line="240" w:lineRule="atLeast"/>
            </w:pPr>
            <w:r>
              <w:t>138.2</w:t>
            </w:r>
          </w:p>
        </w:tc>
        <w:tc>
          <w:tcPr>
            <w:tcW w:w="529" w:type="pct"/>
            <w:vAlign w:val="center"/>
          </w:tcPr>
          <w:p w:rsidR="0018722C">
            <w:pPr>
              <w:pStyle w:val="affff9"/>
              <w:topLinePunct/>
              <w:ind w:leftChars="0" w:left="0" w:rightChars="0" w:right="0" w:firstLineChars="0" w:firstLine="0"/>
              <w:spacing w:line="240" w:lineRule="atLeast"/>
            </w:pPr>
            <w:r>
              <w:t>-8.5</w:t>
            </w:r>
          </w:p>
        </w:tc>
        <w:tc>
          <w:tcPr>
            <w:tcW w:w="557" w:type="pct"/>
            <w:vAlign w:val="center"/>
          </w:tcPr>
          <w:p w:rsidR="0018722C">
            <w:pPr>
              <w:pStyle w:val="affff9"/>
              <w:topLinePunct/>
              <w:ind w:leftChars="0" w:left="0" w:rightChars="0" w:right="0" w:firstLineChars="0" w:firstLine="0"/>
              <w:spacing w:line="240" w:lineRule="atLeast"/>
            </w:pPr>
            <w:r>
              <w:t>166.0</w:t>
            </w:r>
          </w:p>
        </w:tc>
        <w:tc>
          <w:tcPr>
            <w:tcW w:w="531" w:type="pct"/>
            <w:vAlign w:val="center"/>
          </w:tcPr>
          <w:p w:rsidR="0018722C">
            <w:pPr>
              <w:pStyle w:val="affff9"/>
              <w:topLinePunct/>
              <w:ind w:leftChars="0" w:left="0" w:rightChars="0" w:right="0" w:firstLineChars="0" w:firstLine="0"/>
              <w:spacing w:line="240" w:lineRule="atLeast"/>
            </w:pPr>
            <w:r>
              <w:t>-2.0</w:t>
            </w:r>
          </w:p>
        </w:tc>
        <w:tc>
          <w:tcPr>
            <w:tcW w:w="556" w:type="pct"/>
            <w:vAlign w:val="center"/>
          </w:tcPr>
          <w:p w:rsidR="0018722C">
            <w:pPr>
              <w:pStyle w:val="affff9"/>
              <w:topLinePunct/>
              <w:ind w:leftChars="0" w:left="0" w:rightChars="0" w:right="0" w:firstLineChars="0" w:firstLine="0"/>
              <w:spacing w:line="240" w:lineRule="atLeast"/>
            </w:pPr>
            <w:r>
              <w:t>304.2</w:t>
            </w:r>
          </w:p>
        </w:tc>
        <w:tc>
          <w:tcPr>
            <w:tcW w:w="528" w:type="pct"/>
            <w:vAlign w:val="center"/>
          </w:tcPr>
          <w:p w:rsidR="0018722C">
            <w:pPr>
              <w:pStyle w:val="affff9"/>
              <w:topLinePunct/>
              <w:ind w:leftChars="0" w:left="0" w:rightChars="0" w:right="0" w:firstLineChars="0" w:firstLine="0"/>
              <w:spacing w:line="240" w:lineRule="atLeast"/>
            </w:pPr>
            <w:r>
              <w:t>-5.0</w:t>
            </w:r>
          </w:p>
        </w:tc>
        <w:tc>
          <w:tcPr>
            <w:tcW w:w="555" w:type="pct"/>
            <w:vAlign w:val="center"/>
          </w:tcPr>
          <w:p w:rsidR="0018722C">
            <w:pPr>
              <w:pStyle w:val="affff9"/>
              <w:topLinePunct/>
              <w:ind w:leftChars="0" w:left="0" w:rightChars="0" w:right="0" w:firstLineChars="0" w:firstLine="0"/>
              <w:spacing w:line="240" w:lineRule="atLeast"/>
            </w:pPr>
            <w:r>
              <w:t>900.7</w:t>
            </w:r>
          </w:p>
        </w:tc>
        <w:tc>
          <w:tcPr>
            <w:tcW w:w="527" w:type="pct"/>
            <w:vAlign w:val="center"/>
          </w:tcPr>
          <w:p w:rsidR="0018722C">
            <w:pPr>
              <w:pStyle w:val="affff9"/>
              <w:topLinePunct/>
              <w:ind w:leftChars="0" w:left="0" w:rightChars="0" w:right="0" w:firstLineChars="0" w:firstLine="0"/>
              <w:spacing w:line="240" w:lineRule="atLeast"/>
            </w:pPr>
            <w:r>
              <w:t>-6.5</w:t>
            </w:r>
          </w:p>
        </w:tc>
      </w:tr>
      <w:tr>
        <w:tc>
          <w:tcPr>
            <w:tcW w:w="660" w:type="pct"/>
            <w:vAlign w:val="center"/>
          </w:tcPr>
          <w:p w:rsidR="0018722C">
            <w:pPr>
              <w:pStyle w:val="affff9"/>
              <w:topLinePunct/>
              <w:ind w:leftChars="0" w:left="0" w:rightChars="0" w:right="0" w:firstLineChars="0" w:firstLine="0"/>
              <w:spacing w:line="240" w:lineRule="atLeast"/>
            </w:pPr>
            <w:r>
              <w:t>1999</w:t>
            </w:r>
          </w:p>
        </w:tc>
        <w:tc>
          <w:tcPr>
            <w:tcW w:w="557" w:type="pct"/>
            <w:vAlign w:val="center"/>
          </w:tcPr>
          <w:p w:rsidR="0018722C">
            <w:pPr>
              <w:pStyle w:val="affff9"/>
              <w:topLinePunct/>
              <w:ind w:leftChars="0" w:left="0" w:rightChars="0" w:right="0" w:firstLineChars="0" w:firstLine="0"/>
              <w:spacing w:line="240" w:lineRule="atLeast"/>
            </w:pPr>
            <w:r>
              <w:t>136.5</w:t>
            </w:r>
          </w:p>
        </w:tc>
        <w:tc>
          <w:tcPr>
            <w:tcW w:w="529" w:type="pct"/>
            <w:vAlign w:val="center"/>
          </w:tcPr>
          <w:p w:rsidR="0018722C">
            <w:pPr>
              <w:pStyle w:val="affff9"/>
              <w:topLinePunct/>
              <w:ind w:leftChars="0" w:left="0" w:rightChars="0" w:right="0" w:firstLineChars="0" w:firstLine="0"/>
              <w:spacing w:line="240" w:lineRule="atLeast"/>
            </w:pPr>
            <w:r>
              <w:t>-1.3</w:t>
            </w:r>
          </w:p>
        </w:tc>
        <w:tc>
          <w:tcPr>
            <w:tcW w:w="557" w:type="pct"/>
            <w:vAlign w:val="center"/>
          </w:tcPr>
          <w:p w:rsidR="0018722C">
            <w:pPr>
              <w:pStyle w:val="affff9"/>
              <w:topLinePunct/>
              <w:ind w:leftChars="0" w:left="0" w:rightChars="0" w:right="0" w:firstLineChars="0" w:firstLine="0"/>
              <w:spacing w:line="240" w:lineRule="atLeast"/>
            </w:pPr>
            <w:r>
              <w:t>135.8</w:t>
            </w:r>
          </w:p>
        </w:tc>
        <w:tc>
          <w:tcPr>
            <w:tcW w:w="531" w:type="pct"/>
            <w:vAlign w:val="center"/>
          </w:tcPr>
          <w:p w:rsidR="0018722C">
            <w:pPr>
              <w:pStyle w:val="affff9"/>
              <w:topLinePunct/>
              <w:ind w:leftChars="0" w:left="0" w:rightChars="0" w:right="0" w:firstLineChars="0" w:firstLine="0"/>
              <w:spacing w:line="240" w:lineRule="atLeast"/>
            </w:pPr>
            <w:r>
              <w:t>-18.2</w:t>
            </w:r>
          </w:p>
        </w:tc>
        <w:tc>
          <w:tcPr>
            <w:tcW w:w="556" w:type="pct"/>
            <w:vAlign w:val="center"/>
          </w:tcPr>
          <w:p w:rsidR="0018722C">
            <w:pPr>
              <w:pStyle w:val="affff9"/>
              <w:topLinePunct/>
              <w:ind w:leftChars="0" w:left="0" w:rightChars="0" w:right="0" w:firstLineChars="0" w:firstLine="0"/>
              <w:spacing w:line="240" w:lineRule="atLeast"/>
            </w:pPr>
            <w:r>
              <w:t>272.3</w:t>
            </w:r>
          </w:p>
        </w:tc>
        <w:tc>
          <w:tcPr>
            <w:tcW w:w="528" w:type="pct"/>
            <w:vAlign w:val="center"/>
          </w:tcPr>
          <w:p w:rsidR="0018722C">
            <w:pPr>
              <w:pStyle w:val="affff9"/>
              <w:topLinePunct/>
              <w:ind w:leftChars="0" w:left="0" w:rightChars="0" w:right="0" w:firstLineChars="0" w:firstLine="0"/>
              <w:spacing w:line="240" w:lineRule="atLeast"/>
            </w:pPr>
            <w:r>
              <w:t>-10.5</w:t>
            </w:r>
          </w:p>
        </w:tc>
        <w:tc>
          <w:tcPr>
            <w:tcW w:w="555" w:type="pct"/>
            <w:vAlign w:val="center"/>
          </w:tcPr>
          <w:p w:rsidR="0018722C">
            <w:pPr>
              <w:pStyle w:val="affff9"/>
              <w:topLinePunct/>
              <w:ind w:leftChars="0" w:left="0" w:rightChars="0" w:right="0" w:firstLineChars="0" w:firstLine="0"/>
              <w:spacing w:line="240" w:lineRule="atLeast"/>
            </w:pPr>
            <w:r>
              <w:t>794.0</w:t>
            </w:r>
          </w:p>
        </w:tc>
        <w:tc>
          <w:tcPr>
            <w:tcW w:w="527" w:type="pct"/>
            <w:vAlign w:val="center"/>
          </w:tcPr>
          <w:p w:rsidR="0018722C">
            <w:pPr>
              <w:pStyle w:val="affff9"/>
              <w:topLinePunct/>
              <w:ind w:leftChars="0" w:left="0" w:rightChars="0" w:right="0" w:firstLineChars="0" w:firstLine="0"/>
              <w:spacing w:line="240" w:lineRule="atLeast"/>
            </w:pPr>
            <w:r>
              <w:t>-11.9</w:t>
            </w:r>
          </w:p>
        </w:tc>
      </w:tr>
      <w:tr>
        <w:tc>
          <w:tcPr>
            <w:tcW w:w="660" w:type="pct"/>
            <w:vAlign w:val="center"/>
          </w:tcPr>
          <w:p w:rsidR="0018722C">
            <w:pPr>
              <w:pStyle w:val="affff9"/>
              <w:topLinePunct/>
              <w:ind w:leftChars="0" w:left="0" w:rightChars="0" w:right="0" w:firstLineChars="0" w:firstLine="0"/>
              <w:spacing w:line="240" w:lineRule="atLeast"/>
            </w:pPr>
            <w:r>
              <w:t>2000</w:t>
            </w:r>
          </w:p>
        </w:tc>
        <w:tc>
          <w:tcPr>
            <w:tcW w:w="557" w:type="pct"/>
            <w:vAlign w:val="center"/>
          </w:tcPr>
          <w:p w:rsidR="0018722C">
            <w:pPr>
              <w:pStyle w:val="affff9"/>
              <w:topLinePunct/>
              <w:ind w:leftChars="0" w:left="0" w:rightChars="0" w:right="0" w:firstLineChars="0" w:firstLine="0"/>
              <w:spacing w:line="240" w:lineRule="atLeast"/>
            </w:pPr>
            <w:r>
              <w:t>164.4</w:t>
            </w:r>
          </w:p>
        </w:tc>
        <w:tc>
          <w:tcPr>
            <w:tcW w:w="529" w:type="pct"/>
            <w:vAlign w:val="center"/>
          </w:tcPr>
          <w:p w:rsidR="0018722C">
            <w:pPr>
              <w:pStyle w:val="affff9"/>
              <w:topLinePunct/>
              <w:ind w:leftChars="0" w:left="0" w:rightChars="0" w:right="0" w:firstLineChars="0" w:firstLine="0"/>
              <w:spacing w:line="240" w:lineRule="atLeast"/>
            </w:pPr>
            <w:r>
              <w:t>20.5</w:t>
            </w:r>
          </w:p>
        </w:tc>
        <w:tc>
          <w:tcPr>
            <w:tcW w:w="557" w:type="pct"/>
            <w:vAlign w:val="center"/>
          </w:tcPr>
          <w:p w:rsidR="0018722C">
            <w:pPr>
              <w:pStyle w:val="affff9"/>
              <w:topLinePunct/>
              <w:ind w:leftChars="0" w:left="0" w:rightChars="0" w:right="0" w:firstLineChars="0" w:firstLine="0"/>
              <w:spacing w:line="240" w:lineRule="atLeast"/>
            </w:pPr>
            <w:r>
              <w:t>149.8</w:t>
            </w:r>
          </w:p>
        </w:tc>
        <w:tc>
          <w:tcPr>
            <w:tcW w:w="531" w:type="pct"/>
            <w:vAlign w:val="center"/>
          </w:tcPr>
          <w:p w:rsidR="0018722C">
            <w:pPr>
              <w:pStyle w:val="affff9"/>
              <w:topLinePunct/>
              <w:ind w:leftChars="0" w:left="0" w:rightChars="0" w:right="0" w:firstLineChars="0" w:firstLine="0"/>
              <w:spacing w:line="240" w:lineRule="atLeast"/>
            </w:pPr>
            <w:r>
              <w:t>10.3</w:t>
            </w:r>
          </w:p>
        </w:tc>
        <w:tc>
          <w:tcPr>
            <w:tcW w:w="556" w:type="pct"/>
            <w:vAlign w:val="center"/>
          </w:tcPr>
          <w:p w:rsidR="0018722C">
            <w:pPr>
              <w:pStyle w:val="affff9"/>
              <w:topLinePunct/>
              <w:ind w:leftChars="0" w:left="0" w:rightChars="0" w:right="0" w:firstLineChars="0" w:firstLine="0"/>
              <w:spacing w:line="240" w:lineRule="atLeast"/>
            </w:pPr>
            <w:r>
              <w:t>314.2</w:t>
            </w:r>
          </w:p>
        </w:tc>
        <w:tc>
          <w:tcPr>
            <w:tcW w:w="528" w:type="pct"/>
            <w:vAlign w:val="center"/>
          </w:tcPr>
          <w:p w:rsidR="0018722C">
            <w:pPr>
              <w:pStyle w:val="affff9"/>
              <w:topLinePunct/>
              <w:ind w:leftChars="0" w:left="0" w:rightChars="0" w:right="0" w:firstLineChars="0" w:firstLine="0"/>
              <w:spacing w:line="240" w:lineRule="atLeast"/>
            </w:pPr>
            <w:r>
              <w:t>15.4</w:t>
            </w:r>
          </w:p>
        </w:tc>
        <w:tc>
          <w:tcPr>
            <w:tcW w:w="555" w:type="pct"/>
            <w:vAlign w:val="center"/>
          </w:tcPr>
          <w:p w:rsidR="0018722C">
            <w:pPr>
              <w:pStyle w:val="affff9"/>
              <w:topLinePunct/>
              <w:ind w:leftChars="0" w:left="0" w:rightChars="0" w:right="0" w:firstLineChars="0" w:firstLine="0"/>
              <w:spacing w:line="240" w:lineRule="atLeast"/>
            </w:pPr>
            <w:r>
              <w:t>902.6</w:t>
            </w:r>
          </w:p>
        </w:tc>
        <w:tc>
          <w:tcPr>
            <w:tcW w:w="527" w:type="pct"/>
            <w:vAlign w:val="center"/>
          </w:tcPr>
          <w:p w:rsidR="0018722C">
            <w:pPr>
              <w:pStyle w:val="affff9"/>
              <w:topLinePunct/>
              <w:ind w:leftChars="0" w:left="0" w:rightChars="0" w:right="0" w:firstLineChars="0" w:firstLine="0"/>
              <w:spacing w:line="240" w:lineRule="atLeast"/>
            </w:pPr>
            <w:r>
              <w:t>13.7</w:t>
            </w:r>
          </w:p>
        </w:tc>
      </w:tr>
      <w:tr>
        <w:tc>
          <w:tcPr>
            <w:tcW w:w="660" w:type="pct"/>
            <w:vAlign w:val="center"/>
          </w:tcPr>
          <w:p w:rsidR="0018722C">
            <w:pPr>
              <w:pStyle w:val="affff9"/>
              <w:topLinePunct/>
              <w:ind w:leftChars="0" w:left="0" w:rightChars="0" w:right="0" w:firstLineChars="0" w:firstLine="0"/>
              <w:spacing w:line="240" w:lineRule="atLeast"/>
            </w:pPr>
            <w:r>
              <w:t>2001</w:t>
            </w:r>
          </w:p>
        </w:tc>
        <w:tc>
          <w:tcPr>
            <w:tcW w:w="557" w:type="pct"/>
            <w:vAlign w:val="center"/>
          </w:tcPr>
          <w:p w:rsidR="0018722C">
            <w:pPr>
              <w:pStyle w:val="affff9"/>
              <w:topLinePunct/>
              <w:ind w:leftChars="0" w:left="0" w:rightChars="0" w:right="0" w:firstLineChars="0" w:firstLine="0"/>
              <w:spacing w:line="240" w:lineRule="atLeast"/>
            </w:pPr>
            <w:r>
              <w:t>160.3</w:t>
            </w:r>
          </w:p>
        </w:tc>
        <w:tc>
          <w:tcPr>
            <w:tcW w:w="529" w:type="pct"/>
            <w:vAlign w:val="center"/>
          </w:tcPr>
          <w:p w:rsidR="0018722C">
            <w:pPr>
              <w:pStyle w:val="affff9"/>
              <w:topLinePunct/>
              <w:ind w:leftChars="0" w:left="0" w:rightChars="0" w:right="0" w:firstLineChars="0" w:firstLine="0"/>
              <w:spacing w:line="240" w:lineRule="atLeast"/>
            </w:pPr>
            <w:r>
              <w:t>-2.5</w:t>
            </w:r>
          </w:p>
        </w:tc>
        <w:tc>
          <w:tcPr>
            <w:tcW w:w="557" w:type="pct"/>
            <w:vAlign w:val="center"/>
          </w:tcPr>
          <w:p w:rsidR="0018722C">
            <w:pPr>
              <w:pStyle w:val="affff9"/>
              <w:topLinePunct/>
              <w:ind w:leftChars="0" w:left="0" w:rightChars="0" w:right="0" w:firstLineChars="0" w:firstLine="0"/>
              <w:spacing w:line="240" w:lineRule="atLeast"/>
            </w:pPr>
            <w:r>
              <w:t>148.0</w:t>
            </w:r>
          </w:p>
        </w:tc>
        <w:tc>
          <w:tcPr>
            <w:tcW w:w="531" w:type="pct"/>
            <w:vAlign w:val="center"/>
          </w:tcPr>
          <w:p w:rsidR="0018722C">
            <w:pPr>
              <w:pStyle w:val="affff9"/>
              <w:topLinePunct/>
              <w:ind w:leftChars="0" w:left="0" w:rightChars="0" w:right="0" w:firstLineChars="0" w:firstLine="0"/>
              <w:spacing w:line="240" w:lineRule="atLeast"/>
            </w:pPr>
            <w:r>
              <w:t>-1.2</w:t>
            </w:r>
          </w:p>
        </w:tc>
        <w:tc>
          <w:tcPr>
            <w:tcW w:w="556" w:type="pct"/>
            <w:vAlign w:val="center"/>
          </w:tcPr>
          <w:p w:rsidR="0018722C">
            <w:pPr>
              <w:pStyle w:val="affff9"/>
              <w:topLinePunct/>
              <w:ind w:leftChars="0" w:left="0" w:rightChars="0" w:right="0" w:firstLineChars="0" w:firstLine="0"/>
              <w:spacing w:line="240" w:lineRule="atLeast"/>
            </w:pPr>
            <w:r>
              <w:t>308.3</w:t>
            </w:r>
          </w:p>
        </w:tc>
        <w:tc>
          <w:tcPr>
            <w:tcW w:w="528" w:type="pct"/>
            <w:vAlign w:val="center"/>
          </w:tcPr>
          <w:p w:rsidR="0018722C">
            <w:pPr>
              <w:pStyle w:val="affff9"/>
              <w:topLinePunct/>
              <w:ind w:leftChars="0" w:left="0" w:rightChars="0" w:right="0" w:firstLineChars="0" w:firstLine="0"/>
              <w:spacing w:line="240" w:lineRule="atLeast"/>
            </w:pPr>
            <w:r>
              <w:t>-1.9</w:t>
            </w:r>
          </w:p>
        </w:tc>
        <w:tc>
          <w:tcPr>
            <w:tcW w:w="555" w:type="pct"/>
            <w:vAlign w:val="center"/>
          </w:tcPr>
          <w:p w:rsidR="0018722C">
            <w:pPr>
              <w:pStyle w:val="affff9"/>
              <w:topLinePunct/>
              <w:ind w:leftChars="0" w:left="0" w:rightChars="0" w:right="0" w:firstLineChars="0" w:firstLine="0"/>
              <w:spacing w:line="240" w:lineRule="atLeast"/>
            </w:pPr>
            <w:r>
              <w:t>873.0</w:t>
            </w:r>
          </w:p>
        </w:tc>
        <w:tc>
          <w:tcPr>
            <w:tcW w:w="527" w:type="pct"/>
            <w:vAlign w:val="center"/>
          </w:tcPr>
          <w:p w:rsidR="0018722C">
            <w:pPr>
              <w:pStyle w:val="affff9"/>
              <w:topLinePunct/>
              <w:ind w:leftChars="0" w:left="0" w:rightChars="0" w:right="0" w:firstLineChars="0" w:firstLine="0"/>
              <w:spacing w:line="240" w:lineRule="atLeast"/>
            </w:pPr>
            <w:r>
              <w:t>-3.3</w:t>
            </w:r>
          </w:p>
        </w:tc>
      </w:tr>
      <w:tr>
        <w:tc>
          <w:tcPr>
            <w:tcW w:w="660" w:type="pct"/>
            <w:vAlign w:val="center"/>
          </w:tcPr>
          <w:p w:rsidR="0018722C">
            <w:pPr>
              <w:pStyle w:val="affff9"/>
              <w:topLinePunct/>
              <w:ind w:leftChars="0" w:left="0" w:rightChars="0" w:right="0" w:firstLineChars="0" w:firstLine="0"/>
              <w:spacing w:line="240" w:lineRule="atLeast"/>
            </w:pPr>
            <w:r>
              <w:t>2002</w:t>
            </w:r>
          </w:p>
        </w:tc>
        <w:tc>
          <w:tcPr>
            <w:tcW w:w="557" w:type="pct"/>
            <w:vAlign w:val="center"/>
          </w:tcPr>
          <w:p w:rsidR="0018722C">
            <w:pPr>
              <w:pStyle w:val="affff9"/>
              <w:topLinePunct/>
              <w:ind w:leftChars="0" w:left="0" w:rightChars="0" w:right="0" w:firstLineChars="0" w:firstLine="0"/>
              <w:spacing w:line="240" w:lineRule="atLeast"/>
            </w:pPr>
            <w:r>
              <w:t>162.2</w:t>
            </w:r>
          </w:p>
        </w:tc>
        <w:tc>
          <w:tcPr>
            <w:tcW w:w="529" w:type="pct"/>
            <w:vAlign w:val="center"/>
          </w:tcPr>
          <w:p w:rsidR="0018722C">
            <w:pPr>
              <w:pStyle w:val="affff9"/>
              <w:topLinePunct/>
              <w:ind w:leftChars="0" w:left="0" w:rightChars="0" w:right="0" w:firstLineChars="0" w:firstLine="0"/>
              <w:spacing w:line="240" w:lineRule="atLeast"/>
            </w:pPr>
            <w:r>
              <w:t>1.1</w:t>
            </w:r>
          </w:p>
        </w:tc>
        <w:tc>
          <w:tcPr>
            <w:tcW w:w="557" w:type="pct"/>
            <w:vAlign w:val="center"/>
          </w:tcPr>
          <w:p w:rsidR="0018722C">
            <w:pPr>
              <w:pStyle w:val="affff9"/>
              <w:topLinePunct/>
              <w:ind w:leftChars="0" w:left="0" w:rightChars="0" w:right="0" w:firstLineChars="0" w:firstLine="0"/>
              <w:spacing w:line="240" w:lineRule="atLeast"/>
            </w:pPr>
            <w:r>
              <w:t>121.9</w:t>
            </w:r>
          </w:p>
        </w:tc>
        <w:tc>
          <w:tcPr>
            <w:tcW w:w="531" w:type="pct"/>
            <w:vAlign w:val="center"/>
          </w:tcPr>
          <w:p w:rsidR="0018722C">
            <w:pPr>
              <w:pStyle w:val="affff9"/>
              <w:topLinePunct/>
              <w:ind w:leftChars="0" w:left="0" w:rightChars="0" w:right="0" w:firstLineChars="0" w:firstLine="0"/>
              <w:spacing w:line="240" w:lineRule="atLeast"/>
            </w:pPr>
            <w:r>
              <w:t>-17.6</w:t>
            </w:r>
          </w:p>
        </w:tc>
        <w:tc>
          <w:tcPr>
            <w:tcW w:w="556" w:type="pct"/>
            <w:vAlign w:val="center"/>
          </w:tcPr>
          <w:p w:rsidR="0018722C">
            <w:pPr>
              <w:pStyle w:val="affff9"/>
              <w:topLinePunct/>
              <w:ind w:leftChars="0" w:left="0" w:rightChars="0" w:right="0" w:firstLineChars="0" w:firstLine="0"/>
              <w:spacing w:line="240" w:lineRule="atLeast"/>
            </w:pPr>
            <w:r>
              <w:t>284.0</w:t>
            </w:r>
          </w:p>
        </w:tc>
        <w:tc>
          <w:tcPr>
            <w:tcW w:w="528" w:type="pct"/>
            <w:vAlign w:val="center"/>
          </w:tcPr>
          <w:p w:rsidR="0018722C">
            <w:pPr>
              <w:pStyle w:val="affff9"/>
              <w:topLinePunct/>
              <w:ind w:leftChars="0" w:left="0" w:rightChars="0" w:right="0" w:firstLineChars="0" w:firstLine="0"/>
              <w:spacing w:line="240" w:lineRule="atLeast"/>
            </w:pPr>
            <w:r>
              <w:t>-7.9</w:t>
            </w:r>
          </w:p>
        </w:tc>
        <w:tc>
          <w:tcPr>
            <w:tcW w:w="555" w:type="pct"/>
            <w:vAlign w:val="center"/>
          </w:tcPr>
          <w:p w:rsidR="0018722C">
            <w:pPr>
              <w:pStyle w:val="affff9"/>
              <w:topLinePunct/>
              <w:ind w:leftChars="0" w:left="0" w:rightChars="0" w:right="0" w:firstLineChars="0" w:firstLine="0"/>
              <w:spacing w:line="240" w:lineRule="atLeast"/>
            </w:pPr>
            <w:r>
              <w:t>793.1</w:t>
            </w:r>
          </w:p>
        </w:tc>
        <w:tc>
          <w:tcPr>
            <w:tcW w:w="527" w:type="pct"/>
            <w:vAlign w:val="center"/>
          </w:tcPr>
          <w:p w:rsidR="0018722C">
            <w:pPr>
              <w:pStyle w:val="affff9"/>
              <w:topLinePunct/>
              <w:ind w:leftChars="0" w:left="0" w:rightChars="0" w:right="0" w:firstLineChars="0" w:firstLine="0"/>
              <w:spacing w:line="240" w:lineRule="atLeast"/>
            </w:pPr>
            <w:r>
              <w:t>-9.2</w:t>
            </w:r>
          </w:p>
        </w:tc>
      </w:tr>
      <w:tr>
        <w:tc>
          <w:tcPr>
            <w:tcW w:w="660" w:type="pct"/>
            <w:vAlign w:val="center"/>
          </w:tcPr>
          <w:p w:rsidR="0018722C">
            <w:pPr>
              <w:pStyle w:val="affff9"/>
              <w:topLinePunct/>
              <w:ind w:leftChars="0" w:left="0" w:rightChars="0" w:right="0" w:firstLineChars="0" w:firstLine="0"/>
              <w:spacing w:line="240" w:lineRule="atLeast"/>
            </w:pPr>
            <w:r>
              <w:t>2003</w:t>
            </w:r>
          </w:p>
        </w:tc>
        <w:tc>
          <w:tcPr>
            <w:tcW w:w="557" w:type="pct"/>
            <w:vAlign w:val="center"/>
          </w:tcPr>
          <w:p w:rsidR="0018722C">
            <w:pPr>
              <w:pStyle w:val="affff9"/>
              <w:topLinePunct/>
              <w:ind w:leftChars="0" w:left="0" w:rightChars="0" w:right="0" w:firstLineChars="0" w:firstLine="0"/>
              <w:spacing w:line="240" w:lineRule="atLeast"/>
            </w:pPr>
            <w:r>
              <w:t>187.6</w:t>
            </w:r>
          </w:p>
        </w:tc>
        <w:tc>
          <w:tcPr>
            <w:tcW w:w="529" w:type="pct"/>
            <w:vAlign w:val="center"/>
          </w:tcPr>
          <w:p w:rsidR="0018722C">
            <w:pPr>
              <w:pStyle w:val="affff9"/>
              <w:topLinePunct/>
              <w:ind w:leftChars="0" w:left="0" w:rightChars="0" w:right="0" w:firstLineChars="0" w:firstLine="0"/>
              <w:spacing w:line="240" w:lineRule="atLeast"/>
            </w:pPr>
            <w:r>
              <w:t>15.7</w:t>
            </w:r>
          </w:p>
        </w:tc>
        <w:tc>
          <w:tcPr>
            <w:tcW w:w="557" w:type="pct"/>
            <w:vAlign w:val="center"/>
          </w:tcPr>
          <w:p w:rsidR="0018722C">
            <w:pPr>
              <w:pStyle w:val="affff9"/>
              <w:topLinePunct/>
              <w:ind w:leftChars="0" w:left="0" w:rightChars="0" w:right="0" w:firstLineChars="0" w:firstLine="0"/>
              <w:spacing w:line="240" w:lineRule="atLeast"/>
            </w:pPr>
            <w:r>
              <w:t>129.6</w:t>
            </w:r>
          </w:p>
        </w:tc>
        <w:tc>
          <w:tcPr>
            <w:tcW w:w="531" w:type="pct"/>
            <w:vAlign w:val="center"/>
          </w:tcPr>
          <w:p w:rsidR="0018722C">
            <w:pPr>
              <w:pStyle w:val="affff9"/>
              <w:topLinePunct/>
              <w:ind w:leftChars="0" w:left="0" w:rightChars="0" w:right="0" w:firstLineChars="0" w:firstLine="0"/>
              <w:spacing w:line="240" w:lineRule="atLeast"/>
            </w:pPr>
            <w:r>
              <w:t>6.4</w:t>
            </w:r>
          </w:p>
        </w:tc>
        <w:tc>
          <w:tcPr>
            <w:tcW w:w="556" w:type="pct"/>
            <w:vAlign w:val="center"/>
          </w:tcPr>
          <w:p w:rsidR="0018722C">
            <w:pPr>
              <w:pStyle w:val="affff9"/>
              <w:topLinePunct/>
              <w:ind w:leftChars="0" w:left="0" w:rightChars="0" w:right="0" w:firstLineChars="0" w:firstLine="0"/>
              <w:spacing w:line="240" w:lineRule="atLeast"/>
            </w:pPr>
            <w:r>
              <w:t>317.2</w:t>
            </w:r>
          </w:p>
        </w:tc>
        <w:tc>
          <w:tcPr>
            <w:tcW w:w="528" w:type="pct"/>
            <w:vAlign w:val="center"/>
          </w:tcPr>
          <w:p w:rsidR="0018722C">
            <w:pPr>
              <w:pStyle w:val="affff9"/>
              <w:topLinePunct/>
              <w:ind w:leftChars="0" w:left="0" w:rightChars="0" w:right="0" w:firstLineChars="0" w:firstLine="0"/>
              <w:spacing w:line="240" w:lineRule="atLeast"/>
            </w:pPr>
            <w:r>
              <w:t>11.7</w:t>
            </w:r>
          </w:p>
        </w:tc>
        <w:tc>
          <w:tcPr>
            <w:tcW w:w="555" w:type="pct"/>
            <w:vAlign w:val="center"/>
          </w:tcPr>
          <w:p w:rsidR="0018722C">
            <w:pPr>
              <w:pStyle w:val="affff9"/>
              <w:topLinePunct/>
              <w:ind w:leftChars="0" w:left="0" w:rightChars="0" w:right="0" w:firstLineChars="0" w:firstLine="0"/>
              <w:spacing w:line="240" w:lineRule="atLeast"/>
            </w:pPr>
            <w:r>
              <w:t>873.8</w:t>
            </w:r>
          </w:p>
        </w:tc>
        <w:tc>
          <w:tcPr>
            <w:tcW w:w="527" w:type="pct"/>
            <w:vAlign w:val="center"/>
          </w:tcPr>
          <w:p w:rsidR="0018722C">
            <w:pPr>
              <w:pStyle w:val="affff9"/>
              <w:topLinePunct/>
              <w:ind w:leftChars="0" w:left="0" w:rightChars="0" w:right="0" w:firstLineChars="0" w:firstLine="0"/>
              <w:spacing w:line="240" w:lineRule="atLeast"/>
            </w:pPr>
            <w:r>
              <w:t>10.2</w:t>
            </w:r>
          </w:p>
        </w:tc>
      </w:tr>
      <w:tr>
        <w:tc>
          <w:tcPr>
            <w:tcW w:w="660" w:type="pct"/>
            <w:vAlign w:val="center"/>
          </w:tcPr>
          <w:p w:rsidR="0018722C">
            <w:pPr>
              <w:pStyle w:val="affff9"/>
              <w:topLinePunct/>
              <w:ind w:leftChars="0" w:left="0" w:rightChars="0" w:right="0" w:firstLineChars="0" w:firstLine="0"/>
              <w:spacing w:line="240" w:lineRule="atLeast"/>
            </w:pPr>
            <w:r>
              <w:t>2004</w:t>
            </w:r>
          </w:p>
        </w:tc>
        <w:tc>
          <w:tcPr>
            <w:tcW w:w="557" w:type="pct"/>
            <w:vAlign w:val="center"/>
          </w:tcPr>
          <w:p w:rsidR="0018722C">
            <w:pPr>
              <w:pStyle w:val="affff9"/>
              <w:topLinePunct/>
              <w:ind w:leftChars="0" w:left="0" w:rightChars="0" w:right="0" w:firstLineChars="0" w:firstLine="0"/>
              <w:spacing w:line="240" w:lineRule="atLeast"/>
            </w:pPr>
            <w:r>
              <w:t>249.7</w:t>
            </w:r>
          </w:p>
        </w:tc>
        <w:tc>
          <w:tcPr>
            <w:tcW w:w="529" w:type="pct"/>
            <w:vAlign w:val="center"/>
          </w:tcPr>
          <w:p w:rsidR="0018722C">
            <w:pPr>
              <w:pStyle w:val="affff9"/>
              <w:topLinePunct/>
              <w:ind w:leftChars="0" w:left="0" w:rightChars="0" w:right="0" w:firstLineChars="0" w:firstLine="0"/>
              <w:spacing w:line="240" w:lineRule="atLeast"/>
            </w:pPr>
            <w:r>
              <w:t>33.1</w:t>
            </w:r>
          </w:p>
        </w:tc>
        <w:tc>
          <w:tcPr>
            <w:tcW w:w="557" w:type="pct"/>
            <w:vAlign w:val="center"/>
          </w:tcPr>
          <w:p w:rsidR="0018722C">
            <w:pPr>
              <w:pStyle w:val="affff9"/>
              <w:topLinePunct/>
              <w:ind w:leftChars="0" w:left="0" w:rightChars="0" w:right="0" w:firstLineChars="0" w:firstLine="0"/>
              <w:spacing w:line="240" w:lineRule="atLeast"/>
            </w:pPr>
            <w:r>
              <w:t>174.9</w:t>
            </w:r>
          </w:p>
        </w:tc>
        <w:tc>
          <w:tcPr>
            <w:tcW w:w="531" w:type="pct"/>
            <w:vAlign w:val="center"/>
          </w:tcPr>
          <w:p w:rsidR="0018722C">
            <w:pPr>
              <w:pStyle w:val="affff9"/>
              <w:topLinePunct/>
              <w:ind w:leftChars="0" w:left="0" w:rightChars="0" w:right="0" w:firstLineChars="0" w:firstLine="0"/>
              <w:spacing w:line="240" w:lineRule="atLeast"/>
            </w:pPr>
            <w:r>
              <w:t>34.9</w:t>
            </w:r>
          </w:p>
        </w:tc>
        <w:tc>
          <w:tcPr>
            <w:tcW w:w="556" w:type="pct"/>
            <w:vAlign w:val="center"/>
          </w:tcPr>
          <w:p w:rsidR="0018722C">
            <w:pPr>
              <w:pStyle w:val="affff9"/>
              <w:topLinePunct/>
              <w:ind w:leftChars="0" w:left="0" w:rightChars="0" w:right="0" w:firstLineChars="0" w:firstLine="0"/>
              <w:spacing w:line="240" w:lineRule="atLeast"/>
            </w:pPr>
            <w:r>
              <w:t>424.6</w:t>
            </w:r>
          </w:p>
        </w:tc>
        <w:tc>
          <w:tcPr>
            <w:tcW w:w="528" w:type="pct"/>
            <w:vAlign w:val="center"/>
          </w:tcPr>
          <w:p w:rsidR="0018722C">
            <w:pPr>
              <w:pStyle w:val="affff9"/>
              <w:topLinePunct/>
              <w:ind w:leftChars="0" w:left="0" w:rightChars="0" w:right="0" w:firstLineChars="0" w:firstLine="0"/>
              <w:spacing w:line="240" w:lineRule="atLeast"/>
            </w:pPr>
            <w:r>
              <w:t>33.8</w:t>
            </w:r>
          </w:p>
        </w:tc>
        <w:tc>
          <w:tcPr>
            <w:tcW w:w="555" w:type="pct"/>
            <w:vAlign w:val="center"/>
          </w:tcPr>
          <w:p w:rsidR="0018722C">
            <w:pPr>
              <w:pStyle w:val="affff9"/>
              <w:topLinePunct/>
              <w:ind w:leftChars="0" w:left="0" w:rightChars="0" w:right="0" w:firstLineChars="0" w:firstLine="0"/>
              <w:spacing w:line="240" w:lineRule="atLeast"/>
            </w:pPr>
            <w:r>
              <w:t>1154.5</w:t>
            </w:r>
          </w:p>
        </w:tc>
        <w:tc>
          <w:tcPr>
            <w:tcW w:w="527" w:type="pct"/>
            <w:vAlign w:val="center"/>
          </w:tcPr>
          <w:p w:rsidR="0018722C">
            <w:pPr>
              <w:pStyle w:val="affff9"/>
              <w:topLinePunct/>
              <w:ind w:leftChars="0" w:left="0" w:rightChars="0" w:right="0" w:firstLineChars="0" w:firstLine="0"/>
              <w:spacing w:line="240" w:lineRule="atLeast"/>
            </w:pPr>
            <w:r>
              <w:t>32.1</w:t>
            </w:r>
          </w:p>
        </w:tc>
      </w:tr>
      <w:tr>
        <w:tc>
          <w:tcPr>
            <w:tcW w:w="660" w:type="pct"/>
            <w:vAlign w:val="center"/>
          </w:tcPr>
          <w:p w:rsidR="0018722C">
            <w:pPr>
              <w:pStyle w:val="affff9"/>
              <w:topLinePunct/>
              <w:ind w:leftChars="0" w:left="0" w:rightChars="0" w:right="0" w:firstLineChars="0" w:firstLine="0"/>
              <w:spacing w:line="240" w:lineRule="atLeast"/>
            </w:pPr>
            <w:r>
              <w:t>2005</w:t>
            </w:r>
          </w:p>
        </w:tc>
        <w:tc>
          <w:tcPr>
            <w:tcW w:w="557" w:type="pct"/>
            <w:vAlign w:val="center"/>
          </w:tcPr>
          <w:p w:rsidR="0018722C">
            <w:pPr>
              <w:pStyle w:val="affff9"/>
              <w:topLinePunct/>
              <w:ind w:leftChars="0" w:left="0" w:rightChars="0" w:right="0" w:firstLineChars="0" w:firstLine="0"/>
              <w:spacing w:line="240" w:lineRule="atLeast"/>
            </w:pPr>
            <w:r>
              <w:t>315.5</w:t>
            </w:r>
          </w:p>
        </w:tc>
        <w:tc>
          <w:tcPr>
            <w:tcW w:w="529" w:type="pct"/>
            <w:vAlign w:val="center"/>
          </w:tcPr>
          <w:p w:rsidR="0018722C">
            <w:pPr>
              <w:pStyle w:val="affff9"/>
              <w:topLinePunct/>
              <w:ind w:leftChars="0" w:left="0" w:rightChars="0" w:right="0" w:firstLineChars="0" w:firstLine="0"/>
              <w:spacing w:line="240" w:lineRule="atLeast"/>
            </w:pPr>
            <w:r>
              <w:t>26.4</w:t>
            </w:r>
          </w:p>
        </w:tc>
        <w:tc>
          <w:tcPr>
            <w:tcW w:w="557" w:type="pct"/>
            <w:vAlign w:val="center"/>
          </w:tcPr>
          <w:p w:rsidR="0018722C">
            <w:pPr>
              <w:pStyle w:val="affff9"/>
              <w:topLinePunct/>
              <w:ind w:leftChars="0" w:left="0" w:rightChars="0" w:right="0" w:firstLineChars="0" w:firstLine="0"/>
              <w:spacing w:line="240" w:lineRule="atLeast"/>
            </w:pPr>
            <w:r>
              <w:t>218.9</w:t>
            </w:r>
          </w:p>
        </w:tc>
        <w:tc>
          <w:tcPr>
            <w:tcW w:w="531" w:type="pct"/>
            <w:vAlign w:val="center"/>
          </w:tcPr>
          <w:p w:rsidR="0018722C">
            <w:pPr>
              <w:pStyle w:val="affff9"/>
              <w:topLinePunct/>
              <w:ind w:leftChars="0" w:left="0" w:rightChars="0" w:right="0" w:firstLineChars="0" w:firstLine="0"/>
              <w:spacing w:line="240" w:lineRule="atLeast"/>
            </w:pPr>
            <w:r>
              <w:t>25.2</w:t>
            </w:r>
          </w:p>
        </w:tc>
        <w:tc>
          <w:tcPr>
            <w:tcW w:w="556" w:type="pct"/>
            <w:vAlign w:val="center"/>
          </w:tcPr>
          <w:p w:rsidR="0018722C">
            <w:pPr>
              <w:pStyle w:val="affff9"/>
              <w:topLinePunct/>
              <w:ind w:leftChars="0" w:left="0" w:rightChars="0" w:right="0" w:firstLineChars="0" w:firstLine="0"/>
              <w:spacing w:line="240" w:lineRule="atLeast"/>
            </w:pPr>
            <w:r>
              <w:t>534.4</w:t>
            </w:r>
          </w:p>
        </w:tc>
        <w:tc>
          <w:tcPr>
            <w:tcW w:w="528" w:type="pct"/>
            <w:vAlign w:val="center"/>
          </w:tcPr>
          <w:p w:rsidR="0018722C">
            <w:pPr>
              <w:pStyle w:val="affff9"/>
              <w:topLinePunct/>
              <w:ind w:leftChars="0" w:left="0" w:rightChars="0" w:right="0" w:firstLineChars="0" w:firstLine="0"/>
              <w:spacing w:line="240" w:lineRule="atLeast"/>
            </w:pPr>
            <w:r>
              <w:t>25.9</w:t>
            </w:r>
          </w:p>
        </w:tc>
        <w:tc>
          <w:tcPr>
            <w:tcW w:w="555" w:type="pct"/>
            <w:vAlign w:val="center"/>
          </w:tcPr>
          <w:p w:rsidR="0018722C">
            <w:pPr>
              <w:pStyle w:val="affff9"/>
              <w:topLinePunct/>
              <w:ind w:leftChars="0" w:left="0" w:rightChars="0" w:right="0" w:firstLineChars="0" w:firstLine="0"/>
              <w:spacing w:line="240" w:lineRule="atLeast"/>
            </w:pPr>
            <w:r>
              <w:t>1435.1</w:t>
            </w:r>
          </w:p>
        </w:tc>
        <w:tc>
          <w:tcPr>
            <w:tcW w:w="527" w:type="pct"/>
            <w:vAlign w:val="center"/>
          </w:tcPr>
          <w:p w:rsidR="0018722C">
            <w:pPr>
              <w:pStyle w:val="affff9"/>
              <w:topLinePunct/>
              <w:ind w:leftChars="0" w:left="0" w:rightChars="0" w:right="0" w:firstLineChars="0" w:firstLine="0"/>
              <w:spacing w:line="240" w:lineRule="atLeast"/>
            </w:pPr>
            <w:r>
              <w:t>24.3</w:t>
            </w:r>
          </w:p>
        </w:tc>
      </w:tr>
      <w:tr>
        <w:tc>
          <w:tcPr>
            <w:tcW w:w="660" w:type="pct"/>
            <w:vAlign w:val="center"/>
          </w:tcPr>
          <w:p w:rsidR="0018722C">
            <w:pPr>
              <w:pStyle w:val="affff9"/>
              <w:topLinePunct/>
              <w:ind w:leftChars="0" w:left="0" w:rightChars="0" w:right="0" w:firstLineChars="0" w:firstLine="0"/>
              <w:spacing w:line="240" w:lineRule="atLeast"/>
            </w:pPr>
            <w:r>
              <w:t>2006</w:t>
            </w:r>
          </w:p>
        </w:tc>
        <w:tc>
          <w:tcPr>
            <w:tcW w:w="557" w:type="pct"/>
            <w:vAlign w:val="center"/>
          </w:tcPr>
          <w:p w:rsidR="0018722C">
            <w:pPr>
              <w:pStyle w:val="affff9"/>
              <w:topLinePunct/>
              <w:ind w:leftChars="0" w:left="0" w:rightChars="0" w:right="0" w:firstLineChars="0" w:firstLine="0"/>
              <w:spacing w:line="240" w:lineRule="atLeast"/>
            </w:pPr>
            <w:r>
              <w:t>382.7</w:t>
            </w:r>
          </w:p>
        </w:tc>
        <w:tc>
          <w:tcPr>
            <w:tcW w:w="529" w:type="pct"/>
            <w:vAlign w:val="center"/>
          </w:tcPr>
          <w:p w:rsidR="0018722C">
            <w:pPr>
              <w:pStyle w:val="affff9"/>
              <w:topLinePunct/>
              <w:ind w:leftChars="0" w:left="0" w:rightChars="0" w:right="0" w:firstLineChars="0" w:firstLine="0"/>
              <w:spacing w:line="240" w:lineRule="atLeast"/>
            </w:pPr>
            <w:r>
              <w:t>21.3</w:t>
            </w:r>
          </w:p>
        </w:tc>
        <w:tc>
          <w:tcPr>
            <w:tcW w:w="557" w:type="pct"/>
            <w:vAlign w:val="center"/>
          </w:tcPr>
          <w:p w:rsidR="0018722C">
            <w:pPr>
              <w:pStyle w:val="affff9"/>
              <w:topLinePunct/>
              <w:ind w:leftChars="0" w:left="0" w:rightChars="0" w:right="0" w:firstLineChars="0" w:firstLine="0"/>
              <w:spacing w:line="240" w:lineRule="atLeast"/>
            </w:pPr>
            <w:r>
              <w:t>270.0</w:t>
            </w:r>
          </w:p>
        </w:tc>
        <w:tc>
          <w:tcPr>
            <w:tcW w:w="531" w:type="pct"/>
            <w:vAlign w:val="center"/>
          </w:tcPr>
          <w:p w:rsidR="0018722C">
            <w:pPr>
              <w:pStyle w:val="affff9"/>
              <w:topLinePunct/>
              <w:ind w:leftChars="0" w:left="0" w:rightChars="0" w:right="0" w:firstLineChars="0" w:firstLine="0"/>
              <w:spacing w:line="240" w:lineRule="atLeast"/>
            </w:pPr>
            <w:r>
              <w:t>23.3</w:t>
            </w:r>
          </w:p>
        </w:tc>
        <w:tc>
          <w:tcPr>
            <w:tcW w:w="556" w:type="pct"/>
            <w:vAlign w:val="center"/>
          </w:tcPr>
          <w:p w:rsidR="0018722C">
            <w:pPr>
              <w:pStyle w:val="affff9"/>
              <w:topLinePunct/>
              <w:ind w:leftChars="0" w:left="0" w:rightChars="0" w:right="0" w:firstLineChars="0" w:firstLine="0"/>
              <w:spacing w:line="240" w:lineRule="atLeast"/>
            </w:pPr>
            <w:r>
              <w:t>652.7</w:t>
            </w:r>
          </w:p>
        </w:tc>
        <w:tc>
          <w:tcPr>
            <w:tcW w:w="528" w:type="pct"/>
            <w:vAlign w:val="center"/>
          </w:tcPr>
          <w:p w:rsidR="0018722C">
            <w:pPr>
              <w:pStyle w:val="affff9"/>
              <w:topLinePunct/>
              <w:ind w:leftChars="0" w:left="0" w:rightChars="0" w:right="0" w:firstLineChars="0" w:firstLine="0"/>
              <w:spacing w:line="240" w:lineRule="atLeast"/>
            </w:pPr>
            <w:r>
              <w:t>22.1</w:t>
            </w:r>
          </w:p>
        </w:tc>
        <w:tc>
          <w:tcPr>
            <w:tcW w:w="555" w:type="pct"/>
            <w:vAlign w:val="center"/>
          </w:tcPr>
          <w:p w:rsidR="0018722C">
            <w:pPr>
              <w:pStyle w:val="affff9"/>
              <w:topLinePunct/>
              <w:ind w:leftChars="0" w:left="0" w:rightChars="0" w:right="0" w:firstLineChars="0" w:firstLine="0"/>
              <w:spacing w:line="240" w:lineRule="atLeast"/>
            </w:pPr>
            <w:r>
              <w:t>1732.0</w:t>
            </w:r>
          </w:p>
        </w:tc>
        <w:tc>
          <w:tcPr>
            <w:tcW w:w="527" w:type="pct"/>
            <w:vAlign w:val="center"/>
          </w:tcPr>
          <w:p w:rsidR="0018722C">
            <w:pPr>
              <w:pStyle w:val="affff9"/>
              <w:topLinePunct/>
              <w:ind w:leftChars="0" w:left="0" w:rightChars="0" w:right="0" w:firstLineChars="0" w:firstLine="0"/>
              <w:spacing w:line="240" w:lineRule="atLeast"/>
            </w:pPr>
            <w:r>
              <w:t>20.7</w:t>
            </w:r>
          </w:p>
        </w:tc>
      </w:tr>
      <w:tr>
        <w:tc>
          <w:tcPr>
            <w:tcW w:w="660" w:type="pct"/>
            <w:vAlign w:val="center"/>
          </w:tcPr>
          <w:p w:rsidR="0018722C">
            <w:pPr>
              <w:pStyle w:val="affff9"/>
              <w:topLinePunct/>
              <w:ind w:leftChars="0" w:left="0" w:rightChars="0" w:right="0" w:firstLineChars="0" w:firstLine="0"/>
              <w:spacing w:line="240" w:lineRule="atLeast"/>
            </w:pPr>
            <w:r>
              <w:t>2007</w:t>
            </w:r>
          </w:p>
        </w:tc>
        <w:tc>
          <w:tcPr>
            <w:tcW w:w="557" w:type="pct"/>
            <w:vAlign w:val="center"/>
          </w:tcPr>
          <w:p w:rsidR="0018722C">
            <w:pPr>
              <w:pStyle w:val="affff9"/>
              <w:topLinePunct/>
              <w:ind w:leftChars="0" w:left="0" w:rightChars="0" w:right="0" w:firstLineChars="0" w:firstLine="0"/>
              <w:spacing w:line="240" w:lineRule="atLeast"/>
            </w:pPr>
            <w:r>
              <w:t>442.5</w:t>
            </w:r>
          </w:p>
        </w:tc>
        <w:tc>
          <w:tcPr>
            <w:tcW w:w="529" w:type="pct"/>
            <w:vAlign w:val="center"/>
          </w:tcPr>
          <w:p w:rsidR="0018722C">
            <w:pPr>
              <w:pStyle w:val="affff9"/>
              <w:topLinePunct/>
              <w:ind w:leftChars="0" w:left="0" w:rightChars="0" w:right="0" w:firstLineChars="0" w:firstLine="0"/>
              <w:spacing w:line="240" w:lineRule="atLeast"/>
            </w:pPr>
            <w:r>
              <w:t>15.6</w:t>
            </w:r>
          </w:p>
        </w:tc>
        <w:tc>
          <w:tcPr>
            <w:tcW w:w="557" w:type="pct"/>
            <w:vAlign w:val="center"/>
          </w:tcPr>
          <w:p w:rsidR="0018722C">
            <w:pPr>
              <w:pStyle w:val="affff9"/>
              <w:topLinePunct/>
              <w:ind w:leftChars="0" w:left="0" w:rightChars="0" w:right="0" w:firstLineChars="0" w:firstLine="0"/>
              <w:spacing w:line="240" w:lineRule="atLeast"/>
            </w:pPr>
            <w:r>
              <w:t>348.9</w:t>
            </w:r>
          </w:p>
        </w:tc>
        <w:tc>
          <w:tcPr>
            <w:tcW w:w="531" w:type="pct"/>
            <w:vAlign w:val="center"/>
          </w:tcPr>
          <w:p w:rsidR="0018722C">
            <w:pPr>
              <w:pStyle w:val="affff9"/>
              <w:topLinePunct/>
              <w:ind w:leftChars="0" w:left="0" w:rightChars="0" w:right="0" w:firstLineChars="0" w:firstLine="0"/>
              <w:spacing w:line="240" w:lineRule="atLeast"/>
            </w:pPr>
            <w:r>
              <w:t>29.3</w:t>
            </w:r>
          </w:p>
        </w:tc>
        <w:tc>
          <w:tcPr>
            <w:tcW w:w="556" w:type="pct"/>
            <w:vAlign w:val="center"/>
          </w:tcPr>
          <w:p w:rsidR="0018722C">
            <w:pPr>
              <w:pStyle w:val="affff9"/>
              <w:topLinePunct/>
              <w:ind w:leftChars="0" w:left="0" w:rightChars="0" w:right="0" w:firstLineChars="0" w:firstLine="0"/>
              <w:spacing w:line="240" w:lineRule="atLeast"/>
            </w:pPr>
            <w:r>
              <w:t>791.5</w:t>
            </w:r>
          </w:p>
        </w:tc>
        <w:tc>
          <w:tcPr>
            <w:tcW w:w="528" w:type="pct"/>
            <w:vAlign w:val="center"/>
          </w:tcPr>
          <w:p w:rsidR="0018722C">
            <w:pPr>
              <w:pStyle w:val="affff9"/>
              <w:topLinePunct/>
              <w:ind w:leftChars="0" w:left="0" w:rightChars="0" w:right="0" w:firstLineChars="0" w:firstLine="0"/>
              <w:spacing w:line="240" w:lineRule="atLeast"/>
            </w:pPr>
            <w:r>
              <w:t>21.3</w:t>
            </w:r>
          </w:p>
        </w:tc>
        <w:tc>
          <w:tcPr>
            <w:tcW w:w="555" w:type="pct"/>
            <w:vAlign w:val="center"/>
          </w:tcPr>
          <w:p w:rsidR="0018722C">
            <w:pPr>
              <w:pStyle w:val="affff9"/>
              <w:topLinePunct/>
              <w:ind w:leftChars="0" w:left="0" w:rightChars="0" w:right="0" w:firstLineChars="0" w:firstLine="0"/>
              <w:spacing w:line="240" w:lineRule="atLeast"/>
            </w:pPr>
            <w:r>
              <w:t>2076.5</w:t>
            </w:r>
          </w:p>
        </w:tc>
        <w:tc>
          <w:tcPr>
            <w:tcW w:w="527" w:type="pct"/>
            <w:vAlign w:val="center"/>
          </w:tcPr>
          <w:p w:rsidR="0018722C">
            <w:pPr>
              <w:pStyle w:val="affff9"/>
              <w:topLinePunct/>
              <w:ind w:leftChars="0" w:left="0" w:rightChars="0" w:right="0" w:firstLineChars="0" w:firstLine="0"/>
              <w:spacing w:line="240" w:lineRule="atLeast"/>
            </w:pPr>
            <w:r>
              <w:t>19.9</w:t>
            </w:r>
          </w:p>
        </w:tc>
      </w:tr>
      <w:tr>
        <w:tc>
          <w:tcPr>
            <w:tcW w:w="660" w:type="pct"/>
            <w:vAlign w:val="center"/>
          </w:tcPr>
          <w:p w:rsidR="0018722C">
            <w:pPr>
              <w:pStyle w:val="affff9"/>
              <w:topLinePunct/>
              <w:ind w:leftChars="0" w:left="0" w:rightChars="0" w:right="0" w:firstLineChars="0" w:firstLine="0"/>
              <w:spacing w:line="240" w:lineRule="atLeast"/>
            </w:pPr>
            <w:r>
              <w:t>2008</w:t>
            </w:r>
          </w:p>
        </w:tc>
        <w:tc>
          <w:tcPr>
            <w:tcW w:w="557" w:type="pct"/>
            <w:vAlign w:val="center"/>
          </w:tcPr>
          <w:p w:rsidR="0018722C">
            <w:pPr>
              <w:pStyle w:val="affff9"/>
              <w:topLinePunct/>
              <w:ind w:leftChars="0" w:left="0" w:rightChars="0" w:right="0" w:firstLineChars="0" w:firstLine="0"/>
              <w:spacing w:line="240" w:lineRule="atLeast"/>
            </w:pPr>
            <w:r>
              <w:t>536.3</w:t>
            </w:r>
          </w:p>
        </w:tc>
        <w:tc>
          <w:tcPr>
            <w:tcW w:w="529" w:type="pct"/>
            <w:vAlign w:val="center"/>
          </w:tcPr>
          <w:p w:rsidR="0018722C">
            <w:pPr>
              <w:pStyle w:val="affff9"/>
              <w:topLinePunct/>
              <w:ind w:leftChars="0" w:left="0" w:rightChars="0" w:right="0" w:firstLineChars="0" w:firstLine="0"/>
              <w:spacing w:line="240" w:lineRule="atLeast"/>
            </w:pPr>
            <w:r>
              <w:t>21.2</w:t>
            </w:r>
          </w:p>
        </w:tc>
        <w:tc>
          <w:tcPr>
            <w:tcW w:w="557" w:type="pct"/>
            <w:vAlign w:val="center"/>
          </w:tcPr>
          <w:p w:rsidR="0018722C">
            <w:pPr>
              <w:pStyle w:val="affff9"/>
              <w:topLinePunct/>
              <w:ind w:leftChars="0" w:left="0" w:rightChars="0" w:right="0" w:firstLineChars="0" w:firstLine="0"/>
              <w:spacing w:line="240" w:lineRule="atLeast"/>
            </w:pPr>
            <w:r>
              <w:t>467.4</w:t>
            </w:r>
          </w:p>
        </w:tc>
        <w:tc>
          <w:tcPr>
            <w:tcW w:w="531" w:type="pct"/>
            <w:vAlign w:val="center"/>
          </w:tcPr>
          <w:p w:rsidR="0018722C">
            <w:pPr>
              <w:pStyle w:val="affff9"/>
              <w:topLinePunct/>
              <w:ind w:leftChars="0" w:left="0" w:rightChars="0" w:right="0" w:firstLineChars="0" w:firstLine="0"/>
              <w:spacing w:line="240" w:lineRule="atLeast"/>
            </w:pPr>
            <w:r>
              <w:t>33.9</w:t>
            </w:r>
          </w:p>
        </w:tc>
        <w:tc>
          <w:tcPr>
            <w:tcW w:w="556" w:type="pct"/>
            <w:vAlign w:val="center"/>
          </w:tcPr>
          <w:p w:rsidR="0018722C">
            <w:pPr>
              <w:pStyle w:val="affff9"/>
              <w:topLinePunct/>
              <w:ind w:leftChars="0" w:left="0" w:rightChars="0" w:right="0" w:firstLineChars="0" w:firstLine="0"/>
              <w:spacing w:line="240" w:lineRule="atLeast"/>
            </w:pPr>
            <w:r>
              <w:t>1003.7</w:t>
            </w:r>
          </w:p>
        </w:tc>
        <w:tc>
          <w:tcPr>
            <w:tcW w:w="528" w:type="pct"/>
            <w:vAlign w:val="center"/>
          </w:tcPr>
          <w:p w:rsidR="0018722C">
            <w:pPr>
              <w:pStyle w:val="affff9"/>
              <w:topLinePunct/>
              <w:ind w:leftChars="0" w:left="0" w:rightChars="0" w:right="0" w:firstLineChars="0" w:firstLine="0"/>
              <w:spacing w:line="240" w:lineRule="atLeast"/>
            </w:pPr>
            <w:r>
              <w:t>26.8</w:t>
            </w:r>
          </w:p>
        </w:tc>
        <w:tc>
          <w:tcPr>
            <w:tcW w:w="555" w:type="pct"/>
            <w:vAlign w:val="center"/>
          </w:tcPr>
          <w:p w:rsidR="0018722C">
            <w:pPr>
              <w:pStyle w:val="affff9"/>
              <w:topLinePunct/>
              <w:ind w:leftChars="0" w:left="0" w:rightChars="0" w:right="0" w:firstLineChars="0" w:firstLine="0"/>
              <w:spacing w:line="240" w:lineRule="atLeast"/>
            </w:pPr>
            <w:r>
              <w:t>2604.3</w:t>
            </w:r>
          </w:p>
        </w:tc>
        <w:tc>
          <w:tcPr>
            <w:tcW w:w="527" w:type="pct"/>
            <w:vAlign w:val="center"/>
          </w:tcPr>
          <w:p w:rsidR="0018722C">
            <w:pPr>
              <w:pStyle w:val="affff9"/>
              <w:topLinePunct/>
              <w:ind w:leftChars="0" w:left="0" w:rightChars="0" w:right="0" w:firstLineChars="0" w:firstLine="0"/>
              <w:spacing w:line="240" w:lineRule="atLeast"/>
            </w:pPr>
            <w:r>
              <w:t>25.4</w:t>
            </w:r>
          </w:p>
        </w:tc>
      </w:tr>
      <w:tr>
        <w:tc>
          <w:tcPr>
            <w:tcW w:w="660" w:type="pct"/>
            <w:vAlign w:val="center"/>
          </w:tcPr>
          <w:p w:rsidR="0018722C">
            <w:pPr>
              <w:pStyle w:val="affff9"/>
              <w:topLinePunct/>
              <w:ind w:leftChars="0" w:left="0" w:rightChars="0" w:right="0" w:firstLineChars="0" w:firstLine="0"/>
              <w:spacing w:line="240" w:lineRule="atLeast"/>
            </w:pPr>
            <w:r>
              <w:t>2009</w:t>
            </w:r>
          </w:p>
        </w:tc>
        <w:tc>
          <w:tcPr>
            <w:tcW w:w="557" w:type="pct"/>
            <w:vAlign w:val="center"/>
          </w:tcPr>
          <w:p w:rsidR="0018722C">
            <w:pPr>
              <w:pStyle w:val="affff9"/>
              <w:topLinePunct/>
              <w:ind w:leftChars="0" w:left="0" w:rightChars="0" w:right="0" w:firstLineChars="0" w:firstLine="0"/>
              <w:spacing w:line="240" w:lineRule="atLeast"/>
            </w:pPr>
            <w:r>
              <w:t>413.0</w:t>
            </w:r>
          </w:p>
        </w:tc>
        <w:tc>
          <w:tcPr>
            <w:tcW w:w="529" w:type="pct"/>
            <w:vAlign w:val="center"/>
          </w:tcPr>
          <w:p w:rsidR="0018722C">
            <w:pPr>
              <w:pStyle w:val="affff9"/>
              <w:topLinePunct/>
              <w:ind w:leftChars="0" w:left="0" w:rightChars="0" w:right="0" w:firstLineChars="0" w:firstLine="0"/>
              <w:spacing w:line="240" w:lineRule="atLeast"/>
            </w:pPr>
            <w:r>
              <w:t>-23.0</w:t>
            </w:r>
          </w:p>
        </w:tc>
        <w:tc>
          <w:tcPr>
            <w:tcW w:w="557" w:type="pct"/>
            <w:vAlign w:val="center"/>
          </w:tcPr>
          <w:p w:rsidR="0018722C">
            <w:pPr>
              <w:pStyle w:val="affff9"/>
              <w:topLinePunct/>
              <w:ind w:leftChars="0" w:left="0" w:rightChars="0" w:right="0" w:firstLineChars="0" w:firstLine="0"/>
              <w:spacing w:line="240" w:lineRule="atLeast"/>
            </w:pPr>
            <w:r>
              <w:t>347.6</w:t>
            </w:r>
          </w:p>
        </w:tc>
        <w:tc>
          <w:tcPr>
            <w:tcW w:w="531" w:type="pct"/>
            <w:vAlign w:val="center"/>
          </w:tcPr>
          <w:p w:rsidR="0018722C">
            <w:pPr>
              <w:pStyle w:val="affff9"/>
              <w:topLinePunct/>
              <w:ind w:leftChars="0" w:left="0" w:rightChars="0" w:right="0" w:firstLineChars="0" w:firstLine="0"/>
              <w:spacing w:line="240" w:lineRule="atLeast"/>
            </w:pPr>
            <w:r>
              <w:t>-25.6</w:t>
            </w:r>
          </w:p>
        </w:tc>
        <w:tc>
          <w:tcPr>
            <w:tcW w:w="556" w:type="pct"/>
            <w:vAlign w:val="center"/>
          </w:tcPr>
          <w:p w:rsidR="0018722C">
            <w:pPr>
              <w:pStyle w:val="affff9"/>
              <w:topLinePunct/>
              <w:ind w:leftChars="0" w:left="0" w:rightChars="0" w:right="0" w:firstLineChars="0" w:firstLine="0"/>
              <w:spacing w:line="240" w:lineRule="atLeast"/>
            </w:pPr>
            <w:r>
              <w:t>760.6</w:t>
            </w:r>
          </w:p>
        </w:tc>
        <w:tc>
          <w:tcPr>
            <w:tcW w:w="528" w:type="pct"/>
            <w:vAlign w:val="center"/>
          </w:tcPr>
          <w:p w:rsidR="0018722C">
            <w:pPr>
              <w:pStyle w:val="affff9"/>
              <w:topLinePunct/>
              <w:ind w:leftChars="0" w:left="0" w:rightChars="0" w:right="0" w:firstLineChars="0" w:firstLine="0"/>
              <w:spacing w:line="240" w:lineRule="atLeast"/>
            </w:pPr>
            <w:r>
              <w:t>-24.2</w:t>
            </w:r>
          </w:p>
        </w:tc>
        <w:tc>
          <w:tcPr>
            <w:tcW w:w="555" w:type="pct"/>
            <w:vAlign w:val="center"/>
          </w:tcPr>
          <w:p w:rsidR="0018722C">
            <w:pPr>
              <w:pStyle w:val="affff9"/>
              <w:topLinePunct/>
              <w:ind w:leftChars="0" w:left="0" w:rightChars="0" w:right="0" w:firstLineChars="0" w:firstLine="0"/>
              <w:spacing w:line="240" w:lineRule="atLeast"/>
            </w:pPr>
            <w:r>
              <w:t>1952.2</w:t>
            </w:r>
          </w:p>
        </w:tc>
        <w:tc>
          <w:tcPr>
            <w:tcW w:w="527" w:type="pct"/>
            <w:vAlign w:val="center"/>
          </w:tcPr>
          <w:p w:rsidR="0018722C">
            <w:pPr>
              <w:pStyle w:val="affff9"/>
              <w:topLinePunct/>
              <w:ind w:leftChars="0" w:left="0" w:rightChars="0" w:right="0" w:firstLineChars="0" w:firstLine="0"/>
              <w:spacing w:line="240" w:lineRule="atLeast"/>
            </w:pPr>
            <w:r>
              <w:t>-25.0</w:t>
            </w:r>
          </w:p>
        </w:tc>
      </w:tr>
      <w:tr>
        <w:tc>
          <w:tcPr>
            <w:tcW w:w="660" w:type="pct"/>
            <w:vAlign w:val="center"/>
          </w:tcPr>
          <w:p w:rsidR="0018722C">
            <w:pPr>
              <w:pStyle w:val="affff9"/>
              <w:topLinePunct/>
              <w:ind w:leftChars="0" w:left="0" w:rightChars="0" w:right="0" w:firstLineChars="0" w:firstLine="0"/>
              <w:spacing w:line="240" w:lineRule="atLeast"/>
            </w:pPr>
            <w:r>
              <w:t>2010</w:t>
            </w:r>
          </w:p>
        </w:tc>
        <w:tc>
          <w:tcPr>
            <w:tcW w:w="557" w:type="pct"/>
            <w:vAlign w:val="center"/>
          </w:tcPr>
          <w:p w:rsidR="0018722C">
            <w:pPr>
              <w:pStyle w:val="affff9"/>
              <w:topLinePunct/>
              <w:ind w:leftChars="0" w:left="0" w:rightChars="0" w:right="0" w:firstLineChars="0" w:firstLine="0"/>
              <w:spacing w:line="240" w:lineRule="atLeast"/>
            </w:pPr>
            <w:r>
              <w:t>522.3</w:t>
            </w:r>
          </w:p>
        </w:tc>
        <w:tc>
          <w:tcPr>
            <w:tcW w:w="529" w:type="pct"/>
            <w:vAlign w:val="center"/>
          </w:tcPr>
          <w:p w:rsidR="0018722C">
            <w:pPr>
              <w:pStyle w:val="affff9"/>
              <w:topLinePunct/>
              <w:ind w:leftChars="0" w:left="0" w:rightChars="0" w:right="0" w:firstLineChars="0" w:firstLine="0"/>
              <w:spacing w:line="240" w:lineRule="atLeast"/>
            </w:pPr>
            <w:r>
              <w:t>26.5</w:t>
            </w:r>
          </w:p>
        </w:tc>
        <w:tc>
          <w:tcPr>
            <w:tcW w:w="557" w:type="pct"/>
            <w:vAlign w:val="center"/>
          </w:tcPr>
          <w:p w:rsidR="0018722C">
            <w:pPr>
              <w:pStyle w:val="affff9"/>
              <w:topLinePunct/>
              <w:ind w:leftChars="0" w:left="0" w:rightChars="0" w:right="0" w:firstLineChars="0" w:firstLine="0"/>
              <w:spacing w:line="240" w:lineRule="atLeast"/>
            </w:pPr>
            <w:r>
              <w:t>464.7</w:t>
            </w:r>
          </w:p>
        </w:tc>
        <w:tc>
          <w:tcPr>
            <w:tcW w:w="531" w:type="pct"/>
            <w:vAlign w:val="center"/>
          </w:tcPr>
          <w:p w:rsidR="0018722C">
            <w:pPr>
              <w:pStyle w:val="affff9"/>
              <w:topLinePunct/>
              <w:ind w:leftChars="0" w:left="0" w:rightChars="0" w:right="0" w:firstLineChars="0" w:firstLine="0"/>
              <w:spacing w:line="240" w:lineRule="atLeast"/>
            </w:pPr>
            <w:r>
              <w:t>33.7</w:t>
            </w:r>
          </w:p>
        </w:tc>
        <w:tc>
          <w:tcPr>
            <w:tcW w:w="556" w:type="pct"/>
            <w:vAlign w:val="center"/>
          </w:tcPr>
          <w:p w:rsidR="0018722C">
            <w:pPr>
              <w:pStyle w:val="affff9"/>
              <w:topLinePunct/>
              <w:ind w:leftChars="0" w:left="0" w:rightChars="0" w:right="0" w:firstLineChars="0" w:firstLine="0"/>
              <w:spacing w:line="240" w:lineRule="atLeast"/>
            </w:pPr>
            <w:r>
              <w:t>987.0</w:t>
            </w:r>
          </w:p>
        </w:tc>
        <w:tc>
          <w:tcPr>
            <w:tcW w:w="528" w:type="pct"/>
            <w:vAlign w:val="center"/>
          </w:tcPr>
          <w:p w:rsidR="0018722C">
            <w:pPr>
              <w:pStyle w:val="affff9"/>
              <w:topLinePunct/>
              <w:ind w:leftChars="0" w:left="0" w:rightChars="0" w:right="0" w:firstLineChars="0" w:firstLine="0"/>
              <w:spacing w:line="240" w:lineRule="atLeast"/>
            </w:pPr>
            <w:r>
              <w:t>29.8</w:t>
            </w:r>
          </w:p>
        </w:tc>
        <w:tc>
          <w:tcPr>
            <w:tcW w:w="555" w:type="pct"/>
            <w:vAlign w:val="center"/>
          </w:tcPr>
          <w:p w:rsidR="0018722C">
            <w:pPr>
              <w:pStyle w:val="affff9"/>
              <w:topLinePunct/>
              <w:ind w:leftChars="0" w:left="0" w:rightChars="0" w:right="0" w:firstLineChars="0" w:firstLine="0"/>
              <w:spacing w:line="240" w:lineRule="atLeast"/>
            </w:pPr>
            <w:r>
              <w:t>2506.4</w:t>
            </w:r>
          </w:p>
        </w:tc>
        <w:tc>
          <w:tcPr>
            <w:tcW w:w="527" w:type="pct"/>
            <w:vAlign w:val="center"/>
          </w:tcPr>
          <w:p w:rsidR="0018722C">
            <w:pPr>
              <w:pStyle w:val="affff9"/>
              <w:topLinePunct/>
              <w:ind w:leftChars="0" w:left="0" w:rightChars="0" w:right="0" w:firstLineChars="0" w:firstLine="0"/>
              <w:spacing w:line="240" w:lineRule="atLeast"/>
            </w:pPr>
            <w:r>
              <w:t>28.4</w:t>
            </w:r>
          </w:p>
        </w:tc>
      </w:tr>
      <w:tr>
        <w:tc>
          <w:tcPr>
            <w:tcW w:w="660"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t>667.9</w:t>
            </w:r>
          </w:p>
        </w:tc>
        <w:tc>
          <w:tcPr>
            <w:tcW w:w="529" w:type="pct"/>
            <w:vAlign w:val="center"/>
            <w:tcBorders>
              <w:top w:val="single" w:sz="4" w:space="0" w:color="auto"/>
            </w:tcBorders>
          </w:tcPr>
          <w:p w:rsidR="0018722C">
            <w:pPr>
              <w:pStyle w:val="affff9"/>
              <w:topLinePunct/>
              <w:ind w:leftChars="0" w:left="0" w:rightChars="0" w:right="0" w:firstLineChars="0" w:firstLine="0"/>
              <w:spacing w:line="240" w:lineRule="atLeast"/>
            </w:pPr>
            <w:r>
              <w:t>27.9</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t>584.5</w:t>
            </w:r>
          </w:p>
        </w:tc>
        <w:tc>
          <w:tcPr>
            <w:tcW w:w="531" w:type="pct"/>
            <w:vAlign w:val="center"/>
            <w:tcBorders>
              <w:top w:val="single" w:sz="4" w:space="0" w:color="auto"/>
            </w:tcBorders>
          </w:tcPr>
          <w:p w:rsidR="0018722C">
            <w:pPr>
              <w:pStyle w:val="affff9"/>
              <w:topLinePunct/>
              <w:ind w:leftChars="0" w:left="0" w:rightChars="0" w:right="0" w:firstLineChars="0" w:firstLine="0"/>
              <w:spacing w:line="240" w:lineRule="atLeast"/>
            </w:pPr>
            <w:r>
              <w:t>25.8</w:t>
            </w:r>
          </w:p>
        </w:tc>
        <w:tc>
          <w:tcPr>
            <w:tcW w:w="556" w:type="pct"/>
            <w:vAlign w:val="center"/>
            <w:tcBorders>
              <w:top w:val="single" w:sz="4" w:space="0" w:color="auto"/>
            </w:tcBorders>
          </w:tcPr>
          <w:p w:rsidR="0018722C">
            <w:pPr>
              <w:pStyle w:val="affff9"/>
              <w:topLinePunct/>
              <w:ind w:leftChars="0" w:left="0" w:rightChars="0" w:right="0" w:firstLineChars="0" w:firstLine="0"/>
              <w:spacing w:line="240" w:lineRule="atLeast"/>
            </w:pPr>
            <w:r>
              <w:t>1252.4</w:t>
            </w:r>
          </w:p>
        </w:tc>
        <w:tc>
          <w:tcPr>
            <w:tcW w:w="528" w:type="pct"/>
            <w:vAlign w:val="center"/>
            <w:tcBorders>
              <w:top w:val="single" w:sz="4" w:space="0" w:color="auto"/>
            </w:tcBorders>
          </w:tcPr>
          <w:p w:rsidR="0018722C">
            <w:pPr>
              <w:pStyle w:val="affff9"/>
              <w:topLinePunct/>
              <w:ind w:leftChars="0" w:left="0" w:rightChars="0" w:right="0" w:firstLineChars="0" w:firstLine="0"/>
              <w:spacing w:line="240" w:lineRule="atLeast"/>
            </w:pPr>
            <w:r>
              <w:t>26.9</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3146.5</w:t>
            </w:r>
          </w:p>
        </w:tc>
        <w:tc>
          <w:tcPr>
            <w:tcW w:w="527" w:type="pct"/>
            <w:vAlign w:val="center"/>
            <w:tcBorders>
              <w:top w:val="single" w:sz="4" w:space="0" w:color="auto"/>
            </w:tcBorders>
          </w:tcPr>
          <w:p w:rsidR="0018722C">
            <w:pPr>
              <w:pStyle w:val="affff9"/>
              <w:topLinePunct/>
              <w:ind w:leftChars="0" w:left="0" w:rightChars="0" w:right="0" w:firstLineChars="0" w:firstLine="0"/>
              <w:spacing w:line="240" w:lineRule="atLeast"/>
            </w:pPr>
            <w:r>
              <w:t>25.5</w:t>
            </w:r>
          </w:p>
        </w:tc>
      </w:tr>
    </w:tbl>
    <w:p w:rsidR="0018722C">
      <w:pPr>
        <w:rPr/>
        <w:topLinePunct/>
        <w:pStyle w:val="affa"/>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2"/>
        <w:gridCol w:w="1132"/>
        <w:gridCol w:w="738"/>
        <w:gridCol w:w="1165"/>
        <w:gridCol w:w="707"/>
        <w:gridCol w:w="1162"/>
        <w:gridCol w:w="704"/>
        <w:gridCol w:w="1126"/>
        <w:gridCol w:w="737"/>
      </w:tblGrid>
      <w:tr>
        <w:trPr>
          <w:trHeight w:val="320" w:hRule="atLeast"/>
        </w:trPr>
        <w:tc>
          <w:tcPr>
            <w:tcW w:w="1152" w:type="dxa"/>
            <w:tcBorders>
              <w:top w:val="nil"/>
              <w:left w:val="nil"/>
            </w:tcBorders>
          </w:tcPr>
          <w:p w:rsidR="0018722C">
            <w:pPr>
              <w:topLinePunct/>
              <w:ind w:leftChars="0" w:left="0" w:rightChars="0" w:right="0" w:firstLineChars="0" w:firstLine="0"/>
              <w:spacing w:line="240" w:lineRule="atLeast"/>
            </w:pPr>
            <w:r>
              <w:t>2012</w:t>
            </w:r>
          </w:p>
        </w:tc>
        <w:tc>
          <w:tcPr>
            <w:tcW w:w="1132" w:type="dxa"/>
            <w:tcBorders>
              <w:top w:val="nil"/>
              <w:right w:val="nil"/>
            </w:tcBorders>
          </w:tcPr>
          <w:p w:rsidR="0018722C">
            <w:pPr>
              <w:topLinePunct/>
              <w:ind w:leftChars="0" w:left="0" w:rightChars="0" w:right="0" w:firstLineChars="0" w:firstLine="0"/>
              <w:spacing w:line="240" w:lineRule="atLeast"/>
            </w:pPr>
            <w:r>
              <w:t>660.0</w:t>
            </w:r>
          </w:p>
        </w:tc>
        <w:tc>
          <w:tcPr>
            <w:tcW w:w="738" w:type="dxa"/>
            <w:tcBorders>
              <w:top w:val="nil"/>
              <w:left w:val="nil"/>
            </w:tcBorders>
          </w:tcPr>
          <w:p w:rsidR="0018722C">
            <w:pPr>
              <w:topLinePunct/>
              <w:ind w:leftChars="0" w:left="0" w:rightChars="0" w:right="0" w:firstLineChars="0" w:firstLine="0"/>
              <w:spacing w:line="240" w:lineRule="atLeast"/>
            </w:pPr>
            <w:r>
              <w:t>-1.2</w:t>
            </w:r>
          </w:p>
        </w:tc>
        <w:tc>
          <w:tcPr>
            <w:tcW w:w="1165" w:type="dxa"/>
            <w:tcBorders>
              <w:top w:val="nil"/>
              <w:right w:val="nil"/>
            </w:tcBorders>
          </w:tcPr>
          <w:p w:rsidR="0018722C">
            <w:pPr>
              <w:topLinePunct/>
              <w:ind w:leftChars="0" w:left="0" w:rightChars="0" w:right="0" w:firstLineChars="0" w:firstLine="0"/>
              <w:spacing w:line="240" w:lineRule="atLeast"/>
            </w:pPr>
            <w:r>
              <w:t>603.8</w:t>
            </w:r>
          </w:p>
        </w:tc>
        <w:tc>
          <w:tcPr>
            <w:tcW w:w="707" w:type="dxa"/>
            <w:tcBorders>
              <w:top w:val="nil"/>
              <w:left w:val="nil"/>
            </w:tcBorders>
          </w:tcPr>
          <w:p w:rsidR="0018722C">
            <w:pPr>
              <w:topLinePunct/>
              <w:ind w:leftChars="0" w:left="0" w:rightChars="0" w:right="0" w:firstLineChars="0" w:firstLine="0"/>
              <w:spacing w:line="240" w:lineRule="atLeast"/>
            </w:pPr>
            <w:r>
              <w:t>3.3</w:t>
            </w:r>
          </w:p>
        </w:tc>
        <w:tc>
          <w:tcPr>
            <w:tcW w:w="1162" w:type="dxa"/>
            <w:tcBorders>
              <w:top w:val="nil"/>
              <w:right w:val="nil"/>
            </w:tcBorders>
          </w:tcPr>
          <w:p w:rsidR="0018722C">
            <w:pPr>
              <w:topLinePunct/>
              <w:ind w:leftChars="0" w:left="0" w:rightChars="0" w:right="0" w:firstLineChars="0" w:firstLine="0"/>
              <w:spacing w:line="240" w:lineRule="atLeast"/>
            </w:pPr>
            <w:r>
              <w:t>1263.8</w:t>
            </w:r>
          </w:p>
        </w:tc>
        <w:tc>
          <w:tcPr>
            <w:tcW w:w="704" w:type="dxa"/>
            <w:tcBorders>
              <w:top w:val="nil"/>
              <w:left w:val="nil"/>
            </w:tcBorders>
          </w:tcPr>
          <w:p w:rsidR="0018722C">
            <w:pPr>
              <w:topLinePunct/>
              <w:ind w:leftChars="0" w:left="0" w:rightChars="0" w:right="0" w:firstLineChars="0" w:firstLine="0"/>
              <w:spacing w:line="240" w:lineRule="atLeast"/>
            </w:pPr>
            <w:r>
              <w:t>0.9</w:t>
            </w:r>
          </w:p>
        </w:tc>
        <w:tc>
          <w:tcPr>
            <w:tcW w:w="1126" w:type="dxa"/>
            <w:tcBorders>
              <w:top w:val="nil"/>
              <w:right w:val="nil"/>
            </w:tcBorders>
          </w:tcPr>
          <w:p w:rsidR="0018722C">
            <w:pPr>
              <w:topLinePunct/>
              <w:ind w:leftChars="0" w:left="0" w:rightChars="0" w:right="0" w:firstLineChars="0" w:firstLine="0"/>
              <w:spacing w:line="240" w:lineRule="atLeast"/>
            </w:pPr>
            <w:r>
              <w:t>3141.7</w:t>
            </w:r>
          </w:p>
        </w:tc>
        <w:tc>
          <w:tcPr>
            <w:tcW w:w="737" w:type="dxa"/>
            <w:tcBorders>
              <w:top w:val="nil"/>
              <w:left w:val="nil"/>
              <w:right w:val="nil"/>
            </w:tcBorders>
          </w:tcPr>
          <w:p w:rsidR="0018722C">
            <w:pPr>
              <w:topLinePunct/>
              <w:ind w:leftChars="0" w:left="0" w:rightChars="0" w:right="0" w:firstLineChars="0" w:firstLine="0"/>
              <w:spacing w:line="240" w:lineRule="atLeast"/>
            </w:pPr>
            <w:r>
              <w:t>-0.2</w:t>
            </w:r>
          </w:p>
        </w:tc>
      </w:tr>
      <w:tr>
        <w:trPr>
          <w:trHeight w:val="320" w:hRule="atLeast"/>
        </w:trPr>
        <w:tc>
          <w:tcPr>
            <w:tcW w:w="1152" w:type="dxa"/>
            <w:tcBorders>
              <w:left w:val="nil"/>
            </w:tcBorders>
          </w:tcPr>
          <w:p w:rsidR="0018722C">
            <w:pPr>
              <w:topLinePunct/>
              <w:ind w:leftChars="0" w:left="0" w:rightChars="0" w:right="0" w:firstLineChars="0" w:firstLine="0"/>
              <w:spacing w:line="240" w:lineRule="atLeast"/>
            </w:pPr>
            <w:r>
              <w:rPr>
                <w:rFonts w:ascii="宋体" w:eastAsia="宋体" w:hint="eastAsia"/>
              </w:rPr>
              <w:t>年均</w:t>
            </w:r>
          </w:p>
        </w:tc>
        <w:tc>
          <w:tcPr>
            <w:tcW w:w="1870" w:type="dxa"/>
            <w:gridSpan w:val="2"/>
          </w:tcPr>
          <w:p w:rsidR="0018722C">
            <w:pPr>
              <w:topLinePunct/>
              <w:ind w:leftChars="0" w:left="0" w:rightChars="0" w:right="0" w:firstLineChars="0" w:firstLine="0"/>
              <w:spacing w:line="240" w:lineRule="atLeast"/>
            </w:pPr>
            <w:r>
              <w:rPr>
                <w:rFonts w:ascii="宋体" w:eastAsia="宋体" w:hint="eastAsia"/>
              </w:rPr>
              <w:t>增长率</w:t>
            </w:r>
          </w:p>
        </w:tc>
        <w:tc>
          <w:tcPr>
            <w:tcW w:w="1872" w:type="dxa"/>
            <w:gridSpan w:val="2"/>
          </w:tcPr>
          <w:p w:rsidR="0018722C">
            <w:pPr>
              <w:topLinePunct/>
              <w:ind w:leftChars="0" w:left="0" w:rightChars="0" w:right="0" w:firstLineChars="0" w:firstLine="0"/>
              <w:spacing w:line="240" w:lineRule="atLeast"/>
            </w:pPr>
            <w:r>
              <w:rPr>
                <w:rFonts w:ascii="宋体" w:eastAsia="宋体" w:hint="eastAsia"/>
              </w:rPr>
              <w:t>增长率</w:t>
            </w:r>
          </w:p>
        </w:tc>
        <w:tc>
          <w:tcPr>
            <w:tcW w:w="1866" w:type="dxa"/>
            <w:gridSpan w:val="2"/>
          </w:tcPr>
          <w:p w:rsidR="0018722C">
            <w:pPr>
              <w:topLinePunct/>
              <w:ind w:leftChars="0" w:left="0" w:rightChars="0" w:right="0" w:firstLineChars="0" w:firstLine="0"/>
              <w:spacing w:line="240" w:lineRule="atLeast"/>
            </w:pPr>
            <w:r>
              <w:rPr>
                <w:rFonts w:ascii="宋体" w:eastAsia="宋体" w:hint="eastAsia"/>
              </w:rPr>
              <w:t>增长率</w:t>
            </w:r>
          </w:p>
        </w:tc>
        <w:tc>
          <w:tcPr>
            <w:tcW w:w="1863" w:type="dxa"/>
            <w:gridSpan w:val="2"/>
            <w:tcBorders>
              <w:right w:val="nil"/>
            </w:tcBorders>
          </w:tcPr>
          <w:p w:rsidR="0018722C">
            <w:pPr>
              <w:topLinePunct/>
              <w:ind w:leftChars="0" w:left="0" w:rightChars="0" w:right="0" w:firstLineChars="0" w:firstLine="0"/>
              <w:spacing w:line="240" w:lineRule="atLeast"/>
            </w:pPr>
            <w:r>
              <w:rPr>
                <w:rFonts w:ascii="宋体" w:eastAsia="宋体" w:hint="eastAsia"/>
              </w:rPr>
              <w:t>增长率</w:t>
            </w:r>
          </w:p>
        </w:tc>
      </w:tr>
      <w:tr>
        <w:trPr>
          <w:trHeight w:val="340" w:hRule="atLeast"/>
        </w:trPr>
        <w:tc>
          <w:tcPr>
            <w:tcW w:w="1152" w:type="dxa"/>
            <w:tcBorders>
              <w:left w:val="nil"/>
              <w:bottom w:val="nil"/>
            </w:tcBorders>
          </w:tcPr>
          <w:p w:rsidR="0018722C">
            <w:pPr>
              <w:topLinePunct/>
              <w:ind w:leftChars="0" w:left="0" w:rightChars="0" w:right="0" w:firstLineChars="0" w:firstLine="0"/>
              <w:spacing w:line="240" w:lineRule="atLeast"/>
            </w:pPr>
            <w:r>
              <w:t>1991-2000</w:t>
            </w:r>
          </w:p>
        </w:tc>
        <w:tc>
          <w:tcPr>
            <w:tcW w:w="1132" w:type="dxa"/>
            <w:tcBorders>
              <w:bottom w:val="nil"/>
              <w:right w:val="nil"/>
            </w:tcBorders>
          </w:tcPr>
          <w:p w:rsidR="0018722C">
            <w:pPr>
              <w:topLinePunct/>
              <w:ind w:leftChars="0" w:left="0" w:rightChars="0" w:right="0" w:firstLineChars="0" w:firstLine="0"/>
              <w:spacing w:line="240" w:lineRule="atLeast"/>
            </w:pPr>
          </w:p>
        </w:tc>
        <w:tc>
          <w:tcPr>
            <w:tcW w:w="738" w:type="dxa"/>
            <w:tcBorders>
              <w:left w:val="nil"/>
              <w:bottom w:val="nil"/>
            </w:tcBorders>
          </w:tcPr>
          <w:p w:rsidR="0018722C">
            <w:pPr>
              <w:topLinePunct/>
              <w:ind w:leftChars="0" w:left="0" w:rightChars="0" w:right="0" w:firstLineChars="0" w:firstLine="0"/>
              <w:spacing w:line="240" w:lineRule="atLeast"/>
            </w:pPr>
            <w:r>
              <w:t>7.0</w:t>
            </w:r>
          </w:p>
        </w:tc>
        <w:tc>
          <w:tcPr>
            <w:tcW w:w="1165" w:type="dxa"/>
            <w:tcBorders>
              <w:bottom w:val="nil"/>
              <w:right w:val="nil"/>
            </w:tcBorders>
          </w:tcPr>
          <w:p w:rsidR="0018722C">
            <w:pPr>
              <w:topLinePunct/>
              <w:ind w:leftChars="0" w:left="0" w:rightChars="0" w:right="0" w:firstLineChars="0" w:firstLine="0"/>
              <w:spacing w:line="240" w:lineRule="atLeast"/>
            </w:pPr>
          </w:p>
        </w:tc>
        <w:tc>
          <w:tcPr>
            <w:tcW w:w="707" w:type="dxa"/>
            <w:tcBorders>
              <w:left w:val="nil"/>
              <w:bottom w:val="nil"/>
            </w:tcBorders>
          </w:tcPr>
          <w:p w:rsidR="0018722C">
            <w:pPr>
              <w:topLinePunct/>
              <w:ind w:leftChars="0" w:left="0" w:rightChars="0" w:right="0" w:firstLineChars="0" w:firstLine="0"/>
              <w:spacing w:line="240" w:lineRule="atLeast"/>
            </w:pPr>
            <w:r>
              <w:t>11.1</w:t>
            </w:r>
          </w:p>
        </w:tc>
        <w:tc>
          <w:tcPr>
            <w:tcW w:w="1162" w:type="dxa"/>
            <w:tcBorders>
              <w:bottom w:val="nil"/>
              <w:right w:val="nil"/>
            </w:tcBorders>
          </w:tcPr>
          <w:p w:rsidR="0018722C">
            <w:pPr>
              <w:topLinePunct/>
              <w:ind w:leftChars="0" w:left="0" w:rightChars="0" w:right="0" w:firstLineChars="0" w:firstLine="0"/>
              <w:spacing w:line="240" w:lineRule="atLeast"/>
            </w:pPr>
          </w:p>
        </w:tc>
        <w:tc>
          <w:tcPr>
            <w:tcW w:w="704" w:type="dxa"/>
            <w:tcBorders>
              <w:left w:val="nil"/>
              <w:bottom w:val="nil"/>
            </w:tcBorders>
          </w:tcPr>
          <w:p w:rsidR="0018722C">
            <w:pPr>
              <w:topLinePunct/>
              <w:ind w:leftChars="0" w:left="0" w:rightChars="0" w:right="0" w:firstLineChars="0" w:firstLine="0"/>
              <w:spacing w:line="240" w:lineRule="atLeast"/>
            </w:pPr>
            <w:r>
              <w:t>8.7</w:t>
            </w:r>
          </w:p>
        </w:tc>
        <w:tc>
          <w:tcPr>
            <w:tcW w:w="1126" w:type="dxa"/>
            <w:tcBorders>
              <w:bottom w:val="nil"/>
              <w:right w:val="nil"/>
            </w:tcBorders>
          </w:tcPr>
          <w:p w:rsidR="0018722C">
            <w:pPr>
              <w:topLinePunct/>
              <w:ind w:leftChars="0" w:left="0" w:rightChars="0" w:right="0" w:firstLineChars="0" w:firstLine="0"/>
              <w:spacing w:line="240" w:lineRule="atLeast"/>
            </w:pPr>
          </w:p>
        </w:tc>
        <w:tc>
          <w:tcPr>
            <w:tcW w:w="737" w:type="dxa"/>
            <w:tcBorders>
              <w:left w:val="nil"/>
              <w:bottom w:val="nil"/>
              <w:right w:val="nil"/>
            </w:tcBorders>
          </w:tcPr>
          <w:p w:rsidR="0018722C">
            <w:pPr>
              <w:topLinePunct/>
              <w:ind w:leftChars="0" w:left="0" w:rightChars="0" w:right="0" w:firstLineChars="0" w:firstLine="0"/>
              <w:spacing w:line="240" w:lineRule="atLeast"/>
            </w:pPr>
            <w:r>
              <w:t>6.9</w:t>
            </w:r>
          </w:p>
        </w:tc>
      </w:tr>
      <w:tr>
        <w:trPr>
          <w:trHeight w:val="300" w:hRule="atLeast"/>
        </w:trPr>
        <w:tc>
          <w:tcPr>
            <w:tcW w:w="1152" w:type="dxa"/>
            <w:tcBorders>
              <w:top w:val="nil"/>
              <w:left w:val="nil"/>
            </w:tcBorders>
          </w:tcPr>
          <w:p w:rsidR="0018722C">
            <w:pPr>
              <w:topLinePunct/>
              <w:ind w:leftChars="0" w:left="0" w:rightChars="0" w:right="0" w:firstLineChars="0" w:firstLine="0"/>
              <w:spacing w:line="240" w:lineRule="atLeast"/>
            </w:pPr>
            <w:r>
              <w:t>2001-2012</w:t>
            </w:r>
          </w:p>
        </w:tc>
        <w:tc>
          <w:tcPr>
            <w:tcW w:w="1132" w:type="dxa"/>
            <w:tcBorders>
              <w:top w:val="nil"/>
              <w:right w:val="nil"/>
            </w:tcBorders>
          </w:tcPr>
          <w:p w:rsidR="0018722C">
            <w:pPr>
              <w:topLinePunct/>
              <w:ind w:leftChars="0" w:left="0" w:rightChars="0" w:right="0" w:firstLineChars="0" w:firstLine="0"/>
              <w:spacing w:line="240" w:lineRule="atLeast"/>
            </w:pPr>
          </w:p>
        </w:tc>
        <w:tc>
          <w:tcPr>
            <w:tcW w:w="738" w:type="dxa"/>
            <w:tcBorders>
              <w:top w:val="nil"/>
              <w:left w:val="nil"/>
            </w:tcBorders>
          </w:tcPr>
          <w:p w:rsidR="0018722C">
            <w:pPr>
              <w:topLinePunct/>
              <w:ind w:leftChars="0" w:left="0" w:rightChars="0" w:right="0" w:firstLineChars="0" w:firstLine="0"/>
              <w:spacing w:line="240" w:lineRule="atLeast"/>
            </w:pPr>
            <w:r>
              <w:t>13.5</w:t>
            </w:r>
          </w:p>
        </w:tc>
        <w:tc>
          <w:tcPr>
            <w:tcW w:w="1165" w:type="dxa"/>
            <w:tcBorders>
              <w:top w:val="nil"/>
              <w:right w:val="nil"/>
            </w:tcBorders>
          </w:tcPr>
          <w:p w:rsidR="0018722C">
            <w:pPr>
              <w:topLinePunct/>
              <w:ind w:leftChars="0" w:left="0" w:rightChars="0" w:right="0" w:firstLineChars="0" w:firstLine="0"/>
              <w:spacing w:line="240" w:lineRule="atLeast"/>
            </w:pPr>
          </w:p>
        </w:tc>
        <w:tc>
          <w:tcPr>
            <w:tcW w:w="707" w:type="dxa"/>
            <w:tcBorders>
              <w:top w:val="nil"/>
              <w:left w:val="nil"/>
            </w:tcBorders>
          </w:tcPr>
          <w:p w:rsidR="0018722C">
            <w:pPr>
              <w:topLinePunct/>
              <w:ind w:leftChars="0" w:left="0" w:rightChars="0" w:right="0" w:firstLineChars="0" w:firstLine="0"/>
              <w:spacing w:line="240" w:lineRule="atLeast"/>
            </w:pPr>
            <w:r>
              <w:t>14.3</w:t>
            </w:r>
          </w:p>
        </w:tc>
        <w:tc>
          <w:tcPr>
            <w:tcW w:w="1162" w:type="dxa"/>
            <w:tcBorders>
              <w:top w:val="nil"/>
              <w:right w:val="nil"/>
            </w:tcBorders>
          </w:tcPr>
          <w:p w:rsidR="0018722C">
            <w:pPr>
              <w:topLinePunct/>
              <w:ind w:leftChars="0" w:left="0" w:rightChars="0" w:right="0" w:firstLineChars="0" w:firstLine="0"/>
              <w:spacing w:line="240" w:lineRule="atLeast"/>
            </w:pPr>
          </w:p>
        </w:tc>
        <w:tc>
          <w:tcPr>
            <w:tcW w:w="704" w:type="dxa"/>
            <w:tcBorders>
              <w:top w:val="nil"/>
              <w:left w:val="nil"/>
            </w:tcBorders>
          </w:tcPr>
          <w:p w:rsidR="0018722C">
            <w:pPr>
              <w:topLinePunct/>
              <w:ind w:leftChars="0" w:left="0" w:rightChars="0" w:right="0" w:firstLineChars="0" w:firstLine="0"/>
              <w:spacing w:line="240" w:lineRule="atLeast"/>
            </w:pPr>
            <w:r>
              <w:t>13.8</w:t>
            </w:r>
          </w:p>
        </w:tc>
        <w:tc>
          <w:tcPr>
            <w:tcW w:w="1126" w:type="dxa"/>
            <w:tcBorders>
              <w:top w:val="nil"/>
              <w:right w:val="nil"/>
            </w:tcBorders>
          </w:tcPr>
          <w:p w:rsidR="0018722C">
            <w:pPr>
              <w:topLinePunct/>
              <w:ind w:leftChars="0" w:left="0" w:rightChars="0" w:right="0" w:firstLineChars="0" w:firstLine="0"/>
              <w:spacing w:line="240" w:lineRule="atLeast"/>
            </w:pPr>
          </w:p>
        </w:tc>
        <w:tc>
          <w:tcPr>
            <w:tcW w:w="737" w:type="dxa"/>
            <w:tcBorders>
              <w:top w:val="nil"/>
              <w:left w:val="nil"/>
              <w:right w:val="nil"/>
            </w:tcBorders>
          </w:tcPr>
          <w:p w:rsidR="0018722C">
            <w:pPr>
              <w:topLinePunct/>
              <w:ind w:leftChars="0" w:left="0" w:rightChars="0" w:right="0" w:firstLineChars="0" w:firstLine="0"/>
              <w:spacing w:line="240" w:lineRule="atLeast"/>
            </w:pPr>
            <w:r>
              <w:t>12.4</w:t>
            </w:r>
          </w:p>
        </w:tc>
      </w:tr>
    </w:tbl>
    <w:p w:rsidR="0018722C">
      <w:pPr>
        <w:pStyle w:val="affa"/>
      </w:pPr>
    </w:p>
    <w:p w:rsidR="0018722C">
      <w:pPr>
        <w:topLinePunct/>
      </w:pPr>
      <w:r>
        <w:rPr>
          <w:rFonts w:cstheme="minorBidi" w:hAnsiTheme="minorHAnsi" w:eastAsiaTheme="minorHAnsi" w:asciiTheme="minorHAnsi"/>
        </w:rPr>
        <w:t>说明：进出口总额为商品贸易出口额与进口额之和；人均贸易额为进出口总额除以总人口。数据来源：</w:t>
      </w:r>
      <w:r>
        <w:rPr>
          <w:rFonts w:ascii="Times New Roman" w:eastAsia="Times New Roman" w:cstheme="minorBidi" w:hAnsiTheme="minorHAnsi"/>
        </w:rPr>
        <w:t>World</w:t>
      </w:r>
      <w:r w:rsidR="001852F3">
        <w:rPr>
          <w:rFonts w:ascii="Times New Roman" w:eastAsia="Times New Roman" w:cstheme="minorBidi" w:hAnsiTheme="minorHAnsi"/>
        </w:rPr>
        <w:t xml:space="preserve"> Trade</w:t>
      </w:r>
      <w:r w:rsidR="001852F3">
        <w:rPr>
          <w:rFonts w:ascii="Times New Roman" w:eastAsia="Times New Roman" w:cstheme="minorBidi" w:hAnsiTheme="minorHAnsi"/>
        </w:rPr>
        <w:t xml:space="preserve"> Organization, </w:t>
      </w:r>
      <w:r w:rsidR="001852F3">
        <w:rPr>
          <w:rFonts w:ascii="Times New Roman" w:eastAsia="Times New Roman" w:cstheme="minorBidi" w:hAnsiTheme="minorHAnsi"/>
        </w:rPr>
        <w:t xml:space="preserve">2013, </w:t>
      </w:r>
      <w:r w:rsidR="001852F3">
        <w:rPr>
          <w:rFonts w:ascii="Times New Roman" w:eastAsia="Times New Roman" w:cstheme="minorBidi" w:hAnsiTheme="minorHAnsi"/>
        </w:rPr>
        <w:t xml:space="preserve">Statistics</w:t>
      </w:r>
      <w:r w:rsidR="001852F3">
        <w:rPr>
          <w:rFonts w:ascii="Times New Roman" w:eastAsia="Times New Roman" w:cstheme="minorBidi" w:hAnsiTheme="minorHAnsi"/>
        </w:rPr>
        <w:t xml:space="preserve"> Database, </w:t>
      </w:r>
      <w:hyperlink r:id="rId18">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stat.</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wto.</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org</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Hom</w:t>
        </w:r>
        <w:r>
          <w:rPr>
            <w:rFonts w:ascii="Times New Roman" w:eastAsia="Times New Roman" w:cstheme="minorBidi" w:hAnsiTheme="minorHAnsi"/>
            <w:u w:val="single" w:color="0000FF"/>
          </w:rPr>
          <w:t>e</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WS</w:t>
        </w:r>
      </w:hyperlink>
    </w:p>
    <w:p w:rsidR="0018722C">
      <w:pPr>
        <w:topLinePunct/>
      </w:pPr>
      <w:hyperlink r:id="rId18">
        <w:r>
          <w:rPr>
            <w:rFonts w:cstheme="minorBidi" w:hAnsiTheme="minorHAnsi" w:eastAsiaTheme="minorHAnsi" w:asciiTheme="minorHAnsi" w:ascii="Times New Roman" w:eastAsia="Times New Roman"/>
            <w:u w:val="single" w:color="0000FF"/>
          </w:rPr>
          <w:t>DBHome.</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aspx?</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Language=E</w:t>
        </w:r>
      </w:hyperlink>
      <w:r>
        <w:rPr>
          <w:rFonts w:cstheme="minorBidi" w:hAnsiTheme="minorHAnsi" w:eastAsiaTheme="minorHAnsi" w:asciiTheme="minorHAnsi"/>
        </w:rPr>
        <w:t>。</w:t>
      </w:r>
    </w:p>
    <w:p w:rsidR="0018722C">
      <w:pPr>
        <w:topLinePunct/>
      </w:pPr>
      <w:r>
        <w:t>在过去的</w:t>
      </w:r>
      <w:r>
        <w:rPr>
          <w:rFonts w:ascii="Times New Roman" w:eastAsia="宋体"/>
        </w:rPr>
        <w:t>20</w:t>
      </w:r>
      <w:r>
        <w:t>年中，南美洲国家通过降低关税与多边贸易协商推动对外贸易的发展，在多方的努力下，</w:t>
      </w:r>
      <w:r>
        <w:rPr>
          <w:rFonts w:ascii="Times New Roman" w:eastAsia="宋体"/>
        </w:rPr>
        <w:t>2004</w:t>
      </w:r>
      <w:r>
        <w:t>年底南美洲国家联盟成立，将南美洲全部</w:t>
      </w:r>
      <w:r>
        <w:rPr>
          <w:rFonts w:ascii="Times New Roman" w:eastAsia="宋体"/>
        </w:rPr>
        <w:t>12</w:t>
      </w:r>
      <w:r>
        <w:t>个</w:t>
      </w:r>
      <w:r>
        <w:t>主权国家囊括在内。由</w:t>
      </w:r>
      <w:r>
        <w:t>表</w:t>
      </w:r>
      <w:r>
        <w:rPr>
          <w:rFonts w:ascii="Times New Roman" w:eastAsia="宋体"/>
        </w:rPr>
        <w:t>3</w:t>
      </w:r>
      <w:r>
        <w:rPr>
          <w:rFonts w:ascii="Times New Roman" w:eastAsia="宋体"/>
        </w:rPr>
        <w:t>.</w:t>
      </w:r>
      <w:r>
        <w:rPr>
          <w:rFonts w:ascii="Times New Roman" w:eastAsia="宋体"/>
        </w:rPr>
        <w:t>5</w:t>
      </w:r>
      <w:r>
        <w:t>可以看出，在整个</w:t>
      </w:r>
      <w:r>
        <w:rPr>
          <w:rFonts w:ascii="Times New Roman" w:eastAsia="宋体"/>
        </w:rPr>
        <w:t>1990-2012</w:t>
      </w:r>
      <w:r>
        <w:t>年期间，南美洲国</w:t>
      </w:r>
      <w:r>
        <w:t>家</w:t>
      </w:r>
    </w:p>
    <w:p w:rsidR="0018722C">
      <w:pPr>
        <w:topLinePunct/>
      </w:pPr>
      <w:r>
        <w:t>的商品贸易额呈波动上升趋势。特别是</w:t>
      </w:r>
      <w:r>
        <w:rPr>
          <w:rFonts w:ascii="Times New Roman" w:eastAsia="宋体"/>
        </w:rPr>
        <w:t>2004</w:t>
      </w:r>
      <w:r>
        <w:t>年之后，除受经济危机影响特别严</w:t>
      </w:r>
    </w:p>
    <w:p w:rsidR="0018722C">
      <w:pPr>
        <w:topLinePunct/>
      </w:pPr>
      <w:r>
        <w:t>重的</w:t>
      </w:r>
      <w:r>
        <w:rPr>
          <w:rFonts w:ascii="Times New Roman" w:eastAsia="宋体"/>
        </w:rPr>
        <w:t>2009</w:t>
      </w:r>
      <w:r>
        <w:t>年和</w:t>
      </w:r>
      <w:r>
        <w:rPr>
          <w:rFonts w:ascii="Times New Roman" w:eastAsia="宋体"/>
        </w:rPr>
        <w:t>2012</w:t>
      </w:r>
      <w:r>
        <w:t>年，其余各年出口增长率和进口增长率均维持在</w:t>
      </w:r>
      <w:r>
        <w:rPr>
          <w:rFonts w:ascii="Times New Roman" w:eastAsia="宋体"/>
        </w:rPr>
        <w:t>15%</w:t>
      </w:r>
      <w:r>
        <w:t>的水平</w:t>
      </w:r>
      <w:r>
        <w:t>以上。</w:t>
      </w:r>
      <w:r>
        <w:rPr>
          <w:rFonts w:ascii="Times New Roman" w:eastAsia="宋体"/>
        </w:rPr>
        <w:t>2001-2012</w:t>
      </w:r>
      <w:r w:rsidR="001852F3">
        <w:rPr>
          <w:rFonts w:ascii="Times New Roman" w:eastAsia="宋体"/>
        </w:rPr>
        <w:t xml:space="preserve"> </w:t>
      </w:r>
      <w:r>
        <w:t>年间商品贸易额和人均贸易额年均增长率分别达到</w:t>
      </w:r>
      <w:r>
        <w:rPr>
          <w:rFonts w:ascii="Times New Roman" w:eastAsia="宋体"/>
        </w:rPr>
        <w:t>13</w:t>
      </w:r>
      <w:r>
        <w:rPr>
          <w:rFonts w:ascii="Times New Roman" w:eastAsia="宋体"/>
        </w:rPr>
        <w:t>.</w:t>
      </w:r>
      <w:r>
        <w:rPr>
          <w:rFonts w:ascii="Times New Roman" w:eastAsia="宋体"/>
        </w:rPr>
        <w:t>8%</w:t>
      </w:r>
      <w:r>
        <w:t>和</w:t>
      </w:r>
    </w:p>
    <w:p w:rsidR="0018722C">
      <w:pPr>
        <w:topLinePunct/>
      </w:pPr>
      <w:r>
        <w:rPr>
          <w:rFonts w:ascii="Times New Roman" w:eastAsia="Times New Roman"/>
        </w:rPr>
        <w:t>12.4%</w:t>
      </w:r>
      <w:r>
        <w:t xml:space="preserve">. </w:t>
      </w:r>
      <w:r>
        <w:t>至</w:t>
      </w:r>
      <w:r>
        <w:rPr>
          <w:rFonts w:ascii="Times New Roman" w:eastAsia="Times New Roman"/>
        </w:rPr>
        <w:t>2012</w:t>
      </w:r>
      <w:r>
        <w:t>年，人均贸易额由</w:t>
      </w:r>
      <w:r>
        <w:rPr>
          <w:rFonts w:ascii="Times New Roman" w:eastAsia="Times New Roman"/>
        </w:rPr>
        <w:t>1990</w:t>
      </w:r>
      <w:r>
        <w:t>年的</w:t>
      </w:r>
      <w:r>
        <w:rPr>
          <w:rFonts w:ascii="Times New Roman" w:eastAsia="Times New Roman"/>
        </w:rPr>
        <w:t>482</w:t>
      </w:r>
      <w:r>
        <w:rPr>
          <w:rFonts w:ascii="Times New Roman" w:eastAsia="Times New Roman"/>
        </w:rPr>
        <w:t>.</w:t>
      </w:r>
      <w:r>
        <w:rPr>
          <w:rFonts w:ascii="Times New Roman" w:eastAsia="Times New Roman"/>
        </w:rPr>
        <w:t>3</w:t>
      </w:r>
      <w:r>
        <w:t>美元上升至</w:t>
      </w:r>
      <w:r>
        <w:rPr>
          <w:rFonts w:ascii="Times New Roman" w:eastAsia="Times New Roman"/>
        </w:rPr>
        <w:t>3141</w:t>
      </w:r>
      <w:r>
        <w:rPr>
          <w:rFonts w:ascii="Times New Roman" w:eastAsia="Times New Roman"/>
        </w:rPr>
        <w:t>.</w:t>
      </w:r>
      <w:r>
        <w:rPr>
          <w:rFonts w:ascii="Times New Roman" w:eastAsia="Times New Roman"/>
        </w:rPr>
        <w:t>7</w:t>
      </w:r>
      <w:r>
        <w:t>美元。</w:t>
      </w:r>
    </w:p>
    <w:p w:rsidR="0018722C">
      <w:pPr>
        <w:pStyle w:val="a8"/>
        <w:topLinePunct/>
      </w:pPr>
      <w:r>
        <w:t>表</w:t>
      </w:r>
      <w:r>
        <w:t> </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6</w:t>
      </w:r>
      <w:r>
        <w:t xml:space="preserve">  </w:t>
      </w:r>
      <w:r>
        <w:t>发展中国家商品贸易情况——东部和南部非洲国家</w:t>
      </w:r>
    </w:p>
    <w:p w:rsidR="0018722C">
      <w:pPr>
        <w:pStyle w:val="affff7"/>
      </w:pPr>
      <w:r>
        <w:t>单位：金额</w:t>
      </w:r>
      <w:r>
        <w:t>（</w:t>
      </w:r>
      <w:r>
        <w:rPr>
          <w:kern w:val="2"/>
          <w:szCs w:val="22"/>
          <w:w w:val="100"/>
        </w:rPr>
        <w:t>1</w:t>
      </w:r>
      <w:r>
        <w:rPr>
          <w:kern w:val="2"/>
          <w:szCs w:val="22"/>
          <w:w w:val="100"/>
        </w:rPr>
        <w:t>0</w:t>
      </w:r>
      <w:r>
        <w:rPr>
          <w:kern w:val="2"/>
          <w:szCs w:val="22"/>
          <w:spacing w:val="-1"/>
          <w:w w:val="100"/>
        </w:rPr>
        <w:t>亿美元</w:t>
      </w:r>
      <w:r>
        <w:t>）</w:t>
      </w:r>
      <w:r>
        <w:t>，增长率</w:t>
      </w:r>
      <w:r>
        <w:t>（</w:t>
      </w:r>
      <w:r>
        <w:rPr>
          <w:kern w:val="2"/>
          <w:szCs w:val="22"/>
          <w:spacing w:val="0"/>
          <w:w w:val="100"/>
        </w:rPr>
        <w:t>%</w:t>
      </w:r>
      <w:r>
        <w:t>）</w:t>
      </w:r>
    </w:p>
    <w:tbl>
      <w:tblPr>
        <w:tblW w:w="5000" w:type="pct"/>
        <w:tblInd w:w="1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38"/>
        <w:gridCol w:w="960"/>
        <w:gridCol w:w="912"/>
        <w:gridCol w:w="961"/>
        <w:gridCol w:w="913"/>
        <w:gridCol w:w="957"/>
        <w:gridCol w:w="910"/>
        <w:gridCol w:w="955"/>
        <w:gridCol w:w="909"/>
      </w:tblGrid>
      <w:tr>
        <w:trPr>
          <w:tblHeader/>
        </w:trPr>
        <w:tc>
          <w:tcPr>
            <w:tcW w:w="660" w:type="pct"/>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年份</w:t>
            </w:r>
          </w:p>
        </w:tc>
        <w:tc>
          <w:tcPr>
            <w:tcW w:w="1086" w:type="pct"/>
            <w:gridSpan w:val="2"/>
            <w:vAlign w:val="center"/>
          </w:tcPr>
          <w:p w:rsidR="0018722C">
            <w:pPr>
              <w:pStyle w:val="a7"/>
              <w:topLinePunct/>
              <w:ind w:leftChars="0" w:left="0" w:rightChars="0" w:right="0" w:firstLineChars="0" w:firstLine="0"/>
              <w:spacing w:line="240" w:lineRule="atLeast"/>
            </w:pPr>
            <w:r>
              <w:t>商品贸易出口额</w:t>
            </w:r>
          </w:p>
        </w:tc>
        <w:tc>
          <w:tcPr>
            <w:tcW w:w="1088" w:type="pct"/>
            <w:gridSpan w:val="2"/>
            <w:vAlign w:val="center"/>
          </w:tcPr>
          <w:p w:rsidR="0018722C">
            <w:pPr>
              <w:pStyle w:val="a7"/>
              <w:topLinePunct/>
              <w:ind w:leftChars="0" w:left="0" w:rightChars="0" w:right="0" w:firstLineChars="0" w:firstLine="0"/>
              <w:spacing w:line="240" w:lineRule="atLeast"/>
            </w:pPr>
            <w:r>
              <w:t>商品贸易进口额</w:t>
            </w:r>
          </w:p>
        </w:tc>
        <w:tc>
          <w:tcPr>
            <w:tcW w:w="1084" w:type="pct"/>
            <w:gridSpan w:val="2"/>
            <w:vAlign w:val="center"/>
          </w:tcPr>
          <w:p w:rsidR="0018722C">
            <w:pPr>
              <w:pStyle w:val="a7"/>
              <w:topLinePunct/>
              <w:ind w:leftChars="0" w:left="0" w:rightChars="0" w:right="0" w:firstLineChars="0" w:firstLine="0"/>
              <w:spacing w:line="240" w:lineRule="atLeast"/>
            </w:pPr>
            <w:r>
              <w:t>进出口总额</w:t>
            </w:r>
          </w:p>
        </w:tc>
        <w:tc>
          <w:tcPr>
            <w:tcW w:w="1082" w:type="pct"/>
            <w:gridSpan w:val="2"/>
            <w:vAlign w:val="center"/>
          </w:tcPr>
          <w:p w:rsidR="0018722C">
            <w:pPr>
              <w:pStyle w:val="a7"/>
              <w:topLinePunct/>
              <w:ind w:leftChars="0" w:left="0" w:rightChars="0" w:right="0" w:firstLineChars="0" w:firstLine="0"/>
              <w:spacing w:line="240" w:lineRule="atLeast"/>
            </w:pPr>
            <w:r>
              <w:t>人均贸易额</w:t>
            </w:r>
          </w:p>
        </w:tc>
      </w:tr>
      <w:tr>
        <w:trPr>
          <w:tblHeader/>
        </w:trPr>
        <w:tc>
          <w:tcPr>
            <w:tcW w:w="66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t>金额</w:t>
            </w:r>
          </w:p>
        </w:tc>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r>
              <w:t>增长率</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金额</w:t>
            </w:r>
          </w:p>
        </w:tc>
        <w:tc>
          <w:tcPr>
            <w:tcW w:w="530" w:type="pct"/>
            <w:vAlign w:val="center"/>
            <w:tcBorders>
              <w:bottom w:val="single" w:sz="4" w:space="0" w:color="auto"/>
            </w:tcBorders>
          </w:tcPr>
          <w:p w:rsidR="0018722C">
            <w:pPr>
              <w:pStyle w:val="a7"/>
              <w:topLinePunct/>
              <w:ind w:leftChars="0" w:left="0" w:rightChars="0" w:right="0" w:firstLineChars="0" w:firstLine="0"/>
              <w:spacing w:line="240" w:lineRule="atLeast"/>
            </w:pPr>
            <w:r>
              <w:t>增长率</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金额</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t>增长率</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t>金额</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t>增长率</w:t>
            </w:r>
          </w:p>
        </w:tc>
      </w:tr>
      <w:tr>
        <w:tc>
          <w:tcPr>
            <w:tcW w:w="660" w:type="pct"/>
            <w:vAlign w:val="center"/>
          </w:tcPr>
          <w:p w:rsidR="0018722C">
            <w:pPr>
              <w:pStyle w:val="affff9"/>
              <w:topLinePunct/>
              <w:ind w:leftChars="0" w:left="0" w:rightChars="0" w:right="0" w:firstLineChars="0" w:firstLine="0"/>
              <w:spacing w:line="240" w:lineRule="atLeast"/>
            </w:pPr>
            <w:r>
              <w:t>1980</w:t>
            </w:r>
          </w:p>
        </w:tc>
        <w:tc>
          <w:tcPr>
            <w:tcW w:w="557" w:type="pct"/>
            <w:vAlign w:val="center"/>
          </w:tcPr>
          <w:p w:rsidR="0018722C">
            <w:pPr>
              <w:pStyle w:val="affff9"/>
              <w:topLinePunct/>
              <w:ind w:leftChars="0" w:left="0" w:rightChars="0" w:right="0" w:firstLineChars="0" w:firstLine="0"/>
              <w:spacing w:line="240" w:lineRule="atLeast"/>
            </w:pPr>
            <w:r>
              <w:t>42.5</w:t>
            </w:r>
          </w:p>
        </w:tc>
        <w:tc>
          <w:tcPr>
            <w:tcW w:w="529" w:type="pct"/>
            <w:vAlign w:val="center"/>
          </w:tcPr>
          <w:p w:rsidR="0018722C">
            <w:pPr>
              <w:pStyle w:val="a5"/>
              <w:topLinePunct/>
              <w:ind w:leftChars="0" w:left="0" w:rightChars="0" w:right="0" w:firstLineChars="0" w:firstLine="0"/>
              <w:spacing w:line="240" w:lineRule="atLeast"/>
            </w:pPr>
          </w:p>
        </w:tc>
        <w:tc>
          <w:tcPr>
            <w:tcW w:w="558" w:type="pct"/>
            <w:vAlign w:val="center"/>
          </w:tcPr>
          <w:p w:rsidR="0018722C">
            <w:pPr>
              <w:pStyle w:val="affff9"/>
              <w:topLinePunct/>
              <w:ind w:leftChars="0" w:left="0" w:rightChars="0" w:right="0" w:firstLineChars="0" w:firstLine="0"/>
              <w:spacing w:line="240" w:lineRule="atLeast"/>
            </w:pPr>
            <w:r>
              <w:t>42.2</w:t>
            </w:r>
          </w:p>
        </w:tc>
        <w:tc>
          <w:tcPr>
            <w:tcW w:w="530"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ffff9"/>
              <w:topLinePunct/>
              <w:ind w:leftChars="0" w:left="0" w:rightChars="0" w:right="0" w:firstLineChars="0" w:firstLine="0"/>
              <w:spacing w:line="240" w:lineRule="atLeast"/>
            </w:pPr>
            <w:r>
              <w:t>84.7</w:t>
            </w:r>
          </w:p>
        </w:tc>
        <w:tc>
          <w:tcPr>
            <w:tcW w:w="528"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ffff9"/>
              <w:topLinePunct/>
              <w:ind w:leftChars="0" w:left="0" w:rightChars="0" w:right="0" w:firstLineChars="0" w:firstLine="0"/>
              <w:spacing w:line="240" w:lineRule="atLeast"/>
            </w:pPr>
            <w:r>
              <w:t>327.1</w:t>
            </w:r>
          </w:p>
        </w:tc>
        <w:tc>
          <w:tcPr>
            <w:tcW w:w="528" w:type="pct"/>
            <w:vAlign w:val="center"/>
          </w:tcPr>
          <w:p w:rsidR="0018722C">
            <w:pPr>
              <w:pStyle w:val="ad"/>
              <w:topLinePunct/>
              <w:ind w:leftChars="0" w:left="0" w:rightChars="0" w:right="0" w:firstLineChars="0" w:firstLine="0"/>
              <w:spacing w:line="240" w:lineRule="atLeast"/>
            </w:pPr>
          </w:p>
        </w:tc>
      </w:tr>
      <w:tr>
        <w:tc>
          <w:tcPr>
            <w:tcW w:w="660" w:type="pct"/>
            <w:vAlign w:val="center"/>
          </w:tcPr>
          <w:p w:rsidR="0018722C">
            <w:pPr>
              <w:pStyle w:val="affff9"/>
              <w:topLinePunct/>
              <w:ind w:leftChars="0" w:left="0" w:rightChars="0" w:right="0" w:firstLineChars="0" w:firstLine="0"/>
              <w:spacing w:line="240" w:lineRule="atLeast"/>
            </w:pPr>
            <w:r>
              <w:t>1985</w:t>
            </w:r>
          </w:p>
        </w:tc>
        <w:tc>
          <w:tcPr>
            <w:tcW w:w="557" w:type="pct"/>
            <w:vAlign w:val="center"/>
          </w:tcPr>
          <w:p w:rsidR="0018722C">
            <w:pPr>
              <w:pStyle w:val="affff9"/>
              <w:topLinePunct/>
              <w:ind w:leftChars="0" w:left="0" w:rightChars="0" w:right="0" w:firstLineChars="0" w:firstLine="0"/>
              <w:spacing w:line="240" w:lineRule="atLeast"/>
            </w:pPr>
            <w:r>
              <w:t>31.3</w:t>
            </w:r>
          </w:p>
        </w:tc>
        <w:tc>
          <w:tcPr>
            <w:tcW w:w="529" w:type="pct"/>
            <w:vAlign w:val="center"/>
          </w:tcPr>
          <w:p w:rsidR="0018722C">
            <w:pPr>
              <w:pStyle w:val="a5"/>
              <w:topLinePunct/>
              <w:ind w:leftChars="0" w:left="0" w:rightChars="0" w:right="0" w:firstLineChars="0" w:firstLine="0"/>
              <w:spacing w:line="240" w:lineRule="atLeast"/>
            </w:pPr>
          </w:p>
        </w:tc>
        <w:tc>
          <w:tcPr>
            <w:tcW w:w="558" w:type="pct"/>
            <w:vAlign w:val="center"/>
          </w:tcPr>
          <w:p w:rsidR="0018722C">
            <w:pPr>
              <w:pStyle w:val="affff9"/>
              <w:topLinePunct/>
              <w:ind w:leftChars="0" w:left="0" w:rightChars="0" w:right="0" w:firstLineChars="0" w:firstLine="0"/>
              <w:spacing w:line="240" w:lineRule="atLeast"/>
            </w:pPr>
            <w:r>
              <w:t>35.9</w:t>
            </w:r>
          </w:p>
        </w:tc>
        <w:tc>
          <w:tcPr>
            <w:tcW w:w="530"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ffff9"/>
              <w:topLinePunct/>
              <w:ind w:leftChars="0" w:left="0" w:rightChars="0" w:right="0" w:firstLineChars="0" w:firstLine="0"/>
              <w:spacing w:line="240" w:lineRule="atLeast"/>
            </w:pPr>
            <w:r>
              <w:t>67.2</w:t>
            </w:r>
          </w:p>
        </w:tc>
        <w:tc>
          <w:tcPr>
            <w:tcW w:w="528"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ffff9"/>
              <w:topLinePunct/>
              <w:ind w:leftChars="0" w:left="0" w:rightChars="0" w:right="0" w:firstLineChars="0" w:firstLine="0"/>
              <w:spacing w:line="240" w:lineRule="atLeast"/>
            </w:pPr>
            <w:r>
              <w:t>225.2</w:t>
            </w:r>
          </w:p>
        </w:tc>
        <w:tc>
          <w:tcPr>
            <w:tcW w:w="528" w:type="pct"/>
            <w:vAlign w:val="center"/>
          </w:tcPr>
          <w:p w:rsidR="0018722C">
            <w:pPr>
              <w:pStyle w:val="ad"/>
              <w:topLinePunct/>
              <w:ind w:leftChars="0" w:left="0" w:rightChars="0" w:right="0" w:firstLineChars="0" w:firstLine="0"/>
              <w:spacing w:line="240" w:lineRule="atLeast"/>
            </w:pPr>
          </w:p>
        </w:tc>
      </w:tr>
      <w:tr>
        <w:tc>
          <w:tcPr>
            <w:tcW w:w="660" w:type="pct"/>
            <w:vAlign w:val="center"/>
          </w:tcPr>
          <w:p w:rsidR="0018722C">
            <w:pPr>
              <w:pStyle w:val="affff9"/>
              <w:topLinePunct/>
              <w:ind w:leftChars="0" w:left="0" w:rightChars="0" w:right="0" w:firstLineChars="0" w:firstLine="0"/>
              <w:spacing w:line="240" w:lineRule="atLeast"/>
            </w:pPr>
            <w:r>
              <w:t>1990</w:t>
            </w:r>
          </w:p>
        </w:tc>
        <w:tc>
          <w:tcPr>
            <w:tcW w:w="557" w:type="pct"/>
            <w:vAlign w:val="center"/>
          </w:tcPr>
          <w:p w:rsidR="0018722C">
            <w:pPr>
              <w:pStyle w:val="affff9"/>
              <w:topLinePunct/>
              <w:ind w:leftChars="0" w:left="0" w:rightChars="0" w:right="0" w:firstLineChars="0" w:firstLine="0"/>
              <w:spacing w:line="240" w:lineRule="atLeast"/>
            </w:pPr>
            <w:r>
              <w:t>44.3</w:t>
            </w:r>
          </w:p>
        </w:tc>
        <w:tc>
          <w:tcPr>
            <w:tcW w:w="529" w:type="pct"/>
            <w:vAlign w:val="center"/>
          </w:tcPr>
          <w:p w:rsidR="0018722C">
            <w:pPr>
              <w:pStyle w:val="a5"/>
              <w:topLinePunct/>
              <w:ind w:leftChars="0" w:left="0" w:rightChars="0" w:right="0" w:firstLineChars="0" w:firstLine="0"/>
              <w:spacing w:line="240" w:lineRule="atLeast"/>
            </w:pPr>
          </w:p>
        </w:tc>
        <w:tc>
          <w:tcPr>
            <w:tcW w:w="558" w:type="pct"/>
            <w:vAlign w:val="center"/>
          </w:tcPr>
          <w:p w:rsidR="0018722C">
            <w:pPr>
              <w:pStyle w:val="affff9"/>
              <w:topLinePunct/>
              <w:ind w:leftChars="0" w:left="0" w:rightChars="0" w:right="0" w:firstLineChars="0" w:firstLine="0"/>
              <w:spacing w:line="240" w:lineRule="atLeast"/>
            </w:pPr>
            <w:r>
              <w:t>51.6</w:t>
            </w:r>
          </w:p>
        </w:tc>
        <w:tc>
          <w:tcPr>
            <w:tcW w:w="530"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ffff9"/>
              <w:topLinePunct/>
              <w:ind w:leftChars="0" w:left="0" w:rightChars="0" w:right="0" w:firstLineChars="0" w:firstLine="0"/>
              <w:spacing w:line="240" w:lineRule="atLeast"/>
            </w:pPr>
            <w:r>
              <w:t>95.9</w:t>
            </w:r>
          </w:p>
        </w:tc>
        <w:tc>
          <w:tcPr>
            <w:tcW w:w="528"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ffff9"/>
              <w:topLinePunct/>
              <w:ind w:leftChars="0" w:left="0" w:rightChars="0" w:right="0" w:firstLineChars="0" w:firstLine="0"/>
              <w:spacing w:line="240" w:lineRule="atLeast"/>
            </w:pPr>
            <w:r>
              <w:t>278.4</w:t>
            </w:r>
          </w:p>
        </w:tc>
        <w:tc>
          <w:tcPr>
            <w:tcW w:w="528" w:type="pct"/>
            <w:vAlign w:val="center"/>
          </w:tcPr>
          <w:p w:rsidR="0018722C">
            <w:pPr>
              <w:pStyle w:val="ad"/>
              <w:topLinePunct/>
              <w:ind w:leftChars="0" w:left="0" w:rightChars="0" w:right="0" w:firstLineChars="0" w:firstLine="0"/>
              <w:spacing w:line="240" w:lineRule="atLeast"/>
            </w:pPr>
          </w:p>
        </w:tc>
      </w:tr>
      <w:tr>
        <w:tc>
          <w:tcPr>
            <w:tcW w:w="660" w:type="pct"/>
            <w:vAlign w:val="center"/>
          </w:tcPr>
          <w:p w:rsidR="0018722C">
            <w:pPr>
              <w:pStyle w:val="affff9"/>
              <w:topLinePunct/>
              <w:ind w:leftChars="0" w:left="0" w:rightChars="0" w:right="0" w:firstLineChars="0" w:firstLine="0"/>
              <w:spacing w:line="240" w:lineRule="atLeast"/>
            </w:pPr>
            <w:r>
              <w:t>1991</w:t>
            </w:r>
          </w:p>
        </w:tc>
        <w:tc>
          <w:tcPr>
            <w:tcW w:w="557" w:type="pct"/>
            <w:vAlign w:val="center"/>
          </w:tcPr>
          <w:p w:rsidR="0018722C">
            <w:pPr>
              <w:pStyle w:val="affff9"/>
              <w:topLinePunct/>
              <w:ind w:leftChars="0" w:left="0" w:rightChars="0" w:right="0" w:firstLineChars="0" w:firstLine="0"/>
              <w:spacing w:line="240" w:lineRule="atLeast"/>
            </w:pPr>
            <w:r>
              <w:t>43.0</w:t>
            </w:r>
          </w:p>
        </w:tc>
        <w:tc>
          <w:tcPr>
            <w:tcW w:w="529" w:type="pct"/>
            <w:vAlign w:val="center"/>
          </w:tcPr>
          <w:p w:rsidR="0018722C">
            <w:pPr>
              <w:pStyle w:val="affff9"/>
              <w:topLinePunct/>
              <w:ind w:leftChars="0" w:left="0" w:rightChars="0" w:right="0" w:firstLineChars="0" w:firstLine="0"/>
              <w:spacing w:line="240" w:lineRule="atLeast"/>
            </w:pPr>
            <w:r>
              <w:t>-3.1</w:t>
            </w:r>
          </w:p>
        </w:tc>
        <w:tc>
          <w:tcPr>
            <w:tcW w:w="558" w:type="pct"/>
            <w:vAlign w:val="center"/>
          </w:tcPr>
          <w:p w:rsidR="0018722C">
            <w:pPr>
              <w:pStyle w:val="affff9"/>
              <w:topLinePunct/>
              <w:ind w:leftChars="0" w:left="0" w:rightChars="0" w:right="0" w:firstLineChars="0" w:firstLine="0"/>
              <w:spacing w:line="240" w:lineRule="atLeast"/>
            </w:pPr>
            <w:r>
              <w:t>46.7</w:t>
            </w:r>
          </w:p>
        </w:tc>
        <w:tc>
          <w:tcPr>
            <w:tcW w:w="530" w:type="pct"/>
            <w:vAlign w:val="center"/>
          </w:tcPr>
          <w:p w:rsidR="0018722C">
            <w:pPr>
              <w:pStyle w:val="affff9"/>
              <w:topLinePunct/>
              <w:ind w:leftChars="0" w:left="0" w:rightChars="0" w:right="0" w:firstLineChars="0" w:firstLine="0"/>
              <w:spacing w:line="240" w:lineRule="atLeast"/>
            </w:pPr>
            <w:r>
              <w:t>-9.5</w:t>
            </w:r>
          </w:p>
        </w:tc>
        <w:tc>
          <w:tcPr>
            <w:tcW w:w="555" w:type="pct"/>
            <w:vAlign w:val="center"/>
          </w:tcPr>
          <w:p w:rsidR="0018722C">
            <w:pPr>
              <w:pStyle w:val="affff9"/>
              <w:topLinePunct/>
              <w:ind w:leftChars="0" w:left="0" w:rightChars="0" w:right="0" w:firstLineChars="0" w:firstLine="0"/>
              <w:spacing w:line="240" w:lineRule="atLeast"/>
            </w:pPr>
            <w:r>
              <w:t>89.6</w:t>
            </w:r>
          </w:p>
        </w:tc>
        <w:tc>
          <w:tcPr>
            <w:tcW w:w="528" w:type="pct"/>
            <w:vAlign w:val="center"/>
          </w:tcPr>
          <w:p w:rsidR="0018722C">
            <w:pPr>
              <w:pStyle w:val="affff9"/>
              <w:topLinePunct/>
              <w:ind w:leftChars="0" w:left="0" w:rightChars="0" w:right="0" w:firstLineChars="0" w:firstLine="0"/>
              <w:spacing w:line="240" w:lineRule="atLeast"/>
            </w:pPr>
            <w:r>
              <w:t>-6.5</w:t>
            </w:r>
          </w:p>
        </w:tc>
        <w:tc>
          <w:tcPr>
            <w:tcW w:w="554" w:type="pct"/>
            <w:vAlign w:val="center"/>
          </w:tcPr>
          <w:p w:rsidR="0018722C">
            <w:pPr>
              <w:pStyle w:val="affff9"/>
              <w:topLinePunct/>
              <w:ind w:leftChars="0" w:left="0" w:rightChars="0" w:right="0" w:firstLineChars="0" w:firstLine="0"/>
              <w:spacing w:line="240" w:lineRule="atLeast"/>
            </w:pPr>
            <w:r>
              <w:t>253.1</w:t>
            </w:r>
          </w:p>
        </w:tc>
        <w:tc>
          <w:tcPr>
            <w:tcW w:w="528" w:type="pct"/>
            <w:vAlign w:val="center"/>
          </w:tcPr>
          <w:p w:rsidR="0018722C">
            <w:pPr>
              <w:pStyle w:val="affff9"/>
              <w:topLinePunct/>
              <w:ind w:leftChars="0" w:left="0" w:rightChars="0" w:right="0" w:firstLineChars="0" w:firstLine="0"/>
              <w:spacing w:line="240" w:lineRule="atLeast"/>
            </w:pPr>
            <w:r>
              <w:t>-9.1</w:t>
            </w:r>
          </w:p>
        </w:tc>
      </w:tr>
      <w:tr>
        <w:tc>
          <w:tcPr>
            <w:tcW w:w="660" w:type="pct"/>
            <w:vAlign w:val="center"/>
          </w:tcPr>
          <w:p w:rsidR="0018722C">
            <w:pPr>
              <w:pStyle w:val="affff9"/>
              <w:topLinePunct/>
              <w:ind w:leftChars="0" w:left="0" w:rightChars="0" w:right="0" w:firstLineChars="0" w:firstLine="0"/>
              <w:spacing w:line="240" w:lineRule="atLeast"/>
            </w:pPr>
            <w:r>
              <w:t>1992</w:t>
            </w:r>
          </w:p>
        </w:tc>
        <w:tc>
          <w:tcPr>
            <w:tcW w:w="557" w:type="pct"/>
            <w:vAlign w:val="center"/>
          </w:tcPr>
          <w:p w:rsidR="0018722C">
            <w:pPr>
              <w:pStyle w:val="affff9"/>
              <w:topLinePunct/>
              <w:ind w:leftChars="0" w:left="0" w:rightChars="0" w:right="0" w:firstLineChars="0" w:firstLine="0"/>
              <w:spacing w:line="240" w:lineRule="atLeast"/>
            </w:pPr>
            <w:r>
              <w:t>42.3</w:t>
            </w:r>
          </w:p>
        </w:tc>
        <w:tc>
          <w:tcPr>
            <w:tcW w:w="529" w:type="pct"/>
            <w:vAlign w:val="center"/>
          </w:tcPr>
          <w:p w:rsidR="0018722C">
            <w:pPr>
              <w:pStyle w:val="affff9"/>
              <w:topLinePunct/>
              <w:ind w:leftChars="0" w:left="0" w:rightChars="0" w:right="0" w:firstLineChars="0" w:firstLine="0"/>
              <w:spacing w:line="240" w:lineRule="atLeast"/>
            </w:pPr>
            <w:r>
              <w:t>-1.5</w:t>
            </w:r>
          </w:p>
        </w:tc>
        <w:tc>
          <w:tcPr>
            <w:tcW w:w="558" w:type="pct"/>
            <w:vAlign w:val="center"/>
          </w:tcPr>
          <w:p w:rsidR="0018722C">
            <w:pPr>
              <w:pStyle w:val="affff9"/>
              <w:topLinePunct/>
              <w:ind w:leftChars="0" w:left="0" w:rightChars="0" w:right="0" w:firstLineChars="0" w:firstLine="0"/>
              <w:spacing w:line="240" w:lineRule="atLeast"/>
            </w:pPr>
            <w:r>
              <w:t>49.1</w:t>
            </w:r>
          </w:p>
        </w:tc>
        <w:tc>
          <w:tcPr>
            <w:tcW w:w="530" w:type="pct"/>
            <w:vAlign w:val="center"/>
          </w:tcPr>
          <w:p w:rsidR="0018722C">
            <w:pPr>
              <w:pStyle w:val="affff9"/>
              <w:topLinePunct/>
              <w:ind w:leftChars="0" w:left="0" w:rightChars="0" w:right="0" w:firstLineChars="0" w:firstLine="0"/>
              <w:spacing w:line="240" w:lineRule="atLeast"/>
            </w:pPr>
            <w:r>
              <w:t>5.2</w:t>
            </w:r>
          </w:p>
        </w:tc>
        <w:tc>
          <w:tcPr>
            <w:tcW w:w="555" w:type="pct"/>
            <w:vAlign w:val="center"/>
          </w:tcPr>
          <w:p w:rsidR="0018722C">
            <w:pPr>
              <w:pStyle w:val="affff9"/>
              <w:topLinePunct/>
              <w:ind w:leftChars="0" w:left="0" w:rightChars="0" w:right="0" w:firstLineChars="0" w:firstLine="0"/>
              <w:spacing w:line="240" w:lineRule="atLeast"/>
            </w:pPr>
            <w:r>
              <w:t>91.4</w:t>
            </w:r>
          </w:p>
        </w:tc>
        <w:tc>
          <w:tcPr>
            <w:tcW w:w="528" w:type="pct"/>
            <w:vAlign w:val="center"/>
          </w:tcPr>
          <w:p w:rsidR="0018722C">
            <w:pPr>
              <w:pStyle w:val="affff9"/>
              <w:topLinePunct/>
              <w:ind w:leftChars="0" w:left="0" w:rightChars="0" w:right="0" w:firstLineChars="0" w:firstLine="0"/>
              <w:spacing w:line="240" w:lineRule="atLeast"/>
            </w:pPr>
            <w:r>
              <w:t>2.0</w:t>
            </w:r>
          </w:p>
        </w:tc>
        <w:tc>
          <w:tcPr>
            <w:tcW w:w="554" w:type="pct"/>
            <w:vAlign w:val="center"/>
          </w:tcPr>
          <w:p w:rsidR="0018722C">
            <w:pPr>
              <w:pStyle w:val="affff9"/>
              <w:topLinePunct/>
              <w:ind w:leftChars="0" w:left="0" w:rightChars="0" w:right="0" w:firstLineChars="0" w:firstLine="0"/>
              <w:spacing w:line="240" w:lineRule="atLeast"/>
            </w:pPr>
            <w:r>
              <w:t>251.1</w:t>
            </w:r>
          </w:p>
        </w:tc>
        <w:tc>
          <w:tcPr>
            <w:tcW w:w="528" w:type="pct"/>
            <w:vAlign w:val="center"/>
          </w:tcPr>
          <w:p w:rsidR="0018722C">
            <w:pPr>
              <w:pStyle w:val="affff9"/>
              <w:topLinePunct/>
              <w:ind w:leftChars="0" w:left="0" w:rightChars="0" w:right="0" w:firstLineChars="0" w:firstLine="0"/>
              <w:spacing w:line="240" w:lineRule="atLeast"/>
            </w:pPr>
            <w:r>
              <w:t>-0.8</w:t>
            </w:r>
          </w:p>
        </w:tc>
      </w:tr>
      <w:tr>
        <w:tc>
          <w:tcPr>
            <w:tcW w:w="660" w:type="pct"/>
            <w:vAlign w:val="center"/>
          </w:tcPr>
          <w:p w:rsidR="0018722C">
            <w:pPr>
              <w:pStyle w:val="affff9"/>
              <w:topLinePunct/>
              <w:ind w:leftChars="0" w:left="0" w:rightChars="0" w:right="0" w:firstLineChars="0" w:firstLine="0"/>
              <w:spacing w:line="240" w:lineRule="atLeast"/>
            </w:pPr>
            <w:r>
              <w:t>1993</w:t>
            </w:r>
          </w:p>
        </w:tc>
        <w:tc>
          <w:tcPr>
            <w:tcW w:w="557" w:type="pct"/>
            <w:vAlign w:val="center"/>
          </w:tcPr>
          <w:p w:rsidR="0018722C">
            <w:pPr>
              <w:pStyle w:val="affff9"/>
              <w:topLinePunct/>
              <w:ind w:leftChars="0" w:left="0" w:rightChars="0" w:right="0" w:firstLineChars="0" w:firstLine="0"/>
              <w:spacing w:line="240" w:lineRule="atLeast"/>
            </w:pPr>
            <w:r>
              <w:t>43.4</w:t>
            </w:r>
          </w:p>
        </w:tc>
        <w:tc>
          <w:tcPr>
            <w:tcW w:w="529" w:type="pct"/>
            <w:vAlign w:val="center"/>
          </w:tcPr>
          <w:p w:rsidR="0018722C">
            <w:pPr>
              <w:pStyle w:val="affff9"/>
              <w:topLinePunct/>
              <w:ind w:leftChars="0" w:left="0" w:rightChars="0" w:right="0" w:firstLineChars="0" w:firstLine="0"/>
              <w:spacing w:line="240" w:lineRule="atLeast"/>
            </w:pPr>
            <w:r>
              <w:t>2.5</w:t>
            </w:r>
          </w:p>
        </w:tc>
        <w:tc>
          <w:tcPr>
            <w:tcW w:w="558" w:type="pct"/>
            <w:vAlign w:val="center"/>
          </w:tcPr>
          <w:p w:rsidR="0018722C">
            <w:pPr>
              <w:pStyle w:val="affff9"/>
              <w:topLinePunct/>
              <w:ind w:leftChars="0" w:left="0" w:rightChars="0" w:right="0" w:firstLineChars="0" w:firstLine="0"/>
              <w:spacing w:line="240" w:lineRule="atLeast"/>
            </w:pPr>
            <w:r>
              <w:t>48.1</w:t>
            </w:r>
          </w:p>
        </w:tc>
        <w:tc>
          <w:tcPr>
            <w:tcW w:w="530" w:type="pct"/>
            <w:vAlign w:val="center"/>
          </w:tcPr>
          <w:p w:rsidR="0018722C">
            <w:pPr>
              <w:pStyle w:val="affff9"/>
              <w:topLinePunct/>
              <w:ind w:leftChars="0" w:left="0" w:rightChars="0" w:right="0" w:firstLineChars="0" w:firstLine="0"/>
              <w:spacing w:line="240" w:lineRule="atLeast"/>
            </w:pPr>
            <w:r>
              <w:t>-2.1</w:t>
            </w:r>
          </w:p>
        </w:tc>
        <w:tc>
          <w:tcPr>
            <w:tcW w:w="555" w:type="pct"/>
            <w:vAlign w:val="center"/>
          </w:tcPr>
          <w:p w:rsidR="0018722C">
            <w:pPr>
              <w:pStyle w:val="affff9"/>
              <w:topLinePunct/>
              <w:ind w:leftChars="0" w:left="0" w:rightChars="0" w:right="0" w:firstLineChars="0" w:firstLine="0"/>
              <w:spacing w:line="240" w:lineRule="atLeast"/>
            </w:pPr>
            <w:r>
              <w:t>91.4</w:t>
            </w:r>
          </w:p>
        </w:tc>
        <w:tc>
          <w:tcPr>
            <w:tcW w:w="528" w:type="pct"/>
            <w:vAlign w:val="center"/>
          </w:tcPr>
          <w:p w:rsidR="0018722C">
            <w:pPr>
              <w:pStyle w:val="affff9"/>
              <w:topLinePunct/>
              <w:ind w:leftChars="0" w:left="0" w:rightChars="0" w:right="0" w:firstLineChars="0" w:firstLine="0"/>
              <w:spacing w:line="240" w:lineRule="atLeast"/>
            </w:pPr>
            <w:r>
              <w:t>0.0</w:t>
            </w:r>
          </w:p>
        </w:tc>
        <w:tc>
          <w:tcPr>
            <w:tcW w:w="554" w:type="pct"/>
            <w:vAlign w:val="center"/>
          </w:tcPr>
          <w:p w:rsidR="0018722C">
            <w:pPr>
              <w:pStyle w:val="affff9"/>
              <w:topLinePunct/>
              <w:ind w:leftChars="0" w:left="0" w:rightChars="0" w:right="0" w:firstLineChars="0" w:firstLine="0"/>
              <w:spacing w:line="240" w:lineRule="atLeast"/>
            </w:pPr>
            <w:r>
              <w:t>244.5</w:t>
            </w:r>
          </w:p>
        </w:tc>
        <w:tc>
          <w:tcPr>
            <w:tcW w:w="528" w:type="pct"/>
            <w:vAlign w:val="center"/>
          </w:tcPr>
          <w:p w:rsidR="0018722C">
            <w:pPr>
              <w:pStyle w:val="affff9"/>
              <w:topLinePunct/>
              <w:ind w:leftChars="0" w:left="0" w:rightChars="0" w:right="0" w:firstLineChars="0" w:firstLine="0"/>
              <w:spacing w:line="240" w:lineRule="atLeast"/>
            </w:pPr>
            <w:r>
              <w:t>-2.6</w:t>
            </w:r>
          </w:p>
        </w:tc>
      </w:tr>
      <w:tr>
        <w:tc>
          <w:tcPr>
            <w:tcW w:w="660" w:type="pct"/>
            <w:vAlign w:val="center"/>
          </w:tcPr>
          <w:p w:rsidR="0018722C">
            <w:pPr>
              <w:pStyle w:val="affff9"/>
              <w:topLinePunct/>
              <w:ind w:leftChars="0" w:left="0" w:rightChars="0" w:right="0" w:firstLineChars="0" w:firstLine="0"/>
              <w:spacing w:line="240" w:lineRule="atLeast"/>
            </w:pPr>
            <w:r>
              <w:t>1994</w:t>
            </w:r>
          </w:p>
        </w:tc>
        <w:tc>
          <w:tcPr>
            <w:tcW w:w="557" w:type="pct"/>
            <w:vAlign w:val="center"/>
          </w:tcPr>
          <w:p w:rsidR="0018722C">
            <w:pPr>
              <w:pStyle w:val="affff9"/>
              <w:topLinePunct/>
              <w:ind w:leftChars="0" w:left="0" w:rightChars="0" w:right="0" w:firstLineChars="0" w:firstLine="0"/>
              <w:spacing w:line="240" w:lineRule="atLeast"/>
            </w:pPr>
            <w:r>
              <w:t>45.9</w:t>
            </w:r>
          </w:p>
        </w:tc>
        <w:tc>
          <w:tcPr>
            <w:tcW w:w="529" w:type="pct"/>
            <w:vAlign w:val="center"/>
          </w:tcPr>
          <w:p w:rsidR="0018722C">
            <w:pPr>
              <w:pStyle w:val="affff9"/>
              <w:topLinePunct/>
              <w:ind w:leftChars="0" w:left="0" w:rightChars="0" w:right="0" w:firstLineChars="0" w:firstLine="0"/>
              <w:spacing w:line="240" w:lineRule="atLeast"/>
            </w:pPr>
            <w:r>
              <w:t>5.8</w:t>
            </w:r>
          </w:p>
        </w:tc>
        <w:tc>
          <w:tcPr>
            <w:tcW w:w="558" w:type="pct"/>
            <w:vAlign w:val="center"/>
          </w:tcPr>
          <w:p w:rsidR="0018722C">
            <w:pPr>
              <w:pStyle w:val="affff9"/>
              <w:topLinePunct/>
              <w:ind w:leftChars="0" w:left="0" w:rightChars="0" w:right="0" w:firstLineChars="0" w:firstLine="0"/>
              <w:spacing w:line="240" w:lineRule="atLeast"/>
            </w:pPr>
            <w:r>
              <w:t>55.0</w:t>
            </w:r>
          </w:p>
        </w:tc>
        <w:tc>
          <w:tcPr>
            <w:tcW w:w="530" w:type="pct"/>
            <w:vAlign w:val="center"/>
          </w:tcPr>
          <w:p w:rsidR="0018722C">
            <w:pPr>
              <w:pStyle w:val="affff9"/>
              <w:topLinePunct/>
              <w:ind w:leftChars="0" w:left="0" w:rightChars="0" w:right="0" w:firstLineChars="0" w:firstLine="0"/>
              <w:spacing w:line="240" w:lineRule="atLeast"/>
            </w:pPr>
            <w:r>
              <w:t>14.5</w:t>
            </w:r>
          </w:p>
        </w:tc>
        <w:tc>
          <w:tcPr>
            <w:tcW w:w="555" w:type="pct"/>
            <w:vAlign w:val="center"/>
          </w:tcPr>
          <w:p w:rsidR="0018722C">
            <w:pPr>
              <w:pStyle w:val="affff9"/>
              <w:topLinePunct/>
              <w:ind w:leftChars="0" w:left="0" w:rightChars="0" w:right="0" w:firstLineChars="0" w:firstLine="0"/>
              <w:spacing w:line="240" w:lineRule="atLeast"/>
            </w:pPr>
            <w:r>
              <w:t>100.9</w:t>
            </w:r>
          </w:p>
        </w:tc>
        <w:tc>
          <w:tcPr>
            <w:tcW w:w="528" w:type="pct"/>
            <w:vAlign w:val="center"/>
          </w:tcPr>
          <w:p w:rsidR="0018722C">
            <w:pPr>
              <w:pStyle w:val="affff9"/>
              <w:topLinePunct/>
              <w:ind w:leftChars="0" w:left="0" w:rightChars="0" w:right="0" w:firstLineChars="0" w:firstLine="0"/>
              <w:spacing w:line="240" w:lineRule="atLeast"/>
            </w:pPr>
            <w:r>
              <w:t>10.4</w:t>
            </w:r>
          </w:p>
        </w:tc>
        <w:tc>
          <w:tcPr>
            <w:tcW w:w="554" w:type="pct"/>
            <w:vAlign w:val="center"/>
          </w:tcPr>
          <w:p w:rsidR="0018722C">
            <w:pPr>
              <w:pStyle w:val="affff9"/>
              <w:topLinePunct/>
              <w:ind w:leftChars="0" w:left="0" w:rightChars="0" w:right="0" w:firstLineChars="0" w:firstLine="0"/>
              <w:spacing w:line="240" w:lineRule="atLeast"/>
            </w:pPr>
            <w:r>
              <w:t>262.9</w:t>
            </w:r>
          </w:p>
        </w:tc>
        <w:tc>
          <w:tcPr>
            <w:tcW w:w="528" w:type="pct"/>
            <w:vAlign w:val="center"/>
          </w:tcPr>
          <w:p w:rsidR="0018722C">
            <w:pPr>
              <w:pStyle w:val="affff9"/>
              <w:topLinePunct/>
              <w:ind w:leftChars="0" w:left="0" w:rightChars="0" w:right="0" w:firstLineChars="0" w:firstLine="0"/>
              <w:spacing w:line="240" w:lineRule="atLeast"/>
            </w:pPr>
            <w:r>
              <w:t>7.5</w:t>
            </w:r>
          </w:p>
        </w:tc>
      </w:tr>
      <w:tr>
        <w:tc>
          <w:tcPr>
            <w:tcW w:w="660" w:type="pct"/>
            <w:vAlign w:val="center"/>
          </w:tcPr>
          <w:p w:rsidR="0018722C">
            <w:pPr>
              <w:pStyle w:val="affff9"/>
              <w:topLinePunct/>
              <w:ind w:leftChars="0" w:left="0" w:rightChars="0" w:right="0" w:firstLineChars="0" w:firstLine="0"/>
              <w:spacing w:line="240" w:lineRule="atLeast"/>
            </w:pPr>
            <w:r>
              <w:t>1995</w:t>
            </w:r>
          </w:p>
        </w:tc>
        <w:tc>
          <w:tcPr>
            <w:tcW w:w="557" w:type="pct"/>
            <w:vAlign w:val="center"/>
          </w:tcPr>
          <w:p w:rsidR="0018722C">
            <w:pPr>
              <w:pStyle w:val="affff9"/>
              <w:topLinePunct/>
              <w:ind w:leftChars="0" w:left="0" w:rightChars="0" w:right="0" w:firstLineChars="0" w:firstLine="0"/>
              <w:spacing w:line="240" w:lineRule="atLeast"/>
            </w:pPr>
            <w:r>
              <w:t>51.1</w:t>
            </w:r>
          </w:p>
        </w:tc>
        <w:tc>
          <w:tcPr>
            <w:tcW w:w="529" w:type="pct"/>
            <w:vAlign w:val="center"/>
          </w:tcPr>
          <w:p w:rsidR="0018722C">
            <w:pPr>
              <w:pStyle w:val="affff9"/>
              <w:topLinePunct/>
              <w:ind w:leftChars="0" w:left="0" w:rightChars="0" w:right="0" w:firstLineChars="0" w:firstLine="0"/>
              <w:spacing w:line="240" w:lineRule="atLeast"/>
            </w:pPr>
            <w:r>
              <w:t>11.3</w:t>
            </w:r>
          </w:p>
        </w:tc>
        <w:tc>
          <w:tcPr>
            <w:tcW w:w="558" w:type="pct"/>
            <w:vAlign w:val="center"/>
          </w:tcPr>
          <w:p w:rsidR="0018722C">
            <w:pPr>
              <w:pStyle w:val="affff9"/>
              <w:topLinePunct/>
              <w:ind w:leftChars="0" w:left="0" w:rightChars="0" w:right="0" w:firstLineChars="0" w:firstLine="0"/>
              <w:spacing w:line="240" w:lineRule="atLeast"/>
            </w:pPr>
            <w:r>
              <w:t>66.5</w:t>
            </w:r>
          </w:p>
        </w:tc>
        <w:tc>
          <w:tcPr>
            <w:tcW w:w="530" w:type="pct"/>
            <w:vAlign w:val="center"/>
          </w:tcPr>
          <w:p w:rsidR="0018722C">
            <w:pPr>
              <w:pStyle w:val="affff9"/>
              <w:topLinePunct/>
              <w:ind w:leftChars="0" w:left="0" w:rightChars="0" w:right="0" w:firstLineChars="0" w:firstLine="0"/>
              <w:spacing w:line="240" w:lineRule="atLeast"/>
            </w:pPr>
            <w:r>
              <w:t>20.8</w:t>
            </w:r>
          </w:p>
        </w:tc>
        <w:tc>
          <w:tcPr>
            <w:tcW w:w="555" w:type="pct"/>
            <w:vAlign w:val="center"/>
          </w:tcPr>
          <w:p w:rsidR="0018722C">
            <w:pPr>
              <w:pStyle w:val="affff9"/>
              <w:topLinePunct/>
              <w:ind w:leftChars="0" w:left="0" w:rightChars="0" w:right="0" w:firstLineChars="0" w:firstLine="0"/>
              <w:spacing w:line="240" w:lineRule="atLeast"/>
            </w:pPr>
            <w:r>
              <w:t>117.6</w:t>
            </w:r>
          </w:p>
        </w:tc>
        <w:tc>
          <w:tcPr>
            <w:tcW w:w="528" w:type="pct"/>
            <w:vAlign w:val="center"/>
          </w:tcPr>
          <w:p w:rsidR="0018722C">
            <w:pPr>
              <w:pStyle w:val="affff9"/>
              <w:topLinePunct/>
              <w:ind w:leftChars="0" w:left="0" w:rightChars="0" w:right="0" w:firstLineChars="0" w:firstLine="0"/>
              <w:spacing w:line="240" w:lineRule="atLeast"/>
            </w:pPr>
            <w:r>
              <w:t>16.5</w:t>
            </w:r>
          </w:p>
        </w:tc>
        <w:tc>
          <w:tcPr>
            <w:tcW w:w="554" w:type="pct"/>
            <w:vAlign w:val="center"/>
          </w:tcPr>
          <w:p w:rsidR="0018722C">
            <w:pPr>
              <w:pStyle w:val="affff9"/>
              <w:topLinePunct/>
              <w:ind w:leftChars="0" w:left="0" w:rightChars="0" w:right="0" w:firstLineChars="0" w:firstLine="0"/>
              <w:spacing w:line="240" w:lineRule="atLeast"/>
            </w:pPr>
            <w:r>
              <w:t>298.3</w:t>
            </w:r>
          </w:p>
        </w:tc>
        <w:tc>
          <w:tcPr>
            <w:tcW w:w="528" w:type="pct"/>
            <w:vAlign w:val="center"/>
          </w:tcPr>
          <w:p w:rsidR="0018722C">
            <w:pPr>
              <w:pStyle w:val="affff9"/>
              <w:topLinePunct/>
              <w:ind w:leftChars="0" w:left="0" w:rightChars="0" w:right="0" w:firstLineChars="0" w:firstLine="0"/>
              <w:spacing w:line="240" w:lineRule="atLeast"/>
            </w:pPr>
            <w:r>
              <w:t>13.5</w:t>
            </w:r>
          </w:p>
        </w:tc>
      </w:tr>
      <w:tr>
        <w:tc>
          <w:tcPr>
            <w:tcW w:w="660" w:type="pct"/>
            <w:vAlign w:val="center"/>
          </w:tcPr>
          <w:p w:rsidR="0018722C">
            <w:pPr>
              <w:pStyle w:val="affff9"/>
              <w:topLinePunct/>
              <w:ind w:leftChars="0" w:left="0" w:rightChars="0" w:right="0" w:firstLineChars="0" w:firstLine="0"/>
              <w:spacing w:line="240" w:lineRule="atLeast"/>
            </w:pPr>
            <w:r>
              <w:t>1996</w:t>
            </w:r>
          </w:p>
        </w:tc>
        <w:tc>
          <w:tcPr>
            <w:tcW w:w="557" w:type="pct"/>
            <w:vAlign w:val="center"/>
          </w:tcPr>
          <w:p w:rsidR="0018722C">
            <w:pPr>
              <w:pStyle w:val="affff9"/>
              <w:topLinePunct/>
              <w:ind w:leftChars="0" w:left="0" w:rightChars="0" w:right="0" w:firstLineChars="0" w:firstLine="0"/>
              <w:spacing w:line="240" w:lineRule="atLeast"/>
            </w:pPr>
            <w:r>
              <w:t>55.5</w:t>
            </w:r>
          </w:p>
        </w:tc>
        <w:tc>
          <w:tcPr>
            <w:tcW w:w="529" w:type="pct"/>
            <w:vAlign w:val="center"/>
          </w:tcPr>
          <w:p w:rsidR="0018722C">
            <w:pPr>
              <w:pStyle w:val="affff9"/>
              <w:topLinePunct/>
              <w:ind w:leftChars="0" w:left="0" w:rightChars="0" w:right="0" w:firstLineChars="0" w:firstLine="0"/>
              <w:spacing w:line="240" w:lineRule="atLeast"/>
            </w:pPr>
            <w:r>
              <w:t>8.6</w:t>
            </w:r>
          </w:p>
        </w:tc>
        <w:tc>
          <w:tcPr>
            <w:tcW w:w="558" w:type="pct"/>
            <w:vAlign w:val="center"/>
          </w:tcPr>
          <w:p w:rsidR="0018722C">
            <w:pPr>
              <w:pStyle w:val="affff9"/>
              <w:topLinePunct/>
              <w:ind w:leftChars="0" w:left="0" w:rightChars="0" w:right="0" w:firstLineChars="0" w:firstLine="0"/>
              <w:spacing w:line="240" w:lineRule="atLeast"/>
            </w:pPr>
            <w:r>
              <w:t>69.3</w:t>
            </w:r>
          </w:p>
        </w:tc>
        <w:tc>
          <w:tcPr>
            <w:tcW w:w="530" w:type="pct"/>
            <w:vAlign w:val="center"/>
          </w:tcPr>
          <w:p w:rsidR="0018722C">
            <w:pPr>
              <w:pStyle w:val="affff9"/>
              <w:topLinePunct/>
              <w:ind w:leftChars="0" w:left="0" w:rightChars="0" w:right="0" w:firstLineChars="0" w:firstLine="0"/>
              <w:spacing w:line="240" w:lineRule="atLeast"/>
            </w:pPr>
            <w:r>
              <w:t>4.3</w:t>
            </w:r>
          </w:p>
        </w:tc>
        <w:tc>
          <w:tcPr>
            <w:tcW w:w="555" w:type="pct"/>
            <w:vAlign w:val="center"/>
          </w:tcPr>
          <w:p w:rsidR="0018722C">
            <w:pPr>
              <w:pStyle w:val="affff9"/>
              <w:topLinePunct/>
              <w:ind w:leftChars="0" w:left="0" w:rightChars="0" w:right="0" w:firstLineChars="0" w:firstLine="0"/>
              <w:spacing w:line="240" w:lineRule="atLeast"/>
            </w:pPr>
            <w:r>
              <w:t>124.8</w:t>
            </w:r>
          </w:p>
        </w:tc>
        <w:tc>
          <w:tcPr>
            <w:tcW w:w="528" w:type="pct"/>
            <w:vAlign w:val="center"/>
          </w:tcPr>
          <w:p w:rsidR="0018722C">
            <w:pPr>
              <w:pStyle w:val="affff9"/>
              <w:topLinePunct/>
              <w:ind w:leftChars="0" w:left="0" w:rightChars="0" w:right="0" w:firstLineChars="0" w:firstLine="0"/>
              <w:spacing w:line="240" w:lineRule="atLeast"/>
            </w:pPr>
            <w:r>
              <w:t>6.2</w:t>
            </w:r>
          </w:p>
        </w:tc>
        <w:tc>
          <w:tcPr>
            <w:tcW w:w="554" w:type="pct"/>
            <w:vAlign w:val="center"/>
          </w:tcPr>
          <w:p w:rsidR="0018722C">
            <w:pPr>
              <w:pStyle w:val="affff9"/>
              <w:topLinePunct/>
              <w:ind w:leftChars="0" w:left="0" w:rightChars="0" w:right="0" w:firstLineChars="0" w:firstLine="0"/>
              <w:spacing w:line="240" w:lineRule="atLeast"/>
            </w:pPr>
            <w:r>
              <w:t>308.8</w:t>
            </w:r>
          </w:p>
        </w:tc>
        <w:tc>
          <w:tcPr>
            <w:tcW w:w="528" w:type="pct"/>
            <w:vAlign w:val="center"/>
          </w:tcPr>
          <w:p w:rsidR="0018722C">
            <w:pPr>
              <w:pStyle w:val="affff9"/>
              <w:topLinePunct/>
              <w:ind w:leftChars="0" w:left="0" w:rightChars="0" w:right="0" w:firstLineChars="0" w:firstLine="0"/>
              <w:spacing w:line="240" w:lineRule="atLeast"/>
            </w:pPr>
            <w:r>
              <w:t>3.5</w:t>
            </w:r>
          </w:p>
        </w:tc>
      </w:tr>
      <w:tr>
        <w:tc>
          <w:tcPr>
            <w:tcW w:w="660" w:type="pct"/>
            <w:vAlign w:val="center"/>
          </w:tcPr>
          <w:p w:rsidR="0018722C">
            <w:pPr>
              <w:pStyle w:val="affff9"/>
              <w:topLinePunct/>
              <w:ind w:leftChars="0" w:left="0" w:rightChars="0" w:right="0" w:firstLineChars="0" w:firstLine="0"/>
              <w:spacing w:line="240" w:lineRule="atLeast"/>
            </w:pPr>
            <w:r>
              <w:t>1997</w:t>
            </w:r>
          </w:p>
        </w:tc>
        <w:tc>
          <w:tcPr>
            <w:tcW w:w="557" w:type="pct"/>
            <w:vAlign w:val="center"/>
          </w:tcPr>
          <w:p w:rsidR="0018722C">
            <w:pPr>
              <w:pStyle w:val="affff9"/>
              <w:topLinePunct/>
              <w:ind w:leftChars="0" w:left="0" w:rightChars="0" w:right="0" w:firstLineChars="0" w:firstLine="0"/>
              <w:spacing w:line="240" w:lineRule="atLeast"/>
            </w:pPr>
            <w:r>
              <w:t>57.9</w:t>
            </w:r>
          </w:p>
        </w:tc>
        <w:tc>
          <w:tcPr>
            <w:tcW w:w="529" w:type="pct"/>
            <w:vAlign w:val="center"/>
          </w:tcPr>
          <w:p w:rsidR="0018722C">
            <w:pPr>
              <w:pStyle w:val="affff9"/>
              <w:topLinePunct/>
              <w:ind w:leftChars="0" w:left="0" w:rightChars="0" w:right="0" w:firstLineChars="0" w:firstLine="0"/>
              <w:spacing w:line="240" w:lineRule="atLeast"/>
            </w:pPr>
            <w:r>
              <w:t>4.4</w:t>
            </w:r>
          </w:p>
        </w:tc>
        <w:tc>
          <w:tcPr>
            <w:tcW w:w="558" w:type="pct"/>
            <w:vAlign w:val="center"/>
          </w:tcPr>
          <w:p w:rsidR="0018722C">
            <w:pPr>
              <w:pStyle w:val="affff9"/>
              <w:topLinePunct/>
              <w:ind w:leftChars="0" w:left="0" w:rightChars="0" w:right="0" w:firstLineChars="0" w:firstLine="0"/>
              <w:spacing w:line="240" w:lineRule="atLeast"/>
            </w:pPr>
            <w:r>
              <w:t>73.7</w:t>
            </w:r>
          </w:p>
        </w:tc>
        <w:tc>
          <w:tcPr>
            <w:tcW w:w="530" w:type="pct"/>
            <w:vAlign w:val="center"/>
          </w:tcPr>
          <w:p w:rsidR="0018722C">
            <w:pPr>
              <w:pStyle w:val="affff9"/>
              <w:topLinePunct/>
              <w:ind w:leftChars="0" w:left="0" w:rightChars="0" w:right="0" w:firstLineChars="0" w:firstLine="0"/>
              <w:spacing w:line="240" w:lineRule="atLeast"/>
            </w:pPr>
            <w:r>
              <w:t>6.3</w:t>
            </w:r>
          </w:p>
        </w:tc>
        <w:tc>
          <w:tcPr>
            <w:tcW w:w="555" w:type="pct"/>
            <w:vAlign w:val="center"/>
          </w:tcPr>
          <w:p w:rsidR="0018722C">
            <w:pPr>
              <w:pStyle w:val="affff9"/>
              <w:topLinePunct/>
              <w:ind w:leftChars="0" w:left="0" w:rightChars="0" w:right="0" w:firstLineChars="0" w:firstLine="0"/>
              <w:spacing w:line="240" w:lineRule="atLeast"/>
            </w:pPr>
            <w:r>
              <w:t>131.7</w:t>
            </w:r>
          </w:p>
        </w:tc>
        <w:tc>
          <w:tcPr>
            <w:tcW w:w="528" w:type="pct"/>
            <w:vAlign w:val="center"/>
          </w:tcPr>
          <w:p w:rsidR="0018722C">
            <w:pPr>
              <w:pStyle w:val="affff9"/>
              <w:topLinePunct/>
              <w:ind w:leftChars="0" w:left="0" w:rightChars="0" w:right="0" w:firstLineChars="0" w:firstLine="0"/>
              <w:spacing w:line="240" w:lineRule="atLeast"/>
            </w:pPr>
            <w:r>
              <w:t>5.4</w:t>
            </w:r>
          </w:p>
        </w:tc>
        <w:tc>
          <w:tcPr>
            <w:tcW w:w="554" w:type="pct"/>
            <w:vAlign w:val="center"/>
          </w:tcPr>
          <w:p w:rsidR="0018722C">
            <w:pPr>
              <w:pStyle w:val="affff9"/>
              <w:topLinePunct/>
              <w:ind w:leftChars="0" w:left="0" w:rightChars="0" w:right="0" w:firstLineChars="0" w:firstLine="0"/>
              <w:spacing w:line="240" w:lineRule="atLeast"/>
            </w:pPr>
            <w:r>
              <w:t>317.6</w:t>
            </w:r>
          </w:p>
        </w:tc>
        <w:tc>
          <w:tcPr>
            <w:tcW w:w="528" w:type="pct"/>
            <w:vAlign w:val="center"/>
          </w:tcPr>
          <w:p w:rsidR="0018722C">
            <w:pPr>
              <w:pStyle w:val="affff9"/>
              <w:topLinePunct/>
              <w:ind w:leftChars="0" w:left="0" w:rightChars="0" w:right="0" w:firstLineChars="0" w:firstLine="0"/>
              <w:spacing w:line="240" w:lineRule="atLeast"/>
            </w:pPr>
            <w:r>
              <w:t>2.8</w:t>
            </w:r>
          </w:p>
        </w:tc>
      </w:tr>
      <w:tr>
        <w:tc>
          <w:tcPr>
            <w:tcW w:w="660" w:type="pct"/>
            <w:vAlign w:val="center"/>
          </w:tcPr>
          <w:p w:rsidR="0018722C">
            <w:pPr>
              <w:pStyle w:val="affff9"/>
              <w:topLinePunct/>
              <w:ind w:leftChars="0" w:left="0" w:rightChars="0" w:right="0" w:firstLineChars="0" w:firstLine="0"/>
              <w:spacing w:line="240" w:lineRule="atLeast"/>
            </w:pPr>
            <w:r>
              <w:t>1998</w:t>
            </w:r>
          </w:p>
        </w:tc>
        <w:tc>
          <w:tcPr>
            <w:tcW w:w="557" w:type="pct"/>
            <w:vAlign w:val="center"/>
          </w:tcPr>
          <w:p w:rsidR="0018722C">
            <w:pPr>
              <w:pStyle w:val="affff9"/>
              <w:topLinePunct/>
              <w:ind w:leftChars="0" w:left="0" w:rightChars="0" w:right="0" w:firstLineChars="0" w:firstLine="0"/>
              <w:spacing w:line="240" w:lineRule="atLeast"/>
            </w:pPr>
            <w:r>
              <w:t>49.4</w:t>
            </w:r>
          </w:p>
        </w:tc>
        <w:tc>
          <w:tcPr>
            <w:tcW w:w="529" w:type="pct"/>
            <w:vAlign w:val="center"/>
          </w:tcPr>
          <w:p w:rsidR="0018722C">
            <w:pPr>
              <w:pStyle w:val="affff9"/>
              <w:topLinePunct/>
              <w:ind w:leftChars="0" w:left="0" w:rightChars="0" w:right="0" w:firstLineChars="0" w:firstLine="0"/>
              <w:spacing w:line="240" w:lineRule="atLeast"/>
            </w:pPr>
            <w:r>
              <w:t>-14.7</w:t>
            </w:r>
          </w:p>
        </w:tc>
        <w:tc>
          <w:tcPr>
            <w:tcW w:w="558" w:type="pct"/>
            <w:vAlign w:val="center"/>
          </w:tcPr>
          <w:p w:rsidR="0018722C">
            <w:pPr>
              <w:pStyle w:val="affff9"/>
              <w:topLinePunct/>
              <w:ind w:leftChars="0" w:left="0" w:rightChars="0" w:right="0" w:firstLineChars="0" w:firstLine="0"/>
              <w:spacing w:line="240" w:lineRule="atLeast"/>
            </w:pPr>
            <w:r>
              <w:t>73.0</w:t>
            </w:r>
          </w:p>
        </w:tc>
        <w:tc>
          <w:tcPr>
            <w:tcW w:w="530" w:type="pct"/>
            <w:vAlign w:val="center"/>
          </w:tcPr>
          <w:p w:rsidR="0018722C">
            <w:pPr>
              <w:pStyle w:val="affff9"/>
              <w:topLinePunct/>
              <w:ind w:leftChars="0" w:left="0" w:rightChars="0" w:right="0" w:firstLineChars="0" w:firstLine="0"/>
              <w:spacing w:line="240" w:lineRule="atLeast"/>
            </w:pPr>
            <w:r>
              <w:t>-1.0</w:t>
            </w:r>
          </w:p>
        </w:tc>
        <w:tc>
          <w:tcPr>
            <w:tcW w:w="555" w:type="pct"/>
            <w:vAlign w:val="center"/>
          </w:tcPr>
          <w:p w:rsidR="0018722C">
            <w:pPr>
              <w:pStyle w:val="affff9"/>
              <w:topLinePunct/>
              <w:ind w:leftChars="0" w:left="0" w:rightChars="0" w:right="0" w:firstLineChars="0" w:firstLine="0"/>
              <w:spacing w:line="240" w:lineRule="atLeast"/>
            </w:pPr>
            <w:r>
              <w:t>122.4</w:t>
            </w:r>
          </w:p>
        </w:tc>
        <w:tc>
          <w:tcPr>
            <w:tcW w:w="528" w:type="pct"/>
            <w:vAlign w:val="center"/>
          </w:tcPr>
          <w:p w:rsidR="0018722C">
            <w:pPr>
              <w:pStyle w:val="affff9"/>
              <w:topLinePunct/>
              <w:ind w:leftChars="0" w:left="0" w:rightChars="0" w:right="0" w:firstLineChars="0" w:firstLine="0"/>
              <w:spacing w:line="240" w:lineRule="atLeast"/>
            </w:pPr>
            <w:r>
              <w:t>-7.0</w:t>
            </w:r>
          </w:p>
        </w:tc>
        <w:tc>
          <w:tcPr>
            <w:tcW w:w="554" w:type="pct"/>
            <w:vAlign w:val="center"/>
          </w:tcPr>
          <w:p w:rsidR="0018722C">
            <w:pPr>
              <w:pStyle w:val="affff9"/>
              <w:topLinePunct/>
              <w:ind w:leftChars="0" w:left="0" w:rightChars="0" w:right="0" w:firstLineChars="0" w:firstLine="0"/>
              <w:spacing w:line="240" w:lineRule="atLeast"/>
            </w:pPr>
            <w:r>
              <w:t>288.1</w:t>
            </w:r>
          </w:p>
        </w:tc>
        <w:tc>
          <w:tcPr>
            <w:tcW w:w="528" w:type="pct"/>
            <w:vAlign w:val="center"/>
          </w:tcPr>
          <w:p w:rsidR="0018722C">
            <w:pPr>
              <w:pStyle w:val="affff9"/>
              <w:topLinePunct/>
              <w:ind w:leftChars="0" w:left="0" w:rightChars="0" w:right="0" w:firstLineChars="0" w:firstLine="0"/>
              <w:spacing w:line="240" w:lineRule="atLeast"/>
            </w:pPr>
            <w:r>
              <w:t>-9.3</w:t>
            </w:r>
          </w:p>
        </w:tc>
      </w:tr>
      <w:tr>
        <w:tc>
          <w:tcPr>
            <w:tcW w:w="660" w:type="pct"/>
            <w:vAlign w:val="center"/>
          </w:tcPr>
          <w:p w:rsidR="0018722C">
            <w:pPr>
              <w:pStyle w:val="affff9"/>
              <w:topLinePunct/>
              <w:ind w:leftChars="0" w:left="0" w:rightChars="0" w:right="0" w:firstLineChars="0" w:firstLine="0"/>
              <w:spacing w:line="240" w:lineRule="atLeast"/>
            </w:pPr>
            <w:r>
              <w:t>1999</w:t>
            </w:r>
          </w:p>
        </w:tc>
        <w:tc>
          <w:tcPr>
            <w:tcW w:w="557" w:type="pct"/>
            <w:vAlign w:val="center"/>
          </w:tcPr>
          <w:p w:rsidR="0018722C">
            <w:pPr>
              <w:pStyle w:val="affff9"/>
              <w:topLinePunct/>
              <w:ind w:leftChars="0" w:left="0" w:rightChars="0" w:right="0" w:firstLineChars="0" w:firstLine="0"/>
              <w:spacing w:line="240" w:lineRule="atLeast"/>
            </w:pPr>
            <w:r>
              <w:t>51.4</w:t>
            </w:r>
          </w:p>
        </w:tc>
        <w:tc>
          <w:tcPr>
            <w:tcW w:w="529" w:type="pct"/>
            <w:vAlign w:val="center"/>
          </w:tcPr>
          <w:p w:rsidR="0018722C">
            <w:pPr>
              <w:pStyle w:val="affff9"/>
              <w:topLinePunct/>
              <w:ind w:leftChars="0" w:left="0" w:rightChars="0" w:right="0" w:firstLineChars="0" w:firstLine="0"/>
              <w:spacing w:line="240" w:lineRule="atLeast"/>
            </w:pPr>
            <w:r>
              <w:t>3.9</w:t>
            </w:r>
          </w:p>
        </w:tc>
        <w:tc>
          <w:tcPr>
            <w:tcW w:w="558" w:type="pct"/>
            <w:vAlign w:val="center"/>
          </w:tcPr>
          <w:p w:rsidR="0018722C">
            <w:pPr>
              <w:pStyle w:val="affff9"/>
              <w:topLinePunct/>
              <w:ind w:leftChars="0" w:left="0" w:rightChars="0" w:right="0" w:firstLineChars="0" w:firstLine="0"/>
              <w:spacing w:line="240" w:lineRule="atLeast"/>
            </w:pPr>
            <w:r>
              <w:t>69.6</w:t>
            </w:r>
          </w:p>
        </w:tc>
        <w:tc>
          <w:tcPr>
            <w:tcW w:w="530" w:type="pct"/>
            <w:vAlign w:val="center"/>
          </w:tcPr>
          <w:p w:rsidR="0018722C">
            <w:pPr>
              <w:pStyle w:val="affff9"/>
              <w:topLinePunct/>
              <w:ind w:leftChars="0" w:left="0" w:rightChars="0" w:right="0" w:firstLineChars="0" w:firstLine="0"/>
              <w:spacing w:line="240" w:lineRule="atLeast"/>
            </w:pPr>
            <w:r>
              <w:t>-4.6</w:t>
            </w:r>
          </w:p>
        </w:tc>
        <w:tc>
          <w:tcPr>
            <w:tcW w:w="555" w:type="pct"/>
            <w:vAlign w:val="center"/>
          </w:tcPr>
          <w:p w:rsidR="0018722C">
            <w:pPr>
              <w:pStyle w:val="affff9"/>
              <w:topLinePunct/>
              <w:ind w:leftChars="0" w:left="0" w:rightChars="0" w:right="0" w:firstLineChars="0" w:firstLine="0"/>
              <w:spacing w:line="240" w:lineRule="atLeast"/>
            </w:pPr>
            <w:r>
              <w:t>121.0</w:t>
            </w:r>
          </w:p>
        </w:tc>
        <w:tc>
          <w:tcPr>
            <w:tcW w:w="528" w:type="pct"/>
            <w:vAlign w:val="center"/>
          </w:tcPr>
          <w:p w:rsidR="0018722C">
            <w:pPr>
              <w:pStyle w:val="affff9"/>
              <w:topLinePunct/>
              <w:ind w:leftChars="0" w:left="0" w:rightChars="0" w:right="0" w:firstLineChars="0" w:firstLine="0"/>
              <w:spacing w:line="240" w:lineRule="atLeast"/>
            </w:pPr>
            <w:r>
              <w:t>-1.2</w:t>
            </w:r>
          </w:p>
        </w:tc>
        <w:tc>
          <w:tcPr>
            <w:tcW w:w="554" w:type="pct"/>
            <w:vAlign w:val="center"/>
          </w:tcPr>
          <w:p w:rsidR="0018722C">
            <w:pPr>
              <w:pStyle w:val="affff9"/>
              <w:topLinePunct/>
              <w:ind w:leftChars="0" w:left="0" w:rightChars="0" w:right="0" w:firstLineChars="0" w:firstLine="0"/>
              <w:spacing w:line="240" w:lineRule="atLeast"/>
            </w:pPr>
            <w:r>
              <w:t>277.8</w:t>
            </w:r>
          </w:p>
        </w:tc>
        <w:tc>
          <w:tcPr>
            <w:tcW w:w="528" w:type="pct"/>
            <w:vAlign w:val="center"/>
          </w:tcPr>
          <w:p w:rsidR="0018722C">
            <w:pPr>
              <w:pStyle w:val="affff9"/>
              <w:topLinePunct/>
              <w:ind w:leftChars="0" w:left="0" w:rightChars="0" w:right="0" w:firstLineChars="0" w:firstLine="0"/>
              <w:spacing w:line="240" w:lineRule="atLeast"/>
            </w:pPr>
            <w:r>
              <w:t>-3.6</w:t>
            </w:r>
          </w:p>
        </w:tc>
      </w:tr>
      <w:tr>
        <w:tc>
          <w:tcPr>
            <w:tcW w:w="660" w:type="pct"/>
            <w:vAlign w:val="center"/>
          </w:tcPr>
          <w:p w:rsidR="0018722C">
            <w:pPr>
              <w:pStyle w:val="affff9"/>
              <w:topLinePunct/>
              <w:ind w:leftChars="0" w:left="0" w:rightChars="0" w:right="0" w:firstLineChars="0" w:firstLine="0"/>
              <w:spacing w:line="240" w:lineRule="atLeast"/>
            </w:pPr>
            <w:r>
              <w:t>2000</w:t>
            </w:r>
          </w:p>
        </w:tc>
        <w:tc>
          <w:tcPr>
            <w:tcW w:w="557" w:type="pct"/>
            <w:vAlign w:val="center"/>
          </w:tcPr>
          <w:p w:rsidR="0018722C">
            <w:pPr>
              <w:pStyle w:val="affff9"/>
              <w:topLinePunct/>
              <w:ind w:leftChars="0" w:left="0" w:rightChars="0" w:right="0" w:firstLineChars="0" w:firstLine="0"/>
              <w:spacing w:line="240" w:lineRule="atLeast"/>
            </w:pPr>
            <w:r>
              <w:t>60.6</w:t>
            </w:r>
          </w:p>
        </w:tc>
        <w:tc>
          <w:tcPr>
            <w:tcW w:w="529" w:type="pct"/>
            <w:vAlign w:val="center"/>
          </w:tcPr>
          <w:p w:rsidR="0018722C">
            <w:pPr>
              <w:pStyle w:val="affff9"/>
              <w:topLinePunct/>
              <w:ind w:leftChars="0" w:left="0" w:rightChars="0" w:right="0" w:firstLineChars="0" w:firstLine="0"/>
              <w:spacing w:line="240" w:lineRule="atLeast"/>
            </w:pPr>
            <w:r>
              <w:t>17.9</w:t>
            </w:r>
          </w:p>
        </w:tc>
        <w:tc>
          <w:tcPr>
            <w:tcW w:w="558" w:type="pct"/>
            <w:vAlign w:val="center"/>
          </w:tcPr>
          <w:p w:rsidR="0018722C">
            <w:pPr>
              <w:pStyle w:val="affff9"/>
              <w:topLinePunct/>
              <w:ind w:leftChars="0" w:left="0" w:rightChars="0" w:right="0" w:firstLineChars="0" w:firstLine="0"/>
              <w:spacing w:line="240" w:lineRule="atLeast"/>
            </w:pPr>
            <w:r>
              <w:t>71.0</w:t>
            </w:r>
          </w:p>
        </w:tc>
        <w:tc>
          <w:tcPr>
            <w:tcW w:w="530" w:type="pct"/>
            <w:vAlign w:val="center"/>
          </w:tcPr>
          <w:p w:rsidR="0018722C">
            <w:pPr>
              <w:pStyle w:val="affff9"/>
              <w:topLinePunct/>
              <w:ind w:leftChars="0" w:left="0" w:rightChars="0" w:right="0" w:firstLineChars="0" w:firstLine="0"/>
              <w:spacing w:line="240" w:lineRule="atLeast"/>
            </w:pPr>
            <w:r>
              <w:t>2.0</w:t>
            </w:r>
          </w:p>
        </w:tc>
        <w:tc>
          <w:tcPr>
            <w:tcW w:w="555" w:type="pct"/>
            <w:vAlign w:val="center"/>
          </w:tcPr>
          <w:p w:rsidR="0018722C">
            <w:pPr>
              <w:pStyle w:val="affff9"/>
              <w:topLinePunct/>
              <w:ind w:leftChars="0" w:left="0" w:rightChars="0" w:right="0" w:firstLineChars="0" w:firstLine="0"/>
              <w:spacing w:line="240" w:lineRule="atLeast"/>
            </w:pPr>
            <w:r>
              <w:t>131.6</w:t>
            </w:r>
          </w:p>
        </w:tc>
        <w:tc>
          <w:tcPr>
            <w:tcW w:w="528" w:type="pct"/>
            <w:vAlign w:val="center"/>
          </w:tcPr>
          <w:p w:rsidR="0018722C">
            <w:pPr>
              <w:pStyle w:val="affff9"/>
              <w:topLinePunct/>
              <w:ind w:leftChars="0" w:left="0" w:rightChars="0" w:right="0" w:firstLineChars="0" w:firstLine="0"/>
              <w:spacing w:line="240" w:lineRule="atLeast"/>
            </w:pPr>
            <w:r>
              <w:t>8.8</w:t>
            </w:r>
          </w:p>
        </w:tc>
        <w:tc>
          <w:tcPr>
            <w:tcW w:w="554" w:type="pct"/>
            <w:vAlign w:val="center"/>
          </w:tcPr>
          <w:p w:rsidR="0018722C">
            <w:pPr>
              <w:pStyle w:val="affff9"/>
              <w:topLinePunct/>
              <w:ind w:leftChars="0" w:left="0" w:rightChars="0" w:right="0" w:firstLineChars="0" w:firstLine="0"/>
              <w:spacing w:line="240" w:lineRule="atLeast"/>
            </w:pPr>
            <w:r>
              <w:t>294.8</w:t>
            </w:r>
          </w:p>
        </w:tc>
        <w:tc>
          <w:tcPr>
            <w:tcW w:w="528" w:type="pct"/>
            <w:vAlign w:val="center"/>
          </w:tcPr>
          <w:p w:rsidR="0018722C">
            <w:pPr>
              <w:pStyle w:val="affff9"/>
              <w:topLinePunct/>
              <w:ind w:leftChars="0" w:left="0" w:rightChars="0" w:right="0" w:firstLineChars="0" w:firstLine="0"/>
              <w:spacing w:line="240" w:lineRule="atLeast"/>
            </w:pPr>
            <w:r>
              <w:t>6.1</w:t>
            </w:r>
          </w:p>
        </w:tc>
      </w:tr>
      <w:tr>
        <w:tc>
          <w:tcPr>
            <w:tcW w:w="660" w:type="pct"/>
            <w:vAlign w:val="center"/>
          </w:tcPr>
          <w:p w:rsidR="0018722C">
            <w:pPr>
              <w:pStyle w:val="affff9"/>
              <w:topLinePunct/>
              <w:ind w:leftChars="0" w:left="0" w:rightChars="0" w:right="0" w:firstLineChars="0" w:firstLine="0"/>
              <w:spacing w:line="240" w:lineRule="atLeast"/>
            </w:pPr>
            <w:r>
              <w:t>2001</w:t>
            </w:r>
          </w:p>
        </w:tc>
        <w:tc>
          <w:tcPr>
            <w:tcW w:w="557" w:type="pct"/>
            <w:vAlign w:val="center"/>
          </w:tcPr>
          <w:p w:rsidR="0018722C">
            <w:pPr>
              <w:pStyle w:val="affff9"/>
              <w:topLinePunct/>
              <w:ind w:leftChars="0" w:left="0" w:rightChars="0" w:right="0" w:firstLineChars="0" w:firstLine="0"/>
              <w:spacing w:line="240" w:lineRule="atLeast"/>
            </w:pPr>
            <w:r>
              <w:t>58.2</w:t>
            </w:r>
          </w:p>
        </w:tc>
        <w:tc>
          <w:tcPr>
            <w:tcW w:w="529" w:type="pct"/>
            <w:vAlign w:val="center"/>
          </w:tcPr>
          <w:p w:rsidR="0018722C">
            <w:pPr>
              <w:pStyle w:val="affff9"/>
              <w:topLinePunct/>
              <w:ind w:leftChars="0" w:left="0" w:rightChars="0" w:right="0" w:firstLineChars="0" w:firstLine="0"/>
              <w:spacing w:line="240" w:lineRule="atLeast"/>
            </w:pPr>
            <w:r>
              <w:t>-3.9</w:t>
            </w:r>
          </w:p>
        </w:tc>
        <w:tc>
          <w:tcPr>
            <w:tcW w:w="558" w:type="pct"/>
            <w:vAlign w:val="center"/>
          </w:tcPr>
          <w:p w:rsidR="0018722C">
            <w:pPr>
              <w:pStyle w:val="affff9"/>
              <w:topLinePunct/>
              <w:ind w:leftChars="0" w:left="0" w:rightChars="0" w:right="0" w:firstLineChars="0" w:firstLine="0"/>
              <w:spacing w:line="240" w:lineRule="atLeast"/>
            </w:pPr>
            <w:r>
              <w:t>69.8</w:t>
            </w:r>
          </w:p>
        </w:tc>
        <w:tc>
          <w:tcPr>
            <w:tcW w:w="530" w:type="pct"/>
            <w:vAlign w:val="center"/>
          </w:tcPr>
          <w:p w:rsidR="0018722C">
            <w:pPr>
              <w:pStyle w:val="affff9"/>
              <w:topLinePunct/>
              <w:ind w:leftChars="0" w:left="0" w:rightChars="0" w:right="0" w:firstLineChars="0" w:firstLine="0"/>
              <w:spacing w:line="240" w:lineRule="atLeast"/>
            </w:pPr>
            <w:r>
              <w:t>-1.8</w:t>
            </w:r>
          </w:p>
        </w:tc>
        <w:tc>
          <w:tcPr>
            <w:tcW w:w="555" w:type="pct"/>
            <w:vAlign w:val="center"/>
          </w:tcPr>
          <w:p w:rsidR="0018722C">
            <w:pPr>
              <w:pStyle w:val="affff9"/>
              <w:topLinePunct/>
              <w:ind w:leftChars="0" w:left="0" w:rightChars="0" w:right="0" w:firstLineChars="0" w:firstLine="0"/>
              <w:spacing w:line="240" w:lineRule="atLeast"/>
            </w:pPr>
            <w:r>
              <w:t>128.0</w:t>
            </w:r>
          </w:p>
        </w:tc>
        <w:tc>
          <w:tcPr>
            <w:tcW w:w="528" w:type="pct"/>
            <w:vAlign w:val="center"/>
          </w:tcPr>
          <w:p w:rsidR="0018722C">
            <w:pPr>
              <w:pStyle w:val="affff9"/>
              <w:topLinePunct/>
              <w:ind w:leftChars="0" w:left="0" w:rightChars="0" w:right="0" w:firstLineChars="0" w:firstLine="0"/>
              <w:spacing w:line="240" w:lineRule="atLeast"/>
            </w:pPr>
            <w:r>
              <w:t>-2.8</w:t>
            </w:r>
          </w:p>
        </w:tc>
        <w:tc>
          <w:tcPr>
            <w:tcW w:w="554" w:type="pct"/>
            <w:vAlign w:val="center"/>
          </w:tcPr>
          <w:p w:rsidR="0018722C">
            <w:pPr>
              <w:pStyle w:val="affff9"/>
              <w:topLinePunct/>
              <w:ind w:leftChars="0" w:left="0" w:rightChars="0" w:right="0" w:firstLineChars="0" w:firstLine="0"/>
              <w:spacing w:line="240" w:lineRule="atLeast"/>
            </w:pPr>
            <w:r>
              <w:t>279.7</w:t>
            </w:r>
          </w:p>
        </w:tc>
        <w:tc>
          <w:tcPr>
            <w:tcW w:w="528" w:type="pct"/>
            <w:vAlign w:val="center"/>
          </w:tcPr>
          <w:p w:rsidR="0018722C">
            <w:pPr>
              <w:pStyle w:val="affff9"/>
              <w:topLinePunct/>
              <w:ind w:leftChars="0" w:left="0" w:rightChars="0" w:right="0" w:firstLineChars="0" w:firstLine="0"/>
              <w:spacing w:line="240" w:lineRule="atLeast"/>
            </w:pPr>
            <w:r>
              <w:t>-5.1</w:t>
            </w:r>
          </w:p>
        </w:tc>
      </w:tr>
      <w:tr>
        <w:tc>
          <w:tcPr>
            <w:tcW w:w="660" w:type="pct"/>
            <w:vAlign w:val="center"/>
          </w:tcPr>
          <w:p w:rsidR="0018722C">
            <w:pPr>
              <w:pStyle w:val="affff9"/>
              <w:topLinePunct/>
              <w:ind w:leftChars="0" w:left="0" w:rightChars="0" w:right="0" w:firstLineChars="0" w:firstLine="0"/>
              <w:spacing w:line="240" w:lineRule="atLeast"/>
            </w:pPr>
            <w:r>
              <w:t>2002</w:t>
            </w:r>
          </w:p>
        </w:tc>
        <w:tc>
          <w:tcPr>
            <w:tcW w:w="557" w:type="pct"/>
            <w:vAlign w:val="center"/>
          </w:tcPr>
          <w:p w:rsidR="0018722C">
            <w:pPr>
              <w:pStyle w:val="affff9"/>
              <w:topLinePunct/>
              <w:ind w:leftChars="0" w:left="0" w:rightChars="0" w:right="0" w:firstLineChars="0" w:firstLine="0"/>
              <w:spacing w:line="240" w:lineRule="atLeast"/>
            </w:pPr>
            <w:r>
              <w:t>62.5</w:t>
            </w:r>
          </w:p>
        </w:tc>
        <w:tc>
          <w:tcPr>
            <w:tcW w:w="529" w:type="pct"/>
            <w:vAlign w:val="center"/>
          </w:tcPr>
          <w:p w:rsidR="0018722C">
            <w:pPr>
              <w:pStyle w:val="affff9"/>
              <w:topLinePunct/>
              <w:ind w:leftChars="0" w:left="0" w:rightChars="0" w:right="0" w:firstLineChars="0" w:firstLine="0"/>
              <w:spacing w:line="240" w:lineRule="atLeast"/>
            </w:pPr>
            <w:r>
              <w:t>7.3</w:t>
            </w:r>
          </w:p>
        </w:tc>
        <w:tc>
          <w:tcPr>
            <w:tcW w:w="558" w:type="pct"/>
            <w:vAlign w:val="center"/>
          </w:tcPr>
          <w:p w:rsidR="0018722C">
            <w:pPr>
              <w:pStyle w:val="affff9"/>
              <w:topLinePunct/>
              <w:ind w:leftChars="0" w:left="0" w:rightChars="0" w:right="0" w:firstLineChars="0" w:firstLine="0"/>
              <w:spacing w:line="240" w:lineRule="atLeast"/>
            </w:pPr>
            <w:r>
              <w:t>70.9</w:t>
            </w:r>
          </w:p>
        </w:tc>
        <w:tc>
          <w:tcPr>
            <w:tcW w:w="530" w:type="pct"/>
            <w:vAlign w:val="center"/>
          </w:tcPr>
          <w:p w:rsidR="0018722C">
            <w:pPr>
              <w:pStyle w:val="affff9"/>
              <w:topLinePunct/>
              <w:ind w:leftChars="0" w:left="0" w:rightChars="0" w:right="0" w:firstLineChars="0" w:firstLine="0"/>
              <w:spacing w:line="240" w:lineRule="atLeast"/>
            </w:pPr>
            <w:r>
              <w:t>1.6</w:t>
            </w:r>
          </w:p>
        </w:tc>
        <w:tc>
          <w:tcPr>
            <w:tcW w:w="555" w:type="pct"/>
            <w:vAlign w:val="center"/>
          </w:tcPr>
          <w:p w:rsidR="0018722C">
            <w:pPr>
              <w:pStyle w:val="affff9"/>
              <w:topLinePunct/>
              <w:ind w:leftChars="0" w:left="0" w:rightChars="0" w:right="0" w:firstLineChars="0" w:firstLine="0"/>
              <w:spacing w:line="240" w:lineRule="atLeast"/>
            </w:pPr>
            <w:r>
              <w:t>133.3</w:t>
            </w:r>
          </w:p>
        </w:tc>
        <w:tc>
          <w:tcPr>
            <w:tcW w:w="528" w:type="pct"/>
            <w:vAlign w:val="center"/>
          </w:tcPr>
          <w:p w:rsidR="0018722C">
            <w:pPr>
              <w:pStyle w:val="affff9"/>
              <w:topLinePunct/>
              <w:ind w:leftChars="0" w:left="0" w:rightChars="0" w:right="0" w:firstLineChars="0" w:firstLine="0"/>
              <w:spacing w:line="240" w:lineRule="atLeast"/>
            </w:pPr>
            <w:r>
              <w:t>4.2</w:t>
            </w:r>
          </w:p>
        </w:tc>
        <w:tc>
          <w:tcPr>
            <w:tcW w:w="554" w:type="pct"/>
            <w:vAlign w:val="center"/>
          </w:tcPr>
          <w:p w:rsidR="0018722C">
            <w:pPr>
              <w:pStyle w:val="affff9"/>
              <w:topLinePunct/>
              <w:ind w:leftChars="0" w:left="0" w:rightChars="0" w:right="0" w:firstLineChars="0" w:firstLine="0"/>
              <w:spacing w:line="240" w:lineRule="atLeast"/>
            </w:pPr>
            <w:r>
              <w:t>284.5</w:t>
            </w:r>
          </w:p>
        </w:tc>
        <w:tc>
          <w:tcPr>
            <w:tcW w:w="528" w:type="pct"/>
            <w:vAlign w:val="center"/>
          </w:tcPr>
          <w:p w:rsidR="0018722C">
            <w:pPr>
              <w:pStyle w:val="affff9"/>
              <w:topLinePunct/>
              <w:ind w:leftChars="0" w:left="0" w:rightChars="0" w:right="0" w:firstLineChars="0" w:firstLine="0"/>
              <w:spacing w:line="240" w:lineRule="atLeast"/>
            </w:pPr>
            <w:r>
              <w:t>1.7</w:t>
            </w:r>
          </w:p>
        </w:tc>
      </w:tr>
      <w:tr>
        <w:tc>
          <w:tcPr>
            <w:tcW w:w="660" w:type="pct"/>
            <w:vAlign w:val="center"/>
          </w:tcPr>
          <w:p w:rsidR="0018722C">
            <w:pPr>
              <w:pStyle w:val="affff9"/>
              <w:topLinePunct/>
              <w:ind w:leftChars="0" w:left="0" w:rightChars="0" w:right="0" w:firstLineChars="0" w:firstLine="0"/>
              <w:spacing w:line="240" w:lineRule="atLeast"/>
            </w:pPr>
            <w:r>
              <w:t>2003</w:t>
            </w:r>
          </w:p>
        </w:tc>
        <w:tc>
          <w:tcPr>
            <w:tcW w:w="557" w:type="pct"/>
            <w:vAlign w:val="center"/>
          </w:tcPr>
          <w:p w:rsidR="0018722C">
            <w:pPr>
              <w:pStyle w:val="affff9"/>
              <w:topLinePunct/>
              <w:ind w:leftChars="0" w:left="0" w:rightChars="0" w:right="0" w:firstLineChars="0" w:firstLine="0"/>
              <w:spacing w:line="240" w:lineRule="atLeast"/>
            </w:pPr>
            <w:r>
              <w:t>75.6</w:t>
            </w:r>
          </w:p>
        </w:tc>
        <w:tc>
          <w:tcPr>
            <w:tcW w:w="529" w:type="pct"/>
            <w:vAlign w:val="center"/>
          </w:tcPr>
          <w:p w:rsidR="0018722C">
            <w:pPr>
              <w:pStyle w:val="affff9"/>
              <w:topLinePunct/>
              <w:ind w:leftChars="0" w:left="0" w:rightChars="0" w:right="0" w:firstLineChars="0" w:firstLine="0"/>
              <w:spacing w:line="240" w:lineRule="atLeast"/>
            </w:pPr>
            <w:r>
              <w:t>21.0</w:t>
            </w:r>
          </w:p>
        </w:tc>
        <w:tc>
          <w:tcPr>
            <w:tcW w:w="558" w:type="pct"/>
            <w:vAlign w:val="center"/>
          </w:tcPr>
          <w:p w:rsidR="0018722C">
            <w:pPr>
              <w:pStyle w:val="affff9"/>
              <w:topLinePunct/>
              <w:ind w:leftChars="0" w:left="0" w:rightChars="0" w:right="0" w:firstLineChars="0" w:firstLine="0"/>
              <w:spacing w:line="240" w:lineRule="atLeast"/>
            </w:pPr>
            <w:r>
              <w:t>90.2</w:t>
            </w:r>
          </w:p>
        </w:tc>
        <w:tc>
          <w:tcPr>
            <w:tcW w:w="530" w:type="pct"/>
            <w:vAlign w:val="center"/>
          </w:tcPr>
          <w:p w:rsidR="0018722C">
            <w:pPr>
              <w:pStyle w:val="affff9"/>
              <w:topLinePunct/>
              <w:ind w:leftChars="0" w:left="0" w:rightChars="0" w:right="0" w:firstLineChars="0" w:firstLine="0"/>
              <w:spacing w:line="240" w:lineRule="atLeast"/>
            </w:pPr>
            <w:r>
              <w:t>27.2</w:t>
            </w:r>
          </w:p>
        </w:tc>
        <w:tc>
          <w:tcPr>
            <w:tcW w:w="555" w:type="pct"/>
            <w:vAlign w:val="center"/>
          </w:tcPr>
          <w:p w:rsidR="0018722C">
            <w:pPr>
              <w:pStyle w:val="affff9"/>
              <w:topLinePunct/>
              <w:ind w:leftChars="0" w:left="0" w:rightChars="0" w:right="0" w:firstLineChars="0" w:firstLine="0"/>
              <w:spacing w:line="240" w:lineRule="atLeast"/>
            </w:pPr>
            <w:r>
              <w:t>165.7</w:t>
            </w:r>
          </w:p>
        </w:tc>
        <w:tc>
          <w:tcPr>
            <w:tcW w:w="528" w:type="pct"/>
            <w:vAlign w:val="center"/>
          </w:tcPr>
          <w:p w:rsidR="0018722C">
            <w:pPr>
              <w:pStyle w:val="affff9"/>
              <w:topLinePunct/>
              <w:ind w:leftChars="0" w:left="0" w:rightChars="0" w:right="0" w:firstLineChars="0" w:firstLine="0"/>
              <w:spacing w:line="240" w:lineRule="atLeast"/>
            </w:pPr>
            <w:r>
              <w:t>24.3</w:t>
            </w:r>
          </w:p>
        </w:tc>
        <w:tc>
          <w:tcPr>
            <w:tcW w:w="554" w:type="pct"/>
            <w:vAlign w:val="center"/>
          </w:tcPr>
          <w:p w:rsidR="0018722C">
            <w:pPr>
              <w:pStyle w:val="affff9"/>
              <w:topLinePunct/>
              <w:ind w:leftChars="0" w:left="0" w:rightChars="0" w:right="0" w:firstLineChars="0" w:firstLine="0"/>
              <w:spacing w:line="240" w:lineRule="atLeast"/>
            </w:pPr>
            <w:r>
              <w:t>345.2</w:t>
            </w:r>
          </w:p>
        </w:tc>
        <w:tc>
          <w:tcPr>
            <w:tcW w:w="528" w:type="pct"/>
            <w:vAlign w:val="center"/>
          </w:tcPr>
          <w:p w:rsidR="0018722C">
            <w:pPr>
              <w:pStyle w:val="affff9"/>
              <w:topLinePunct/>
              <w:ind w:leftChars="0" w:left="0" w:rightChars="0" w:right="0" w:firstLineChars="0" w:firstLine="0"/>
              <w:spacing w:line="240" w:lineRule="atLeast"/>
            </w:pPr>
            <w:r>
              <w:t>21.3</w:t>
            </w:r>
          </w:p>
        </w:tc>
      </w:tr>
      <w:tr>
        <w:tc>
          <w:tcPr>
            <w:tcW w:w="660" w:type="pct"/>
            <w:vAlign w:val="center"/>
          </w:tcPr>
          <w:p w:rsidR="0018722C">
            <w:pPr>
              <w:pStyle w:val="affff9"/>
              <w:topLinePunct/>
              <w:ind w:leftChars="0" w:left="0" w:rightChars="0" w:right="0" w:firstLineChars="0" w:firstLine="0"/>
              <w:spacing w:line="240" w:lineRule="atLeast"/>
            </w:pPr>
            <w:r>
              <w:t>2004</w:t>
            </w:r>
          </w:p>
        </w:tc>
        <w:tc>
          <w:tcPr>
            <w:tcW w:w="557" w:type="pct"/>
            <w:vAlign w:val="center"/>
          </w:tcPr>
          <w:p w:rsidR="0018722C">
            <w:pPr>
              <w:pStyle w:val="affff9"/>
              <w:topLinePunct/>
              <w:ind w:leftChars="0" w:left="0" w:rightChars="0" w:right="0" w:firstLineChars="0" w:firstLine="0"/>
              <w:spacing w:line="240" w:lineRule="atLeast"/>
            </w:pPr>
            <w:r>
              <w:t>97.4</w:t>
            </w:r>
          </w:p>
        </w:tc>
        <w:tc>
          <w:tcPr>
            <w:tcW w:w="529" w:type="pct"/>
            <w:vAlign w:val="center"/>
          </w:tcPr>
          <w:p w:rsidR="0018722C">
            <w:pPr>
              <w:pStyle w:val="affff9"/>
              <w:topLinePunct/>
              <w:ind w:leftChars="0" w:left="0" w:rightChars="0" w:right="0" w:firstLineChars="0" w:firstLine="0"/>
              <w:spacing w:line="240" w:lineRule="atLeast"/>
            </w:pPr>
            <w:r>
              <w:t>28.9</w:t>
            </w:r>
          </w:p>
        </w:tc>
        <w:tc>
          <w:tcPr>
            <w:tcW w:w="558" w:type="pct"/>
            <w:vAlign w:val="center"/>
          </w:tcPr>
          <w:p w:rsidR="0018722C">
            <w:pPr>
              <w:pStyle w:val="affff9"/>
              <w:topLinePunct/>
              <w:ind w:leftChars="0" w:left="0" w:rightChars="0" w:right="0" w:firstLineChars="0" w:firstLine="0"/>
              <w:spacing w:line="240" w:lineRule="atLeast"/>
            </w:pPr>
            <w:r>
              <w:t>115.3</w:t>
            </w:r>
          </w:p>
        </w:tc>
        <w:tc>
          <w:tcPr>
            <w:tcW w:w="530" w:type="pct"/>
            <w:vAlign w:val="center"/>
          </w:tcPr>
          <w:p w:rsidR="0018722C">
            <w:pPr>
              <w:pStyle w:val="affff9"/>
              <w:topLinePunct/>
              <w:ind w:leftChars="0" w:left="0" w:rightChars="0" w:right="0" w:firstLineChars="0" w:firstLine="0"/>
              <w:spacing w:line="240" w:lineRule="atLeast"/>
            </w:pPr>
            <w:r>
              <w:t>27.9</w:t>
            </w:r>
          </w:p>
        </w:tc>
        <w:tc>
          <w:tcPr>
            <w:tcW w:w="555" w:type="pct"/>
            <w:vAlign w:val="center"/>
          </w:tcPr>
          <w:p w:rsidR="0018722C">
            <w:pPr>
              <w:pStyle w:val="affff9"/>
              <w:topLinePunct/>
              <w:ind w:leftChars="0" w:left="0" w:rightChars="0" w:right="0" w:firstLineChars="0" w:firstLine="0"/>
              <w:spacing w:line="240" w:lineRule="atLeast"/>
            </w:pPr>
            <w:r>
              <w:t>212.7</w:t>
            </w:r>
          </w:p>
        </w:tc>
        <w:tc>
          <w:tcPr>
            <w:tcW w:w="528" w:type="pct"/>
            <w:vAlign w:val="center"/>
          </w:tcPr>
          <w:p w:rsidR="0018722C">
            <w:pPr>
              <w:pStyle w:val="affff9"/>
              <w:topLinePunct/>
              <w:ind w:leftChars="0" w:left="0" w:rightChars="0" w:right="0" w:firstLineChars="0" w:firstLine="0"/>
              <w:spacing w:line="240" w:lineRule="atLeast"/>
            </w:pPr>
            <w:r>
              <w:t>28.4</w:t>
            </w:r>
          </w:p>
        </w:tc>
        <w:tc>
          <w:tcPr>
            <w:tcW w:w="554" w:type="pct"/>
            <w:vAlign w:val="center"/>
          </w:tcPr>
          <w:p w:rsidR="0018722C">
            <w:pPr>
              <w:pStyle w:val="affff9"/>
              <w:topLinePunct/>
              <w:ind w:leftChars="0" w:left="0" w:rightChars="0" w:right="0" w:firstLineChars="0" w:firstLine="0"/>
              <w:spacing w:line="240" w:lineRule="atLeast"/>
            </w:pPr>
            <w:r>
              <w:t>432.5</w:t>
            </w:r>
          </w:p>
        </w:tc>
        <w:tc>
          <w:tcPr>
            <w:tcW w:w="528" w:type="pct"/>
            <w:vAlign w:val="center"/>
          </w:tcPr>
          <w:p w:rsidR="0018722C">
            <w:pPr>
              <w:pStyle w:val="affff9"/>
              <w:topLinePunct/>
              <w:ind w:leftChars="0" w:left="0" w:rightChars="0" w:right="0" w:firstLineChars="0" w:firstLine="0"/>
              <w:spacing w:line="240" w:lineRule="atLeast"/>
            </w:pPr>
            <w:r>
              <w:t>25.3</w:t>
            </w:r>
          </w:p>
        </w:tc>
      </w:tr>
      <w:tr>
        <w:tc>
          <w:tcPr>
            <w:tcW w:w="660" w:type="pct"/>
            <w:vAlign w:val="center"/>
          </w:tcPr>
          <w:p w:rsidR="0018722C">
            <w:pPr>
              <w:pStyle w:val="affff9"/>
              <w:topLinePunct/>
              <w:ind w:leftChars="0" w:left="0" w:rightChars="0" w:right="0" w:firstLineChars="0" w:firstLine="0"/>
              <w:spacing w:line="240" w:lineRule="atLeast"/>
            </w:pPr>
            <w:r>
              <w:t>2005</w:t>
            </w:r>
          </w:p>
        </w:tc>
        <w:tc>
          <w:tcPr>
            <w:tcW w:w="557" w:type="pct"/>
            <w:vAlign w:val="center"/>
          </w:tcPr>
          <w:p w:rsidR="0018722C">
            <w:pPr>
              <w:pStyle w:val="affff9"/>
              <w:topLinePunct/>
              <w:ind w:leftChars="0" w:left="0" w:rightChars="0" w:right="0" w:firstLineChars="0" w:firstLine="0"/>
              <w:spacing w:line="240" w:lineRule="atLeast"/>
            </w:pPr>
            <w:r>
              <w:t>121.0</w:t>
            </w:r>
          </w:p>
        </w:tc>
        <w:tc>
          <w:tcPr>
            <w:tcW w:w="529" w:type="pct"/>
            <w:vAlign w:val="center"/>
          </w:tcPr>
          <w:p w:rsidR="0018722C">
            <w:pPr>
              <w:pStyle w:val="affff9"/>
              <w:topLinePunct/>
              <w:ind w:leftChars="0" w:left="0" w:rightChars="0" w:right="0" w:firstLineChars="0" w:firstLine="0"/>
              <w:spacing w:line="240" w:lineRule="atLeast"/>
            </w:pPr>
            <w:r>
              <w:t>24.2</w:t>
            </w:r>
          </w:p>
        </w:tc>
        <w:tc>
          <w:tcPr>
            <w:tcW w:w="558" w:type="pct"/>
            <w:vAlign w:val="center"/>
          </w:tcPr>
          <w:p w:rsidR="0018722C">
            <w:pPr>
              <w:pStyle w:val="affff9"/>
              <w:topLinePunct/>
              <w:ind w:leftChars="0" w:left="0" w:rightChars="0" w:right="0" w:firstLineChars="0" w:firstLine="0"/>
              <w:spacing w:line="240" w:lineRule="atLeast"/>
            </w:pPr>
            <w:r>
              <w:t>142.0</w:t>
            </w:r>
          </w:p>
        </w:tc>
        <w:tc>
          <w:tcPr>
            <w:tcW w:w="530" w:type="pct"/>
            <w:vAlign w:val="center"/>
          </w:tcPr>
          <w:p w:rsidR="0018722C">
            <w:pPr>
              <w:pStyle w:val="affff9"/>
              <w:topLinePunct/>
              <w:ind w:leftChars="0" w:left="0" w:rightChars="0" w:right="0" w:firstLineChars="0" w:firstLine="0"/>
              <w:spacing w:line="240" w:lineRule="atLeast"/>
            </w:pPr>
            <w:r>
              <w:t>23.1</w:t>
            </w:r>
          </w:p>
        </w:tc>
        <w:tc>
          <w:tcPr>
            <w:tcW w:w="555" w:type="pct"/>
            <w:vAlign w:val="center"/>
          </w:tcPr>
          <w:p w:rsidR="0018722C">
            <w:pPr>
              <w:pStyle w:val="affff9"/>
              <w:topLinePunct/>
              <w:ind w:leftChars="0" w:left="0" w:rightChars="0" w:right="0" w:firstLineChars="0" w:firstLine="0"/>
              <w:spacing w:line="240" w:lineRule="atLeast"/>
            </w:pPr>
            <w:r>
              <w:t>263.0</w:t>
            </w:r>
          </w:p>
        </w:tc>
        <w:tc>
          <w:tcPr>
            <w:tcW w:w="528" w:type="pct"/>
            <w:vAlign w:val="center"/>
          </w:tcPr>
          <w:p w:rsidR="0018722C">
            <w:pPr>
              <w:pStyle w:val="affff9"/>
              <w:topLinePunct/>
              <w:ind w:leftChars="0" w:left="0" w:rightChars="0" w:right="0" w:firstLineChars="0" w:firstLine="0"/>
              <w:spacing w:line="240" w:lineRule="atLeast"/>
            </w:pPr>
            <w:r>
              <w:t>23.6</w:t>
            </w:r>
          </w:p>
        </w:tc>
        <w:tc>
          <w:tcPr>
            <w:tcW w:w="554" w:type="pct"/>
            <w:vAlign w:val="center"/>
          </w:tcPr>
          <w:p w:rsidR="0018722C">
            <w:pPr>
              <w:pStyle w:val="affff9"/>
              <w:topLinePunct/>
              <w:ind w:leftChars="0" w:left="0" w:rightChars="0" w:right="0" w:firstLineChars="0" w:firstLine="0"/>
              <w:spacing w:line="240" w:lineRule="atLeast"/>
            </w:pPr>
            <w:r>
              <w:t>522.0</w:t>
            </w:r>
          </w:p>
        </w:tc>
        <w:tc>
          <w:tcPr>
            <w:tcW w:w="528" w:type="pct"/>
            <w:vAlign w:val="center"/>
          </w:tcPr>
          <w:p w:rsidR="0018722C">
            <w:pPr>
              <w:pStyle w:val="affff9"/>
              <w:topLinePunct/>
              <w:ind w:leftChars="0" w:left="0" w:rightChars="0" w:right="0" w:firstLineChars="0" w:firstLine="0"/>
              <w:spacing w:line="240" w:lineRule="atLeast"/>
            </w:pPr>
            <w:r>
              <w:t>20.7</w:t>
            </w:r>
          </w:p>
        </w:tc>
      </w:tr>
      <w:tr>
        <w:tc>
          <w:tcPr>
            <w:tcW w:w="660" w:type="pct"/>
            <w:vAlign w:val="center"/>
            <w:tcBorders>
              <w:top w:val="single" w:sz="4" w:space="0" w:color="auto"/>
            </w:tcBorders>
          </w:tcPr>
          <w:p w:rsidR="0018722C">
            <w:pPr>
              <w:pStyle w:val="affff9"/>
              <w:topLinePunct/>
              <w:ind w:leftChars="0" w:left="0" w:rightChars="0" w:right="0" w:firstLineChars="0" w:firstLine="0"/>
              <w:spacing w:line="240" w:lineRule="atLeast"/>
            </w:pPr>
            <w:r>
              <w:t>2006</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t>144.8</w:t>
            </w:r>
          </w:p>
        </w:tc>
        <w:tc>
          <w:tcPr>
            <w:tcW w:w="529" w:type="pct"/>
            <w:vAlign w:val="center"/>
            <w:tcBorders>
              <w:top w:val="single" w:sz="4" w:space="0" w:color="auto"/>
            </w:tcBorders>
          </w:tcPr>
          <w:p w:rsidR="0018722C">
            <w:pPr>
              <w:pStyle w:val="affff9"/>
              <w:topLinePunct/>
              <w:ind w:leftChars="0" w:left="0" w:rightChars="0" w:right="0" w:firstLineChars="0" w:firstLine="0"/>
              <w:spacing w:line="240" w:lineRule="atLeast"/>
            </w:pPr>
            <w:r>
              <w:t>19.7</w:t>
            </w: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t>171.5</w:t>
            </w:r>
          </w:p>
        </w:tc>
        <w:tc>
          <w:tcPr>
            <w:tcW w:w="530" w:type="pct"/>
            <w:vAlign w:val="center"/>
            <w:tcBorders>
              <w:top w:val="single" w:sz="4" w:space="0" w:color="auto"/>
            </w:tcBorders>
          </w:tcPr>
          <w:p w:rsidR="0018722C">
            <w:pPr>
              <w:pStyle w:val="affff9"/>
              <w:topLinePunct/>
              <w:ind w:leftChars="0" w:left="0" w:rightChars="0" w:right="0" w:firstLineChars="0" w:firstLine="0"/>
              <w:spacing w:line="240" w:lineRule="atLeast"/>
            </w:pPr>
            <w:r>
              <w:t>20.8</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316.3</w:t>
            </w:r>
          </w:p>
        </w:tc>
        <w:tc>
          <w:tcPr>
            <w:tcW w:w="528" w:type="pct"/>
            <w:vAlign w:val="center"/>
            <w:tcBorders>
              <w:top w:val="single" w:sz="4" w:space="0" w:color="auto"/>
            </w:tcBorders>
          </w:tcPr>
          <w:p w:rsidR="0018722C">
            <w:pPr>
              <w:pStyle w:val="affff9"/>
              <w:topLinePunct/>
              <w:ind w:leftChars="0" w:left="0" w:rightChars="0" w:right="0" w:firstLineChars="0" w:firstLine="0"/>
              <w:spacing w:line="240" w:lineRule="atLeast"/>
            </w:pPr>
            <w:r>
              <w:t>20.3</w:t>
            </w:r>
          </w:p>
        </w:tc>
        <w:tc>
          <w:tcPr>
            <w:tcW w:w="554" w:type="pct"/>
            <w:vAlign w:val="center"/>
            <w:tcBorders>
              <w:top w:val="single" w:sz="4" w:space="0" w:color="auto"/>
            </w:tcBorders>
          </w:tcPr>
          <w:p w:rsidR="0018722C">
            <w:pPr>
              <w:pStyle w:val="affff9"/>
              <w:topLinePunct/>
              <w:ind w:leftChars="0" w:left="0" w:rightChars="0" w:right="0" w:firstLineChars="0" w:firstLine="0"/>
              <w:spacing w:line="240" w:lineRule="atLeast"/>
            </w:pPr>
            <w:r>
              <w:t>612.8</w:t>
            </w:r>
          </w:p>
        </w:tc>
        <w:tc>
          <w:tcPr>
            <w:tcW w:w="528" w:type="pct"/>
            <w:vAlign w:val="center"/>
            <w:tcBorders>
              <w:top w:val="single" w:sz="4" w:space="0" w:color="auto"/>
            </w:tcBorders>
          </w:tcPr>
          <w:p w:rsidR="0018722C">
            <w:pPr>
              <w:pStyle w:val="affff9"/>
              <w:topLinePunct/>
              <w:ind w:leftChars="0" w:left="0" w:rightChars="0" w:right="0" w:firstLineChars="0" w:firstLine="0"/>
              <w:spacing w:line="240" w:lineRule="atLeast"/>
            </w:pPr>
            <w:r>
              <w:t>17.4</w:t>
            </w:r>
          </w:p>
        </w:tc>
      </w:tr>
    </w:tbl>
    <w:p w:rsidR="0018722C">
      <w:pPr>
        <w:rPr/>
        <w:topLinePunct/>
        <w:pStyle w:val="affa"/>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079"/>
        <w:gridCol w:w="791"/>
        <w:gridCol w:w="1079"/>
        <w:gridCol w:w="793"/>
        <w:gridCol w:w="1074"/>
        <w:gridCol w:w="791"/>
        <w:gridCol w:w="1071"/>
        <w:gridCol w:w="790"/>
      </w:tblGrid>
      <w:tr>
        <w:trPr>
          <w:trHeight w:val="320" w:hRule="atLeast"/>
        </w:trPr>
        <w:tc>
          <w:tcPr>
            <w:tcW w:w="115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2007</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179.3</w:t>
            </w:r>
          </w:p>
        </w:tc>
        <w:tc>
          <w:tcPr>
            <w:tcW w:w="791"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23.8</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206.3</w:t>
            </w:r>
          </w:p>
        </w:tc>
        <w:tc>
          <w:tcPr>
            <w:tcW w:w="793"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20.3</w:t>
            </w:r>
          </w:p>
        </w:tc>
        <w:tc>
          <w:tcPr>
            <w:tcW w:w="1074"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385.6</w:t>
            </w:r>
          </w:p>
        </w:tc>
        <w:tc>
          <w:tcPr>
            <w:tcW w:w="791"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21.9</w:t>
            </w:r>
          </w:p>
        </w:tc>
        <w:tc>
          <w:tcPr>
            <w:tcW w:w="1071"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729.1</w:t>
            </w:r>
          </w:p>
        </w:tc>
        <w:tc>
          <w:tcPr>
            <w:tcW w:w="790" w:type="dxa"/>
          </w:tcPr>
          <w:p w:rsidR="0018722C">
            <w:pPr>
              <w:topLinePunct/>
              <w:ind w:leftChars="0" w:left="0" w:rightChars="0" w:right="0" w:firstLineChars="0" w:firstLine="0"/>
              <w:spacing w:line="240" w:lineRule="atLeast"/>
            </w:pPr>
            <w:r w:rsidRPr="00000000">
              <w:rPr>
                <w:sz w:val="24"/>
                <w:szCs w:val="24"/>
              </w:rPr>
              <w:t>19.0</w:t>
            </w:r>
          </w:p>
        </w:tc>
      </w:tr>
      <w:tr>
        <w:trPr>
          <w:trHeight w:val="300" w:hRule="atLeast"/>
        </w:trPr>
        <w:tc>
          <w:tcPr>
            <w:tcW w:w="115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2008</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224.3</w:t>
            </w:r>
          </w:p>
        </w:tc>
        <w:tc>
          <w:tcPr>
            <w:tcW w:w="791"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25.1</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255.3</w:t>
            </w:r>
          </w:p>
        </w:tc>
        <w:tc>
          <w:tcPr>
            <w:tcW w:w="793"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23.8</w:t>
            </w:r>
          </w:p>
        </w:tc>
        <w:tc>
          <w:tcPr>
            <w:tcW w:w="1074"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479.6</w:t>
            </w:r>
          </w:p>
        </w:tc>
        <w:tc>
          <w:tcPr>
            <w:tcW w:w="791"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24.4</w:t>
            </w:r>
          </w:p>
        </w:tc>
        <w:tc>
          <w:tcPr>
            <w:tcW w:w="1071"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885.1</w:t>
            </w:r>
          </w:p>
        </w:tc>
        <w:tc>
          <w:tcPr>
            <w:tcW w:w="790" w:type="dxa"/>
          </w:tcPr>
          <w:p w:rsidR="0018722C">
            <w:pPr>
              <w:topLinePunct/>
              <w:ind w:leftChars="0" w:left="0" w:rightChars="0" w:right="0" w:firstLineChars="0" w:firstLine="0"/>
              <w:spacing w:line="240" w:lineRule="atLeast"/>
            </w:pPr>
            <w:r w:rsidRPr="00000000">
              <w:rPr>
                <w:sz w:val="24"/>
                <w:szCs w:val="24"/>
              </w:rPr>
              <w:t>21.4</w:t>
            </w:r>
          </w:p>
        </w:tc>
      </w:tr>
      <w:tr>
        <w:trPr>
          <w:trHeight w:val="300" w:hRule="atLeast"/>
        </w:trPr>
        <w:tc>
          <w:tcPr>
            <w:tcW w:w="115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2009</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170.6</w:t>
            </w:r>
          </w:p>
        </w:tc>
        <w:tc>
          <w:tcPr>
            <w:tcW w:w="791"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-23.9</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219.7</w:t>
            </w:r>
          </w:p>
        </w:tc>
        <w:tc>
          <w:tcPr>
            <w:tcW w:w="793"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-13.9</w:t>
            </w:r>
          </w:p>
        </w:tc>
        <w:tc>
          <w:tcPr>
            <w:tcW w:w="1074"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390.4</w:t>
            </w:r>
          </w:p>
        </w:tc>
        <w:tc>
          <w:tcPr>
            <w:tcW w:w="791"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-18.6</w:t>
            </w:r>
          </w:p>
        </w:tc>
        <w:tc>
          <w:tcPr>
            <w:tcW w:w="1071"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703.1</w:t>
            </w:r>
          </w:p>
        </w:tc>
        <w:tc>
          <w:tcPr>
            <w:tcW w:w="790" w:type="dxa"/>
          </w:tcPr>
          <w:p w:rsidR="0018722C">
            <w:pPr>
              <w:topLinePunct/>
              <w:ind w:leftChars="0" w:left="0" w:rightChars="0" w:right="0" w:firstLineChars="0" w:firstLine="0"/>
              <w:spacing w:line="240" w:lineRule="atLeast"/>
            </w:pPr>
            <w:r w:rsidRPr="00000000">
              <w:rPr>
                <w:sz w:val="24"/>
                <w:szCs w:val="24"/>
              </w:rPr>
              <w:t>-20.6</w:t>
            </w:r>
          </w:p>
        </w:tc>
      </w:tr>
      <w:tr>
        <w:trPr>
          <w:trHeight w:val="300" w:hRule="atLeast"/>
        </w:trPr>
        <w:tc>
          <w:tcPr>
            <w:tcW w:w="115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2010</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217.9</w:t>
            </w:r>
          </w:p>
        </w:tc>
        <w:tc>
          <w:tcPr>
            <w:tcW w:w="791"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27.7</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253.1</w:t>
            </w:r>
          </w:p>
        </w:tc>
        <w:tc>
          <w:tcPr>
            <w:tcW w:w="793"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15.2</w:t>
            </w:r>
          </w:p>
        </w:tc>
        <w:tc>
          <w:tcPr>
            <w:tcW w:w="1074"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471.0</w:t>
            </w:r>
          </w:p>
        </w:tc>
        <w:tc>
          <w:tcPr>
            <w:tcW w:w="791"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20.6</w:t>
            </w:r>
          </w:p>
        </w:tc>
        <w:tc>
          <w:tcPr>
            <w:tcW w:w="1071"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827.6</w:t>
            </w:r>
          </w:p>
        </w:tc>
        <w:tc>
          <w:tcPr>
            <w:tcW w:w="790" w:type="dxa"/>
          </w:tcPr>
          <w:p w:rsidR="0018722C">
            <w:pPr>
              <w:topLinePunct/>
              <w:ind w:leftChars="0" w:left="0" w:rightChars="0" w:right="0" w:firstLineChars="0" w:firstLine="0"/>
              <w:spacing w:line="240" w:lineRule="atLeast"/>
            </w:pPr>
            <w:r w:rsidRPr="00000000">
              <w:rPr>
                <w:sz w:val="24"/>
                <w:szCs w:val="24"/>
              </w:rPr>
              <w:t>17.7</w:t>
            </w:r>
          </w:p>
        </w:tc>
      </w:tr>
      <w:tr>
        <w:trPr>
          <w:trHeight w:val="320" w:hRule="atLeast"/>
        </w:trPr>
        <w:tc>
          <w:tcPr>
            <w:tcW w:w="115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2011</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265.0</w:t>
            </w:r>
          </w:p>
        </w:tc>
        <w:tc>
          <w:tcPr>
            <w:tcW w:w="791"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21.6</w:t>
            </w:r>
          </w:p>
        </w:tc>
        <w:tc>
          <w:tcPr>
            <w:tcW w:w="1079"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309.4</w:t>
            </w:r>
          </w:p>
        </w:tc>
        <w:tc>
          <w:tcPr>
            <w:tcW w:w="793"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22.3</w:t>
            </w:r>
          </w:p>
        </w:tc>
        <w:tc>
          <w:tcPr>
            <w:tcW w:w="1074"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574.4</w:t>
            </w:r>
          </w:p>
        </w:tc>
        <w:tc>
          <w:tcPr>
            <w:tcW w:w="791"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22.0</w:t>
            </w:r>
          </w:p>
        </w:tc>
        <w:tc>
          <w:tcPr>
            <w:tcW w:w="1071"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985.0</w:t>
            </w:r>
          </w:p>
        </w:tc>
        <w:tc>
          <w:tcPr>
            <w:tcW w:w="790" w:type="dxa"/>
          </w:tcPr>
          <w:p w:rsidR="0018722C">
            <w:pPr>
              <w:topLinePunct/>
              <w:ind w:leftChars="0" w:left="0" w:rightChars="0" w:right="0" w:firstLineChars="0" w:firstLine="0"/>
              <w:spacing w:line="240" w:lineRule="atLeast"/>
            </w:pPr>
            <w:r w:rsidRPr="00000000">
              <w:rPr>
                <w:sz w:val="24"/>
                <w:szCs w:val="24"/>
              </w:rPr>
              <w:t>19.0</w:t>
            </w:r>
          </w:p>
        </w:tc>
      </w:tr>
      <w:tr>
        <w:trPr>
          <w:trHeight w:val="300" w:hRule="atLeast"/>
        </w:trPr>
        <w:tc>
          <w:tcPr>
            <w:tcW w:w="1152"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2012</w:t>
            </w:r>
          </w:p>
        </w:tc>
        <w:tc>
          <w:tcPr>
            <w:tcW w:w="1079"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253.6</w:t>
            </w:r>
          </w:p>
        </w:tc>
        <w:tc>
          <w:tcPr>
            <w:tcW w:w="791"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w:t>
            </w:r>
          </w:p>
        </w:tc>
        <w:tc>
          <w:tcPr>
            <w:tcW w:w="1079"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333.8</w:t>
            </w:r>
          </w:p>
        </w:tc>
        <w:tc>
          <w:tcPr>
            <w:tcW w:w="793"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7.9</w:t>
            </w:r>
          </w:p>
        </w:tc>
        <w:tc>
          <w:tcPr>
            <w:tcW w:w="1074"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587.4</w:t>
            </w:r>
          </w:p>
        </w:tc>
        <w:tc>
          <w:tcPr>
            <w:tcW w:w="791"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w:t>
            </w:r>
          </w:p>
        </w:tc>
        <w:tc>
          <w:tcPr>
            <w:tcW w:w="1071"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982.7</w:t>
            </w:r>
          </w:p>
        </w:tc>
        <w:tc>
          <w:tcPr>
            <w:tcW w:w="79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-0.2</w:t>
            </w:r>
          </w:p>
        </w:tc>
      </w:tr>
      <w:tr>
        <w:trPr>
          <w:trHeight w:val="320" w:hRule="atLeast"/>
        </w:trPr>
        <w:tc>
          <w:tcPr>
            <w:tcW w:w="1152"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年均</w:t>
            </w:r>
          </w:p>
        </w:tc>
        <w:tc>
          <w:tcPr>
            <w:tcW w:w="1870"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增长率</w:t>
            </w:r>
          </w:p>
        </w:tc>
        <w:tc>
          <w:tcPr>
            <w:tcW w:w="1872"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增长率</w:t>
            </w:r>
          </w:p>
        </w:tc>
        <w:tc>
          <w:tcPr>
            <w:tcW w:w="1865"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增长率</w:t>
            </w:r>
          </w:p>
        </w:tc>
        <w:tc>
          <w:tcPr>
            <w:tcW w:w="1861" w:type="dxa"/>
            <w:gridSpan w:val="2"/>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增长率</w:t>
            </w:r>
          </w:p>
        </w:tc>
      </w:tr>
      <w:tr>
        <w:trPr>
          <w:trHeight w:val="620" w:hRule="atLeast"/>
        </w:trPr>
        <w:tc>
          <w:tcPr>
            <w:tcW w:w="1152"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1991-2000</w:t>
            </w:r>
          </w:p>
          <w:p w:rsidR="0018722C">
            <w:pPr>
              <w:topLinePunct/>
              <w:ind w:leftChars="0" w:left="0" w:rightChars="0" w:right="0" w:firstLineChars="0" w:firstLine="0"/>
              <w:spacing w:line="240" w:lineRule="atLeast"/>
            </w:pPr>
            <w:r w:rsidRPr="00000000">
              <w:rPr>
                <w:sz w:val="24"/>
                <w:szCs w:val="24"/>
              </w:rPr>
              <w:t>2001-2012</w:t>
            </w:r>
          </w:p>
        </w:tc>
        <w:tc>
          <w:tcPr>
            <w:tcW w:w="1870"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w:t>
            </w:r>
          </w:p>
          <w:p w:rsidR="0018722C">
            <w:pPr>
              <w:topLinePunct/>
              <w:ind w:leftChars="0" w:left="0" w:rightChars="0" w:right="0" w:firstLineChars="0" w:firstLine="0"/>
              <w:spacing w:line="240" w:lineRule="atLeast"/>
            </w:pPr>
            <w:r w:rsidRPr="00000000">
              <w:rPr>
                <w:sz w:val="24"/>
                <w:szCs w:val="24"/>
              </w:rPr>
              <w:t>13.9</w:t>
            </w:r>
          </w:p>
        </w:tc>
        <w:tc>
          <w:tcPr>
            <w:tcW w:w="1872"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w:t>
            </w:r>
          </w:p>
          <w:p w:rsidR="0018722C">
            <w:pPr>
              <w:topLinePunct/>
              <w:ind w:leftChars="0" w:left="0" w:rightChars="0" w:right="0" w:firstLineChars="0" w:firstLine="0"/>
              <w:spacing w:line="240" w:lineRule="atLeast"/>
            </w:pPr>
            <w:r w:rsidRPr="00000000">
              <w:rPr>
                <w:sz w:val="24"/>
                <w:szCs w:val="24"/>
              </w:rPr>
              <w:t>14.5</w:t>
            </w:r>
          </w:p>
        </w:tc>
        <w:tc>
          <w:tcPr>
            <w:tcW w:w="1865"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w:t>
            </w:r>
          </w:p>
          <w:p w:rsidR="0018722C">
            <w:pPr>
              <w:topLinePunct/>
              <w:ind w:leftChars="0" w:left="0" w:rightChars="0" w:right="0" w:firstLineChars="0" w:firstLine="0"/>
              <w:spacing w:line="240" w:lineRule="atLeast"/>
            </w:pPr>
            <w:r w:rsidRPr="00000000">
              <w:rPr>
                <w:sz w:val="24"/>
                <w:szCs w:val="24"/>
              </w:rPr>
              <w:t>14.2</w:t>
            </w:r>
          </w:p>
        </w:tc>
        <w:tc>
          <w:tcPr>
            <w:tcW w:w="1861" w:type="dxa"/>
            <w:gridSpan w:val="2"/>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0.8</w:t>
            </w:r>
          </w:p>
          <w:p w:rsidR="0018722C">
            <w:pPr>
              <w:topLinePunct/>
              <w:ind w:leftChars="0" w:left="0" w:rightChars="0" w:right="0" w:firstLineChars="0" w:firstLine="0"/>
              <w:spacing w:line="240" w:lineRule="atLeast"/>
            </w:pPr>
            <w:r w:rsidRPr="00000000">
              <w:rPr>
                <w:sz w:val="24"/>
                <w:szCs w:val="24"/>
              </w:rPr>
              <w:t>11.5</w:t>
            </w:r>
          </w:p>
        </w:tc>
      </w:tr>
    </w:tbl>
    <w:p w:rsidR="0018722C">
      <w:pPr>
        <w:pStyle w:val="affa"/>
      </w:pPr>
    </w:p>
    <w:p w:rsidR="0018722C">
      <w:pPr>
        <w:topLinePunct/>
      </w:pPr>
      <w:r>
        <w:rPr>
          <w:rFonts w:cstheme="minorBidi" w:hAnsiTheme="minorHAnsi" w:eastAsiaTheme="minorHAnsi" w:asciiTheme="minorHAnsi"/>
        </w:rPr>
        <w:t>说明：进出口总额为商品贸易出口额与进口额之和；人均贸易额为进出口总额除以总人口。数据来源：</w:t>
      </w:r>
      <w:r>
        <w:rPr>
          <w:rFonts w:ascii="Times New Roman" w:eastAsia="Times New Roman" w:cstheme="minorBidi" w:hAnsiTheme="minorHAnsi"/>
        </w:rPr>
        <w:t>World</w:t>
      </w:r>
      <w:r w:rsidR="001852F3">
        <w:rPr>
          <w:rFonts w:ascii="Times New Roman" w:eastAsia="Times New Roman" w:cstheme="minorBidi" w:hAnsiTheme="minorHAnsi"/>
        </w:rPr>
        <w:t xml:space="preserve"> Trade</w:t>
      </w:r>
      <w:r w:rsidR="001852F3">
        <w:rPr>
          <w:rFonts w:ascii="Times New Roman" w:eastAsia="Times New Roman" w:cstheme="minorBidi" w:hAnsiTheme="minorHAnsi"/>
        </w:rPr>
        <w:t xml:space="preserve"> Organization, </w:t>
      </w:r>
      <w:r w:rsidR="001852F3">
        <w:rPr>
          <w:rFonts w:ascii="Times New Roman" w:eastAsia="Times New Roman" w:cstheme="minorBidi" w:hAnsiTheme="minorHAnsi"/>
        </w:rPr>
        <w:t xml:space="preserve">2013, </w:t>
      </w:r>
      <w:r w:rsidR="001852F3">
        <w:rPr>
          <w:rFonts w:ascii="Times New Roman" w:eastAsia="Times New Roman" w:cstheme="minorBidi" w:hAnsiTheme="minorHAnsi"/>
        </w:rPr>
        <w:t xml:space="preserve">Statistics</w:t>
      </w:r>
      <w:r w:rsidR="001852F3">
        <w:rPr>
          <w:rFonts w:ascii="Times New Roman" w:eastAsia="Times New Roman" w:cstheme="minorBidi" w:hAnsiTheme="minorHAnsi"/>
        </w:rPr>
        <w:t xml:space="preserve"> Database, </w:t>
      </w:r>
      <w:hyperlink r:id="rId18">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stat.</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wto.</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org</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Hom</w:t>
        </w:r>
        <w:r>
          <w:rPr>
            <w:rFonts w:ascii="Times New Roman" w:eastAsia="Times New Roman" w:cstheme="minorBidi" w:hAnsiTheme="minorHAnsi"/>
            <w:u w:val="single" w:color="0000FF"/>
          </w:rPr>
          <w:t>e</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WS</w:t>
        </w:r>
      </w:hyperlink>
    </w:p>
    <w:p w:rsidR="0018722C">
      <w:pPr>
        <w:topLinePunct/>
      </w:pPr>
      <w:hyperlink r:id="rId18">
        <w:r>
          <w:rPr>
            <w:rFonts w:cstheme="minorBidi" w:hAnsiTheme="minorHAnsi" w:eastAsiaTheme="minorHAnsi" w:asciiTheme="minorHAnsi" w:ascii="Times New Roman" w:eastAsia="Times New Roman"/>
            <w:u w:val="single" w:color="0000FF"/>
          </w:rPr>
          <w:t>DBHome.</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aspx?</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Language=E</w:t>
        </w:r>
      </w:hyperlink>
      <w:r>
        <w:rPr>
          <w:rFonts w:cstheme="minorBidi" w:hAnsiTheme="minorHAnsi" w:eastAsiaTheme="minorHAnsi" w:asciiTheme="minorHAnsi"/>
        </w:rPr>
        <w:t>。</w:t>
      </w:r>
    </w:p>
    <w:p w:rsidR="0018722C">
      <w:pPr>
        <w:topLinePunct/>
      </w:pPr>
      <w:r>
        <w:t>在过去的</w:t>
      </w:r>
      <w:r>
        <w:rPr>
          <w:rFonts w:ascii="Times New Roman" w:eastAsia="宋体"/>
        </w:rPr>
        <w:t>20</w:t>
      </w:r>
      <w:r>
        <w:t>年中，非洲国家积极推进贸易自由化和区域一体化进程，为区</w:t>
      </w:r>
      <w:r>
        <w:t>域内经济和贸易发展添加了动力。南部非洲发展共同体和东南非共同市场分别</w:t>
      </w:r>
      <w:r>
        <w:t>于</w:t>
      </w:r>
    </w:p>
    <w:p w:rsidR="0018722C">
      <w:pPr>
        <w:topLinePunct/>
      </w:pPr>
      <w:r>
        <w:rPr>
          <w:rFonts w:ascii="Times New Roman" w:eastAsia="Times New Roman"/>
        </w:rPr>
        <w:t>1992</w:t>
      </w:r>
      <w:r>
        <w:t>年和</w:t>
      </w:r>
      <w:r>
        <w:rPr>
          <w:rFonts w:ascii="Times New Roman" w:eastAsia="Times New Roman"/>
        </w:rPr>
        <w:t>1994</w:t>
      </w:r>
      <w:r>
        <w:t>年成立，东非共同体于</w:t>
      </w:r>
      <w:r>
        <w:rPr>
          <w:rFonts w:ascii="Times New Roman" w:eastAsia="Times New Roman"/>
        </w:rPr>
        <w:t>20</w:t>
      </w:r>
      <w:r>
        <w:t>世纪末</w:t>
      </w:r>
      <w:r>
        <w:rPr>
          <w:rFonts w:ascii="Times New Roman" w:eastAsia="Times New Roman"/>
        </w:rPr>
        <w:t>21</w:t>
      </w:r>
      <w:r>
        <w:t>世纪初恢复运转，南部非洲</w:t>
      </w:r>
    </w:p>
    <w:p w:rsidR="0018722C">
      <w:pPr>
        <w:topLinePunct/>
      </w:pPr>
      <w:r>
        <w:t>发展共同体，东南非共同市场与东非共同体成为非洲三大地区组织。如</w:t>
      </w:r>
      <w:r>
        <w:t>表</w:t>
      </w:r>
      <w:r>
        <w:rPr>
          <w:rFonts w:ascii="Times New Roman" w:eastAsia="Times New Roman"/>
        </w:rPr>
        <w:t>3</w:t>
      </w:r>
      <w:r>
        <w:rPr>
          <w:rFonts w:ascii="Times New Roman" w:eastAsia="Times New Roman"/>
        </w:rPr>
        <w:t>.</w:t>
      </w:r>
      <w:r>
        <w:rPr>
          <w:rFonts w:ascii="Times New Roman" w:eastAsia="Times New Roman"/>
        </w:rPr>
        <w:t>6</w:t>
      </w:r>
      <w:r>
        <w:rPr>
          <w:rFonts w:ascii="Times New Roman" w:eastAsia="Times New Roman"/>
        </w:rPr>
        <w:t xml:space="preserve"> </w:t>
      </w:r>
      <w:r>
        <w:t>所</w:t>
      </w:r>
    </w:p>
    <w:p w:rsidR="0018722C">
      <w:pPr>
        <w:topLinePunct/>
      </w:pPr>
      <w:r>
        <w:t>示，</w:t>
      </w:r>
      <w:r>
        <w:rPr>
          <w:rFonts w:ascii="Times New Roman" w:eastAsia="Times New Roman"/>
        </w:rPr>
        <w:t>1991-2012</w:t>
      </w:r>
      <w:r>
        <w:t>年间非洲国家的商品贸易额和人均贸易额显著提高，特别是</w:t>
      </w:r>
      <w:r>
        <w:rPr>
          <w:rFonts w:ascii="Times New Roman" w:eastAsia="Times New Roman"/>
        </w:rPr>
        <w:t>2003</w:t>
      </w:r>
    </w:p>
    <w:p w:rsidR="0018722C">
      <w:pPr>
        <w:topLinePunct/>
      </w:pPr>
      <w:r>
        <w:t>年之后，非洲显示出巨大的发展潜力，商品贸易出口额由</w:t>
      </w:r>
      <w:r>
        <w:rPr>
          <w:rFonts w:ascii="Times New Roman" w:eastAsia="Times New Roman"/>
        </w:rPr>
        <w:t>2002</w:t>
      </w:r>
      <w:r>
        <w:t>年</w:t>
      </w:r>
      <w:r>
        <w:rPr>
          <w:rFonts w:ascii="Times New Roman" w:eastAsia="Times New Roman"/>
        </w:rPr>
        <w:t>625</w:t>
      </w:r>
      <w:r>
        <w:t>亿美元增</w:t>
      </w:r>
    </w:p>
    <w:p w:rsidR="0018722C">
      <w:pPr>
        <w:topLinePunct/>
      </w:pPr>
      <w:r>
        <w:t>长至</w:t>
      </w:r>
      <w:r>
        <w:rPr>
          <w:rFonts w:ascii="Times New Roman" w:eastAsia="Times New Roman"/>
        </w:rPr>
        <w:t>2012</w:t>
      </w:r>
      <w:r>
        <w:t>年</w:t>
      </w:r>
      <w:r>
        <w:rPr>
          <w:rFonts w:ascii="Times New Roman" w:eastAsia="Times New Roman"/>
        </w:rPr>
        <w:t>2536</w:t>
      </w:r>
      <w:r>
        <w:t>亿美元，商品贸易进口额由</w:t>
      </w:r>
      <w:r>
        <w:rPr>
          <w:rFonts w:ascii="Times New Roman" w:eastAsia="Times New Roman"/>
        </w:rPr>
        <w:t>2002</w:t>
      </w:r>
      <w:r>
        <w:t>年</w:t>
      </w:r>
      <w:r>
        <w:rPr>
          <w:rFonts w:ascii="Times New Roman" w:eastAsia="Times New Roman"/>
        </w:rPr>
        <w:t>709</w:t>
      </w:r>
      <w:r>
        <w:t>亿美元增长至</w:t>
      </w:r>
      <w:r>
        <w:rPr>
          <w:rFonts w:ascii="Times New Roman" w:eastAsia="Times New Roman"/>
        </w:rPr>
        <w:t>2012 </w:t>
      </w:r>
      <w:r>
        <w:t>年</w:t>
      </w:r>
    </w:p>
    <w:p w:rsidR="0018722C">
      <w:pPr>
        <w:topLinePunct/>
      </w:pPr>
      <w:r>
        <w:rPr>
          <w:rFonts w:ascii="Times New Roman" w:eastAsia="Times New Roman"/>
        </w:rPr>
        <w:t>3338</w:t>
      </w:r>
      <w:r>
        <w:t>亿美元，</w:t>
      </w:r>
      <w:r>
        <w:rPr>
          <w:rFonts w:ascii="Times New Roman" w:eastAsia="Times New Roman"/>
        </w:rPr>
        <w:t>10</w:t>
      </w:r>
      <w:r>
        <w:t>年间出口额和进口额均增加了</w:t>
      </w:r>
      <w:r>
        <w:rPr>
          <w:rFonts w:ascii="Times New Roman" w:eastAsia="Times New Roman"/>
        </w:rPr>
        <w:t>3</w:t>
      </w:r>
      <w:r>
        <w:t>倍以上，人均贸易额由</w:t>
      </w:r>
      <w:r>
        <w:rPr>
          <w:rFonts w:ascii="Times New Roman" w:eastAsia="Times New Roman"/>
        </w:rPr>
        <w:t>2002 </w:t>
      </w:r>
      <w:r>
        <w:t>年</w:t>
      </w:r>
    </w:p>
    <w:p w:rsidR="0018722C">
      <w:pPr>
        <w:topLinePunct/>
      </w:pPr>
      <w:r>
        <w:rPr>
          <w:rFonts w:ascii="Times New Roman" w:eastAsia="Times New Roman"/>
        </w:rPr>
        <w:t>284.5</w:t>
      </w:r>
      <w:r>
        <w:t>美元上升至</w:t>
      </w:r>
      <w:r>
        <w:rPr>
          <w:rFonts w:ascii="Times New Roman" w:eastAsia="Times New Roman"/>
        </w:rPr>
        <w:t>2012</w:t>
      </w:r>
      <w:r>
        <w:t>年</w:t>
      </w:r>
      <w:r>
        <w:rPr>
          <w:rFonts w:ascii="Times New Roman" w:eastAsia="Times New Roman"/>
        </w:rPr>
        <w:t>982.7</w:t>
      </w:r>
      <w:r>
        <w:t>美元，增加了</w:t>
      </w:r>
      <w:r>
        <w:rPr>
          <w:rFonts w:ascii="Times New Roman" w:eastAsia="Times New Roman"/>
        </w:rPr>
        <w:t>2</w:t>
      </w:r>
      <w:r>
        <w:rPr>
          <w:rFonts w:ascii="Times New Roman" w:eastAsia="Times New Roman"/>
        </w:rPr>
        <w:t>.</w:t>
      </w:r>
      <w:r>
        <w:rPr>
          <w:rFonts w:ascii="Times New Roman" w:eastAsia="Times New Roman"/>
        </w:rPr>
        <w:t>5</w:t>
      </w:r>
      <w:r>
        <w:t>倍。除受经济危机影响特别严</w:t>
      </w:r>
      <w:r>
        <w:t>重的</w:t>
      </w:r>
      <w:r>
        <w:rPr>
          <w:rFonts w:ascii="Times New Roman" w:eastAsia="Times New Roman"/>
        </w:rPr>
        <w:t>2009</w:t>
      </w:r>
      <w:r>
        <w:t>年和</w:t>
      </w:r>
      <w:r>
        <w:rPr>
          <w:rFonts w:ascii="Times New Roman" w:eastAsia="Times New Roman"/>
        </w:rPr>
        <w:t>2012</w:t>
      </w:r>
      <w:r>
        <w:t>年，其余各年商品贸易额增长率保持在</w:t>
      </w:r>
      <w:r>
        <w:rPr>
          <w:rFonts w:ascii="Times New Roman" w:eastAsia="Times New Roman"/>
        </w:rPr>
        <w:t>20%</w:t>
      </w:r>
      <w:r>
        <w:t>以上，人均贸易</w:t>
      </w:r>
      <w:r>
        <w:t>额增长率保持在</w:t>
      </w:r>
      <w:r>
        <w:rPr>
          <w:rFonts w:ascii="Times New Roman" w:eastAsia="Times New Roman"/>
        </w:rPr>
        <w:t>17%</w:t>
      </w:r>
      <w:r>
        <w:t>以上。</w:t>
      </w:r>
    </w:p>
    <w:p w:rsidR="0018722C">
      <w:pPr>
        <w:topLinePunct/>
      </w:pPr>
      <w:r>
        <w:t>综上所述，在过去的</w:t>
      </w:r>
      <w:r>
        <w:rPr>
          <w:rFonts w:ascii="Times New Roman" w:eastAsia="宋体"/>
        </w:rPr>
        <w:t>20</w:t>
      </w:r>
      <w:r>
        <w:t>年中，发展中国家的对外贸易额和人均贸易额显著</w:t>
      </w:r>
    </w:p>
    <w:p w:rsidR="0018722C">
      <w:pPr>
        <w:topLinePunct/>
      </w:pPr>
      <w:r>
        <w:t>提高，特别是自</w:t>
      </w:r>
      <w:r>
        <w:rPr>
          <w:rFonts w:ascii="Times New Roman" w:eastAsia="Times New Roman"/>
        </w:rPr>
        <w:t>2003</w:t>
      </w:r>
      <w:r>
        <w:t>年以来的</w:t>
      </w:r>
      <w:r>
        <w:rPr>
          <w:rFonts w:ascii="Times New Roman" w:eastAsia="Times New Roman"/>
        </w:rPr>
        <w:t>10</w:t>
      </w:r>
      <w:r>
        <w:t>年间，除受经济危机影响特别严重的</w:t>
      </w:r>
      <w:r>
        <w:rPr>
          <w:rFonts w:ascii="Times New Roman" w:eastAsia="Times New Roman"/>
        </w:rPr>
        <w:t>2009 </w:t>
      </w:r>
      <w:r>
        <w:t>年</w:t>
      </w:r>
    </w:p>
    <w:p w:rsidR="0018722C">
      <w:pPr>
        <w:topLinePunct/>
      </w:pPr>
      <w:r>
        <w:t>和</w:t>
      </w:r>
      <w:r>
        <w:rPr>
          <w:rFonts w:ascii="Times New Roman" w:eastAsia="宋体"/>
        </w:rPr>
        <w:t>2012</w:t>
      </w:r>
      <w:r>
        <w:t>年，发展中国家在对外贸易方面均实现了稳定的高速增长，其中中国和</w:t>
      </w:r>
      <w:r>
        <w:t>东南亚国家保持良好的增长态势，非洲和南美洲国家显示出巨大的潜力。接下来，</w:t>
      </w:r>
      <w:r>
        <w:t>表</w:t>
      </w:r>
      <w:r>
        <w:rPr>
          <w:rFonts w:ascii="Times New Roman" w:eastAsia="宋体"/>
        </w:rPr>
        <w:t>3.7</w:t>
      </w:r>
      <w:r>
        <w:t>和</w:t>
      </w:r>
      <w:r>
        <w:t>图</w:t>
      </w:r>
      <w:r>
        <w:rPr>
          <w:rFonts w:ascii="Times New Roman" w:eastAsia="宋体"/>
        </w:rPr>
        <w:t>3</w:t>
      </w:r>
      <w:r>
        <w:rPr>
          <w:rFonts w:ascii="Times New Roman" w:eastAsia="宋体"/>
        </w:rPr>
        <w:t>.</w:t>
      </w:r>
      <w:r>
        <w:rPr>
          <w:rFonts w:ascii="Times New Roman" w:eastAsia="宋体"/>
        </w:rPr>
        <w:t>2</w:t>
      </w:r>
      <w:r>
        <w:t>反映了中国，东南亚国家，南美洲国家，以及东部和南部非洲国家贸易额占世界贸易总额比重的变化情况。</w:t>
      </w:r>
    </w:p>
    <w:p w:rsidR="0018722C">
      <w:pPr>
        <w:pStyle w:val="a8"/>
        <w:topLinePunct/>
      </w:pPr>
      <w:r>
        <w:t>表</w:t>
      </w:r>
      <w:r>
        <w:t> </w:t>
      </w:r>
      <w:r>
        <w:rPr>
          <w:rFonts w:ascii="Times New Roman" w:eastAsia="Times New Roman"/>
        </w:rPr>
        <w:t>3</w:t>
      </w:r>
      <w:r>
        <w:rPr>
          <w:rFonts w:ascii="Times New Roman" w:eastAsia="Times New Roman"/>
        </w:rPr>
        <w:t>.</w:t>
      </w:r>
      <w:r>
        <w:rPr>
          <w:rFonts w:ascii="Times New Roman" w:eastAsia="Times New Roman"/>
        </w:rPr>
        <w:t>7</w:t>
      </w:r>
      <w:r>
        <w:t xml:space="preserve">  </w:t>
      </w:r>
      <w:r>
        <w:t>发展中国家贸易额占世界贸易总额比重</w:t>
      </w:r>
    </w:p>
    <w:p w:rsidR="0018722C">
      <w:pPr>
        <w:pStyle w:val="affff7"/>
      </w:pPr>
      <w:r>
        <w:rPr>
          <w:kern w:val="2"/>
          <w:szCs w:val="22"/>
        </w:rPr>
        <w:t>单位：</w:t>
      </w:r>
      <w:r>
        <w:rPr>
          <w:kern w:val="2"/>
          <w:szCs w:val="22"/>
        </w:rPr>
        <w:t>%</w:t>
      </w:r>
    </w:p>
    <w:tbl>
      <w:tblPr>
        <w:tblW w:w="5000" w:type="pct"/>
        <w:tblInd w:w="1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42"/>
        <w:gridCol w:w="1054"/>
        <w:gridCol w:w="824"/>
        <w:gridCol w:w="1017"/>
        <w:gridCol w:w="864"/>
        <w:gridCol w:w="1017"/>
        <w:gridCol w:w="863"/>
        <w:gridCol w:w="1173"/>
        <w:gridCol w:w="956"/>
      </w:tblGrid>
      <w:tr>
        <w:trPr>
          <w:tblHeader/>
        </w:trPr>
        <w:tc>
          <w:tcPr>
            <w:tcW w:w="489" w:type="pct"/>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年份</w:t>
            </w:r>
          </w:p>
        </w:tc>
        <w:tc>
          <w:tcPr>
            <w:tcW w:w="1091" w:type="pct"/>
            <w:gridSpan w:val="2"/>
            <w:vAlign w:val="center"/>
          </w:tcPr>
          <w:p w:rsidR="0018722C">
            <w:pPr>
              <w:pStyle w:val="a7"/>
              <w:topLinePunct/>
              <w:ind w:leftChars="0" w:left="0" w:rightChars="0" w:right="0" w:firstLineChars="0" w:firstLine="0"/>
              <w:spacing w:line="240" w:lineRule="atLeast"/>
            </w:pPr>
            <w:r>
              <w:t>中国</w:t>
            </w:r>
          </w:p>
        </w:tc>
        <w:tc>
          <w:tcPr>
            <w:tcW w:w="1092" w:type="pct"/>
            <w:gridSpan w:val="2"/>
            <w:vAlign w:val="center"/>
          </w:tcPr>
          <w:p w:rsidR="0018722C">
            <w:pPr>
              <w:pStyle w:val="a7"/>
              <w:topLinePunct/>
              <w:ind w:leftChars="0" w:left="0" w:rightChars="0" w:right="0" w:firstLineChars="0" w:firstLine="0"/>
              <w:spacing w:line="240" w:lineRule="atLeast"/>
            </w:pPr>
            <w:r>
              <w:t>东南亚国家</w:t>
            </w:r>
          </w:p>
        </w:tc>
        <w:tc>
          <w:tcPr>
            <w:tcW w:w="1092" w:type="pct"/>
            <w:gridSpan w:val="2"/>
            <w:vAlign w:val="center"/>
          </w:tcPr>
          <w:p w:rsidR="0018722C">
            <w:pPr>
              <w:pStyle w:val="a7"/>
              <w:topLinePunct/>
              <w:ind w:leftChars="0" w:left="0" w:rightChars="0" w:right="0" w:firstLineChars="0" w:firstLine="0"/>
              <w:spacing w:line="240" w:lineRule="atLeast"/>
            </w:pPr>
            <w:r>
              <w:t>南美洲国家</w:t>
            </w:r>
          </w:p>
        </w:tc>
        <w:tc>
          <w:tcPr>
            <w:tcW w:w="1236" w:type="pct"/>
            <w:gridSpan w:val="2"/>
            <w:vAlign w:val="center"/>
          </w:tcPr>
          <w:p w:rsidR="0018722C">
            <w:pPr>
              <w:pStyle w:val="a7"/>
              <w:topLinePunct/>
              <w:ind w:leftChars="0" w:left="0" w:rightChars="0" w:right="0" w:firstLineChars="0" w:firstLine="0"/>
              <w:spacing w:line="240" w:lineRule="atLeast"/>
            </w:pPr>
            <w:r>
              <w:t>东部和南部非洲国家</w:t>
            </w:r>
          </w:p>
        </w:tc>
      </w:tr>
      <w:tr>
        <w:trPr>
          <w:tblHeader/>
        </w:trPr>
        <w:tc>
          <w:tcPr>
            <w:tcW w:w="48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出口</w:t>
            </w:r>
          </w:p>
        </w:tc>
        <w:tc>
          <w:tcPr>
            <w:tcW w:w="479" w:type="pct"/>
            <w:vAlign w:val="center"/>
            <w:tcBorders>
              <w:bottom w:val="single" w:sz="4" w:space="0" w:color="auto"/>
            </w:tcBorders>
          </w:tcPr>
          <w:p w:rsidR="0018722C">
            <w:pPr>
              <w:pStyle w:val="a7"/>
              <w:topLinePunct/>
              <w:ind w:leftChars="0" w:left="0" w:rightChars="0" w:right="0" w:firstLineChars="0" w:firstLine="0"/>
              <w:spacing w:line="240" w:lineRule="atLeast"/>
            </w:pPr>
            <w:r>
              <w:t>进口</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出口</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t>进口</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出口</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进口</w:t>
            </w: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t>出口</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进口</w:t>
            </w:r>
          </w:p>
        </w:tc>
      </w:tr>
      <w:tr>
        <w:tc>
          <w:tcPr>
            <w:tcW w:w="489" w:type="pct"/>
            <w:vAlign w:val="center"/>
          </w:tcPr>
          <w:p w:rsidR="0018722C">
            <w:pPr>
              <w:pStyle w:val="affff9"/>
              <w:topLinePunct/>
              <w:ind w:leftChars="0" w:left="0" w:rightChars="0" w:right="0" w:firstLineChars="0" w:firstLine="0"/>
              <w:spacing w:line="240" w:lineRule="atLeast"/>
            </w:pPr>
            <w:r>
              <w:t>1980</w:t>
            </w:r>
          </w:p>
        </w:tc>
        <w:tc>
          <w:tcPr>
            <w:tcW w:w="612" w:type="pct"/>
            <w:vAlign w:val="center"/>
          </w:tcPr>
          <w:p w:rsidR="0018722C">
            <w:pPr>
              <w:pStyle w:val="affff9"/>
              <w:topLinePunct/>
              <w:ind w:leftChars="0" w:left="0" w:rightChars="0" w:right="0" w:firstLineChars="0" w:firstLine="0"/>
              <w:spacing w:line="240" w:lineRule="atLeast"/>
            </w:pPr>
            <w:r>
              <w:t>0.89</w:t>
            </w:r>
          </w:p>
        </w:tc>
        <w:tc>
          <w:tcPr>
            <w:tcW w:w="479" w:type="pct"/>
            <w:vAlign w:val="center"/>
          </w:tcPr>
          <w:p w:rsidR="0018722C">
            <w:pPr>
              <w:pStyle w:val="affff9"/>
              <w:topLinePunct/>
              <w:ind w:leftChars="0" w:left="0" w:rightChars="0" w:right="0" w:firstLineChars="0" w:firstLine="0"/>
              <w:spacing w:line="240" w:lineRule="atLeast"/>
            </w:pPr>
            <w:r>
              <w:t>0.96</w:t>
            </w:r>
          </w:p>
        </w:tc>
        <w:tc>
          <w:tcPr>
            <w:tcW w:w="591" w:type="pct"/>
            <w:vAlign w:val="center"/>
          </w:tcPr>
          <w:p w:rsidR="0018722C">
            <w:pPr>
              <w:pStyle w:val="affff9"/>
              <w:topLinePunct/>
              <w:ind w:leftChars="0" w:left="0" w:rightChars="0" w:right="0" w:firstLineChars="0" w:firstLine="0"/>
              <w:spacing w:line="240" w:lineRule="atLeast"/>
            </w:pPr>
            <w:r>
              <w:t>3.54</w:t>
            </w:r>
          </w:p>
        </w:tc>
        <w:tc>
          <w:tcPr>
            <w:tcW w:w="502" w:type="pct"/>
            <w:vAlign w:val="center"/>
          </w:tcPr>
          <w:p w:rsidR="0018722C">
            <w:pPr>
              <w:pStyle w:val="affff9"/>
              <w:topLinePunct/>
              <w:ind w:leftChars="0" w:left="0" w:rightChars="0" w:right="0" w:firstLineChars="0" w:firstLine="0"/>
              <w:spacing w:line="240" w:lineRule="atLeast"/>
            </w:pPr>
            <w:r>
              <w:t>3.17</w:t>
            </w:r>
          </w:p>
        </w:tc>
        <w:tc>
          <w:tcPr>
            <w:tcW w:w="591" w:type="pct"/>
            <w:vAlign w:val="center"/>
          </w:tcPr>
          <w:p w:rsidR="0018722C">
            <w:pPr>
              <w:pStyle w:val="affff9"/>
              <w:topLinePunct/>
              <w:ind w:leftChars="0" w:left="0" w:rightChars="0" w:right="0" w:firstLineChars="0" w:firstLine="0"/>
              <w:spacing w:line="240" w:lineRule="atLeast"/>
            </w:pPr>
            <w:r>
              <w:t>3.23</w:t>
            </w:r>
          </w:p>
        </w:tc>
        <w:tc>
          <w:tcPr>
            <w:tcW w:w="501" w:type="pct"/>
            <w:vAlign w:val="center"/>
          </w:tcPr>
          <w:p w:rsidR="0018722C">
            <w:pPr>
              <w:pStyle w:val="affff9"/>
              <w:topLinePunct/>
              <w:ind w:leftChars="0" w:left="0" w:rightChars="0" w:right="0" w:firstLineChars="0" w:firstLine="0"/>
              <w:spacing w:line="240" w:lineRule="atLeast"/>
            </w:pPr>
            <w:r>
              <w:t>3.21</w:t>
            </w:r>
          </w:p>
        </w:tc>
        <w:tc>
          <w:tcPr>
            <w:tcW w:w="681" w:type="pct"/>
            <w:vAlign w:val="center"/>
          </w:tcPr>
          <w:p w:rsidR="0018722C">
            <w:pPr>
              <w:pStyle w:val="affff9"/>
              <w:topLinePunct/>
              <w:ind w:leftChars="0" w:left="0" w:rightChars="0" w:right="0" w:firstLineChars="0" w:firstLine="0"/>
              <w:spacing w:line="240" w:lineRule="atLeast"/>
            </w:pPr>
            <w:r>
              <w:t>2.09</w:t>
            </w:r>
          </w:p>
        </w:tc>
        <w:tc>
          <w:tcPr>
            <w:tcW w:w="555" w:type="pct"/>
            <w:vAlign w:val="center"/>
          </w:tcPr>
          <w:p w:rsidR="0018722C">
            <w:pPr>
              <w:pStyle w:val="affff9"/>
              <w:topLinePunct/>
              <w:ind w:leftChars="0" w:left="0" w:rightChars="0" w:right="0" w:firstLineChars="0" w:firstLine="0"/>
              <w:spacing w:line="240" w:lineRule="atLeast"/>
            </w:pPr>
            <w:r>
              <w:t>2.03</w:t>
            </w:r>
          </w:p>
        </w:tc>
      </w:tr>
      <w:tr>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1981</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1.09</w:t>
            </w:r>
          </w:p>
        </w:tc>
        <w:tc>
          <w:tcPr>
            <w:tcW w:w="479" w:type="pct"/>
            <w:vAlign w:val="center"/>
            <w:tcBorders>
              <w:top w:val="single" w:sz="4" w:space="0" w:color="auto"/>
            </w:tcBorders>
          </w:tcPr>
          <w:p w:rsidR="0018722C">
            <w:pPr>
              <w:pStyle w:val="affff9"/>
              <w:topLinePunct/>
              <w:ind w:leftChars="0" w:left="0" w:rightChars="0" w:right="0" w:firstLineChars="0" w:firstLine="0"/>
              <w:spacing w:line="240" w:lineRule="atLeast"/>
            </w:pPr>
            <w:r>
              <w:t>1.07</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t>3.61</w:t>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t>3.56</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t>3.44</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3.32</w:t>
            </w:r>
          </w:p>
        </w:tc>
        <w:tc>
          <w:tcPr>
            <w:tcW w:w="681" w:type="pct"/>
            <w:vAlign w:val="center"/>
            <w:tcBorders>
              <w:top w:val="single" w:sz="4" w:space="0" w:color="auto"/>
            </w:tcBorders>
          </w:tcPr>
          <w:p w:rsidR="0018722C">
            <w:pPr>
              <w:pStyle w:val="affff9"/>
              <w:topLinePunct/>
              <w:ind w:leftChars="0" w:left="0" w:rightChars="0" w:right="0" w:firstLineChars="0" w:firstLine="0"/>
              <w:spacing w:line="240" w:lineRule="atLeast"/>
            </w:pPr>
            <w:r>
              <w:t>1.80</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2.41</w:t>
            </w:r>
          </w:p>
        </w:tc>
      </w:tr>
    </w:tbl>
    <w:p w:rsidR="0018722C">
      <w:pPr>
        <w:rPr/>
        <w:topLinePunct/>
        <w:pStyle w:val="affa"/>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1142"/>
        <w:gridCol w:w="736"/>
        <w:gridCol w:w="1119"/>
        <w:gridCol w:w="762"/>
        <w:gridCol w:w="1119"/>
        <w:gridCol w:w="761"/>
        <w:gridCol w:w="1305"/>
        <w:gridCol w:w="824"/>
      </w:tblGrid>
      <w:tr>
        <w:trPr>
          <w:trHeight w:val="32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1982</w:t>
            </w:r>
          </w:p>
        </w:tc>
        <w:tc>
          <w:tcPr>
            <w:tcW w:w="1142" w:type="dxa"/>
            <w:tcBorders>
              <w:left w:val="single" w:sz="4" w:space="0" w:color="000000"/>
            </w:tcBorders>
          </w:tcPr>
          <w:p w:rsidR="0018722C">
            <w:pPr>
              <w:topLinePunct/>
              <w:ind w:leftChars="0" w:left="0" w:rightChars="0" w:right="0" w:firstLineChars="0" w:firstLine="0"/>
              <w:spacing w:line="240" w:lineRule="atLeast"/>
            </w:pPr>
            <w:r>
              <w:t>1.19</w:t>
            </w:r>
          </w:p>
        </w:tc>
        <w:tc>
          <w:tcPr>
            <w:tcW w:w="736" w:type="dxa"/>
            <w:tcBorders>
              <w:right w:val="single" w:sz="4" w:space="0" w:color="000000"/>
            </w:tcBorders>
          </w:tcPr>
          <w:p w:rsidR="0018722C">
            <w:pPr>
              <w:topLinePunct/>
              <w:ind w:leftChars="0" w:left="0" w:rightChars="0" w:right="0" w:firstLineChars="0" w:firstLine="0"/>
              <w:spacing w:line="240" w:lineRule="atLeast"/>
            </w:pPr>
            <w:r>
              <w:t>0.99</w:t>
            </w:r>
          </w:p>
        </w:tc>
        <w:tc>
          <w:tcPr>
            <w:tcW w:w="1119" w:type="dxa"/>
            <w:tcBorders>
              <w:left w:val="single" w:sz="4" w:space="0" w:color="000000"/>
            </w:tcBorders>
          </w:tcPr>
          <w:p w:rsidR="0018722C">
            <w:pPr>
              <w:topLinePunct/>
              <w:ind w:leftChars="0" w:left="0" w:rightChars="0" w:right="0" w:firstLineChars="0" w:firstLine="0"/>
              <w:spacing w:line="240" w:lineRule="atLeast"/>
            </w:pPr>
            <w:r>
              <w:t>3.81</w:t>
            </w:r>
          </w:p>
        </w:tc>
        <w:tc>
          <w:tcPr>
            <w:tcW w:w="762" w:type="dxa"/>
            <w:tcBorders>
              <w:right w:val="single" w:sz="4" w:space="0" w:color="000000"/>
            </w:tcBorders>
          </w:tcPr>
          <w:p w:rsidR="0018722C">
            <w:pPr>
              <w:topLinePunct/>
              <w:ind w:leftChars="0" w:left="0" w:rightChars="0" w:right="0" w:firstLineChars="0" w:firstLine="0"/>
              <w:spacing w:line="240" w:lineRule="atLeast"/>
            </w:pPr>
            <w:r>
              <w:t>3.98</w:t>
            </w:r>
          </w:p>
        </w:tc>
        <w:tc>
          <w:tcPr>
            <w:tcW w:w="1119" w:type="dxa"/>
            <w:tcBorders>
              <w:left w:val="single" w:sz="4" w:space="0" w:color="000000"/>
            </w:tcBorders>
          </w:tcPr>
          <w:p w:rsidR="0018722C">
            <w:pPr>
              <w:topLinePunct/>
              <w:ind w:leftChars="0" w:left="0" w:rightChars="0" w:right="0" w:firstLineChars="0" w:firstLine="0"/>
              <w:spacing w:line="240" w:lineRule="atLeast"/>
            </w:pPr>
            <w:r>
              <w:t>3.16</w:t>
            </w:r>
          </w:p>
        </w:tc>
        <w:tc>
          <w:tcPr>
            <w:tcW w:w="761" w:type="dxa"/>
            <w:tcBorders>
              <w:right w:val="single" w:sz="4" w:space="0" w:color="000000"/>
            </w:tcBorders>
          </w:tcPr>
          <w:p w:rsidR="0018722C">
            <w:pPr>
              <w:topLinePunct/>
              <w:ind w:leftChars="0" w:left="0" w:rightChars="0" w:right="0" w:firstLineChars="0" w:firstLine="0"/>
              <w:spacing w:line="240" w:lineRule="atLeast"/>
            </w:pPr>
            <w:r>
              <w:t>2.94</w:t>
            </w:r>
          </w:p>
        </w:tc>
        <w:tc>
          <w:tcPr>
            <w:tcW w:w="1305" w:type="dxa"/>
            <w:tcBorders>
              <w:left w:val="single" w:sz="4" w:space="0" w:color="000000"/>
            </w:tcBorders>
          </w:tcPr>
          <w:p w:rsidR="0018722C">
            <w:pPr>
              <w:topLinePunct/>
              <w:ind w:leftChars="0" w:left="0" w:rightChars="0" w:right="0" w:firstLineChars="0" w:firstLine="0"/>
              <w:spacing w:line="240" w:lineRule="atLeast"/>
            </w:pPr>
            <w:r>
              <w:t>1.71</w:t>
            </w:r>
          </w:p>
        </w:tc>
        <w:tc>
          <w:tcPr>
            <w:tcW w:w="824" w:type="dxa"/>
          </w:tcPr>
          <w:p w:rsidR="0018722C">
            <w:pPr>
              <w:topLinePunct/>
              <w:ind w:leftChars="0" w:left="0" w:rightChars="0" w:right="0" w:firstLineChars="0" w:firstLine="0"/>
              <w:spacing w:line="240" w:lineRule="atLeast"/>
            </w:pPr>
            <w:r>
              <w:t>2.24</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1983</w:t>
            </w:r>
          </w:p>
        </w:tc>
        <w:tc>
          <w:tcPr>
            <w:tcW w:w="1142" w:type="dxa"/>
            <w:tcBorders>
              <w:left w:val="single" w:sz="4" w:space="0" w:color="000000"/>
            </w:tcBorders>
          </w:tcPr>
          <w:p w:rsidR="0018722C">
            <w:pPr>
              <w:topLinePunct/>
              <w:ind w:leftChars="0" w:left="0" w:rightChars="0" w:right="0" w:firstLineChars="0" w:firstLine="0"/>
              <w:spacing w:line="240" w:lineRule="atLeast"/>
            </w:pPr>
            <w:r>
              <w:t>1.20</w:t>
            </w:r>
          </w:p>
        </w:tc>
        <w:tc>
          <w:tcPr>
            <w:tcW w:w="736" w:type="dxa"/>
            <w:tcBorders>
              <w:right w:val="single" w:sz="4" w:space="0" w:color="000000"/>
            </w:tcBorders>
          </w:tcPr>
          <w:p w:rsidR="0018722C">
            <w:pPr>
              <w:topLinePunct/>
              <w:ind w:leftChars="0" w:left="0" w:rightChars="0" w:right="0" w:firstLineChars="0" w:firstLine="0"/>
              <w:spacing w:line="240" w:lineRule="atLeast"/>
            </w:pPr>
            <w:r>
              <w:t>1.13</w:t>
            </w:r>
          </w:p>
        </w:tc>
        <w:tc>
          <w:tcPr>
            <w:tcW w:w="1119" w:type="dxa"/>
            <w:tcBorders>
              <w:left w:val="single" w:sz="4" w:space="0" w:color="000000"/>
            </w:tcBorders>
          </w:tcPr>
          <w:p w:rsidR="0018722C">
            <w:pPr>
              <w:topLinePunct/>
              <w:ind w:leftChars="0" w:left="0" w:rightChars="0" w:right="0" w:firstLineChars="0" w:firstLine="0"/>
              <w:spacing w:line="240" w:lineRule="atLeast"/>
            </w:pPr>
            <w:r>
              <w:t>3.94</w:t>
            </w:r>
          </w:p>
        </w:tc>
        <w:tc>
          <w:tcPr>
            <w:tcW w:w="762" w:type="dxa"/>
            <w:tcBorders>
              <w:right w:val="single" w:sz="4" w:space="0" w:color="000000"/>
            </w:tcBorders>
          </w:tcPr>
          <w:p w:rsidR="0018722C">
            <w:pPr>
              <w:topLinePunct/>
              <w:ind w:leftChars="0" w:left="0" w:rightChars="0" w:right="0" w:firstLineChars="0" w:firstLine="0"/>
              <w:spacing w:line="240" w:lineRule="atLeast"/>
            </w:pPr>
            <w:r>
              <w:t>4.17</w:t>
            </w:r>
          </w:p>
        </w:tc>
        <w:tc>
          <w:tcPr>
            <w:tcW w:w="1119" w:type="dxa"/>
            <w:tcBorders>
              <w:left w:val="single" w:sz="4" w:space="0" w:color="000000"/>
            </w:tcBorders>
          </w:tcPr>
          <w:p w:rsidR="0018722C">
            <w:pPr>
              <w:topLinePunct/>
              <w:ind w:leftChars="0" w:left="0" w:rightChars="0" w:right="0" w:firstLineChars="0" w:firstLine="0"/>
              <w:spacing w:line="240" w:lineRule="atLeast"/>
            </w:pPr>
            <w:r>
              <w:t>3.17</w:t>
            </w:r>
          </w:p>
        </w:tc>
        <w:tc>
          <w:tcPr>
            <w:tcW w:w="761" w:type="dxa"/>
            <w:tcBorders>
              <w:right w:val="single" w:sz="4" w:space="0" w:color="000000"/>
            </w:tcBorders>
          </w:tcPr>
          <w:p w:rsidR="0018722C">
            <w:pPr>
              <w:topLinePunct/>
              <w:ind w:leftChars="0" w:left="0" w:rightChars="0" w:right="0" w:firstLineChars="0" w:firstLine="0"/>
              <w:spacing w:line="240" w:lineRule="atLeast"/>
            </w:pPr>
            <w:r>
              <w:t>2.23</w:t>
            </w:r>
          </w:p>
        </w:tc>
        <w:tc>
          <w:tcPr>
            <w:tcW w:w="1305" w:type="dxa"/>
            <w:tcBorders>
              <w:left w:val="single" w:sz="4" w:space="0" w:color="000000"/>
            </w:tcBorders>
          </w:tcPr>
          <w:p w:rsidR="0018722C">
            <w:pPr>
              <w:topLinePunct/>
              <w:ind w:leftChars="0" w:left="0" w:rightChars="0" w:right="0" w:firstLineChars="0" w:firstLine="0"/>
              <w:spacing w:line="240" w:lineRule="atLeast"/>
            </w:pPr>
            <w:r>
              <w:t>1.78</w:t>
            </w:r>
          </w:p>
        </w:tc>
        <w:tc>
          <w:tcPr>
            <w:tcW w:w="824" w:type="dxa"/>
          </w:tcPr>
          <w:p w:rsidR="0018722C">
            <w:pPr>
              <w:topLinePunct/>
              <w:ind w:leftChars="0" w:left="0" w:rightChars="0" w:right="0" w:firstLineChars="0" w:firstLine="0"/>
              <w:spacing w:line="240" w:lineRule="atLeast"/>
            </w:pPr>
            <w:r>
              <w:t>2.14</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1984</w:t>
            </w:r>
          </w:p>
        </w:tc>
        <w:tc>
          <w:tcPr>
            <w:tcW w:w="1142" w:type="dxa"/>
            <w:tcBorders>
              <w:left w:val="single" w:sz="4" w:space="0" w:color="000000"/>
            </w:tcBorders>
          </w:tcPr>
          <w:p w:rsidR="0018722C">
            <w:pPr>
              <w:topLinePunct/>
              <w:ind w:leftChars="0" w:left="0" w:rightChars="0" w:right="0" w:firstLineChars="0" w:firstLine="0"/>
              <w:spacing w:line="240" w:lineRule="atLeast"/>
            </w:pPr>
            <w:r>
              <w:t>1.34</w:t>
            </w:r>
          </w:p>
        </w:tc>
        <w:tc>
          <w:tcPr>
            <w:tcW w:w="736" w:type="dxa"/>
            <w:tcBorders>
              <w:right w:val="single" w:sz="4" w:space="0" w:color="000000"/>
            </w:tcBorders>
          </w:tcPr>
          <w:p w:rsidR="0018722C">
            <w:pPr>
              <w:topLinePunct/>
              <w:ind w:leftChars="0" w:left="0" w:rightChars="0" w:right="0" w:firstLineChars="0" w:firstLine="0"/>
              <w:spacing w:line="240" w:lineRule="atLeast"/>
            </w:pPr>
            <w:r>
              <w:t>1.36</w:t>
            </w:r>
          </w:p>
        </w:tc>
        <w:tc>
          <w:tcPr>
            <w:tcW w:w="1119" w:type="dxa"/>
            <w:tcBorders>
              <w:left w:val="single" w:sz="4" w:space="0" w:color="000000"/>
            </w:tcBorders>
          </w:tcPr>
          <w:p w:rsidR="0018722C">
            <w:pPr>
              <w:topLinePunct/>
              <w:ind w:leftChars="0" w:left="0" w:rightChars="0" w:right="0" w:firstLineChars="0" w:firstLine="0"/>
              <w:spacing w:line="240" w:lineRule="atLeast"/>
            </w:pPr>
            <w:r>
              <w:t>4.06</w:t>
            </w:r>
          </w:p>
        </w:tc>
        <w:tc>
          <w:tcPr>
            <w:tcW w:w="762" w:type="dxa"/>
            <w:tcBorders>
              <w:right w:val="single" w:sz="4" w:space="0" w:color="000000"/>
            </w:tcBorders>
          </w:tcPr>
          <w:p w:rsidR="0018722C">
            <w:pPr>
              <w:topLinePunct/>
              <w:ind w:leftChars="0" w:left="0" w:rightChars="0" w:right="0" w:firstLineChars="0" w:firstLine="0"/>
              <w:spacing w:line="240" w:lineRule="atLeast"/>
            </w:pPr>
            <w:r>
              <w:t>3.79</w:t>
            </w:r>
          </w:p>
        </w:tc>
        <w:tc>
          <w:tcPr>
            <w:tcW w:w="1119" w:type="dxa"/>
            <w:tcBorders>
              <w:left w:val="single" w:sz="4" w:space="0" w:color="000000"/>
            </w:tcBorders>
          </w:tcPr>
          <w:p w:rsidR="0018722C">
            <w:pPr>
              <w:topLinePunct/>
              <w:ind w:leftChars="0" w:left="0" w:rightChars="0" w:right="0" w:firstLineChars="0" w:firstLine="0"/>
              <w:spacing w:line="240" w:lineRule="atLeast"/>
            </w:pPr>
            <w:r>
              <w:t>3.40</w:t>
            </w:r>
          </w:p>
        </w:tc>
        <w:tc>
          <w:tcPr>
            <w:tcW w:w="761" w:type="dxa"/>
            <w:tcBorders>
              <w:right w:val="single" w:sz="4" w:space="0" w:color="000000"/>
            </w:tcBorders>
          </w:tcPr>
          <w:p w:rsidR="0018722C">
            <w:pPr>
              <w:topLinePunct/>
              <w:ind w:leftChars="0" w:left="0" w:rightChars="0" w:right="0" w:firstLineChars="0" w:firstLine="0"/>
              <w:spacing w:line="240" w:lineRule="atLeast"/>
            </w:pPr>
            <w:r>
              <w:t>2.06</w:t>
            </w:r>
          </w:p>
        </w:tc>
        <w:tc>
          <w:tcPr>
            <w:tcW w:w="1305" w:type="dxa"/>
            <w:tcBorders>
              <w:left w:val="single" w:sz="4" w:space="0" w:color="000000"/>
            </w:tcBorders>
          </w:tcPr>
          <w:p w:rsidR="0018722C">
            <w:pPr>
              <w:topLinePunct/>
              <w:ind w:leftChars="0" w:left="0" w:rightChars="0" w:right="0" w:firstLineChars="0" w:firstLine="0"/>
              <w:spacing w:line="240" w:lineRule="atLeast"/>
            </w:pPr>
            <w:r>
              <w:t>1.64</w:t>
            </w:r>
          </w:p>
        </w:tc>
        <w:tc>
          <w:tcPr>
            <w:tcW w:w="824" w:type="dxa"/>
          </w:tcPr>
          <w:p w:rsidR="0018722C">
            <w:pPr>
              <w:topLinePunct/>
              <w:ind w:leftChars="0" w:left="0" w:rightChars="0" w:right="0" w:firstLineChars="0" w:firstLine="0"/>
              <w:spacing w:line="240" w:lineRule="atLeast"/>
            </w:pPr>
            <w:r>
              <w:t>2.01</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1985</w:t>
            </w:r>
          </w:p>
        </w:tc>
        <w:tc>
          <w:tcPr>
            <w:tcW w:w="1142" w:type="dxa"/>
            <w:tcBorders>
              <w:left w:val="single" w:sz="4" w:space="0" w:color="000000"/>
            </w:tcBorders>
          </w:tcPr>
          <w:p w:rsidR="0018722C">
            <w:pPr>
              <w:topLinePunct/>
              <w:ind w:leftChars="0" w:left="0" w:rightChars="0" w:right="0" w:firstLineChars="0" w:firstLine="0"/>
              <w:spacing w:line="240" w:lineRule="atLeast"/>
            </w:pPr>
            <w:r>
              <w:t>1.40</w:t>
            </w:r>
          </w:p>
        </w:tc>
        <w:tc>
          <w:tcPr>
            <w:tcW w:w="736" w:type="dxa"/>
            <w:tcBorders>
              <w:right w:val="single" w:sz="4" w:space="0" w:color="000000"/>
            </w:tcBorders>
          </w:tcPr>
          <w:p w:rsidR="0018722C">
            <w:pPr>
              <w:topLinePunct/>
              <w:ind w:leftChars="0" w:left="0" w:rightChars="0" w:right="0" w:firstLineChars="0" w:firstLine="0"/>
              <w:spacing w:line="240" w:lineRule="atLeast"/>
            </w:pPr>
            <w:r>
              <w:t>2.10</w:t>
            </w:r>
          </w:p>
        </w:tc>
        <w:tc>
          <w:tcPr>
            <w:tcW w:w="1119" w:type="dxa"/>
            <w:tcBorders>
              <w:left w:val="single" w:sz="4" w:space="0" w:color="000000"/>
            </w:tcBorders>
          </w:tcPr>
          <w:p w:rsidR="0018722C">
            <w:pPr>
              <w:topLinePunct/>
              <w:ind w:leftChars="0" w:left="0" w:rightChars="0" w:right="0" w:firstLineChars="0" w:firstLine="0"/>
              <w:spacing w:line="240" w:lineRule="atLeast"/>
            </w:pPr>
            <w:r>
              <w:t>3.72</w:t>
            </w:r>
          </w:p>
        </w:tc>
        <w:tc>
          <w:tcPr>
            <w:tcW w:w="762" w:type="dxa"/>
            <w:tcBorders>
              <w:right w:val="single" w:sz="4" w:space="0" w:color="000000"/>
            </w:tcBorders>
          </w:tcPr>
          <w:p w:rsidR="0018722C">
            <w:pPr>
              <w:topLinePunct/>
              <w:ind w:leftChars="0" w:left="0" w:rightChars="0" w:right="0" w:firstLineChars="0" w:firstLine="0"/>
              <w:spacing w:line="240" w:lineRule="atLeast"/>
            </w:pPr>
            <w:r>
              <w:t>3.31</w:t>
            </w:r>
          </w:p>
        </w:tc>
        <w:tc>
          <w:tcPr>
            <w:tcW w:w="1119" w:type="dxa"/>
            <w:tcBorders>
              <w:left w:val="single" w:sz="4" w:space="0" w:color="000000"/>
            </w:tcBorders>
          </w:tcPr>
          <w:p w:rsidR="0018722C">
            <w:pPr>
              <w:topLinePunct/>
              <w:ind w:leftChars="0" w:left="0" w:rightChars="0" w:right="0" w:firstLineChars="0" w:firstLine="0"/>
              <w:spacing w:line="240" w:lineRule="atLeast"/>
            </w:pPr>
            <w:r>
              <w:t>3.28</w:t>
            </w:r>
          </w:p>
        </w:tc>
        <w:tc>
          <w:tcPr>
            <w:tcW w:w="761" w:type="dxa"/>
            <w:tcBorders>
              <w:right w:val="single" w:sz="4" w:space="0" w:color="000000"/>
            </w:tcBorders>
          </w:tcPr>
          <w:p w:rsidR="0018722C">
            <w:pPr>
              <w:topLinePunct/>
              <w:ind w:leftChars="0" w:left="0" w:rightChars="0" w:right="0" w:firstLineChars="0" w:firstLine="0"/>
              <w:spacing w:line="240" w:lineRule="atLeast"/>
            </w:pPr>
            <w:r>
              <w:t>1.96</w:t>
            </w:r>
          </w:p>
        </w:tc>
        <w:tc>
          <w:tcPr>
            <w:tcW w:w="1305" w:type="dxa"/>
            <w:tcBorders>
              <w:left w:val="single" w:sz="4" w:space="0" w:color="000000"/>
            </w:tcBorders>
          </w:tcPr>
          <w:p w:rsidR="0018722C">
            <w:pPr>
              <w:topLinePunct/>
              <w:ind w:leftChars="0" w:left="0" w:rightChars="0" w:right="0" w:firstLineChars="0" w:firstLine="0"/>
              <w:spacing w:line="240" w:lineRule="atLeast"/>
            </w:pPr>
            <w:r>
              <w:t>1.60</w:t>
            </w:r>
          </w:p>
        </w:tc>
        <w:tc>
          <w:tcPr>
            <w:tcW w:w="824" w:type="dxa"/>
          </w:tcPr>
          <w:p w:rsidR="0018722C">
            <w:pPr>
              <w:topLinePunct/>
              <w:ind w:leftChars="0" w:left="0" w:rightChars="0" w:right="0" w:firstLineChars="0" w:firstLine="0"/>
              <w:spacing w:line="240" w:lineRule="atLeast"/>
            </w:pPr>
            <w:r>
              <w:t>1.78</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1986</w:t>
            </w:r>
          </w:p>
        </w:tc>
        <w:tc>
          <w:tcPr>
            <w:tcW w:w="1142" w:type="dxa"/>
            <w:tcBorders>
              <w:left w:val="single" w:sz="4" w:space="0" w:color="000000"/>
            </w:tcBorders>
          </w:tcPr>
          <w:p w:rsidR="0018722C">
            <w:pPr>
              <w:topLinePunct/>
              <w:ind w:leftChars="0" w:left="0" w:rightChars="0" w:right="0" w:firstLineChars="0" w:firstLine="0"/>
              <w:spacing w:line="240" w:lineRule="atLeast"/>
            </w:pPr>
            <w:r>
              <w:t>1.45</w:t>
            </w:r>
          </w:p>
        </w:tc>
        <w:tc>
          <w:tcPr>
            <w:tcW w:w="736" w:type="dxa"/>
            <w:tcBorders>
              <w:right w:val="single" w:sz="4" w:space="0" w:color="000000"/>
            </w:tcBorders>
          </w:tcPr>
          <w:p w:rsidR="0018722C">
            <w:pPr>
              <w:topLinePunct/>
              <w:ind w:leftChars="0" w:left="0" w:rightChars="0" w:right="0" w:firstLineChars="0" w:firstLine="0"/>
              <w:spacing w:line="240" w:lineRule="atLeast"/>
            </w:pPr>
            <w:r>
              <w:t>1.94</w:t>
            </w:r>
          </w:p>
        </w:tc>
        <w:tc>
          <w:tcPr>
            <w:tcW w:w="1119" w:type="dxa"/>
            <w:tcBorders>
              <w:left w:val="single" w:sz="4" w:space="0" w:color="000000"/>
            </w:tcBorders>
          </w:tcPr>
          <w:p w:rsidR="0018722C">
            <w:pPr>
              <w:topLinePunct/>
              <w:ind w:leftChars="0" w:left="0" w:rightChars="0" w:right="0" w:firstLineChars="0" w:firstLine="0"/>
              <w:spacing w:line="240" w:lineRule="atLeast"/>
            </w:pPr>
            <w:r>
              <w:t>3.22</w:t>
            </w:r>
          </w:p>
        </w:tc>
        <w:tc>
          <w:tcPr>
            <w:tcW w:w="762" w:type="dxa"/>
            <w:tcBorders>
              <w:right w:val="single" w:sz="4" w:space="0" w:color="000000"/>
            </w:tcBorders>
          </w:tcPr>
          <w:p w:rsidR="0018722C">
            <w:pPr>
              <w:topLinePunct/>
              <w:ind w:leftChars="0" w:left="0" w:rightChars="0" w:right="0" w:firstLineChars="0" w:firstLine="0"/>
              <w:spacing w:line="240" w:lineRule="atLeast"/>
            </w:pPr>
            <w:r>
              <w:t>2.94</w:t>
            </w:r>
          </w:p>
        </w:tc>
        <w:tc>
          <w:tcPr>
            <w:tcW w:w="1119" w:type="dxa"/>
            <w:tcBorders>
              <w:left w:val="single" w:sz="4" w:space="0" w:color="000000"/>
            </w:tcBorders>
          </w:tcPr>
          <w:p w:rsidR="0018722C">
            <w:pPr>
              <w:topLinePunct/>
              <w:ind w:leftChars="0" w:left="0" w:rightChars="0" w:right="0" w:firstLineChars="0" w:firstLine="0"/>
              <w:spacing w:line="240" w:lineRule="atLeast"/>
            </w:pPr>
            <w:r>
              <w:t>2.54</w:t>
            </w:r>
          </w:p>
        </w:tc>
        <w:tc>
          <w:tcPr>
            <w:tcW w:w="761" w:type="dxa"/>
            <w:tcBorders>
              <w:right w:val="single" w:sz="4" w:space="0" w:color="000000"/>
            </w:tcBorders>
          </w:tcPr>
          <w:p w:rsidR="0018722C">
            <w:pPr>
              <w:topLinePunct/>
              <w:ind w:leftChars="0" w:left="0" w:rightChars="0" w:right="0" w:firstLineChars="0" w:firstLine="0"/>
              <w:spacing w:line="240" w:lineRule="atLeast"/>
            </w:pPr>
            <w:r>
              <w:t>1.95</w:t>
            </w:r>
          </w:p>
        </w:tc>
        <w:tc>
          <w:tcPr>
            <w:tcW w:w="1305" w:type="dxa"/>
            <w:tcBorders>
              <w:left w:val="single" w:sz="4" w:space="0" w:color="000000"/>
            </w:tcBorders>
          </w:tcPr>
          <w:p w:rsidR="0018722C">
            <w:pPr>
              <w:topLinePunct/>
              <w:ind w:leftChars="0" w:left="0" w:rightChars="0" w:right="0" w:firstLineChars="0" w:firstLine="0"/>
              <w:spacing w:line="240" w:lineRule="atLeast"/>
            </w:pPr>
            <w:r>
              <w:t>1.54</w:t>
            </w:r>
          </w:p>
        </w:tc>
        <w:tc>
          <w:tcPr>
            <w:tcW w:w="824" w:type="dxa"/>
          </w:tcPr>
          <w:p w:rsidR="0018722C">
            <w:pPr>
              <w:topLinePunct/>
              <w:ind w:leftChars="0" w:left="0" w:rightChars="0" w:right="0" w:firstLineChars="0" w:firstLine="0"/>
              <w:spacing w:line="240" w:lineRule="atLeast"/>
            </w:pPr>
            <w:r>
              <w:t>1.75</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1987</w:t>
            </w:r>
          </w:p>
        </w:tc>
        <w:tc>
          <w:tcPr>
            <w:tcW w:w="1142" w:type="dxa"/>
            <w:tcBorders>
              <w:left w:val="single" w:sz="4" w:space="0" w:color="000000"/>
            </w:tcBorders>
          </w:tcPr>
          <w:p w:rsidR="0018722C">
            <w:pPr>
              <w:topLinePunct/>
              <w:ind w:leftChars="0" w:left="0" w:rightChars="0" w:right="0" w:firstLineChars="0" w:firstLine="0"/>
              <w:spacing w:line="240" w:lineRule="atLeast"/>
            </w:pPr>
            <w:r>
              <w:t>1.57</w:t>
            </w:r>
          </w:p>
        </w:tc>
        <w:tc>
          <w:tcPr>
            <w:tcW w:w="736" w:type="dxa"/>
            <w:tcBorders>
              <w:right w:val="single" w:sz="4" w:space="0" w:color="000000"/>
            </w:tcBorders>
          </w:tcPr>
          <w:p w:rsidR="0018722C">
            <w:pPr>
              <w:topLinePunct/>
              <w:ind w:leftChars="0" w:left="0" w:rightChars="0" w:right="0" w:firstLineChars="0" w:firstLine="0"/>
              <w:spacing w:line="240" w:lineRule="atLeast"/>
            </w:pPr>
            <w:r>
              <w:t>1.67</w:t>
            </w:r>
          </w:p>
        </w:tc>
        <w:tc>
          <w:tcPr>
            <w:tcW w:w="1119" w:type="dxa"/>
            <w:tcBorders>
              <w:left w:val="single" w:sz="4" w:space="0" w:color="000000"/>
            </w:tcBorders>
          </w:tcPr>
          <w:p w:rsidR="0018722C">
            <w:pPr>
              <w:topLinePunct/>
              <w:ind w:leftChars="0" w:left="0" w:rightChars="0" w:right="0" w:firstLineChars="0" w:firstLine="0"/>
              <w:spacing w:line="240" w:lineRule="atLeast"/>
            </w:pPr>
            <w:r>
              <w:t>3.34</w:t>
            </w:r>
          </w:p>
        </w:tc>
        <w:tc>
          <w:tcPr>
            <w:tcW w:w="762" w:type="dxa"/>
            <w:tcBorders>
              <w:right w:val="single" w:sz="4" w:space="0" w:color="000000"/>
            </w:tcBorders>
          </w:tcPr>
          <w:p w:rsidR="0018722C">
            <w:pPr>
              <w:topLinePunct/>
              <w:ind w:leftChars="0" w:left="0" w:rightChars="0" w:right="0" w:firstLineChars="0" w:firstLine="0"/>
              <w:spacing w:line="240" w:lineRule="atLeast"/>
            </w:pPr>
            <w:r>
              <w:t>3.18</w:t>
            </w:r>
          </w:p>
        </w:tc>
        <w:tc>
          <w:tcPr>
            <w:tcW w:w="1119" w:type="dxa"/>
            <w:tcBorders>
              <w:left w:val="single" w:sz="4" w:space="0" w:color="000000"/>
            </w:tcBorders>
          </w:tcPr>
          <w:p w:rsidR="0018722C">
            <w:pPr>
              <w:topLinePunct/>
              <w:ind w:leftChars="0" w:left="0" w:rightChars="0" w:right="0" w:firstLineChars="0" w:firstLine="0"/>
              <w:spacing w:line="240" w:lineRule="atLeast"/>
            </w:pPr>
            <w:r>
              <w:t>2.40</w:t>
            </w:r>
          </w:p>
        </w:tc>
        <w:tc>
          <w:tcPr>
            <w:tcW w:w="761" w:type="dxa"/>
            <w:tcBorders>
              <w:right w:val="single" w:sz="4" w:space="0" w:color="000000"/>
            </w:tcBorders>
          </w:tcPr>
          <w:p w:rsidR="0018722C">
            <w:pPr>
              <w:topLinePunct/>
              <w:ind w:leftChars="0" w:left="0" w:rightChars="0" w:right="0" w:firstLineChars="0" w:firstLine="0"/>
              <w:spacing w:line="240" w:lineRule="atLeast"/>
            </w:pPr>
            <w:r>
              <w:t>1.90</w:t>
            </w:r>
          </w:p>
        </w:tc>
        <w:tc>
          <w:tcPr>
            <w:tcW w:w="1305" w:type="dxa"/>
            <w:tcBorders>
              <w:left w:val="single" w:sz="4" w:space="0" w:color="000000"/>
            </w:tcBorders>
          </w:tcPr>
          <w:p w:rsidR="0018722C">
            <w:pPr>
              <w:topLinePunct/>
              <w:ind w:leftChars="0" w:left="0" w:rightChars="0" w:right="0" w:firstLineChars="0" w:firstLine="0"/>
              <w:spacing w:line="240" w:lineRule="atLeast"/>
            </w:pPr>
            <w:r>
              <w:t>1.56</w:t>
            </w:r>
          </w:p>
        </w:tc>
        <w:tc>
          <w:tcPr>
            <w:tcW w:w="824" w:type="dxa"/>
          </w:tcPr>
          <w:p w:rsidR="0018722C">
            <w:pPr>
              <w:topLinePunct/>
              <w:ind w:leftChars="0" w:left="0" w:rightChars="0" w:right="0" w:firstLineChars="0" w:firstLine="0"/>
              <w:spacing w:line="240" w:lineRule="atLeast"/>
            </w:pPr>
            <w:r>
              <w:t>1.87</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1988</w:t>
            </w:r>
          </w:p>
        </w:tc>
        <w:tc>
          <w:tcPr>
            <w:tcW w:w="1142" w:type="dxa"/>
            <w:tcBorders>
              <w:left w:val="single" w:sz="4" w:space="0" w:color="000000"/>
            </w:tcBorders>
          </w:tcPr>
          <w:p w:rsidR="0018722C">
            <w:pPr>
              <w:topLinePunct/>
              <w:ind w:leftChars="0" w:left="0" w:rightChars="0" w:right="0" w:firstLineChars="0" w:firstLine="0"/>
              <w:spacing w:line="240" w:lineRule="atLeast"/>
            </w:pPr>
            <w:r>
              <w:t>1.66</w:t>
            </w:r>
          </w:p>
        </w:tc>
        <w:tc>
          <w:tcPr>
            <w:tcW w:w="736" w:type="dxa"/>
            <w:tcBorders>
              <w:right w:val="single" w:sz="4" w:space="0" w:color="000000"/>
            </w:tcBorders>
          </w:tcPr>
          <w:p w:rsidR="0018722C">
            <w:pPr>
              <w:topLinePunct/>
              <w:ind w:leftChars="0" w:left="0" w:rightChars="0" w:right="0" w:firstLineChars="0" w:firstLine="0"/>
              <w:spacing w:line="240" w:lineRule="atLeast"/>
            </w:pPr>
            <w:r>
              <w:t>1.86</w:t>
            </w:r>
          </w:p>
        </w:tc>
        <w:tc>
          <w:tcPr>
            <w:tcW w:w="1119" w:type="dxa"/>
            <w:tcBorders>
              <w:left w:val="single" w:sz="4" w:space="0" w:color="000000"/>
            </w:tcBorders>
          </w:tcPr>
          <w:p w:rsidR="0018722C">
            <w:pPr>
              <w:topLinePunct/>
              <w:ind w:leftChars="0" w:left="0" w:rightChars="0" w:right="0" w:firstLineChars="0" w:firstLine="0"/>
              <w:spacing w:line="240" w:lineRule="atLeast"/>
            </w:pPr>
            <w:r>
              <w:t>3.69</w:t>
            </w:r>
          </w:p>
        </w:tc>
        <w:tc>
          <w:tcPr>
            <w:tcW w:w="762" w:type="dxa"/>
            <w:tcBorders>
              <w:right w:val="single" w:sz="4" w:space="0" w:color="000000"/>
            </w:tcBorders>
          </w:tcPr>
          <w:p w:rsidR="0018722C">
            <w:pPr>
              <w:topLinePunct/>
              <w:ind w:leftChars="0" w:left="0" w:rightChars="0" w:right="0" w:firstLineChars="0" w:firstLine="0"/>
              <w:spacing w:line="240" w:lineRule="atLeast"/>
            </w:pPr>
            <w:r>
              <w:t>3.60</w:t>
            </w:r>
          </w:p>
        </w:tc>
        <w:tc>
          <w:tcPr>
            <w:tcW w:w="1119" w:type="dxa"/>
            <w:tcBorders>
              <w:left w:val="single" w:sz="4" w:space="0" w:color="000000"/>
            </w:tcBorders>
          </w:tcPr>
          <w:p w:rsidR="0018722C">
            <w:pPr>
              <w:topLinePunct/>
              <w:ind w:leftChars="0" w:left="0" w:rightChars="0" w:right="0" w:firstLineChars="0" w:firstLine="0"/>
              <w:spacing w:line="240" w:lineRule="atLeast"/>
            </w:pPr>
            <w:r>
              <w:t>2.54</w:t>
            </w:r>
          </w:p>
        </w:tc>
        <w:tc>
          <w:tcPr>
            <w:tcW w:w="761" w:type="dxa"/>
            <w:tcBorders>
              <w:right w:val="single" w:sz="4" w:space="0" w:color="000000"/>
            </w:tcBorders>
          </w:tcPr>
          <w:p w:rsidR="0018722C">
            <w:pPr>
              <w:topLinePunct/>
              <w:ind w:leftChars="0" w:left="0" w:rightChars="0" w:right="0" w:firstLineChars="0" w:firstLine="0"/>
              <w:spacing w:line="240" w:lineRule="atLeast"/>
            </w:pPr>
            <w:r>
              <w:t>1.76</w:t>
            </w:r>
          </w:p>
        </w:tc>
        <w:tc>
          <w:tcPr>
            <w:tcW w:w="1305" w:type="dxa"/>
            <w:tcBorders>
              <w:left w:val="single" w:sz="4" w:space="0" w:color="000000"/>
            </w:tcBorders>
          </w:tcPr>
          <w:p w:rsidR="0018722C">
            <w:pPr>
              <w:topLinePunct/>
              <w:ind w:leftChars="0" w:left="0" w:rightChars="0" w:right="0" w:firstLineChars="0" w:firstLine="0"/>
              <w:spacing w:line="240" w:lineRule="atLeast"/>
            </w:pPr>
            <w:r>
              <w:t>1.50</w:t>
            </w:r>
          </w:p>
        </w:tc>
        <w:tc>
          <w:tcPr>
            <w:tcW w:w="824" w:type="dxa"/>
          </w:tcPr>
          <w:p w:rsidR="0018722C">
            <w:pPr>
              <w:topLinePunct/>
              <w:ind w:leftChars="0" w:left="0" w:rightChars="0" w:right="0" w:firstLineChars="0" w:firstLine="0"/>
              <w:spacing w:line="240" w:lineRule="atLeast"/>
            </w:pPr>
            <w:r>
              <w:t>2.04</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1989</w:t>
            </w:r>
          </w:p>
        </w:tc>
        <w:tc>
          <w:tcPr>
            <w:tcW w:w="1142" w:type="dxa"/>
            <w:tcBorders>
              <w:left w:val="single" w:sz="4" w:space="0" w:color="000000"/>
            </w:tcBorders>
          </w:tcPr>
          <w:p w:rsidR="0018722C">
            <w:pPr>
              <w:topLinePunct/>
              <w:ind w:leftChars="0" w:left="0" w:rightChars="0" w:right="0" w:firstLineChars="0" w:firstLine="0"/>
              <w:spacing w:line="240" w:lineRule="atLeast"/>
            </w:pPr>
            <w:r>
              <w:t>1.70</w:t>
            </w:r>
          </w:p>
        </w:tc>
        <w:tc>
          <w:tcPr>
            <w:tcW w:w="736" w:type="dxa"/>
            <w:tcBorders>
              <w:right w:val="single" w:sz="4" w:space="0" w:color="000000"/>
            </w:tcBorders>
          </w:tcPr>
          <w:p w:rsidR="0018722C">
            <w:pPr>
              <w:topLinePunct/>
              <w:ind w:leftChars="0" w:left="0" w:rightChars="0" w:right="0" w:firstLineChars="0" w:firstLine="0"/>
              <w:spacing w:line="240" w:lineRule="atLeast"/>
            </w:pPr>
            <w:r>
              <w:t>1.85</w:t>
            </w:r>
          </w:p>
        </w:tc>
        <w:tc>
          <w:tcPr>
            <w:tcW w:w="1119" w:type="dxa"/>
            <w:tcBorders>
              <w:left w:val="single" w:sz="4" w:space="0" w:color="000000"/>
            </w:tcBorders>
          </w:tcPr>
          <w:p w:rsidR="0018722C">
            <w:pPr>
              <w:topLinePunct/>
              <w:ind w:leftChars="0" w:left="0" w:rightChars="0" w:right="0" w:firstLineChars="0" w:firstLine="0"/>
              <w:spacing w:line="240" w:lineRule="atLeast"/>
            </w:pPr>
            <w:r>
              <w:t>4.00</w:t>
            </w:r>
          </w:p>
        </w:tc>
        <w:tc>
          <w:tcPr>
            <w:tcW w:w="762" w:type="dxa"/>
            <w:tcBorders>
              <w:right w:val="single" w:sz="4" w:space="0" w:color="000000"/>
            </w:tcBorders>
          </w:tcPr>
          <w:p w:rsidR="0018722C">
            <w:pPr>
              <w:topLinePunct/>
              <w:ind w:leftChars="0" w:left="0" w:rightChars="0" w:right="0" w:firstLineChars="0" w:firstLine="0"/>
              <w:spacing w:line="240" w:lineRule="atLeast"/>
            </w:pPr>
            <w:r>
              <w:t>4.05</w:t>
            </w:r>
          </w:p>
        </w:tc>
        <w:tc>
          <w:tcPr>
            <w:tcW w:w="1119" w:type="dxa"/>
            <w:tcBorders>
              <w:left w:val="single" w:sz="4" w:space="0" w:color="000000"/>
            </w:tcBorders>
          </w:tcPr>
          <w:p w:rsidR="0018722C">
            <w:pPr>
              <w:topLinePunct/>
              <w:ind w:leftChars="0" w:left="0" w:rightChars="0" w:right="0" w:firstLineChars="0" w:firstLine="0"/>
              <w:spacing w:line="240" w:lineRule="atLeast"/>
            </w:pPr>
            <w:r>
              <w:t>2.62</w:t>
            </w:r>
          </w:p>
        </w:tc>
        <w:tc>
          <w:tcPr>
            <w:tcW w:w="761" w:type="dxa"/>
            <w:tcBorders>
              <w:right w:val="single" w:sz="4" w:space="0" w:color="000000"/>
            </w:tcBorders>
          </w:tcPr>
          <w:p w:rsidR="0018722C">
            <w:pPr>
              <w:topLinePunct/>
              <w:ind w:leftChars="0" w:left="0" w:rightChars="0" w:right="0" w:firstLineChars="0" w:firstLine="0"/>
              <w:spacing w:line="240" w:lineRule="atLeast"/>
            </w:pPr>
            <w:r>
              <w:t>1.60</w:t>
            </w:r>
          </w:p>
        </w:tc>
        <w:tc>
          <w:tcPr>
            <w:tcW w:w="1305" w:type="dxa"/>
            <w:tcBorders>
              <w:left w:val="single" w:sz="4" w:space="0" w:color="000000"/>
            </w:tcBorders>
          </w:tcPr>
          <w:p w:rsidR="0018722C">
            <w:pPr>
              <w:topLinePunct/>
              <w:ind w:leftChars="0" w:left="0" w:rightChars="0" w:right="0" w:firstLineChars="0" w:firstLine="0"/>
              <w:spacing w:line="240" w:lineRule="atLeast"/>
            </w:pPr>
            <w:r>
              <w:t>1.42</w:t>
            </w:r>
          </w:p>
        </w:tc>
        <w:tc>
          <w:tcPr>
            <w:tcW w:w="824" w:type="dxa"/>
          </w:tcPr>
          <w:p w:rsidR="0018722C">
            <w:pPr>
              <w:topLinePunct/>
              <w:ind w:leftChars="0" w:left="0" w:rightChars="0" w:right="0" w:firstLineChars="0" w:firstLine="0"/>
              <w:spacing w:line="240" w:lineRule="atLeast"/>
            </w:pPr>
            <w:r>
              <w:t>1.65</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1990</w:t>
            </w:r>
          </w:p>
        </w:tc>
        <w:tc>
          <w:tcPr>
            <w:tcW w:w="1142" w:type="dxa"/>
            <w:tcBorders>
              <w:left w:val="single" w:sz="4" w:space="0" w:color="000000"/>
            </w:tcBorders>
          </w:tcPr>
          <w:p w:rsidR="0018722C">
            <w:pPr>
              <w:topLinePunct/>
              <w:ind w:leftChars="0" w:left="0" w:rightChars="0" w:right="0" w:firstLineChars="0" w:firstLine="0"/>
              <w:spacing w:line="240" w:lineRule="atLeast"/>
            </w:pPr>
            <w:r>
              <w:t>1.80</w:t>
            </w:r>
          </w:p>
        </w:tc>
        <w:tc>
          <w:tcPr>
            <w:tcW w:w="736" w:type="dxa"/>
            <w:tcBorders>
              <w:right w:val="single" w:sz="4" w:space="0" w:color="000000"/>
            </w:tcBorders>
          </w:tcPr>
          <w:p w:rsidR="0018722C">
            <w:pPr>
              <w:topLinePunct/>
              <w:ind w:leftChars="0" w:left="0" w:rightChars="0" w:right="0" w:firstLineChars="0" w:firstLine="0"/>
              <w:spacing w:line="240" w:lineRule="atLeast"/>
            </w:pPr>
            <w:r>
              <w:t>1.50</w:t>
            </w:r>
          </w:p>
        </w:tc>
        <w:tc>
          <w:tcPr>
            <w:tcW w:w="1119" w:type="dxa"/>
            <w:tcBorders>
              <w:left w:val="single" w:sz="4" w:space="0" w:color="000000"/>
            </w:tcBorders>
          </w:tcPr>
          <w:p w:rsidR="0018722C">
            <w:pPr>
              <w:topLinePunct/>
              <w:ind w:leftChars="0" w:left="0" w:rightChars="0" w:right="0" w:firstLineChars="0" w:firstLine="0"/>
              <w:spacing w:line="240" w:lineRule="atLeast"/>
            </w:pPr>
            <w:r>
              <w:t>4.18</w:t>
            </w:r>
          </w:p>
        </w:tc>
        <w:tc>
          <w:tcPr>
            <w:tcW w:w="762" w:type="dxa"/>
            <w:tcBorders>
              <w:right w:val="single" w:sz="4" w:space="0" w:color="000000"/>
            </w:tcBorders>
          </w:tcPr>
          <w:p w:rsidR="0018722C">
            <w:pPr>
              <w:topLinePunct/>
              <w:ind w:leftChars="0" w:left="0" w:rightChars="0" w:right="0" w:firstLineChars="0" w:firstLine="0"/>
              <w:spacing w:line="240" w:lineRule="atLeast"/>
            </w:pPr>
            <w:r>
              <w:t>4.58</w:t>
            </w:r>
          </w:p>
        </w:tc>
        <w:tc>
          <w:tcPr>
            <w:tcW w:w="1119" w:type="dxa"/>
            <w:tcBorders>
              <w:left w:val="single" w:sz="4" w:space="0" w:color="000000"/>
            </w:tcBorders>
          </w:tcPr>
          <w:p w:rsidR="0018722C">
            <w:pPr>
              <w:topLinePunct/>
              <w:ind w:leftChars="0" w:left="0" w:rightChars="0" w:right="0" w:firstLineChars="0" w:firstLine="0"/>
              <w:spacing w:line="240" w:lineRule="atLeast"/>
            </w:pPr>
            <w:r>
              <w:t>2.51</w:t>
            </w:r>
          </w:p>
        </w:tc>
        <w:tc>
          <w:tcPr>
            <w:tcW w:w="761" w:type="dxa"/>
            <w:tcBorders>
              <w:right w:val="single" w:sz="4" w:space="0" w:color="000000"/>
            </w:tcBorders>
          </w:tcPr>
          <w:p w:rsidR="0018722C">
            <w:pPr>
              <w:topLinePunct/>
              <w:ind w:leftChars="0" w:left="0" w:rightChars="0" w:right="0" w:firstLineChars="0" w:firstLine="0"/>
              <w:spacing w:line="240" w:lineRule="atLeast"/>
            </w:pPr>
            <w:r>
              <w:t>1.58</w:t>
            </w:r>
          </w:p>
        </w:tc>
        <w:tc>
          <w:tcPr>
            <w:tcW w:w="1305" w:type="dxa"/>
            <w:tcBorders>
              <w:left w:val="single" w:sz="4" w:space="0" w:color="000000"/>
            </w:tcBorders>
          </w:tcPr>
          <w:p w:rsidR="0018722C">
            <w:pPr>
              <w:topLinePunct/>
              <w:ind w:leftChars="0" w:left="0" w:rightChars="0" w:right="0" w:firstLineChars="0" w:firstLine="0"/>
              <w:spacing w:line="240" w:lineRule="atLeast"/>
            </w:pPr>
            <w:r>
              <w:t>1.28</w:t>
            </w:r>
          </w:p>
        </w:tc>
        <w:tc>
          <w:tcPr>
            <w:tcW w:w="824" w:type="dxa"/>
          </w:tcPr>
          <w:p w:rsidR="0018722C">
            <w:pPr>
              <w:topLinePunct/>
              <w:ind w:leftChars="0" w:left="0" w:rightChars="0" w:right="0" w:firstLineChars="0" w:firstLine="0"/>
              <w:spacing w:line="240" w:lineRule="atLeast"/>
            </w:pPr>
            <w:r>
              <w:t>1.45</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1991</w:t>
            </w:r>
          </w:p>
        </w:tc>
        <w:tc>
          <w:tcPr>
            <w:tcW w:w="1142" w:type="dxa"/>
            <w:tcBorders>
              <w:left w:val="single" w:sz="4" w:space="0" w:color="000000"/>
            </w:tcBorders>
          </w:tcPr>
          <w:p w:rsidR="0018722C">
            <w:pPr>
              <w:topLinePunct/>
              <w:ind w:leftChars="0" w:left="0" w:rightChars="0" w:right="0" w:firstLineChars="0" w:firstLine="0"/>
              <w:spacing w:line="240" w:lineRule="atLeast"/>
            </w:pPr>
            <w:r>
              <w:t>2.05</w:t>
            </w:r>
          </w:p>
        </w:tc>
        <w:tc>
          <w:tcPr>
            <w:tcW w:w="736" w:type="dxa"/>
            <w:tcBorders>
              <w:right w:val="single" w:sz="4" w:space="0" w:color="000000"/>
            </w:tcBorders>
          </w:tcPr>
          <w:p w:rsidR="0018722C">
            <w:pPr>
              <w:topLinePunct/>
              <w:ind w:leftChars="0" w:left="0" w:rightChars="0" w:right="0" w:firstLineChars="0" w:firstLine="0"/>
              <w:spacing w:line="240" w:lineRule="atLeast"/>
            </w:pPr>
            <w:r>
              <w:t>1.76</w:t>
            </w:r>
          </w:p>
        </w:tc>
        <w:tc>
          <w:tcPr>
            <w:tcW w:w="1119" w:type="dxa"/>
            <w:tcBorders>
              <w:left w:val="single" w:sz="4" w:space="0" w:color="000000"/>
            </w:tcBorders>
          </w:tcPr>
          <w:p w:rsidR="0018722C">
            <w:pPr>
              <w:topLinePunct/>
              <w:ind w:leftChars="0" w:left="0" w:rightChars="0" w:right="0" w:firstLineChars="0" w:firstLine="0"/>
              <w:spacing w:line="240" w:lineRule="atLeast"/>
            </w:pPr>
            <w:r>
              <w:t>4.70</w:t>
            </w:r>
          </w:p>
        </w:tc>
        <w:tc>
          <w:tcPr>
            <w:tcW w:w="762" w:type="dxa"/>
            <w:tcBorders>
              <w:right w:val="single" w:sz="4" w:space="0" w:color="000000"/>
            </w:tcBorders>
          </w:tcPr>
          <w:p w:rsidR="0018722C">
            <w:pPr>
              <w:topLinePunct/>
              <w:ind w:leftChars="0" w:left="0" w:rightChars="0" w:right="0" w:firstLineChars="0" w:firstLine="0"/>
              <w:spacing w:line="240" w:lineRule="atLeast"/>
            </w:pPr>
            <w:r>
              <w:t>5.06</w:t>
            </w:r>
          </w:p>
        </w:tc>
        <w:tc>
          <w:tcPr>
            <w:tcW w:w="1119" w:type="dxa"/>
            <w:tcBorders>
              <w:left w:val="single" w:sz="4" w:space="0" w:color="000000"/>
            </w:tcBorders>
          </w:tcPr>
          <w:p w:rsidR="0018722C">
            <w:pPr>
              <w:topLinePunct/>
              <w:ind w:leftChars="0" w:left="0" w:rightChars="0" w:right="0" w:firstLineChars="0" w:firstLine="0"/>
              <w:spacing w:line="240" w:lineRule="atLeast"/>
            </w:pPr>
            <w:r>
              <w:t>2.42</w:t>
            </w:r>
          </w:p>
        </w:tc>
        <w:tc>
          <w:tcPr>
            <w:tcW w:w="761" w:type="dxa"/>
            <w:tcBorders>
              <w:right w:val="single" w:sz="4" w:space="0" w:color="000000"/>
            </w:tcBorders>
          </w:tcPr>
          <w:p w:rsidR="0018722C">
            <w:pPr>
              <w:topLinePunct/>
              <w:ind w:leftChars="0" w:left="0" w:rightChars="0" w:right="0" w:firstLineChars="0" w:firstLine="0"/>
              <w:spacing w:line="240" w:lineRule="atLeast"/>
            </w:pPr>
            <w:r>
              <w:t>1.81</w:t>
            </w:r>
          </w:p>
        </w:tc>
        <w:tc>
          <w:tcPr>
            <w:tcW w:w="1305" w:type="dxa"/>
            <w:tcBorders>
              <w:left w:val="single" w:sz="4" w:space="0" w:color="000000"/>
            </w:tcBorders>
          </w:tcPr>
          <w:p w:rsidR="0018722C">
            <w:pPr>
              <w:topLinePunct/>
              <w:ind w:leftChars="0" w:left="0" w:rightChars="0" w:right="0" w:firstLineChars="0" w:firstLine="0"/>
              <w:spacing w:line="240" w:lineRule="atLeast"/>
            </w:pPr>
            <w:r>
              <w:t>1.22</w:t>
            </w:r>
          </w:p>
        </w:tc>
        <w:tc>
          <w:tcPr>
            <w:tcW w:w="824" w:type="dxa"/>
          </w:tcPr>
          <w:p w:rsidR="0018722C">
            <w:pPr>
              <w:topLinePunct/>
              <w:ind w:leftChars="0" w:left="0" w:rightChars="0" w:right="0" w:firstLineChars="0" w:firstLine="0"/>
              <w:spacing w:line="240" w:lineRule="atLeast"/>
            </w:pPr>
            <w:r>
              <w:t>1.28</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1992</w:t>
            </w:r>
          </w:p>
        </w:tc>
        <w:tc>
          <w:tcPr>
            <w:tcW w:w="1142" w:type="dxa"/>
            <w:tcBorders>
              <w:left w:val="single" w:sz="4" w:space="0" w:color="000000"/>
            </w:tcBorders>
          </w:tcPr>
          <w:p w:rsidR="0018722C">
            <w:pPr>
              <w:topLinePunct/>
              <w:ind w:leftChars="0" w:left="0" w:rightChars="0" w:right="0" w:firstLineChars="0" w:firstLine="0"/>
              <w:spacing w:line="240" w:lineRule="atLeast"/>
            </w:pPr>
            <w:r>
              <w:t>2.25</w:t>
            </w:r>
          </w:p>
        </w:tc>
        <w:tc>
          <w:tcPr>
            <w:tcW w:w="736" w:type="dxa"/>
            <w:tcBorders>
              <w:right w:val="single" w:sz="4" w:space="0" w:color="000000"/>
            </w:tcBorders>
          </w:tcPr>
          <w:p w:rsidR="0018722C">
            <w:pPr>
              <w:topLinePunct/>
              <w:ind w:leftChars="0" w:left="0" w:rightChars="0" w:right="0" w:firstLineChars="0" w:firstLine="0"/>
              <w:spacing w:line="240" w:lineRule="atLeast"/>
            </w:pPr>
            <w:r>
              <w:t>2.08</w:t>
            </w:r>
          </w:p>
        </w:tc>
        <w:tc>
          <w:tcPr>
            <w:tcW w:w="1119" w:type="dxa"/>
            <w:tcBorders>
              <w:left w:val="single" w:sz="4" w:space="0" w:color="000000"/>
            </w:tcBorders>
          </w:tcPr>
          <w:p w:rsidR="0018722C">
            <w:pPr>
              <w:topLinePunct/>
              <w:ind w:leftChars="0" w:left="0" w:rightChars="0" w:right="0" w:firstLineChars="0" w:firstLine="0"/>
              <w:spacing w:line="240" w:lineRule="atLeast"/>
            </w:pPr>
            <w:r>
              <w:t>4.95</w:t>
            </w:r>
          </w:p>
        </w:tc>
        <w:tc>
          <w:tcPr>
            <w:tcW w:w="762" w:type="dxa"/>
            <w:tcBorders>
              <w:right w:val="single" w:sz="4" w:space="0" w:color="000000"/>
            </w:tcBorders>
          </w:tcPr>
          <w:p w:rsidR="0018722C">
            <w:pPr>
              <w:topLinePunct/>
              <w:ind w:leftChars="0" w:left="0" w:rightChars="0" w:right="0" w:firstLineChars="0" w:firstLine="0"/>
              <w:spacing w:line="240" w:lineRule="atLeast"/>
            </w:pPr>
            <w:r>
              <w:t>5.17</w:t>
            </w:r>
          </w:p>
        </w:tc>
        <w:tc>
          <w:tcPr>
            <w:tcW w:w="1119" w:type="dxa"/>
            <w:tcBorders>
              <w:left w:val="single" w:sz="4" w:space="0" w:color="000000"/>
            </w:tcBorders>
          </w:tcPr>
          <w:p w:rsidR="0018722C">
            <w:pPr>
              <w:topLinePunct/>
              <w:ind w:leftChars="0" w:left="0" w:rightChars="0" w:right="0" w:firstLineChars="0" w:firstLine="0"/>
              <w:spacing w:line="240" w:lineRule="atLeast"/>
            </w:pPr>
            <w:r>
              <w:t>2.38</w:t>
            </w:r>
          </w:p>
        </w:tc>
        <w:tc>
          <w:tcPr>
            <w:tcW w:w="761" w:type="dxa"/>
            <w:tcBorders>
              <w:right w:val="single" w:sz="4" w:space="0" w:color="000000"/>
            </w:tcBorders>
          </w:tcPr>
          <w:p w:rsidR="0018722C">
            <w:pPr>
              <w:topLinePunct/>
              <w:ind w:leftChars="0" w:left="0" w:rightChars="0" w:right="0" w:firstLineChars="0" w:firstLine="0"/>
              <w:spacing w:line="240" w:lineRule="atLeast"/>
            </w:pPr>
            <w:r>
              <w:t>2.08</w:t>
            </w:r>
          </w:p>
        </w:tc>
        <w:tc>
          <w:tcPr>
            <w:tcW w:w="1305" w:type="dxa"/>
            <w:tcBorders>
              <w:left w:val="single" w:sz="4" w:space="0" w:color="000000"/>
            </w:tcBorders>
          </w:tcPr>
          <w:p w:rsidR="0018722C">
            <w:pPr>
              <w:topLinePunct/>
              <w:ind w:leftChars="0" w:left="0" w:rightChars="0" w:right="0" w:firstLineChars="0" w:firstLine="0"/>
              <w:spacing w:line="240" w:lineRule="atLeast"/>
            </w:pPr>
            <w:r>
              <w:t>1.12</w:t>
            </w:r>
          </w:p>
        </w:tc>
        <w:tc>
          <w:tcPr>
            <w:tcW w:w="824" w:type="dxa"/>
          </w:tcPr>
          <w:p w:rsidR="0018722C">
            <w:pPr>
              <w:topLinePunct/>
              <w:ind w:leftChars="0" w:left="0" w:rightChars="0" w:right="0" w:firstLineChars="0" w:firstLine="0"/>
              <w:spacing w:line="240" w:lineRule="atLeast"/>
            </w:pPr>
            <w:r>
              <w:t>1.26</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1993</w:t>
            </w:r>
          </w:p>
        </w:tc>
        <w:tc>
          <w:tcPr>
            <w:tcW w:w="1142" w:type="dxa"/>
            <w:tcBorders>
              <w:left w:val="single" w:sz="4" w:space="0" w:color="000000"/>
            </w:tcBorders>
          </w:tcPr>
          <w:p w:rsidR="0018722C">
            <w:pPr>
              <w:topLinePunct/>
              <w:ind w:leftChars="0" w:left="0" w:rightChars="0" w:right="0" w:firstLineChars="0" w:firstLine="0"/>
              <w:spacing w:line="240" w:lineRule="atLeast"/>
            </w:pPr>
            <w:r>
              <w:t>2.43</w:t>
            </w:r>
          </w:p>
        </w:tc>
        <w:tc>
          <w:tcPr>
            <w:tcW w:w="736" w:type="dxa"/>
            <w:tcBorders>
              <w:right w:val="single" w:sz="4" w:space="0" w:color="000000"/>
            </w:tcBorders>
          </w:tcPr>
          <w:p w:rsidR="0018722C">
            <w:pPr>
              <w:topLinePunct/>
              <w:ind w:leftChars="0" w:left="0" w:rightChars="0" w:right="0" w:firstLineChars="0" w:firstLine="0"/>
              <w:spacing w:line="240" w:lineRule="atLeast"/>
            </w:pPr>
            <w:r>
              <w:t>2.68</w:t>
            </w:r>
          </w:p>
        </w:tc>
        <w:tc>
          <w:tcPr>
            <w:tcW w:w="1119" w:type="dxa"/>
            <w:tcBorders>
              <w:left w:val="single" w:sz="4" w:space="0" w:color="000000"/>
            </w:tcBorders>
          </w:tcPr>
          <w:p w:rsidR="0018722C">
            <w:pPr>
              <w:topLinePunct/>
              <w:ind w:leftChars="0" w:left="0" w:rightChars="0" w:right="0" w:firstLineChars="0" w:firstLine="0"/>
              <w:spacing w:line="240" w:lineRule="atLeast"/>
            </w:pPr>
            <w:r>
              <w:t>5.61</w:t>
            </w:r>
          </w:p>
        </w:tc>
        <w:tc>
          <w:tcPr>
            <w:tcW w:w="762" w:type="dxa"/>
            <w:tcBorders>
              <w:right w:val="single" w:sz="4" w:space="0" w:color="000000"/>
            </w:tcBorders>
          </w:tcPr>
          <w:p w:rsidR="0018722C">
            <w:pPr>
              <w:topLinePunct/>
              <w:ind w:leftChars="0" w:left="0" w:rightChars="0" w:right="0" w:firstLineChars="0" w:firstLine="0"/>
              <w:spacing w:line="240" w:lineRule="atLeast"/>
            </w:pPr>
            <w:r>
              <w:t>5.96</w:t>
            </w:r>
          </w:p>
        </w:tc>
        <w:tc>
          <w:tcPr>
            <w:tcW w:w="1119" w:type="dxa"/>
            <w:tcBorders>
              <w:left w:val="single" w:sz="4" w:space="0" w:color="000000"/>
            </w:tcBorders>
          </w:tcPr>
          <w:p w:rsidR="0018722C">
            <w:pPr>
              <w:topLinePunct/>
              <w:ind w:leftChars="0" w:left="0" w:rightChars="0" w:right="0" w:firstLineChars="0" w:firstLine="0"/>
              <w:spacing w:line="240" w:lineRule="atLeast"/>
            </w:pPr>
            <w:r>
              <w:t>2.45</w:t>
            </w:r>
          </w:p>
        </w:tc>
        <w:tc>
          <w:tcPr>
            <w:tcW w:w="761" w:type="dxa"/>
            <w:tcBorders>
              <w:right w:val="single" w:sz="4" w:space="0" w:color="000000"/>
            </w:tcBorders>
          </w:tcPr>
          <w:p w:rsidR="0018722C">
            <w:pPr>
              <w:topLinePunct/>
              <w:ind w:leftChars="0" w:left="0" w:rightChars="0" w:right="0" w:firstLineChars="0" w:firstLine="0"/>
              <w:spacing w:line="240" w:lineRule="atLeast"/>
            </w:pPr>
            <w:r>
              <w:t>2.34</w:t>
            </w:r>
          </w:p>
        </w:tc>
        <w:tc>
          <w:tcPr>
            <w:tcW w:w="1305" w:type="dxa"/>
            <w:tcBorders>
              <w:left w:val="single" w:sz="4" w:space="0" w:color="000000"/>
            </w:tcBorders>
          </w:tcPr>
          <w:p w:rsidR="0018722C">
            <w:pPr>
              <w:topLinePunct/>
              <w:ind w:leftChars="0" w:left="0" w:rightChars="0" w:right="0" w:firstLineChars="0" w:firstLine="0"/>
              <w:spacing w:line="240" w:lineRule="atLeast"/>
            </w:pPr>
            <w:r>
              <w:t>1.15</w:t>
            </w:r>
          </w:p>
        </w:tc>
        <w:tc>
          <w:tcPr>
            <w:tcW w:w="824" w:type="dxa"/>
          </w:tcPr>
          <w:p w:rsidR="0018722C">
            <w:pPr>
              <w:topLinePunct/>
              <w:ind w:leftChars="0" w:left="0" w:rightChars="0" w:right="0" w:firstLineChars="0" w:firstLine="0"/>
              <w:spacing w:line="240" w:lineRule="atLeast"/>
            </w:pPr>
            <w:r>
              <w:t>1.24</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1994</w:t>
            </w:r>
          </w:p>
        </w:tc>
        <w:tc>
          <w:tcPr>
            <w:tcW w:w="1142" w:type="dxa"/>
            <w:tcBorders>
              <w:left w:val="single" w:sz="4" w:space="0" w:color="000000"/>
            </w:tcBorders>
          </w:tcPr>
          <w:p w:rsidR="0018722C">
            <w:pPr>
              <w:topLinePunct/>
              <w:ind w:leftChars="0" w:left="0" w:rightChars="0" w:right="0" w:firstLineChars="0" w:firstLine="0"/>
              <w:spacing w:line="240" w:lineRule="atLeast"/>
            </w:pPr>
            <w:r>
              <w:t>2.80</w:t>
            </w:r>
          </w:p>
        </w:tc>
        <w:tc>
          <w:tcPr>
            <w:tcW w:w="736" w:type="dxa"/>
            <w:tcBorders>
              <w:right w:val="single" w:sz="4" w:space="0" w:color="000000"/>
            </w:tcBorders>
          </w:tcPr>
          <w:p w:rsidR="0018722C">
            <w:pPr>
              <w:topLinePunct/>
              <w:ind w:leftChars="0" w:left="0" w:rightChars="0" w:right="0" w:firstLineChars="0" w:firstLine="0"/>
              <w:spacing w:line="240" w:lineRule="atLeast"/>
            </w:pPr>
            <w:r>
              <w:t>2.61</w:t>
            </w:r>
          </w:p>
        </w:tc>
        <w:tc>
          <w:tcPr>
            <w:tcW w:w="1119" w:type="dxa"/>
            <w:tcBorders>
              <w:left w:val="single" w:sz="4" w:space="0" w:color="000000"/>
            </w:tcBorders>
          </w:tcPr>
          <w:p w:rsidR="0018722C">
            <w:pPr>
              <w:topLinePunct/>
              <w:ind w:leftChars="0" w:left="0" w:rightChars="0" w:right="0" w:firstLineChars="0" w:firstLine="0"/>
              <w:spacing w:line="240" w:lineRule="atLeast"/>
            </w:pPr>
            <w:r>
              <w:t>6.06</w:t>
            </w:r>
          </w:p>
        </w:tc>
        <w:tc>
          <w:tcPr>
            <w:tcW w:w="762" w:type="dxa"/>
            <w:tcBorders>
              <w:right w:val="single" w:sz="4" w:space="0" w:color="000000"/>
            </w:tcBorders>
          </w:tcPr>
          <w:p w:rsidR="0018722C">
            <w:pPr>
              <w:topLinePunct/>
              <w:ind w:leftChars="0" w:left="0" w:rightChars="0" w:right="0" w:firstLineChars="0" w:firstLine="0"/>
              <w:spacing w:line="240" w:lineRule="atLeast"/>
            </w:pPr>
            <w:r>
              <w:t>6.35</w:t>
            </w:r>
          </w:p>
        </w:tc>
        <w:tc>
          <w:tcPr>
            <w:tcW w:w="1119" w:type="dxa"/>
            <w:tcBorders>
              <w:left w:val="single" w:sz="4" w:space="0" w:color="000000"/>
            </w:tcBorders>
          </w:tcPr>
          <w:p w:rsidR="0018722C">
            <w:pPr>
              <w:topLinePunct/>
              <w:ind w:leftChars="0" w:left="0" w:rightChars="0" w:right="0" w:firstLineChars="0" w:firstLine="0"/>
              <w:spacing w:line="240" w:lineRule="atLeast"/>
            </w:pPr>
            <w:r>
              <w:t>2.50</w:t>
            </w:r>
          </w:p>
        </w:tc>
        <w:tc>
          <w:tcPr>
            <w:tcW w:w="761" w:type="dxa"/>
            <w:tcBorders>
              <w:right w:val="single" w:sz="4" w:space="0" w:color="000000"/>
            </w:tcBorders>
          </w:tcPr>
          <w:p w:rsidR="0018722C">
            <w:pPr>
              <w:topLinePunct/>
              <w:ind w:leftChars="0" w:left="0" w:rightChars="0" w:right="0" w:firstLineChars="0" w:firstLine="0"/>
              <w:spacing w:line="240" w:lineRule="atLeast"/>
            </w:pPr>
            <w:r>
              <w:t>2.42</w:t>
            </w:r>
          </w:p>
        </w:tc>
        <w:tc>
          <w:tcPr>
            <w:tcW w:w="1305" w:type="dxa"/>
            <w:tcBorders>
              <w:left w:val="single" w:sz="4" w:space="0" w:color="000000"/>
            </w:tcBorders>
          </w:tcPr>
          <w:p w:rsidR="0018722C">
            <w:pPr>
              <w:topLinePunct/>
              <w:ind w:leftChars="0" w:left="0" w:rightChars="0" w:right="0" w:firstLineChars="0" w:firstLine="0"/>
              <w:spacing w:line="240" w:lineRule="atLeast"/>
            </w:pPr>
            <w:r>
              <w:t>1.06</w:t>
            </w:r>
          </w:p>
        </w:tc>
        <w:tc>
          <w:tcPr>
            <w:tcW w:w="824" w:type="dxa"/>
          </w:tcPr>
          <w:p w:rsidR="0018722C">
            <w:pPr>
              <w:topLinePunct/>
              <w:ind w:leftChars="0" w:left="0" w:rightChars="0" w:right="0" w:firstLineChars="0" w:firstLine="0"/>
              <w:spacing w:line="240" w:lineRule="atLeast"/>
            </w:pPr>
            <w:r>
              <w:t>1.24</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1995</w:t>
            </w:r>
          </w:p>
        </w:tc>
        <w:tc>
          <w:tcPr>
            <w:tcW w:w="1142" w:type="dxa"/>
            <w:tcBorders>
              <w:left w:val="single" w:sz="4" w:space="0" w:color="000000"/>
            </w:tcBorders>
          </w:tcPr>
          <w:p w:rsidR="0018722C">
            <w:pPr>
              <w:topLinePunct/>
              <w:ind w:leftChars="0" w:left="0" w:rightChars="0" w:right="0" w:firstLineChars="0" w:firstLine="0"/>
              <w:spacing w:line="240" w:lineRule="atLeast"/>
            </w:pPr>
            <w:r>
              <w:t>2.88</w:t>
            </w:r>
          </w:p>
        </w:tc>
        <w:tc>
          <w:tcPr>
            <w:tcW w:w="736" w:type="dxa"/>
            <w:tcBorders>
              <w:right w:val="single" w:sz="4" w:space="0" w:color="000000"/>
            </w:tcBorders>
          </w:tcPr>
          <w:p w:rsidR="0018722C">
            <w:pPr>
              <w:topLinePunct/>
              <w:ind w:leftChars="0" w:left="0" w:rightChars="0" w:right="0" w:firstLineChars="0" w:firstLine="0"/>
              <w:spacing w:line="240" w:lineRule="atLeast"/>
            </w:pPr>
            <w:r>
              <w:t>2.50</w:t>
            </w:r>
          </w:p>
        </w:tc>
        <w:tc>
          <w:tcPr>
            <w:tcW w:w="1119" w:type="dxa"/>
            <w:tcBorders>
              <w:left w:val="single" w:sz="4" w:space="0" w:color="000000"/>
            </w:tcBorders>
          </w:tcPr>
          <w:p w:rsidR="0018722C">
            <w:pPr>
              <w:topLinePunct/>
              <w:ind w:leftChars="0" w:left="0" w:rightChars="0" w:right="0" w:firstLineChars="0" w:firstLine="0"/>
              <w:spacing w:line="240" w:lineRule="atLeast"/>
            </w:pPr>
            <w:r>
              <w:t>6.22</w:t>
            </w:r>
          </w:p>
        </w:tc>
        <w:tc>
          <w:tcPr>
            <w:tcW w:w="762" w:type="dxa"/>
            <w:tcBorders>
              <w:right w:val="single" w:sz="4" w:space="0" w:color="000000"/>
            </w:tcBorders>
          </w:tcPr>
          <w:p w:rsidR="0018722C">
            <w:pPr>
              <w:topLinePunct/>
              <w:ind w:leftChars="0" w:left="0" w:rightChars="0" w:right="0" w:firstLineChars="0" w:firstLine="0"/>
              <w:spacing w:line="240" w:lineRule="atLeast"/>
            </w:pPr>
            <w:r>
              <w:t>6.72</w:t>
            </w:r>
          </w:p>
        </w:tc>
        <w:tc>
          <w:tcPr>
            <w:tcW w:w="1119" w:type="dxa"/>
            <w:tcBorders>
              <w:left w:val="single" w:sz="4" w:space="0" w:color="000000"/>
            </w:tcBorders>
          </w:tcPr>
          <w:p w:rsidR="0018722C">
            <w:pPr>
              <w:topLinePunct/>
              <w:ind w:leftChars="0" w:left="0" w:rightChars="0" w:right="0" w:firstLineChars="0" w:firstLine="0"/>
              <w:spacing w:line="240" w:lineRule="atLeast"/>
            </w:pPr>
            <w:r>
              <w:t>2.46</w:t>
            </w:r>
          </w:p>
        </w:tc>
        <w:tc>
          <w:tcPr>
            <w:tcW w:w="761" w:type="dxa"/>
            <w:tcBorders>
              <w:right w:val="single" w:sz="4" w:space="0" w:color="000000"/>
            </w:tcBorders>
          </w:tcPr>
          <w:p w:rsidR="0018722C">
            <w:pPr>
              <w:topLinePunct/>
              <w:ind w:leftChars="0" w:left="0" w:rightChars="0" w:right="0" w:firstLineChars="0" w:firstLine="0"/>
              <w:spacing w:line="240" w:lineRule="atLeast"/>
            </w:pPr>
            <w:r>
              <w:t>2.59</w:t>
            </w:r>
          </w:p>
        </w:tc>
        <w:tc>
          <w:tcPr>
            <w:tcW w:w="1305" w:type="dxa"/>
            <w:tcBorders>
              <w:left w:val="single" w:sz="4" w:space="0" w:color="000000"/>
            </w:tcBorders>
          </w:tcPr>
          <w:p w:rsidR="0018722C">
            <w:pPr>
              <w:topLinePunct/>
              <w:ind w:leftChars="0" w:left="0" w:rightChars="0" w:right="0" w:firstLineChars="0" w:firstLine="0"/>
              <w:spacing w:line="240" w:lineRule="atLeast"/>
            </w:pPr>
            <w:r>
              <w:t>0.99</w:t>
            </w:r>
          </w:p>
        </w:tc>
        <w:tc>
          <w:tcPr>
            <w:tcW w:w="824" w:type="dxa"/>
          </w:tcPr>
          <w:p w:rsidR="0018722C">
            <w:pPr>
              <w:topLinePunct/>
              <w:ind w:leftChars="0" w:left="0" w:rightChars="0" w:right="0" w:firstLineChars="0" w:firstLine="0"/>
              <w:spacing w:line="240" w:lineRule="atLeast"/>
            </w:pPr>
            <w:r>
              <w:t>1.26</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1996</w:t>
            </w:r>
          </w:p>
        </w:tc>
        <w:tc>
          <w:tcPr>
            <w:tcW w:w="1142" w:type="dxa"/>
            <w:tcBorders>
              <w:left w:val="single" w:sz="4" w:space="0" w:color="000000"/>
            </w:tcBorders>
          </w:tcPr>
          <w:p w:rsidR="0018722C">
            <w:pPr>
              <w:topLinePunct/>
              <w:ind w:leftChars="0" w:left="0" w:rightChars="0" w:right="0" w:firstLineChars="0" w:firstLine="0"/>
              <w:spacing w:line="240" w:lineRule="atLeast"/>
            </w:pPr>
            <w:r>
              <w:t>2.80</w:t>
            </w:r>
          </w:p>
        </w:tc>
        <w:tc>
          <w:tcPr>
            <w:tcW w:w="736" w:type="dxa"/>
            <w:tcBorders>
              <w:right w:val="single" w:sz="4" w:space="0" w:color="000000"/>
            </w:tcBorders>
          </w:tcPr>
          <w:p w:rsidR="0018722C">
            <w:pPr>
              <w:topLinePunct/>
              <w:ind w:leftChars="0" w:left="0" w:rightChars="0" w:right="0" w:firstLineChars="0" w:firstLine="0"/>
              <w:spacing w:line="240" w:lineRule="atLeast"/>
            </w:pPr>
            <w:r>
              <w:t>2.50</w:t>
            </w:r>
          </w:p>
        </w:tc>
        <w:tc>
          <w:tcPr>
            <w:tcW w:w="1119" w:type="dxa"/>
            <w:tcBorders>
              <w:left w:val="single" w:sz="4" w:space="0" w:color="000000"/>
            </w:tcBorders>
          </w:tcPr>
          <w:p w:rsidR="0018722C">
            <w:pPr>
              <w:topLinePunct/>
              <w:ind w:leftChars="0" w:left="0" w:rightChars="0" w:right="0" w:firstLineChars="0" w:firstLine="0"/>
              <w:spacing w:line="240" w:lineRule="atLeast"/>
            </w:pPr>
            <w:r>
              <w:t>6.31</w:t>
            </w:r>
          </w:p>
        </w:tc>
        <w:tc>
          <w:tcPr>
            <w:tcW w:w="762" w:type="dxa"/>
            <w:tcBorders>
              <w:right w:val="single" w:sz="4" w:space="0" w:color="000000"/>
            </w:tcBorders>
          </w:tcPr>
          <w:p w:rsidR="0018722C">
            <w:pPr>
              <w:topLinePunct/>
              <w:ind w:leftChars="0" w:left="0" w:rightChars="0" w:right="0" w:firstLineChars="0" w:firstLine="0"/>
              <w:spacing w:line="240" w:lineRule="atLeast"/>
            </w:pPr>
            <w:r>
              <w:t>6.78</w:t>
            </w:r>
          </w:p>
        </w:tc>
        <w:tc>
          <w:tcPr>
            <w:tcW w:w="1119" w:type="dxa"/>
            <w:tcBorders>
              <w:left w:val="single" w:sz="4" w:space="0" w:color="000000"/>
            </w:tcBorders>
          </w:tcPr>
          <w:p w:rsidR="0018722C">
            <w:pPr>
              <w:topLinePunct/>
              <w:ind w:leftChars="0" w:left="0" w:rightChars="0" w:right="0" w:firstLineChars="0" w:firstLine="0"/>
              <w:spacing w:line="240" w:lineRule="atLeast"/>
            </w:pPr>
            <w:r>
              <w:t>2.56</w:t>
            </w:r>
          </w:p>
        </w:tc>
        <w:tc>
          <w:tcPr>
            <w:tcW w:w="761" w:type="dxa"/>
            <w:tcBorders>
              <w:right w:val="single" w:sz="4" w:space="0" w:color="000000"/>
            </w:tcBorders>
          </w:tcPr>
          <w:p w:rsidR="0018722C">
            <w:pPr>
              <w:topLinePunct/>
              <w:ind w:leftChars="0" w:left="0" w:rightChars="0" w:right="0" w:firstLineChars="0" w:firstLine="0"/>
              <w:spacing w:line="240" w:lineRule="atLeast"/>
            </w:pPr>
            <w:r>
              <w:t>2.61</w:t>
            </w:r>
          </w:p>
        </w:tc>
        <w:tc>
          <w:tcPr>
            <w:tcW w:w="1305" w:type="dxa"/>
            <w:tcBorders>
              <w:left w:val="single" w:sz="4" w:space="0" w:color="000000"/>
            </w:tcBorders>
          </w:tcPr>
          <w:p w:rsidR="0018722C">
            <w:pPr>
              <w:topLinePunct/>
              <w:ind w:leftChars="0" w:left="0" w:rightChars="0" w:right="0" w:firstLineChars="0" w:firstLine="0"/>
              <w:spacing w:line="240" w:lineRule="atLeast"/>
            </w:pPr>
            <w:r>
              <w:t>1.03</w:t>
            </w:r>
          </w:p>
        </w:tc>
        <w:tc>
          <w:tcPr>
            <w:tcW w:w="824" w:type="dxa"/>
          </w:tcPr>
          <w:p w:rsidR="0018722C">
            <w:pPr>
              <w:topLinePunct/>
              <w:ind w:leftChars="0" w:left="0" w:rightChars="0" w:right="0" w:firstLineChars="0" w:firstLine="0"/>
              <w:spacing w:line="240" w:lineRule="atLeast"/>
            </w:pPr>
            <w:r>
              <w:t>1.25</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1997</w:t>
            </w:r>
          </w:p>
        </w:tc>
        <w:tc>
          <w:tcPr>
            <w:tcW w:w="1142" w:type="dxa"/>
            <w:tcBorders>
              <w:left w:val="single" w:sz="4" w:space="0" w:color="000000"/>
            </w:tcBorders>
          </w:tcPr>
          <w:p w:rsidR="0018722C">
            <w:pPr>
              <w:topLinePunct/>
              <w:ind w:leftChars="0" w:left="0" w:rightChars="0" w:right="0" w:firstLineChars="0" w:firstLine="0"/>
              <w:spacing w:line="240" w:lineRule="atLeast"/>
            </w:pPr>
            <w:r>
              <w:t>3.27</w:t>
            </w:r>
          </w:p>
        </w:tc>
        <w:tc>
          <w:tcPr>
            <w:tcW w:w="736" w:type="dxa"/>
            <w:tcBorders>
              <w:right w:val="single" w:sz="4" w:space="0" w:color="000000"/>
            </w:tcBorders>
          </w:tcPr>
          <w:p w:rsidR="0018722C">
            <w:pPr>
              <w:topLinePunct/>
              <w:ind w:leftChars="0" w:left="0" w:rightChars="0" w:right="0" w:firstLineChars="0" w:firstLine="0"/>
              <w:spacing w:line="240" w:lineRule="atLeast"/>
            </w:pPr>
            <w:r>
              <w:t>2.48</w:t>
            </w:r>
          </w:p>
        </w:tc>
        <w:tc>
          <w:tcPr>
            <w:tcW w:w="1119" w:type="dxa"/>
            <w:tcBorders>
              <w:left w:val="single" w:sz="4" w:space="0" w:color="000000"/>
            </w:tcBorders>
          </w:tcPr>
          <w:p w:rsidR="0018722C">
            <w:pPr>
              <w:topLinePunct/>
              <w:ind w:leftChars="0" w:left="0" w:rightChars="0" w:right="0" w:firstLineChars="0" w:firstLine="0"/>
              <w:spacing w:line="240" w:lineRule="atLeast"/>
            </w:pPr>
            <w:r>
              <w:t>6.36</w:t>
            </w:r>
          </w:p>
        </w:tc>
        <w:tc>
          <w:tcPr>
            <w:tcW w:w="762" w:type="dxa"/>
            <w:tcBorders>
              <w:right w:val="single" w:sz="4" w:space="0" w:color="000000"/>
            </w:tcBorders>
          </w:tcPr>
          <w:p w:rsidR="0018722C">
            <w:pPr>
              <w:topLinePunct/>
              <w:ind w:leftChars="0" w:left="0" w:rightChars="0" w:right="0" w:firstLineChars="0" w:firstLine="0"/>
              <w:spacing w:line="240" w:lineRule="atLeast"/>
            </w:pPr>
            <w:r>
              <w:t>6.65</w:t>
            </w:r>
          </w:p>
        </w:tc>
        <w:tc>
          <w:tcPr>
            <w:tcW w:w="1119" w:type="dxa"/>
            <w:tcBorders>
              <w:left w:val="single" w:sz="4" w:space="0" w:color="000000"/>
            </w:tcBorders>
          </w:tcPr>
          <w:p w:rsidR="0018722C">
            <w:pPr>
              <w:topLinePunct/>
              <w:ind w:leftChars="0" w:left="0" w:rightChars="0" w:right="0" w:firstLineChars="0" w:firstLine="0"/>
              <w:spacing w:line="240" w:lineRule="atLeast"/>
            </w:pPr>
            <w:r>
              <w:t>2.70</w:t>
            </w:r>
          </w:p>
        </w:tc>
        <w:tc>
          <w:tcPr>
            <w:tcW w:w="761" w:type="dxa"/>
            <w:tcBorders>
              <w:right w:val="single" w:sz="4" w:space="0" w:color="000000"/>
            </w:tcBorders>
          </w:tcPr>
          <w:p w:rsidR="0018722C">
            <w:pPr>
              <w:topLinePunct/>
              <w:ind w:leftChars="0" w:left="0" w:rightChars="0" w:right="0" w:firstLineChars="0" w:firstLine="0"/>
              <w:spacing w:line="240" w:lineRule="atLeast"/>
            </w:pPr>
            <w:r>
              <w:t>2.95</w:t>
            </w:r>
          </w:p>
        </w:tc>
        <w:tc>
          <w:tcPr>
            <w:tcW w:w="1305" w:type="dxa"/>
            <w:tcBorders>
              <w:left w:val="single" w:sz="4" w:space="0" w:color="000000"/>
            </w:tcBorders>
          </w:tcPr>
          <w:p w:rsidR="0018722C">
            <w:pPr>
              <w:topLinePunct/>
              <w:ind w:leftChars="0" w:left="0" w:rightChars="0" w:right="0" w:firstLineChars="0" w:firstLine="0"/>
              <w:spacing w:line="240" w:lineRule="atLeast"/>
            </w:pPr>
            <w:r>
              <w:t>1.04</w:t>
            </w:r>
          </w:p>
        </w:tc>
        <w:tc>
          <w:tcPr>
            <w:tcW w:w="824" w:type="dxa"/>
          </w:tcPr>
          <w:p w:rsidR="0018722C">
            <w:pPr>
              <w:topLinePunct/>
              <w:ind w:leftChars="0" w:left="0" w:rightChars="0" w:right="0" w:firstLineChars="0" w:firstLine="0"/>
              <w:spacing w:line="240" w:lineRule="atLeast"/>
            </w:pPr>
            <w:r>
              <w:t>1.28</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1998</w:t>
            </w:r>
          </w:p>
        </w:tc>
        <w:tc>
          <w:tcPr>
            <w:tcW w:w="1142" w:type="dxa"/>
            <w:tcBorders>
              <w:left w:val="single" w:sz="4" w:space="0" w:color="000000"/>
            </w:tcBorders>
          </w:tcPr>
          <w:p w:rsidR="0018722C">
            <w:pPr>
              <w:topLinePunct/>
              <w:ind w:leftChars="0" w:left="0" w:rightChars="0" w:right="0" w:firstLineChars="0" w:firstLine="0"/>
              <w:spacing w:line="240" w:lineRule="atLeast"/>
            </w:pPr>
            <w:r>
              <w:t>3.34</w:t>
            </w:r>
          </w:p>
        </w:tc>
        <w:tc>
          <w:tcPr>
            <w:tcW w:w="736" w:type="dxa"/>
            <w:tcBorders>
              <w:right w:val="single" w:sz="4" w:space="0" w:color="000000"/>
            </w:tcBorders>
          </w:tcPr>
          <w:p w:rsidR="0018722C">
            <w:pPr>
              <w:topLinePunct/>
              <w:ind w:leftChars="0" w:left="0" w:rightChars="0" w:right="0" w:firstLineChars="0" w:firstLine="0"/>
              <w:spacing w:line="240" w:lineRule="atLeast"/>
            </w:pPr>
            <w:r>
              <w:t>2.47</w:t>
            </w:r>
          </w:p>
        </w:tc>
        <w:tc>
          <w:tcPr>
            <w:tcW w:w="1119" w:type="dxa"/>
            <w:tcBorders>
              <w:left w:val="single" w:sz="4" w:space="0" w:color="000000"/>
            </w:tcBorders>
          </w:tcPr>
          <w:p w:rsidR="0018722C">
            <w:pPr>
              <w:topLinePunct/>
              <w:ind w:leftChars="0" w:left="0" w:rightChars="0" w:right="0" w:firstLineChars="0" w:firstLine="0"/>
              <w:spacing w:line="240" w:lineRule="atLeast"/>
            </w:pPr>
            <w:r>
              <w:t>6.02</w:t>
            </w:r>
          </w:p>
        </w:tc>
        <w:tc>
          <w:tcPr>
            <w:tcW w:w="762" w:type="dxa"/>
            <w:tcBorders>
              <w:right w:val="single" w:sz="4" w:space="0" w:color="000000"/>
            </w:tcBorders>
          </w:tcPr>
          <w:p w:rsidR="0018722C">
            <w:pPr>
              <w:topLinePunct/>
              <w:ind w:leftChars="0" w:left="0" w:rightChars="0" w:right="0" w:firstLineChars="0" w:firstLine="0"/>
              <w:spacing w:line="240" w:lineRule="atLeast"/>
            </w:pPr>
            <w:r>
              <w:t>5.06</w:t>
            </w:r>
          </w:p>
        </w:tc>
        <w:tc>
          <w:tcPr>
            <w:tcW w:w="1119" w:type="dxa"/>
            <w:tcBorders>
              <w:left w:val="single" w:sz="4" w:space="0" w:color="000000"/>
            </w:tcBorders>
          </w:tcPr>
          <w:p w:rsidR="0018722C">
            <w:pPr>
              <w:topLinePunct/>
              <w:ind w:leftChars="0" w:left="0" w:rightChars="0" w:right="0" w:firstLineChars="0" w:firstLine="0"/>
              <w:spacing w:line="240" w:lineRule="atLeast"/>
            </w:pPr>
            <w:r>
              <w:t>2.51</w:t>
            </w:r>
          </w:p>
        </w:tc>
        <w:tc>
          <w:tcPr>
            <w:tcW w:w="761" w:type="dxa"/>
            <w:tcBorders>
              <w:right w:val="single" w:sz="4" w:space="0" w:color="000000"/>
            </w:tcBorders>
          </w:tcPr>
          <w:p w:rsidR="0018722C">
            <w:pPr>
              <w:topLinePunct/>
              <w:ind w:leftChars="0" w:left="0" w:rightChars="0" w:right="0" w:firstLineChars="0" w:firstLine="0"/>
              <w:spacing w:line="240" w:lineRule="atLeast"/>
            </w:pPr>
            <w:r>
              <w:t>2.92</w:t>
            </w:r>
          </w:p>
        </w:tc>
        <w:tc>
          <w:tcPr>
            <w:tcW w:w="1305" w:type="dxa"/>
            <w:tcBorders>
              <w:left w:val="single" w:sz="4" w:space="0" w:color="000000"/>
            </w:tcBorders>
          </w:tcPr>
          <w:p w:rsidR="0018722C">
            <w:pPr>
              <w:topLinePunct/>
              <w:ind w:leftChars="0" w:left="0" w:rightChars="0" w:right="0" w:firstLineChars="0" w:firstLine="0"/>
              <w:spacing w:line="240" w:lineRule="atLeast"/>
            </w:pPr>
            <w:r>
              <w:t>0.90</w:t>
            </w:r>
          </w:p>
        </w:tc>
        <w:tc>
          <w:tcPr>
            <w:tcW w:w="824" w:type="dxa"/>
          </w:tcPr>
          <w:p w:rsidR="0018722C">
            <w:pPr>
              <w:topLinePunct/>
              <w:ind w:leftChars="0" w:left="0" w:rightChars="0" w:right="0" w:firstLineChars="0" w:firstLine="0"/>
              <w:spacing w:line="240" w:lineRule="atLeast"/>
            </w:pPr>
            <w:r>
              <w:t>1.28</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1999</w:t>
            </w:r>
          </w:p>
        </w:tc>
        <w:tc>
          <w:tcPr>
            <w:tcW w:w="1142" w:type="dxa"/>
            <w:tcBorders>
              <w:left w:val="single" w:sz="4" w:space="0" w:color="000000"/>
            </w:tcBorders>
          </w:tcPr>
          <w:p w:rsidR="0018722C">
            <w:pPr>
              <w:topLinePunct/>
              <w:ind w:leftChars="0" w:left="0" w:rightChars="0" w:right="0" w:firstLineChars="0" w:firstLine="0"/>
              <w:spacing w:line="240" w:lineRule="atLeast"/>
            </w:pPr>
            <w:r>
              <w:t>3.41</w:t>
            </w:r>
          </w:p>
        </w:tc>
        <w:tc>
          <w:tcPr>
            <w:tcW w:w="736" w:type="dxa"/>
            <w:tcBorders>
              <w:right w:val="single" w:sz="4" w:space="0" w:color="000000"/>
            </w:tcBorders>
          </w:tcPr>
          <w:p w:rsidR="0018722C">
            <w:pPr>
              <w:topLinePunct/>
              <w:ind w:leftChars="0" w:left="0" w:rightChars="0" w:right="0" w:firstLineChars="0" w:firstLine="0"/>
              <w:spacing w:line="240" w:lineRule="atLeast"/>
            </w:pPr>
            <w:r>
              <w:t>2.80</w:t>
            </w:r>
          </w:p>
        </w:tc>
        <w:tc>
          <w:tcPr>
            <w:tcW w:w="1119" w:type="dxa"/>
            <w:tcBorders>
              <w:left w:val="single" w:sz="4" w:space="0" w:color="000000"/>
            </w:tcBorders>
          </w:tcPr>
          <w:p w:rsidR="0018722C">
            <w:pPr>
              <w:topLinePunct/>
              <w:ind w:leftChars="0" w:left="0" w:rightChars="0" w:right="0" w:firstLineChars="0" w:firstLine="0"/>
              <w:spacing w:line="240" w:lineRule="atLeast"/>
            </w:pPr>
            <w:r>
              <w:t>6.34</w:t>
            </w:r>
          </w:p>
        </w:tc>
        <w:tc>
          <w:tcPr>
            <w:tcW w:w="762" w:type="dxa"/>
            <w:tcBorders>
              <w:right w:val="single" w:sz="4" w:space="0" w:color="000000"/>
            </w:tcBorders>
          </w:tcPr>
          <w:p w:rsidR="0018722C">
            <w:pPr>
              <w:topLinePunct/>
              <w:ind w:leftChars="0" w:left="0" w:rightChars="0" w:right="0" w:firstLineChars="0" w:firstLine="0"/>
              <w:spacing w:line="240" w:lineRule="atLeast"/>
            </w:pPr>
            <w:r>
              <w:t>5.23</w:t>
            </w:r>
          </w:p>
        </w:tc>
        <w:tc>
          <w:tcPr>
            <w:tcW w:w="1119" w:type="dxa"/>
            <w:tcBorders>
              <w:left w:val="single" w:sz="4" w:space="0" w:color="000000"/>
            </w:tcBorders>
          </w:tcPr>
          <w:p w:rsidR="0018722C">
            <w:pPr>
              <w:topLinePunct/>
              <w:ind w:leftChars="0" w:left="0" w:rightChars="0" w:right="0" w:firstLineChars="0" w:firstLine="0"/>
              <w:spacing w:line="240" w:lineRule="atLeast"/>
            </w:pPr>
            <w:r>
              <w:t>2.39</w:t>
            </w:r>
          </w:p>
        </w:tc>
        <w:tc>
          <w:tcPr>
            <w:tcW w:w="761" w:type="dxa"/>
            <w:tcBorders>
              <w:right w:val="single" w:sz="4" w:space="0" w:color="000000"/>
            </w:tcBorders>
          </w:tcPr>
          <w:p w:rsidR="0018722C">
            <w:pPr>
              <w:topLinePunct/>
              <w:ind w:leftChars="0" w:left="0" w:rightChars="0" w:right="0" w:firstLineChars="0" w:firstLine="0"/>
              <w:spacing w:line="240" w:lineRule="atLeast"/>
            </w:pPr>
            <w:r>
              <w:t>2.29</w:t>
            </w:r>
          </w:p>
        </w:tc>
        <w:tc>
          <w:tcPr>
            <w:tcW w:w="1305" w:type="dxa"/>
            <w:tcBorders>
              <w:left w:val="single" w:sz="4" w:space="0" w:color="000000"/>
            </w:tcBorders>
          </w:tcPr>
          <w:p w:rsidR="0018722C">
            <w:pPr>
              <w:topLinePunct/>
              <w:ind w:leftChars="0" w:left="0" w:rightChars="0" w:right="0" w:firstLineChars="0" w:firstLine="0"/>
              <w:spacing w:line="240" w:lineRule="atLeast"/>
            </w:pPr>
            <w:r>
              <w:t>0.90</w:t>
            </w:r>
          </w:p>
        </w:tc>
        <w:tc>
          <w:tcPr>
            <w:tcW w:w="824" w:type="dxa"/>
          </w:tcPr>
          <w:p w:rsidR="0018722C">
            <w:pPr>
              <w:topLinePunct/>
              <w:ind w:leftChars="0" w:left="0" w:rightChars="0" w:right="0" w:firstLineChars="0" w:firstLine="0"/>
              <w:spacing w:line="240" w:lineRule="atLeast"/>
            </w:pPr>
            <w:r>
              <w:t>1.18</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2000</w:t>
            </w:r>
          </w:p>
        </w:tc>
        <w:tc>
          <w:tcPr>
            <w:tcW w:w="1142" w:type="dxa"/>
            <w:tcBorders>
              <w:left w:val="single" w:sz="4" w:space="0" w:color="000000"/>
            </w:tcBorders>
          </w:tcPr>
          <w:p w:rsidR="0018722C">
            <w:pPr>
              <w:topLinePunct/>
              <w:ind w:leftChars="0" w:left="0" w:rightChars="0" w:right="0" w:firstLineChars="0" w:firstLine="0"/>
              <w:spacing w:line="240" w:lineRule="atLeast"/>
            </w:pPr>
            <w:r>
              <w:t>3.86</w:t>
            </w:r>
          </w:p>
        </w:tc>
        <w:tc>
          <w:tcPr>
            <w:tcW w:w="736" w:type="dxa"/>
            <w:tcBorders>
              <w:right w:val="single" w:sz="4" w:space="0" w:color="000000"/>
            </w:tcBorders>
          </w:tcPr>
          <w:p w:rsidR="0018722C">
            <w:pPr>
              <w:topLinePunct/>
              <w:ind w:leftChars="0" w:left="0" w:rightChars="0" w:right="0" w:firstLineChars="0" w:firstLine="0"/>
              <w:spacing w:line="240" w:lineRule="atLeast"/>
            </w:pPr>
            <w:r>
              <w:t>3.35</w:t>
            </w:r>
          </w:p>
        </w:tc>
        <w:tc>
          <w:tcPr>
            <w:tcW w:w="1119" w:type="dxa"/>
            <w:tcBorders>
              <w:left w:val="single" w:sz="4" w:space="0" w:color="000000"/>
            </w:tcBorders>
          </w:tcPr>
          <w:p w:rsidR="0018722C">
            <w:pPr>
              <w:topLinePunct/>
              <w:ind w:leftChars="0" w:left="0" w:rightChars="0" w:right="0" w:firstLineChars="0" w:firstLine="0"/>
              <w:spacing w:line="240" w:lineRule="atLeast"/>
            </w:pPr>
            <w:r>
              <w:t>6.69</w:t>
            </w:r>
          </w:p>
        </w:tc>
        <w:tc>
          <w:tcPr>
            <w:tcW w:w="762" w:type="dxa"/>
            <w:tcBorders>
              <w:right w:val="single" w:sz="4" w:space="0" w:color="000000"/>
            </w:tcBorders>
          </w:tcPr>
          <w:p w:rsidR="0018722C">
            <w:pPr>
              <w:topLinePunct/>
              <w:ind w:leftChars="0" w:left="0" w:rightChars="0" w:right="0" w:firstLineChars="0" w:firstLine="0"/>
              <w:spacing w:line="240" w:lineRule="atLeast"/>
            </w:pPr>
            <w:r>
              <w:t>5.66</w:t>
            </w:r>
          </w:p>
        </w:tc>
        <w:tc>
          <w:tcPr>
            <w:tcW w:w="1119" w:type="dxa"/>
            <w:tcBorders>
              <w:left w:val="single" w:sz="4" w:space="0" w:color="000000"/>
            </w:tcBorders>
          </w:tcPr>
          <w:p w:rsidR="0018722C">
            <w:pPr>
              <w:topLinePunct/>
              <w:ind w:leftChars="0" w:left="0" w:rightChars="0" w:right="0" w:firstLineChars="0" w:firstLine="0"/>
              <w:spacing w:line="240" w:lineRule="atLeast"/>
            </w:pPr>
            <w:r>
              <w:t>2.55</w:t>
            </w:r>
          </w:p>
        </w:tc>
        <w:tc>
          <w:tcPr>
            <w:tcW w:w="761" w:type="dxa"/>
            <w:tcBorders>
              <w:right w:val="single" w:sz="4" w:space="0" w:color="000000"/>
            </w:tcBorders>
          </w:tcPr>
          <w:p w:rsidR="0018722C">
            <w:pPr>
              <w:topLinePunct/>
              <w:ind w:leftChars="0" w:left="0" w:rightChars="0" w:right="0" w:firstLineChars="0" w:firstLine="0"/>
              <w:spacing w:line="240" w:lineRule="atLeast"/>
            </w:pPr>
            <w:r>
              <w:t>2.23</w:t>
            </w:r>
          </w:p>
        </w:tc>
        <w:tc>
          <w:tcPr>
            <w:tcW w:w="1305" w:type="dxa"/>
            <w:tcBorders>
              <w:left w:val="single" w:sz="4" w:space="0" w:color="000000"/>
            </w:tcBorders>
          </w:tcPr>
          <w:p w:rsidR="0018722C">
            <w:pPr>
              <w:topLinePunct/>
              <w:ind w:leftChars="0" w:left="0" w:rightChars="0" w:right="0" w:firstLineChars="0" w:firstLine="0"/>
              <w:spacing w:line="240" w:lineRule="atLeast"/>
            </w:pPr>
            <w:r>
              <w:t>0.94</w:t>
            </w:r>
          </w:p>
        </w:tc>
        <w:tc>
          <w:tcPr>
            <w:tcW w:w="824" w:type="dxa"/>
          </w:tcPr>
          <w:p w:rsidR="0018722C">
            <w:pPr>
              <w:topLinePunct/>
              <w:ind w:leftChars="0" w:left="0" w:rightChars="0" w:right="0" w:firstLineChars="0" w:firstLine="0"/>
              <w:spacing w:line="240" w:lineRule="atLeast"/>
            </w:pPr>
            <w:r>
              <w:t>1.06</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2001</w:t>
            </w:r>
          </w:p>
        </w:tc>
        <w:tc>
          <w:tcPr>
            <w:tcW w:w="1142" w:type="dxa"/>
            <w:tcBorders>
              <w:left w:val="single" w:sz="4" w:space="0" w:color="000000"/>
            </w:tcBorders>
          </w:tcPr>
          <w:p w:rsidR="0018722C">
            <w:pPr>
              <w:topLinePunct/>
              <w:ind w:leftChars="0" w:left="0" w:rightChars="0" w:right="0" w:firstLineChars="0" w:firstLine="0"/>
              <w:spacing w:line="240" w:lineRule="atLeast"/>
            </w:pPr>
            <w:r>
              <w:t>4.30</w:t>
            </w:r>
          </w:p>
        </w:tc>
        <w:tc>
          <w:tcPr>
            <w:tcW w:w="736" w:type="dxa"/>
            <w:tcBorders>
              <w:right w:val="single" w:sz="4" w:space="0" w:color="000000"/>
            </w:tcBorders>
          </w:tcPr>
          <w:p w:rsidR="0018722C">
            <w:pPr>
              <w:topLinePunct/>
              <w:ind w:leftChars="0" w:left="0" w:rightChars="0" w:right="0" w:firstLineChars="0" w:firstLine="0"/>
              <w:spacing w:line="240" w:lineRule="atLeast"/>
            </w:pPr>
            <w:r>
              <w:t>3.76</w:t>
            </w:r>
          </w:p>
        </w:tc>
        <w:tc>
          <w:tcPr>
            <w:tcW w:w="1119" w:type="dxa"/>
            <w:tcBorders>
              <w:left w:val="single" w:sz="4" w:space="0" w:color="000000"/>
            </w:tcBorders>
          </w:tcPr>
          <w:p w:rsidR="0018722C">
            <w:pPr>
              <w:topLinePunct/>
              <w:ind w:leftChars="0" w:left="0" w:rightChars="0" w:right="0" w:firstLineChars="0" w:firstLine="0"/>
              <w:spacing w:line="240" w:lineRule="atLeast"/>
            </w:pPr>
            <w:r>
              <w:t>6.26</w:t>
            </w:r>
          </w:p>
        </w:tc>
        <w:tc>
          <w:tcPr>
            <w:tcW w:w="762" w:type="dxa"/>
            <w:tcBorders>
              <w:right w:val="single" w:sz="4" w:space="0" w:color="000000"/>
            </w:tcBorders>
          </w:tcPr>
          <w:p w:rsidR="0018722C">
            <w:pPr>
              <w:topLinePunct/>
              <w:ind w:leftChars="0" w:left="0" w:rightChars="0" w:right="0" w:firstLineChars="0" w:firstLine="0"/>
              <w:spacing w:line="240" w:lineRule="atLeast"/>
            </w:pPr>
            <w:r>
              <w:t>5.35</w:t>
            </w:r>
          </w:p>
        </w:tc>
        <w:tc>
          <w:tcPr>
            <w:tcW w:w="1119" w:type="dxa"/>
            <w:tcBorders>
              <w:left w:val="single" w:sz="4" w:space="0" w:color="000000"/>
            </w:tcBorders>
          </w:tcPr>
          <w:p w:rsidR="0018722C">
            <w:pPr>
              <w:topLinePunct/>
              <w:ind w:leftChars="0" w:left="0" w:rightChars="0" w:right="0" w:firstLineChars="0" w:firstLine="0"/>
              <w:spacing w:line="240" w:lineRule="atLeast"/>
            </w:pPr>
            <w:r>
              <w:t>2.59</w:t>
            </w:r>
          </w:p>
        </w:tc>
        <w:tc>
          <w:tcPr>
            <w:tcW w:w="761" w:type="dxa"/>
            <w:tcBorders>
              <w:right w:val="single" w:sz="4" w:space="0" w:color="000000"/>
            </w:tcBorders>
          </w:tcPr>
          <w:p w:rsidR="0018722C">
            <w:pPr>
              <w:topLinePunct/>
              <w:ind w:leftChars="0" w:left="0" w:rightChars="0" w:right="0" w:firstLineChars="0" w:firstLine="0"/>
              <w:spacing w:line="240" w:lineRule="atLeast"/>
            </w:pPr>
            <w:r>
              <w:t>2.28</w:t>
            </w:r>
          </w:p>
        </w:tc>
        <w:tc>
          <w:tcPr>
            <w:tcW w:w="1305" w:type="dxa"/>
            <w:tcBorders>
              <w:left w:val="single" w:sz="4" w:space="0" w:color="000000"/>
            </w:tcBorders>
          </w:tcPr>
          <w:p w:rsidR="0018722C">
            <w:pPr>
              <w:topLinePunct/>
              <w:ind w:leftChars="0" w:left="0" w:rightChars="0" w:right="0" w:firstLineChars="0" w:firstLine="0"/>
              <w:spacing w:line="240" w:lineRule="atLeast"/>
            </w:pPr>
            <w:r>
              <w:t>0.94</w:t>
            </w:r>
          </w:p>
        </w:tc>
        <w:tc>
          <w:tcPr>
            <w:tcW w:w="824" w:type="dxa"/>
          </w:tcPr>
          <w:p w:rsidR="0018722C">
            <w:pPr>
              <w:topLinePunct/>
              <w:ind w:leftChars="0" w:left="0" w:rightChars="0" w:right="0" w:firstLineChars="0" w:firstLine="0"/>
              <w:spacing w:line="240" w:lineRule="atLeast"/>
            </w:pPr>
            <w:r>
              <w:t>1.08</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2002</w:t>
            </w:r>
          </w:p>
        </w:tc>
        <w:tc>
          <w:tcPr>
            <w:tcW w:w="1142" w:type="dxa"/>
            <w:tcBorders>
              <w:left w:val="single" w:sz="4" w:space="0" w:color="000000"/>
            </w:tcBorders>
          </w:tcPr>
          <w:p w:rsidR="0018722C">
            <w:pPr>
              <w:topLinePunct/>
              <w:ind w:leftChars="0" w:left="0" w:rightChars="0" w:right="0" w:firstLineChars="0" w:firstLine="0"/>
              <w:spacing w:line="240" w:lineRule="atLeast"/>
            </w:pPr>
            <w:r>
              <w:t>5.01</w:t>
            </w:r>
          </w:p>
        </w:tc>
        <w:tc>
          <w:tcPr>
            <w:tcW w:w="736" w:type="dxa"/>
            <w:tcBorders>
              <w:right w:val="single" w:sz="4" w:space="0" w:color="000000"/>
            </w:tcBorders>
          </w:tcPr>
          <w:p w:rsidR="0018722C">
            <w:pPr>
              <w:topLinePunct/>
              <w:ind w:leftChars="0" w:left="0" w:rightChars="0" w:right="0" w:firstLineChars="0" w:firstLine="0"/>
              <w:spacing w:line="240" w:lineRule="atLeast"/>
            </w:pPr>
            <w:r>
              <w:t>4.38</w:t>
            </w:r>
          </w:p>
        </w:tc>
        <w:tc>
          <w:tcPr>
            <w:tcW w:w="1119" w:type="dxa"/>
            <w:tcBorders>
              <w:left w:val="single" w:sz="4" w:space="0" w:color="000000"/>
            </w:tcBorders>
          </w:tcPr>
          <w:p w:rsidR="0018722C">
            <w:pPr>
              <w:topLinePunct/>
              <w:ind w:leftChars="0" w:left="0" w:rightChars="0" w:right="0" w:firstLineChars="0" w:firstLine="0"/>
              <w:spacing w:line="240" w:lineRule="atLeast"/>
            </w:pPr>
            <w:r>
              <w:t>6.27</w:t>
            </w:r>
          </w:p>
        </w:tc>
        <w:tc>
          <w:tcPr>
            <w:tcW w:w="762" w:type="dxa"/>
            <w:tcBorders>
              <w:right w:val="single" w:sz="4" w:space="0" w:color="000000"/>
            </w:tcBorders>
          </w:tcPr>
          <w:p w:rsidR="0018722C">
            <w:pPr>
              <w:topLinePunct/>
              <w:ind w:leftChars="0" w:left="0" w:rightChars="0" w:right="0" w:firstLineChars="0" w:firstLine="0"/>
              <w:spacing w:line="240" w:lineRule="atLeast"/>
            </w:pPr>
            <w:r>
              <w:t>5.44</w:t>
            </w:r>
          </w:p>
        </w:tc>
        <w:tc>
          <w:tcPr>
            <w:tcW w:w="1119" w:type="dxa"/>
            <w:tcBorders>
              <w:left w:val="single" w:sz="4" w:space="0" w:color="000000"/>
            </w:tcBorders>
          </w:tcPr>
          <w:p w:rsidR="0018722C">
            <w:pPr>
              <w:topLinePunct/>
              <w:ind w:leftChars="0" w:left="0" w:rightChars="0" w:right="0" w:firstLineChars="0" w:firstLine="0"/>
              <w:spacing w:line="240" w:lineRule="atLeast"/>
            </w:pPr>
            <w:r>
              <w:t>2.50</w:t>
            </w:r>
          </w:p>
        </w:tc>
        <w:tc>
          <w:tcPr>
            <w:tcW w:w="761" w:type="dxa"/>
            <w:tcBorders>
              <w:right w:val="single" w:sz="4" w:space="0" w:color="000000"/>
            </w:tcBorders>
          </w:tcPr>
          <w:p w:rsidR="0018722C">
            <w:pPr>
              <w:topLinePunct/>
              <w:ind w:leftChars="0" w:left="0" w:rightChars="0" w:right="0" w:firstLineChars="0" w:firstLine="0"/>
              <w:spacing w:line="240" w:lineRule="atLeast"/>
            </w:pPr>
            <w:r>
              <w:t>1.81</w:t>
            </w:r>
          </w:p>
        </w:tc>
        <w:tc>
          <w:tcPr>
            <w:tcW w:w="1305" w:type="dxa"/>
            <w:tcBorders>
              <w:left w:val="single" w:sz="4" w:space="0" w:color="000000"/>
            </w:tcBorders>
          </w:tcPr>
          <w:p w:rsidR="0018722C">
            <w:pPr>
              <w:topLinePunct/>
              <w:ind w:leftChars="0" w:left="0" w:rightChars="0" w:right="0" w:firstLineChars="0" w:firstLine="0"/>
              <w:spacing w:line="240" w:lineRule="atLeast"/>
            </w:pPr>
            <w:r>
              <w:t>0.96</w:t>
            </w:r>
          </w:p>
        </w:tc>
        <w:tc>
          <w:tcPr>
            <w:tcW w:w="824" w:type="dxa"/>
          </w:tcPr>
          <w:p w:rsidR="0018722C">
            <w:pPr>
              <w:topLinePunct/>
              <w:ind w:leftChars="0" w:left="0" w:rightChars="0" w:right="0" w:firstLineChars="0" w:firstLine="0"/>
              <w:spacing w:line="240" w:lineRule="atLeast"/>
            </w:pPr>
            <w:r>
              <w:t>1.05</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2003</w:t>
            </w:r>
          </w:p>
        </w:tc>
        <w:tc>
          <w:tcPr>
            <w:tcW w:w="1142" w:type="dxa"/>
            <w:tcBorders>
              <w:left w:val="single" w:sz="4" w:space="0" w:color="000000"/>
            </w:tcBorders>
          </w:tcPr>
          <w:p w:rsidR="0018722C">
            <w:pPr>
              <w:topLinePunct/>
              <w:ind w:leftChars="0" w:left="0" w:rightChars="0" w:right="0" w:firstLineChars="0" w:firstLine="0"/>
              <w:spacing w:line="240" w:lineRule="atLeast"/>
            </w:pPr>
            <w:r>
              <w:t>5.77</w:t>
            </w:r>
          </w:p>
        </w:tc>
        <w:tc>
          <w:tcPr>
            <w:tcW w:w="736" w:type="dxa"/>
            <w:tcBorders>
              <w:right w:val="single" w:sz="4" w:space="0" w:color="000000"/>
            </w:tcBorders>
          </w:tcPr>
          <w:p w:rsidR="0018722C">
            <w:pPr>
              <w:topLinePunct/>
              <w:ind w:leftChars="0" w:left="0" w:rightChars="0" w:right="0" w:firstLineChars="0" w:firstLine="0"/>
              <w:spacing w:line="240" w:lineRule="atLeast"/>
            </w:pPr>
            <w:r>
              <w:t>5.25</w:t>
            </w:r>
          </w:p>
        </w:tc>
        <w:tc>
          <w:tcPr>
            <w:tcW w:w="1119" w:type="dxa"/>
            <w:tcBorders>
              <w:left w:val="single" w:sz="4" w:space="0" w:color="000000"/>
            </w:tcBorders>
          </w:tcPr>
          <w:p w:rsidR="0018722C">
            <w:pPr>
              <w:topLinePunct/>
              <w:ind w:leftChars="0" w:left="0" w:rightChars="0" w:right="0" w:firstLineChars="0" w:firstLine="0"/>
              <w:spacing w:line="240" w:lineRule="atLeast"/>
            </w:pPr>
            <w:r>
              <w:t>6.26</w:t>
            </w:r>
          </w:p>
        </w:tc>
        <w:tc>
          <w:tcPr>
            <w:tcW w:w="762" w:type="dxa"/>
            <w:tcBorders>
              <w:right w:val="single" w:sz="4" w:space="0" w:color="000000"/>
            </w:tcBorders>
          </w:tcPr>
          <w:p w:rsidR="0018722C">
            <w:pPr>
              <w:topLinePunct/>
              <w:ind w:leftChars="0" w:left="0" w:rightChars="0" w:right="0" w:firstLineChars="0" w:firstLine="0"/>
              <w:spacing w:line="240" w:lineRule="atLeast"/>
            </w:pPr>
            <w:r>
              <w:t>5.23</w:t>
            </w:r>
          </w:p>
        </w:tc>
        <w:tc>
          <w:tcPr>
            <w:tcW w:w="1119" w:type="dxa"/>
            <w:tcBorders>
              <w:left w:val="single" w:sz="4" w:space="0" w:color="000000"/>
            </w:tcBorders>
          </w:tcPr>
          <w:p w:rsidR="0018722C">
            <w:pPr>
              <w:topLinePunct/>
              <w:ind w:leftChars="0" w:left="0" w:rightChars="0" w:right="0" w:firstLineChars="0" w:firstLine="0"/>
              <w:spacing w:line="240" w:lineRule="atLeast"/>
            </w:pPr>
            <w:r>
              <w:t>2.47</w:t>
            </w:r>
          </w:p>
        </w:tc>
        <w:tc>
          <w:tcPr>
            <w:tcW w:w="761" w:type="dxa"/>
            <w:tcBorders>
              <w:right w:val="single" w:sz="4" w:space="0" w:color="000000"/>
            </w:tcBorders>
          </w:tcPr>
          <w:p w:rsidR="0018722C">
            <w:pPr>
              <w:topLinePunct/>
              <w:ind w:leftChars="0" w:left="0" w:rightChars="0" w:right="0" w:firstLineChars="0" w:firstLine="0"/>
              <w:spacing w:line="240" w:lineRule="atLeast"/>
            </w:pPr>
            <w:r>
              <w:t>1.65</w:t>
            </w:r>
          </w:p>
        </w:tc>
        <w:tc>
          <w:tcPr>
            <w:tcW w:w="1305" w:type="dxa"/>
            <w:tcBorders>
              <w:left w:val="single" w:sz="4" w:space="0" w:color="000000"/>
            </w:tcBorders>
          </w:tcPr>
          <w:p w:rsidR="0018722C">
            <w:pPr>
              <w:topLinePunct/>
              <w:ind w:leftChars="0" w:left="0" w:rightChars="0" w:right="0" w:firstLineChars="0" w:firstLine="0"/>
              <w:spacing w:line="240" w:lineRule="atLeast"/>
            </w:pPr>
            <w:r>
              <w:t>1.00</w:t>
            </w:r>
          </w:p>
        </w:tc>
        <w:tc>
          <w:tcPr>
            <w:tcW w:w="824" w:type="dxa"/>
          </w:tcPr>
          <w:p w:rsidR="0018722C">
            <w:pPr>
              <w:topLinePunct/>
              <w:ind w:leftChars="0" w:left="0" w:rightChars="0" w:right="0" w:firstLineChars="0" w:firstLine="0"/>
              <w:spacing w:line="240" w:lineRule="atLeast"/>
            </w:pPr>
            <w:r>
              <w:t>1.15</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2004</w:t>
            </w:r>
          </w:p>
        </w:tc>
        <w:tc>
          <w:tcPr>
            <w:tcW w:w="1142" w:type="dxa"/>
            <w:tcBorders>
              <w:left w:val="single" w:sz="4" w:space="0" w:color="000000"/>
            </w:tcBorders>
          </w:tcPr>
          <w:p w:rsidR="0018722C">
            <w:pPr>
              <w:topLinePunct/>
              <w:ind w:leftChars="0" w:left="0" w:rightChars="0" w:right="0" w:firstLineChars="0" w:firstLine="0"/>
              <w:spacing w:line="240" w:lineRule="atLeast"/>
            </w:pPr>
            <w:r>
              <w:t>6.43</w:t>
            </w:r>
          </w:p>
        </w:tc>
        <w:tc>
          <w:tcPr>
            <w:tcW w:w="736" w:type="dxa"/>
            <w:tcBorders>
              <w:right w:val="single" w:sz="4" w:space="0" w:color="000000"/>
            </w:tcBorders>
          </w:tcPr>
          <w:p w:rsidR="0018722C">
            <w:pPr>
              <w:topLinePunct/>
              <w:ind w:leftChars="0" w:left="0" w:rightChars="0" w:right="0" w:firstLineChars="0" w:firstLine="0"/>
              <w:spacing w:line="240" w:lineRule="atLeast"/>
            </w:pPr>
            <w:r>
              <w:t>5.86</w:t>
            </w:r>
          </w:p>
        </w:tc>
        <w:tc>
          <w:tcPr>
            <w:tcW w:w="1119" w:type="dxa"/>
            <w:tcBorders>
              <w:left w:val="single" w:sz="4" w:space="0" w:color="000000"/>
            </w:tcBorders>
          </w:tcPr>
          <w:p w:rsidR="0018722C">
            <w:pPr>
              <w:topLinePunct/>
              <w:ind w:leftChars="0" w:left="0" w:rightChars="0" w:right="0" w:firstLineChars="0" w:firstLine="0"/>
              <w:spacing w:line="240" w:lineRule="atLeast"/>
            </w:pPr>
            <w:r>
              <w:t>6.17</w:t>
            </w:r>
          </w:p>
        </w:tc>
        <w:tc>
          <w:tcPr>
            <w:tcW w:w="762" w:type="dxa"/>
            <w:tcBorders>
              <w:right w:val="single" w:sz="4" w:space="0" w:color="000000"/>
            </w:tcBorders>
          </w:tcPr>
          <w:p w:rsidR="0018722C">
            <w:pPr>
              <w:topLinePunct/>
              <w:ind w:leftChars="0" w:left="0" w:rightChars="0" w:right="0" w:firstLineChars="0" w:firstLine="0"/>
              <w:spacing w:line="240" w:lineRule="atLeast"/>
            </w:pPr>
            <w:r>
              <w:t>5.37</w:t>
            </w:r>
          </w:p>
        </w:tc>
        <w:tc>
          <w:tcPr>
            <w:tcW w:w="1119" w:type="dxa"/>
            <w:tcBorders>
              <w:left w:val="single" w:sz="4" w:space="0" w:color="000000"/>
            </w:tcBorders>
          </w:tcPr>
          <w:p w:rsidR="0018722C">
            <w:pPr>
              <w:topLinePunct/>
              <w:ind w:leftChars="0" w:left="0" w:rightChars="0" w:right="0" w:firstLineChars="0" w:firstLine="0"/>
              <w:spacing w:line="240" w:lineRule="atLeast"/>
            </w:pPr>
            <w:r>
              <w:t>2.71</w:t>
            </w:r>
          </w:p>
        </w:tc>
        <w:tc>
          <w:tcPr>
            <w:tcW w:w="761" w:type="dxa"/>
            <w:tcBorders>
              <w:right w:val="single" w:sz="4" w:space="0" w:color="000000"/>
            </w:tcBorders>
          </w:tcPr>
          <w:p w:rsidR="0018722C">
            <w:pPr>
              <w:topLinePunct/>
              <w:ind w:leftChars="0" w:left="0" w:rightChars="0" w:right="0" w:firstLineChars="0" w:firstLine="0"/>
              <w:spacing w:line="240" w:lineRule="atLeast"/>
            </w:pPr>
            <w:r>
              <w:t>1.83</w:t>
            </w:r>
          </w:p>
        </w:tc>
        <w:tc>
          <w:tcPr>
            <w:tcW w:w="1305" w:type="dxa"/>
            <w:tcBorders>
              <w:left w:val="single" w:sz="4" w:space="0" w:color="000000"/>
            </w:tcBorders>
          </w:tcPr>
          <w:p w:rsidR="0018722C">
            <w:pPr>
              <w:topLinePunct/>
              <w:ind w:leftChars="0" w:left="0" w:rightChars="0" w:right="0" w:firstLineChars="0" w:firstLine="0"/>
              <w:spacing w:line="240" w:lineRule="atLeast"/>
            </w:pPr>
            <w:r>
              <w:t>1.06</w:t>
            </w:r>
          </w:p>
        </w:tc>
        <w:tc>
          <w:tcPr>
            <w:tcW w:w="824" w:type="dxa"/>
          </w:tcPr>
          <w:p w:rsidR="0018722C">
            <w:pPr>
              <w:topLinePunct/>
              <w:ind w:leftChars="0" w:left="0" w:rightChars="0" w:right="0" w:firstLineChars="0" w:firstLine="0"/>
              <w:spacing w:line="240" w:lineRule="atLeast"/>
            </w:pPr>
            <w:r>
              <w:t>1.20</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2005</w:t>
            </w:r>
          </w:p>
        </w:tc>
        <w:tc>
          <w:tcPr>
            <w:tcW w:w="1142" w:type="dxa"/>
            <w:tcBorders>
              <w:left w:val="single" w:sz="4" w:space="0" w:color="000000"/>
            </w:tcBorders>
          </w:tcPr>
          <w:p w:rsidR="0018722C">
            <w:pPr>
              <w:topLinePunct/>
              <w:ind w:leftChars="0" w:left="0" w:rightChars="0" w:right="0" w:firstLineChars="0" w:firstLine="0"/>
              <w:spacing w:line="240" w:lineRule="atLeast"/>
            </w:pPr>
            <w:r>
              <w:t>7.25</w:t>
            </w:r>
          </w:p>
        </w:tc>
        <w:tc>
          <w:tcPr>
            <w:tcW w:w="736" w:type="dxa"/>
            <w:tcBorders>
              <w:right w:val="single" w:sz="4" w:space="0" w:color="000000"/>
            </w:tcBorders>
          </w:tcPr>
          <w:p w:rsidR="0018722C">
            <w:pPr>
              <w:topLinePunct/>
              <w:ind w:leftChars="0" w:left="0" w:rightChars="0" w:right="0" w:firstLineChars="0" w:firstLine="0"/>
              <w:spacing w:line="240" w:lineRule="atLeast"/>
            </w:pPr>
            <w:r>
              <w:t>6.07</w:t>
            </w:r>
          </w:p>
        </w:tc>
        <w:tc>
          <w:tcPr>
            <w:tcW w:w="1119" w:type="dxa"/>
            <w:tcBorders>
              <w:left w:val="single" w:sz="4" w:space="0" w:color="000000"/>
            </w:tcBorders>
          </w:tcPr>
          <w:p w:rsidR="0018722C">
            <w:pPr>
              <w:topLinePunct/>
              <w:ind w:leftChars="0" w:left="0" w:rightChars="0" w:right="0" w:firstLineChars="0" w:firstLine="0"/>
              <w:spacing w:line="240" w:lineRule="atLeast"/>
            </w:pPr>
            <w:r>
              <w:t>6.24</w:t>
            </w:r>
          </w:p>
        </w:tc>
        <w:tc>
          <w:tcPr>
            <w:tcW w:w="762" w:type="dxa"/>
            <w:tcBorders>
              <w:right w:val="single" w:sz="4" w:space="0" w:color="000000"/>
            </w:tcBorders>
          </w:tcPr>
          <w:p w:rsidR="0018722C">
            <w:pPr>
              <w:topLinePunct/>
              <w:ind w:leftChars="0" w:left="0" w:rightChars="0" w:right="0" w:firstLineChars="0" w:firstLine="0"/>
              <w:spacing w:line="240" w:lineRule="atLeast"/>
            </w:pPr>
            <w:r>
              <w:t>5.55</w:t>
            </w:r>
          </w:p>
        </w:tc>
        <w:tc>
          <w:tcPr>
            <w:tcW w:w="1119" w:type="dxa"/>
            <w:tcBorders>
              <w:left w:val="single" w:sz="4" w:space="0" w:color="000000"/>
            </w:tcBorders>
          </w:tcPr>
          <w:p w:rsidR="0018722C">
            <w:pPr>
              <w:topLinePunct/>
              <w:ind w:leftChars="0" w:left="0" w:rightChars="0" w:right="0" w:firstLineChars="0" w:firstLine="0"/>
              <w:spacing w:line="240" w:lineRule="atLeast"/>
            </w:pPr>
            <w:r>
              <w:t>3.00</w:t>
            </w:r>
          </w:p>
        </w:tc>
        <w:tc>
          <w:tcPr>
            <w:tcW w:w="761" w:type="dxa"/>
            <w:tcBorders>
              <w:right w:val="single" w:sz="4" w:space="0" w:color="000000"/>
            </w:tcBorders>
          </w:tcPr>
          <w:p w:rsidR="0018722C">
            <w:pPr>
              <w:topLinePunct/>
              <w:ind w:leftChars="0" w:left="0" w:rightChars="0" w:right="0" w:firstLineChars="0" w:firstLine="0"/>
              <w:spacing w:line="240" w:lineRule="atLeast"/>
            </w:pPr>
            <w:r>
              <w:t>2.01</w:t>
            </w:r>
          </w:p>
        </w:tc>
        <w:tc>
          <w:tcPr>
            <w:tcW w:w="1305" w:type="dxa"/>
            <w:tcBorders>
              <w:left w:val="single" w:sz="4" w:space="0" w:color="000000"/>
            </w:tcBorders>
          </w:tcPr>
          <w:p w:rsidR="0018722C">
            <w:pPr>
              <w:topLinePunct/>
              <w:ind w:leftChars="0" w:left="0" w:rightChars="0" w:right="0" w:firstLineChars="0" w:firstLine="0"/>
              <w:spacing w:line="240" w:lineRule="atLeast"/>
            </w:pPr>
            <w:r>
              <w:t>1.15</w:t>
            </w:r>
          </w:p>
        </w:tc>
        <w:tc>
          <w:tcPr>
            <w:tcW w:w="824" w:type="dxa"/>
          </w:tcPr>
          <w:p w:rsidR="0018722C">
            <w:pPr>
              <w:topLinePunct/>
              <w:ind w:leftChars="0" w:left="0" w:rightChars="0" w:right="0" w:firstLineChars="0" w:firstLine="0"/>
              <w:spacing w:line="240" w:lineRule="atLeast"/>
            </w:pPr>
            <w:r>
              <w:t>1.31</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2006</w:t>
            </w:r>
          </w:p>
        </w:tc>
        <w:tc>
          <w:tcPr>
            <w:tcW w:w="1142" w:type="dxa"/>
            <w:tcBorders>
              <w:left w:val="single" w:sz="4" w:space="0" w:color="000000"/>
            </w:tcBorders>
          </w:tcPr>
          <w:p w:rsidR="0018722C">
            <w:pPr>
              <w:topLinePunct/>
              <w:ind w:leftChars="0" w:left="0" w:rightChars="0" w:right="0" w:firstLineChars="0" w:firstLine="0"/>
              <w:spacing w:line="240" w:lineRule="atLeast"/>
            </w:pPr>
            <w:r>
              <w:t>7.99</w:t>
            </w:r>
          </w:p>
        </w:tc>
        <w:tc>
          <w:tcPr>
            <w:tcW w:w="736" w:type="dxa"/>
            <w:tcBorders>
              <w:right w:val="single" w:sz="4" w:space="0" w:color="000000"/>
            </w:tcBorders>
          </w:tcPr>
          <w:p w:rsidR="0018722C">
            <w:pPr>
              <w:topLinePunct/>
              <w:ind w:leftChars="0" w:left="0" w:rightChars="0" w:right="0" w:firstLineChars="0" w:firstLine="0"/>
              <w:spacing w:line="240" w:lineRule="atLeast"/>
            </w:pPr>
            <w:r>
              <w:t>6.35</w:t>
            </w:r>
          </w:p>
        </w:tc>
        <w:tc>
          <w:tcPr>
            <w:tcW w:w="1119" w:type="dxa"/>
            <w:tcBorders>
              <w:left w:val="single" w:sz="4" w:space="0" w:color="000000"/>
            </w:tcBorders>
          </w:tcPr>
          <w:p w:rsidR="0018722C">
            <w:pPr>
              <w:topLinePunct/>
              <w:ind w:leftChars="0" w:left="0" w:rightChars="0" w:right="0" w:firstLineChars="0" w:firstLine="0"/>
              <w:spacing w:line="240" w:lineRule="atLeast"/>
            </w:pPr>
            <w:r>
              <w:t>6.35</w:t>
            </w:r>
          </w:p>
        </w:tc>
        <w:tc>
          <w:tcPr>
            <w:tcW w:w="762" w:type="dxa"/>
            <w:tcBorders>
              <w:right w:val="single" w:sz="4" w:space="0" w:color="000000"/>
            </w:tcBorders>
          </w:tcPr>
          <w:p w:rsidR="0018722C">
            <w:pPr>
              <w:topLinePunct/>
              <w:ind w:leftChars="0" w:left="0" w:rightChars="0" w:right="0" w:firstLineChars="0" w:firstLine="0"/>
              <w:spacing w:line="240" w:lineRule="atLeast"/>
            </w:pPr>
            <w:r>
              <w:t>5.52</w:t>
            </w:r>
          </w:p>
        </w:tc>
        <w:tc>
          <w:tcPr>
            <w:tcW w:w="1119" w:type="dxa"/>
            <w:tcBorders>
              <w:left w:val="single" w:sz="4" w:space="0" w:color="000000"/>
            </w:tcBorders>
          </w:tcPr>
          <w:p w:rsidR="0018722C">
            <w:pPr>
              <w:topLinePunct/>
              <w:ind w:leftChars="0" w:left="0" w:rightChars="0" w:right="0" w:firstLineChars="0" w:firstLine="0"/>
              <w:spacing w:line="240" w:lineRule="atLeast"/>
            </w:pPr>
            <w:r>
              <w:t>3.16</w:t>
            </w:r>
          </w:p>
        </w:tc>
        <w:tc>
          <w:tcPr>
            <w:tcW w:w="761" w:type="dxa"/>
            <w:tcBorders>
              <w:right w:val="single" w:sz="4" w:space="0" w:color="000000"/>
            </w:tcBorders>
          </w:tcPr>
          <w:p w:rsidR="0018722C">
            <w:pPr>
              <w:topLinePunct/>
              <w:ind w:leftChars="0" w:left="0" w:rightChars="0" w:right="0" w:firstLineChars="0" w:firstLine="0"/>
              <w:spacing w:line="240" w:lineRule="atLeast"/>
            </w:pPr>
            <w:r>
              <w:t>2.17</w:t>
            </w:r>
          </w:p>
        </w:tc>
        <w:tc>
          <w:tcPr>
            <w:tcW w:w="1305" w:type="dxa"/>
            <w:tcBorders>
              <w:left w:val="single" w:sz="4" w:space="0" w:color="000000"/>
            </w:tcBorders>
          </w:tcPr>
          <w:p w:rsidR="0018722C">
            <w:pPr>
              <w:topLinePunct/>
              <w:ind w:leftChars="0" w:left="0" w:rightChars="0" w:right="0" w:firstLineChars="0" w:firstLine="0"/>
              <w:spacing w:line="240" w:lineRule="atLeast"/>
            </w:pPr>
            <w:r>
              <w:t>1.19</w:t>
            </w:r>
          </w:p>
        </w:tc>
        <w:tc>
          <w:tcPr>
            <w:tcW w:w="824" w:type="dxa"/>
          </w:tcPr>
          <w:p w:rsidR="0018722C">
            <w:pPr>
              <w:topLinePunct/>
              <w:ind w:leftChars="0" w:left="0" w:rightChars="0" w:right="0" w:firstLineChars="0" w:firstLine="0"/>
              <w:spacing w:line="240" w:lineRule="atLeast"/>
            </w:pPr>
            <w:r>
              <w:t>1.38</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2007</w:t>
            </w:r>
          </w:p>
        </w:tc>
        <w:tc>
          <w:tcPr>
            <w:tcW w:w="1142" w:type="dxa"/>
            <w:tcBorders>
              <w:left w:val="single" w:sz="4" w:space="0" w:color="000000"/>
            </w:tcBorders>
          </w:tcPr>
          <w:p w:rsidR="0018722C">
            <w:pPr>
              <w:topLinePunct/>
              <w:ind w:leftChars="0" w:left="0" w:rightChars="0" w:right="0" w:firstLineChars="0" w:firstLine="0"/>
              <w:spacing w:line="240" w:lineRule="atLeast"/>
            </w:pPr>
            <w:r>
              <w:t>8.70</w:t>
            </w:r>
          </w:p>
        </w:tc>
        <w:tc>
          <w:tcPr>
            <w:tcW w:w="736" w:type="dxa"/>
            <w:tcBorders>
              <w:right w:val="single" w:sz="4" w:space="0" w:color="000000"/>
            </w:tcBorders>
          </w:tcPr>
          <w:p w:rsidR="0018722C">
            <w:pPr>
              <w:topLinePunct/>
              <w:ind w:leftChars="0" w:left="0" w:rightChars="0" w:right="0" w:firstLineChars="0" w:firstLine="0"/>
              <w:spacing w:line="240" w:lineRule="atLeast"/>
            </w:pPr>
            <w:r>
              <w:t>6.67</w:t>
            </w:r>
          </w:p>
        </w:tc>
        <w:tc>
          <w:tcPr>
            <w:tcW w:w="1119" w:type="dxa"/>
            <w:tcBorders>
              <w:left w:val="single" w:sz="4" w:space="0" w:color="000000"/>
            </w:tcBorders>
          </w:tcPr>
          <w:p w:rsidR="0018722C">
            <w:pPr>
              <w:topLinePunct/>
              <w:ind w:leftChars="0" w:left="0" w:rightChars="0" w:right="0" w:firstLineChars="0" w:firstLine="0"/>
              <w:spacing w:line="240" w:lineRule="atLeast"/>
            </w:pPr>
            <w:r>
              <w:t>6.17</w:t>
            </w:r>
          </w:p>
        </w:tc>
        <w:tc>
          <w:tcPr>
            <w:tcW w:w="762" w:type="dxa"/>
            <w:tcBorders>
              <w:right w:val="single" w:sz="4" w:space="0" w:color="000000"/>
            </w:tcBorders>
          </w:tcPr>
          <w:p w:rsidR="0018722C">
            <w:pPr>
              <w:topLinePunct/>
              <w:ind w:leftChars="0" w:left="0" w:rightChars="0" w:right="0" w:firstLineChars="0" w:firstLine="0"/>
              <w:spacing w:line="240" w:lineRule="atLeast"/>
            </w:pPr>
            <w:r>
              <w:t>5.41</w:t>
            </w:r>
          </w:p>
        </w:tc>
        <w:tc>
          <w:tcPr>
            <w:tcW w:w="1119" w:type="dxa"/>
            <w:tcBorders>
              <w:left w:val="single" w:sz="4" w:space="0" w:color="000000"/>
            </w:tcBorders>
          </w:tcPr>
          <w:p w:rsidR="0018722C">
            <w:pPr>
              <w:topLinePunct/>
              <w:ind w:leftChars="0" w:left="0" w:rightChars="0" w:right="0" w:firstLineChars="0" w:firstLine="0"/>
              <w:spacing w:line="240" w:lineRule="atLeast"/>
            </w:pPr>
            <w:r>
              <w:t>3.16</w:t>
            </w:r>
          </w:p>
        </w:tc>
        <w:tc>
          <w:tcPr>
            <w:tcW w:w="761" w:type="dxa"/>
            <w:tcBorders>
              <w:right w:val="single" w:sz="4" w:space="0" w:color="000000"/>
            </w:tcBorders>
          </w:tcPr>
          <w:p w:rsidR="0018722C">
            <w:pPr>
              <w:topLinePunct/>
              <w:ind w:leftChars="0" w:left="0" w:rightChars="0" w:right="0" w:firstLineChars="0" w:firstLine="0"/>
              <w:spacing w:line="240" w:lineRule="atLeast"/>
            </w:pPr>
            <w:r>
              <w:t>2.44</w:t>
            </w:r>
          </w:p>
        </w:tc>
        <w:tc>
          <w:tcPr>
            <w:tcW w:w="1305" w:type="dxa"/>
            <w:tcBorders>
              <w:left w:val="single" w:sz="4" w:space="0" w:color="000000"/>
            </w:tcBorders>
          </w:tcPr>
          <w:p w:rsidR="0018722C">
            <w:pPr>
              <w:topLinePunct/>
              <w:ind w:leftChars="0" w:left="0" w:rightChars="0" w:right="0" w:firstLineChars="0" w:firstLine="0"/>
              <w:spacing w:line="240" w:lineRule="atLeast"/>
            </w:pPr>
            <w:r>
              <w:t>1.28</w:t>
            </w:r>
          </w:p>
        </w:tc>
        <w:tc>
          <w:tcPr>
            <w:tcW w:w="824" w:type="dxa"/>
          </w:tcPr>
          <w:p w:rsidR="0018722C">
            <w:pPr>
              <w:topLinePunct/>
              <w:ind w:leftChars="0" w:left="0" w:rightChars="0" w:right="0" w:firstLineChars="0" w:firstLine="0"/>
              <w:spacing w:line="240" w:lineRule="atLeast"/>
            </w:pPr>
            <w:r>
              <w:t>1.44</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2008</w:t>
            </w:r>
          </w:p>
        </w:tc>
        <w:tc>
          <w:tcPr>
            <w:tcW w:w="1142" w:type="dxa"/>
            <w:tcBorders>
              <w:left w:val="single" w:sz="4" w:space="0" w:color="000000"/>
            </w:tcBorders>
          </w:tcPr>
          <w:p w:rsidR="0018722C">
            <w:pPr>
              <w:topLinePunct/>
              <w:ind w:leftChars="0" w:left="0" w:rightChars="0" w:right="0" w:firstLineChars="0" w:firstLine="0"/>
              <w:spacing w:line="240" w:lineRule="atLeast"/>
            </w:pPr>
            <w:r>
              <w:t>8.85</w:t>
            </w:r>
          </w:p>
        </w:tc>
        <w:tc>
          <w:tcPr>
            <w:tcW w:w="736" w:type="dxa"/>
            <w:tcBorders>
              <w:right w:val="single" w:sz="4" w:space="0" w:color="000000"/>
            </w:tcBorders>
          </w:tcPr>
          <w:p w:rsidR="0018722C">
            <w:pPr>
              <w:topLinePunct/>
              <w:ind w:leftChars="0" w:left="0" w:rightChars="0" w:right="0" w:firstLineChars="0" w:firstLine="0"/>
              <w:spacing w:line="240" w:lineRule="atLeast"/>
            </w:pPr>
            <w:r>
              <w:t>6.83</w:t>
            </w:r>
          </w:p>
        </w:tc>
        <w:tc>
          <w:tcPr>
            <w:tcW w:w="1119" w:type="dxa"/>
            <w:tcBorders>
              <w:left w:val="single" w:sz="4" w:space="0" w:color="000000"/>
            </w:tcBorders>
          </w:tcPr>
          <w:p w:rsidR="0018722C">
            <w:pPr>
              <w:topLinePunct/>
              <w:ind w:leftChars="0" w:left="0" w:rightChars="0" w:right="0" w:firstLineChars="0" w:firstLine="0"/>
              <w:spacing w:line="240" w:lineRule="atLeast"/>
            </w:pPr>
            <w:r>
              <w:t>6.13</w:t>
            </w:r>
          </w:p>
        </w:tc>
        <w:tc>
          <w:tcPr>
            <w:tcW w:w="762" w:type="dxa"/>
            <w:tcBorders>
              <w:right w:val="single" w:sz="4" w:space="0" w:color="000000"/>
            </w:tcBorders>
          </w:tcPr>
          <w:p w:rsidR="0018722C">
            <w:pPr>
              <w:topLinePunct/>
              <w:ind w:leftChars="0" w:left="0" w:rightChars="0" w:right="0" w:firstLineChars="0" w:firstLine="0"/>
              <w:spacing w:line="240" w:lineRule="atLeast"/>
            </w:pPr>
            <w:r>
              <w:t>5.67</w:t>
            </w:r>
          </w:p>
        </w:tc>
        <w:tc>
          <w:tcPr>
            <w:tcW w:w="1119" w:type="dxa"/>
            <w:tcBorders>
              <w:left w:val="single" w:sz="4" w:space="0" w:color="000000"/>
            </w:tcBorders>
          </w:tcPr>
          <w:p w:rsidR="0018722C">
            <w:pPr>
              <w:topLinePunct/>
              <w:ind w:leftChars="0" w:left="0" w:rightChars="0" w:right="0" w:firstLineChars="0" w:firstLine="0"/>
              <w:spacing w:line="240" w:lineRule="atLeast"/>
            </w:pPr>
            <w:r>
              <w:t>3.32</w:t>
            </w:r>
          </w:p>
        </w:tc>
        <w:tc>
          <w:tcPr>
            <w:tcW w:w="761" w:type="dxa"/>
            <w:tcBorders>
              <w:right w:val="single" w:sz="4" w:space="0" w:color="000000"/>
            </w:tcBorders>
          </w:tcPr>
          <w:p w:rsidR="0018722C">
            <w:pPr>
              <w:topLinePunct/>
              <w:ind w:leftChars="0" w:left="0" w:rightChars="0" w:right="0" w:firstLineChars="0" w:firstLine="0"/>
              <w:spacing w:line="240" w:lineRule="atLeast"/>
            </w:pPr>
            <w:r>
              <w:t>2.82</w:t>
            </w:r>
          </w:p>
        </w:tc>
        <w:tc>
          <w:tcPr>
            <w:tcW w:w="1305" w:type="dxa"/>
            <w:tcBorders>
              <w:left w:val="single" w:sz="4" w:space="0" w:color="000000"/>
            </w:tcBorders>
          </w:tcPr>
          <w:p w:rsidR="0018722C">
            <w:pPr>
              <w:topLinePunct/>
              <w:ind w:leftChars="0" w:left="0" w:rightChars="0" w:right="0" w:firstLineChars="0" w:firstLine="0"/>
              <w:spacing w:line="240" w:lineRule="atLeast"/>
            </w:pPr>
            <w:r>
              <w:t>1.39</w:t>
            </w:r>
          </w:p>
        </w:tc>
        <w:tc>
          <w:tcPr>
            <w:tcW w:w="824" w:type="dxa"/>
          </w:tcPr>
          <w:p w:rsidR="0018722C">
            <w:pPr>
              <w:topLinePunct/>
              <w:ind w:leftChars="0" w:left="0" w:rightChars="0" w:right="0" w:firstLineChars="0" w:firstLine="0"/>
              <w:spacing w:line="240" w:lineRule="atLeast"/>
            </w:pPr>
            <w:r>
              <w:t>1.54</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2009</w:t>
            </w:r>
          </w:p>
        </w:tc>
        <w:tc>
          <w:tcPr>
            <w:tcW w:w="1142" w:type="dxa"/>
            <w:tcBorders>
              <w:left w:val="single" w:sz="4" w:space="0" w:color="000000"/>
            </w:tcBorders>
          </w:tcPr>
          <w:p w:rsidR="0018722C">
            <w:pPr>
              <w:topLinePunct/>
              <w:ind w:leftChars="0" w:left="0" w:rightChars="0" w:right="0" w:firstLineChars="0" w:firstLine="0"/>
              <w:spacing w:line="240" w:lineRule="atLeast"/>
            </w:pPr>
            <w:r>
              <w:t>9.57</w:t>
            </w:r>
          </w:p>
        </w:tc>
        <w:tc>
          <w:tcPr>
            <w:tcW w:w="736" w:type="dxa"/>
            <w:tcBorders>
              <w:right w:val="single" w:sz="4" w:space="0" w:color="000000"/>
            </w:tcBorders>
          </w:tcPr>
          <w:p w:rsidR="0018722C">
            <w:pPr>
              <w:topLinePunct/>
              <w:ind w:leftChars="0" w:left="0" w:rightChars="0" w:right="0" w:firstLineChars="0" w:firstLine="0"/>
              <w:spacing w:line="240" w:lineRule="atLeast"/>
            </w:pPr>
            <w:r>
              <w:t>7.87</w:t>
            </w:r>
          </w:p>
        </w:tc>
        <w:tc>
          <w:tcPr>
            <w:tcW w:w="1119" w:type="dxa"/>
            <w:tcBorders>
              <w:left w:val="single" w:sz="4" w:space="0" w:color="000000"/>
            </w:tcBorders>
          </w:tcPr>
          <w:p w:rsidR="0018722C">
            <w:pPr>
              <w:topLinePunct/>
              <w:ind w:leftChars="0" w:left="0" w:rightChars="0" w:right="0" w:firstLineChars="0" w:firstLine="0"/>
              <w:spacing w:line="240" w:lineRule="atLeast"/>
            </w:pPr>
            <w:r>
              <w:t>6.48</w:t>
            </w:r>
          </w:p>
        </w:tc>
        <w:tc>
          <w:tcPr>
            <w:tcW w:w="762" w:type="dxa"/>
            <w:tcBorders>
              <w:right w:val="single" w:sz="4" w:space="0" w:color="000000"/>
            </w:tcBorders>
          </w:tcPr>
          <w:p w:rsidR="0018722C">
            <w:pPr>
              <w:topLinePunct/>
              <w:ind w:leftChars="0" w:left="0" w:rightChars="0" w:right="0" w:firstLineChars="0" w:firstLine="0"/>
              <w:spacing w:line="240" w:lineRule="atLeast"/>
            </w:pPr>
            <w:r>
              <w:t>5.69</w:t>
            </w:r>
          </w:p>
        </w:tc>
        <w:tc>
          <w:tcPr>
            <w:tcW w:w="1119" w:type="dxa"/>
            <w:tcBorders>
              <w:left w:val="single" w:sz="4" w:space="0" w:color="000000"/>
            </w:tcBorders>
          </w:tcPr>
          <w:p w:rsidR="0018722C">
            <w:pPr>
              <w:topLinePunct/>
              <w:ind w:leftChars="0" w:left="0" w:rightChars="0" w:right="0" w:firstLineChars="0" w:firstLine="0"/>
              <w:spacing w:line="240" w:lineRule="atLeast"/>
            </w:pPr>
            <w:r>
              <w:t>3.29</w:t>
            </w:r>
          </w:p>
        </w:tc>
        <w:tc>
          <w:tcPr>
            <w:tcW w:w="761" w:type="dxa"/>
            <w:tcBorders>
              <w:right w:val="single" w:sz="4" w:space="0" w:color="000000"/>
            </w:tcBorders>
          </w:tcPr>
          <w:p w:rsidR="0018722C">
            <w:pPr>
              <w:topLinePunct/>
              <w:ind w:leftChars="0" w:left="0" w:rightChars="0" w:right="0" w:firstLineChars="0" w:firstLine="0"/>
              <w:spacing w:line="240" w:lineRule="atLeast"/>
            </w:pPr>
            <w:r>
              <w:t>2.72</w:t>
            </w:r>
          </w:p>
        </w:tc>
        <w:tc>
          <w:tcPr>
            <w:tcW w:w="1305" w:type="dxa"/>
            <w:tcBorders>
              <w:left w:val="single" w:sz="4" w:space="0" w:color="000000"/>
            </w:tcBorders>
          </w:tcPr>
          <w:p w:rsidR="0018722C">
            <w:pPr>
              <w:topLinePunct/>
              <w:ind w:leftChars="0" w:left="0" w:rightChars="0" w:right="0" w:firstLineChars="0" w:firstLine="0"/>
              <w:spacing w:line="240" w:lineRule="atLeast"/>
            </w:pPr>
            <w:r>
              <w:t>1.36</w:t>
            </w:r>
          </w:p>
        </w:tc>
        <w:tc>
          <w:tcPr>
            <w:tcW w:w="824" w:type="dxa"/>
          </w:tcPr>
          <w:p w:rsidR="0018722C">
            <w:pPr>
              <w:topLinePunct/>
              <w:ind w:leftChars="0" w:left="0" w:rightChars="0" w:right="0" w:firstLineChars="0" w:firstLine="0"/>
              <w:spacing w:line="240" w:lineRule="atLeast"/>
            </w:pPr>
            <w:r>
              <w:t>1.72</w:t>
            </w:r>
          </w:p>
        </w:tc>
      </w:tr>
      <w:tr>
        <w:trPr>
          <w:trHeight w:val="30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2010</w:t>
            </w:r>
          </w:p>
        </w:tc>
        <w:tc>
          <w:tcPr>
            <w:tcW w:w="1142" w:type="dxa"/>
            <w:tcBorders>
              <w:left w:val="single" w:sz="4" w:space="0" w:color="000000"/>
            </w:tcBorders>
          </w:tcPr>
          <w:p w:rsidR="0018722C">
            <w:pPr>
              <w:topLinePunct/>
              <w:ind w:leftChars="0" w:left="0" w:rightChars="0" w:right="0" w:firstLineChars="0" w:firstLine="0"/>
              <w:spacing w:line="240" w:lineRule="atLeast"/>
            </w:pPr>
            <w:r>
              <w:t>10.32</w:t>
            </w:r>
          </w:p>
        </w:tc>
        <w:tc>
          <w:tcPr>
            <w:tcW w:w="736" w:type="dxa"/>
            <w:tcBorders>
              <w:right w:val="single" w:sz="4" w:space="0" w:color="000000"/>
            </w:tcBorders>
          </w:tcPr>
          <w:p w:rsidR="0018722C">
            <w:pPr>
              <w:topLinePunct/>
              <w:ind w:leftChars="0" w:left="0" w:rightChars="0" w:right="0" w:firstLineChars="0" w:firstLine="0"/>
              <w:spacing w:line="240" w:lineRule="atLeast"/>
            </w:pPr>
            <w:r>
              <w:t>9.01</w:t>
            </w:r>
          </w:p>
        </w:tc>
        <w:tc>
          <w:tcPr>
            <w:tcW w:w="1119" w:type="dxa"/>
            <w:tcBorders>
              <w:left w:val="single" w:sz="4" w:space="0" w:color="000000"/>
            </w:tcBorders>
          </w:tcPr>
          <w:p w:rsidR="0018722C">
            <w:pPr>
              <w:topLinePunct/>
              <w:ind w:leftChars="0" w:left="0" w:rightChars="0" w:right="0" w:firstLineChars="0" w:firstLine="0"/>
              <w:spacing w:line="240" w:lineRule="atLeast"/>
            </w:pPr>
            <w:r>
              <w:t>6.87</w:t>
            </w:r>
          </w:p>
        </w:tc>
        <w:tc>
          <w:tcPr>
            <w:tcW w:w="762" w:type="dxa"/>
            <w:tcBorders>
              <w:right w:val="single" w:sz="4" w:space="0" w:color="000000"/>
            </w:tcBorders>
          </w:tcPr>
          <w:p w:rsidR="0018722C">
            <w:pPr>
              <w:topLinePunct/>
              <w:ind w:leftChars="0" w:left="0" w:rightChars="0" w:right="0" w:firstLineChars="0" w:firstLine="0"/>
              <w:spacing w:line="240" w:lineRule="atLeast"/>
            </w:pPr>
            <w:r>
              <w:t>6.15</w:t>
            </w:r>
          </w:p>
        </w:tc>
        <w:tc>
          <w:tcPr>
            <w:tcW w:w="1119" w:type="dxa"/>
            <w:tcBorders>
              <w:left w:val="single" w:sz="4" w:space="0" w:color="000000"/>
            </w:tcBorders>
          </w:tcPr>
          <w:p w:rsidR="0018722C">
            <w:pPr>
              <w:topLinePunct/>
              <w:ind w:leftChars="0" w:left="0" w:rightChars="0" w:right="0" w:firstLineChars="0" w:firstLine="0"/>
              <w:spacing w:line="240" w:lineRule="atLeast"/>
            </w:pPr>
            <w:r>
              <w:t>3.42</w:t>
            </w:r>
          </w:p>
        </w:tc>
        <w:tc>
          <w:tcPr>
            <w:tcW w:w="761" w:type="dxa"/>
            <w:tcBorders>
              <w:right w:val="single" w:sz="4" w:space="0" w:color="000000"/>
            </w:tcBorders>
          </w:tcPr>
          <w:p w:rsidR="0018722C">
            <w:pPr>
              <w:topLinePunct/>
              <w:ind w:leftChars="0" w:left="0" w:rightChars="0" w:right="0" w:firstLineChars="0" w:firstLine="0"/>
              <w:spacing w:line="240" w:lineRule="atLeast"/>
            </w:pPr>
            <w:r>
              <w:t>3.00</w:t>
            </w:r>
          </w:p>
        </w:tc>
        <w:tc>
          <w:tcPr>
            <w:tcW w:w="1305" w:type="dxa"/>
            <w:tcBorders>
              <w:left w:val="single" w:sz="4" w:space="0" w:color="000000"/>
            </w:tcBorders>
          </w:tcPr>
          <w:p w:rsidR="0018722C">
            <w:pPr>
              <w:topLinePunct/>
              <w:ind w:leftChars="0" w:left="0" w:rightChars="0" w:right="0" w:firstLineChars="0" w:firstLine="0"/>
              <w:spacing w:line="240" w:lineRule="atLeast"/>
            </w:pPr>
            <w:r>
              <w:t>1.43</w:t>
            </w:r>
          </w:p>
        </w:tc>
        <w:tc>
          <w:tcPr>
            <w:tcW w:w="824" w:type="dxa"/>
          </w:tcPr>
          <w:p w:rsidR="0018722C">
            <w:pPr>
              <w:topLinePunct/>
              <w:ind w:leftChars="0" w:left="0" w:rightChars="0" w:right="0" w:firstLineChars="0" w:firstLine="0"/>
              <w:spacing w:line="240" w:lineRule="atLeast"/>
            </w:pPr>
            <w:r>
              <w:t>1.63</w:t>
            </w:r>
          </w:p>
        </w:tc>
      </w:tr>
      <w:tr>
        <w:trPr>
          <w:trHeight w:val="320" w:hRule="atLeast"/>
        </w:trPr>
        <w:tc>
          <w:tcPr>
            <w:tcW w:w="857" w:type="dxa"/>
            <w:tcBorders>
              <w:right w:val="single" w:sz="4" w:space="0" w:color="000000"/>
            </w:tcBorders>
          </w:tcPr>
          <w:p w:rsidR="0018722C">
            <w:pPr>
              <w:topLinePunct/>
              <w:ind w:leftChars="0" w:left="0" w:rightChars="0" w:right="0" w:firstLineChars="0" w:firstLine="0"/>
              <w:spacing w:line="240" w:lineRule="atLeast"/>
            </w:pPr>
            <w:r>
              <w:t>2011</w:t>
            </w:r>
          </w:p>
        </w:tc>
        <w:tc>
          <w:tcPr>
            <w:tcW w:w="1142" w:type="dxa"/>
            <w:tcBorders>
              <w:left w:val="single" w:sz="4" w:space="0" w:color="000000"/>
            </w:tcBorders>
          </w:tcPr>
          <w:p w:rsidR="0018722C">
            <w:pPr>
              <w:topLinePunct/>
              <w:ind w:leftChars="0" w:left="0" w:rightChars="0" w:right="0" w:firstLineChars="0" w:firstLine="0"/>
              <w:spacing w:line="240" w:lineRule="atLeast"/>
            </w:pPr>
            <w:r>
              <w:t>10.36</w:t>
            </w:r>
          </w:p>
        </w:tc>
        <w:tc>
          <w:tcPr>
            <w:tcW w:w="736" w:type="dxa"/>
            <w:tcBorders>
              <w:right w:val="single" w:sz="4" w:space="0" w:color="000000"/>
            </w:tcBorders>
          </w:tcPr>
          <w:p w:rsidR="0018722C">
            <w:pPr>
              <w:topLinePunct/>
              <w:ind w:leftChars="0" w:left="0" w:rightChars="0" w:right="0" w:firstLineChars="0" w:firstLine="0"/>
              <w:spacing w:line="240" w:lineRule="atLeast"/>
            </w:pPr>
            <w:r>
              <w:t>9.42</w:t>
            </w:r>
          </w:p>
        </w:tc>
        <w:tc>
          <w:tcPr>
            <w:tcW w:w="1119" w:type="dxa"/>
            <w:tcBorders>
              <w:left w:val="single" w:sz="4" w:space="0" w:color="000000"/>
            </w:tcBorders>
          </w:tcPr>
          <w:p w:rsidR="0018722C">
            <w:pPr>
              <w:topLinePunct/>
              <w:ind w:leftChars="0" w:left="0" w:rightChars="0" w:right="0" w:firstLineChars="0" w:firstLine="0"/>
              <w:spacing w:line="240" w:lineRule="atLeast"/>
            </w:pPr>
            <w:r>
              <w:t>6.75</w:t>
            </w:r>
          </w:p>
        </w:tc>
        <w:tc>
          <w:tcPr>
            <w:tcW w:w="762" w:type="dxa"/>
            <w:tcBorders>
              <w:right w:val="single" w:sz="4" w:space="0" w:color="000000"/>
            </w:tcBorders>
          </w:tcPr>
          <w:p w:rsidR="0018722C">
            <w:pPr>
              <w:topLinePunct/>
              <w:ind w:leftChars="0" w:left="0" w:rightChars="0" w:right="0" w:firstLineChars="0" w:firstLine="0"/>
              <w:spacing w:line="240" w:lineRule="atLeast"/>
            </w:pPr>
            <w:r>
              <w:t>6.23</w:t>
            </w:r>
          </w:p>
        </w:tc>
        <w:tc>
          <w:tcPr>
            <w:tcW w:w="1119" w:type="dxa"/>
            <w:tcBorders>
              <w:left w:val="single" w:sz="4" w:space="0" w:color="000000"/>
            </w:tcBorders>
          </w:tcPr>
          <w:p w:rsidR="0018722C">
            <w:pPr>
              <w:topLinePunct/>
              <w:ind w:leftChars="0" w:left="0" w:rightChars="0" w:right="0" w:firstLineChars="0" w:firstLine="0"/>
              <w:spacing w:line="240" w:lineRule="atLeast"/>
            </w:pPr>
            <w:r>
              <w:t>3.65</w:t>
            </w:r>
          </w:p>
        </w:tc>
        <w:tc>
          <w:tcPr>
            <w:tcW w:w="761" w:type="dxa"/>
            <w:tcBorders>
              <w:right w:val="single" w:sz="4" w:space="0" w:color="000000"/>
            </w:tcBorders>
          </w:tcPr>
          <w:p w:rsidR="0018722C">
            <w:pPr>
              <w:topLinePunct/>
              <w:ind w:leftChars="0" w:left="0" w:rightChars="0" w:right="0" w:firstLineChars="0" w:firstLine="0"/>
              <w:spacing w:line="240" w:lineRule="atLeast"/>
            </w:pPr>
            <w:r>
              <w:t>3.16</w:t>
            </w:r>
          </w:p>
        </w:tc>
        <w:tc>
          <w:tcPr>
            <w:tcW w:w="1305" w:type="dxa"/>
            <w:tcBorders>
              <w:left w:val="single" w:sz="4" w:space="0" w:color="000000"/>
            </w:tcBorders>
          </w:tcPr>
          <w:p w:rsidR="0018722C">
            <w:pPr>
              <w:topLinePunct/>
              <w:ind w:leftChars="0" w:left="0" w:rightChars="0" w:right="0" w:firstLineChars="0" w:firstLine="0"/>
              <w:spacing w:line="240" w:lineRule="atLeast"/>
            </w:pPr>
            <w:r>
              <w:t>1.45</w:t>
            </w:r>
          </w:p>
        </w:tc>
        <w:tc>
          <w:tcPr>
            <w:tcW w:w="824" w:type="dxa"/>
          </w:tcPr>
          <w:p w:rsidR="0018722C">
            <w:pPr>
              <w:topLinePunct/>
              <w:ind w:leftChars="0" w:left="0" w:rightChars="0" w:right="0" w:firstLineChars="0" w:firstLine="0"/>
              <w:spacing w:line="240" w:lineRule="atLeast"/>
            </w:pPr>
            <w:r>
              <w:t>1.67</w:t>
            </w:r>
          </w:p>
        </w:tc>
      </w:tr>
      <w:tr>
        <w:trPr>
          <w:trHeight w:val="320" w:hRule="atLeast"/>
        </w:trPr>
        <w:tc>
          <w:tcPr>
            <w:tcW w:w="857"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2012</w:t>
            </w:r>
          </w:p>
        </w:tc>
        <w:tc>
          <w:tcPr>
            <w:tcW w:w="1142"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11.13</w:t>
            </w:r>
          </w:p>
        </w:tc>
        <w:tc>
          <w:tcPr>
            <w:tcW w:w="736"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9.78</w:t>
            </w:r>
          </w:p>
        </w:tc>
        <w:tc>
          <w:tcPr>
            <w:tcW w:w="1119"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6.81</w:t>
            </w:r>
          </w:p>
        </w:tc>
        <w:tc>
          <w:tcPr>
            <w:tcW w:w="762"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6.56</w:t>
            </w:r>
          </w:p>
        </w:tc>
        <w:tc>
          <w:tcPr>
            <w:tcW w:w="1119"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3.59</w:t>
            </w:r>
          </w:p>
        </w:tc>
        <w:tc>
          <w:tcPr>
            <w:tcW w:w="761"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3.25</w:t>
            </w:r>
          </w:p>
        </w:tc>
        <w:tc>
          <w:tcPr>
            <w:tcW w:w="1305"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1.38</w:t>
            </w:r>
          </w:p>
        </w:tc>
        <w:tc>
          <w:tcPr>
            <w:tcW w:w="824" w:type="dxa"/>
            <w:tcBorders>
              <w:bottom w:val="single" w:sz="4" w:space="0" w:color="000000"/>
            </w:tcBorders>
          </w:tcPr>
          <w:p w:rsidR="0018722C">
            <w:pPr>
              <w:topLinePunct/>
              <w:ind w:leftChars="0" w:left="0" w:rightChars="0" w:right="0" w:firstLineChars="0" w:firstLine="0"/>
              <w:spacing w:line="240" w:lineRule="atLeast"/>
            </w:pPr>
            <w:r>
              <w:t>1.79</w:t>
            </w:r>
          </w:p>
        </w:tc>
      </w:tr>
    </w:tbl>
    <w:p w:rsidR="0018722C">
      <w:pPr>
        <w:pStyle w:val="affa"/>
      </w:pPr>
    </w:p>
    <w:p w:rsidR="0018722C">
      <w:pPr>
        <w:topLinePunct/>
      </w:pPr>
      <w:r>
        <w:rPr>
          <w:rFonts w:cstheme="minorBidi" w:hAnsiTheme="minorHAnsi" w:eastAsiaTheme="minorHAnsi" w:asciiTheme="minorHAnsi"/>
        </w:rPr>
        <w:t>说明：出口比重为商品贸易出口额占世界出口总额的比重，进口比重为商品贸易进口额占世界进口总额的比重。</w:t>
      </w:r>
    </w:p>
    <w:p w:rsidR="0018722C">
      <w:pPr>
        <w:topLinePunct/>
      </w:pPr>
      <w:r>
        <w:rPr>
          <w:rFonts w:cstheme="minorBidi" w:hAnsiTheme="minorHAnsi" w:eastAsiaTheme="minorHAnsi" w:asciiTheme="minorHAnsi"/>
        </w:rPr>
        <w:t>数据来源：</w:t>
      </w:r>
      <w:r>
        <w:rPr>
          <w:rFonts w:ascii="Times New Roman" w:eastAsia="Times New Roman" w:cstheme="minorBidi" w:hAnsiTheme="minorHAnsi"/>
        </w:rPr>
        <w:t>World</w:t>
      </w:r>
      <w:r w:rsidR="001852F3">
        <w:rPr>
          <w:rFonts w:ascii="Times New Roman" w:eastAsia="Times New Roman" w:cstheme="minorBidi" w:hAnsiTheme="minorHAnsi"/>
        </w:rPr>
        <w:t xml:space="preserve"> Trade</w:t>
      </w:r>
      <w:r w:rsidR="001852F3">
        <w:rPr>
          <w:rFonts w:ascii="Times New Roman" w:eastAsia="Times New Roman" w:cstheme="minorBidi" w:hAnsiTheme="minorHAnsi"/>
        </w:rPr>
        <w:t xml:space="preserve"> Organization, </w:t>
      </w:r>
      <w:r w:rsidR="001852F3">
        <w:rPr>
          <w:rFonts w:ascii="Times New Roman" w:eastAsia="Times New Roman" w:cstheme="minorBidi" w:hAnsiTheme="minorHAnsi"/>
        </w:rPr>
        <w:t xml:space="preserve">2013, </w:t>
      </w:r>
      <w:r w:rsidR="001852F3">
        <w:rPr>
          <w:rFonts w:ascii="Times New Roman" w:eastAsia="Times New Roman" w:cstheme="minorBidi" w:hAnsiTheme="minorHAnsi"/>
        </w:rPr>
        <w:t xml:space="preserve">Statistics</w:t>
      </w:r>
      <w:r w:rsidR="001852F3">
        <w:rPr>
          <w:rFonts w:ascii="Times New Roman" w:eastAsia="Times New Roman" w:cstheme="minorBidi" w:hAnsiTheme="minorHAnsi"/>
        </w:rPr>
        <w:t xml:space="preserve"> Database, </w:t>
      </w:r>
      <w:hyperlink r:id="rId18">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stat.</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wto.</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org</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Home</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WS</w:t>
        </w:r>
      </w:hyperlink>
    </w:p>
    <w:p w:rsidR="0018722C">
      <w:pPr>
        <w:topLinePunct/>
      </w:pPr>
      <w:hyperlink r:id="rId18">
        <w:r>
          <w:rPr>
            <w:rFonts w:cstheme="minorBidi" w:hAnsiTheme="minorHAnsi" w:eastAsiaTheme="minorHAnsi" w:asciiTheme="minorHAnsi" w:ascii="Times New Roman" w:eastAsia="Times New Roman"/>
            <w:u w:val="single" w:color="0000FF"/>
          </w:rPr>
          <w:t>DBHome.</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aspx?</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Language=E</w:t>
        </w:r>
      </w:hyperlink>
      <w:r>
        <w:rPr>
          <w:rFonts w:cstheme="minorBidi" w:hAnsiTheme="minorHAnsi" w:eastAsiaTheme="minorHAnsi" w:asciiTheme="minorHAnsi"/>
        </w:rPr>
        <w:t>。</w:t>
      </w:r>
    </w:p>
    <w:p w:rsidR="0018722C">
      <w:pPr>
        <w:pStyle w:val="affff5"/>
        <w:topLinePunct/>
      </w:pPr>
      <w:r>
        <w:rPr>
          <w:kern w:val="2"/>
          <w:sz w:val="20"/>
          <w:szCs w:val="22"/>
          <w:rFonts w:cstheme="minorBidi" w:hAnsiTheme="minorHAnsi" w:eastAsiaTheme="minorHAnsi" w:asciiTheme="minorHAnsi"/>
          <w:position w:val="4"/>
        </w:rPr>
        <w:drawing>
          <wp:inline distT="0" distB="0" distL="0" distR="0">
            <wp:extent cx="2390647" cy="1731549"/>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9" cstate="print"/>
                    <a:stretch>
                      <a:fillRect/>
                    </a:stretch>
                  </pic:blipFill>
                  <pic:spPr>
                    <a:xfrm>
                      <a:off x="0" y="0"/>
                      <a:ext cx="2390647" cy="1731549"/>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2398599" cy="1754886"/>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0" cstate="print"/>
                    <a:stretch>
                      <a:fillRect/>
                    </a:stretch>
                  </pic:blipFill>
                  <pic:spPr>
                    <a:xfrm>
                      <a:off x="0" y="0"/>
                      <a:ext cx="2398599" cy="1754886"/>
                    </a:xfrm>
                    <a:prstGeom prst="rect">
                      <a:avLst/>
                    </a:prstGeom>
                  </pic:spPr>
                </pic:pic>
              </a:graphicData>
            </a:graphic>
          </wp:inline>
        </w:drawing>
      </w:r>
    </w:p>
    <w:p w:rsidR="0018722C">
      <w:pPr>
        <w:pStyle w:val="affff1"/>
        <w:keepNext/>
        <w:topLinePunct/>
      </w:pPr>
      <w:r>
        <w:t>（</w:t>
      </w:r>
      <w:r>
        <w:rPr>
          <w:rFonts w:ascii="Times New Roman" w:eastAsia="Times New Roman"/>
        </w:rPr>
        <w:t>1</w:t>
      </w:r>
      <w:r>
        <w:t>）</w:t>
      </w:r>
      <w:r>
        <w:t>出口</w:t>
      </w:r>
      <w:r w:rsidR="001852F3">
        <w:t>（</w:t>
      </w:r>
      <w:r>
        <w:rPr>
          <w:rFonts w:ascii="Times New Roman" w:eastAsia="Times New Roman"/>
        </w:rPr>
        <w:t>2</w:t>
      </w:r>
      <w:r>
        <w:t>）</w:t>
      </w:r>
      <w:r>
        <w:t>进口</w:t>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2</w:t>
      </w:r>
      <w:r>
        <w:t xml:space="preserve">  </w:t>
      </w:r>
      <w:r>
        <w:t>发展中国家贸易额占世界贸易总额比重</w:t>
      </w:r>
    </w:p>
    <w:p w:rsidR="0018722C">
      <w:pPr>
        <w:pStyle w:val="a3"/>
        <w:topLinePunct/>
      </w:pPr>
      <w:r>
        <w:rPr>
          <w:rFonts w:cstheme="minorBidi" w:hAnsiTheme="minorHAnsi" w:eastAsiaTheme="minorHAnsi" w:asciiTheme="minorHAnsi"/>
        </w:rPr>
        <w:t>数据来源：</w:t>
      </w:r>
      <w:r>
        <w:rPr>
          <w:rFonts w:ascii="Times New Roman" w:eastAsia="Times New Roman" w:cstheme="minorBidi" w:hAnsiTheme="minorHAnsi"/>
        </w:rPr>
        <w:t>World</w:t>
      </w:r>
      <w:r w:rsidR="001852F3">
        <w:rPr>
          <w:rFonts w:ascii="Times New Roman" w:eastAsia="Times New Roman" w:cstheme="minorBidi" w:hAnsiTheme="minorHAnsi"/>
        </w:rPr>
        <w:t xml:space="preserve"> Trade</w:t>
      </w:r>
      <w:r w:rsidR="001852F3">
        <w:rPr>
          <w:rFonts w:ascii="Times New Roman" w:eastAsia="Times New Roman" w:cstheme="minorBidi" w:hAnsiTheme="minorHAnsi"/>
        </w:rPr>
        <w:t xml:space="preserve"> Organization, </w:t>
      </w:r>
      <w:r w:rsidR="001852F3">
        <w:rPr>
          <w:rFonts w:ascii="Times New Roman" w:eastAsia="Times New Roman" w:cstheme="minorBidi" w:hAnsiTheme="minorHAnsi"/>
        </w:rPr>
        <w:t xml:space="preserve">2013, </w:t>
      </w:r>
      <w:r w:rsidR="001852F3">
        <w:rPr>
          <w:rFonts w:ascii="Times New Roman" w:eastAsia="Times New Roman" w:cstheme="minorBidi" w:hAnsiTheme="minorHAnsi"/>
        </w:rPr>
        <w:t xml:space="preserve">Statistics</w:t>
      </w:r>
      <w:r w:rsidR="001852F3">
        <w:rPr>
          <w:rFonts w:ascii="Times New Roman" w:eastAsia="Times New Roman" w:cstheme="minorBidi" w:hAnsiTheme="minorHAnsi"/>
        </w:rPr>
        <w:t xml:space="preserve"> Database, </w:t>
      </w:r>
      <w:hyperlink r:id="rId18">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stat.</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wto.</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org</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Home</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WS</w:t>
        </w:r>
      </w:hyperlink>
    </w:p>
    <w:p w:rsidR="0018722C">
      <w:pPr>
        <w:topLinePunct/>
      </w:pPr>
      <w:hyperlink r:id="rId18">
        <w:r>
          <w:rPr>
            <w:rFonts w:cstheme="minorBidi" w:hAnsiTheme="minorHAnsi" w:eastAsiaTheme="minorHAnsi" w:asciiTheme="minorHAnsi" w:ascii="Times New Roman" w:eastAsia="Times New Roman"/>
            <w:u w:val="single" w:color="0000FF"/>
          </w:rPr>
          <w:t>DBHome.</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aspx?</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Language=E</w:t>
        </w:r>
      </w:hyperlink>
      <w:r>
        <w:rPr>
          <w:rFonts w:cstheme="minorBidi" w:hAnsiTheme="minorHAnsi" w:eastAsiaTheme="minorHAnsi" w:asciiTheme="minorHAnsi"/>
        </w:rPr>
        <w:t>。</w:t>
      </w:r>
    </w:p>
    <w:p w:rsidR="0018722C">
      <w:pPr>
        <w:topLinePunct/>
      </w:pPr>
      <w:r>
        <w:t>由</w:t>
      </w:r>
      <w:r>
        <w:t>表</w:t>
      </w:r>
      <w:r>
        <w:rPr>
          <w:rFonts w:ascii="Times New Roman" w:eastAsia="Times New Roman"/>
        </w:rPr>
        <w:t>3</w:t>
      </w:r>
      <w:r>
        <w:rPr>
          <w:rFonts w:ascii="Times New Roman" w:eastAsia="Times New Roman"/>
        </w:rPr>
        <w:t>.</w:t>
      </w:r>
      <w:r>
        <w:rPr>
          <w:rFonts w:ascii="Times New Roman" w:eastAsia="Times New Roman"/>
        </w:rPr>
        <w:t>7</w:t>
      </w:r>
      <w:r>
        <w:t>和</w:t>
      </w:r>
      <w:r>
        <w:t>图</w:t>
      </w:r>
      <w:r>
        <w:rPr>
          <w:rFonts w:ascii="Times New Roman" w:eastAsia="Times New Roman"/>
        </w:rPr>
        <w:t>3</w:t>
      </w:r>
      <w:r>
        <w:rPr>
          <w:rFonts w:ascii="Times New Roman" w:eastAsia="Times New Roman"/>
        </w:rPr>
        <w:t>.</w:t>
      </w:r>
      <w:r>
        <w:rPr>
          <w:rFonts w:ascii="Times New Roman" w:eastAsia="Times New Roman"/>
        </w:rPr>
        <w:t>2</w:t>
      </w:r>
      <w:r>
        <w:t>可以看出，</w:t>
      </w:r>
      <w:r>
        <w:rPr>
          <w:rFonts w:ascii="Times New Roman" w:eastAsia="Times New Roman"/>
        </w:rPr>
        <w:t>1980-2012</w:t>
      </w:r>
      <w:r>
        <w:t>年间，中国对外贸易出口额和进口额</w:t>
      </w:r>
    </w:p>
    <w:p w:rsidR="0018722C">
      <w:pPr>
        <w:topLinePunct/>
      </w:pPr>
      <w:r>
        <w:t>占世界总额的比重均呈逐渐上升态势。特别是自</w:t>
      </w:r>
      <w:r>
        <w:rPr>
          <w:rFonts w:ascii="Times New Roman" w:eastAsia="宋体"/>
        </w:rPr>
        <w:t>2000</w:t>
      </w:r>
      <w:r>
        <w:t>年开始，出口比重和进口</w:t>
      </w:r>
      <w:r>
        <w:t>比重的上升速度明显加快，出口占世界出口总额的比重由</w:t>
      </w:r>
      <w:r>
        <w:rPr>
          <w:rFonts w:ascii="Times New Roman" w:eastAsia="宋体"/>
        </w:rPr>
        <w:t>2000</w:t>
      </w:r>
      <w:r>
        <w:t>年</w:t>
      </w:r>
      <w:r>
        <w:rPr>
          <w:rFonts w:ascii="Times New Roman" w:eastAsia="宋体"/>
        </w:rPr>
        <w:t>3.86%</w:t>
      </w:r>
      <w:r>
        <w:t>增长</w:t>
      </w:r>
      <w:r>
        <w:t>至</w:t>
      </w:r>
    </w:p>
    <w:p w:rsidR="0018722C">
      <w:pPr>
        <w:topLinePunct/>
      </w:pPr>
      <w:r>
        <w:rPr>
          <w:rFonts w:ascii="Times New Roman" w:eastAsia="宋体"/>
        </w:rPr>
        <w:t>2012</w:t>
      </w:r>
      <w:r>
        <w:t>年</w:t>
      </w:r>
      <w:r>
        <w:rPr>
          <w:rFonts w:ascii="Times New Roman" w:eastAsia="宋体"/>
        </w:rPr>
        <w:t>11.13%</w:t>
      </w:r>
      <w:r>
        <w:t>，进口占世界进口总额的比重由</w:t>
      </w:r>
      <w:r>
        <w:rPr>
          <w:rFonts w:ascii="Times New Roman" w:eastAsia="宋体"/>
        </w:rPr>
        <w:t>2000</w:t>
      </w:r>
      <w:r>
        <w:t>年</w:t>
      </w:r>
      <w:r>
        <w:rPr>
          <w:rFonts w:ascii="Times New Roman" w:eastAsia="宋体"/>
        </w:rPr>
        <w:t>3.35%</w:t>
      </w:r>
      <w:r>
        <w:t>增长至</w:t>
      </w:r>
      <w:r>
        <w:rPr>
          <w:rFonts w:ascii="Times New Roman" w:eastAsia="宋体"/>
        </w:rPr>
        <w:t>2012</w:t>
      </w:r>
      <w:r>
        <w:rPr>
          <w:rFonts w:ascii="Times New Roman" w:eastAsia="宋体"/>
        </w:rPr>
        <w:t> </w:t>
      </w:r>
      <w:r>
        <w:t>年</w:t>
      </w:r>
    </w:p>
    <w:p w:rsidR="0018722C">
      <w:pPr>
        <w:topLinePunct/>
      </w:pPr>
      <w:r>
        <w:rPr>
          <w:rFonts w:ascii="Times New Roman" w:eastAsia="Times New Roman"/>
        </w:rPr>
        <w:t>9.78%</w:t>
      </w:r>
      <w:r>
        <w:t>，分别上升</w:t>
      </w:r>
      <w:r>
        <w:rPr>
          <w:rFonts w:ascii="Times New Roman" w:eastAsia="Times New Roman"/>
        </w:rPr>
        <w:t>7</w:t>
      </w:r>
      <w:r>
        <w:rPr>
          <w:rFonts w:ascii="Times New Roman" w:eastAsia="Times New Roman"/>
        </w:rPr>
        <w:t>.</w:t>
      </w:r>
      <w:r>
        <w:rPr>
          <w:rFonts w:ascii="Times New Roman" w:eastAsia="Times New Roman"/>
        </w:rPr>
        <w:t>3</w:t>
      </w:r>
      <w:r>
        <w:t>个百分点和</w:t>
      </w:r>
      <w:r>
        <w:rPr>
          <w:rFonts w:ascii="Times New Roman" w:eastAsia="Times New Roman"/>
        </w:rPr>
        <w:t>6</w:t>
      </w:r>
      <w:r>
        <w:rPr>
          <w:rFonts w:ascii="Times New Roman" w:eastAsia="Times New Roman"/>
        </w:rPr>
        <w:t>.</w:t>
      </w:r>
      <w:r>
        <w:rPr>
          <w:rFonts w:ascii="Times New Roman" w:eastAsia="Times New Roman"/>
        </w:rPr>
        <w:t>4</w:t>
      </w:r>
      <w:r>
        <w:t>个百分点。东南亚国家对外贸易出口额和进</w:t>
      </w:r>
    </w:p>
    <w:p w:rsidR="0018722C">
      <w:pPr>
        <w:topLinePunct/>
      </w:pPr>
      <w:r>
        <w:t>口额占世界总额的比重在</w:t>
      </w:r>
      <w:r>
        <w:rPr>
          <w:rFonts w:ascii="Times New Roman" w:eastAsia="Times New Roman"/>
        </w:rPr>
        <w:t>1986-1996</w:t>
      </w:r>
      <w:r w:rsidR="001852F3">
        <w:rPr>
          <w:rFonts w:ascii="Times New Roman" w:eastAsia="Times New Roman"/>
        </w:rPr>
        <w:t xml:space="preserve"> </w:t>
      </w:r>
      <w:r>
        <w:t>年间增长最为显著，出口比重由</w:t>
      </w:r>
      <w:r>
        <w:rPr>
          <w:rFonts w:ascii="Times New Roman" w:eastAsia="Times New Roman"/>
        </w:rPr>
        <w:t>1986  </w:t>
      </w:r>
      <w:r>
        <w:t>年</w:t>
      </w:r>
    </w:p>
    <w:p w:rsidR="0018722C">
      <w:pPr>
        <w:topLinePunct/>
      </w:pPr>
      <w:r>
        <w:rPr>
          <w:rFonts w:ascii="Times New Roman" w:eastAsia="宋体"/>
        </w:rPr>
        <w:t>3.22%</w:t>
      </w:r>
      <w:r>
        <w:t>增长至</w:t>
      </w:r>
      <w:r>
        <w:rPr>
          <w:rFonts w:ascii="Times New Roman" w:eastAsia="宋体"/>
        </w:rPr>
        <w:t>1996</w:t>
      </w:r>
      <w:r>
        <w:t>年</w:t>
      </w:r>
      <w:r>
        <w:rPr>
          <w:rFonts w:ascii="Times New Roman" w:eastAsia="宋体"/>
        </w:rPr>
        <w:t>6.31%</w:t>
      </w:r>
      <w:r>
        <w:t>，进口比重由</w:t>
      </w:r>
      <w:r>
        <w:rPr>
          <w:rFonts w:ascii="Times New Roman" w:eastAsia="宋体"/>
        </w:rPr>
        <w:t>1986</w:t>
      </w:r>
      <w:r>
        <w:t>年</w:t>
      </w:r>
      <w:r>
        <w:rPr>
          <w:rFonts w:ascii="Times New Roman" w:eastAsia="宋体"/>
        </w:rPr>
        <w:t>2.94%</w:t>
      </w:r>
      <w:r>
        <w:t>增长至</w:t>
      </w:r>
      <w:r>
        <w:rPr>
          <w:rFonts w:ascii="Times New Roman" w:eastAsia="宋体"/>
        </w:rPr>
        <w:t>1996</w:t>
      </w:r>
      <w:r>
        <w:t>年</w:t>
      </w:r>
      <w:r>
        <w:rPr>
          <w:rFonts w:ascii="Times New Roman" w:eastAsia="宋体"/>
        </w:rPr>
        <w:t>6.78%</w:t>
      </w:r>
      <w:r>
        <w:t>，</w:t>
      </w:r>
      <w:r>
        <w:t>此后，进出口比重均出现波动且增长缓慢，出口比重维持在</w:t>
      </w:r>
      <w:r>
        <w:rPr>
          <w:rFonts w:ascii="Times New Roman" w:eastAsia="宋体"/>
        </w:rPr>
        <w:t>6-7%</w:t>
      </w:r>
      <w:r>
        <w:t>左右，进口比重</w:t>
      </w:r>
      <w:r>
        <w:t>维持在</w:t>
      </w:r>
      <w:r>
        <w:rPr>
          <w:rFonts w:ascii="Times New Roman" w:eastAsia="宋体"/>
        </w:rPr>
        <w:t>5-6%</w:t>
      </w:r>
      <w:r>
        <w:t>左右。从整体来看，南美洲和非洲国家的对外贸易出口额和进口额占世界比重并没有明显的上升。南美洲国家的出口比重在</w:t>
      </w:r>
      <w:r>
        <w:rPr>
          <w:rFonts w:ascii="Times New Roman" w:eastAsia="宋体"/>
        </w:rPr>
        <w:t>1995</w:t>
      </w:r>
      <w:r>
        <w:t>年前呈轻微波动</w:t>
      </w:r>
      <w:r>
        <w:t>下</w:t>
      </w:r>
    </w:p>
    <w:p w:rsidR="0018722C">
      <w:pPr>
        <w:topLinePunct/>
      </w:pPr>
      <w:r>
        <w:t>降，在</w:t>
      </w:r>
      <w:r>
        <w:rPr>
          <w:rFonts w:ascii="Times New Roman" w:eastAsia="宋体"/>
        </w:rPr>
        <w:t>1995</w:t>
      </w:r>
      <w:r>
        <w:t>年后呈轻微波动上升，进口比重则波动幅度较大，但无论是出口比</w:t>
      </w:r>
      <w:r>
        <w:t>重还是进口比重，均一直在</w:t>
      </w:r>
      <w:r>
        <w:rPr>
          <w:rFonts w:ascii="Times New Roman" w:eastAsia="宋体"/>
        </w:rPr>
        <w:t>1</w:t>
      </w:r>
      <w:r>
        <w:rPr>
          <w:rFonts w:ascii="Times New Roman" w:eastAsia="宋体"/>
        </w:rPr>
        <w:t>.</w:t>
      </w:r>
      <w:r>
        <w:rPr>
          <w:rFonts w:ascii="Times New Roman" w:eastAsia="宋体"/>
        </w:rPr>
        <w:t>50%-3.65%</w:t>
      </w:r>
      <w:r>
        <w:t>之间徘徊。非洲国家的贸易额占世界比</w:t>
      </w:r>
      <w:r>
        <w:t>重自</w:t>
      </w:r>
      <w:r>
        <w:rPr>
          <w:rFonts w:ascii="Times New Roman" w:eastAsia="宋体"/>
        </w:rPr>
        <w:t>1980</w:t>
      </w:r>
      <w:r>
        <w:t>年起呈波动下降，这一趋势在</w:t>
      </w:r>
      <w:r>
        <w:rPr>
          <w:rFonts w:ascii="Times New Roman" w:eastAsia="宋体"/>
        </w:rPr>
        <w:t>2000</w:t>
      </w:r>
      <w:r>
        <w:t>年之后有了轻微的好转，但是出口</w:t>
      </w:r>
      <w:r>
        <w:t>和进口比重均不曾超过</w:t>
      </w:r>
      <w:r>
        <w:rPr>
          <w:rFonts w:ascii="Times New Roman" w:eastAsia="宋体"/>
        </w:rPr>
        <w:t>2</w:t>
      </w:r>
      <w:r>
        <w:rPr>
          <w:rFonts w:ascii="Times New Roman" w:eastAsia="宋体"/>
        </w:rPr>
        <w:t>.</w:t>
      </w:r>
      <w:r>
        <w:rPr>
          <w:rFonts w:ascii="Times New Roman" w:eastAsia="宋体"/>
        </w:rPr>
        <w:t>5%</w:t>
      </w:r>
      <w:r>
        <w:t>，最低时出口比重仅为</w:t>
      </w:r>
      <w:r>
        <w:rPr>
          <w:rFonts w:ascii="Times New Roman" w:eastAsia="宋体"/>
        </w:rPr>
        <w:t>0</w:t>
      </w:r>
      <w:r>
        <w:rPr>
          <w:rFonts w:ascii="Times New Roman" w:eastAsia="宋体"/>
        </w:rPr>
        <w:t>.</w:t>
      </w:r>
      <w:r>
        <w:rPr>
          <w:rFonts w:ascii="Times New Roman" w:eastAsia="宋体"/>
        </w:rPr>
        <w:t>9%</w:t>
      </w:r>
      <w:r>
        <w:t>。</w:t>
      </w:r>
      <w:r>
        <w:rPr>
          <w:rFonts w:ascii="Times New Roman" w:eastAsia="宋体"/>
        </w:rPr>
        <w:t>2012</w:t>
      </w:r>
      <w:r>
        <w:t>年，非洲对外贸</w:t>
      </w:r>
      <w:r>
        <w:t>易出口额和进口额占世界比重仅为</w:t>
      </w:r>
      <w:r>
        <w:rPr>
          <w:rFonts w:ascii="Times New Roman" w:eastAsia="宋体"/>
        </w:rPr>
        <w:t>1</w:t>
      </w:r>
      <w:r>
        <w:rPr>
          <w:rFonts w:ascii="Times New Roman" w:eastAsia="宋体"/>
        </w:rPr>
        <w:t>.</w:t>
      </w:r>
      <w:r>
        <w:rPr>
          <w:rFonts w:ascii="Times New Roman" w:eastAsia="宋体"/>
        </w:rPr>
        <w:t>38%</w:t>
      </w:r>
      <w:r>
        <w:t>和</w:t>
      </w:r>
      <w:r>
        <w:rPr>
          <w:rFonts w:ascii="Times New Roman" w:eastAsia="宋体"/>
        </w:rPr>
        <w:t>1.79%</w:t>
      </w:r>
      <w:r>
        <w:t>，尚低于其</w:t>
      </w:r>
      <w:r>
        <w:rPr>
          <w:rFonts w:ascii="Times New Roman" w:eastAsia="宋体"/>
        </w:rPr>
        <w:t>1980</w:t>
      </w:r>
      <w:r>
        <w:t>年</w:t>
      </w:r>
      <w:r>
        <w:rPr>
          <w:rFonts w:ascii="Times New Roman" w:eastAsia="宋体"/>
        </w:rPr>
        <w:t>2.09%</w:t>
      </w:r>
      <w:r>
        <w:t>和</w:t>
      </w:r>
    </w:p>
    <w:p w:rsidR="0018722C">
      <w:pPr>
        <w:topLinePunct/>
      </w:pPr>
      <w:r>
        <w:rPr>
          <w:rFonts w:ascii="Times New Roman" w:eastAsia="Times New Roman"/>
        </w:rPr>
        <w:t>2.03%</w:t>
      </w:r>
      <w:r>
        <w:t>的水平。</w:t>
      </w:r>
    </w:p>
    <w:p w:rsidR="0018722C">
      <w:pPr>
        <w:topLinePunct/>
      </w:pPr>
      <w:r>
        <w:t>综上所述，在过去的</w:t>
      </w:r>
      <w:r>
        <w:rPr>
          <w:rFonts w:ascii="Times New Roman" w:eastAsia="宋体"/>
        </w:rPr>
        <w:t>20</w:t>
      </w:r>
      <w:r>
        <w:t>年中，发展中国家的对外贸易额和人均贸易额显著</w:t>
      </w:r>
    </w:p>
    <w:p w:rsidR="0018722C">
      <w:pPr>
        <w:topLinePunct/>
      </w:pPr>
      <w:r>
        <w:t>提高，特别是自</w:t>
      </w:r>
      <w:r>
        <w:rPr>
          <w:rFonts w:ascii="Times New Roman" w:eastAsia="Times New Roman"/>
        </w:rPr>
        <w:t>2003</w:t>
      </w:r>
      <w:r>
        <w:t>年以来的</w:t>
      </w:r>
      <w:r>
        <w:rPr>
          <w:rFonts w:ascii="Times New Roman" w:eastAsia="Times New Roman"/>
        </w:rPr>
        <w:t>10</w:t>
      </w:r>
      <w:r>
        <w:t>年间，除受经济危机影响特别严重的</w:t>
      </w:r>
      <w:r>
        <w:rPr>
          <w:rFonts w:ascii="Times New Roman" w:eastAsia="Times New Roman"/>
        </w:rPr>
        <w:t>2009 </w:t>
      </w:r>
      <w:r>
        <w:t>年</w:t>
      </w:r>
    </w:p>
    <w:p w:rsidR="0018722C">
      <w:pPr>
        <w:topLinePunct/>
      </w:pPr>
      <w:r>
        <w:t>和</w:t>
      </w:r>
      <w:r>
        <w:rPr>
          <w:rFonts w:ascii="Times New Roman" w:eastAsia="宋体"/>
        </w:rPr>
        <w:t>2012</w:t>
      </w:r>
      <w:r>
        <w:t>年，中国，东南亚国家，南美洲以及非洲国家在对外贸易方面均实现了</w:t>
      </w:r>
      <w:r>
        <w:t>稳定的高速增长。从贸易额占世界比重的角度来看，中国对外贸易出口额和进口</w:t>
      </w:r>
      <w:r>
        <w:t>额占世界总额的比重均呈逐渐上升态势，特别是</w:t>
      </w:r>
      <w:r>
        <w:rPr>
          <w:rFonts w:ascii="Times New Roman" w:eastAsia="宋体"/>
        </w:rPr>
        <w:t>2000</w:t>
      </w:r>
      <w:r>
        <w:t>年之后，进口比重和出</w:t>
      </w:r>
      <w:r>
        <w:t>口</w:t>
      </w:r>
    </w:p>
    <w:p w:rsidR="0018722C">
      <w:pPr>
        <w:topLinePunct/>
      </w:pPr>
      <w:r>
        <w:t>比重上升速度明显加快；东南亚国家对外贸易出口额和进口额占世界比重在</w:t>
      </w:r>
      <w:r>
        <w:rPr>
          <w:rFonts w:ascii="Times New Roman" w:eastAsia="Times New Roman"/>
        </w:rPr>
        <w:t>1986-1996</w:t>
      </w:r>
      <w:r>
        <w:t>年间增长显著，此后出现波动且增长缓慢；南美洲和非洲国家从整体来看对外贸易出口额和进口额占世界比重较低，且没有明显的增长。</w:t>
      </w:r>
    </w:p>
    <w:p w:rsidR="0018722C">
      <w:pPr>
        <w:pStyle w:val="Heading3"/>
        <w:topLinePunct/>
        <w:ind w:left="200" w:hangingChars="200" w:hanging="200"/>
      </w:pPr>
      <w:bookmarkStart w:id="673764" w:name="_Toc686673764"/>
      <w:bookmarkStart w:name="_bookmark29" w:id="54"/>
      <w:bookmarkEnd w:id="54"/>
      <w:r>
        <w:t>3.2.2</w:t>
      </w:r>
      <w:r>
        <w:t xml:space="preserve"> </w:t>
      </w:r>
      <w:r w:rsidRPr="00DB64CE">
        <w:t>贸易结构</w:t>
      </w:r>
      <w:bookmarkEnd w:id="673764"/>
    </w:p>
    <w:p w:rsidR="0018722C">
      <w:pPr>
        <w:topLinePunct/>
      </w:pPr>
      <w:r>
        <w:t/>
      </w:r>
      <w:r>
        <w:t>表</w:t>
      </w:r>
      <w:r>
        <w:rPr>
          <w:rFonts w:ascii="Times New Roman" w:eastAsia="Times New Roman"/>
        </w:rPr>
        <w:t>3</w:t>
      </w:r>
      <w:r>
        <w:rPr>
          <w:rFonts w:ascii="Times New Roman" w:eastAsia="Times New Roman"/>
        </w:rPr>
        <w:t>.</w:t>
      </w:r>
      <w:r>
        <w:rPr>
          <w:rFonts w:ascii="Times New Roman" w:eastAsia="Times New Roman"/>
        </w:rPr>
        <w:t>8</w:t>
      </w:r>
      <w:r>
        <w:t>反映了</w:t>
      </w:r>
      <w:r>
        <w:rPr>
          <w:rFonts w:ascii="Times New Roman" w:eastAsia="Times New Roman"/>
        </w:rPr>
        <w:t>2000-2012</w:t>
      </w:r>
      <w:r>
        <w:t>年间，中国，东南亚国家，南美洲国家，以及东部</w:t>
      </w:r>
      <w:r>
        <w:t>和南部非洲国家商品贸易出口结构的变化。如前所述，东南亚国家以东南亚国家</w:t>
      </w:r>
      <w:r>
        <w:t>联盟成员国为代表，南美洲国家以南美洲国家联盟成员国为代表，东部和南部非</w:t>
      </w:r>
      <w:r>
        <w:t>洲国家以东南非共同市场、东非共同体和南部非洲发展共同体成员国为代表。部</w:t>
      </w:r>
      <w:r>
        <w:t>分国家贸易结构数据缺失较多，最终东南亚观测到</w:t>
      </w:r>
      <w:r>
        <w:rPr>
          <w:rFonts w:ascii="Times New Roman" w:eastAsia="Times New Roman"/>
        </w:rPr>
        <w:t>7</w:t>
      </w:r>
      <w:r>
        <w:t>个国家的数据，分别是柬</w:t>
      </w:r>
      <w:r>
        <w:t>埔</w:t>
      </w:r>
    </w:p>
    <w:p w:rsidR="0018722C">
      <w:pPr>
        <w:topLinePunct/>
      </w:pPr>
      <w:r>
        <w:t>寨，印度尼西亚，马来西亚，菲律宾，新加坡，泰国和越南；南美洲</w:t>
      </w:r>
      <w:r>
        <w:rPr>
          <w:rFonts w:ascii="Times New Roman" w:eastAsia="宋体"/>
        </w:rPr>
        <w:t>12</w:t>
      </w:r>
      <w:r>
        <w:t>个国家</w:t>
      </w:r>
    </w:p>
    <w:p w:rsidR="0018722C">
      <w:pPr>
        <w:topLinePunct/>
      </w:pPr>
      <w:r>
        <w:t>全部可以观测；东部和南部非洲观测到</w:t>
      </w:r>
      <w:r>
        <w:rPr>
          <w:rFonts w:ascii="Times New Roman" w:eastAsia="宋体"/>
        </w:rPr>
        <w:t>19</w:t>
      </w:r>
      <w:r>
        <w:t>个国家的数据，分别是安哥拉，博茨</w:t>
      </w:r>
      <w:r>
        <w:t>瓦纳，布隆迪，埃及，埃塞俄比亚，肯尼亚，莱索托，马达加斯加，马拉维，毛里求斯，莫桑比克，纳米比亚，塞舌尔，南非，斯威士兰，坦桑尼亚，乌干达，</w:t>
      </w:r>
      <w:r w:rsidR="001852F3">
        <w:t xml:space="preserve">赞比亚，津巴布韦。</w:t>
      </w:r>
    </w:p>
    <w:p w:rsidR="0018722C">
      <w:pPr>
        <w:pStyle w:val="a8"/>
        <w:topLinePunct/>
      </w:pPr>
      <w:r>
        <w:t>表</w:t>
      </w:r>
      <w:r>
        <w:t> </w:t>
      </w:r>
      <w:r>
        <w:rPr>
          <w:rFonts w:ascii="Times New Roman" w:eastAsia="Times New Roman"/>
        </w:rPr>
        <w:t>3</w:t>
      </w:r>
      <w:r>
        <w:rPr>
          <w:rFonts w:ascii="Times New Roman" w:eastAsia="Times New Roman"/>
        </w:rPr>
        <w:t>.</w:t>
      </w:r>
      <w:r>
        <w:rPr>
          <w:rFonts w:ascii="Times New Roman" w:eastAsia="Times New Roman"/>
        </w:rPr>
        <w:t>8</w:t>
      </w:r>
      <w:r>
        <w:t xml:space="preserve">  </w:t>
      </w:r>
      <w:r>
        <w:t>发展中国家商品贸易出口结构</w:t>
      </w:r>
    </w:p>
    <w:p w:rsidR="0018722C">
      <w:pPr>
        <w:pStyle w:val="Heading4"/>
        <w:topLinePunct/>
        <w:ind w:left="200" w:hangingChars="200" w:hanging="200"/>
      </w:pPr>
      <w:r>
        <w:t>（</w:t>
      </w:r>
      <w:r>
        <w:t>1</w:t>
      </w:r>
      <w:r>
        <w:t>）</w:t>
      </w:r>
      <w:r>
        <w:t>中国</w:t>
      </w:r>
    </w:p>
    <w:p w:rsidR="0018722C">
      <w:pPr>
        <w:pStyle w:val="affff7"/>
      </w:pPr>
      <w:r>
        <w:t>单位：金额</w:t>
      </w:r>
      <w:r>
        <w:t>（</w:t>
      </w:r>
      <w:r>
        <w:rPr>
          <w:kern w:val="2"/>
          <w:szCs w:val="22"/>
          <w:w w:val="100"/>
        </w:rPr>
        <w:t>1</w:t>
      </w:r>
      <w:r>
        <w:rPr>
          <w:kern w:val="2"/>
          <w:szCs w:val="22"/>
          <w:w w:val="100"/>
        </w:rPr>
        <w:t>0</w:t>
      </w:r>
      <w:r>
        <w:rPr>
          <w:kern w:val="2"/>
          <w:szCs w:val="22"/>
          <w:spacing w:val="-1"/>
          <w:w w:val="100"/>
        </w:rPr>
        <w:t>亿美元</w:t>
      </w:r>
      <w:r>
        <w:t>）</w:t>
      </w:r>
      <w:r>
        <w:t>，份额</w:t>
      </w:r>
      <w:r>
        <w:t>（</w:t>
      </w:r>
      <w:r>
        <w:rPr>
          <w:kern w:val="2"/>
          <w:szCs w:val="22"/>
          <w:spacing w:val="-2"/>
          <w:w w:val="100"/>
        </w:rPr>
        <w:t>%</w:t>
      </w:r>
      <w:r>
        <w:t>）</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1"/>
        <w:gridCol w:w="1241"/>
        <w:gridCol w:w="966"/>
        <w:gridCol w:w="877"/>
        <w:gridCol w:w="894"/>
        <w:gridCol w:w="941"/>
        <w:gridCol w:w="868"/>
        <w:gridCol w:w="1205"/>
        <w:gridCol w:w="811"/>
      </w:tblGrid>
      <w:tr>
        <w:trPr>
          <w:tblHeader/>
        </w:trPr>
        <w:tc>
          <w:tcPr>
            <w:tcW w:w="476"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年份</w:t>
            </w:r>
          </w:p>
        </w:tc>
        <w:tc>
          <w:tcPr>
            <w:tcW w:w="3355" w:type="pct"/>
            <w:gridSpan w:val="6"/>
            <w:vAlign w:val="center"/>
          </w:tcPr>
          <w:p w:rsidR="0018722C">
            <w:pPr>
              <w:pStyle w:val="a7"/>
              <w:topLinePunct/>
              <w:ind w:leftChars="0" w:left="0" w:rightChars="0" w:right="0" w:firstLineChars="0" w:firstLine="0"/>
              <w:spacing w:line="240" w:lineRule="atLeast"/>
            </w:pPr>
            <w:r>
              <w:t>初级产品</w:t>
            </w:r>
          </w:p>
        </w:tc>
        <w:tc>
          <w:tcPr>
            <w:tcW w:w="1169" w:type="pct"/>
            <w:gridSpan w:val="2"/>
            <w:vAlign w:val="center"/>
          </w:tcPr>
          <w:p w:rsidR="0018722C">
            <w:pPr>
              <w:pStyle w:val="a7"/>
              <w:topLinePunct/>
              <w:ind w:leftChars="0" w:left="0" w:rightChars="0" w:right="0" w:firstLineChars="0" w:firstLine="0"/>
              <w:spacing w:line="240" w:lineRule="atLeast"/>
            </w:pPr>
            <w:r>
              <w:t>工业制成品</w:t>
            </w:r>
          </w:p>
        </w:tc>
      </w:tr>
      <w:tr>
        <w:tc>
          <w:tcPr>
            <w:tcW w:w="47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80" w:type="pct"/>
            <w:gridSpan w:val="2"/>
            <w:vAlign w:val="center"/>
          </w:tcPr>
          <w:p w:rsidR="0018722C">
            <w:pPr>
              <w:pStyle w:val="a7"/>
              <w:topLinePunct/>
              <w:ind w:leftChars="0" w:left="0" w:rightChars="0" w:right="0" w:firstLineChars="0" w:firstLine="0"/>
              <w:spacing w:line="240" w:lineRule="atLeast"/>
            </w:pPr>
            <w:r>
              <w:t>初级产品</w:t>
            </w:r>
            <w:r>
              <w:t>（</w:t>
            </w:r>
            <w:r>
              <w:t>总</w:t>
            </w:r>
            <w:r>
              <w:t>）</w:t>
            </w:r>
          </w:p>
        </w:tc>
        <w:tc>
          <w:tcPr>
            <w:tcW w:w="1027" w:type="pct"/>
            <w:gridSpan w:val="2"/>
            <w:vAlign w:val="center"/>
          </w:tcPr>
          <w:p w:rsidR="0018722C">
            <w:pPr>
              <w:pStyle w:val="a7"/>
              <w:topLinePunct/>
              <w:ind w:leftChars="0" w:left="0" w:rightChars="0" w:right="0" w:firstLineChars="0" w:firstLine="0"/>
              <w:spacing w:line="240" w:lineRule="atLeast"/>
            </w:pPr>
            <w:r>
              <w:t>农产品</w:t>
            </w:r>
          </w:p>
        </w:tc>
        <w:tc>
          <w:tcPr>
            <w:tcW w:w="1049" w:type="pct"/>
            <w:gridSpan w:val="2"/>
            <w:vAlign w:val="center"/>
          </w:tcPr>
          <w:p w:rsidR="0018722C">
            <w:pPr>
              <w:pStyle w:val="a7"/>
              <w:topLinePunct/>
              <w:ind w:leftChars="0" w:left="0" w:rightChars="0" w:right="0" w:firstLineChars="0" w:firstLine="0"/>
              <w:spacing w:line="240" w:lineRule="atLeast"/>
            </w:pPr>
            <w:r>
              <w:t>燃料及矿产品</w:t>
            </w:r>
          </w:p>
        </w:tc>
        <w:tc>
          <w:tcPr>
            <w:tcW w:w="1169" w:type="pct"/>
            <w:gridSpan w:val="2"/>
            <w:vAlign w:val="center"/>
          </w:tcPr>
          <w:p w:rsidR="0018722C">
            <w:pPr>
              <w:pStyle w:val="a7"/>
              <w:topLinePunct/>
              <w:ind w:leftChars="0" w:left="0" w:rightChars="0" w:right="0" w:firstLineChars="0" w:firstLine="0"/>
              <w:spacing w:line="240" w:lineRule="atLeast"/>
            </w:pPr>
            <w:r>
              <w:t>工业制成品</w:t>
            </w:r>
            <w:r>
              <w:t>（</w:t>
            </w:r>
            <w:r>
              <w:t>总</w:t>
            </w:r>
            <w:r>
              <w:t>）</w:t>
            </w:r>
          </w:p>
        </w:tc>
      </w:tr>
      <w:tr>
        <w:trPr>
          <w:tblHeader/>
        </w:trPr>
        <w:tc>
          <w:tcPr>
            <w:tcW w:w="47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金额</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份额</w:t>
            </w:r>
          </w:p>
        </w:tc>
        <w:tc>
          <w:tcPr>
            <w:tcW w:w="508" w:type="pct"/>
            <w:vAlign w:val="center"/>
            <w:tcBorders>
              <w:bottom w:val="single" w:sz="4" w:space="0" w:color="auto"/>
            </w:tcBorders>
          </w:tcPr>
          <w:p w:rsidR="0018722C">
            <w:pPr>
              <w:pStyle w:val="a7"/>
              <w:topLinePunct/>
              <w:ind w:leftChars="0" w:left="0" w:rightChars="0" w:right="0" w:firstLineChars="0" w:firstLine="0"/>
              <w:spacing w:line="240" w:lineRule="atLeast"/>
            </w:pPr>
            <w:r>
              <w:t>金额</w:t>
            </w: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r>
              <w:t>份额</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金额</w:t>
            </w:r>
          </w:p>
        </w:tc>
        <w:tc>
          <w:tcPr>
            <w:tcW w:w="503" w:type="pct"/>
            <w:vAlign w:val="center"/>
            <w:tcBorders>
              <w:bottom w:val="single" w:sz="4" w:space="0" w:color="auto"/>
            </w:tcBorders>
          </w:tcPr>
          <w:p w:rsidR="0018722C">
            <w:pPr>
              <w:pStyle w:val="a7"/>
              <w:topLinePunct/>
              <w:ind w:leftChars="0" w:left="0" w:rightChars="0" w:right="0" w:firstLineChars="0" w:firstLine="0"/>
              <w:spacing w:line="240" w:lineRule="atLeast"/>
            </w:pPr>
            <w:r>
              <w:t>份额</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金额</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t>份额</w:t>
            </w:r>
          </w:p>
        </w:tc>
      </w:tr>
      <w:tr>
        <w:tc>
          <w:tcPr>
            <w:tcW w:w="476" w:type="pct"/>
            <w:vAlign w:val="center"/>
          </w:tcPr>
          <w:p w:rsidR="0018722C">
            <w:pPr>
              <w:pStyle w:val="affff9"/>
              <w:topLinePunct/>
              <w:ind w:leftChars="0" w:left="0" w:rightChars="0" w:right="0" w:firstLineChars="0" w:firstLine="0"/>
              <w:spacing w:line="240" w:lineRule="atLeast"/>
            </w:pPr>
            <w:r>
              <w:t>2000</w:t>
            </w:r>
          </w:p>
        </w:tc>
        <w:tc>
          <w:tcPr>
            <w:tcW w:w="720" w:type="pct"/>
            <w:vAlign w:val="center"/>
          </w:tcPr>
          <w:p w:rsidR="0018722C">
            <w:pPr>
              <w:pStyle w:val="affff9"/>
              <w:topLinePunct/>
              <w:ind w:leftChars="0" w:left="0" w:rightChars="0" w:right="0" w:firstLineChars="0" w:firstLine="0"/>
              <w:spacing w:line="240" w:lineRule="atLeast"/>
            </w:pPr>
            <w:r>
              <w:t>28.82</w:t>
            </w:r>
          </w:p>
        </w:tc>
        <w:tc>
          <w:tcPr>
            <w:tcW w:w="560" w:type="pct"/>
            <w:vAlign w:val="center"/>
          </w:tcPr>
          <w:p w:rsidR="0018722C">
            <w:pPr>
              <w:pStyle w:val="affff9"/>
              <w:topLinePunct/>
              <w:ind w:leftChars="0" w:left="0" w:rightChars="0" w:right="0" w:firstLineChars="0" w:firstLine="0"/>
              <w:spacing w:line="240" w:lineRule="atLeast"/>
            </w:pPr>
            <w:r>
              <w:t>11.56</w:t>
            </w:r>
          </w:p>
        </w:tc>
        <w:tc>
          <w:tcPr>
            <w:tcW w:w="508" w:type="pct"/>
            <w:vAlign w:val="center"/>
          </w:tcPr>
          <w:p w:rsidR="0018722C">
            <w:pPr>
              <w:pStyle w:val="affff9"/>
              <w:topLinePunct/>
              <w:ind w:leftChars="0" w:left="0" w:rightChars="0" w:right="0" w:firstLineChars="0" w:firstLine="0"/>
              <w:spacing w:line="240" w:lineRule="atLeast"/>
            </w:pPr>
            <w:r>
              <w:t>16.38</w:t>
            </w:r>
          </w:p>
        </w:tc>
        <w:tc>
          <w:tcPr>
            <w:tcW w:w="518" w:type="pct"/>
            <w:vAlign w:val="center"/>
          </w:tcPr>
          <w:p w:rsidR="0018722C">
            <w:pPr>
              <w:pStyle w:val="affff9"/>
              <w:topLinePunct/>
              <w:ind w:leftChars="0" w:left="0" w:rightChars="0" w:right="0" w:firstLineChars="0" w:firstLine="0"/>
              <w:spacing w:line="240" w:lineRule="atLeast"/>
            </w:pPr>
            <w:r>
              <w:t>6.57</w:t>
            </w:r>
          </w:p>
        </w:tc>
        <w:tc>
          <w:tcPr>
            <w:tcW w:w="546" w:type="pct"/>
            <w:vAlign w:val="center"/>
          </w:tcPr>
          <w:p w:rsidR="0018722C">
            <w:pPr>
              <w:pStyle w:val="affff9"/>
              <w:topLinePunct/>
              <w:ind w:leftChars="0" w:left="0" w:rightChars="0" w:right="0" w:firstLineChars="0" w:firstLine="0"/>
              <w:spacing w:line="240" w:lineRule="atLeast"/>
            </w:pPr>
            <w:r>
              <w:t>12.43</w:t>
            </w:r>
          </w:p>
        </w:tc>
        <w:tc>
          <w:tcPr>
            <w:tcW w:w="503" w:type="pct"/>
            <w:vAlign w:val="center"/>
          </w:tcPr>
          <w:p w:rsidR="0018722C">
            <w:pPr>
              <w:pStyle w:val="affff9"/>
              <w:topLinePunct/>
              <w:ind w:leftChars="0" w:left="0" w:rightChars="0" w:right="0" w:firstLineChars="0" w:firstLine="0"/>
              <w:spacing w:line="240" w:lineRule="atLeast"/>
            </w:pPr>
            <w:r>
              <w:t>4.99</w:t>
            </w:r>
          </w:p>
        </w:tc>
        <w:tc>
          <w:tcPr>
            <w:tcW w:w="699" w:type="pct"/>
            <w:vAlign w:val="center"/>
          </w:tcPr>
          <w:p w:rsidR="0018722C">
            <w:pPr>
              <w:pStyle w:val="affff9"/>
              <w:topLinePunct/>
              <w:ind w:leftChars="0" w:left="0" w:rightChars="0" w:right="0" w:firstLineChars="0" w:firstLine="0"/>
              <w:spacing w:line="240" w:lineRule="atLeast"/>
            </w:pPr>
            <w:r>
              <w:t>219.86</w:t>
            </w:r>
          </w:p>
        </w:tc>
        <w:tc>
          <w:tcPr>
            <w:tcW w:w="470" w:type="pct"/>
            <w:vAlign w:val="center"/>
          </w:tcPr>
          <w:p w:rsidR="0018722C">
            <w:pPr>
              <w:pStyle w:val="affff9"/>
              <w:topLinePunct/>
              <w:ind w:leftChars="0" w:left="0" w:rightChars="0" w:right="0" w:firstLineChars="0" w:firstLine="0"/>
              <w:spacing w:line="240" w:lineRule="atLeast"/>
            </w:pPr>
            <w:r>
              <w:t>88.22</w:t>
            </w:r>
          </w:p>
        </w:tc>
      </w:tr>
      <w:tr>
        <w:tc>
          <w:tcPr>
            <w:tcW w:w="476" w:type="pct"/>
            <w:vAlign w:val="center"/>
          </w:tcPr>
          <w:p w:rsidR="0018722C">
            <w:pPr>
              <w:pStyle w:val="affff9"/>
              <w:topLinePunct/>
              <w:ind w:leftChars="0" w:left="0" w:rightChars="0" w:right="0" w:firstLineChars="0" w:firstLine="0"/>
              <w:spacing w:line="240" w:lineRule="atLeast"/>
            </w:pPr>
            <w:r>
              <w:t>2001</w:t>
            </w:r>
          </w:p>
        </w:tc>
        <w:tc>
          <w:tcPr>
            <w:tcW w:w="720" w:type="pct"/>
            <w:vAlign w:val="center"/>
          </w:tcPr>
          <w:p w:rsidR="0018722C">
            <w:pPr>
              <w:pStyle w:val="affff9"/>
              <w:topLinePunct/>
              <w:ind w:leftChars="0" w:left="0" w:rightChars="0" w:right="0" w:firstLineChars="0" w:firstLine="0"/>
              <w:spacing w:line="240" w:lineRule="atLeast"/>
            </w:pPr>
            <w:r>
              <w:t>29.67</w:t>
            </w:r>
          </w:p>
        </w:tc>
        <w:tc>
          <w:tcPr>
            <w:tcW w:w="560" w:type="pct"/>
            <w:vAlign w:val="center"/>
          </w:tcPr>
          <w:p w:rsidR="0018722C">
            <w:pPr>
              <w:pStyle w:val="affff9"/>
              <w:topLinePunct/>
              <w:ind w:leftChars="0" w:left="0" w:rightChars="0" w:right="0" w:firstLineChars="0" w:firstLine="0"/>
              <w:spacing w:line="240" w:lineRule="atLeast"/>
            </w:pPr>
            <w:r>
              <w:t>11.15</w:t>
            </w:r>
          </w:p>
        </w:tc>
        <w:tc>
          <w:tcPr>
            <w:tcW w:w="508" w:type="pct"/>
            <w:vAlign w:val="center"/>
          </w:tcPr>
          <w:p w:rsidR="0018722C">
            <w:pPr>
              <w:pStyle w:val="affff9"/>
              <w:topLinePunct/>
              <w:ind w:leftChars="0" w:left="0" w:rightChars="0" w:right="0" w:firstLineChars="0" w:firstLine="0"/>
              <w:spacing w:line="240" w:lineRule="atLeast"/>
            </w:pPr>
            <w:r>
              <w:t>16.63</w:t>
            </w:r>
          </w:p>
        </w:tc>
        <w:tc>
          <w:tcPr>
            <w:tcW w:w="518" w:type="pct"/>
            <w:vAlign w:val="center"/>
          </w:tcPr>
          <w:p w:rsidR="0018722C">
            <w:pPr>
              <w:pStyle w:val="affff9"/>
              <w:topLinePunct/>
              <w:ind w:leftChars="0" w:left="0" w:rightChars="0" w:right="0" w:firstLineChars="0" w:firstLine="0"/>
              <w:spacing w:line="240" w:lineRule="atLeast"/>
            </w:pPr>
            <w:r>
              <w:t>6.25</w:t>
            </w:r>
          </w:p>
        </w:tc>
        <w:tc>
          <w:tcPr>
            <w:tcW w:w="546" w:type="pct"/>
            <w:vAlign w:val="center"/>
          </w:tcPr>
          <w:p w:rsidR="0018722C">
            <w:pPr>
              <w:pStyle w:val="affff9"/>
              <w:topLinePunct/>
              <w:ind w:leftChars="0" w:left="0" w:rightChars="0" w:right="0" w:firstLineChars="0" w:firstLine="0"/>
              <w:spacing w:line="240" w:lineRule="atLeast"/>
            </w:pPr>
            <w:r>
              <w:t>13.05</w:t>
            </w:r>
          </w:p>
        </w:tc>
        <w:tc>
          <w:tcPr>
            <w:tcW w:w="503" w:type="pct"/>
            <w:vAlign w:val="center"/>
          </w:tcPr>
          <w:p w:rsidR="0018722C">
            <w:pPr>
              <w:pStyle w:val="affff9"/>
              <w:topLinePunct/>
              <w:ind w:leftChars="0" w:left="0" w:rightChars="0" w:right="0" w:firstLineChars="0" w:firstLine="0"/>
              <w:spacing w:line="240" w:lineRule="atLeast"/>
            </w:pPr>
            <w:r>
              <w:t>4.90</w:t>
            </w:r>
          </w:p>
        </w:tc>
        <w:tc>
          <w:tcPr>
            <w:tcW w:w="699" w:type="pct"/>
            <w:vAlign w:val="center"/>
          </w:tcPr>
          <w:p w:rsidR="0018722C">
            <w:pPr>
              <w:pStyle w:val="affff9"/>
              <w:topLinePunct/>
              <w:ind w:leftChars="0" w:left="0" w:rightChars="0" w:right="0" w:firstLineChars="0" w:firstLine="0"/>
              <w:spacing w:line="240" w:lineRule="atLeast"/>
            </w:pPr>
            <w:r>
              <w:t>235.82</w:t>
            </w:r>
          </w:p>
        </w:tc>
        <w:tc>
          <w:tcPr>
            <w:tcW w:w="470" w:type="pct"/>
            <w:vAlign w:val="center"/>
          </w:tcPr>
          <w:p w:rsidR="0018722C">
            <w:pPr>
              <w:pStyle w:val="affff9"/>
              <w:topLinePunct/>
              <w:ind w:leftChars="0" w:left="0" w:rightChars="0" w:right="0" w:firstLineChars="0" w:firstLine="0"/>
              <w:spacing w:line="240" w:lineRule="atLeast"/>
            </w:pPr>
            <w:r>
              <w:t>88.62</w:t>
            </w:r>
          </w:p>
        </w:tc>
      </w:tr>
      <w:tr>
        <w:tc>
          <w:tcPr>
            <w:tcW w:w="476" w:type="pct"/>
            <w:vAlign w:val="center"/>
          </w:tcPr>
          <w:p w:rsidR="0018722C">
            <w:pPr>
              <w:pStyle w:val="affff9"/>
              <w:topLinePunct/>
              <w:ind w:leftChars="0" w:left="0" w:rightChars="0" w:right="0" w:firstLineChars="0" w:firstLine="0"/>
              <w:spacing w:line="240" w:lineRule="atLeast"/>
            </w:pPr>
            <w:r>
              <w:t>2002</w:t>
            </w:r>
          </w:p>
        </w:tc>
        <w:tc>
          <w:tcPr>
            <w:tcW w:w="720" w:type="pct"/>
            <w:vAlign w:val="center"/>
          </w:tcPr>
          <w:p w:rsidR="0018722C">
            <w:pPr>
              <w:pStyle w:val="affff9"/>
              <w:topLinePunct/>
              <w:ind w:leftChars="0" w:left="0" w:rightChars="0" w:right="0" w:firstLineChars="0" w:firstLine="0"/>
              <w:spacing w:line="240" w:lineRule="atLeast"/>
            </w:pPr>
            <w:r>
              <w:t>32.37</w:t>
            </w:r>
          </w:p>
        </w:tc>
        <w:tc>
          <w:tcPr>
            <w:tcW w:w="560" w:type="pct"/>
            <w:vAlign w:val="center"/>
          </w:tcPr>
          <w:p w:rsidR="0018722C">
            <w:pPr>
              <w:pStyle w:val="affff9"/>
              <w:topLinePunct/>
              <w:ind w:leftChars="0" w:left="0" w:rightChars="0" w:right="0" w:firstLineChars="0" w:firstLine="0"/>
              <w:spacing w:line="240" w:lineRule="atLeast"/>
            </w:pPr>
            <w:r>
              <w:t>9.94</w:t>
            </w:r>
          </w:p>
        </w:tc>
        <w:tc>
          <w:tcPr>
            <w:tcW w:w="508" w:type="pct"/>
            <w:vAlign w:val="center"/>
          </w:tcPr>
          <w:p w:rsidR="0018722C">
            <w:pPr>
              <w:pStyle w:val="affff9"/>
              <w:topLinePunct/>
              <w:ind w:leftChars="0" w:left="0" w:rightChars="0" w:right="0" w:firstLineChars="0" w:firstLine="0"/>
              <w:spacing w:line="240" w:lineRule="atLeast"/>
            </w:pPr>
            <w:r>
              <w:t>18.80</w:t>
            </w:r>
          </w:p>
        </w:tc>
        <w:tc>
          <w:tcPr>
            <w:tcW w:w="518" w:type="pct"/>
            <w:vAlign w:val="center"/>
          </w:tcPr>
          <w:p w:rsidR="0018722C">
            <w:pPr>
              <w:pStyle w:val="affff9"/>
              <w:topLinePunct/>
              <w:ind w:leftChars="0" w:left="0" w:rightChars="0" w:right="0" w:firstLineChars="0" w:firstLine="0"/>
              <w:spacing w:line="240" w:lineRule="atLeast"/>
            </w:pPr>
            <w:r>
              <w:t>5.77</w:t>
            </w:r>
          </w:p>
        </w:tc>
        <w:tc>
          <w:tcPr>
            <w:tcW w:w="546" w:type="pct"/>
            <w:vAlign w:val="center"/>
          </w:tcPr>
          <w:p w:rsidR="0018722C">
            <w:pPr>
              <w:pStyle w:val="affff9"/>
              <w:topLinePunct/>
              <w:ind w:leftChars="0" w:left="0" w:rightChars="0" w:right="0" w:firstLineChars="0" w:firstLine="0"/>
              <w:spacing w:line="240" w:lineRule="atLeast"/>
            </w:pPr>
            <w:r>
              <w:t>13.57</w:t>
            </w:r>
          </w:p>
        </w:tc>
        <w:tc>
          <w:tcPr>
            <w:tcW w:w="503" w:type="pct"/>
            <w:vAlign w:val="center"/>
          </w:tcPr>
          <w:p w:rsidR="0018722C">
            <w:pPr>
              <w:pStyle w:val="affff9"/>
              <w:topLinePunct/>
              <w:ind w:leftChars="0" w:left="0" w:rightChars="0" w:right="0" w:firstLineChars="0" w:firstLine="0"/>
              <w:spacing w:line="240" w:lineRule="atLeast"/>
            </w:pPr>
            <w:r>
              <w:t>4.17</w:t>
            </w:r>
          </w:p>
        </w:tc>
        <w:tc>
          <w:tcPr>
            <w:tcW w:w="699" w:type="pct"/>
            <w:vAlign w:val="center"/>
          </w:tcPr>
          <w:p w:rsidR="0018722C">
            <w:pPr>
              <w:pStyle w:val="affff9"/>
              <w:topLinePunct/>
              <w:ind w:leftChars="0" w:left="0" w:rightChars="0" w:right="0" w:firstLineChars="0" w:firstLine="0"/>
              <w:spacing w:line="240" w:lineRule="atLeast"/>
            </w:pPr>
            <w:r>
              <w:t>292.56</w:t>
            </w:r>
          </w:p>
        </w:tc>
        <w:tc>
          <w:tcPr>
            <w:tcW w:w="470" w:type="pct"/>
            <w:vAlign w:val="center"/>
          </w:tcPr>
          <w:p w:rsidR="0018722C">
            <w:pPr>
              <w:pStyle w:val="affff9"/>
              <w:topLinePunct/>
              <w:ind w:leftChars="0" w:left="0" w:rightChars="0" w:right="0" w:firstLineChars="0" w:firstLine="0"/>
              <w:spacing w:line="240" w:lineRule="atLeast"/>
            </w:pPr>
            <w:r>
              <w:t>89.85</w:t>
            </w:r>
          </w:p>
        </w:tc>
      </w:tr>
      <w:tr>
        <w:tc>
          <w:tcPr>
            <w:tcW w:w="476" w:type="pct"/>
            <w:vAlign w:val="center"/>
          </w:tcPr>
          <w:p w:rsidR="0018722C">
            <w:pPr>
              <w:pStyle w:val="affff9"/>
              <w:topLinePunct/>
              <w:ind w:leftChars="0" w:left="0" w:rightChars="0" w:right="0" w:firstLineChars="0" w:firstLine="0"/>
              <w:spacing w:line="240" w:lineRule="atLeast"/>
            </w:pPr>
            <w:r>
              <w:t>2003</w:t>
            </w:r>
          </w:p>
        </w:tc>
        <w:tc>
          <w:tcPr>
            <w:tcW w:w="720" w:type="pct"/>
            <w:vAlign w:val="center"/>
          </w:tcPr>
          <w:p w:rsidR="0018722C">
            <w:pPr>
              <w:pStyle w:val="affff9"/>
              <w:topLinePunct/>
              <w:ind w:leftChars="0" w:left="0" w:rightChars="0" w:right="0" w:firstLineChars="0" w:firstLine="0"/>
              <w:spacing w:line="240" w:lineRule="atLeast"/>
            </w:pPr>
            <w:r>
              <w:t>40.26</w:t>
            </w:r>
          </w:p>
        </w:tc>
        <w:tc>
          <w:tcPr>
            <w:tcW w:w="560" w:type="pct"/>
            <w:vAlign w:val="center"/>
          </w:tcPr>
          <w:p w:rsidR="0018722C">
            <w:pPr>
              <w:pStyle w:val="affff9"/>
              <w:topLinePunct/>
              <w:ind w:leftChars="0" w:left="0" w:rightChars="0" w:right="0" w:firstLineChars="0" w:firstLine="0"/>
              <w:spacing w:line="240" w:lineRule="atLeast"/>
            </w:pPr>
            <w:r>
              <w:t>9.19</w:t>
            </w:r>
          </w:p>
        </w:tc>
        <w:tc>
          <w:tcPr>
            <w:tcW w:w="508" w:type="pct"/>
            <w:vAlign w:val="center"/>
          </w:tcPr>
          <w:p w:rsidR="0018722C">
            <w:pPr>
              <w:pStyle w:val="affff9"/>
              <w:topLinePunct/>
              <w:ind w:leftChars="0" w:left="0" w:rightChars="0" w:right="0" w:firstLineChars="0" w:firstLine="0"/>
              <w:spacing w:line="240" w:lineRule="atLeast"/>
            </w:pPr>
            <w:r>
              <w:t>22.16</w:t>
            </w:r>
          </w:p>
        </w:tc>
        <w:tc>
          <w:tcPr>
            <w:tcW w:w="518" w:type="pct"/>
            <w:vAlign w:val="center"/>
          </w:tcPr>
          <w:p w:rsidR="0018722C">
            <w:pPr>
              <w:pStyle w:val="affff9"/>
              <w:topLinePunct/>
              <w:ind w:leftChars="0" w:left="0" w:rightChars="0" w:right="0" w:firstLineChars="0" w:firstLine="0"/>
              <w:spacing w:line="240" w:lineRule="atLeast"/>
            </w:pPr>
            <w:r>
              <w:t>5.06</w:t>
            </w:r>
          </w:p>
        </w:tc>
        <w:tc>
          <w:tcPr>
            <w:tcW w:w="546" w:type="pct"/>
            <w:vAlign w:val="center"/>
          </w:tcPr>
          <w:p w:rsidR="0018722C">
            <w:pPr>
              <w:pStyle w:val="affff9"/>
              <w:topLinePunct/>
              <w:ind w:leftChars="0" w:left="0" w:rightChars="0" w:right="0" w:firstLineChars="0" w:firstLine="0"/>
              <w:spacing w:line="240" w:lineRule="atLeast"/>
            </w:pPr>
            <w:r>
              <w:t>18.10</w:t>
            </w:r>
          </w:p>
        </w:tc>
        <w:tc>
          <w:tcPr>
            <w:tcW w:w="503" w:type="pct"/>
            <w:vAlign w:val="center"/>
          </w:tcPr>
          <w:p w:rsidR="0018722C">
            <w:pPr>
              <w:pStyle w:val="affff9"/>
              <w:topLinePunct/>
              <w:ind w:leftChars="0" w:left="0" w:rightChars="0" w:right="0" w:firstLineChars="0" w:firstLine="0"/>
              <w:spacing w:line="240" w:lineRule="atLeast"/>
            </w:pPr>
            <w:r>
              <w:t>4.13</w:t>
            </w:r>
          </w:p>
        </w:tc>
        <w:tc>
          <w:tcPr>
            <w:tcW w:w="699" w:type="pct"/>
            <w:vAlign w:val="center"/>
          </w:tcPr>
          <w:p w:rsidR="0018722C">
            <w:pPr>
              <w:pStyle w:val="affff9"/>
              <w:topLinePunct/>
              <w:ind w:leftChars="0" w:left="0" w:rightChars="0" w:right="0" w:firstLineChars="0" w:firstLine="0"/>
              <w:spacing w:line="240" w:lineRule="atLeast"/>
            </w:pPr>
            <w:r>
              <w:t>396.99</w:t>
            </w:r>
          </w:p>
        </w:tc>
        <w:tc>
          <w:tcPr>
            <w:tcW w:w="470" w:type="pct"/>
            <w:vAlign w:val="center"/>
          </w:tcPr>
          <w:p w:rsidR="0018722C">
            <w:pPr>
              <w:pStyle w:val="affff9"/>
              <w:topLinePunct/>
              <w:ind w:leftChars="0" w:left="0" w:rightChars="0" w:right="0" w:firstLineChars="0" w:firstLine="0"/>
              <w:spacing w:line="240" w:lineRule="atLeast"/>
            </w:pPr>
            <w:r>
              <w:t>90.59</w:t>
            </w:r>
          </w:p>
        </w:tc>
      </w:tr>
      <w:tr>
        <w:tc>
          <w:tcPr>
            <w:tcW w:w="476" w:type="pct"/>
            <w:vAlign w:val="center"/>
          </w:tcPr>
          <w:p w:rsidR="0018722C">
            <w:pPr>
              <w:pStyle w:val="affff9"/>
              <w:topLinePunct/>
              <w:ind w:leftChars="0" w:left="0" w:rightChars="0" w:right="0" w:firstLineChars="0" w:firstLine="0"/>
              <w:spacing w:line="240" w:lineRule="atLeast"/>
            </w:pPr>
            <w:r>
              <w:t>2004</w:t>
            </w:r>
          </w:p>
        </w:tc>
        <w:tc>
          <w:tcPr>
            <w:tcW w:w="720" w:type="pct"/>
            <w:vAlign w:val="center"/>
          </w:tcPr>
          <w:p w:rsidR="0018722C">
            <w:pPr>
              <w:pStyle w:val="affff9"/>
              <w:topLinePunct/>
              <w:ind w:leftChars="0" w:left="0" w:rightChars="0" w:right="0" w:firstLineChars="0" w:firstLine="0"/>
              <w:spacing w:line="240" w:lineRule="atLeast"/>
            </w:pPr>
            <w:r>
              <w:t>49.83</w:t>
            </w:r>
          </w:p>
        </w:tc>
        <w:tc>
          <w:tcPr>
            <w:tcW w:w="560" w:type="pct"/>
            <w:vAlign w:val="center"/>
          </w:tcPr>
          <w:p w:rsidR="0018722C">
            <w:pPr>
              <w:pStyle w:val="affff9"/>
              <w:topLinePunct/>
              <w:ind w:leftChars="0" w:left="0" w:rightChars="0" w:right="0" w:firstLineChars="0" w:firstLine="0"/>
              <w:spacing w:line="240" w:lineRule="atLeast"/>
            </w:pPr>
            <w:r>
              <w:t>8.40</w:t>
            </w:r>
          </w:p>
        </w:tc>
        <w:tc>
          <w:tcPr>
            <w:tcW w:w="508" w:type="pct"/>
            <w:vAlign w:val="center"/>
          </w:tcPr>
          <w:p w:rsidR="0018722C">
            <w:pPr>
              <w:pStyle w:val="affff9"/>
              <w:topLinePunct/>
              <w:ind w:leftChars="0" w:left="0" w:rightChars="0" w:right="0" w:firstLineChars="0" w:firstLine="0"/>
              <w:spacing w:line="240" w:lineRule="atLeast"/>
            </w:pPr>
            <w:r>
              <w:t>24.12</w:t>
            </w:r>
          </w:p>
        </w:tc>
        <w:tc>
          <w:tcPr>
            <w:tcW w:w="518" w:type="pct"/>
            <w:vAlign w:val="center"/>
          </w:tcPr>
          <w:p w:rsidR="0018722C">
            <w:pPr>
              <w:pStyle w:val="affff9"/>
              <w:topLinePunct/>
              <w:ind w:leftChars="0" w:left="0" w:rightChars="0" w:right="0" w:firstLineChars="0" w:firstLine="0"/>
              <w:spacing w:line="240" w:lineRule="atLeast"/>
            </w:pPr>
            <w:r>
              <w:t>4.07</w:t>
            </w:r>
          </w:p>
        </w:tc>
        <w:tc>
          <w:tcPr>
            <w:tcW w:w="546" w:type="pct"/>
            <w:vAlign w:val="center"/>
          </w:tcPr>
          <w:p w:rsidR="0018722C">
            <w:pPr>
              <w:pStyle w:val="affff9"/>
              <w:topLinePunct/>
              <w:ind w:leftChars="0" w:left="0" w:rightChars="0" w:right="0" w:firstLineChars="0" w:firstLine="0"/>
              <w:spacing w:line="240" w:lineRule="atLeast"/>
            </w:pPr>
            <w:r>
              <w:t>25.70</w:t>
            </w:r>
          </w:p>
        </w:tc>
        <w:tc>
          <w:tcPr>
            <w:tcW w:w="503" w:type="pct"/>
            <w:vAlign w:val="center"/>
          </w:tcPr>
          <w:p w:rsidR="0018722C">
            <w:pPr>
              <w:pStyle w:val="affff9"/>
              <w:topLinePunct/>
              <w:ind w:leftChars="0" w:left="0" w:rightChars="0" w:right="0" w:firstLineChars="0" w:firstLine="0"/>
              <w:spacing w:line="240" w:lineRule="atLeast"/>
            </w:pPr>
            <w:r>
              <w:t>4.33</w:t>
            </w:r>
          </w:p>
        </w:tc>
        <w:tc>
          <w:tcPr>
            <w:tcW w:w="699" w:type="pct"/>
            <w:vAlign w:val="center"/>
          </w:tcPr>
          <w:p w:rsidR="0018722C">
            <w:pPr>
              <w:pStyle w:val="affff9"/>
              <w:topLinePunct/>
              <w:ind w:leftChars="0" w:left="0" w:rightChars="0" w:right="0" w:firstLineChars="0" w:firstLine="0"/>
              <w:spacing w:line="240" w:lineRule="atLeast"/>
            </w:pPr>
            <w:r>
              <w:t>542.37</w:t>
            </w:r>
          </w:p>
        </w:tc>
        <w:tc>
          <w:tcPr>
            <w:tcW w:w="470" w:type="pct"/>
            <w:vAlign w:val="center"/>
          </w:tcPr>
          <w:p w:rsidR="0018722C">
            <w:pPr>
              <w:pStyle w:val="affff9"/>
              <w:topLinePunct/>
              <w:ind w:leftChars="0" w:left="0" w:rightChars="0" w:right="0" w:firstLineChars="0" w:firstLine="0"/>
              <w:spacing w:line="240" w:lineRule="atLeast"/>
            </w:pPr>
            <w:r>
              <w:t>91.41</w:t>
            </w:r>
          </w:p>
        </w:tc>
      </w:tr>
      <w:tr>
        <w:tc>
          <w:tcPr>
            <w:tcW w:w="476" w:type="pct"/>
            <w:vAlign w:val="center"/>
          </w:tcPr>
          <w:p w:rsidR="0018722C">
            <w:pPr>
              <w:pStyle w:val="affff9"/>
              <w:topLinePunct/>
              <w:ind w:leftChars="0" w:left="0" w:rightChars="0" w:right="0" w:firstLineChars="0" w:firstLine="0"/>
              <w:spacing w:line="240" w:lineRule="atLeast"/>
            </w:pPr>
            <w:r>
              <w:t>2005</w:t>
            </w:r>
          </w:p>
        </w:tc>
        <w:tc>
          <w:tcPr>
            <w:tcW w:w="720" w:type="pct"/>
            <w:vAlign w:val="center"/>
          </w:tcPr>
          <w:p w:rsidR="0018722C">
            <w:pPr>
              <w:pStyle w:val="affff9"/>
              <w:topLinePunct/>
              <w:ind w:leftChars="0" w:left="0" w:rightChars="0" w:right="0" w:firstLineChars="0" w:firstLine="0"/>
              <w:spacing w:line="240" w:lineRule="atLeast"/>
            </w:pPr>
            <w:r>
              <w:t>59.98</w:t>
            </w:r>
          </w:p>
        </w:tc>
        <w:tc>
          <w:tcPr>
            <w:tcW w:w="560" w:type="pct"/>
            <w:vAlign w:val="center"/>
          </w:tcPr>
          <w:p w:rsidR="0018722C">
            <w:pPr>
              <w:pStyle w:val="affff9"/>
              <w:topLinePunct/>
              <w:ind w:leftChars="0" w:left="0" w:rightChars="0" w:right="0" w:firstLineChars="0" w:firstLine="0"/>
              <w:spacing w:line="240" w:lineRule="atLeast"/>
            </w:pPr>
            <w:r>
              <w:t>7.87</w:t>
            </w:r>
          </w:p>
        </w:tc>
        <w:tc>
          <w:tcPr>
            <w:tcW w:w="508" w:type="pct"/>
            <w:vAlign w:val="center"/>
          </w:tcPr>
          <w:p w:rsidR="0018722C">
            <w:pPr>
              <w:pStyle w:val="affff9"/>
              <w:topLinePunct/>
              <w:ind w:leftChars="0" w:left="0" w:rightChars="0" w:right="0" w:firstLineChars="0" w:firstLine="0"/>
              <w:spacing w:line="240" w:lineRule="atLeast"/>
            </w:pPr>
            <w:r>
              <w:t>28.71</w:t>
            </w:r>
          </w:p>
        </w:tc>
        <w:tc>
          <w:tcPr>
            <w:tcW w:w="518" w:type="pct"/>
            <w:vAlign w:val="center"/>
          </w:tcPr>
          <w:p w:rsidR="0018722C">
            <w:pPr>
              <w:pStyle w:val="affff9"/>
              <w:topLinePunct/>
              <w:ind w:leftChars="0" w:left="0" w:rightChars="0" w:right="0" w:firstLineChars="0" w:firstLine="0"/>
              <w:spacing w:line="240" w:lineRule="atLeast"/>
            </w:pPr>
            <w:r>
              <w:t>3.77</w:t>
            </w:r>
          </w:p>
        </w:tc>
        <w:tc>
          <w:tcPr>
            <w:tcW w:w="546" w:type="pct"/>
            <w:vAlign w:val="center"/>
          </w:tcPr>
          <w:p w:rsidR="0018722C">
            <w:pPr>
              <w:pStyle w:val="affff9"/>
              <w:topLinePunct/>
              <w:ind w:leftChars="0" w:left="0" w:rightChars="0" w:right="0" w:firstLineChars="0" w:firstLine="0"/>
              <w:spacing w:line="240" w:lineRule="atLeast"/>
            </w:pPr>
            <w:r>
              <w:t>31.27</w:t>
            </w:r>
          </w:p>
        </w:tc>
        <w:tc>
          <w:tcPr>
            <w:tcW w:w="503" w:type="pct"/>
            <w:vAlign w:val="center"/>
          </w:tcPr>
          <w:p w:rsidR="0018722C">
            <w:pPr>
              <w:pStyle w:val="affff9"/>
              <w:topLinePunct/>
              <w:ind w:leftChars="0" w:left="0" w:rightChars="0" w:right="0" w:firstLineChars="0" w:firstLine="0"/>
              <w:spacing w:line="240" w:lineRule="atLeast"/>
            </w:pPr>
            <w:r>
              <w:t>4.10</w:t>
            </w:r>
          </w:p>
        </w:tc>
        <w:tc>
          <w:tcPr>
            <w:tcW w:w="699" w:type="pct"/>
            <w:vAlign w:val="center"/>
          </w:tcPr>
          <w:p w:rsidR="0018722C">
            <w:pPr>
              <w:pStyle w:val="affff9"/>
              <w:topLinePunct/>
              <w:ind w:leftChars="0" w:left="0" w:rightChars="0" w:right="0" w:firstLineChars="0" w:firstLine="0"/>
              <w:spacing w:line="240" w:lineRule="atLeast"/>
            </w:pPr>
            <w:r>
              <w:t>700.34</w:t>
            </w:r>
          </w:p>
        </w:tc>
        <w:tc>
          <w:tcPr>
            <w:tcW w:w="470" w:type="pct"/>
            <w:vAlign w:val="center"/>
          </w:tcPr>
          <w:p w:rsidR="0018722C">
            <w:pPr>
              <w:pStyle w:val="affff9"/>
              <w:topLinePunct/>
              <w:ind w:leftChars="0" w:left="0" w:rightChars="0" w:right="0" w:firstLineChars="0" w:firstLine="0"/>
              <w:spacing w:line="240" w:lineRule="atLeast"/>
            </w:pPr>
            <w:r>
              <w:t>91.91</w:t>
            </w:r>
          </w:p>
        </w:tc>
      </w:tr>
      <w:tr>
        <w:tc>
          <w:tcPr>
            <w:tcW w:w="476" w:type="pct"/>
            <w:vAlign w:val="center"/>
          </w:tcPr>
          <w:p w:rsidR="0018722C">
            <w:pPr>
              <w:pStyle w:val="affff9"/>
              <w:topLinePunct/>
              <w:ind w:leftChars="0" w:left="0" w:rightChars="0" w:right="0" w:firstLineChars="0" w:firstLine="0"/>
              <w:spacing w:line="240" w:lineRule="atLeast"/>
            </w:pPr>
            <w:r>
              <w:t>2006</w:t>
            </w:r>
          </w:p>
        </w:tc>
        <w:tc>
          <w:tcPr>
            <w:tcW w:w="720" w:type="pct"/>
            <w:vAlign w:val="center"/>
          </w:tcPr>
          <w:p w:rsidR="0018722C">
            <w:pPr>
              <w:pStyle w:val="affff9"/>
              <w:topLinePunct/>
              <w:ind w:leftChars="0" w:left="0" w:rightChars="0" w:right="0" w:firstLineChars="0" w:firstLine="0"/>
              <w:spacing w:line="240" w:lineRule="atLeast"/>
            </w:pPr>
            <w:r>
              <w:t>71.15</w:t>
            </w:r>
          </w:p>
        </w:tc>
        <w:tc>
          <w:tcPr>
            <w:tcW w:w="560" w:type="pct"/>
            <w:vAlign w:val="center"/>
          </w:tcPr>
          <w:p w:rsidR="0018722C">
            <w:pPr>
              <w:pStyle w:val="affff9"/>
              <w:topLinePunct/>
              <w:ind w:leftChars="0" w:left="0" w:rightChars="0" w:right="0" w:firstLineChars="0" w:firstLine="0"/>
              <w:spacing w:line="240" w:lineRule="atLeast"/>
            </w:pPr>
            <w:r>
              <w:t>7.34</w:t>
            </w:r>
          </w:p>
        </w:tc>
        <w:tc>
          <w:tcPr>
            <w:tcW w:w="508" w:type="pct"/>
            <w:vAlign w:val="center"/>
          </w:tcPr>
          <w:p w:rsidR="0018722C">
            <w:pPr>
              <w:pStyle w:val="affff9"/>
              <w:topLinePunct/>
              <w:ind w:leftChars="0" w:left="0" w:rightChars="0" w:right="0" w:firstLineChars="0" w:firstLine="0"/>
              <w:spacing w:line="240" w:lineRule="atLeast"/>
            </w:pPr>
            <w:r>
              <w:t>32.54</w:t>
            </w:r>
          </w:p>
        </w:tc>
        <w:tc>
          <w:tcPr>
            <w:tcW w:w="518" w:type="pct"/>
            <w:vAlign w:val="center"/>
          </w:tcPr>
          <w:p w:rsidR="0018722C">
            <w:pPr>
              <w:pStyle w:val="affff9"/>
              <w:topLinePunct/>
              <w:ind w:leftChars="0" w:left="0" w:rightChars="0" w:right="0" w:firstLineChars="0" w:firstLine="0"/>
              <w:spacing w:line="240" w:lineRule="atLeast"/>
            </w:pPr>
            <w:r>
              <w:t>3.36</w:t>
            </w:r>
          </w:p>
        </w:tc>
        <w:tc>
          <w:tcPr>
            <w:tcW w:w="546" w:type="pct"/>
            <w:vAlign w:val="center"/>
          </w:tcPr>
          <w:p w:rsidR="0018722C">
            <w:pPr>
              <w:pStyle w:val="affff9"/>
              <w:topLinePunct/>
              <w:ind w:leftChars="0" w:left="0" w:rightChars="0" w:right="0" w:firstLineChars="0" w:firstLine="0"/>
              <w:spacing w:line="240" w:lineRule="atLeast"/>
            </w:pPr>
            <w:r>
              <w:t>38.60</w:t>
            </w:r>
          </w:p>
        </w:tc>
        <w:tc>
          <w:tcPr>
            <w:tcW w:w="503" w:type="pct"/>
            <w:vAlign w:val="center"/>
          </w:tcPr>
          <w:p w:rsidR="0018722C">
            <w:pPr>
              <w:pStyle w:val="affff9"/>
              <w:topLinePunct/>
              <w:ind w:leftChars="0" w:left="0" w:rightChars="0" w:right="0" w:firstLineChars="0" w:firstLine="0"/>
              <w:spacing w:line="240" w:lineRule="atLeast"/>
            </w:pPr>
            <w:r>
              <w:t>3.98</w:t>
            </w:r>
          </w:p>
        </w:tc>
        <w:tc>
          <w:tcPr>
            <w:tcW w:w="699" w:type="pct"/>
            <w:vAlign w:val="center"/>
          </w:tcPr>
          <w:p w:rsidR="0018722C">
            <w:pPr>
              <w:pStyle w:val="affff9"/>
              <w:topLinePunct/>
              <w:ind w:leftChars="0" w:left="0" w:rightChars="0" w:right="0" w:firstLineChars="0" w:firstLine="0"/>
              <w:spacing w:line="240" w:lineRule="atLeast"/>
            </w:pPr>
            <w:r>
              <w:t>895.39</w:t>
            </w:r>
          </w:p>
        </w:tc>
        <w:tc>
          <w:tcPr>
            <w:tcW w:w="470" w:type="pct"/>
            <w:vAlign w:val="center"/>
          </w:tcPr>
          <w:p w:rsidR="0018722C">
            <w:pPr>
              <w:pStyle w:val="affff9"/>
              <w:topLinePunct/>
              <w:ind w:leftChars="0" w:left="0" w:rightChars="0" w:right="0" w:firstLineChars="0" w:firstLine="0"/>
              <w:spacing w:line="240" w:lineRule="atLeast"/>
            </w:pPr>
            <w:r>
              <w:t>92.41</w:t>
            </w:r>
          </w:p>
        </w:tc>
      </w:tr>
      <w:tr>
        <w:tc>
          <w:tcPr>
            <w:tcW w:w="476" w:type="pct"/>
            <w:vAlign w:val="center"/>
          </w:tcPr>
          <w:p w:rsidR="0018722C">
            <w:pPr>
              <w:pStyle w:val="affff9"/>
              <w:topLinePunct/>
              <w:ind w:leftChars="0" w:left="0" w:rightChars="0" w:right="0" w:firstLineChars="0" w:firstLine="0"/>
              <w:spacing w:line="240" w:lineRule="atLeast"/>
            </w:pPr>
            <w:r>
              <w:t>2007</w:t>
            </w:r>
          </w:p>
        </w:tc>
        <w:tc>
          <w:tcPr>
            <w:tcW w:w="720" w:type="pct"/>
            <w:vAlign w:val="center"/>
          </w:tcPr>
          <w:p w:rsidR="0018722C">
            <w:pPr>
              <w:pStyle w:val="affff9"/>
              <w:topLinePunct/>
              <w:ind w:leftChars="0" w:left="0" w:rightChars="0" w:right="0" w:firstLineChars="0" w:firstLine="0"/>
              <w:spacing w:line="240" w:lineRule="atLeast"/>
            </w:pPr>
            <w:r>
              <w:t>81.68</w:t>
            </w:r>
          </w:p>
        </w:tc>
        <w:tc>
          <w:tcPr>
            <w:tcW w:w="560" w:type="pct"/>
            <w:vAlign w:val="center"/>
          </w:tcPr>
          <w:p w:rsidR="0018722C">
            <w:pPr>
              <w:pStyle w:val="affff9"/>
              <w:topLinePunct/>
              <w:ind w:leftChars="0" w:left="0" w:rightChars="0" w:right="0" w:firstLineChars="0" w:firstLine="0"/>
              <w:spacing w:line="240" w:lineRule="atLeast"/>
            </w:pPr>
            <w:r>
              <w:t>6.69</w:t>
            </w:r>
          </w:p>
        </w:tc>
        <w:tc>
          <w:tcPr>
            <w:tcW w:w="508" w:type="pct"/>
            <w:vAlign w:val="center"/>
          </w:tcPr>
          <w:p w:rsidR="0018722C">
            <w:pPr>
              <w:pStyle w:val="affff9"/>
              <w:topLinePunct/>
              <w:ind w:leftChars="0" w:left="0" w:rightChars="0" w:right="0" w:firstLineChars="0" w:firstLine="0"/>
              <w:spacing w:line="240" w:lineRule="atLeast"/>
            </w:pPr>
            <w:r>
              <w:t>38.86</w:t>
            </w:r>
          </w:p>
        </w:tc>
        <w:tc>
          <w:tcPr>
            <w:tcW w:w="518" w:type="pct"/>
            <w:vAlign w:val="center"/>
          </w:tcPr>
          <w:p w:rsidR="0018722C">
            <w:pPr>
              <w:pStyle w:val="affff9"/>
              <w:topLinePunct/>
              <w:ind w:leftChars="0" w:left="0" w:rightChars="0" w:right="0" w:firstLineChars="0" w:firstLine="0"/>
              <w:spacing w:line="240" w:lineRule="atLeast"/>
            </w:pPr>
            <w:r>
              <w:t>3.18</w:t>
            </w:r>
          </w:p>
        </w:tc>
        <w:tc>
          <w:tcPr>
            <w:tcW w:w="546" w:type="pct"/>
            <w:vAlign w:val="center"/>
          </w:tcPr>
          <w:p w:rsidR="0018722C">
            <w:pPr>
              <w:pStyle w:val="affff9"/>
              <w:topLinePunct/>
              <w:ind w:leftChars="0" w:left="0" w:rightChars="0" w:right="0" w:firstLineChars="0" w:firstLine="0"/>
              <w:spacing w:line="240" w:lineRule="atLeast"/>
            </w:pPr>
            <w:r>
              <w:t>42.82</w:t>
            </w:r>
          </w:p>
        </w:tc>
        <w:tc>
          <w:tcPr>
            <w:tcW w:w="503" w:type="pct"/>
            <w:vAlign w:val="center"/>
          </w:tcPr>
          <w:p w:rsidR="0018722C">
            <w:pPr>
              <w:pStyle w:val="affff9"/>
              <w:topLinePunct/>
              <w:ind w:leftChars="0" w:left="0" w:rightChars="0" w:right="0" w:firstLineChars="0" w:firstLine="0"/>
              <w:spacing w:line="240" w:lineRule="atLeast"/>
            </w:pPr>
            <w:r>
              <w:t>3.51</w:t>
            </w:r>
          </w:p>
        </w:tc>
        <w:tc>
          <w:tcPr>
            <w:tcW w:w="699" w:type="pct"/>
            <w:vAlign w:val="center"/>
          </w:tcPr>
          <w:p w:rsidR="0018722C">
            <w:pPr>
              <w:pStyle w:val="affff9"/>
              <w:topLinePunct/>
              <w:ind w:leftChars="0" w:left="0" w:rightChars="0" w:right="0" w:firstLineChars="0" w:firstLine="0"/>
              <w:spacing w:line="240" w:lineRule="atLeast"/>
            </w:pPr>
            <w:r>
              <w:t>1136.14</w:t>
            </w:r>
          </w:p>
        </w:tc>
        <w:tc>
          <w:tcPr>
            <w:tcW w:w="470" w:type="pct"/>
            <w:vAlign w:val="center"/>
          </w:tcPr>
          <w:p w:rsidR="0018722C">
            <w:pPr>
              <w:pStyle w:val="affff9"/>
              <w:topLinePunct/>
              <w:ind w:leftChars="0" w:left="0" w:rightChars="0" w:right="0" w:firstLineChars="0" w:firstLine="0"/>
              <w:spacing w:line="240" w:lineRule="atLeast"/>
            </w:pPr>
            <w:r>
              <w:t>93.09</w:t>
            </w:r>
          </w:p>
        </w:tc>
      </w:tr>
      <w:tr>
        <w:tc>
          <w:tcPr>
            <w:tcW w:w="476" w:type="pct"/>
            <w:vAlign w:val="center"/>
          </w:tcPr>
          <w:p w:rsidR="0018722C">
            <w:pPr>
              <w:pStyle w:val="affff9"/>
              <w:topLinePunct/>
              <w:ind w:leftChars="0" w:left="0" w:rightChars="0" w:right="0" w:firstLineChars="0" w:firstLine="0"/>
              <w:spacing w:line="240" w:lineRule="atLeast"/>
            </w:pPr>
            <w:r>
              <w:t>2008</w:t>
            </w:r>
          </w:p>
        </w:tc>
        <w:tc>
          <w:tcPr>
            <w:tcW w:w="720" w:type="pct"/>
            <w:vAlign w:val="center"/>
          </w:tcPr>
          <w:p w:rsidR="0018722C">
            <w:pPr>
              <w:pStyle w:val="affff9"/>
              <w:topLinePunct/>
              <w:ind w:leftChars="0" w:left="0" w:rightChars="0" w:right="0" w:firstLineChars="0" w:firstLine="0"/>
              <w:spacing w:line="240" w:lineRule="atLeast"/>
            </w:pPr>
            <w:r>
              <w:t>97.52</w:t>
            </w:r>
          </w:p>
        </w:tc>
        <w:tc>
          <w:tcPr>
            <w:tcW w:w="560" w:type="pct"/>
            <w:vAlign w:val="center"/>
          </w:tcPr>
          <w:p w:rsidR="0018722C">
            <w:pPr>
              <w:pStyle w:val="affff9"/>
              <w:topLinePunct/>
              <w:ind w:leftChars="0" w:left="0" w:rightChars="0" w:right="0" w:firstLineChars="0" w:firstLine="0"/>
              <w:spacing w:line="240" w:lineRule="atLeast"/>
            </w:pPr>
            <w:r>
              <w:t>6.82</w:t>
            </w:r>
          </w:p>
        </w:tc>
        <w:tc>
          <w:tcPr>
            <w:tcW w:w="508" w:type="pct"/>
            <w:vAlign w:val="center"/>
          </w:tcPr>
          <w:p w:rsidR="0018722C">
            <w:pPr>
              <w:pStyle w:val="affff9"/>
              <w:topLinePunct/>
              <w:ind w:leftChars="0" w:left="0" w:rightChars="0" w:right="0" w:firstLineChars="0" w:firstLine="0"/>
              <w:spacing w:line="240" w:lineRule="atLeast"/>
            </w:pPr>
            <w:r>
              <w:t>42.26</w:t>
            </w:r>
          </w:p>
        </w:tc>
        <w:tc>
          <w:tcPr>
            <w:tcW w:w="518" w:type="pct"/>
            <w:vAlign w:val="center"/>
          </w:tcPr>
          <w:p w:rsidR="0018722C">
            <w:pPr>
              <w:pStyle w:val="affff9"/>
              <w:topLinePunct/>
              <w:ind w:leftChars="0" w:left="0" w:rightChars="0" w:right="0" w:firstLineChars="0" w:firstLine="0"/>
              <w:spacing w:line="240" w:lineRule="atLeast"/>
            </w:pPr>
            <w:r>
              <w:t>2.95</w:t>
            </w:r>
          </w:p>
        </w:tc>
        <w:tc>
          <w:tcPr>
            <w:tcW w:w="546" w:type="pct"/>
            <w:vAlign w:val="center"/>
          </w:tcPr>
          <w:p w:rsidR="0018722C">
            <w:pPr>
              <w:pStyle w:val="affff9"/>
              <w:topLinePunct/>
              <w:ind w:leftChars="0" w:left="0" w:rightChars="0" w:right="0" w:firstLineChars="0" w:firstLine="0"/>
              <w:spacing w:line="240" w:lineRule="atLeast"/>
            </w:pPr>
            <w:r>
              <w:t>55.26</w:t>
            </w:r>
          </w:p>
        </w:tc>
        <w:tc>
          <w:tcPr>
            <w:tcW w:w="503" w:type="pct"/>
            <w:vAlign w:val="center"/>
          </w:tcPr>
          <w:p w:rsidR="0018722C">
            <w:pPr>
              <w:pStyle w:val="affff9"/>
              <w:topLinePunct/>
              <w:ind w:leftChars="0" w:left="0" w:rightChars="0" w:right="0" w:firstLineChars="0" w:firstLine="0"/>
              <w:spacing w:line="240" w:lineRule="atLeast"/>
            </w:pPr>
            <w:r>
              <w:t>3.86</w:t>
            </w:r>
          </w:p>
        </w:tc>
        <w:tc>
          <w:tcPr>
            <w:tcW w:w="699" w:type="pct"/>
            <w:vAlign w:val="center"/>
          </w:tcPr>
          <w:p w:rsidR="0018722C">
            <w:pPr>
              <w:pStyle w:val="affff9"/>
              <w:topLinePunct/>
              <w:ind w:leftChars="0" w:left="0" w:rightChars="0" w:right="0" w:firstLineChars="0" w:firstLine="0"/>
              <w:spacing w:line="240" w:lineRule="atLeast"/>
            </w:pPr>
            <w:r>
              <w:t>1331.39</w:t>
            </w:r>
          </w:p>
        </w:tc>
        <w:tc>
          <w:tcPr>
            <w:tcW w:w="470" w:type="pct"/>
            <w:vAlign w:val="center"/>
          </w:tcPr>
          <w:p w:rsidR="0018722C">
            <w:pPr>
              <w:pStyle w:val="affff9"/>
              <w:topLinePunct/>
              <w:ind w:leftChars="0" w:left="0" w:rightChars="0" w:right="0" w:firstLineChars="0" w:firstLine="0"/>
              <w:spacing w:line="240" w:lineRule="atLeast"/>
            </w:pPr>
            <w:r>
              <w:t>93.06</w:t>
            </w:r>
          </w:p>
        </w:tc>
      </w:tr>
      <w:tr>
        <w:tc>
          <w:tcPr>
            <w:tcW w:w="476" w:type="pct"/>
            <w:vAlign w:val="center"/>
          </w:tcPr>
          <w:p w:rsidR="0018722C">
            <w:pPr>
              <w:pStyle w:val="affff9"/>
              <w:topLinePunct/>
              <w:ind w:leftChars="0" w:left="0" w:rightChars="0" w:right="0" w:firstLineChars="0" w:firstLine="0"/>
              <w:spacing w:line="240" w:lineRule="atLeast"/>
            </w:pPr>
            <w:r>
              <w:t>2009</w:t>
            </w:r>
          </w:p>
        </w:tc>
        <w:tc>
          <w:tcPr>
            <w:tcW w:w="720" w:type="pct"/>
            <w:vAlign w:val="center"/>
          </w:tcPr>
          <w:p w:rsidR="0018722C">
            <w:pPr>
              <w:pStyle w:val="affff9"/>
              <w:topLinePunct/>
              <w:ind w:leftChars="0" w:left="0" w:rightChars="0" w:right="0" w:firstLineChars="0" w:firstLine="0"/>
              <w:spacing w:line="240" w:lineRule="atLeast"/>
            </w:pPr>
            <w:r>
              <w:t>75.21</w:t>
            </w:r>
          </w:p>
        </w:tc>
        <w:tc>
          <w:tcPr>
            <w:tcW w:w="560" w:type="pct"/>
            <w:vAlign w:val="center"/>
          </w:tcPr>
          <w:p w:rsidR="0018722C">
            <w:pPr>
              <w:pStyle w:val="affff9"/>
              <w:topLinePunct/>
              <w:ind w:leftChars="0" w:left="0" w:rightChars="0" w:right="0" w:firstLineChars="0" w:firstLine="0"/>
              <w:spacing w:line="240" w:lineRule="atLeast"/>
            </w:pPr>
            <w:r>
              <w:t>6.26</w:t>
            </w:r>
          </w:p>
        </w:tc>
        <w:tc>
          <w:tcPr>
            <w:tcW w:w="508" w:type="pct"/>
            <w:vAlign w:val="center"/>
          </w:tcPr>
          <w:p w:rsidR="0018722C">
            <w:pPr>
              <w:pStyle w:val="affff9"/>
              <w:topLinePunct/>
              <w:ind w:leftChars="0" w:left="0" w:rightChars="0" w:right="0" w:firstLineChars="0" w:firstLine="0"/>
              <w:spacing w:line="240" w:lineRule="atLeast"/>
            </w:pPr>
            <w:r>
              <w:t>40.88</w:t>
            </w:r>
          </w:p>
        </w:tc>
        <w:tc>
          <w:tcPr>
            <w:tcW w:w="518" w:type="pct"/>
            <w:vAlign w:val="center"/>
          </w:tcPr>
          <w:p w:rsidR="0018722C">
            <w:pPr>
              <w:pStyle w:val="affff9"/>
              <w:topLinePunct/>
              <w:ind w:leftChars="0" w:left="0" w:rightChars="0" w:right="0" w:firstLineChars="0" w:firstLine="0"/>
              <w:spacing w:line="240" w:lineRule="atLeast"/>
            </w:pPr>
            <w:r>
              <w:t>3.40</w:t>
            </w:r>
          </w:p>
        </w:tc>
        <w:tc>
          <w:tcPr>
            <w:tcW w:w="546" w:type="pct"/>
            <w:vAlign w:val="center"/>
          </w:tcPr>
          <w:p w:rsidR="0018722C">
            <w:pPr>
              <w:pStyle w:val="affff9"/>
              <w:topLinePunct/>
              <w:ind w:leftChars="0" w:left="0" w:rightChars="0" w:right="0" w:firstLineChars="0" w:firstLine="0"/>
              <w:spacing w:line="240" w:lineRule="atLeast"/>
            </w:pPr>
            <w:r>
              <w:t>34.33</w:t>
            </w:r>
          </w:p>
        </w:tc>
        <w:tc>
          <w:tcPr>
            <w:tcW w:w="503" w:type="pct"/>
            <w:vAlign w:val="center"/>
          </w:tcPr>
          <w:p w:rsidR="0018722C">
            <w:pPr>
              <w:pStyle w:val="affff9"/>
              <w:topLinePunct/>
              <w:ind w:leftChars="0" w:left="0" w:rightChars="0" w:right="0" w:firstLineChars="0" w:firstLine="0"/>
              <w:spacing w:line="240" w:lineRule="atLeast"/>
            </w:pPr>
            <w:r>
              <w:t>2.86</w:t>
            </w:r>
          </w:p>
        </w:tc>
        <w:tc>
          <w:tcPr>
            <w:tcW w:w="699" w:type="pct"/>
            <w:vAlign w:val="center"/>
          </w:tcPr>
          <w:p w:rsidR="0018722C">
            <w:pPr>
              <w:pStyle w:val="affff9"/>
              <w:topLinePunct/>
              <w:ind w:leftChars="0" w:left="0" w:rightChars="0" w:right="0" w:firstLineChars="0" w:firstLine="0"/>
              <w:spacing w:line="240" w:lineRule="atLeast"/>
            </w:pPr>
            <w:r>
              <w:t>1124.74</w:t>
            </w:r>
          </w:p>
        </w:tc>
        <w:tc>
          <w:tcPr>
            <w:tcW w:w="470" w:type="pct"/>
            <w:vAlign w:val="center"/>
          </w:tcPr>
          <w:p w:rsidR="0018722C">
            <w:pPr>
              <w:pStyle w:val="affff9"/>
              <w:topLinePunct/>
              <w:ind w:leftChars="0" w:left="0" w:rightChars="0" w:right="0" w:firstLineChars="0" w:firstLine="0"/>
              <w:spacing w:line="240" w:lineRule="atLeast"/>
            </w:pPr>
            <w:r>
              <w:t>93.60</w:t>
            </w:r>
          </w:p>
        </w:tc>
      </w:tr>
      <w:tr>
        <w:tc>
          <w:tcPr>
            <w:tcW w:w="476" w:type="pct"/>
            <w:vAlign w:val="center"/>
          </w:tcPr>
          <w:p w:rsidR="0018722C">
            <w:pPr>
              <w:pStyle w:val="affff9"/>
              <w:topLinePunct/>
              <w:ind w:leftChars="0" w:left="0" w:rightChars="0" w:right="0" w:firstLineChars="0" w:firstLine="0"/>
              <w:spacing w:line="240" w:lineRule="atLeast"/>
            </w:pPr>
            <w:r>
              <w:t>2010</w:t>
            </w:r>
          </w:p>
        </w:tc>
        <w:tc>
          <w:tcPr>
            <w:tcW w:w="720" w:type="pct"/>
            <w:vAlign w:val="center"/>
          </w:tcPr>
          <w:p w:rsidR="0018722C">
            <w:pPr>
              <w:pStyle w:val="affff9"/>
              <w:topLinePunct/>
              <w:ind w:leftChars="0" w:left="0" w:rightChars="0" w:right="0" w:firstLineChars="0" w:firstLine="0"/>
              <w:spacing w:line="240" w:lineRule="atLeast"/>
            </w:pPr>
            <w:r>
              <w:t>99.67</w:t>
            </w:r>
          </w:p>
        </w:tc>
        <w:tc>
          <w:tcPr>
            <w:tcW w:w="560" w:type="pct"/>
            <w:vAlign w:val="center"/>
          </w:tcPr>
          <w:p w:rsidR="0018722C">
            <w:pPr>
              <w:pStyle w:val="affff9"/>
              <w:topLinePunct/>
              <w:ind w:leftChars="0" w:left="0" w:rightChars="0" w:right="0" w:firstLineChars="0" w:firstLine="0"/>
              <w:spacing w:line="240" w:lineRule="atLeast"/>
            </w:pPr>
            <w:r>
              <w:t>6.32</w:t>
            </w:r>
          </w:p>
        </w:tc>
        <w:tc>
          <w:tcPr>
            <w:tcW w:w="508" w:type="pct"/>
            <w:vAlign w:val="center"/>
          </w:tcPr>
          <w:p w:rsidR="0018722C">
            <w:pPr>
              <w:pStyle w:val="affff9"/>
              <w:topLinePunct/>
              <w:ind w:leftChars="0" w:left="0" w:rightChars="0" w:right="0" w:firstLineChars="0" w:firstLine="0"/>
              <w:spacing w:line="240" w:lineRule="atLeast"/>
            </w:pPr>
            <w:r>
              <w:t>51.61</w:t>
            </w:r>
          </w:p>
        </w:tc>
        <w:tc>
          <w:tcPr>
            <w:tcW w:w="518" w:type="pct"/>
            <w:vAlign w:val="center"/>
          </w:tcPr>
          <w:p w:rsidR="0018722C">
            <w:pPr>
              <w:pStyle w:val="affff9"/>
              <w:topLinePunct/>
              <w:ind w:leftChars="0" w:left="0" w:rightChars="0" w:right="0" w:firstLineChars="0" w:firstLine="0"/>
              <w:spacing w:line="240" w:lineRule="atLeast"/>
            </w:pPr>
            <w:r>
              <w:t>3.27</w:t>
            </w:r>
          </w:p>
        </w:tc>
        <w:tc>
          <w:tcPr>
            <w:tcW w:w="546" w:type="pct"/>
            <w:vAlign w:val="center"/>
          </w:tcPr>
          <w:p w:rsidR="0018722C">
            <w:pPr>
              <w:pStyle w:val="affff9"/>
              <w:topLinePunct/>
              <w:ind w:leftChars="0" w:left="0" w:rightChars="0" w:right="0" w:firstLineChars="0" w:firstLine="0"/>
              <w:spacing w:line="240" w:lineRule="atLeast"/>
            </w:pPr>
            <w:r>
              <w:t>48.06</w:t>
            </w:r>
          </w:p>
        </w:tc>
        <w:tc>
          <w:tcPr>
            <w:tcW w:w="503" w:type="pct"/>
            <w:vAlign w:val="center"/>
          </w:tcPr>
          <w:p w:rsidR="0018722C">
            <w:pPr>
              <w:pStyle w:val="affff9"/>
              <w:topLinePunct/>
              <w:ind w:leftChars="0" w:left="0" w:rightChars="0" w:right="0" w:firstLineChars="0" w:firstLine="0"/>
              <w:spacing w:line="240" w:lineRule="atLeast"/>
            </w:pPr>
            <w:r>
              <w:t>3.05</w:t>
            </w:r>
          </w:p>
        </w:tc>
        <w:tc>
          <w:tcPr>
            <w:tcW w:w="699" w:type="pct"/>
            <w:vAlign w:val="center"/>
          </w:tcPr>
          <w:p w:rsidR="0018722C">
            <w:pPr>
              <w:pStyle w:val="affff9"/>
              <w:topLinePunct/>
              <w:ind w:leftChars="0" w:left="0" w:rightChars="0" w:right="0" w:firstLineChars="0" w:firstLine="0"/>
              <w:spacing w:line="240" w:lineRule="atLeast"/>
            </w:pPr>
            <w:r>
              <w:t>1476.53</w:t>
            </w:r>
          </w:p>
        </w:tc>
        <w:tc>
          <w:tcPr>
            <w:tcW w:w="470" w:type="pct"/>
            <w:vAlign w:val="center"/>
          </w:tcPr>
          <w:p w:rsidR="0018722C">
            <w:pPr>
              <w:pStyle w:val="affff9"/>
              <w:topLinePunct/>
              <w:ind w:leftChars="0" w:left="0" w:rightChars="0" w:right="0" w:firstLineChars="0" w:firstLine="0"/>
              <w:spacing w:line="240" w:lineRule="atLeast"/>
            </w:pPr>
            <w:r>
              <w:t>93.58</w:t>
            </w:r>
          </w:p>
        </w:tc>
      </w:tr>
      <w:tr>
        <w:tc>
          <w:tcPr>
            <w:tcW w:w="476" w:type="pct"/>
            <w:vAlign w:val="center"/>
          </w:tcPr>
          <w:p w:rsidR="0018722C">
            <w:pPr>
              <w:pStyle w:val="affff9"/>
              <w:topLinePunct/>
              <w:ind w:leftChars="0" w:left="0" w:rightChars="0" w:right="0" w:firstLineChars="0" w:firstLine="0"/>
              <w:spacing w:line="240" w:lineRule="atLeast"/>
            </w:pPr>
            <w:r>
              <w:t>2011</w:t>
            </w:r>
          </w:p>
        </w:tc>
        <w:tc>
          <w:tcPr>
            <w:tcW w:w="720" w:type="pct"/>
            <w:vAlign w:val="center"/>
          </w:tcPr>
          <w:p w:rsidR="0018722C">
            <w:pPr>
              <w:pStyle w:val="affff9"/>
              <w:topLinePunct/>
              <w:ind w:leftChars="0" w:left="0" w:rightChars="0" w:right="0" w:firstLineChars="0" w:firstLine="0"/>
              <w:spacing w:line="240" w:lineRule="atLeast"/>
            </w:pPr>
            <w:r>
              <w:t>124.07</w:t>
            </w:r>
          </w:p>
        </w:tc>
        <w:tc>
          <w:tcPr>
            <w:tcW w:w="560" w:type="pct"/>
            <w:vAlign w:val="center"/>
          </w:tcPr>
          <w:p w:rsidR="0018722C">
            <w:pPr>
              <w:pStyle w:val="affff9"/>
              <w:topLinePunct/>
              <w:ind w:leftChars="0" w:left="0" w:rightChars="0" w:right="0" w:firstLineChars="0" w:firstLine="0"/>
              <w:spacing w:line="240" w:lineRule="atLeast"/>
            </w:pPr>
            <w:r>
              <w:t>6.54</w:t>
            </w:r>
          </w:p>
        </w:tc>
        <w:tc>
          <w:tcPr>
            <w:tcW w:w="508" w:type="pct"/>
            <w:vAlign w:val="center"/>
          </w:tcPr>
          <w:p w:rsidR="0018722C">
            <w:pPr>
              <w:pStyle w:val="affff9"/>
              <w:topLinePunct/>
              <w:ind w:leftChars="0" w:left="0" w:rightChars="0" w:right="0" w:firstLineChars="0" w:firstLine="0"/>
              <w:spacing w:line="240" w:lineRule="atLeast"/>
            </w:pPr>
            <w:r>
              <w:t>64.61</w:t>
            </w:r>
          </w:p>
        </w:tc>
        <w:tc>
          <w:tcPr>
            <w:tcW w:w="518" w:type="pct"/>
            <w:vAlign w:val="center"/>
          </w:tcPr>
          <w:p w:rsidR="0018722C">
            <w:pPr>
              <w:pStyle w:val="affff9"/>
              <w:topLinePunct/>
              <w:ind w:leftChars="0" w:left="0" w:rightChars="0" w:right="0" w:firstLineChars="0" w:firstLine="0"/>
              <w:spacing w:line="240" w:lineRule="atLeast"/>
            </w:pPr>
            <w:r>
              <w:t>3.40</w:t>
            </w:r>
          </w:p>
        </w:tc>
        <w:tc>
          <w:tcPr>
            <w:tcW w:w="546" w:type="pct"/>
            <w:vAlign w:val="center"/>
          </w:tcPr>
          <w:p w:rsidR="0018722C">
            <w:pPr>
              <w:pStyle w:val="affff9"/>
              <w:topLinePunct/>
              <w:ind w:leftChars="0" w:left="0" w:rightChars="0" w:right="0" w:firstLineChars="0" w:firstLine="0"/>
              <w:spacing w:line="240" w:lineRule="atLeast"/>
            </w:pPr>
            <w:r>
              <w:t>59.46</w:t>
            </w:r>
          </w:p>
        </w:tc>
        <w:tc>
          <w:tcPr>
            <w:tcW w:w="503" w:type="pct"/>
            <w:vAlign w:val="center"/>
          </w:tcPr>
          <w:p w:rsidR="0018722C">
            <w:pPr>
              <w:pStyle w:val="affff9"/>
              <w:topLinePunct/>
              <w:ind w:leftChars="0" w:left="0" w:rightChars="0" w:right="0" w:firstLineChars="0" w:firstLine="0"/>
              <w:spacing w:line="240" w:lineRule="atLeast"/>
            </w:pPr>
            <w:r>
              <w:t>3.13</w:t>
            </w:r>
          </w:p>
        </w:tc>
        <w:tc>
          <w:tcPr>
            <w:tcW w:w="699" w:type="pct"/>
            <w:vAlign w:val="center"/>
          </w:tcPr>
          <w:p w:rsidR="0018722C">
            <w:pPr>
              <w:pStyle w:val="affff9"/>
              <w:topLinePunct/>
              <w:ind w:leftChars="0" w:left="0" w:rightChars="0" w:right="0" w:firstLineChars="0" w:firstLine="0"/>
              <w:spacing w:line="240" w:lineRule="atLeast"/>
            </w:pPr>
            <w:r>
              <w:t>1771.86</w:t>
            </w:r>
          </w:p>
        </w:tc>
        <w:tc>
          <w:tcPr>
            <w:tcW w:w="470" w:type="pct"/>
            <w:vAlign w:val="center"/>
          </w:tcPr>
          <w:p w:rsidR="0018722C">
            <w:pPr>
              <w:pStyle w:val="affff9"/>
              <w:topLinePunct/>
              <w:ind w:leftChars="0" w:left="0" w:rightChars="0" w:right="0" w:firstLineChars="0" w:firstLine="0"/>
              <w:spacing w:line="240" w:lineRule="atLeast"/>
            </w:pPr>
            <w:r>
              <w:t>93.34</w:t>
            </w:r>
          </w:p>
        </w:tc>
      </w:tr>
      <w:tr>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720" w:type="pct"/>
            <w:vAlign w:val="center"/>
            <w:tcBorders>
              <w:top w:val="single" w:sz="4" w:space="0" w:color="auto"/>
            </w:tcBorders>
          </w:tcPr>
          <w:p w:rsidR="0018722C">
            <w:pPr>
              <w:pStyle w:val="affff9"/>
              <w:topLinePunct/>
              <w:ind w:leftChars="0" w:left="0" w:rightChars="0" w:right="0" w:firstLineChars="0" w:firstLine="0"/>
              <w:spacing w:line="240" w:lineRule="atLeast"/>
            </w:pPr>
            <w:r>
              <w:t>122.30</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5.97</w:t>
            </w:r>
          </w:p>
        </w:tc>
        <w:tc>
          <w:tcPr>
            <w:tcW w:w="508" w:type="pct"/>
            <w:vAlign w:val="center"/>
            <w:tcBorders>
              <w:top w:val="single" w:sz="4" w:space="0" w:color="auto"/>
            </w:tcBorders>
          </w:tcPr>
          <w:p w:rsidR="0018722C">
            <w:pPr>
              <w:pStyle w:val="affff9"/>
              <w:topLinePunct/>
              <w:ind w:leftChars="0" w:left="0" w:rightChars="0" w:right="0" w:firstLineChars="0" w:firstLine="0"/>
              <w:spacing w:line="240" w:lineRule="atLeast"/>
            </w:pPr>
            <w:r>
              <w:t>66.18</w:t>
            </w:r>
          </w:p>
        </w:tc>
        <w:tc>
          <w:tcPr>
            <w:tcW w:w="518" w:type="pct"/>
            <w:vAlign w:val="center"/>
            <w:tcBorders>
              <w:top w:val="single" w:sz="4" w:space="0" w:color="auto"/>
            </w:tcBorders>
          </w:tcPr>
          <w:p w:rsidR="0018722C">
            <w:pPr>
              <w:pStyle w:val="affff9"/>
              <w:topLinePunct/>
              <w:ind w:leftChars="0" w:left="0" w:rightChars="0" w:right="0" w:firstLineChars="0" w:firstLine="0"/>
              <w:spacing w:line="240" w:lineRule="atLeast"/>
            </w:pPr>
            <w:r>
              <w:t>3.23</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56.12</w:t>
            </w:r>
          </w:p>
        </w:tc>
        <w:tc>
          <w:tcPr>
            <w:tcW w:w="503" w:type="pct"/>
            <w:vAlign w:val="center"/>
            <w:tcBorders>
              <w:top w:val="single" w:sz="4" w:space="0" w:color="auto"/>
            </w:tcBorders>
          </w:tcPr>
          <w:p w:rsidR="0018722C">
            <w:pPr>
              <w:pStyle w:val="affff9"/>
              <w:topLinePunct/>
              <w:ind w:leftChars="0" w:left="0" w:rightChars="0" w:right="0" w:firstLineChars="0" w:firstLine="0"/>
              <w:spacing w:line="240" w:lineRule="atLeast"/>
            </w:pPr>
            <w:r>
              <w:t>2.74</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1924.93</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t>93.96</w:t>
            </w:r>
          </w:p>
        </w:tc>
      </w:tr>
    </w:tbl>
    <w:p w:rsidR="0018722C">
      <w:pPr>
        <w:pStyle w:val="affa"/>
      </w:pPr>
    </w:p>
    <w:p w:rsidR="0018722C">
      <w:pPr>
        <w:pStyle w:val="Heading4"/>
        <w:topLinePunct/>
        <w:ind w:left="200" w:hangingChars="200" w:hanging="200"/>
      </w:pPr>
      <w:r>
        <w:t>（</w:t>
      </w:r>
      <w:r>
        <w:t>2</w:t>
      </w:r>
      <w:r>
        <w:t>）</w:t>
      </w:r>
      <w:r>
        <w:t>东南亚国家</w:t>
      </w:r>
    </w:p>
    <w:p w:rsidR="0018722C">
      <w:pPr>
        <w:pStyle w:val="affff7"/>
      </w:pPr>
      <w:r>
        <w:rPr>
          <w:rFonts w:cstheme="minorBidi" w:hAnsiTheme="minorHAnsi" w:eastAsiaTheme="minorHAnsi" w:asciiTheme="minorHAnsi"/>
        </w:rPr>
        <w:t>单位：金额</w:t>
      </w:r>
      <w:r>
        <w:rPr>
          <w:rFonts w:cstheme="minorBidi" w:hAnsiTheme="minorHAnsi" w:eastAsiaTheme="minorHAnsi" w:asciiTheme="minorHAnsi"/>
        </w:rPr>
        <w:t>（</w:t>
      </w:r>
      <w:r>
        <w:rPr>
          <w:kern w:val="2"/>
          <w:szCs w:val="22"/>
          <w:rFonts w:ascii="Times New Roman" w:eastAsia="宋体" w:cstheme="minorBidi" w:hAnsiTheme="minorHAnsi"/>
          <w:spacing w:val="-2"/>
          <w:w w:val="100"/>
          <w:sz w:val="21"/>
        </w:rPr>
        <w:t>1</w:t>
      </w:r>
      <w:r>
        <w:rPr>
          <w:kern w:val="2"/>
          <w:szCs w:val="22"/>
          <w:rFonts w:ascii="Times New Roman" w:eastAsia="宋体" w:cstheme="minorBidi" w:hAnsiTheme="minorHAnsi"/>
          <w:w w:val="100"/>
          <w:sz w:val="21"/>
        </w:rPr>
        <w:t>0</w:t>
      </w:r>
      <w:r>
        <w:rPr>
          <w:kern w:val="2"/>
          <w:szCs w:val="22"/>
          <w:rFonts w:cstheme="minorBidi" w:hAnsiTheme="minorHAnsi" w:eastAsiaTheme="minorHAnsi" w:asciiTheme="minorHAnsi"/>
          <w:spacing w:val="-1"/>
          <w:w w:val="100"/>
          <w:sz w:val="21"/>
        </w:rPr>
        <w:t>亿美元</w:t>
      </w:r>
      <w:r>
        <w:rPr>
          <w:rFonts w:cstheme="minorBidi" w:hAnsiTheme="minorHAnsi" w:eastAsiaTheme="minorHAnsi" w:asciiTheme="minorHAnsi"/>
        </w:rPr>
        <w:t>）</w:t>
      </w:r>
      <w:r>
        <w:rPr>
          <w:rFonts w:cstheme="minorBidi" w:hAnsiTheme="minorHAnsi" w:eastAsiaTheme="minorHAnsi" w:asciiTheme="minorHAnsi"/>
        </w:rPr>
        <w:t>，份额</w:t>
      </w:r>
      <w:r>
        <w:rPr>
          <w:rFonts w:cstheme="minorBidi" w:hAnsiTheme="minorHAnsi" w:eastAsiaTheme="minorHAnsi" w:asciiTheme="minorHAnsi"/>
        </w:rPr>
        <w:t>（</w:t>
      </w:r>
      <w:r>
        <w:rPr>
          <w:kern w:val="2"/>
          <w:szCs w:val="22"/>
          <w:rFonts w:ascii="Times New Roman" w:eastAsia="宋体" w:cstheme="minorBidi" w:hAnsiTheme="minorHAnsi"/>
          <w:spacing w:val="-2"/>
          <w:w w:val="100"/>
          <w:sz w:val="21"/>
        </w:rPr>
        <w:t>%</w:t>
      </w:r>
      <w:r>
        <w:rPr>
          <w:rFonts w:cstheme="minorBidi" w:hAnsiTheme="minorHAnsi" w:eastAsiaTheme="minorHAnsi" w:asciiTheme="minorHAnsi"/>
        </w:rPr>
        <w:t>）</w:t>
      </w: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1243"/>
        <w:gridCol w:w="945"/>
        <w:gridCol w:w="896"/>
        <w:gridCol w:w="890"/>
        <w:gridCol w:w="946"/>
        <w:gridCol w:w="865"/>
        <w:gridCol w:w="1203"/>
        <w:gridCol w:w="809"/>
      </w:tblGrid>
      <w:tr>
        <w:trPr>
          <w:trHeight w:val="320" w:hRule="atLeast"/>
        </w:trPr>
        <w:tc>
          <w:tcPr>
            <w:tcW w:w="818" w:type="dxa"/>
            <w:vMerge w:val="restart"/>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年份</w:t>
            </w:r>
          </w:p>
        </w:tc>
        <w:tc>
          <w:tcPr>
            <w:tcW w:w="5785" w:type="dxa"/>
            <w:gridSpan w:val="6"/>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初级产品</w:t>
            </w:r>
          </w:p>
        </w:tc>
        <w:tc>
          <w:tcPr>
            <w:tcW w:w="2012" w:type="dxa"/>
            <w:gridSpan w:val="2"/>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工业制成品</w:t>
            </w:r>
          </w:p>
        </w:tc>
      </w:tr>
      <w:tr>
        <w:trPr>
          <w:trHeight w:val="320" w:hRule="atLeast"/>
        </w:trPr>
        <w:tc>
          <w:tcPr>
            <w:tcW w:w="818"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88" w:type="dxa"/>
            <w:gridSpan w:val="2"/>
            <w:tcBorders>
              <w:top w:val="single" w:sz="4" w:space="0" w:color="000000"/>
              <w:left w:val="single" w:sz="4" w:space="0" w:color="000000"/>
            </w:tcBorders>
          </w:tcPr>
          <w:p w:rsidR="0018722C">
            <w:pPr>
              <w:topLinePunct/>
              <w:ind w:leftChars="0" w:left="0" w:rightChars="0" w:right="0" w:firstLineChars="0" w:firstLine="0"/>
              <w:spacing w:line="240" w:lineRule="atLeast"/>
            </w:pPr>
            <w:r>
              <w:rPr>
                <w:rFonts w:ascii="宋体" w:eastAsia="宋体" w:hint="eastAsia"/>
              </w:rPr>
              <w:t>初级产品</w:t>
            </w:r>
            <w:r>
              <w:rPr>
                <w:rFonts w:ascii="宋体" w:eastAsia="宋体" w:hint="eastAsia"/>
              </w:rPr>
              <w:t>（</w:t>
            </w:r>
            <w:r>
              <w:rPr>
                <w:rFonts w:ascii="宋体" w:eastAsia="宋体" w:hint="eastAsia"/>
              </w:rPr>
              <w:t>总</w:t>
            </w:r>
            <w:r>
              <w:rPr>
                <w:rFonts w:ascii="宋体" w:eastAsia="宋体" w:hint="eastAsia"/>
              </w:rPr>
              <w:t>）</w:t>
            </w:r>
          </w:p>
        </w:tc>
        <w:tc>
          <w:tcPr>
            <w:tcW w:w="1786" w:type="dxa"/>
            <w:gridSpan w:val="2"/>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农产品</w:t>
            </w:r>
          </w:p>
        </w:tc>
        <w:tc>
          <w:tcPr>
            <w:tcW w:w="1811" w:type="dxa"/>
            <w:gridSpan w:val="2"/>
            <w:tcBorders>
              <w:top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燃料及矿产品</w:t>
            </w:r>
          </w:p>
        </w:tc>
        <w:tc>
          <w:tcPr>
            <w:tcW w:w="2012" w:type="dxa"/>
            <w:gridSpan w:val="2"/>
            <w:tcBorders>
              <w:top w:val="single" w:sz="4" w:space="0" w:color="000000"/>
              <w:left w:val="single" w:sz="4" w:space="0" w:color="000000"/>
            </w:tcBorders>
          </w:tcPr>
          <w:p w:rsidR="0018722C">
            <w:pPr>
              <w:topLinePunct/>
              <w:ind w:leftChars="0" w:left="0" w:rightChars="0" w:right="0" w:firstLineChars="0" w:firstLine="0"/>
              <w:spacing w:line="240" w:lineRule="atLeast"/>
            </w:pPr>
            <w:r>
              <w:rPr>
                <w:rFonts w:ascii="宋体" w:eastAsia="宋体" w:hint="eastAsia"/>
              </w:rPr>
              <w:t>工业制成品</w:t>
            </w:r>
            <w:r>
              <w:rPr>
                <w:rFonts w:ascii="宋体" w:eastAsia="宋体" w:hint="eastAsia"/>
              </w:rPr>
              <w:t>（</w:t>
            </w:r>
            <w:r>
              <w:rPr>
                <w:rFonts w:ascii="宋体" w:eastAsia="宋体" w:hint="eastAsia"/>
              </w:rPr>
              <w:t>总</w:t>
            </w:r>
            <w:r>
              <w:rPr>
                <w:rFonts w:ascii="宋体" w:eastAsia="宋体" w:hint="eastAsia"/>
              </w:rPr>
              <w:t>）</w:t>
            </w:r>
          </w:p>
        </w:tc>
      </w:tr>
      <w:tr>
        <w:trPr>
          <w:trHeight w:val="300" w:hRule="atLeast"/>
        </w:trPr>
        <w:tc>
          <w:tcPr>
            <w:tcW w:w="818"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43"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94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c>
          <w:tcPr>
            <w:tcW w:w="89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89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c>
          <w:tcPr>
            <w:tcW w:w="94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865"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c>
          <w:tcPr>
            <w:tcW w:w="1203"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809"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r>
      <w:tr>
        <w:trPr>
          <w:trHeight w:val="300" w:hRule="atLeast"/>
        </w:trPr>
        <w:tc>
          <w:tcPr>
            <w:tcW w:w="818"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2000</w:t>
            </w:r>
          </w:p>
        </w:tc>
        <w:tc>
          <w:tcPr>
            <w:tcW w:w="1243" w:type="dxa"/>
            <w:tcBorders>
              <w:top w:val="single" w:sz="4" w:space="0" w:color="000000"/>
              <w:left w:val="single" w:sz="4" w:space="0" w:color="000000"/>
            </w:tcBorders>
          </w:tcPr>
          <w:p w:rsidR="0018722C">
            <w:pPr>
              <w:topLinePunct/>
              <w:ind w:leftChars="0" w:left="0" w:rightChars="0" w:right="0" w:firstLineChars="0" w:firstLine="0"/>
              <w:spacing w:line="240" w:lineRule="atLeast"/>
            </w:pPr>
            <w:r>
              <w:t>90.02</w:t>
            </w:r>
          </w:p>
        </w:tc>
        <w:tc>
          <w:tcPr>
            <w:tcW w:w="945" w:type="dxa"/>
            <w:tcBorders>
              <w:top w:val="single" w:sz="4" w:space="0" w:color="000000"/>
            </w:tcBorders>
          </w:tcPr>
          <w:p w:rsidR="0018722C">
            <w:pPr>
              <w:topLinePunct/>
              <w:ind w:leftChars="0" w:left="0" w:rightChars="0" w:right="0" w:firstLineChars="0" w:firstLine="0"/>
              <w:spacing w:line="240" w:lineRule="atLeast"/>
            </w:pPr>
            <w:r>
              <w:t>21.13</w:t>
            </w:r>
          </w:p>
        </w:tc>
        <w:tc>
          <w:tcPr>
            <w:tcW w:w="896" w:type="dxa"/>
            <w:tcBorders>
              <w:top w:val="single" w:sz="4" w:space="0" w:color="000000"/>
            </w:tcBorders>
          </w:tcPr>
          <w:p w:rsidR="0018722C">
            <w:pPr>
              <w:topLinePunct/>
              <w:ind w:leftChars="0" w:left="0" w:rightChars="0" w:right="0" w:firstLineChars="0" w:firstLine="0"/>
              <w:spacing w:line="240" w:lineRule="atLeast"/>
            </w:pPr>
            <w:r>
              <w:t>37.76</w:t>
            </w:r>
          </w:p>
        </w:tc>
        <w:tc>
          <w:tcPr>
            <w:tcW w:w="890" w:type="dxa"/>
            <w:tcBorders>
              <w:top w:val="single" w:sz="4" w:space="0" w:color="000000"/>
            </w:tcBorders>
          </w:tcPr>
          <w:p w:rsidR="0018722C">
            <w:pPr>
              <w:topLinePunct/>
              <w:ind w:leftChars="0" w:left="0" w:rightChars="0" w:right="0" w:firstLineChars="0" w:firstLine="0"/>
              <w:spacing w:line="240" w:lineRule="atLeast"/>
            </w:pPr>
            <w:r>
              <w:t>8.86</w:t>
            </w:r>
          </w:p>
        </w:tc>
        <w:tc>
          <w:tcPr>
            <w:tcW w:w="946" w:type="dxa"/>
            <w:tcBorders>
              <w:top w:val="single" w:sz="4" w:space="0" w:color="000000"/>
            </w:tcBorders>
          </w:tcPr>
          <w:p w:rsidR="0018722C">
            <w:pPr>
              <w:topLinePunct/>
              <w:ind w:leftChars="0" w:left="0" w:rightChars="0" w:right="0" w:firstLineChars="0" w:firstLine="0"/>
              <w:spacing w:line="240" w:lineRule="atLeast"/>
            </w:pPr>
            <w:r>
              <w:t>52.27</w:t>
            </w:r>
          </w:p>
        </w:tc>
        <w:tc>
          <w:tcPr>
            <w:tcW w:w="865"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12.27</w:t>
            </w:r>
          </w:p>
        </w:tc>
        <w:tc>
          <w:tcPr>
            <w:tcW w:w="1203" w:type="dxa"/>
            <w:tcBorders>
              <w:top w:val="single" w:sz="4" w:space="0" w:color="000000"/>
              <w:left w:val="single" w:sz="4" w:space="0" w:color="000000"/>
            </w:tcBorders>
          </w:tcPr>
          <w:p w:rsidR="0018722C">
            <w:pPr>
              <w:topLinePunct/>
              <w:ind w:leftChars="0" w:left="0" w:rightChars="0" w:right="0" w:firstLineChars="0" w:firstLine="0"/>
              <w:spacing w:line="240" w:lineRule="atLeast"/>
            </w:pPr>
            <w:r>
              <w:t>327.48</w:t>
            </w:r>
          </w:p>
        </w:tc>
        <w:tc>
          <w:tcPr>
            <w:tcW w:w="809" w:type="dxa"/>
            <w:tcBorders>
              <w:top w:val="single" w:sz="4" w:space="0" w:color="000000"/>
            </w:tcBorders>
          </w:tcPr>
          <w:p w:rsidR="0018722C">
            <w:pPr>
              <w:topLinePunct/>
              <w:ind w:leftChars="0" w:left="0" w:rightChars="0" w:right="0" w:firstLineChars="0" w:firstLine="0"/>
              <w:spacing w:line="240" w:lineRule="atLeast"/>
            </w:pPr>
            <w:r>
              <w:t>76.85</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2001</w:t>
            </w:r>
          </w:p>
        </w:tc>
        <w:tc>
          <w:tcPr>
            <w:tcW w:w="1243" w:type="dxa"/>
            <w:tcBorders>
              <w:left w:val="single" w:sz="4" w:space="0" w:color="000000"/>
            </w:tcBorders>
          </w:tcPr>
          <w:p w:rsidR="0018722C">
            <w:pPr>
              <w:topLinePunct/>
              <w:ind w:leftChars="0" w:left="0" w:rightChars="0" w:right="0" w:firstLineChars="0" w:firstLine="0"/>
              <w:spacing w:line="240" w:lineRule="atLeast"/>
            </w:pPr>
            <w:r>
              <w:t>79.69</w:t>
            </w:r>
          </w:p>
        </w:tc>
        <w:tc>
          <w:tcPr>
            <w:tcW w:w="945" w:type="dxa"/>
          </w:tcPr>
          <w:p w:rsidR="0018722C">
            <w:pPr>
              <w:topLinePunct/>
              <w:ind w:leftChars="0" w:left="0" w:rightChars="0" w:right="0" w:firstLineChars="0" w:firstLine="0"/>
              <w:spacing w:line="240" w:lineRule="atLeast"/>
            </w:pPr>
            <w:r>
              <w:t>20.90</w:t>
            </w:r>
          </w:p>
        </w:tc>
        <w:tc>
          <w:tcPr>
            <w:tcW w:w="896" w:type="dxa"/>
          </w:tcPr>
          <w:p w:rsidR="0018722C">
            <w:pPr>
              <w:topLinePunct/>
              <w:ind w:leftChars="0" w:left="0" w:rightChars="0" w:right="0" w:firstLineChars="0" w:firstLine="0"/>
              <w:spacing w:line="240" w:lineRule="atLeast"/>
            </w:pPr>
            <w:r>
              <w:t>35.90</w:t>
            </w:r>
          </w:p>
        </w:tc>
        <w:tc>
          <w:tcPr>
            <w:tcW w:w="890" w:type="dxa"/>
          </w:tcPr>
          <w:p w:rsidR="0018722C">
            <w:pPr>
              <w:topLinePunct/>
              <w:ind w:leftChars="0" w:left="0" w:rightChars="0" w:right="0" w:firstLineChars="0" w:firstLine="0"/>
              <w:spacing w:line="240" w:lineRule="atLeast"/>
            </w:pPr>
            <w:r>
              <w:t>9.42</w:t>
            </w:r>
          </w:p>
        </w:tc>
        <w:tc>
          <w:tcPr>
            <w:tcW w:w="946" w:type="dxa"/>
          </w:tcPr>
          <w:p w:rsidR="0018722C">
            <w:pPr>
              <w:topLinePunct/>
              <w:ind w:leftChars="0" w:left="0" w:rightChars="0" w:right="0" w:firstLineChars="0" w:firstLine="0"/>
              <w:spacing w:line="240" w:lineRule="atLeast"/>
            </w:pPr>
            <w:r>
              <w:t>43.79</w:t>
            </w:r>
          </w:p>
        </w:tc>
        <w:tc>
          <w:tcPr>
            <w:tcW w:w="865" w:type="dxa"/>
            <w:tcBorders>
              <w:right w:val="single" w:sz="4" w:space="0" w:color="000000"/>
            </w:tcBorders>
          </w:tcPr>
          <w:p w:rsidR="0018722C">
            <w:pPr>
              <w:topLinePunct/>
              <w:ind w:leftChars="0" w:left="0" w:rightChars="0" w:right="0" w:firstLineChars="0" w:firstLine="0"/>
              <w:spacing w:line="240" w:lineRule="atLeast"/>
            </w:pPr>
            <w:r>
              <w:t>11.49</w:t>
            </w:r>
          </w:p>
        </w:tc>
        <w:tc>
          <w:tcPr>
            <w:tcW w:w="1203" w:type="dxa"/>
            <w:tcBorders>
              <w:left w:val="single" w:sz="4" w:space="0" w:color="000000"/>
            </w:tcBorders>
          </w:tcPr>
          <w:p w:rsidR="0018722C">
            <w:pPr>
              <w:topLinePunct/>
              <w:ind w:leftChars="0" w:left="0" w:rightChars="0" w:right="0" w:firstLineChars="0" w:firstLine="0"/>
              <w:spacing w:line="240" w:lineRule="atLeast"/>
            </w:pPr>
            <w:r>
              <w:t>290.58</w:t>
            </w:r>
          </w:p>
        </w:tc>
        <w:tc>
          <w:tcPr>
            <w:tcW w:w="809" w:type="dxa"/>
          </w:tcPr>
          <w:p w:rsidR="0018722C">
            <w:pPr>
              <w:topLinePunct/>
              <w:ind w:leftChars="0" w:left="0" w:rightChars="0" w:right="0" w:firstLineChars="0" w:firstLine="0"/>
              <w:spacing w:line="240" w:lineRule="atLeast"/>
            </w:pPr>
            <w:r>
              <w:t>76.21</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2002</w:t>
            </w:r>
          </w:p>
        </w:tc>
        <w:tc>
          <w:tcPr>
            <w:tcW w:w="1243" w:type="dxa"/>
            <w:tcBorders>
              <w:left w:val="single" w:sz="4" w:space="0" w:color="000000"/>
            </w:tcBorders>
          </w:tcPr>
          <w:p w:rsidR="0018722C">
            <w:pPr>
              <w:topLinePunct/>
              <w:ind w:leftChars="0" w:left="0" w:rightChars="0" w:right="0" w:firstLineChars="0" w:firstLine="0"/>
              <w:spacing w:line="240" w:lineRule="atLeast"/>
            </w:pPr>
            <w:r>
              <w:t>85.44</w:t>
            </w:r>
          </w:p>
        </w:tc>
        <w:tc>
          <w:tcPr>
            <w:tcW w:w="945" w:type="dxa"/>
          </w:tcPr>
          <w:p w:rsidR="0018722C">
            <w:pPr>
              <w:topLinePunct/>
              <w:ind w:leftChars="0" w:left="0" w:rightChars="0" w:right="0" w:firstLineChars="0" w:firstLine="0"/>
              <w:spacing w:line="240" w:lineRule="atLeast"/>
            </w:pPr>
            <w:r>
              <w:t>21.34</w:t>
            </w:r>
          </w:p>
        </w:tc>
        <w:tc>
          <w:tcPr>
            <w:tcW w:w="896" w:type="dxa"/>
          </w:tcPr>
          <w:p w:rsidR="0018722C">
            <w:pPr>
              <w:topLinePunct/>
              <w:ind w:leftChars="0" w:left="0" w:rightChars="0" w:right="0" w:firstLineChars="0" w:firstLine="0"/>
              <w:spacing w:line="240" w:lineRule="atLeast"/>
            </w:pPr>
            <w:r>
              <w:t>40.08</w:t>
            </w:r>
          </w:p>
        </w:tc>
        <w:tc>
          <w:tcPr>
            <w:tcW w:w="890" w:type="dxa"/>
          </w:tcPr>
          <w:p w:rsidR="0018722C">
            <w:pPr>
              <w:topLinePunct/>
              <w:ind w:leftChars="0" w:left="0" w:rightChars="0" w:right="0" w:firstLineChars="0" w:firstLine="0"/>
              <w:spacing w:line="240" w:lineRule="atLeast"/>
            </w:pPr>
            <w:r>
              <w:t>10.01</w:t>
            </w:r>
          </w:p>
        </w:tc>
        <w:tc>
          <w:tcPr>
            <w:tcW w:w="946" w:type="dxa"/>
          </w:tcPr>
          <w:p w:rsidR="0018722C">
            <w:pPr>
              <w:topLinePunct/>
              <w:ind w:leftChars="0" w:left="0" w:rightChars="0" w:right="0" w:firstLineChars="0" w:firstLine="0"/>
              <w:spacing w:line="240" w:lineRule="atLeast"/>
            </w:pPr>
            <w:r>
              <w:t>45.36</w:t>
            </w:r>
          </w:p>
        </w:tc>
        <w:tc>
          <w:tcPr>
            <w:tcW w:w="865" w:type="dxa"/>
            <w:tcBorders>
              <w:right w:val="single" w:sz="4" w:space="0" w:color="000000"/>
            </w:tcBorders>
          </w:tcPr>
          <w:p w:rsidR="0018722C">
            <w:pPr>
              <w:topLinePunct/>
              <w:ind w:leftChars="0" w:left="0" w:rightChars="0" w:right="0" w:firstLineChars="0" w:firstLine="0"/>
              <w:spacing w:line="240" w:lineRule="atLeast"/>
            </w:pPr>
            <w:r>
              <w:t>11.33</w:t>
            </w:r>
          </w:p>
        </w:tc>
        <w:tc>
          <w:tcPr>
            <w:tcW w:w="1203" w:type="dxa"/>
            <w:tcBorders>
              <w:left w:val="single" w:sz="4" w:space="0" w:color="000000"/>
            </w:tcBorders>
          </w:tcPr>
          <w:p w:rsidR="0018722C">
            <w:pPr>
              <w:topLinePunct/>
              <w:ind w:leftChars="0" w:left="0" w:rightChars="0" w:right="0" w:firstLineChars="0" w:firstLine="0"/>
              <w:spacing w:line="240" w:lineRule="atLeast"/>
            </w:pPr>
            <w:r>
              <w:t>304.37</w:t>
            </w:r>
          </w:p>
        </w:tc>
        <w:tc>
          <w:tcPr>
            <w:tcW w:w="809" w:type="dxa"/>
          </w:tcPr>
          <w:p w:rsidR="0018722C">
            <w:pPr>
              <w:topLinePunct/>
              <w:ind w:leftChars="0" w:left="0" w:rightChars="0" w:right="0" w:firstLineChars="0" w:firstLine="0"/>
              <w:spacing w:line="240" w:lineRule="atLeast"/>
            </w:pPr>
            <w:r>
              <w:t>76.03</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2003</w:t>
            </w:r>
          </w:p>
        </w:tc>
        <w:tc>
          <w:tcPr>
            <w:tcW w:w="1243" w:type="dxa"/>
            <w:tcBorders>
              <w:left w:val="single" w:sz="4" w:space="0" w:color="000000"/>
            </w:tcBorders>
          </w:tcPr>
          <w:p w:rsidR="0018722C">
            <w:pPr>
              <w:topLinePunct/>
              <w:ind w:leftChars="0" w:left="0" w:rightChars="0" w:right="0" w:firstLineChars="0" w:firstLine="0"/>
              <w:spacing w:line="240" w:lineRule="atLeast"/>
            </w:pPr>
            <w:r>
              <w:t>103.81</w:t>
            </w:r>
          </w:p>
        </w:tc>
        <w:tc>
          <w:tcPr>
            <w:tcW w:w="945" w:type="dxa"/>
          </w:tcPr>
          <w:p w:rsidR="0018722C">
            <w:pPr>
              <w:topLinePunct/>
              <w:ind w:leftChars="0" w:left="0" w:rightChars="0" w:right="0" w:firstLineChars="0" w:firstLine="0"/>
              <w:spacing w:line="240" w:lineRule="atLeast"/>
            </w:pPr>
            <w:r>
              <w:t>22.20</w:t>
            </w:r>
          </w:p>
        </w:tc>
        <w:tc>
          <w:tcPr>
            <w:tcW w:w="896" w:type="dxa"/>
          </w:tcPr>
          <w:p w:rsidR="0018722C">
            <w:pPr>
              <w:topLinePunct/>
              <w:ind w:leftChars="0" w:left="0" w:rightChars="0" w:right="0" w:firstLineChars="0" w:firstLine="0"/>
              <w:spacing w:line="240" w:lineRule="atLeast"/>
            </w:pPr>
            <w:r>
              <w:t>47.33</w:t>
            </w:r>
          </w:p>
        </w:tc>
        <w:tc>
          <w:tcPr>
            <w:tcW w:w="890" w:type="dxa"/>
          </w:tcPr>
          <w:p w:rsidR="0018722C">
            <w:pPr>
              <w:topLinePunct/>
              <w:ind w:leftChars="0" w:left="0" w:rightChars="0" w:right="0" w:firstLineChars="0" w:firstLine="0"/>
              <w:spacing w:line="240" w:lineRule="atLeast"/>
            </w:pPr>
            <w:r>
              <w:t>10.12</w:t>
            </w:r>
          </w:p>
        </w:tc>
        <w:tc>
          <w:tcPr>
            <w:tcW w:w="946" w:type="dxa"/>
          </w:tcPr>
          <w:p w:rsidR="0018722C">
            <w:pPr>
              <w:topLinePunct/>
              <w:ind w:leftChars="0" w:left="0" w:rightChars="0" w:right="0" w:firstLineChars="0" w:firstLine="0"/>
              <w:spacing w:line="240" w:lineRule="atLeast"/>
            </w:pPr>
            <w:r>
              <w:t>56.48</w:t>
            </w:r>
          </w:p>
        </w:tc>
        <w:tc>
          <w:tcPr>
            <w:tcW w:w="865" w:type="dxa"/>
            <w:tcBorders>
              <w:right w:val="single" w:sz="4" w:space="0" w:color="000000"/>
            </w:tcBorders>
          </w:tcPr>
          <w:p w:rsidR="0018722C">
            <w:pPr>
              <w:topLinePunct/>
              <w:ind w:leftChars="0" w:left="0" w:rightChars="0" w:right="0" w:firstLineChars="0" w:firstLine="0"/>
              <w:spacing w:line="240" w:lineRule="atLeast"/>
            </w:pPr>
            <w:r>
              <w:t>12.08</w:t>
            </w:r>
          </w:p>
        </w:tc>
        <w:tc>
          <w:tcPr>
            <w:tcW w:w="1203" w:type="dxa"/>
            <w:tcBorders>
              <w:left w:val="single" w:sz="4" w:space="0" w:color="000000"/>
            </w:tcBorders>
          </w:tcPr>
          <w:p w:rsidR="0018722C">
            <w:pPr>
              <w:topLinePunct/>
              <w:ind w:leftChars="0" w:left="0" w:rightChars="0" w:right="0" w:firstLineChars="0" w:firstLine="0"/>
              <w:spacing w:line="240" w:lineRule="atLeast"/>
            </w:pPr>
            <w:r>
              <w:t>351.24</w:t>
            </w:r>
          </w:p>
        </w:tc>
        <w:tc>
          <w:tcPr>
            <w:tcW w:w="809" w:type="dxa"/>
          </w:tcPr>
          <w:p w:rsidR="0018722C">
            <w:pPr>
              <w:topLinePunct/>
              <w:ind w:leftChars="0" w:left="0" w:rightChars="0" w:right="0" w:firstLineChars="0" w:firstLine="0"/>
              <w:spacing w:line="240" w:lineRule="atLeast"/>
            </w:pPr>
            <w:r>
              <w:t>75.13</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2004</w:t>
            </w:r>
          </w:p>
        </w:tc>
        <w:tc>
          <w:tcPr>
            <w:tcW w:w="1243" w:type="dxa"/>
            <w:tcBorders>
              <w:left w:val="single" w:sz="4" w:space="0" w:color="000000"/>
            </w:tcBorders>
          </w:tcPr>
          <w:p w:rsidR="0018722C">
            <w:pPr>
              <w:topLinePunct/>
              <w:ind w:leftChars="0" w:left="0" w:rightChars="0" w:right="0" w:firstLineChars="0" w:firstLine="0"/>
              <w:spacing w:line="240" w:lineRule="atLeast"/>
            </w:pPr>
            <w:r>
              <w:t>130.35</w:t>
            </w:r>
          </w:p>
        </w:tc>
        <w:tc>
          <w:tcPr>
            <w:tcW w:w="945" w:type="dxa"/>
          </w:tcPr>
          <w:p w:rsidR="0018722C">
            <w:pPr>
              <w:topLinePunct/>
              <w:ind w:leftChars="0" w:left="0" w:rightChars="0" w:right="0" w:firstLineChars="0" w:firstLine="0"/>
              <w:spacing w:line="240" w:lineRule="atLeast"/>
            </w:pPr>
            <w:r>
              <w:t>23.23</w:t>
            </w:r>
          </w:p>
        </w:tc>
        <w:tc>
          <w:tcPr>
            <w:tcW w:w="896" w:type="dxa"/>
          </w:tcPr>
          <w:p w:rsidR="0018722C">
            <w:pPr>
              <w:topLinePunct/>
              <w:ind w:leftChars="0" w:left="0" w:rightChars="0" w:right="0" w:firstLineChars="0" w:firstLine="0"/>
              <w:spacing w:line="240" w:lineRule="atLeast"/>
            </w:pPr>
            <w:r>
              <w:t>55.42</w:t>
            </w:r>
          </w:p>
        </w:tc>
        <w:tc>
          <w:tcPr>
            <w:tcW w:w="890" w:type="dxa"/>
          </w:tcPr>
          <w:p w:rsidR="0018722C">
            <w:pPr>
              <w:topLinePunct/>
              <w:ind w:leftChars="0" w:left="0" w:rightChars="0" w:right="0" w:firstLineChars="0" w:firstLine="0"/>
              <w:spacing w:line="240" w:lineRule="atLeast"/>
            </w:pPr>
            <w:r>
              <w:t>9.88</w:t>
            </w:r>
          </w:p>
        </w:tc>
        <w:tc>
          <w:tcPr>
            <w:tcW w:w="946" w:type="dxa"/>
          </w:tcPr>
          <w:p w:rsidR="0018722C">
            <w:pPr>
              <w:topLinePunct/>
              <w:ind w:leftChars="0" w:left="0" w:rightChars="0" w:right="0" w:firstLineChars="0" w:firstLine="0"/>
              <w:spacing w:line="240" w:lineRule="atLeast"/>
            </w:pPr>
            <w:r>
              <w:t>74.93</w:t>
            </w:r>
          </w:p>
        </w:tc>
        <w:tc>
          <w:tcPr>
            <w:tcW w:w="865" w:type="dxa"/>
            <w:tcBorders>
              <w:right w:val="single" w:sz="4" w:space="0" w:color="000000"/>
            </w:tcBorders>
          </w:tcPr>
          <w:p w:rsidR="0018722C">
            <w:pPr>
              <w:topLinePunct/>
              <w:ind w:leftChars="0" w:left="0" w:rightChars="0" w:right="0" w:firstLineChars="0" w:firstLine="0"/>
              <w:spacing w:line="240" w:lineRule="atLeast"/>
            </w:pPr>
            <w:r>
              <w:t>13.35</w:t>
            </w:r>
          </w:p>
        </w:tc>
        <w:tc>
          <w:tcPr>
            <w:tcW w:w="1203" w:type="dxa"/>
            <w:tcBorders>
              <w:left w:val="single" w:sz="4" w:space="0" w:color="000000"/>
            </w:tcBorders>
          </w:tcPr>
          <w:p w:rsidR="0018722C">
            <w:pPr>
              <w:topLinePunct/>
              <w:ind w:leftChars="0" w:left="0" w:rightChars="0" w:right="0" w:firstLineChars="0" w:firstLine="0"/>
              <w:spacing w:line="240" w:lineRule="atLeast"/>
            </w:pPr>
            <w:r>
              <w:t>419.32</w:t>
            </w:r>
          </w:p>
        </w:tc>
        <w:tc>
          <w:tcPr>
            <w:tcW w:w="809" w:type="dxa"/>
          </w:tcPr>
          <w:p w:rsidR="0018722C">
            <w:pPr>
              <w:topLinePunct/>
              <w:ind w:leftChars="0" w:left="0" w:rightChars="0" w:right="0" w:firstLineChars="0" w:firstLine="0"/>
              <w:spacing w:line="240" w:lineRule="atLeast"/>
            </w:pPr>
            <w:r>
              <w:t>74.73</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2005</w:t>
            </w:r>
          </w:p>
        </w:tc>
        <w:tc>
          <w:tcPr>
            <w:tcW w:w="1243" w:type="dxa"/>
            <w:tcBorders>
              <w:left w:val="single" w:sz="4" w:space="0" w:color="000000"/>
            </w:tcBorders>
          </w:tcPr>
          <w:p w:rsidR="0018722C">
            <w:pPr>
              <w:topLinePunct/>
              <w:ind w:leftChars="0" w:left="0" w:rightChars="0" w:right="0" w:firstLineChars="0" w:firstLine="0"/>
              <w:spacing w:line="240" w:lineRule="atLeast"/>
            </w:pPr>
            <w:r>
              <w:t>159.81</w:t>
            </w:r>
          </w:p>
        </w:tc>
        <w:tc>
          <w:tcPr>
            <w:tcW w:w="945" w:type="dxa"/>
          </w:tcPr>
          <w:p w:rsidR="0018722C">
            <w:pPr>
              <w:topLinePunct/>
              <w:ind w:leftChars="0" w:left="0" w:rightChars="0" w:right="0" w:firstLineChars="0" w:firstLine="0"/>
              <w:spacing w:line="240" w:lineRule="atLeast"/>
            </w:pPr>
            <w:r>
              <w:t>24.76</w:t>
            </w:r>
          </w:p>
        </w:tc>
        <w:tc>
          <w:tcPr>
            <w:tcW w:w="896" w:type="dxa"/>
          </w:tcPr>
          <w:p w:rsidR="0018722C">
            <w:pPr>
              <w:topLinePunct/>
              <w:ind w:leftChars="0" w:left="0" w:rightChars="0" w:right="0" w:firstLineChars="0" w:firstLine="0"/>
              <w:spacing w:line="240" w:lineRule="atLeast"/>
            </w:pPr>
            <w:r>
              <w:t>60.14</w:t>
            </w:r>
          </w:p>
        </w:tc>
        <w:tc>
          <w:tcPr>
            <w:tcW w:w="890" w:type="dxa"/>
          </w:tcPr>
          <w:p w:rsidR="0018722C">
            <w:pPr>
              <w:topLinePunct/>
              <w:ind w:leftChars="0" w:left="0" w:rightChars="0" w:right="0" w:firstLineChars="0" w:firstLine="0"/>
              <w:spacing w:line="240" w:lineRule="atLeast"/>
            </w:pPr>
            <w:r>
              <w:t>9.32</w:t>
            </w:r>
          </w:p>
        </w:tc>
        <w:tc>
          <w:tcPr>
            <w:tcW w:w="946" w:type="dxa"/>
          </w:tcPr>
          <w:p w:rsidR="0018722C">
            <w:pPr>
              <w:topLinePunct/>
              <w:ind w:leftChars="0" w:left="0" w:rightChars="0" w:right="0" w:firstLineChars="0" w:firstLine="0"/>
              <w:spacing w:line="240" w:lineRule="atLeast"/>
            </w:pPr>
            <w:r>
              <w:t>99.66</w:t>
            </w:r>
          </w:p>
        </w:tc>
        <w:tc>
          <w:tcPr>
            <w:tcW w:w="865" w:type="dxa"/>
            <w:tcBorders>
              <w:right w:val="single" w:sz="4" w:space="0" w:color="000000"/>
            </w:tcBorders>
          </w:tcPr>
          <w:p w:rsidR="0018722C">
            <w:pPr>
              <w:topLinePunct/>
              <w:ind w:leftChars="0" w:left="0" w:rightChars="0" w:right="0" w:firstLineChars="0" w:firstLine="0"/>
              <w:spacing w:line="240" w:lineRule="atLeast"/>
            </w:pPr>
            <w:r>
              <w:t>15.44</w:t>
            </w:r>
          </w:p>
        </w:tc>
        <w:tc>
          <w:tcPr>
            <w:tcW w:w="1203" w:type="dxa"/>
            <w:tcBorders>
              <w:left w:val="single" w:sz="4" w:space="0" w:color="000000"/>
            </w:tcBorders>
          </w:tcPr>
          <w:p w:rsidR="0018722C">
            <w:pPr>
              <w:topLinePunct/>
              <w:ind w:leftChars="0" w:left="0" w:rightChars="0" w:right="0" w:firstLineChars="0" w:firstLine="0"/>
              <w:spacing w:line="240" w:lineRule="atLeast"/>
            </w:pPr>
            <w:r>
              <w:t>470.34</w:t>
            </w:r>
          </w:p>
        </w:tc>
        <w:tc>
          <w:tcPr>
            <w:tcW w:w="809" w:type="dxa"/>
          </w:tcPr>
          <w:p w:rsidR="0018722C">
            <w:pPr>
              <w:topLinePunct/>
              <w:ind w:leftChars="0" w:left="0" w:rightChars="0" w:right="0" w:firstLineChars="0" w:firstLine="0"/>
              <w:spacing w:line="240" w:lineRule="atLeast"/>
            </w:pPr>
            <w:r>
              <w:t>72.88</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2006</w:t>
            </w:r>
          </w:p>
        </w:tc>
        <w:tc>
          <w:tcPr>
            <w:tcW w:w="1243" w:type="dxa"/>
            <w:tcBorders>
              <w:left w:val="single" w:sz="4" w:space="0" w:color="000000"/>
            </w:tcBorders>
          </w:tcPr>
          <w:p w:rsidR="0018722C">
            <w:pPr>
              <w:topLinePunct/>
              <w:ind w:leftChars="0" w:left="0" w:rightChars="0" w:right="0" w:firstLineChars="0" w:firstLine="0"/>
              <w:spacing w:line="240" w:lineRule="atLeast"/>
            </w:pPr>
            <w:r>
              <w:t>195.18</w:t>
            </w:r>
          </w:p>
        </w:tc>
        <w:tc>
          <w:tcPr>
            <w:tcW w:w="945" w:type="dxa"/>
          </w:tcPr>
          <w:p w:rsidR="0018722C">
            <w:pPr>
              <w:topLinePunct/>
              <w:ind w:leftChars="0" w:left="0" w:rightChars="0" w:right="0" w:firstLineChars="0" w:firstLine="0"/>
              <w:spacing w:line="240" w:lineRule="atLeast"/>
            </w:pPr>
            <w:r>
              <w:t>25.79</w:t>
            </w:r>
          </w:p>
        </w:tc>
        <w:tc>
          <w:tcPr>
            <w:tcW w:w="896" w:type="dxa"/>
          </w:tcPr>
          <w:p w:rsidR="0018722C">
            <w:pPr>
              <w:topLinePunct/>
              <w:ind w:leftChars="0" w:left="0" w:rightChars="0" w:right="0" w:firstLineChars="0" w:firstLine="0"/>
              <w:spacing w:line="240" w:lineRule="atLeast"/>
            </w:pPr>
            <w:r>
              <w:t>72.33</w:t>
            </w:r>
          </w:p>
        </w:tc>
        <w:tc>
          <w:tcPr>
            <w:tcW w:w="890" w:type="dxa"/>
          </w:tcPr>
          <w:p w:rsidR="0018722C">
            <w:pPr>
              <w:topLinePunct/>
              <w:ind w:leftChars="0" w:left="0" w:rightChars="0" w:right="0" w:firstLineChars="0" w:firstLine="0"/>
              <w:spacing w:line="240" w:lineRule="atLeast"/>
            </w:pPr>
            <w:r>
              <w:t>9.56</w:t>
            </w:r>
          </w:p>
        </w:tc>
        <w:tc>
          <w:tcPr>
            <w:tcW w:w="946" w:type="dxa"/>
          </w:tcPr>
          <w:p w:rsidR="0018722C">
            <w:pPr>
              <w:topLinePunct/>
              <w:ind w:leftChars="0" w:left="0" w:rightChars="0" w:right="0" w:firstLineChars="0" w:firstLine="0"/>
              <w:spacing w:line="240" w:lineRule="atLeast"/>
            </w:pPr>
            <w:r>
              <w:t>122.85</w:t>
            </w:r>
          </w:p>
        </w:tc>
        <w:tc>
          <w:tcPr>
            <w:tcW w:w="865" w:type="dxa"/>
            <w:tcBorders>
              <w:right w:val="single" w:sz="4" w:space="0" w:color="000000"/>
            </w:tcBorders>
          </w:tcPr>
          <w:p w:rsidR="0018722C">
            <w:pPr>
              <w:topLinePunct/>
              <w:ind w:leftChars="0" w:left="0" w:rightChars="0" w:right="0" w:firstLineChars="0" w:firstLine="0"/>
              <w:spacing w:line="240" w:lineRule="atLeast"/>
            </w:pPr>
            <w:r>
              <w:t>16.24</w:t>
            </w:r>
          </w:p>
        </w:tc>
        <w:tc>
          <w:tcPr>
            <w:tcW w:w="1203" w:type="dxa"/>
            <w:tcBorders>
              <w:left w:val="single" w:sz="4" w:space="0" w:color="000000"/>
            </w:tcBorders>
          </w:tcPr>
          <w:p w:rsidR="0018722C">
            <w:pPr>
              <w:topLinePunct/>
              <w:ind w:leftChars="0" w:left="0" w:rightChars="0" w:right="0" w:firstLineChars="0" w:firstLine="0"/>
              <w:spacing w:line="240" w:lineRule="atLeast"/>
            </w:pPr>
            <w:r>
              <w:t>539.74</w:t>
            </w:r>
          </w:p>
        </w:tc>
        <w:tc>
          <w:tcPr>
            <w:tcW w:w="809" w:type="dxa"/>
          </w:tcPr>
          <w:p w:rsidR="0018722C">
            <w:pPr>
              <w:topLinePunct/>
              <w:ind w:leftChars="0" w:left="0" w:rightChars="0" w:right="0" w:firstLineChars="0" w:firstLine="0"/>
              <w:spacing w:line="240" w:lineRule="atLeast"/>
            </w:pPr>
            <w:r>
              <w:t>71.33</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2007</w:t>
            </w:r>
          </w:p>
        </w:tc>
        <w:tc>
          <w:tcPr>
            <w:tcW w:w="1243" w:type="dxa"/>
            <w:tcBorders>
              <w:left w:val="single" w:sz="4" w:space="0" w:color="000000"/>
            </w:tcBorders>
          </w:tcPr>
          <w:p w:rsidR="0018722C">
            <w:pPr>
              <w:topLinePunct/>
              <w:ind w:leftChars="0" w:left="0" w:rightChars="0" w:right="0" w:firstLineChars="0" w:firstLine="0"/>
              <w:spacing w:line="240" w:lineRule="atLeast"/>
            </w:pPr>
            <w:r>
              <w:t>230.00</w:t>
            </w:r>
          </w:p>
        </w:tc>
        <w:tc>
          <w:tcPr>
            <w:tcW w:w="945" w:type="dxa"/>
          </w:tcPr>
          <w:p w:rsidR="0018722C">
            <w:pPr>
              <w:topLinePunct/>
              <w:ind w:leftChars="0" w:left="0" w:rightChars="0" w:right="0" w:firstLineChars="0" w:firstLine="0"/>
              <w:spacing w:line="240" w:lineRule="atLeast"/>
            </w:pPr>
            <w:r>
              <w:t>27.04</w:t>
            </w:r>
          </w:p>
        </w:tc>
        <w:tc>
          <w:tcPr>
            <w:tcW w:w="896" w:type="dxa"/>
          </w:tcPr>
          <w:p w:rsidR="0018722C">
            <w:pPr>
              <w:topLinePunct/>
              <w:ind w:leftChars="0" w:left="0" w:rightChars="0" w:right="0" w:firstLineChars="0" w:firstLine="0"/>
              <w:spacing w:line="240" w:lineRule="atLeast"/>
            </w:pPr>
            <w:r>
              <w:t>89.97</w:t>
            </w:r>
          </w:p>
        </w:tc>
        <w:tc>
          <w:tcPr>
            <w:tcW w:w="890" w:type="dxa"/>
          </w:tcPr>
          <w:p w:rsidR="0018722C">
            <w:pPr>
              <w:topLinePunct/>
              <w:ind w:leftChars="0" w:left="0" w:rightChars="0" w:right="0" w:firstLineChars="0" w:firstLine="0"/>
              <w:spacing w:line="240" w:lineRule="atLeast"/>
            </w:pPr>
            <w:r>
              <w:t>10.58</w:t>
            </w:r>
          </w:p>
        </w:tc>
        <w:tc>
          <w:tcPr>
            <w:tcW w:w="946" w:type="dxa"/>
          </w:tcPr>
          <w:p w:rsidR="0018722C">
            <w:pPr>
              <w:topLinePunct/>
              <w:ind w:leftChars="0" w:left="0" w:rightChars="0" w:right="0" w:firstLineChars="0" w:firstLine="0"/>
              <w:spacing w:line="240" w:lineRule="atLeast"/>
            </w:pPr>
            <w:r>
              <w:t>140.03</w:t>
            </w:r>
          </w:p>
        </w:tc>
        <w:tc>
          <w:tcPr>
            <w:tcW w:w="865" w:type="dxa"/>
            <w:tcBorders>
              <w:right w:val="single" w:sz="4" w:space="0" w:color="000000"/>
            </w:tcBorders>
          </w:tcPr>
          <w:p w:rsidR="0018722C">
            <w:pPr>
              <w:topLinePunct/>
              <w:ind w:leftChars="0" w:left="0" w:rightChars="0" w:right="0" w:firstLineChars="0" w:firstLine="0"/>
              <w:spacing w:line="240" w:lineRule="atLeast"/>
            </w:pPr>
            <w:r>
              <w:t>16.46</w:t>
            </w:r>
          </w:p>
        </w:tc>
        <w:tc>
          <w:tcPr>
            <w:tcW w:w="1203" w:type="dxa"/>
            <w:tcBorders>
              <w:left w:val="single" w:sz="4" w:space="0" w:color="000000"/>
            </w:tcBorders>
          </w:tcPr>
          <w:p w:rsidR="0018722C">
            <w:pPr>
              <w:topLinePunct/>
              <w:ind w:leftChars="0" w:left="0" w:rightChars="0" w:right="0" w:firstLineChars="0" w:firstLine="0"/>
              <w:spacing w:line="240" w:lineRule="atLeast"/>
            </w:pPr>
            <w:r>
              <w:t>589.21</w:t>
            </w:r>
          </w:p>
        </w:tc>
        <w:tc>
          <w:tcPr>
            <w:tcW w:w="809" w:type="dxa"/>
          </w:tcPr>
          <w:p w:rsidR="0018722C">
            <w:pPr>
              <w:topLinePunct/>
              <w:ind w:leftChars="0" w:left="0" w:rightChars="0" w:right="0" w:firstLineChars="0" w:firstLine="0"/>
              <w:spacing w:line="240" w:lineRule="atLeast"/>
            </w:pPr>
            <w:r>
              <w:t>69.28</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2008</w:t>
            </w:r>
          </w:p>
        </w:tc>
        <w:tc>
          <w:tcPr>
            <w:tcW w:w="1243" w:type="dxa"/>
            <w:tcBorders>
              <w:left w:val="single" w:sz="4" w:space="0" w:color="000000"/>
            </w:tcBorders>
          </w:tcPr>
          <w:p w:rsidR="0018722C">
            <w:pPr>
              <w:topLinePunct/>
              <w:ind w:leftChars="0" w:left="0" w:rightChars="0" w:right="0" w:firstLineChars="0" w:firstLine="0"/>
              <w:spacing w:line="240" w:lineRule="atLeast"/>
            </w:pPr>
            <w:r>
              <w:t>306.74</w:t>
            </w:r>
          </w:p>
        </w:tc>
        <w:tc>
          <w:tcPr>
            <w:tcW w:w="945" w:type="dxa"/>
          </w:tcPr>
          <w:p w:rsidR="0018722C">
            <w:pPr>
              <w:topLinePunct/>
              <w:ind w:leftChars="0" w:left="0" w:rightChars="0" w:right="0" w:firstLineChars="0" w:firstLine="0"/>
              <w:spacing w:line="240" w:lineRule="atLeast"/>
            </w:pPr>
            <w:r>
              <w:t>31.57</w:t>
            </w:r>
          </w:p>
        </w:tc>
        <w:tc>
          <w:tcPr>
            <w:tcW w:w="896" w:type="dxa"/>
          </w:tcPr>
          <w:p w:rsidR="0018722C">
            <w:pPr>
              <w:topLinePunct/>
              <w:ind w:leftChars="0" w:left="0" w:rightChars="0" w:right="0" w:firstLineChars="0" w:firstLine="0"/>
              <w:spacing w:line="240" w:lineRule="atLeast"/>
            </w:pPr>
            <w:r>
              <w:t>118.09</w:t>
            </w:r>
          </w:p>
        </w:tc>
        <w:tc>
          <w:tcPr>
            <w:tcW w:w="890" w:type="dxa"/>
          </w:tcPr>
          <w:p w:rsidR="0018722C">
            <w:pPr>
              <w:topLinePunct/>
              <w:ind w:leftChars="0" w:left="0" w:rightChars="0" w:right="0" w:firstLineChars="0" w:firstLine="0"/>
              <w:spacing w:line="240" w:lineRule="atLeast"/>
            </w:pPr>
            <w:r>
              <w:t>12.15</w:t>
            </w:r>
          </w:p>
        </w:tc>
        <w:tc>
          <w:tcPr>
            <w:tcW w:w="946" w:type="dxa"/>
          </w:tcPr>
          <w:p w:rsidR="0018722C">
            <w:pPr>
              <w:topLinePunct/>
              <w:ind w:leftChars="0" w:left="0" w:rightChars="0" w:right="0" w:firstLineChars="0" w:firstLine="0"/>
              <w:spacing w:line="240" w:lineRule="atLeast"/>
            </w:pPr>
            <w:r>
              <w:t>188.65</w:t>
            </w:r>
          </w:p>
        </w:tc>
        <w:tc>
          <w:tcPr>
            <w:tcW w:w="865" w:type="dxa"/>
            <w:tcBorders>
              <w:right w:val="single" w:sz="4" w:space="0" w:color="000000"/>
            </w:tcBorders>
          </w:tcPr>
          <w:p w:rsidR="0018722C">
            <w:pPr>
              <w:topLinePunct/>
              <w:ind w:leftChars="0" w:left="0" w:rightChars="0" w:right="0" w:firstLineChars="0" w:firstLine="0"/>
              <w:spacing w:line="240" w:lineRule="atLeast"/>
            </w:pPr>
            <w:r>
              <w:t>19.42</w:t>
            </w:r>
          </w:p>
        </w:tc>
        <w:tc>
          <w:tcPr>
            <w:tcW w:w="1203" w:type="dxa"/>
            <w:tcBorders>
              <w:left w:val="single" w:sz="4" w:space="0" w:color="000000"/>
            </w:tcBorders>
          </w:tcPr>
          <w:p w:rsidR="0018722C">
            <w:pPr>
              <w:topLinePunct/>
              <w:ind w:leftChars="0" w:left="0" w:rightChars="0" w:right="0" w:firstLineChars="0" w:firstLine="0"/>
              <w:spacing w:line="240" w:lineRule="atLeast"/>
            </w:pPr>
            <w:r>
              <w:t>625.40</w:t>
            </w:r>
          </w:p>
        </w:tc>
        <w:tc>
          <w:tcPr>
            <w:tcW w:w="809" w:type="dxa"/>
          </w:tcPr>
          <w:p w:rsidR="0018722C">
            <w:pPr>
              <w:topLinePunct/>
              <w:ind w:leftChars="0" w:left="0" w:rightChars="0" w:right="0" w:firstLineChars="0" w:firstLine="0"/>
              <w:spacing w:line="240" w:lineRule="atLeast"/>
            </w:pPr>
            <w:r>
              <w:t>64.37</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2009</w:t>
            </w:r>
          </w:p>
        </w:tc>
        <w:tc>
          <w:tcPr>
            <w:tcW w:w="1243" w:type="dxa"/>
            <w:tcBorders>
              <w:left w:val="single" w:sz="4" w:space="0" w:color="000000"/>
            </w:tcBorders>
          </w:tcPr>
          <w:p w:rsidR="0018722C">
            <w:pPr>
              <w:topLinePunct/>
              <w:ind w:leftChars="0" w:left="0" w:rightChars="0" w:right="0" w:firstLineChars="0" w:firstLine="0"/>
              <w:spacing w:line="240" w:lineRule="atLeast"/>
            </w:pPr>
            <w:r>
              <w:t>231.21</w:t>
            </w:r>
          </w:p>
        </w:tc>
        <w:tc>
          <w:tcPr>
            <w:tcW w:w="945" w:type="dxa"/>
          </w:tcPr>
          <w:p w:rsidR="0018722C">
            <w:pPr>
              <w:topLinePunct/>
              <w:ind w:leftChars="0" w:left="0" w:rightChars="0" w:right="0" w:firstLineChars="0" w:firstLine="0"/>
              <w:spacing w:line="240" w:lineRule="atLeast"/>
            </w:pPr>
            <w:r>
              <w:t>28.93</w:t>
            </w:r>
          </w:p>
        </w:tc>
        <w:tc>
          <w:tcPr>
            <w:tcW w:w="896" w:type="dxa"/>
          </w:tcPr>
          <w:p w:rsidR="0018722C">
            <w:pPr>
              <w:topLinePunct/>
              <w:ind w:leftChars="0" w:left="0" w:rightChars="0" w:right="0" w:firstLineChars="0" w:firstLine="0"/>
              <w:spacing w:line="240" w:lineRule="atLeast"/>
            </w:pPr>
            <w:r>
              <w:t>97.08</w:t>
            </w:r>
          </w:p>
        </w:tc>
        <w:tc>
          <w:tcPr>
            <w:tcW w:w="890" w:type="dxa"/>
          </w:tcPr>
          <w:p w:rsidR="0018722C">
            <w:pPr>
              <w:topLinePunct/>
              <w:ind w:leftChars="0" w:left="0" w:rightChars="0" w:right="0" w:firstLineChars="0" w:firstLine="0"/>
              <w:spacing w:line="240" w:lineRule="atLeast"/>
            </w:pPr>
            <w:r>
              <w:t>12.15</w:t>
            </w:r>
          </w:p>
        </w:tc>
        <w:tc>
          <w:tcPr>
            <w:tcW w:w="946" w:type="dxa"/>
          </w:tcPr>
          <w:p w:rsidR="0018722C">
            <w:pPr>
              <w:topLinePunct/>
              <w:ind w:leftChars="0" w:left="0" w:rightChars="0" w:right="0" w:firstLineChars="0" w:firstLine="0"/>
              <w:spacing w:line="240" w:lineRule="atLeast"/>
            </w:pPr>
            <w:r>
              <w:t>134.13</w:t>
            </w:r>
          </w:p>
        </w:tc>
        <w:tc>
          <w:tcPr>
            <w:tcW w:w="865" w:type="dxa"/>
            <w:tcBorders>
              <w:right w:val="single" w:sz="4" w:space="0" w:color="000000"/>
            </w:tcBorders>
          </w:tcPr>
          <w:p w:rsidR="0018722C">
            <w:pPr>
              <w:topLinePunct/>
              <w:ind w:leftChars="0" w:left="0" w:rightChars="0" w:right="0" w:firstLineChars="0" w:firstLine="0"/>
              <w:spacing w:line="240" w:lineRule="atLeast"/>
            </w:pPr>
            <w:r>
              <w:t>16.79</w:t>
            </w:r>
          </w:p>
        </w:tc>
        <w:tc>
          <w:tcPr>
            <w:tcW w:w="1203" w:type="dxa"/>
            <w:tcBorders>
              <w:left w:val="single" w:sz="4" w:space="0" w:color="000000"/>
            </w:tcBorders>
          </w:tcPr>
          <w:p w:rsidR="0018722C">
            <w:pPr>
              <w:topLinePunct/>
              <w:ind w:leftChars="0" w:left="0" w:rightChars="0" w:right="0" w:firstLineChars="0" w:firstLine="0"/>
              <w:spacing w:line="240" w:lineRule="atLeast"/>
            </w:pPr>
            <w:r>
              <w:t>534.05</w:t>
            </w:r>
          </w:p>
        </w:tc>
        <w:tc>
          <w:tcPr>
            <w:tcW w:w="809" w:type="dxa"/>
          </w:tcPr>
          <w:p w:rsidR="0018722C">
            <w:pPr>
              <w:topLinePunct/>
              <w:ind w:leftChars="0" w:left="0" w:rightChars="0" w:right="0" w:firstLineChars="0" w:firstLine="0"/>
              <w:spacing w:line="240" w:lineRule="atLeast"/>
            </w:pPr>
            <w:r>
              <w:t>66.83</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2010</w:t>
            </w:r>
          </w:p>
        </w:tc>
        <w:tc>
          <w:tcPr>
            <w:tcW w:w="1243" w:type="dxa"/>
            <w:tcBorders>
              <w:left w:val="single" w:sz="4" w:space="0" w:color="000000"/>
            </w:tcBorders>
          </w:tcPr>
          <w:p w:rsidR="0018722C">
            <w:pPr>
              <w:topLinePunct/>
              <w:ind w:leftChars="0" w:left="0" w:rightChars="0" w:right="0" w:firstLineChars="0" w:firstLine="0"/>
              <w:spacing w:line="240" w:lineRule="atLeast"/>
            </w:pPr>
            <w:r>
              <w:t>311.54</w:t>
            </w:r>
          </w:p>
        </w:tc>
        <w:tc>
          <w:tcPr>
            <w:tcW w:w="945" w:type="dxa"/>
          </w:tcPr>
          <w:p w:rsidR="0018722C">
            <w:pPr>
              <w:topLinePunct/>
              <w:ind w:leftChars="0" w:left="0" w:rightChars="0" w:right="0" w:firstLineChars="0" w:firstLine="0"/>
              <w:spacing w:line="240" w:lineRule="atLeast"/>
            </w:pPr>
            <w:r>
              <w:t>30.23</w:t>
            </w:r>
          </w:p>
        </w:tc>
        <w:tc>
          <w:tcPr>
            <w:tcW w:w="896" w:type="dxa"/>
          </w:tcPr>
          <w:p w:rsidR="0018722C">
            <w:pPr>
              <w:topLinePunct/>
              <w:ind w:leftChars="0" w:left="0" w:rightChars="0" w:right="0" w:firstLineChars="0" w:firstLine="0"/>
              <w:spacing w:line="240" w:lineRule="atLeast"/>
            </w:pPr>
            <w:r>
              <w:t>129.02</w:t>
            </w:r>
          </w:p>
        </w:tc>
        <w:tc>
          <w:tcPr>
            <w:tcW w:w="890" w:type="dxa"/>
          </w:tcPr>
          <w:p w:rsidR="0018722C">
            <w:pPr>
              <w:topLinePunct/>
              <w:ind w:leftChars="0" w:left="0" w:rightChars="0" w:right="0" w:firstLineChars="0" w:firstLine="0"/>
              <w:spacing w:line="240" w:lineRule="atLeast"/>
            </w:pPr>
            <w:r>
              <w:t>12.52</w:t>
            </w:r>
          </w:p>
        </w:tc>
        <w:tc>
          <w:tcPr>
            <w:tcW w:w="946" w:type="dxa"/>
          </w:tcPr>
          <w:p w:rsidR="0018722C">
            <w:pPr>
              <w:topLinePunct/>
              <w:ind w:leftChars="0" w:left="0" w:rightChars="0" w:right="0" w:firstLineChars="0" w:firstLine="0"/>
              <w:spacing w:line="240" w:lineRule="atLeast"/>
            </w:pPr>
            <w:r>
              <w:t>182.52</w:t>
            </w:r>
          </w:p>
        </w:tc>
        <w:tc>
          <w:tcPr>
            <w:tcW w:w="865" w:type="dxa"/>
            <w:tcBorders>
              <w:right w:val="single" w:sz="4" w:space="0" w:color="000000"/>
            </w:tcBorders>
          </w:tcPr>
          <w:p w:rsidR="0018722C">
            <w:pPr>
              <w:topLinePunct/>
              <w:ind w:leftChars="0" w:left="0" w:rightChars="0" w:right="0" w:firstLineChars="0" w:firstLine="0"/>
              <w:spacing w:line="240" w:lineRule="atLeast"/>
            </w:pPr>
            <w:r>
              <w:t>17.71</w:t>
            </w:r>
          </w:p>
        </w:tc>
        <w:tc>
          <w:tcPr>
            <w:tcW w:w="1203" w:type="dxa"/>
            <w:tcBorders>
              <w:left w:val="single" w:sz="4" w:space="0" w:color="000000"/>
            </w:tcBorders>
          </w:tcPr>
          <w:p w:rsidR="0018722C">
            <w:pPr>
              <w:topLinePunct/>
              <w:ind w:leftChars="0" w:left="0" w:rightChars="0" w:right="0" w:firstLineChars="0" w:firstLine="0"/>
              <w:spacing w:line="240" w:lineRule="atLeast"/>
            </w:pPr>
            <w:r>
              <w:t>682.29</w:t>
            </w:r>
          </w:p>
        </w:tc>
        <w:tc>
          <w:tcPr>
            <w:tcW w:w="809" w:type="dxa"/>
          </w:tcPr>
          <w:p w:rsidR="0018722C">
            <w:pPr>
              <w:topLinePunct/>
              <w:ind w:leftChars="0" w:left="0" w:rightChars="0" w:right="0" w:firstLineChars="0" w:firstLine="0"/>
              <w:spacing w:line="240" w:lineRule="atLeast"/>
            </w:pPr>
            <w:r>
              <w:t>66.19</w:t>
            </w:r>
          </w:p>
        </w:tc>
      </w:tr>
      <w:tr>
        <w:trPr>
          <w:trHeight w:val="32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2011</w:t>
            </w:r>
          </w:p>
        </w:tc>
        <w:tc>
          <w:tcPr>
            <w:tcW w:w="1243" w:type="dxa"/>
            <w:tcBorders>
              <w:left w:val="single" w:sz="4" w:space="0" w:color="000000"/>
            </w:tcBorders>
          </w:tcPr>
          <w:p w:rsidR="0018722C">
            <w:pPr>
              <w:topLinePunct/>
              <w:ind w:leftChars="0" w:left="0" w:rightChars="0" w:right="0" w:firstLineChars="0" w:firstLine="0"/>
              <w:spacing w:line="240" w:lineRule="atLeast"/>
            </w:pPr>
            <w:r>
              <w:t>420.76</w:t>
            </w:r>
          </w:p>
        </w:tc>
        <w:tc>
          <w:tcPr>
            <w:tcW w:w="945" w:type="dxa"/>
          </w:tcPr>
          <w:p w:rsidR="0018722C">
            <w:pPr>
              <w:topLinePunct/>
              <w:ind w:leftChars="0" w:left="0" w:rightChars="0" w:right="0" w:firstLineChars="0" w:firstLine="0"/>
              <w:spacing w:line="240" w:lineRule="atLeast"/>
            </w:pPr>
            <w:r>
              <w:t>34.68</w:t>
            </w:r>
          </w:p>
        </w:tc>
        <w:tc>
          <w:tcPr>
            <w:tcW w:w="896" w:type="dxa"/>
          </w:tcPr>
          <w:p w:rsidR="0018722C">
            <w:pPr>
              <w:topLinePunct/>
              <w:ind w:leftChars="0" w:left="0" w:rightChars="0" w:right="0" w:firstLineChars="0" w:firstLine="0"/>
              <w:spacing w:line="240" w:lineRule="atLeast"/>
            </w:pPr>
            <w:r>
              <w:t>172.79</w:t>
            </w:r>
          </w:p>
        </w:tc>
        <w:tc>
          <w:tcPr>
            <w:tcW w:w="890" w:type="dxa"/>
          </w:tcPr>
          <w:p w:rsidR="0018722C">
            <w:pPr>
              <w:topLinePunct/>
              <w:ind w:leftChars="0" w:left="0" w:rightChars="0" w:right="0" w:firstLineChars="0" w:firstLine="0"/>
              <w:spacing w:line="240" w:lineRule="atLeast"/>
            </w:pPr>
            <w:r>
              <w:t>14.24</w:t>
            </w:r>
          </w:p>
        </w:tc>
        <w:tc>
          <w:tcPr>
            <w:tcW w:w="946" w:type="dxa"/>
          </w:tcPr>
          <w:p w:rsidR="0018722C">
            <w:pPr>
              <w:topLinePunct/>
              <w:ind w:leftChars="0" w:left="0" w:rightChars="0" w:right="0" w:firstLineChars="0" w:firstLine="0"/>
              <w:spacing w:line="240" w:lineRule="atLeast"/>
            </w:pPr>
            <w:r>
              <w:t>247.97</w:t>
            </w:r>
          </w:p>
        </w:tc>
        <w:tc>
          <w:tcPr>
            <w:tcW w:w="865" w:type="dxa"/>
            <w:tcBorders>
              <w:right w:val="single" w:sz="4" w:space="0" w:color="000000"/>
            </w:tcBorders>
          </w:tcPr>
          <w:p w:rsidR="0018722C">
            <w:pPr>
              <w:topLinePunct/>
              <w:ind w:leftChars="0" w:left="0" w:rightChars="0" w:right="0" w:firstLineChars="0" w:firstLine="0"/>
              <w:spacing w:line="240" w:lineRule="atLeast"/>
            </w:pPr>
            <w:r>
              <w:t>20.44</w:t>
            </w:r>
          </w:p>
        </w:tc>
        <w:tc>
          <w:tcPr>
            <w:tcW w:w="1203" w:type="dxa"/>
            <w:tcBorders>
              <w:left w:val="single" w:sz="4" w:space="0" w:color="000000"/>
            </w:tcBorders>
          </w:tcPr>
          <w:p w:rsidR="0018722C">
            <w:pPr>
              <w:topLinePunct/>
              <w:ind w:leftChars="0" w:left="0" w:rightChars="0" w:right="0" w:firstLineChars="0" w:firstLine="0"/>
              <w:spacing w:line="240" w:lineRule="atLeast"/>
            </w:pPr>
            <w:r>
              <w:t>755.17</w:t>
            </w:r>
          </w:p>
        </w:tc>
        <w:tc>
          <w:tcPr>
            <w:tcW w:w="809" w:type="dxa"/>
          </w:tcPr>
          <w:p w:rsidR="0018722C">
            <w:pPr>
              <w:topLinePunct/>
              <w:ind w:leftChars="0" w:left="0" w:rightChars="0" w:right="0" w:firstLineChars="0" w:firstLine="0"/>
              <w:spacing w:line="240" w:lineRule="atLeast"/>
            </w:pPr>
            <w:r>
              <w:t>62.25</w:t>
            </w:r>
          </w:p>
        </w:tc>
      </w:tr>
      <w:tr>
        <w:trPr>
          <w:trHeight w:val="300" w:hRule="atLeast"/>
        </w:trPr>
        <w:tc>
          <w:tcPr>
            <w:tcW w:w="818"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2012</w:t>
            </w:r>
          </w:p>
        </w:tc>
        <w:tc>
          <w:tcPr>
            <w:tcW w:w="1243"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402.47</w:t>
            </w:r>
          </w:p>
        </w:tc>
        <w:tc>
          <w:tcPr>
            <w:tcW w:w="945" w:type="dxa"/>
            <w:tcBorders>
              <w:bottom w:val="single" w:sz="4" w:space="0" w:color="000000"/>
            </w:tcBorders>
          </w:tcPr>
          <w:p w:rsidR="0018722C">
            <w:pPr>
              <w:topLinePunct/>
              <w:ind w:leftChars="0" w:left="0" w:rightChars="0" w:right="0" w:firstLineChars="0" w:firstLine="0"/>
              <w:spacing w:line="240" w:lineRule="atLeast"/>
            </w:pPr>
            <w:r>
              <w:t>32.76</w:t>
            </w:r>
          </w:p>
        </w:tc>
        <w:tc>
          <w:tcPr>
            <w:tcW w:w="896" w:type="dxa"/>
            <w:tcBorders>
              <w:bottom w:val="single" w:sz="4" w:space="0" w:color="000000"/>
            </w:tcBorders>
          </w:tcPr>
          <w:p w:rsidR="0018722C">
            <w:pPr>
              <w:topLinePunct/>
              <w:ind w:leftChars="0" w:left="0" w:rightChars="0" w:right="0" w:firstLineChars="0" w:firstLine="0"/>
              <w:spacing w:line="240" w:lineRule="atLeast"/>
            </w:pPr>
            <w:r>
              <w:t>161.39</w:t>
            </w:r>
          </w:p>
        </w:tc>
        <w:tc>
          <w:tcPr>
            <w:tcW w:w="890" w:type="dxa"/>
            <w:tcBorders>
              <w:bottom w:val="single" w:sz="4" w:space="0" w:color="000000"/>
            </w:tcBorders>
          </w:tcPr>
          <w:p w:rsidR="0018722C">
            <w:pPr>
              <w:topLinePunct/>
              <w:ind w:leftChars="0" w:left="0" w:rightChars="0" w:right="0" w:firstLineChars="0" w:firstLine="0"/>
              <w:spacing w:line="240" w:lineRule="atLeast"/>
            </w:pPr>
            <w:r>
              <w:t>13.14</w:t>
            </w:r>
          </w:p>
        </w:tc>
        <w:tc>
          <w:tcPr>
            <w:tcW w:w="946" w:type="dxa"/>
            <w:tcBorders>
              <w:bottom w:val="single" w:sz="4" w:space="0" w:color="000000"/>
            </w:tcBorders>
          </w:tcPr>
          <w:p w:rsidR="0018722C">
            <w:pPr>
              <w:topLinePunct/>
              <w:ind w:leftChars="0" w:left="0" w:rightChars="0" w:right="0" w:firstLineChars="0" w:firstLine="0"/>
              <w:spacing w:line="240" w:lineRule="atLeast"/>
            </w:pPr>
            <w:r>
              <w:t>241.08</w:t>
            </w:r>
          </w:p>
        </w:tc>
        <w:tc>
          <w:tcPr>
            <w:tcW w:w="865"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19.62</w:t>
            </w:r>
          </w:p>
        </w:tc>
        <w:tc>
          <w:tcPr>
            <w:tcW w:w="1203"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779.94</w:t>
            </w:r>
          </w:p>
        </w:tc>
        <w:tc>
          <w:tcPr>
            <w:tcW w:w="809" w:type="dxa"/>
            <w:tcBorders>
              <w:bottom w:val="single" w:sz="4" w:space="0" w:color="000000"/>
            </w:tcBorders>
          </w:tcPr>
          <w:p w:rsidR="0018722C">
            <w:pPr>
              <w:topLinePunct/>
              <w:ind w:leftChars="0" w:left="0" w:rightChars="0" w:right="0" w:firstLineChars="0" w:firstLine="0"/>
              <w:spacing w:line="240" w:lineRule="atLeast"/>
            </w:pPr>
            <w:r>
              <w:t>63.49</w:t>
            </w:r>
          </w:p>
        </w:tc>
      </w:tr>
    </w:tbl>
    <w:p w:rsidR="0018722C">
      <w:pPr>
        <w:pStyle w:val="affa"/>
      </w:pPr>
    </w:p>
    <w:p w:rsidR="0018722C">
      <w:pPr>
        <w:pStyle w:val="Heading4"/>
        <w:topLinePunct/>
        <w:ind w:left="200" w:hangingChars="200" w:hanging="200"/>
      </w:pPr>
      <w:r>
        <w:t>（</w:t>
      </w:r>
      <w:r>
        <w:t>3</w:t>
      </w:r>
      <w:r>
        <w:t>）</w:t>
      </w:r>
      <w:r>
        <w:t>南美洲国家</w:t>
      </w:r>
    </w:p>
    <w:p w:rsidR="0018722C">
      <w:pPr>
        <w:pStyle w:val="affff7"/>
      </w:pPr>
      <w:r>
        <w:rPr>
          <w:rFonts w:cstheme="minorBidi" w:hAnsiTheme="minorHAnsi" w:eastAsiaTheme="minorHAnsi" w:asciiTheme="minorHAnsi"/>
        </w:rPr>
        <w:t>单位：金额</w:t>
      </w:r>
      <w:r>
        <w:rPr>
          <w:rFonts w:cstheme="minorBidi" w:hAnsiTheme="minorHAnsi" w:eastAsiaTheme="minorHAnsi" w:asciiTheme="minorHAnsi"/>
        </w:rPr>
        <w:t>（</w:t>
      </w:r>
      <w:r>
        <w:rPr>
          <w:kern w:val="2"/>
          <w:szCs w:val="22"/>
          <w:rFonts w:ascii="Times New Roman" w:eastAsia="宋体" w:cstheme="minorBidi" w:hAnsiTheme="minorHAnsi"/>
          <w:spacing w:val="-2"/>
          <w:w w:val="100"/>
          <w:sz w:val="21"/>
        </w:rPr>
        <w:t>1</w:t>
      </w:r>
      <w:r>
        <w:rPr>
          <w:kern w:val="2"/>
          <w:szCs w:val="22"/>
          <w:rFonts w:ascii="Times New Roman" w:eastAsia="宋体" w:cstheme="minorBidi" w:hAnsiTheme="minorHAnsi"/>
          <w:w w:val="100"/>
          <w:sz w:val="21"/>
        </w:rPr>
        <w:t>0</w:t>
      </w:r>
      <w:r>
        <w:rPr>
          <w:kern w:val="2"/>
          <w:szCs w:val="22"/>
          <w:rFonts w:cstheme="minorBidi" w:hAnsiTheme="minorHAnsi" w:eastAsiaTheme="minorHAnsi" w:asciiTheme="minorHAnsi"/>
          <w:spacing w:val="-1"/>
          <w:w w:val="100"/>
          <w:sz w:val="21"/>
        </w:rPr>
        <w:t>亿美元</w:t>
      </w:r>
      <w:r>
        <w:rPr>
          <w:rFonts w:cstheme="minorBidi" w:hAnsiTheme="minorHAnsi" w:eastAsiaTheme="minorHAnsi" w:asciiTheme="minorHAnsi"/>
        </w:rPr>
        <w:t>）</w:t>
      </w:r>
      <w:r>
        <w:rPr>
          <w:rFonts w:cstheme="minorBidi" w:hAnsiTheme="minorHAnsi" w:eastAsiaTheme="minorHAnsi" w:asciiTheme="minorHAnsi"/>
        </w:rPr>
        <w:t>，份额</w:t>
      </w:r>
      <w:r>
        <w:rPr>
          <w:rFonts w:cstheme="minorBidi" w:hAnsiTheme="minorHAnsi" w:eastAsiaTheme="minorHAnsi" w:asciiTheme="minorHAnsi"/>
        </w:rPr>
        <w:t>（</w:t>
      </w:r>
      <w:r>
        <w:rPr>
          <w:kern w:val="2"/>
          <w:szCs w:val="22"/>
          <w:rFonts w:ascii="Times New Roman" w:eastAsia="宋体" w:cstheme="minorBidi" w:hAnsiTheme="minorHAnsi"/>
          <w:spacing w:val="-2"/>
          <w:w w:val="100"/>
          <w:sz w:val="21"/>
        </w:rPr>
        <w:t>%</w:t>
      </w:r>
      <w:r>
        <w:rPr>
          <w:rFonts w:cstheme="minorBidi" w:hAnsiTheme="minorHAnsi" w:eastAsiaTheme="minorHAnsi" w:asciiTheme="minorHAnsi"/>
        </w:rPr>
        <w:t>）</w:t>
      </w: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1243"/>
        <w:gridCol w:w="945"/>
        <w:gridCol w:w="896"/>
        <w:gridCol w:w="890"/>
        <w:gridCol w:w="946"/>
        <w:gridCol w:w="865"/>
        <w:gridCol w:w="1203"/>
        <w:gridCol w:w="809"/>
      </w:tblGrid>
      <w:tr>
        <w:trPr>
          <w:trHeight w:val="320" w:hRule="atLeast"/>
        </w:trPr>
        <w:tc>
          <w:tcPr>
            <w:tcW w:w="818" w:type="dxa"/>
            <w:vMerge w:val="restart"/>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年份</w:t>
            </w:r>
          </w:p>
        </w:tc>
        <w:tc>
          <w:tcPr>
            <w:tcW w:w="5785" w:type="dxa"/>
            <w:gridSpan w:val="6"/>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初级产品</w:t>
            </w:r>
          </w:p>
        </w:tc>
        <w:tc>
          <w:tcPr>
            <w:tcW w:w="2012" w:type="dxa"/>
            <w:gridSpan w:val="2"/>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工业制成品</w:t>
            </w:r>
          </w:p>
        </w:tc>
      </w:tr>
      <w:tr>
        <w:trPr>
          <w:trHeight w:val="320" w:hRule="atLeast"/>
        </w:trPr>
        <w:tc>
          <w:tcPr>
            <w:tcW w:w="818"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88" w:type="dxa"/>
            <w:gridSpan w:val="2"/>
            <w:tcBorders>
              <w:top w:val="single" w:sz="4" w:space="0" w:color="000000"/>
              <w:left w:val="single" w:sz="4" w:space="0" w:color="000000"/>
            </w:tcBorders>
          </w:tcPr>
          <w:p w:rsidR="0018722C">
            <w:pPr>
              <w:topLinePunct/>
              <w:ind w:leftChars="0" w:left="0" w:rightChars="0" w:right="0" w:firstLineChars="0" w:firstLine="0"/>
              <w:spacing w:line="240" w:lineRule="atLeast"/>
            </w:pPr>
            <w:r>
              <w:rPr>
                <w:rFonts w:ascii="宋体" w:eastAsia="宋体" w:hint="eastAsia"/>
              </w:rPr>
              <w:t>初级产品</w:t>
            </w:r>
            <w:r>
              <w:rPr>
                <w:rFonts w:ascii="宋体" w:eastAsia="宋体" w:hint="eastAsia"/>
              </w:rPr>
              <w:t>（</w:t>
            </w:r>
            <w:r>
              <w:rPr>
                <w:rFonts w:ascii="宋体" w:eastAsia="宋体" w:hint="eastAsia"/>
              </w:rPr>
              <w:t>总</w:t>
            </w:r>
            <w:r>
              <w:rPr>
                <w:rFonts w:ascii="宋体" w:eastAsia="宋体" w:hint="eastAsia"/>
              </w:rPr>
              <w:t>）</w:t>
            </w:r>
          </w:p>
        </w:tc>
        <w:tc>
          <w:tcPr>
            <w:tcW w:w="1786" w:type="dxa"/>
            <w:gridSpan w:val="2"/>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农产品</w:t>
            </w:r>
          </w:p>
        </w:tc>
        <w:tc>
          <w:tcPr>
            <w:tcW w:w="1811" w:type="dxa"/>
            <w:gridSpan w:val="2"/>
            <w:tcBorders>
              <w:top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燃料及矿产品</w:t>
            </w:r>
          </w:p>
        </w:tc>
        <w:tc>
          <w:tcPr>
            <w:tcW w:w="2012" w:type="dxa"/>
            <w:gridSpan w:val="2"/>
            <w:tcBorders>
              <w:top w:val="single" w:sz="4" w:space="0" w:color="000000"/>
              <w:left w:val="single" w:sz="4" w:space="0" w:color="000000"/>
            </w:tcBorders>
          </w:tcPr>
          <w:p w:rsidR="0018722C">
            <w:pPr>
              <w:topLinePunct/>
              <w:ind w:leftChars="0" w:left="0" w:rightChars="0" w:right="0" w:firstLineChars="0" w:firstLine="0"/>
              <w:spacing w:line="240" w:lineRule="atLeast"/>
            </w:pPr>
            <w:r>
              <w:rPr>
                <w:rFonts w:ascii="宋体" w:eastAsia="宋体" w:hint="eastAsia"/>
              </w:rPr>
              <w:t>工业制成品</w:t>
            </w:r>
            <w:r>
              <w:rPr>
                <w:rFonts w:ascii="宋体" w:eastAsia="宋体" w:hint="eastAsia"/>
              </w:rPr>
              <w:t>（</w:t>
            </w:r>
            <w:r>
              <w:rPr>
                <w:rFonts w:ascii="宋体" w:eastAsia="宋体" w:hint="eastAsia"/>
              </w:rPr>
              <w:t>总</w:t>
            </w:r>
            <w:r>
              <w:rPr>
                <w:rFonts w:ascii="宋体" w:eastAsia="宋体" w:hint="eastAsia"/>
              </w:rPr>
              <w:t>）</w:t>
            </w:r>
          </w:p>
        </w:tc>
      </w:tr>
      <w:tr>
        <w:trPr>
          <w:trHeight w:val="300" w:hRule="atLeast"/>
        </w:trPr>
        <w:tc>
          <w:tcPr>
            <w:tcW w:w="818"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43"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94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c>
          <w:tcPr>
            <w:tcW w:w="89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89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c>
          <w:tcPr>
            <w:tcW w:w="94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865"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c>
          <w:tcPr>
            <w:tcW w:w="1203"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809"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r>
      <w:tr>
        <w:trPr>
          <w:trHeight w:val="300" w:hRule="atLeast"/>
        </w:trPr>
        <w:tc>
          <w:tcPr>
            <w:tcW w:w="818"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2000</w:t>
            </w:r>
          </w:p>
        </w:tc>
        <w:tc>
          <w:tcPr>
            <w:tcW w:w="1243" w:type="dxa"/>
            <w:tcBorders>
              <w:top w:val="single" w:sz="4" w:space="0" w:color="000000"/>
              <w:left w:val="single" w:sz="4" w:space="0" w:color="000000"/>
            </w:tcBorders>
          </w:tcPr>
          <w:p w:rsidR="0018722C">
            <w:pPr>
              <w:topLinePunct/>
              <w:ind w:leftChars="0" w:left="0" w:rightChars="0" w:right="0" w:firstLineChars="0" w:firstLine="0"/>
              <w:spacing w:line="240" w:lineRule="atLeast"/>
            </w:pPr>
            <w:r>
              <w:t>105.80</w:t>
            </w:r>
          </w:p>
        </w:tc>
        <w:tc>
          <w:tcPr>
            <w:tcW w:w="945" w:type="dxa"/>
            <w:tcBorders>
              <w:top w:val="single" w:sz="4" w:space="0" w:color="000000"/>
            </w:tcBorders>
          </w:tcPr>
          <w:p w:rsidR="0018722C">
            <w:pPr>
              <w:topLinePunct/>
              <w:ind w:leftChars="0" w:left="0" w:rightChars="0" w:right="0" w:firstLineChars="0" w:firstLine="0"/>
              <w:spacing w:line="240" w:lineRule="atLeast"/>
            </w:pPr>
            <w:r>
              <w:t>64.35</w:t>
            </w:r>
          </w:p>
        </w:tc>
        <w:tc>
          <w:tcPr>
            <w:tcW w:w="896" w:type="dxa"/>
            <w:tcBorders>
              <w:top w:val="single" w:sz="4" w:space="0" w:color="000000"/>
            </w:tcBorders>
          </w:tcPr>
          <w:p w:rsidR="0018722C">
            <w:pPr>
              <w:topLinePunct/>
              <w:ind w:leftChars="0" w:left="0" w:rightChars="0" w:right="0" w:firstLineChars="0" w:firstLine="0"/>
              <w:spacing w:line="240" w:lineRule="atLeast"/>
            </w:pPr>
            <w:r>
              <w:t>43.95</w:t>
            </w:r>
          </w:p>
        </w:tc>
        <w:tc>
          <w:tcPr>
            <w:tcW w:w="890" w:type="dxa"/>
            <w:tcBorders>
              <w:top w:val="single" w:sz="4" w:space="0" w:color="000000"/>
            </w:tcBorders>
          </w:tcPr>
          <w:p w:rsidR="0018722C">
            <w:pPr>
              <w:topLinePunct/>
              <w:ind w:leftChars="0" w:left="0" w:rightChars="0" w:right="0" w:firstLineChars="0" w:firstLine="0"/>
              <w:spacing w:line="240" w:lineRule="atLeast"/>
            </w:pPr>
            <w:r>
              <w:t>26.73</w:t>
            </w:r>
          </w:p>
        </w:tc>
        <w:tc>
          <w:tcPr>
            <w:tcW w:w="946" w:type="dxa"/>
            <w:tcBorders>
              <w:top w:val="single" w:sz="4" w:space="0" w:color="000000"/>
            </w:tcBorders>
          </w:tcPr>
          <w:p w:rsidR="0018722C">
            <w:pPr>
              <w:topLinePunct/>
              <w:ind w:leftChars="0" w:left="0" w:rightChars="0" w:right="0" w:firstLineChars="0" w:firstLine="0"/>
              <w:spacing w:line="240" w:lineRule="atLeast"/>
            </w:pPr>
            <w:r>
              <w:t>61.84</w:t>
            </w:r>
          </w:p>
        </w:tc>
        <w:tc>
          <w:tcPr>
            <w:tcW w:w="865"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37.61</w:t>
            </w:r>
          </w:p>
        </w:tc>
        <w:tc>
          <w:tcPr>
            <w:tcW w:w="1203" w:type="dxa"/>
            <w:tcBorders>
              <w:top w:val="single" w:sz="4" w:space="0" w:color="000000"/>
              <w:left w:val="single" w:sz="4" w:space="0" w:color="000000"/>
            </w:tcBorders>
          </w:tcPr>
          <w:p w:rsidR="0018722C">
            <w:pPr>
              <w:topLinePunct/>
              <w:ind w:leftChars="0" w:left="0" w:rightChars="0" w:right="0" w:firstLineChars="0" w:firstLine="0"/>
              <w:spacing w:line="240" w:lineRule="atLeast"/>
            </w:pPr>
            <w:r>
              <w:t>53.07</w:t>
            </w:r>
          </w:p>
        </w:tc>
        <w:tc>
          <w:tcPr>
            <w:tcW w:w="809" w:type="dxa"/>
            <w:tcBorders>
              <w:top w:val="single" w:sz="4" w:space="0" w:color="000000"/>
            </w:tcBorders>
          </w:tcPr>
          <w:p w:rsidR="0018722C">
            <w:pPr>
              <w:topLinePunct/>
              <w:ind w:leftChars="0" w:left="0" w:rightChars="0" w:right="0" w:firstLineChars="0" w:firstLine="0"/>
              <w:spacing w:line="240" w:lineRule="atLeast"/>
            </w:pPr>
            <w:r>
              <w:t>32.28</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2001</w:t>
            </w:r>
          </w:p>
        </w:tc>
        <w:tc>
          <w:tcPr>
            <w:tcW w:w="1243" w:type="dxa"/>
            <w:tcBorders>
              <w:left w:val="single" w:sz="4" w:space="0" w:color="000000"/>
            </w:tcBorders>
          </w:tcPr>
          <w:p w:rsidR="0018722C">
            <w:pPr>
              <w:topLinePunct/>
              <w:ind w:leftChars="0" w:left="0" w:rightChars="0" w:right="0" w:firstLineChars="0" w:firstLine="0"/>
              <w:spacing w:line="240" w:lineRule="atLeast"/>
            </w:pPr>
            <w:r>
              <w:t>102.52</w:t>
            </w:r>
          </w:p>
        </w:tc>
        <w:tc>
          <w:tcPr>
            <w:tcW w:w="945" w:type="dxa"/>
          </w:tcPr>
          <w:p w:rsidR="0018722C">
            <w:pPr>
              <w:topLinePunct/>
              <w:ind w:leftChars="0" w:left="0" w:rightChars="0" w:right="0" w:firstLineChars="0" w:firstLine="0"/>
              <w:spacing w:line="240" w:lineRule="atLeast"/>
            </w:pPr>
            <w:r>
              <w:t>63.94</w:t>
            </w:r>
          </w:p>
        </w:tc>
        <w:tc>
          <w:tcPr>
            <w:tcW w:w="896" w:type="dxa"/>
          </w:tcPr>
          <w:p w:rsidR="0018722C">
            <w:pPr>
              <w:topLinePunct/>
              <w:ind w:leftChars="0" w:left="0" w:rightChars="0" w:right="0" w:firstLineChars="0" w:firstLine="0"/>
              <w:spacing w:line="240" w:lineRule="atLeast"/>
            </w:pPr>
            <w:r>
              <w:t>47.72</w:t>
            </w:r>
          </w:p>
        </w:tc>
        <w:tc>
          <w:tcPr>
            <w:tcW w:w="890" w:type="dxa"/>
          </w:tcPr>
          <w:p w:rsidR="0018722C">
            <w:pPr>
              <w:topLinePunct/>
              <w:ind w:leftChars="0" w:left="0" w:rightChars="0" w:right="0" w:firstLineChars="0" w:firstLine="0"/>
              <w:spacing w:line="240" w:lineRule="atLeast"/>
            </w:pPr>
            <w:r>
              <w:t>29.76</w:t>
            </w:r>
          </w:p>
        </w:tc>
        <w:tc>
          <w:tcPr>
            <w:tcW w:w="946" w:type="dxa"/>
          </w:tcPr>
          <w:p w:rsidR="0018722C">
            <w:pPr>
              <w:topLinePunct/>
              <w:ind w:leftChars="0" w:left="0" w:rightChars="0" w:right="0" w:firstLineChars="0" w:firstLine="0"/>
              <w:spacing w:line="240" w:lineRule="atLeast"/>
            </w:pPr>
            <w:r>
              <w:t>54.80</w:t>
            </w:r>
          </w:p>
        </w:tc>
        <w:tc>
          <w:tcPr>
            <w:tcW w:w="865" w:type="dxa"/>
            <w:tcBorders>
              <w:right w:val="single" w:sz="4" w:space="0" w:color="000000"/>
            </w:tcBorders>
          </w:tcPr>
          <w:p w:rsidR="0018722C">
            <w:pPr>
              <w:topLinePunct/>
              <w:ind w:leftChars="0" w:left="0" w:rightChars="0" w:right="0" w:firstLineChars="0" w:firstLine="0"/>
              <w:spacing w:line="240" w:lineRule="atLeast"/>
            </w:pPr>
            <w:r>
              <w:t>34.18</w:t>
            </w:r>
          </w:p>
        </w:tc>
        <w:tc>
          <w:tcPr>
            <w:tcW w:w="1203" w:type="dxa"/>
            <w:tcBorders>
              <w:left w:val="single" w:sz="4" w:space="0" w:color="000000"/>
            </w:tcBorders>
          </w:tcPr>
          <w:p w:rsidR="0018722C">
            <w:pPr>
              <w:topLinePunct/>
              <w:ind w:leftChars="0" w:left="0" w:rightChars="0" w:right="0" w:firstLineChars="0" w:firstLine="0"/>
              <w:spacing w:line="240" w:lineRule="atLeast"/>
            </w:pPr>
            <w:r>
              <w:t>53.71</w:t>
            </w:r>
          </w:p>
        </w:tc>
        <w:tc>
          <w:tcPr>
            <w:tcW w:w="809" w:type="dxa"/>
          </w:tcPr>
          <w:p w:rsidR="0018722C">
            <w:pPr>
              <w:topLinePunct/>
              <w:ind w:leftChars="0" w:left="0" w:rightChars="0" w:right="0" w:firstLineChars="0" w:firstLine="0"/>
              <w:spacing w:line="240" w:lineRule="atLeast"/>
            </w:pPr>
            <w:r>
              <w:t>33.49</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2002</w:t>
            </w:r>
          </w:p>
        </w:tc>
        <w:tc>
          <w:tcPr>
            <w:tcW w:w="1243" w:type="dxa"/>
            <w:tcBorders>
              <w:left w:val="single" w:sz="4" w:space="0" w:color="000000"/>
            </w:tcBorders>
          </w:tcPr>
          <w:p w:rsidR="0018722C">
            <w:pPr>
              <w:topLinePunct/>
              <w:ind w:leftChars="0" w:left="0" w:rightChars="0" w:right="0" w:firstLineChars="0" w:firstLine="0"/>
              <w:spacing w:line="240" w:lineRule="atLeast"/>
            </w:pPr>
            <w:r>
              <w:t>103.60</w:t>
            </w:r>
          </w:p>
        </w:tc>
        <w:tc>
          <w:tcPr>
            <w:tcW w:w="945" w:type="dxa"/>
          </w:tcPr>
          <w:p w:rsidR="0018722C">
            <w:pPr>
              <w:topLinePunct/>
              <w:ind w:leftChars="0" w:left="0" w:rightChars="0" w:right="0" w:firstLineChars="0" w:firstLine="0"/>
              <w:spacing w:line="240" w:lineRule="atLeast"/>
            </w:pPr>
            <w:r>
              <w:t>63.89</w:t>
            </w:r>
          </w:p>
        </w:tc>
        <w:tc>
          <w:tcPr>
            <w:tcW w:w="896" w:type="dxa"/>
          </w:tcPr>
          <w:p w:rsidR="0018722C">
            <w:pPr>
              <w:topLinePunct/>
              <w:ind w:leftChars="0" w:left="0" w:rightChars="0" w:right="0" w:firstLineChars="0" w:firstLine="0"/>
              <w:spacing w:line="240" w:lineRule="atLeast"/>
            </w:pPr>
            <w:r>
              <w:t>48.37</w:t>
            </w:r>
          </w:p>
        </w:tc>
        <w:tc>
          <w:tcPr>
            <w:tcW w:w="890" w:type="dxa"/>
          </w:tcPr>
          <w:p w:rsidR="0018722C">
            <w:pPr>
              <w:topLinePunct/>
              <w:ind w:leftChars="0" w:left="0" w:rightChars="0" w:right="0" w:firstLineChars="0" w:firstLine="0"/>
              <w:spacing w:line="240" w:lineRule="atLeast"/>
            </w:pPr>
            <w:r>
              <w:t>29.83</w:t>
            </w:r>
          </w:p>
        </w:tc>
        <w:tc>
          <w:tcPr>
            <w:tcW w:w="946" w:type="dxa"/>
          </w:tcPr>
          <w:p w:rsidR="0018722C">
            <w:pPr>
              <w:topLinePunct/>
              <w:ind w:leftChars="0" w:left="0" w:rightChars="0" w:right="0" w:firstLineChars="0" w:firstLine="0"/>
              <w:spacing w:line="240" w:lineRule="atLeast"/>
            </w:pPr>
            <w:r>
              <w:t>55.23</w:t>
            </w:r>
          </w:p>
        </w:tc>
        <w:tc>
          <w:tcPr>
            <w:tcW w:w="865" w:type="dxa"/>
            <w:tcBorders>
              <w:right w:val="single" w:sz="4" w:space="0" w:color="000000"/>
            </w:tcBorders>
          </w:tcPr>
          <w:p w:rsidR="0018722C">
            <w:pPr>
              <w:topLinePunct/>
              <w:ind w:leftChars="0" w:left="0" w:rightChars="0" w:right="0" w:firstLineChars="0" w:firstLine="0"/>
              <w:spacing w:line="240" w:lineRule="atLeast"/>
            </w:pPr>
            <w:r>
              <w:t>34.06</w:t>
            </w:r>
          </w:p>
        </w:tc>
        <w:tc>
          <w:tcPr>
            <w:tcW w:w="1203" w:type="dxa"/>
            <w:tcBorders>
              <w:left w:val="single" w:sz="4" w:space="0" w:color="000000"/>
            </w:tcBorders>
          </w:tcPr>
          <w:p w:rsidR="0018722C">
            <w:pPr>
              <w:topLinePunct/>
              <w:ind w:leftChars="0" w:left="0" w:rightChars="0" w:right="0" w:firstLineChars="0" w:firstLine="0"/>
              <w:spacing w:line="240" w:lineRule="atLeast"/>
            </w:pPr>
            <w:r>
              <w:t>52.47</w:t>
            </w:r>
          </w:p>
        </w:tc>
        <w:tc>
          <w:tcPr>
            <w:tcW w:w="809" w:type="dxa"/>
          </w:tcPr>
          <w:p w:rsidR="0018722C">
            <w:pPr>
              <w:topLinePunct/>
              <w:ind w:leftChars="0" w:left="0" w:rightChars="0" w:right="0" w:firstLineChars="0" w:firstLine="0"/>
              <w:spacing w:line="240" w:lineRule="atLeast"/>
            </w:pPr>
            <w:r>
              <w:t>32.36</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2003</w:t>
            </w:r>
          </w:p>
        </w:tc>
        <w:tc>
          <w:tcPr>
            <w:tcW w:w="1243" w:type="dxa"/>
            <w:tcBorders>
              <w:left w:val="single" w:sz="4" w:space="0" w:color="000000"/>
            </w:tcBorders>
          </w:tcPr>
          <w:p w:rsidR="0018722C">
            <w:pPr>
              <w:topLinePunct/>
              <w:ind w:leftChars="0" w:left="0" w:rightChars="0" w:right="0" w:firstLineChars="0" w:firstLine="0"/>
              <w:spacing w:line="240" w:lineRule="atLeast"/>
            </w:pPr>
            <w:r>
              <w:t>121.11</w:t>
            </w:r>
          </w:p>
        </w:tc>
        <w:tc>
          <w:tcPr>
            <w:tcW w:w="945" w:type="dxa"/>
          </w:tcPr>
          <w:p w:rsidR="0018722C">
            <w:pPr>
              <w:topLinePunct/>
              <w:ind w:leftChars="0" w:left="0" w:rightChars="0" w:right="0" w:firstLineChars="0" w:firstLine="0"/>
              <w:spacing w:line="240" w:lineRule="atLeast"/>
            </w:pPr>
            <w:r>
              <w:t>64.56</w:t>
            </w:r>
          </w:p>
        </w:tc>
        <w:tc>
          <w:tcPr>
            <w:tcW w:w="896" w:type="dxa"/>
          </w:tcPr>
          <w:p w:rsidR="0018722C">
            <w:pPr>
              <w:topLinePunct/>
              <w:ind w:leftChars="0" w:left="0" w:rightChars="0" w:right="0" w:firstLineChars="0" w:firstLine="0"/>
              <w:spacing w:line="240" w:lineRule="atLeast"/>
            </w:pPr>
            <w:r>
              <w:t>58.75</w:t>
            </w:r>
          </w:p>
        </w:tc>
        <w:tc>
          <w:tcPr>
            <w:tcW w:w="890" w:type="dxa"/>
          </w:tcPr>
          <w:p w:rsidR="0018722C">
            <w:pPr>
              <w:topLinePunct/>
              <w:ind w:leftChars="0" w:left="0" w:rightChars="0" w:right="0" w:firstLineChars="0" w:firstLine="0"/>
              <w:spacing w:line="240" w:lineRule="atLeast"/>
            </w:pPr>
            <w:r>
              <w:t>31.31</w:t>
            </w:r>
          </w:p>
        </w:tc>
        <w:tc>
          <w:tcPr>
            <w:tcW w:w="946" w:type="dxa"/>
          </w:tcPr>
          <w:p w:rsidR="0018722C">
            <w:pPr>
              <w:topLinePunct/>
              <w:ind w:leftChars="0" w:left="0" w:rightChars="0" w:right="0" w:firstLineChars="0" w:firstLine="0"/>
              <w:spacing w:line="240" w:lineRule="atLeast"/>
            </w:pPr>
            <w:r>
              <w:t>62.36</w:t>
            </w:r>
          </w:p>
        </w:tc>
        <w:tc>
          <w:tcPr>
            <w:tcW w:w="865" w:type="dxa"/>
            <w:tcBorders>
              <w:right w:val="single" w:sz="4" w:space="0" w:color="000000"/>
            </w:tcBorders>
          </w:tcPr>
          <w:p w:rsidR="0018722C">
            <w:pPr>
              <w:topLinePunct/>
              <w:ind w:leftChars="0" w:left="0" w:rightChars="0" w:right="0" w:firstLineChars="0" w:firstLine="0"/>
              <w:spacing w:line="240" w:lineRule="atLeast"/>
            </w:pPr>
            <w:r>
              <w:t>33.24</w:t>
            </w:r>
          </w:p>
        </w:tc>
        <w:tc>
          <w:tcPr>
            <w:tcW w:w="1203" w:type="dxa"/>
            <w:tcBorders>
              <w:left w:val="single" w:sz="4" w:space="0" w:color="000000"/>
            </w:tcBorders>
          </w:tcPr>
          <w:p w:rsidR="0018722C">
            <w:pPr>
              <w:topLinePunct/>
              <w:ind w:leftChars="0" w:left="0" w:rightChars="0" w:right="0" w:firstLineChars="0" w:firstLine="0"/>
              <w:spacing w:line="240" w:lineRule="atLeast"/>
            </w:pPr>
            <w:r>
              <w:t>60.17</w:t>
            </w:r>
          </w:p>
        </w:tc>
        <w:tc>
          <w:tcPr>
            <w:tcW w:w="809" w:type="dxa"/>
          </w:tcPr>
          <w:p w:rsidR="0018722C">
            <w:pPr>
              <w:topLinePunct/>
              <w:ind w:leftChars="0" w:left="0" w:rightChars="0" w:right="0" w:firstLineChars="0" w:firstLine="0"/>
              <w:spacing w:line="240" w:lineRule="atLeast"/>
            </w:pPr>
            <w:r>
              <w:t>32.07</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2004</w:t>
            </w:r>
          </w:p>
        </w:tc>
        <w:tc>
          <w:tcPr>
            <w:tcW w:w="1243" w:type="dxa"/>
            <w:tcBorders>
              <w:left w:val="single" w:sz="4" w:space="0" w:color="000000"/>
            </w:tcBorders>
          </w:tcPr>
          <w:p w:rsidR="0018722C">
            <w:pPr>
              <w:topLinePunct/>
              <w:ind w:leftChars="0" w:left="0" w:rightChars="0" w:right="0" w:firstLineChars="0" w:firstLine="0"/>
              <w:spacing w:line="240" w:lineRule="atLeast"/>
            </w:pPr>
            <w:r>
              <w:t>162.92</w:t>
            </w:r>
          </w:p>
        </w:tc>
        <w:tc>
          <w:tcPr>
            <w:tcW w:w="945" w:type="dxa"/>
          </w:tcPr>
          <w:p w:rsidR="0018722C">
            <w:pPr>
              <w:topLinePunct/>
              <w:ind w:leftChars="0" w:left="0" w:rightChars="0" w:right="0" w:firstLineChars="0" w:firstLine="0"/>
              <w:spacing w:line="240" w:lineRule="atLeast"/>
            </w:pPr>
            <w:r>
              <w:t>65.26</w:t>
            </w:r>
          </w:p>
        </w:tc>
        <w:tc>
          <w:tcPr>
            <w:tcW w:w="896" w:type="dxa"/>
          </w:tcPr>
          <w:p w:rsidR="0018722C">
            <w:pPr>
              <w:topLinePunct/>
              <w:ind w:leftChars="0" w:left="0" w:rightChars="0" w:right="0" w:firstLineChars="0" w:firstLine="0"/>
              <w:spacing w:line="240" w:lineRule="atLeast"/>
            </w:pPr>
            <w:r>
              <w:t>71.22</w:t>
            </w:r>
          </w:p>
        </w:tc>
        <w:tc>
          <w:tcPr>
            <w:tcW w:w="890" w:type="dxa"/>
          </w:tcPr>
          <w:p w:rsidR="0018722C">
            <w:pPr>
              <w:topLinePunct/>
              <w:ind w:leftChars="0" w:left="0" w:rightChars="0" w:right="0" w:firstLineChars="0" w:firstLine="0"/>
              <w:spacing w:line="240" w:lineRule="atLeast"/>
            </w:pPr>
            <w:r>
              <w:t>28.53</w:t>
            </w:r>
          </w:p>
        </w:tc>
        <w:tc>
          <w:tcPr>
            <w:tcW w:w="946" w:type="dxa"/>
          </w:tcPr>
          <w:p w:rsidR="0018722C">
            <w:pPr>
              <w:topLinePunct/>
              <w:ind w:leftChars="0" w:left="0" w:rightChars="0" w:right="0" w:firstLineChars="0" w:firstLine="0"/>
              <w:spacing w:line="240" w:lineRule="atLeast"/>
            </w:pPr>
            <w:r>
              <w:t>91.70</w:t>
            </w:r>
          </w:p>
        </w:tc>
        <w:tc>
          <w:tcPr>
            <w:tcW w:w="865" w:type="dxa"/>
            <w:tcBorders>
              <w:right w:val="single" w:sz="4" w:space="0" w:color="000000"/>
            </w:tcBorders>
          </w:tcPr>
          <w:p w:rsidR="0018722C">
            <w:pPr>
              <w:topLinePunct/>
              <w:ind w:leftChars="0" w:left="0" w:rightChars="0" w:right="0" w:firstLineChars="0" w:firstLine="0"/>
              <w:spacing w:line="240" w:lineRule="atLeast"/>
            </w:pPr>
            <w:r>
              <w:t>36.73</w:t>
            </w:r>
          </w:p>
        </w:tc>
        <w:tc>
          <w:tcPr>
            <w:tcW w:w="1203" w:type="dxa"/>
            <w:tcBorders>
              <w:left w:val="single" w:sz="4" w:space="0" w:color="000000"/>
            </w:tcBorders>
          </w:tcPr>
          <w:p w:rsidR="0018722C">
            <w:pPr>
              <w:topLinePunct/>
              <w:ind w:leftChars="0" w:left="0" w:rightChars="0" w:right="0" w:firstLineChars="0" w:firstLine="0"/>
              <w:spacing w:line="240" w:lineRule="atLeast"/>
            </w:pPr>
            <w:r>
              <w:t>79.99</w:t>
            </w:r>
          </w:p>
        </w:tc>
        <w:tc>
          <w:tcPr>
            <w:tcW w:w="809" w:type="dxa"/>
          </w:tcPr>
          <w:p w:rsidR="0018722C">
            <w:pPr>
              <w:topLinePunct/>
              <w:ind w:leftChars="0" w:left="0" w:rightChars="0" w:right="0" w:firstLineChars="0" w:firstLine="0"/>
              <w:spacing w:line="240" w:lineRule="atLeast"/>
            </w:pPr>
            <w:r>
              <w:t>32.04</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2005</w:t>
            </w:r>
          </w:p>
        </w:tc>
        <w:tc>
          <w:tcPr>
            <w:tcW w:w="1243" w:type="dxa"/>
            <w:tcBorders>
              <w:left w:val="single" w:sz="4" w:space="0" w:color="000000"/>
            </w:tcBorders>
          </w:tcPr>
          <w:p w:rsidR="0018722C">
            <w:pPr>
              <w:topLinePunct/>
              <w:ind w:leftChars="0" w:left="0" w:rightChars="0" w:right="0" w:firstLineChars="0" w:firstLine="0"/>
              <w:spacing w:line="240" w:lineRule="atLeast"/>
            </w:pPr>
            <w:r>
              <w:t>207.62</w:t>
            </w:r>
          </w:p>
        </w:tc>
        <w:tc>
          <w:tcPr>
            <w:tcW w:w="945" w:type="dxa"/>
          </w:tcPr>
          <w:p w:rsidR="0018722C">
            <w:pPr>
              <w:topLinePunct/>
              <w:ind w:leftChars="0" w:left="0" w:rightChars="0" w:right="0" w:firstLineChars="0" w:firstLine="0"/>
              <w:spacing w:line="240" w:lineRule="atLeast"/>
            </w:pPr>
            <w:r>
              <w:t>65.81</w:t>
            </w:r>
          </w:p>
        </w:tc>
        <w:tc>
          <w:tcPr>
            <w:tcW w:w="896" w:type="dxa"/>
          </w:tcPr>
          <w:p w:rsidR="0018722C">
            <w:pPr>
              <w:topLinePunct/>
              <w:ind w:leftChars="0" w:left="0" w:rightChars="0" w:right="0" w:firstLineChars="0" w:firstLine="0"/>
              <w:spacing w:line="240" w:lineRule="atLeast"/>
            </w:pPr>
            <w:r>
              <w:t>80.81</w:t>
            </w:r>
          </w:p>
        </w:tc>
        <w:tc>
          <w:tcPr>
            <w:tcW w:w="890" w:type="dxa"/>
          </w:tcPr>
          <w:p w:rsidR="0018722C">
            <w:pPr>
              <w:topLinePunct/>
              <w:ind w:leftChars="0" w:left="0" w:rightChars="0" w:right="0" w:firstLineChars="0" w:firstLine="0"/>
              <w:spacing w:line="240" w:lineRule="atLeast"/>
            </w:pPr>
            <w:r>
              <w:t>25.62</w:t>
            </w:r>
          </w:p>
        </w:tc>
        <w:tc>
          <w:tcPr>
            <w:tcW w:w="946" w:type="dxa"/>
          </w:tcPr>
          <w:p w:rsidR="0018722C">
            <w:pPr>
              <w:topLinePunct/>
              <w:ind w:leftChars="0" w:left="0" w:rightChars="0" w:right="0" w:firstLineChars="0" w:firstLine="0"/>
              <w:spacing w:line="240" w:lineRule="atLeast"/>
            </w:pPr>
            <w:r>
              <w:t>126.80</w:t>
            </w:r>
          </w:p>
        </w:tc>
        <w:tc>
          <w:tcPr>
            <w:tcW w:w="865" w:type="dxa"/>
            <w:tcBorders>
              <w:right w:val="single" w:sz="4" w:space="0" w:color="000000"/>
            </w:tcBorders>
          </w:tcPr>
          <w:p w:rsidR="0018722C">
            <w:pPr>
              <w:topLinePunct/>
              <w:ind w:leftChars="0" w:left="0" w:rightChars="0" w:right="0" w:firstLineChars="0" w:firstLine="0"/>
              <w:spacing w:line="240" w:lineRule="atLeast"/>
            </w:pPr>
            <w:r>
              <w:t>40.19</w:t>
            </w:r>
          </w:p>
        </w:tc>
        <w:tc>
          <w:tcPr>
            <w:tcW w:w="1203" w:type="dxa"/>
            <w:tcBorders>
              <w:left w:val="single" w:sz="4" w:space="0" w:color="000000"/>
            </w:tcBorders>
          </w:tcPr>
          <w:p w:rsidR="0018722C">
            <w:pPr>
              <w:topLinePunct/>
              <w:ind w:leftChars="0" w:left="0" w:rightChars="0" w:right="0" w:firstLineChars="0" w:firstLine="0"/>
              <w:spacing w:line="240" w:lineRule="atLeast"/>
            </w:pPr>
            <w:r>
              <w:t>97.35</w:t>
            </w:r>
          </w:p>
        </w:tc>
        <w:tc>
          <w:tcPr>
            <w:tcW w:w="809" w:type="dxa"/>
          </w:tcPr>
          <w:p w:rsidR="0018722C">
            <w:pPr>
              <w:topLinePunct/>
              <w:ind w:leftChars="0" w:left="0" w:rightChars="0" w:right="0" w:firstLineChars="0" w:firstLine="0"/>
              <w:spacing w:line="240" w:lineRule="atLeast"/>
            </w:pPr>
            <w:r>
              <w:t>30.86</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2006</w:t>
            </w:r>
          </w:p>
        </w:tc>
        <w:tc>
          <w:tcPr>
            <w:tcW w:w="1243" w:type="dxa"/>
            <w:tcBorders>
              <w:left w:val="single" w:sz="4" w:space="0" w:color="000000"/>
            </w:tcBorders>
          </w:tcPr>
          <w:p w:rsidR="0018722C">
            <w:pPr>
              <w:topLinePunct/>
              <w:ind w:leftChars="0" w:left="0" w:rightChars="0" w:right="0" w:firstLineChars="0" w:firstLine="0"/>
              <w:spacing w:line="240" w:lineRule="atLeast"/>
            </w:pPr>
            <w:r>
              <w:t>261.08</w:t>
            </w:r>
          </w:p>
        </w:tc>
        <w:tc>
          <w:tcPr>
            <w:tcW w:w="945" w:type="dxa"/>
          </w:tcPr>
          <w:p w:rsidR="0018722C">
            <w:pPr>
              <w:topLinePunct/>
              <w:ind w:leftChars="0" w:left="0" w:rightChars="0" w:right="0" w:firstLineChars="0" w:firstLine="0"/>
              <w:spacing w:line="240" w:lineRule="atLeast"/>
            </w:pPr>
            <w:r>
              <w:t>68.22</w:t>
            </w:r>
          </w:p>
        </w:tc>
        <w:tc>
          <w:tcPr>
            <w:tcW w:w="896" w:type="dxa"/>
          </w:tcPr>
          <w:p w:rsidR="0018722C">
            <w:pPr>
              <w:topLinePunct/>
              <w:ind w:leftChars="0" w:left="0" w:rightChars="0" w:right="0" w:firstLineChars="0" w:firstLine="0"/>
              <w:spacing w:line="240" w:lineRule="atLeast"/>
            </w:pPr>
            <w:r>
              <w:t>91.11</w:t>
            </w:r>
          </w:p>
        </w:tc>
        <w:tc>
          <w:tcPr>
            <w:tcW w:w="890" w:type="dxa"/>
          </w:tcPr>
          <w:p w:rsidR="0018722C">
            <w:pPr>
              <w:topLinePunct/>
              <w:ind w:leftChars="0" w:left="0" w:rightChars="0" w:right="0" w:firstLineChars="0" w:firstLine="0"/>
              <w:spacing w:line="240" w:lineRule="atLeast"/>
            </w:pPr>
            <w:r>
              <w:t>23.80</w:t>
            </w:r>
          </w:p>
        </w:tc>
        <w:tc>
          <w:tcPr>
            <w:tcW w:w="946" w:type="dxa"/>
          </w:tcPr>
          <w:p w:rsidR="0018722C">
            <w:pPr>
              <w:topLinePunct/>
              <w:ind w:leftChars="0" w:left="0" w:rightChars="0" w:right="0" w:firstLineChars="0" w:firstLine="0"/>
              <w:spacing w:line="240" w:lineRule="atLeast"/>
            </w:pPr>
            <w:r>
              <w:t>169.97</w:t>
            </w:r>
          </w:p>
        </w:tc>
        <w:tc>
          <w:tcPr>
            <w:tcW w:w="865" w:type="dxa"/>
            <w:tcBorders>
              <w:right w:val="single" w:sz="4" w:space="0" w:color="000000"/>
            </w:tcBorders>
          </w:tcPr>
          <w:p w:rsidR="0018722C">
            <w:pPr>
              <w:topLinePunct/>
              <w:ind w:leftChars="0" w:left="0" w:rightChars="0" w:right="0" w:firstLineChars="0" w:firstLine="0"/>
              <w:spacing w:line="240" w:lineRule="atLeast"/>
            </w:pPr>
            <w:r>
              <w:t>44.41</w:t>
            </w:r>
          </w:p>
        </w:tc>
        <w:tc>
          <w:tcPr>
            <w:tcW w:w="1203" w:type="dxa"/>
            <w:tcBorders>
              <w:left w:val="single" w:sz="4" w:space="0" w:color="000000"/>
            </w:tcBorders>
          </w:tcPr>
          <w:p w:rsidR="0018722C">
            <w:pPr>
              <w:topLinePunct/>
              <w:ind w:leftChars="0" w:left="0" w:rightChars="0" w:right="0" w:firstLineChars="0" w:firstLine="0"/>
              <w:spacing w:line="240" w:lineRule="atLeast"/>
            </w:pPr>
            <w:r>
              <w:t>109.74</w:t>
            </w:r>
          </w:p>
        </w:tc>
        <w:tc>
          <w:tcPr>
            <w:tcW w:w="809" w:type="dxa"/>
          </w:tcPr>
          <w:p w:rsidR="0018722C">
            <w:pPr>
              <w:topLinePunct/>
              <w:ind w:leftChars="0" w:left="0" w:rightChars="0" w:right="0" w:firstLineChars="0" w:firstLine="0"/>
              <w:spacing w:line="240" w:lineRule="atLeast"/>
            </w:pPr>
            <w:r>
              <w:t>28.67</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2007</w:t>
            </w:r>
          </w:p>
        </w:tc>
        <w:tc>
          <w:tcPr>
            <w:tcW w:w="1243" w:type="dxa"/>
            <w:tcBorders>
              <w:left w:val="single" w:sz="4" w:space="0" w:color="000000"/>
            </w:tcBorders>
          </w:tcPr>
          <w:p w:rsidR="0018722C">
            <w:pPr>
              <w:topLinePunct/>
              <w:ind w:leftChars="0" w:left="0" w:rightChars="0" w:right="0" w:firstLineChars="0" w:firstLine="0"/>
              <w:spacing w:line="240" w:lineRule="atLeast"/>
            </w:pPr>
            <w:r>
              <w:t>304.57</w:t>
            </w:r>
          </w:p>
        </w:tc>
        <w:tc>
          <w:tcPr>
            <w:tcW w:w="945" w:type="dxa"/>
          </w:tcPr>
          <w:p w:rsidR="0018722C">
            <w:pPr>
              <w:topLinePunct/>
              <w:ind w:leftChars="0" w:left="0" w:rightChars="0" w:right="0" w:firstLineChars="0" w:firstLine="0"/>
              <w:spacing w:line="240" w:lineRule="atLeast"/>
            </w:pPr>
            <w:r>
              <w:t>68.82</w:t>
            </w:r>
          </w:p>
        </w:tc>
        <w:tc>
          <w:tcPr>
            <w:tcW w:w="896" w:type="dxa"/>
          </w:tcPr>
          <w:p w:rsidR="0018722C">
            <w:pPr>
              <w:topLinePunct/>
              <w:ind w:leftChars="0" w:left="0" w:rightChars="0" w:right="0" w:firstLineChars="0" w:firstLine="0"/>
              <w:spacing w:line="240" w:lineRule="atLeast"/>
            </w:pPr>
            <w:r>
              <w:t>112.54</w:t>
            </w:r>
          </w:p>
        </w:tc>
        <w:tc>
          <w:tcPr>
            <w:tcW w:w="890" w:type="dxa"/>
          </w:tcPr>
          <w:p w:rsidR="0018722C">
            <w:pPr>
              <w:topLinePunct/>
              <w:ind w:leftChars="0" w:left="0" w:rightChars="0" w:right="0" w:firstLineChars="0" w:firstLine="0"/>
              <w:spacing w:line="240" w:lineRule="atLeast"/>
            </w:pPr>
            <w:r>
              <w:t>25.43</w:t>
            </w:r>
          </w:p>
        </w:tc>
        <w:tc>
          <w:tcPr>
            <w:tcW w:w="946" w:type="dxa"/>
          </w:tcPr>
          <w:p w:rsidR="0018722C">
            <w:pPr>
              <w:topLinePunct/>
              <w:ind w:leftChars="0" w:left="0" w:rightChars="0" w:right="0" w:firstLineChars="0" w:firstLine="0"/>
              <w:spacing w:line="240" w:lineRule="atLeast"/>
            </w:pPr>
            <w:r>
              <w:t>192.03</w:t>
            </w:r>
          </w:p>
        </w:tc>
        <w:tc>
          <w:tcPr>
            <w:tcW w:w="865" w:type="dxa"/>
            <w:tcBorders>
              <w:right w:val="single" w:sz="4" w:space="0" w:color="000000"/>
            </w:tcBorders>
          </w:tcPr>
          <w:p w:rsidR="0018722C">
            <w:pPr>
              <w:topLinePunct/>
              <w:ind w:leftChars="0" w:left="0" w:rightChars="0" w:right="0" w:firstLineChars="0" w:firstLine="0"/>
              <w:spacing w:line="240" w:lineRule="atLeast"/>
            </w:pPr>
            <w:r>
              <w:t>43.39</w:t>
            </w:r>
          </w:p>
        </w:tc>
        <w:tc>
          <w:tcPr>
            <w:tcW w:w="1203" w:type="dxa"/>
            <w:tcBorders>
              <w:left w:val="single" w:sz="4" w:space="0" w:color="000000"/>
            </w:tcBorders>
          </w:tcPr>
          <w:p w:rsidR="0018722C">
            <w:pPr>
              <w:topLinePunct/>
              <w:ind w:leftChars="0" w:left="0" w:rightChars="0" w:right="0" w:firstLineChars="0" w:firstLine="0"/>
              <w:spacing w:line="240" w:lineRule="atLeast"/>
            </w:pPr>
            <w:r>
              <w:t>123.25</w:t>
            </w:r>
          </w:p>
        </w:tc>
        <w:tc>
          <w:tcPr>
            <w:tcW w:w="809" w:type="dxa"/>
          </w:tcPr>
          <w:p w:rsidR="0018722C">
            <w:pPr>
              <w:topLinePunct/>
              <w:ind w:leftChars="0" w:left="0" w:rightChars="0" w:right="0" w:firstLineChars="0" w:firstLine="0"/>
              <w:spacing w:line="240" w:lineRule="atLeast"/>
            </w:pPr>
            <w:r>
              <w:t>27.85</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2008</w:t>
            </w:r>
          </w:p>
        </w:tc>
        <w:tc>
          <w:tcPr>
            <w:tcW w:w="1243" w:type="dxa"/>
            <w:tcBorders>
              <w:left w:val="single" w:sz="4" w:space="0" w:color="000000"/>
            </w:tcBorders>
          </w:tcPr>
          <w:p w:rsidR="0018722C">
            <w:pPr>
              <w:topLinePunct/>
              <w:ind w:leftChars="0" w:left="0" w:rightChars="0" w:right="0" w:firstLineChars="0" w:firstLine="0"/>
              <w:spacing w:line="240" w:lineRule="atLeast"/>
            </w:pPr>
            <w:r>
              <w:t>377.42</w:t>
            </w:r>
          </w:p>
        </w:tc>
        <w:tc>
          <w:tcPr>
            <w:tcW w:w="945" w:type="dxa"/>
          </w:tcPr>
          <w:p w:rsidR="0018722C">
            <w:pPr>
              <w:topLinePunct/>
              <w:ind w:leftChars="0" w:left="0" w:rightChars="0" w:right="0" w:firstLineChars="0" w:firstLine="0"/>
              <w:spacing w:line="240" w:lineRule="atLeast"/>
            </w:pPr>
            <w:r>
              <w:t>70.37</w:t>
            </w:r>
          </w:p>
        </w:tc>
        <w:tc>
          <w:tcPr>
            <w:tcW w:w="896" w:type="dxa"/>
          </w:tcPr>
          <w:p w:rsidR="0018722C">
            <w:pPr>
              <w:topLinePunct/>
              <w:ind w:leftChars="0" w:left="0" w:rightChars="0" w:right="0" w:firstLineChars="0" w:firstLine="0"/>
              <w:spacing w:line="240" w:lineRule="atLeast"/>
            </w:pPr>
            <w:r>
              <w:t>142.57</w:t>
            </w:r>
          </w:p>
        </w:tc>
        <w:tc>
          <w:tcPr>
            <w:tcW w:w="890" w:type="dxa"/>
          </w:tcPr>
          <w:p w:rsidR="0018722C">
            <w:pPr>
              <w:topLinePunct/>
              <w:ind w:leftChars="0" w:left="0" w:rightChars="0" w:right="0" w:firstLineChars="0" w:firstLine="0"/>
              <w:spacing w:line="240" w:lineRule="atLeast"/>
            </w:pPr>
            <w:r>
              <w:t>26.58</w:t>
            </w:r>
          </w:p>
        </w:tc>
        <w:tc>
          <w:tcPr>
            <w:tcW w:w="946" w:type="dxa"/>
          </w:tcPr>
          <w:p w:rsidR="0018722C">
            <w:pPr>
              <w:topLinePunct/>
              <w:ind w:leftChars="0" w:left="0" w:rightChars="0" w:right="0" w:firstLineChars="0" w:firstLine="0"/>
              <w:spacing w:line="240" w:lineRule="atLeast"/>
            </w:pPr>
            <w:r>
              <w:t>234.85</w:t>
            </w:r>
          </w:p>
        </w:tc>
        <w:tc>
          <w:tcPr>
            <w:tcW w:w="865" w:type="dxa"/>
            <w:tcBorders>
              <w:right w:val="single" w:sz="4" w:space="0" w:color="000000"/>
            </w:tcBorders>
          </w:tcPr>
          <w:p w:rsidR="0018722C">
            <w:pPr>
              <w:topLinePunct/>
              <w:ind w:leftChars="0" w:left="0" w:rightChars="0" w:right="0" w:firstLineChars="0" w:firstLine="0"/>
              <w:spacing w:line="240" w:lineRule="atLeast"/>
            </w:pPr>
            <w:r>
              <w:t>43.79</w:t>
            </w:r>
          </w:p>
        </w:tc>
        <w:tc>
          <w:tcPr>
            <w:tcW w:w="1203" w:type="dxa"/>
            <w:tcBorders>
              <w:left w:val="single" w:sz="4" w:space="0" w:color="000000"/>
            </w:tcBorders>
          </w:tcPr>
          <w:p w:rsidR="0018722C">
            <w:pPr>
              <w:topLinePunct/>
              <w:ind w:leftChars="0" w:left="0" w:rightChars="0" w:right="0" w:firstLineChars="0" w:firstLine="0"/>
              <w:spacing w:line="240" w:lineRule="atLeast"/>
            </w:pPr>
            <w:r>
              <w:t>141.07</w:t>
            </w:r>
          </w:p>
        </w:tc>
        <w:tc>
          <w:tcPr>
            <w:tcW w:w="809" w:type="dxa"/>
          </w:tcPr>
          <w:p w:rsidR="0018722C">
            <w:pPr>
              <w:topLinePunct/>
              <w:ind w:leftChars="0" w:left="0" w:rightChars="0" w:right="0" w:firstLineChars="0" w:firstLine="0"/>
              <w:spacing w:line="240" w:lineRule="atLeast"/>
            </w:pPr>
            <w:r>
              <w:t>26.30</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2009</w:t>
            </w:r>
          </w:p>
        </w:tc>
        <w:tc>
          <w:tcPr>
            <w:tcW w:w="1243" w:type="dxa"/>
            <w:tcBorders>
              <w:left w:val="single" w:sz="4" w:space="0" w:color="000000"/>
            </w:tcBorders>
          </w:tcPr>
          <w:p w:rsidR="0018722C">
            <w:pPr>
              <w:topLinePunct/>
              <w:ind w:leftChars="0" w:left="0" w:rightChars="0" w:right="0" w:firstLineChars="0" w:firstLine="0"/>
              <w:spacing w:line="240" w:lineRule="atLeast"/>
            </w:pPr>
            <w:r>
              <w:t>294.38</w:t>
            </w:r>
          </w:p>
        </w:tc>
        <w:tc>
          <w:tcPr>
            <w:tcW w:w="945" w:type="dxa"/>
          </w:tcPr>
          <w:p w:rsidR="0018722C">
            <w:pPr>
              <w:topLinePunct/>
              <w:ind w:leftChars="0" w:left="0" w:rightChars="0" w:right="0" w:firstLineChars="0" w:firstLine="0"/>
              <w:spacing w:line="240" w:lineRule="atLeast"/>
            </w:pPr>
            <w:r>
              <w:t>71.28</w:t>
            </w:r>
          </w:p>
        </w:tc>
        <w:tc>
          <w:tcPr>
            <w:tcW w:w="896" w:type="dxa"/>
          </w:tcPr>
          <w:p w:rsidR="0018722C">
            <w:pPr>
              <w:topLinePunct/>
              <w:ind w:leftChars="0" w:left="0" w:rightChars="0" w:right="0" w:firstLineChars="0" w:firstLine="0"/>
              <w:spacing w:line="240" w:lineRule="atLeast"/>
            </w:pPr>
            <w:r>
              <w:t>125.01</w:t>
            </w:r>
          </w:p>
        </w:tc>
        <w:tc>
          <w:tcPr>
            <w:tcW w:w="890" w:type="dxa"/>
          </w:tcPr>
          <w:p w:rsidR="0018722C">
            <w:pPr>
              <w:topLinePunct/>
              <w:ind w:leftChars="0" w:left="0" w:rightChars="0" w:right="0" w:firstLineChars="0" w:firstLine="0"/>
              <w:spacing w:line="240" w:lineRule="atLeast"/>
            </w:pPr>
            <w:r>
              <w:t>30.27</w:t>
            </w:r>
          </w:p>
        </w:tc>
        <w:tc>
          <w:tcPr>
            <w:tcW w:w="946" w:type="dxa"/>
          </w:tcPr>
          <w:p w:rsidR="0018722C">
            <w:pPr>
              <w:topLinePunct/>
              <w:ind w:leftChars="0" w:left="0" w:rightChars="0" w:right="0" w:firstLineChars="0" w:firstLine="0"/>
              <w:spacing w:line="240" w:lineRule="atLeast"/>
            </w:pPr>
            <w:r>
              <w:t>169.37</w:t>
            </w:r>
          </w:p>
        </w:tc>
        <w:tc>
          <w:tcPr>
            <w:tcW w:w="865" w:type="dxa"/>
            <w:tcBorders>
              <w:right w:val="single" w:sz="4" w:space="0" w:color="000000"/>
            </w:tcBorders>
          </w:tcPr>
          <w:p w:rsidR="0018722C">
            <w:pPr>
              <w:topLinePunct/>
              <w:ind w:leftChars="0" w:left="0" w:rightChars="0" w:right="0" w:firstLineChars="0" w:firstLine="0"/>
              <w:spacing w:line="240" w:lineRule="atLeast"/>
            </w:pPr>
            <w:r>
              <w:t>41.01</w:t>
            </w:r>
          </w:p>
        </w:tc>
        <w:tc>
          <w:tcPr>
            <w:tcW w:w="1203" w:type="dxa"/>
            <w:tcBorders>
              <w:left w:val="single" w:sz="4" w:space="0" w:color="000000"/>
            </w:tcBorders>
          </w:tcPr>
          <w:p w:rsidR="0018722C">
            <w:pPr>
              <w:topLinePunct/>
              <w:ind w:leftChars="0" w:left="0" w:rightChars="0" w:right="0" w:firstLineChars="0" w:firstLine="0"/>
              <w:spacing w:line="240" w:lineRule="atLeast"/>
            </w:pPr>
            <w:r>
              <w:t>100.00</w:t>
            </w:r>
          </w:p>
        </w:tc>
        <w:tc>
          <w:tcPr>
            <w:tcW w:w="809" w:type="dxa"/>
          </w:tcPr>
          <w:p w:rsidR="0018722C">
            <w:pPr>
              <w:topLinePunct/>
              <w:ind w:leftChars="0" w:left="0" w:rightChars="0" w:right="0" w:firstLineChars="0" w:firstLine="0"/>
              <w:spacing w:line="240" w:lineRule="atLeast"/>
            </w:pPr>
            <w:r>
              <w:t>24.21</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2010</w:t>
            </w:r>
          </w:p>
        </w:tc>
        <w:tc>
          <w:tcPr>
            <w:tcW w:w="1243" w:type="dxa"/>
            <w:tcBorders>
              <w:left w:val="single" w:sz="4" w:space="0" w:color="000000"/>
            </w:tcBorders>
          </w:tcPr>
          <w:p w:rsidR="0018722C">
            <w:pPr>
              <w:topLinePunct/>
              <w:ind w:leftChars="0" w:left="0" w:rightChars="0" w:right="0" w:firstLineChars="0" w:firstLine="0"/>
              <w:spacing w:line="240" w:lineRule="atLeast"/>
            </w:pPr>
            <w:r>
              <w:t>378.42</w:t>
            </w:r>
          </w:p>
        </w:tc>
        <w:tc>
          <w:tcPr>
            <w:tcW w:w="945" w:type="dxa"/>
          </w:tcPr>
          <w:p w:rsidR="0018722C">
            <w:pPr>
              <w:topLinePunct/>
              <w:ind w:leftChars="0" w:left="0" w:rightChars="0" w:right="0" w:firstLineChars="0" w:firstLine="0"/>
              <w:spacing w:line="240" w:lineRule="atLeast"/>
            </w:pPr>
            <w:r>
              <w:t>72.45</w:t>
            </w:r>
          </w:p>
        </w:tc>
        <w:tc>
          <w:tcPr>
            <w:tcW w:w="896" w:type="dxa"/>
          </w:tcPr>
          <w:p w:rsidR="0018722C">
            <w:pPr>
              <w:topLinePunct/>
              <w:ind w:leftChars="0" w:left="0" w:rightChars="0" w:right="0" w:firstLineChars="0" w:firstLine="0"/>
              <w:spacing w:line="240" w:lineRule="atLeast"/>
            </w:pPr>
            <w:r>
              <w:t>147.17</w:t>
            </w:r>
          </w:p>
        </w:tc>
        <w:tc>
          <w:tcPr>
            <w:tcW w:w="890" w:type="dxa"/>
          </w:tcPr>
          <w:p w:rsidR="0018722C">
            <w:pPr>
              <w:topLinePunct/>
              <w:ind w:leftChars="0" w:left="0" w:rightChars="0" w:right="0" w:firstLineChars="0" w:firstLine="0"/>
              <w:spacing w:line="240" w:lineRule="atLeast"/>
            </w:pPr>
            <w:r>
              <w:t>28.18</w:t>
            </w:r>
          </w:p>
        </w:tc>
        <w:tc>
          <w:tcPr>
            <w:tcW w:w="946" w:type="dxa"/>
          </w:tcPr>
          <w:p w:rsidR="0018722C">
            <w:pPr>
              <w:topLinePunct/>
              <w:ind w:leftChars="0" w:left="0" w:rightChars="0" w:right="0" w:firstLineChars="0" w:firstLine="0"/>
              <w:spacing w:line="240" w:lineRule="atLeast"/>
            </w:pPr>
            <w:r>
              <w:t>231.25</w:t>
            </w:r>
          </w:p>
        </w:tc>
        <w:tc>
          <w:tcPr>
            <w:tcW w:w="865" w:type="dxa"/>
            <w:tcBorders>
              <w:right w:val="single" w:sz="4" w:space="0" w:color="000000"/>
            </w:tcBorders>
          </w:tcPr>
          <w:p w:rsidR="0018722C">
            <w:pPr>
              <w:topLinePunct/>
              <w:ind w:leftChars="0" w:left="0" w:rightChars="0" w:right="0" w:firstLineChars="0" w:firstLine="0"/>
              <w:spacing w:line="240" w:lineRule="atLeast"/>
            </w:pPr>
            <w:r>
              <w:t>44.28</w:t>
            </w:r>
          </w:p>
        </w:tc>
        <w:tc>
          <w:tcPr>
            <w:tcW w:w="1203" w:type="dxa"/>
            <w:tcBorders>
              <w:left w:val="single" w:sz="4" w:space="0" w:color="000000"/>
            </w:tcBorders>
          </w:tcPr>
          <w:p w:rsidR="0018722C">
            <w:pPr>
              <w:topLinePunct/>
              <w:ind w:leftChars="0" w:left="0" w:rightChars="0" w:right="0" w:firstLineChars="0" w:firstLine="0"/>
              <w:spacing w:line="240" w:lineRule="atLeast"/>
            </w:pPr>
            <w:r>
              <w:t>120.34</w:t>
            </w:r>
          </w:p>
        </w:tc>
        <w:tc>
          <w:tcPr>
            <w:tcW w:w="809" w:type="dxa"/>
          </w:tcPr>
          <w:p w:rsidR="0018722C">
            <w:pPr>
              <w:topLinePunct/>
              <w:ind w:leftChars="0" w:left="0" w:rightChars="0" w:right="0" w:firstLineChars="0" w:firstLine="0"/>
              <w:spacing w:line="240" w:lineRule="atLeast"/>
            </w:pPr>
            <w:r>
              <w:t>23.04</w:t>
            </w:r>
          </w:p>
        </w:tc>
      </w:tr>
      <w:tr>
        <w:trPr>
          <w:trHeight w:val="32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2011</w:t>
            </w:r>
          </w:p>
        </w:tc>
        <w:tc>
          <w:tcPr>
            <w:tcW w:w="1243" w:type="dxa"/>
            <w:tcBorders>
              <w:left w:val="single" w:sz="4" w:space="0" w:color="000000"/>
            </w:tcBorders>
          </w:tcPr>
          <w:p w:rsidR="0018722C">
            <w:pPr>
              <w:topLinePunct/>
              <w:ind w:leftChars="0" w:left="0" w:rightChars="0" w:right="0" w:firstLineChars="0" w:firstLine="0"/>
              <w:spacing w:line="240" w:lineRule="atLeast"/>
            </w:pPr>
            <w:r>
              <w:t>493.59</w:t>
            </w:r>
          </w:p>
        </w:tc>
        <w:tc>
          <w:tcPr>
            <w:tcW w:w="945" w:type="dxa"/>
          </w:tcPr>
          <w:p w:rsidR="0018722C">
            <w:pPr>
              <w:topLinePunct/>
              <w:ind w:leftChars="0" w:left="0" w:rightChars="0" w:right="0" w:firstLineChars="0" w:firstLine="0"/>
              <w:spacing w:line="240" w:lineRule="atLeast"/>
            </w:pPr>
            <w:r>
              <w:t>73.90</w:t>
            </w:r>
          </w:p>
        </w:tc>
        <w:tc>
          <w:tcPr>
            <w:tcW w:w="896" w:type="dxa"/>
          </w:tcPr>
          <w:p w:rsidR="0018722C">
            <w:pPr>
              <w:topLinePunct/>
              <w:ind w:leftChars="0" w:left="0" w:rightChars="0" w:right="0" w:firstLineChars="0" w:firstLine="0"/>
              <w:spacing w:line="240" w:lineRule="atLeast"/>
            </w:pPr>
            <w:r>
              <w:t>185.55</w:t>
            </w:r>
          </w:p>
        </w:tc>
        <w:tc>
          <w:tcPr>
            <w:tcW w:w="890" w:type="dxa"/>
          </w:tcPr>
          <w:p w:rsidR="0018722C">
            <w:pPr>
              <w:topLinePunct/>
              <w:ind w:leftChars="0" w:left="0" w:rightChars="0" w:right="0" w:firstLineChars="0" w:firstLine="0"/>
              <w:spacing w:line="240" w:lineRule="atLeast"/>
            </w:pPr>
            <w:r>
              <w:t>27.78</w:t>
            </w:r>
          </w:p>
        </w:tc>
        <w:tc>
          <w:tcPr>
            <w:tcW w:w="946" w:type="dxa"/>
          </w:tcPr>
          <w:p w:rsidR="0018722C">
            <w:pPr>
              <w:topLinePunct/>
              <w:ind w:leftChars="0" w:left="0" w:rightChars="0" w:right="0" w:firstLineChars="0" w:firstLine="0"/>
              <w:spacing w:line="240" w:lineRule="atLeast"/>
            </w:pPr>
            <w:r>
              <w:t>308.04</w:t>
            </w:r>
          </w:p>
        </w:tc>
        <w:tc>
          <w:tcPr>
            <w:tcW w:w="865" w:type="dxa"/>
            <w:tcBorders>
              <w:right w:val="single" w:sz="4" w:space="0" w:color="000000"/>
            </w:tcBorders>
          </w:tcPr>
          <w:p w:rsidR="0018722C">
            <w:pPr>
              <w:topLinePunct/>
              <w:ind w:leftChars="0" w:left="0" w:rightChars="0" w:right="0" w:firstLineChars="0" w:firstLine="0"/>
              <w:spacing w:line="240" w:lineRule="atLeast"/>
            </w:pPr>
            <w:r>
              <w:t>46.12</w:t>
            </w:r>
          </w:p>
        </w:tc>
        <w:tc>
          <w:tcPr>
            <w:tcW w:w="1203" w:type="dxa"/>
            <w:tcBorders>
              <w:left w:val="single" w:sz="4" w:space="0" w:color="000000"/>
            </w:tcBorders>
          </w:tcPr>
          <w:p w:rsidR="0018722C">
            <w:pPr>
              <w:topLinePunct/>
              <w:ind w:leftChars="0" w:left="0" w:rightChars="0" w:right="0" w:firstLineChars="0" w:firstLine="0"/>
              <w:spacing w:line="240" w:lineRule="atLeast"/>
            </w:pPr>
            <w:r>
              <w:t>142.89</w:t>
            </w:r>
          </w:p>
        </w:tc>
        <w:tc>
          <w:tcPr>
            <w:tcW w:w="809" w:type="dxa"/>
          </w:tcPr>
          <w:p w:rsidR="0018722C">
            <w:pPr>
              <w:topLinePunct/>
              <w:ind w:leftChars="0" w:left="0" w:rightChars="0" w:right="0" w:firstLineChars="0" w:firstLine="0"/>
              <w:spacing w:line="240" w:lineRule="atLeast"/>
            </w:pPr>
            <w:r>
              <w:t>21.39</w:t>
            </w:r>
          </w:p>
        </w:tc>
      </w:tr>
      <w:tr>
        <w:trPr>
          <w:trHeight w:val="300" w:hRule="atLeast"/>
        </w:trPr>
        <w:tc>
          <w:tcPr>
            <w:tcW w:w="818"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2012</w:t>
            </w:r>
          </w:p>
        </w:tc>
        <w:tc>
          <w:tcPr>
            <w:tcW w:w="1243"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487.48</w:t>
            </w:r>
          </w:p>
        </w:tc>
        <w:tc>
          <w:tcPr>
            <w:tcW w:w="945" w:type="dxa"/>
            <w:tcBorders>
              <w:bottom w:val="single" w:sz="4" w:space="0" w:color="000000"/>
            </w:tcBorders>
          </w:tcPr>
          <w:p w:rsidR="0018722C">
            <w:pPr>
              <w:topLinePunct/>
              <w:ind w:leftChars="0" w:left="0" w:rightChars="0" w:right="0" w:firstLineChars="0" w:firstLine="0"/>
              <w:spacing w:line="240" w:lineRule="atLeast"/>
            </w:pPr>
            <w:r>
              <w:t>73.87</w:t>
            </w:r>
          </w:p>
        </w:tc>
        <w:tc>
          <w:tcPr>
            <w:tcW w:w="896" w:type="dxa"/>
            <w:tcBorders>
              <w:bottom w:val="single" w:sz="4" w:space="0" w:color="000000"/>
            </w:tcBorders>
          </w:tcPr>
          <w:p w:rsidR="0018722C">
            <w:pPr>
              <w:topLinePunct/>
              <w:ind w:leftChars="0" w:left="0" w:rightChars="0" w:right="0" w:firstLineChars="0" w:firstLine="0"/>
              <w:spacing w:line="240" w:lineRule="atLeast"/>
            </w:pPr>
            <w:r>
              <w:t>183.33</w:t>
            </w:r>
          </w:p>
        </w:tc>
        <w:tc>
          <w:tcPr>
            <w:tcW w:w="890" w:type="dxa"/>
            <w:tcBorders>
              <w:bottom w:val="single" w:sz="4" w:space="0" w:color="000000"/>
            </w:tcBorders>
          </w:tcPr>
          <w:p w:rsidR="0018722C">
            <w:pPr>
              <w:topLinePunct/>
              <w:ind w:leftChars="0" w:left="0" w:rightChars="0" w:right="0" w:firstLineChars="0" w:firstLine="0"/>
              <w:spacing w:line="240" w:lineRule="atLeast"/>
            </w:pPr>
            <w:r>
              <w:t>27.78</w:t>
            </w:r>
          </w:p>
        </w:tc>
        <w:tc>
          <w:tcPr>
            <w:tcW w:w="946" w:type="dxa"/>
            <w:tcBorders>
              <w:bottom w:val="single" w:sz="4" w:space="0" w:color="000000"/>
            </w:tcBorders>
          </w:tcPr>
          <w:p w:rsidR="0018722C">
            <w:pPr>
              <w:topLinePunct/>
              <w:ind w:leftChars="0" w:left="0" w:rightChars="0" w:right="0" w:firstLineChars="0" w:firstLine="0"/>
              <w:spacing w:line="240" w:lineRule="atLeast"/>
            </w:pPr>
            <w:r>
              <w:t>304.15</w:t>
            </w:r>
          </w:p>
        </w:tc>
        <w:tc>
          <w:tcPr>
            <w:tcW w:w="865"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46.09</w:t>
            </w:r>
          </w:p>
        </w:tc>
        <w:tc>
          <w:tcPr>
            <w:tcW w:w="1203"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140.47</w:t>
            </w:r>
          </w:p>
        </w:tc>
        <w:tc>
          <w:tcPr>
            <w:tcW w:w="809" w:type="dxa"/>
            <w:tcBorders>
              <w:bottom w:val="single" w:sz="4" w:space="0" w:color="000000"/>
            </w:tcBorders>
          </w:tcPr>
          <w:p w:rsidR="0018722C">
            <w:pPr>
              <w:topLinePunct/>
              <w:ind w:leftChars="0" w:left="0" w:rightChars="0" w:right="0" w:firstLineChars="0" w:firstLine="0"/>
              <w:spacing w:line="240" w:lineRule="atLeast"/>
            </w:pPr>
            <w:r>
              <w:t>21.28</w:t>
            </w:r>
          </w:p>
        </w:tc>
      </w:tr>
    </w:tbl>
    <w:p w:rsidR="0018722C">
      <w:pPr>
        <w:pStyle w:val="affa"/>
      </w:pPr>
    </w:p>
    <w:p w:rsidR="0018722C">
      <w:pPr>
        <w:pStyle w:val="Heading4"/>
        <w:topLinePunct/>
        <w:ind w:left="200" w:hangingChars="200" w:hanging="200"/>
      </w:pPr>
      <w:r>
        <w:t>（</w:t>
      </w:r>
      <w:r>
        <w:t>4</w:t>
      </w:r>
      <w:r>
        <w:t>）</w:t>
      </w:r>
      <w:r>
        <w:t>东部和南部非洲国家</w:t>
      </w:r>
    </w:p>
    <w:p w:rsidR="0018722C">
      <w:pPr>
        <w:pStyle w:val="affff7"/>
      </w:pPr>
      <w:r>
        <w:rPr>
          <w:rFonts w:cstheme="minorBidi" w:hAnsiTheme="minorHAnsi" w:eastAsiaTheme="minorHAnsi" w:asciiTheme="minorHAnsi"/>
        </w:rPr>
        <w:t>单位：金额</w:t>
      </w:r>
      <w:r>
        <w:rPr>
          <w:rFonts w:cstheme="minorBidi" w:hAnsiTheme="minorHAnsi" w:eastAsiaTheme="minorHAnsi" w:asciiTheme="minorHAnsi"/>
        </w:rPr>
        <w:t>（</w:t>
      </w:r>
      <w:r>
        <w:rPr>
          <w:kern w:val="2"/>
          <w:szCs w:val="22"/>
          <w:rFonts w:ascii="Times New Roman" w:eastAsia="宋体" w:cstheme="minorBidi" w:hAnsiTheme="minorHAnsi"/>
          <w:spacing w:val="-2"/>
          <w:w w:val="100"/>
          <w:sz w:val="21"/>
        </w:rPr>
        <w:t>1</w:t>
      </w:r>
      <w:r>
        <w:rPr>
          <w:kern w:val="2"/>
          <w:szCs w:val="22"/>
          <w:rFonts w:ascii="Times New Roman" w:eastAsia="宋体" w:cstheme="minorBidi" w:hAnsiTheme="minorHAnsi"/>
          <w:w w:val="100"/>
          <w:sz w:val="21"/>
        </w:rPr>
        <w:t>0</w:t>
      </w:r>
      <w:r>
        <w:rPr>
          <w:kern w:val="2"/>
          <w:szCs w:val="22"/>
          <w:rFonts w:cstheme="minorBidi" w:hAnsiTheme="minorHAnsi" w:eastAsiaTheme="minorHAnsi" w:asciiTheme="minorHAnsi"/>
          <w:spacing w:val="-1"/>
          <w:w w:val="100"/>
          <w:sz w:val="21"/>
        </w:rPr>
        <w:t>亿美元</w:t>
      </w:r>
      <w:r>
        <w:rPr>
          <w:rFonts w:cstheme="minorBidi" w:hAnsiTheme="minorHAnsi" w:eastAsiaTheme="minorHAnsi" w:asciiTheme="minorHAnsi"/>
        </w:rPr>
        <w:t>）</w:t>
      </w:r>
      <w:r>
        <w:rPr>
          <w:rFonts w:cstheme="minorBidi" w:hAnsiTheme="minorHAnsi" w:eastAsiaTheme="minorHAnsi" w:asciiTheme="minorHAnsi"/>
        </w:rPr>
        <w:t>，份额</w:t>
      </w:r>
      <w:r>
        <w:rPr>
          <w:rFonts w:cstheme="minorBidi" w:hAnsiTheme="minorHAnsi" w:eastAsiaTheme="minorHAnsi" w:asciiTheme="minorHAnsi"/>
        </w:rPr>
        <w:t>（</w:t>
      </w:r>
      <w:r>
        <w:rPr>
          <w:kern w:val="2"/>
          <w:szCs w:val="22"/>
          <w:rFonts w:ascii="Times New Roman" w:eastAsia="宋体" w:cstheme="minorBidi" w:hAnsiTheme="minorHAnsi"/>
          <w:spacing w:val="-2"/>
          <w:w w:val="100"/>
          <w:sz w:val="21"/>
        </w:rPr>
        <w:t>%</w:t>
      </w:r>
      <w:r>
        <w:rPr>
          <w:rFonts w:cstheme="minorBidi" w:hAnsiTheme="minorHAnsi" w:eastAsiaTheme="minorHAnsi" w:asciiTheme="minorHAnsi"/>
        </w:rPr>
        <w: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8"/>
        <w:gridCol w:w="5789"/>
        <w:gridCol w:w="2013"/>
      </w:tblGrid>
      <w:tr>
        <w:trPr>
          <w:trHeight w:val="320" w:hRule="atLeast"/>
        </w:trPr>
        <w:tc>
          <w:tcPr>
            <w:tcW w:w="818" w:type="dxa"/>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789" w:type="dxa"/>
          </w:tcPr>
          <w:p w:rsidR="0018722C">
            <w:pPr>
              <w:widowControl w:val="0"/>
              <w:snapToGrid w:val="1"/>
              <w:spacing w:beforeLines="0" w:afterLines="0" w:lineRule="auto" w:line="240" w:after="0" w:before="6"/>
              <w:ind w:firstLineChars="0" w:firstLine="0" w:leftChars="0" w:left="2456" w:rightChars="0" w:right="244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初级产品</w:t>
            </w:r>
          </w:p>
        </w:tc>
        <w:tc>
          <w:tcPr>
            <w:tcW w:w="2013" w:type="dxa"/>
            <w:tcBorders>
              <w:right w:val="nil"/>
            </w:tcBorders>
          </w:tcPr>
          <w:p w:rsidR="0018722C">
            <w:pPr>
              <w:widowControl w:val="0"/>
              <w:snapToGrid w:val="1"/>
              <w:spacing w:beforeLines="0" w:afterLines="0" w:before="0" w:after="0" w:line="272" w:lineRule="exact"/>
              <w:ind w:firstLineChars="0" w:firstLine="0" w:rightChars="0" w:right="0" w:leftChars="0" w:left="48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工业制成品</w:t>
            </w:r>
          </w:p>
        </w:tc>
      </w:tr>
    </w:tbl>
    <w:p w:rsidR="0018722C">
      <w:pPr>
        <w:rPr/>
        <w:topLinePunct/>
        <w:pStyle w:val="affa"/>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1243"/>
        <w:gridCol w:w="966"/>
        <w:gridCol w:w="876"/>
        <w:gridCol w:w="892"/>
        <w:gridCol w:w="946"/>
        <w:gridCol w:w="867"/>
        <w:gridCol w:w="1204"/>
        <w:gridCol w:w="812"/>
      </w:tblGrid>
      <w:tr>
        <w:trPr>
          <w:trHeight w:val="320" w:hRule="atLeast"/>
        </w:trPr>
        <w:tc>
          <w:tcPr>
            <w:tcW w:w="818" w:type="dxa"/>
            <w:vMerge w:val="restart"/>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年份</w:t>
            </w:r>
          </w:p>
        </w:tc>
        <w:tc>
          <w:tcPr>
            <w:tcW w:w="2209" w:type="dxa"/>
            <w:gridSpan w:val="2"/>
            <w:tcBorders>
              <w:top w:val="single" w:sz="4" w:space="0" w:color="000000"/>
              <w:left w:val="single" w:sz="4" w:space="0" w:color="000000"/>
            </w:tcBorders>
          </w:tcPr>
          <w:p w:rsidR="0018722C">
            <w:pPr>
              <w:topLinePunct/>
              <w:ind w:leftChars="0" w:left="0" w:rightChars="0" w:right="0" w:firstLineChars="0" w:firstLine="0"/>
              <w:spacing w:line="240" w:lineRule="atLeast"/>
            </w:pPr>
            <w:r>
              <w:rPr>
                <w:rFonts w:ascii="宋体" w:eastAsia="宋体" w:hint="eastAsia"/>
              </w:rPr>
              <w:t>初级产品</w:t>
            </w:r>
            <w:r>
              <w:rPr>
                <w:rFonts w:ascii="宋体" w:eastAsia="宋体" w:hint="eastAsia"/>
              </w:rPr>
              <w:t>（</w:t>
            </w:r>
            <w:r>
              <w:rPr>
                <w:rFonts w:ascii="宋体" w:eastAsia="宋体" w:hint="eastAsia"/>
              </w:rPr>
              <w:t>总</w:t>
            </w:r>
            <w:r>
              <w:rPr>
                <w:rFonts w:ascii="宋体" w:eastAsia="宋体" w:hint="eastAsia"/>
              </w:rPr>
              <w:t>）</w:t>
            </w:r>
          </w:p>
        </w:tc>
        <w:tc>
          <w:tcPr>
            <w:tcW w:w="1768" w:type="dxa"/>
            <w:gridSpan w:val="2"/>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农产品</w:t>
            </w:r>
          </w:p>
        </w:tc>
        <w:tc>
          <w:tcPr>
            <w:tcW w:w="1813" w:type="dxa"/>
            <w:gridSpan w:val="2"/>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燃料及矿产品</w:t>
            </w:r>
          </w:p>
        </w:tc>
        <w:tc>
          <w:tcPr>
            <w:tcW w:w="2016" w:type="dxa"/>
            <w:gridSpan w:val="2"/>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工业制成品</w:t>
            </w:r>
            <w:r>
              <w:rPr>
                <w:rFonts w:ascii="宋体" w:eastAsia="宋体" w:hint="eastAsia"/>
              </w:rPr>
              <w:t>（</w:t>
            </w:r>
            <w:r>
              <w:rPr>
                <w:rFonts w:ascii="宋体" w:eastAsia="宋体" w:hint="eastAsia"/>
              </w:rPr>
              <w:t>总</w:t>
            </w:r>
            <w:r>
              <w:rPr>
                <w:rFonts w:ascii="宋体" w:eastAsia="宋体" w:hint="eastAsia"/>
              </w:rPr>
              <w:t>）</w:t>
            </w:r>
          </w:p>
        </w:tc>
      </w:tr>
      <w:tr>
        <w:trPr>
          <w:trHeight w:val="320" w:hRule="atLeast"/>
        </w:trPr>
        <w:tc>
          <w:tcPr>
            <w:tcW w:w="818"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43"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96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c>
          <w:tcPr>
            <w:tcW w:w="87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892"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c>
          <w:tcPr>
            <w:tcW w:w="94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867"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c>
          <w:tcPr>
            <w:tcW w:w="1204"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812"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r>
      <w:tr>
        <w:trPr>
          <w:trHeight w:val="300" w:hRule="atLeast"/>
        </w:trPr>
        <w:tc>
          <w:tcPr>
            <w:tcW w:w="818"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2000</w:t>
            </w:r>
          </w:p>
        </w:tc>
        <w:tc>
          <w:tcPr>
            <w:tcW w:w="1243" w:type="dxa"/>
            <w:tcBorders>
              <w:top w:val="single" w:sz="4" w:space="0" w:color="000000"/>
              <w:left w:val="single" w:sz="4" w:space="0" w:color="000000"/>
            </w:tcBorders>
          </w:tcPr>
          <w:p w:rsidR="0018722C">
            <w:pPr>
              <w:topLinePunct/>
              <w:ind w:leftChars="0" w:left="0" w:rightChars="0" w:right="0" w:firstLineChars="0" w:firstLine="0"/>
              <w:spacing w:line="240" w:lineRule="atLeast"/>
            </w:pPr>
            <w:r>
              <w:t>25.73</w:t>
            </w:r>
          </w:p>
        </w:tc>
        <w:tc>
          <w:tcPr>
            <w:tcW w:w="966" w:type="dxa"/>
            <w:tcBorders>
              <w:top w:val="single" w:sz="4" w:space="0" w:color="000000"/>
            </w:tcBorders>
          </w:tcPr>
          <w:p w:rsidR="0018722C">
            <w:pPr>
              <w:topLinePunct/>
              <w:ind w:leftChars="0" w:left="0" w:rightChars="0" w:right="0" w:firstLineChars="0" w:firstLine="0"/>
              <w:spacing w:line="240" w:lineRule="atLeast"/>
            </w:pPr>
            <w:r>
              <w:t>44.48</w:t>
            </w:r>
          </w:p>
        </w:tc>
        <w:tc>
          <w:tcPr>
            <w:tcW w:w="876" w:type="dxa"/>
            <w:tcBorders>
              <w:top w:val="single" w:sz="4" w:space="0" w:color="000000"/>
            </w:tcBorders>
          </w:tcPr>
          <w:p w:rsidR="0018722C">
            <w:pPr>
              <w:topLinePunct/>
              <w:ind w:leftChars="0" w:left="0" w:rightChars="0" w:right="0" w:firstLineChars="0" w:firstLine="0"/>
              <w:spacing w:line="240" w:lineRule="atLeast"/>
            </w:pPr>
            <w:r>
              <w:t>9.53</w:t>
            </w:r>
          </w:p>
        </w:tc>
        <w:tc>
          <w:tcPr>
            <w:tcW w:w="892" w:type="dxa"/>
            <w:tcBorders>
              <w:top w:val="single" w:sz="4" w:space="0" w:color="000000"/>
            </w:tcBorders>
          </w:tcPr>
          <w:p w:rsidR="0018722C">
            <w:pPr>
              <w:topLinePunct/>
              <w:ind w:leftChars="0" w:left="0" w:rightChars="0" w:right="0" w:firstLineChars="0" w:firstLine="0"/>
              <w:spacing w:line="240" w:lineRule="atLeast"/>
            </w:pPr>
            <w:r>
              <w:t>16.48</w:t>
            </w:r>
          </w:p>
        </w:tc>
        <w:tc>
          <w:tcPr>
            <w:tcW w:w="946" w:type="dxa"/>
            <w:tcBorders>
              <w:top w:val="single" w:sz="4" w:space="0" w:color="000000"/>
            </w:tcBorders>
          </w:tcPr>
          <w:p w:rsidR="0018722C">
            <w:pPr>
              <w:topLinePunct/>
              <w:ind w:leftChars="0" w:left="0" w:rightChars="0" w:right="0" w:firstLineChars="0" w:firstLine="0"/>
              <w:spacing w:line="240" w:lineRule="atLeast"/>
            </w:pPr>
            <w:r>
              <w:t>16.20</w:t>
            </w:r>
          </w:p>
        </w:tc>
        <w:tc>
          <w:tcPr>
            <w:tcW w:w="867"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28.00</w:t>
            </w:r>
          </w:p>
        </w:tc>
        <w:tc>
          <w:tcPr>
            <w:tcW w:w="1204" w:type="dxa"/>
            <w:tcBorders>
              <w:top w:val="single" w:sz="4" w:space="0" w:color="000000"/>
              <w:left w:val="single" w:sz="4" w:space="0" w:color="000000"/>
            </w:tcBorders>
          </w:tcPr>
          <w:p w:rsidR="0018722C">
            <w:pPr>
              <w:topLinePunct/>
              <w:ind w:leftChars="0" w:left="0" w:rightChars="0" w:right="0" w:firstLineChars="0" w:firstLine="0"/>
              <w:spacing w:line="240" w:lineRule="atLeast"/>
            </w:pPr>
            <w:r>
              <w:t>23.20</w:t>
            </w:r>
          </w:p>
        </w:tc>
        <w:tc>
          <w:tcPr>
            <w:tcW w:w="812" w:type="dxa"/>
            <w:tcBorders>
              <w:top w:val="single" w:sz="4" w:space="0" w:color="000000"/>
            </w:tcBorders>
          </w:tcPr>
          <w:p w:rsidR="0018722C">
            <w:pPr>
              <w:topLinePunct/>
              <w:ind w:leftChars="0" w:left="0" w:rightChars="0" w:right="0" w:firstLineChars="0" w:firstLine="0"/>
              <w:spacing w:line="240" w:lineRule="atLeast"/>
            </w:pPr>
            <w:r>
              <w:t>40.11</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2001</w:t>
            </w:r>
          </w:p>
        </w:tc>
        <w:tc>
          <w:tcPr>
            <w:tcW w:w="1243" w:type="dxa"/>
            <w:tcBorders>
              <w:left w:val="single" w:sz="4" w:space="0" w:color="000000"/>
            </w:tcBorders>
          </w:tcPr>
          <w:p w:rsidR="0018722C">
            <w:pPr>
              <w:topLinePunct/>
              <w:ind w:leftChars="0" w:left="0" w:rightChars="0" w:right="0" w:firstLineChars="0" w:firstLine="0"/>
              <w:spacing w:line="240" w:lineRule="atLeast"/>
            </w:pPr>
            <w:r>
              <w:t>28.24</w:t>
            </w:r>
          </w:p>
        </w:tc>
        <w:tc>
          <w:tcPr>
            <w:tcW w:w="966" w:type="dxa"/>
          </w:tcPr>
          <w:p w:rsidR="0018722C">
            <w:pPr>
              <w:topLinePunct/>
              <w:ind w:leftChars="0" w:left="0" w:rightChars="0" w:right="0" w:firstLineChars="0" w:firstLine="0"/>
              <w:spacing w:line="240" w:lineRule="atLeast"/>
            </w:pPr>
            <w:r>
              <w:t>50.88</w:t>
            </w:r>
          </w:p>
        </w:tc>
        <w:tc>
          <w:tcPr>
            <w:tcW w:w="876" w:type="dxa"/>
          </w:tcPr>
          <w:p w:rsidR="0018722C">
            <w:pPr>
              <w:topLinePunct/>
              <w:ind w:leftChars="0" w:left="0" w:rightChars="0" w:right="0" w:firstLineChars="0" w:firstLine="0"/>
              <w:spacing w:line="240" w:lineRule="atLeast"/>
            </w:pPr>
            <w:r>
              <w:t>9.55</w:t>
            </w:r>
          </w:p>
        </w:tc>
        <w:tc>
          <w:tcPr>
            <w:tcW w:w="892" w:type="dxa"/>
          </w:tcPr>
          <w:p w:rsidR="0018722C">
            <w:pPr>
              <w:topLinePunct/>
              <w:ind w:leftChars="0" w:left="0" w:rightChars="0" w:right="0" w:firstLineChars="0" w:firstLine="0"/>
              <w:spacing w:line="240" w:lineRule="atLeast"/>
            </w:pPr>
            <w:r>
              <w:t>17.21</w:t>
            </w:r>
          </w:p>
        </w:tc>
        <w:tc>
          <w:tcPr>
            <w:tcW w:w="946" w:type="dxa"/>
          </w:tcPr>
          <w:p w:rsidR="0018722C">
            <w:pPr>
              <w:topLinePunct/>
              <w:ind w:leftChars="0" w:left="0" w:rightChars="0" w:right="0" w:firstLineChars="0" w:firstLine="0"/>
              <w:spacing w:line="240" w:lineRule="atLeast"/>
            </w:pPr>
            <w:r>
              <w:t>18.69</w:t>
            </w:r>
          </w:p>
        </w:tc>
        <w:tc>
          <w:tcPr>
            <w:tcW w:w="867" w:type="dxa"/>
            <w:tcBorders>
              <w:right w:val="single" w:sz="4" w:space="0" w:color="000000"/>
            </w:tcBorders>
          </w:tcPr>
          <w:p w:rsidR="0018722C">
            <w:pPr>
              <w:topLinePunct/>
              <w:ind w:leftChars="0" w:left="0" w:rightChars="0" w:right="0" w:firstLineChars="0" w:firstLine="0"/>
              <w:spacing w:line="240" w:lineRule="atLeast"/>
            </w:pPr>
            <w:r>
              <w:t>33.67</w:t>
            </w:r>
          </w:p>
        </w:tc>
        <w:tc>
          <w:tcPr>
            <w:tcW w:w="1204" w:type="dxa"/>
            <w:tcBorders>
              <w:left w:val="single" w:sz="4" w:space="0" w:color="000000"/>
            </w:tcBorders>
          </w:tcPr>
          <w:p w:rsidR="0018722C">
            <w:pPr>
              <w:topLinePunct/>
              <w:ind w:leftChars="0" w:left="0" w:rightChars="0" w:right="0" w:firstLineChars="0" w:firstLine="0"/>
              <w:spacing w:line="240" w:lineRule="atLeast"/>
            </w:pPr>
            <w:r>
              <w:t>21.75</w:t>
            </w:r>
          </w:p>
        </w:tc>
        <w:tc>
          <w:tcPr>
            <w:tcW w:w="812" w:type="dxa"/>
          </w:tcPr>
          <w:p w:rsidR="0018722C">
            <w:pPr>
              <w:topLinePunct/>
              <w:ind w:leftChars="0" w:left="0" w:rightChars="0" w:right="0" w:firstLineChars="0" w:firstLine="0"/>
              <w:spacing w:line="240" w:lineRule="atLeast"/>
            </w:pPr>
            <w:r>
              <w:t>39.18</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2002</w:t>
            </w:r>
          </w:p>
        </w:tc>
        <w:tc>
          <w:tcPr>
            <w:tcW w:w="1243" w:type="dxa"/>
            <w:tcBorders>
              <w:left w:val="single" w:sz="4" w:space="0" w:color="000000"/>
            </w:tcBorders>
          </w:tcPr>
          <w:p w:rsidR="0018722C">
            <w:pPr>
              <w:topLinePunct/>
              <w:ind w:leftChars="0" w:left="0" w:rightChars="0" w:right="0" w:firstLineChars="0" w:firstLine="0"/>
              <w:spacing w:line="240" w:lineRule="atLeast"/>
            </w:pPr>
            <w:r>
              <w:t>27.16</w:t>
            </w:r>
          </w:p>
        </w:tc>
        <w:tc>
          <w:tcPr>
            <w:tcW w:w="966" w:type="dxa"/>
          </w:tcPr>
          <w:p w:rsidR="0018722C">
            <w:pPr>
              <w:topLinePunct/>
              <w:ind w:leftChars="0" w:left="0" w:rightChars="0" w:right="0" w:firstLineChars="0" w:firstLine="0"/>
              <w:spacing w:line="240" w:lineRule="atLeast"/>
            </w:pPr>
            <w:r>
              <w:t>45.84</w:t>
            </w:r>
          </w:p>
        </w:tc>
        <w:tc>
          <w:tcPr>
            <w:tcW w:w="876" w:type="dxa"/>
          </w:tcPr>
          <w:p w:rsidR="0018722C">
            <w:pPr>
              <w:topLinePunct/>
              <w:ind w:leftChars="0" w:left="0" w:rightChars="0" w:right="0" w:firstLineChars="0" w:firstLine="0"/>
              <w:spacing w:line="240" w:lineRule="atLeast"/>
            </w:pPr>
            <w:r>
              <w:t>9.77</w:t>
            </w:r>
          </w:p>
        </w:tc>
        <w:tc>
          <w:tcPr>
            <w:tcW w:w="892" w:type="dxa"/>
          </w:tcPr>
          <w:p w:rsidR="0018722C">
            <w:pPr>
              <w:topLinePunct/>
              <w:ind w:leftChars="0" w:left="0" w:rightChars="0" w:right="0" w:firstLineChars="0" w:firstLine="0"/>
              <w:spacing w:line="240" w:lineRule="atLeast"/>
            </w:pPr>
            <w:r>
              <w:t>16.50</w:t>
            </w:r>
          </w:p>
        </w:tc>
        <w:tc>
          <w:tcPr>
            <w:tcW w:w="946" w:type="dxa"/>
          </w:tcPr>
          <w:p w:rsidR="0018722C">
            <w:pPr>
              <w:topLinePunct/>
              <w:ind w:leftChars="0" w:left="0" w:rightChars="0" w:right="0" w:firstLineChars="0" w:firstLine="0"/>
              <w:spacing w:line="240" w:lineRule="atLeast"/>
            </w:pPr>
            <w:r>
              <w:t>17.39</w:t>
            </w:r>
          </w:p>
        </w:tc>
        <w:tc>
          <w:tcPr>
            <w:tcW w:w="867" w:type="dxa"/>
            <w:tcBorders>
              <w:right w:val="single" w:sz="4" w:space="0" w:color="000000"/>
            </w:tcBorders>
          </w:tcPr>
          <w:p w:rsidR="0018722C">
            <w:pPr>
              <w:topLinePunct/>
              <w:ind w:leftChars="0" w:left="0" w:rightChars="0" w:right="0" w:firstLineChars="0" w:firstLine="0"/>
              <w:spacing w:line="240" w:lineRule="atLeast"/>
            </w:pPr>
            <w:r>
              <w:t>29.35</w:t>
            </w:r>
          </w:p>
        </w:tc>
        <w:tc>
          <w:tcPr>
            <w:tcW w:w="1204" w:type="dxa"/>
            <w:tcBorders>
              <w:left w:val="single" w:sz="4" w:space="0" w:color="000000"/>
            </w:tcBorders>
          </w:tcPr>
          <w:p w:rsidR="0018722C">
            <w:pPr>
              <w:topLinePunct/>
              <w:ind w:leftChars="0" w:left="0" w:rightChars="0" w:right="0" w:firstLineChars="0" w:firstLine="0"/>
              <w:spacing w:line="240" w:lineRule="atLeast"/>
            </w:pPr>
            <w:r>
              <w:t>23.12</w:t>
            </w:r>
          </w:p>
        </w:tc>
        <w:tc>
          <w:tcPr>
            <w:tcW w:w="812" w:type="dxa"/>
          </w:tcPr>
          <w:p w:rsidR="0018722C">
            <w:pPr>
              <w:topLinePunct/>
              <w:ind w:leftChars="0" w:left="0" w:rightChars="0" w:right="0" w:firstLineChars="0" w:firstLine="0"/>
              <w:spacing w:line="240" w:lineRule="atLeast"/>
            </w:pPr>
            <w:r>
              <w:t>39.01</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2003</w:t>
            </w:r>
          </w:p>
        </w:tc>
        <w:tc>
          <w:tcPr>
            <w:tcW w:w="1243" w:type="dxa"/>
            <w:tcBorders>
              <w:left w:val="single" w:sz="4" w:space="0" w:color="000000"/>
            </w:tcBorders>
          </w:tcPr>
          <w:p w:rsidR="0018722C">
            <w:pPr>
              <w:topLinePunct/>
              <w:ind w:leftChars="0" w:left="0" w:rightChars="0" w:right="0" w:firstLineChars="0" w:firstLine="0"/>
              <w:spacing w:line="240" w:lineRule="atLeast"/>
            </w:pPr>
            <w:r>
              <w:t>35.67</w:t>
            </w:r>
          </w:p>
        </w:tc>
        <w:tc>
          <w:tcPr>
            <w:tcW w:w="966" w:type="dxa"/>
          </w:tcPr>
          <w:p w:rsidR="0018722C">
            <w:pPr>
              <w:topLinePunct/>
              <w:ind w:leftChars="0" w:left="0" w:rightChars="0" w:right="0" w:firstLineChars="0" w:firstLine="0"/>
              <w:spacing w:line="240" w:lineRule="atLeast"/>
            </w:pPr>
            <w:r>
              <w:t>49.88</w:t>
            </w:r>
          </w:p>
        </w:tc>
        <w:tc>
          <w:tcPr>
            <w:tcW w:w="876" w:type="dxa"/>
          </w:tcPr>
          <w:p w:rsidR="0018722C">
            <w:pPr>
              <w:topLinePunct/>
              <w:ind w:leftChars="0" w:left="0" w:rightChars="0" w:right="0" w:firstLineChars="0" w:firstLine="0"/>
              <w:spacing w:line="240" w:lineRule="atLeast"/>
            </w:pPr>
            <w:r>
              <w:t>11.63</w:t>
            </w:r>
          </w:p>
        </w:tc>
        <w:tc>
          <w:tcPr>
            <w:tcW w:w="892" w:type="dxa"/>
          </w:tcPr>
          <w:p w:rsidR="0018722C">
            <w:pPr>
              <w:topLinePunct/>
              <w:ind w:leftChars="0" w:left="0" w:rightChars="0" w:right="0" w:firstLineChars="0" w:firstLine="0"/>
              <w:spacing w:line="240" w:lineRule="atLeast"/>
            </w:pPr>
            <w:r>
              <w:t>16.26</w:t>
            </w:r>
          </w:p>
        </w:tc>
        <w:tc>
          <w:tcPr>
            <w:tcW w:w="946" w:type="dxa"/>
          </w:tcPr>
          <w:p w:rsidR="0018722C">
            <w:pPr>
              <w:topLinePunct/>
              <w:ind w:leftChars="0" w:left="0" w:rightChars="0" w:right="0" w:firstLineChars="0" w:firstLine="0"/>
              <w:spacing w:line="240" w:lineRule="atLeast"/>
            </w:pPr>
            <w:r>
              <w:t>24.05</w:t>
            </w:r>
          </w:p>
        </w:tc>
        <w:tc>
          <w:tcPr>
            <w:tcW w:w="867" w:type="dxa"/>
            <w:tcBorders>
              <w:right w:val="single" w:sz="4" w:space="0" w:color="000000"/>
            </w:tcBorders>
          </w:tcPr>
          <w:p w:rsidR="0018722C">
            <w:pPr>
              <w:topLinePunct/>
              <w:ind w:leftChars="0" w:left="0" w:rightChars="0" w:right="0" w:firstLineChars="0" w:firstLine="0"/>
              <w:spacing w:line="240" w:lineRule="atLeast"/>
            </w:pPr>
            <w:r>
              <w:t>33.62</w:t>
            </w:r>
          </w:p>
        </w:tc>
        <w:tc>
          <w:tcPr>
            <w:tcW w:w="1204" w:type="dxa"/>
            <w:tcBorders>
              <w:left w:val="single" w:sz="4" w:space="0" w:color="000000"/>
            </w:tcBorders>
          </w:tcPr>
          <w:p w:rsidR="0018722C">
            <w:pPr>
              <w:topLinePunct/>
              <w:ind w:leftChars="0" w:left="0" w:rightChars="0" w:right="0" w:firstLineChars="0" w:firstLine="0"/>
              <w:spacing w:line="240" w:lineRule="atLeast"/>
            </w:pPr>
            <w:r>
              <w:t>28.03</w:t>
            </w:r>
          </w:p>
        </w:tc>
        <w:tc>
          <w:tcPr>
            <w:tcW w:w="812" w:type="dxa"/>
          </w:tcPr>
          <w:p w:rsidR="0018722C">
            <w:pPr>
              <w:topLinePunct/>
              <w:ind w:leftChars="0" w:left="0" w:rightChars="0" w:right="0" w:firstLineChars="0" w:firstLine="0"/>
              <w:spacing w:line="240" w:lineRule="atLeast"/>
            </w:pPr>
            <w:r>
              <w:t>39.20</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2004</w:t>
            </w:r>
          </w:p>
        </w:tc>
        <w:tc>
          <w:tcPr>
            <w:tcW w:w="1243" w:type="dxa"/>
            <w:tcBorders>
              <w:left w:val="single" w:sz="4" w:space="0" w:color="000000"/>
            </w:tcBorders>
          </w:tcPr>
          <w:p w:rsidR="0018722C">
            <w:pPr>
              <w:topLinePunct/>
              <w:ind w:leftChars="0" w:left="0" w:rightChars="0" w:right="0" w:firstLineChars="0" w:firstLine="0"/>
              <w:spacing w:line="240" w:lineRule="atLeast"/>
            </w:pPr>
            <w:r>
              <w:t>47.06</w:t>
            </w:r>
          </w:p>
        </w:tc>
        <w:tc>
          <w:tcPr>
            <w:tcW w:w="966" w:type="dxa"/>
          </w:tcPr>
          <w:p w:rsidR="0018722C">
            <w:pPr>
              <w:topLinePunct/>
              <w:ind w:leftChars="0" w:left="0" w:rightChars="0" w:right="0" w:firstLineChars="0" w:firstLine="0"/>
              <w:spacing w:line="240" w:lineRule="atLeast"/>
            </w:pPr>
            <w:r>
              <w:t>51.41</w:t>
            </w:r>
          </w:p>
        </w:tc>
        <w:tc>
          <w:tcPr>
            <w:tcW w:w="876" w:type="dxa"/>
          </w:tcPr>
          <w:p w:rsidR="0018722C">
            <w:pPr>
              <w:topLinePunct/>
              <w:ind w:leftChars="0" w:left="0" w:rightChars="0" w:right="0" w:firstLineChars="0" w:firstLine="0"/>
              <w:spacing w:line="240" w:lineRule="atLeast"/>
            </w:pPr>
            <w:r>
              <w:t>13.41</w:t>
            </w:r>
          </w:p>
        </w:tc>
        <w:tc>
          <w:tcPr>
            <w:tcW w:w="892" w:type="dxa"/>
          </w:tcPr>
          <w:p w:rsidR="0018722C">
            <w:pPr>
              <w:topLinePunct/>
              <w:ind w:leftChars="0" w:left="0" w:rightChars="0" w:right="0" w:firstLineChars="0" w:firstLine="0"/>
              <w:spacing w:line="240" w:lineRule="atLeast"/>
            </w:pPr>
            <w:r>
              <w:t>14.65</w:t>
            </w:r>
          </w:p>
        </w:tc>
        <w:tc>
          <w:tcPr>
            <w:tcW w:w="946" w:type="dxa"/>
          </w:tcPr>
          <w:p w:rsidR="0018722C">
            <w:pPr>
              <w:topLinePunct/>
              <w:ind w:leftChars="0" w:left="0" w:rightChars="0" w:right="0" w:firstLineChars="0" w:firstLine="0"/>
              <w:spacing w:line="240" w:lineRule="atLeast"/>
            </w:pPr>
            <w:r>
              <w:t>33.66</w:t>
            </w:r>
          </w:p>
        </w:tc>
        <w:tc>
          <w:tcPr>
            <w:tcW w:w="867" w:type="dxa"/>
            <w:tcBorders>
              <w:right w:val="single" w:sz="4" w:space="0" w:color="000000"/>
            </w:tcBorders>
          </w:tcPr>
          <w:p w:rsidR="0018722C">
            <w:pPr>
              <w:topLinePunct/>
              <w:ind w:leftChars="0" w:left="0" w:rightChars="0" w:right="0" w:firstLineChars="0" w:firstLine="0"/>
              <w:spacing w:line="240" w:lineRule="atLeast"/>
            </w:pPr>
            <w:r>
              <w:t>36.76</w:t>
            </w:r>
          </w:p>
        </w:tc>
        <w:tc>
          <w:tcPr>
            <w:tcW w:w="1204" w:type="dxa"/>
            <w:tcBorders>
              <w:left w:val="single" w:sz="4" w:space="0" w:color="000000"/>
            </w:tcBorders>
          </w:tcPr>
          <w:p w:rsidR="0018722C">
            <w:pPr>
              <w:topLinePunct/>
              <w:ind w:leftChars="0" w:left="0" w:rightChars="0" w:right="0" w:firstLineChars="0" w:firstLine="0"/>
              <w:spacing w:line="240" w:lineRule="atLeast"/>
            </w:pPr>
            <w:r>
              <w:t>34.47</w:t>
            </w:r>
          </w:p>
        </w:tc>
        <w:tc>
          <w:tcPr>
            <w:tcW w:w="812" w:type="dxa"/>
          </w:tcPr>
          <w:p w:rsidR="0018722C">
            <w:pPr>
              <w:topLinePunct/>
              <w:ind w:leftChars="0" w:left="0" w:rightChars="0" w:right="0" w:firstLineChars="0" w:firstLine="0"/>
              <w:spacing w:line="240" w:lineRule="atLeast"/>
            </w:pPr>
            <w:r>
              <w:t>37.66</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2005</w:t>
            </w:r>
          </w:p>
        </w:tc>
        <w:tc>
          <w:tcPr>
            <w:tcW w:w="1243" w:type="dxa"/>
            <w:tcBorders>
              <w:left w:val="single" w:sz="4" w:space="0" w:color="000000"/>
            </w:tcBorders>
          </w:tcPr>
          <w:p w:rsidR="0018722C">
            <w:pPr>
              <w:topLinePunct/>
              <w:ind w:leftChars="0" w:left="0" w:rightChars="0" w:right="0" w:firstLineChars="0" w:firstLine="0"/>
              <w:spacing w:line="240" w:lineRule="atLeast"/>
            </w:pPr>
            <w:r>
              <w:t>63.37</w:t>
            </w:r>
          </w:p>
        </w:tc>
        <w:tc>
          <w:tcPr>
            <w:tcW w:w="966" w:type="dxa"/>
          </w:tcPr>
          <w:p w:rsidR="0018722C">
            <w:pPr>
              <w:topLinePunct/>
              <w:ind w:leftChars="0" w:left="0" w:rightChars="0" w:right="0" w:firstLineChars="0" w:firstLine="0"/>
              <w:spacing w:line="240" w:lineRule="atLeast"/>
            </w:pPr>
            <w:r>
              <w:t>55.79</w:t>
            </w:r>
          </w:p>
        </w:tc>
        <w:tc>
          <w:tcPr>
            <w:tcW w:w="876" w:type="dxa"/>
          </w:tcPr>
          <w:p w:rsidR="0018722C">
            <w:pPr>
              <w:topLinePunct/>
              <w:ind w:leftChars="0" w:left="0" w:rightChars="0" w:right="0" w:firstLineChars="0" w:firstLine="0"/>
              <w:spacing w:line="240" w:lineRule="atLeast"/>
            </w:pPr>
            <w:r>
              <w:t>14.26</w:t>
            </w:r>
          </w:p>
        </w:tc>
        <w:tc>
          <w:tcPr>
            <w:tcW w:w="892" w:type="dxa"/>
          </w:tcPr>
          <w:p w:rsidR="0018722C">
            <w:pPr>
              <w:topLinePunct/>
              <w:ind w:leftChars="0" w:left="0" w:rightChars="0" w:right="0" w:firstLineChars="0" w:firstLine="0"/>
              <w:spacing w:line="240" w:lineRule="atLeast"/>
            </w:pPr>
            <w:r>
              <w:t>12.55</w:t>
            </w:r>
          </w:p>
        </w:tc>
        <w:tc>
          <w:tcPr>
            <w:tcW w:w="946" w:type="dxa"/>
          </w:tcPr>
          <w:p w:rsidR="0018722C">
            <w:pPr>
              <w:topLinePunct/>
              <w:ind w:leftChars="0" w:left="0" w:rightChars="0" w:right="0" w:firstLineChars="0" w:firstLine="0"/>
              <w:spacing w:line="240" w:lineRule="atLeast"/>
            </w:pPr>
            <w:r>
              <w:t>49.12</w:t>
            </w:r>
          </w:p>
        </w:tc>
        <w:tc>
          <w:tcPr>
            <w:tcW w:w="867" w:type="dxa"/>
            <w:tcBorders>
              <w:right w:val="single" w:sz="4" w:space="0" w:color="000000"/>
            </w:tcBorders>
          </w:tcPr>
          <w:p w:rsidR="0018722C">
            <w:pPr>
              <w:topLinePunct/>
              <w:ind w:leftChars="0" w:left="0" w:rightChars="0" w:right="0" w:firstLineChars="0" w:firstLine="0"/>
              <w:spacing w:line="240" w:lineRule="atLeast"/>
            </w:pPr>
            <w:r>
              <w:t>43.24</w:t>
            </w:r>
          </w:p>
        </w:tc>
        <w:tc>
          <w:tcPr>
            <w:tcW w:w="1204" w:type="dxa"/>
            <w:tcBorders>
              <w:left w:val="single" w:sz="4" w:space="0" w:color="000000"/>
            </w:tcBorders>
          </w:tcPr>
          <w:p w:rsidR="0018722C">
            <w:pPr>
              <w:topLinePunct/>
              <w:ind w:leftChars="0" w:left="0" w:rightChars="0" w:right="0" w:firstLineChars="0" w:firstLine="0"/>
              <w:spacing w:line="240" w:lineRule="atLeast"/>
            </w:pPr>
            <w:r>
              <w:t>39.80</w:t>
            </w:r>
          </w:p>
        </w:tc>
        <w:tc>
          <w:tcPr>
            <w:tcW w:w="812" w:type="dxa"/>
          </w:tcPr>
          <w:p w:rsidR="0018722C">
            <w:pPr>
              <w:topLinePunct/>
              <w:ind w:leftChars="0" w:left="0" w:rightChars="0" w:right="0" w:firstLineChars="0" w:firstLine="0"/>
              <w:spacing w:line="240" w:lineRule="atLeast"/>
            </w:pPr>
            <w:r>
              <w:t>35.04</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2006</w:t>
            </w:r>
          </w:p>
        </w:tc>
        <w:tc>
          <w:tcPr>
            <w:tcW w:w="1243" w:type="dxa"/>
            <w:tcBorders>
              <w:left w:val="single" w:sz="4" w:space="0" w:color="000000"/>
            </w:tcBorders>
          </w:tcPr>
          <w:p w:rsidR="0018722C">
            <w:pPr>
              <w:topLinePunct/>
              <w:ind w:leftChars="0" w:left="0" w:rightChars="0" w:right="0" w:firstLineChars="0" w:firstLine="0"/>
              <w:spacing w:line="240" w:lineRule="atLeast"/>
            </w:pPr>
            <w:r>
              <w:t>82.45</w:t>
            </w:r>
          </w:p>
        </w:tc>
        <w:tc>
          <w:tcPr>
            <w:tcW w:w="966" w:type="dxa"/>
          </w:tcPr>
          <w:p w:rsidR="0018722C">
            <w:pPr>
              <w:topLinePunct/>
              <w:ind w:leftChars="0" w:left="0" w:rightChars="0" w:right="0" w:firstLineChars="0" w:firstLine="0"/>
              <w:spacing w:line="240" w:lineRule="atLeast"/>
            </w:pPr>
            <w:r>
              <w:t>60.51</w:t>
            </w:r>
          </w:p>
        </w:tc>
        <w:tc>
          <w:tcPr>
            <w:tcW w:w="876" w:type="dxa"/>
          </w:tcPr>
          <w:p w:rsidR="0018722C">
            <w:pPr>
              <w:topLinePunct/>
              <w:ind w:leftChars="0" w:left="0" w:rightChars="0" w:right="0" w:firstLineChars="0" w:firstLine="0"/>
              <w:spacing w:line="240" w:lineRule="atLeast"/>
            </w:pPr>
            <w:r>
              <w:t>15.43</w:t>
            </w:r>
          </w:p>
        </w:tc>
        <w:tc>
          <w:tcPr>
            <w:tcW w:w="892" w:type="dxa"/>
          </w:tcPr>
          <w:p w:rsidR="0018722C">
            <w:pPr>
              <w:topLinePunct/>
              <w:ind w:leftChars="0" w:left="0" w:rightChars="0" w:right="0" w:firstLineChars="0" w:firstLine="0"/>
              <w:spacing w:line="240" w:lineRule="atLeast"/>
            </w:pPr>
            <w:r>
              <w:t>11.32</w:t>
            </w:r>
          </w:p>
        </w:tc>
        <w:tc>
          <w:tcPr>
            <w:tcW w:w="946" w:type="dxa"/>
          </w:tcPr>
          <w:p w:rsidR="0018722C">
            <w:pPr>
              <w:topLinePunct/>
              <w:ind w:leftChars="0" w:left="0" w:rightChars="0" w:right="0" w:firstLineChars="0" w:firstLine="0"/>
              <w:spacing w:line="240" w:lineRule="atLeast"/>
            </w:pPr>
            <w:r>
              <w:t>67.02</w:t>
            </w:r>
          </w:p>
        </w:tc>
        <w:tc>
          <w:tcPr>
            <w:tcW w:w="867" w:type="dxa"/>
            <w:tcBorders>
              <w:right w:val="single" w:sz="4" w:space="0" w:color="000000"/>
            </w:tcBorders>
          </w:tcPr>
          <w:p w:rsidR="0018722C">
            <w:pPr>
              <w:topLinePunct/>
              <w:ind w:leftChars="0" w:left="0" w:rightChars="0" w:right="0" w:firstLineChars="0" w:firstLine="0"/>
              <w:spacing w:line="240" w:lineRule="atLeast"/>
            </w:pPr>
            <w:r>
              <w:t>49.18</w:t>
            </w:r>
          </w:p>
        </w:tc>
        <w:tc>
          <w:tcPr>
            <w:tcW w:w="1204" w:type="dxa"/>
            <w:tcBorders>
              <w:left w:val="single" w:sz="4" w:space="0" w:color="000000"/>
            </w:tcBorders>
          </w:tcPr>
          <w:p w:rsidR="0018722C">
            <w:pPr>
              <w:topLinePunct/>
              <w:ind w:leftChars="0" w:left="0" w:rightChars="0" w:right="0" w:firstLineChars="0" w:firstLine="0"/>
              <w:spacing w:line="240" w:lineRule="atLeast"/>
            </w:pPr>
            <w:r>
              <w:t>41.72</w:t>
            </w:r>
          </w:p>
        </w:tc>
        <w:tc>
          <w:tcPr>
            <w:tcW w:w="812" w:type="dxa"/>
          </w:tcPr>
          <w:p w:rsidR="0018722C">
            <w:pPr>
              <w:topLinePunct/>
              <w:ind w:leftChars="0" w:left="0" w:rightChars="0" w:right="0" w:firstLineChars="0" w:firstLine="0"/>
              <w:spacing w:line="240" w:lineRule="atLeast"/>
            </w:pPr>
            <w:r>
              <w:t>30.62</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2007</w:t>
            </w:r>
          </w:p>
        </w:tc>
        <w:tc>
          <w:tcPr>
            <w:tcW w:w="1243" w:type="dxa"/>
            <w:tcBorders>
              <w:left w:val="single" w:sz="4" w:space="0" w:color="000000"/>
            </w:tcBorders>
          </w:tcPr>
          <w:p w:rsidR="0018722C">
            <w:pPr>
              <w:topLinePunct/>
              <w:ind w:leftChars="0" w:left="0" w:rightChars="0" w:right="0" w:firstLineChars="0" w:firstLine="0"/>
              <w:spacing w:line="240" w:lineRule="atLeast"/>
            </w:pPr>
            <w:r>
              <w:t>103.97</w:t>
            </w:r>
          </w:p>
        </w:tc>
        <w:tc>
          <w:tcPr>
            <w:tcW w:w="966" w:type="dxa"/>
          </w:tcPr>
          <w:p w:rsidR="0018722C">
            <w:pPr>
              <w:topLinePunct/>
              <w:ind w:leftChars="0" w:left="0" w:rightChars="0" w:right="0" w:firstLineChars="0" w:firstLine="0"/>
              <w:spacing w:line="240" w:lineRule="atLeast"/>
            </w:pPr>
            <w:r>
              <w:t>62.22</w:t>
            </w:r>
          </w:p>
        </w:tc>
        <w:tc>
          <w:tcPr>
            <w:tcW w:w="876" w:type="dxa"/>
          </w:tcPr>
          <w:p w:rsidR="0018722C">
            <w:pPr>
              <w:topLinePunct/>
              <w:ind w:leftChars="0" w:left="0" w:rightChars="0" w:right="0" w:firstLineChars="0" w:firstLine="0"/>
              <w:spacing w:line="240" w:lineRule="atLeast"/>
            </w:pPr>
            <w:r>
              <w:t>17.38</w:t>
            </w:r>
          </w:p>
        </w:tc>
        <w:tc>
          <w:tcPr>
            <w:tcW w:w="892" w:type="dxa"/>
          </w:tcPr>
          <w:p w:rsidR="0018722C">
            <w:pPr>
              <w:topLinePunct/>
              <w:ind w:leftChars="0" w:left="0" w:rightChars="0" w:right="0" w:firstLineChars="0" w:firstLine="0"/>
              <w:spacing w:line="240" w:lineRule="atLeast"/>
            </w:pPr>
            <w:r>
              <w:t>10.40</w:t>
            </w:r>
          </w:p>
        </w:tc>
        <w:tc>
          <w:tcPr>
            <w:tcW w:w="946" w:type="dxa"/>
          </w:tcPr>
          <w:p w:rsidR="0018722C">
            <w:pPr>
              <w:topLinePunct/>
              <w:ind w:leftChars="0" w:left="0" w:rightChars="0" w:right="0" w:firstLineChars="0" w:firstLine="0"/>
              <w:spacing w:line="240" w:lineRule="atLeast"/>
            </w:pPr>
            <w:r>
              <w:t>86.59</w:t>
            </w:r>
          </w:p>
        </w:tc>
        <w:tc>
          <w:tcPr>
            <w:tcW w:w="867" w:type="dxa"/>
            <w:tcBorders>
              <w:right w:val="single" w:sz="4" w:space="0" w:color="000000"/>
            </w:tcBorders>
          </w:tcPr>
          <w:p w:rsidR="0018722C">
            <w:pPr>
              <w:topLinePunct/>
              <w:ind w:leftChars="0" w:left="0" w:rightChars="0" w:right="0" w:firstLineChars="0" w:firstLine="0"/>
              <w:spacing w:line="240" w:lineRule="atLeast"/>
            </w:pPr>
            <w:r>
              <w:t>51.82</w:t>
            </w:r>
          </w:p>
        </w:tc>
        <w:tc>
          <w:tcPr>
            <w:tcW w:w="1204" w:type="dxa"/>
            <w:tcBorders>
              <w:left w:val="single" w:sz="4" w:space="0" w:color="000000"/>
            </w:tcBorders>
          </w:tcPr>
          <w:p w:rsidR="0018722C">
            <w:pPr>
              <w:topLinePunct/>
              <w:ind w:leftChars="0" w:left="0" w:rightChars="0" w:right="0" w:firstLineChars="0" w:firstLine="0"/>
              <w:spacing w:line="240" w:lineRule="atLeast"/>
            </w:pPr>
            <w:r>
              <w:t>47.76</w:t>
            </w:r>
          </w:p>
        </w:tc>
        <w:tc>
          <w:tcPr>
            <w:tcW w:w="812" w:type="dxa"/>
          </w:tcPr>
          <w:p w:rsidR="0018722C">
            <w:pPr>
              <w:topLinePunct/>
              <w:ind w:leftChars="0" w:left="0" w:rightChars="0" w:right="0" w:firstLineChars="0" w:firstLine="0"/>
              <w:spacing w:line="240" w:lineRule="atLeast"/>
            </w:pPr>
            <w:r>
              <w:t>28.58</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2008</w:t>
            </w:r>
          </w:p>
        </w:tc>
        <w:tc>
          <w:tcPr>
            <w:tcW w:w="1243" w:type="dxa"/>
            <w:tcBorders>
              <w:left w:val="single" w:sz="4" w:space="0" w:color="000000"/>
            </w:tcBorders>
          </w:tcPr>
          <w:p w:rsidR="0018722C">
            <w:pPr>
              <w:topLinePunct/>
              <w:ind w:leftChars="0" w:left="0" w:rightChars="0" w:right="0" w:firstLineChars="0" w:firstLine="0"/>
              <w:spacing w:line="240" w:lineRule="atLeast"/>
            </w:pPr>
            <w:r>
              <w:t>135.77</w:t>
            </w:r>
          </w:p>
        </w:tc>
        <w:tc>
          <w:tcPr>
            <w:tcW w:w="966" w:type="dxa"/>
          </w:tcPr>
          <w:p w:rsidR="0018722C">
            <w:pPr>
              <w:topLinePunct/>
              <w:ind w:leftChars="0" w:left="0" w:rightChars="0" w:right="0" w:firstLineChars="0" w:firstLine="0"/>
              <w:spacing w:line="240" w:lineRule="atLeast"/>
            </w:pPr>
            <w:r>
              <w:t>65.30</w:t>
            </w:r>
          </w:p>
        </w:tc>
        <w:tc>
          <w:tcPr>
            <w:tcW w:w="876" w:type="dxa"/>
          </w:tcPr>
          <w:p w:rsidR="0018722C">
            <w:pPr>
              <w:topLinePunct/>
              <w:ind w:leftChars="0" w:left="0" w:rightChars="0" w:right="0" w:firstLineChars="0" w:firstLine="0"/>
              <w:spacing w:line="240" w:lineRule="atLeast"/>
            </w:pPr>
            <w:r>
              <w:t>21.76</w:t>
            </w:r>
          </w:p>
        </w:tc>
        <w:tc>
          <w:tcPr>
            <w:tcW w:w="892" w:type="dxa"/>
          </w:tcPr>
          <w:p w:rsidR="0018722C">
            <w:pPr>
              <w:topLinePunct/>
              <w:ind w:leftChars="0" w:left="0" w:rightChars="0" w:right="0" w:firstLineChars="0" w:firstLine="0"/>
              <w:spacing w:line="240" w:lineRule="atLeast"/>
            </w:pPr>
            <w:r>
              <w:t>10.47</w:t>
            </w:r>
          </w:p>
        </w:tc>
        <w:tc>
          <w:tcPr>
            <w:tcW w:w="946" w:type="dxa"/>
          </w:tcPr>
          <w:p w:rsidR="0018722C">
            <w:pPr>
              <w:topLinePunct/>
              <w:ind w:leftChars="0" w:left="0" w:rightChars="0" w:right="0" w:firstLineChars="0" w:firstLine="0"/>
              <w:spacing w:line="240" w:lineRule="atLeast"/>
            </w:pPr>
            <w:r>
              <w:t>114.00</w:t>
            </w:r>
          </w:p>
        </w:tc>
        <w:tc>
          <w:tcPr>
            <w:tcW w:w="867" w:type="dxa"/>
            <w:tcBorders>
              <w:right w:val="single" w:sz="4" w:space="0" w:color="000000"/>
            </w:tcBorders>
          </w:tcPr>
          <w:p w:rsidR="0018722C">
            <w:pPr>
              <w:topLinePunct/>
              <w:ind w:leftChars="0" w:left="0" w:rightChars="0" w:right="0" w:firstLineChars="0" w:firstLine="0"/>
              <w:spacing w:line="240" w:lineRule="atLeast"/>
            </w:pPr>
            <w:r>
              <w:t>54.83</w:t>
            </w:r>
          </w:p>
        </w:tc>
        <w:tc>
          <w:tcPr>
            <w:tcW w:w="1204" w:type="dxa"/>
            <w:tcBorders>
              <w:left w:val="single" w:sz="4" w:space="0" w:color="000000"/>
            </w:tcBorders>
          </w:tcPr>
          <w:p w:rsidR="0018722C">
            <w:pPr>
              <w:topLinePunct/>
              <w:ind w:leftChars="0" w:left="0" w:rightChars="0" w:right="0" w:firstLineChars="0" w:firstLine="0"/>
              <w:spacing w:line="240" w:lineRule="atLeast"/>
            </w:pPr>
            <w:r>
              <w:t>61.92</w:t>
            </w:r>
          </w:p>
        </w:tc>
        <w:tc>
          <w:tcPr>
            <w:tcW w:w="812" w:type="dxa"/>
          </w:tcPr>
          <w:p w:rsidR="0018722C">
            <w:pPr>
              <w:topLinePunct/>
              <w:ind w:leftChars="0" w:left="0" w:rightChars="0" w:right="0" w:firstLineChars="0" w:firstLine="0"/>
              <w:spacing w:line="240" w:lineRule="atLeast"/>
            </w:pPr>
            <w:r>
              <w:t>29.78</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2009</w:t>
            </w:r>
          </w:p>
        </w:tc>
        <w:tc>
          <w:tcPr>
            <w:tcW w:w="1243" w:type="dxa"/>
            <w:tcBorders>
              <w:left w:val="single" w:sz="4" w:space="0" w:color="000000"/>
            </w:tcBorders>
          </w:tcPr>
          <w:p w:rsidR="0018722C">
            <w:pPr>
              <w:topLinePunct/>
              <w:ind w:leftChars="0" w:left="0" w:rightChars="0" w:right="0" w:firstLineChars="0" w:firstLine="0"/>
              <w:spacing w:line="240" w:lineRule="atLeast"/>
            </w:pPr>
            <w:r>
              <w:t>100.79</w:t>
            </w:r>
          </w:p>
        </w:tc>
        <w:tc>
          <w:tcPr>
            <w:tcW w:w="966" w:type="dxa"/>
          </w:tcPr>
          <w:p w:rsidR="0018722C">
            <w:pPr>
              <w:topLinePunct/>
              <w:ind w:leftChars="0" w:left="0" w:rightChars="0" w:right="0" w:firstLineChars="0" w:firstLine="0"/>
              <w:spacing w:line="240" w:lineRule="atLeast"/>
            </w:pPr>
            <w:r>
              <w:t>63.56</w:t>
            </w:r>
          </w:p>
        </w:tc>
        <w:tc>
          <w:tcPr>
            <w:tcW w:w="876" w:type="dxa"/>
          </w:tcPr>
          <w:p w:rsidR="0018722C">
            <w:pPr>
              <w:topLinePunct/>
              <w:ind w:leftChars="0" w:left="0" w:rightChars="0" w:right="0" w:firstLineChars="0" w:firstLine="0"/>
              <w:spacing w:line="240" w:lineRule="atLeast"/>
            </w:pPr>
            <w:r>
              <w:t>22.96</w:t>
            </w:r>
          </w:p>
        </w:tc>
        <w:tc>
          <w:tcPr>
            <w:tcW w:w="892" w:type="dxa"/>
          </w:tcPr>
          <w:p w:rsidR="0018722C">
            <w:pPr>
              <w:topLinePunct/>
              <w:ind w:leftChars="0" w:left="0" w:rightChars="0" w:right="0" w:firstLineChars="0" w:firstLine="0"/>
              <w:spacing w:line="240" w:lineRule="atLeast"/>
            </w:pPr>
            <w:r>
              <w:t>14.48</w:t>
            </w:r>
          </w:p>
        </w:tc>
        <w:tc>
          <w:tcPr>
            <w:tcW w:w="946" w:type="dxa"/>
          </w:tcPr>
          <w:p w:rsidR="0018722C">
            <w:pPr>
              <w:topLinePunct/>
              <w:ind w:leftChars="0" w:left="0" w:rightChars="0" w:right="0" w:firstLineChars="0" w:firstLine="0"/>
              <w:spacing w:line="240" w:lineRule="atLeast"/>
            </w:pPr>
            <w:r>
              <w:t>77.83</w:t>
            </w:r>
          </w:p>
        </w:tc>
        <w:tc>
          <w:tcPr>
            <w:tcW w:w="867" w:type="dxa"/>
            <w:tcBorders>
              <w:right w:val="single" w:sz="4" w:space="0" w:color="000000"/>
            </w:tcBorders>
          </w:tcPr>
          <w:p w:rsidR="0018722C">
            <w:pPr>
              <w:topLinePunct/>
              <w:ind w:leftChars="0" w:left="0" w:rightChars="0" w:right="0" w:firstLineChars="0" w:firstLine="0"/>
              <w:spacing w:line="240" w:lineRule="atLeast"/>
            </w:pPr>
            <w:r>
              <w:t>49.08</w:t>
            </w:r>
          </w:p>
        </w:tc>
        <w:tc>
          <w:tcPr>
            <w:tcW w:w="1204" w:type="dxa"/>
            <w:tcBorders>
              <w:left w:val="single" w:sz="4" w:space="0" w:color="000000"/>
            </w:tcBorders>
          </w:tcPr>
          <w:p w:rsidR="0018722C">
            <w:pPr>
              <w:topLinePunct/>
              <w:ind w:leftChars="0" w:left="0" w:rightChars="0" w:right="0" w:firstLineChars="0" w:firstLine="0"/>
              <w:spacing w:line="240" w:lineRule="atLeast"/>
            </w:pPr>
            <w:r>
              <w:t>48.03</w:t>
            </w:r>
          </w:p>
        </w:tc>
        <w:tc>
          <w:tcPr>
            <w:tcW w:w="812" w:type="dxa"/>
          </w:tcPr>
          <w:p w:rsidR="0018722C">
            <w:pPr>
              <w:topLinePunct/>
              <w:ind w:leftChars="0" w:left="0" w:rightChars="0" w:right="0" w:firstLineChars="0" w:firstLine="0"/>
              <w:spacing w:line="240" w:lineRule="atLeast"/>
            </w:pPr>
            <w:r>
              <w:t>30.29</w:t>
            </w:r>
          </w:p>
        </w:tc>
      </w:tr>
      <w:tr>
        <w:trPr>
          <w:trHeight w:val="30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2010</w:t>
            </w:r>
          </w:p>
        </w:tc>
        <w:tc>
          <w:tcPr>
            <w:tcW w:w="1243" w:type="dxa"/>
            <w:tcBorders>
              <w:left w:val="single" w:sz="4" w:space="0" w:color="000000"/>
            </w:tcBorders>
          </w:tcPr>
          <w:p w:rsidR="0018722C">
            <w:pPr>
              <w:topLinePunct/>
              <w:ind w:leftChars="0" w:left="0" w:rightChars="0" w:right="0" w:firstLineChars="0" w:firstLine="0"/>
              <w:spacing w:line="240" w:lineRule="atLeast"/>
            </w:pPr>
            <w:r>
              <w:t>128.73</w:t>
            </w:r>
          </w:p>
        </w:tc>
        <w:tc>
          <w:tcPr>
            <w:tcW w:w="966" w:type="dxa"/>
          </w:tcPr>
          <w:p w:rsidR="0018722C">
            <w:pPr>
              <w:topLinePunct/>
              <w:ind w:leftChars="0" w:left="0" w:rightChars="0" w:right="0" w:firstLineChars="0" w:firstLine="0"/>
              <w:spacing w:line="240" w:lineRule="atLeast"/>
            </w:pPr>
            <w:r>
              <w:t>64.11</w:t>
            </w:r>
          </w:p>
        </w:tc>
        <w:tc>
          <w:tcPr>
            <w:tcW w:w="876" w:type="dxa"/>
          </w:tcPr>
          <w:p w:rsidR="0018722C">
            <w:pPr>
              <w:topLinePunct/>
              <w:ind w:leftChars="0" w:left="0" w:rightChars="0" w:right="0" w:firstLineChars="0" w:firstLine="0"/>
              <w:spacing w:line="240" w:lineRule="atLeast"/>
            </w:pPr>
            <w:r>
              <w:t>26.29</w:t>
            </w:r>
          </w:p>
        </w:tc>
        <w:tc>
          <w:tcPr>
            <w:tcW w:w="892" w:type="dxa"/>
          </w:tcPr>
          <w:p w:rsidR="0018722C">
            <w:pPr>
              <w:topLinePunct/>
              <w:ind w:leftChars="0" w:left="0" w:rightChars="0" w:right="0" w:firstLineChars="0" w:firstLine="0"/>
              <w:spacing w:line="240" w:lineRule="atLeast"/>
            </w:pPr>
            <w:r>
              <w:t>13.09</w:t>
            </w:r>
          </w:p>
        </w:tc>
        <w:tc>
          <w:tcPr>
            <w:tcW w:w="946" w:type="dxa"/>
          </w:tcPr>
          <w:p w:rsidR="0018722C">
            <w:pPr>
              <w:topLinePunct/>
              <w:ind w:leftChars="0" w:left="0" w:rightChars="0" w:right="0" w:firstLineChars="0" w:firstLine="0"/>
              <w:spacing w:line="240" w:lineRule="atLeast"/>
            </w:pPr>
            <w:r>
              <w:t>102.45</w:t>
            </w:r>
          </w:p>
        </w:tc>
        <w:tc>
          <w:tcPr>
            <w:tcW w:w="867" w:type="dxa"/>
            <w:tcBorders>
              <w:right w:val="single" w:sz="4" w:space="0" w:color="000000"/>
            </w:tcBorders>
          </w:tcPr>
          <w:p w:rsidR="0018722C">
            <w:pPr>
              <w:topLinePunct/>
              <w:ind w:leftChars="0" w:left="0" w:rightChars="0" w:right="0" w:firstLineChars="0" w:firstLine="0"/>
              <w:spacing w:line="240" w:lineRule="atLeast"/>
            </w:pPr>
            <w:r>
              <w:t>51.02</w:t>
            </w:r>
          </w:p>
        </w:tc>
        <w:tc>
          <w:tcPr>
            <w:tcW w:w="1204" w:type="dxa"/>
            <w:tcBorders>
              <w:left w:val="single" w:sz="4" w:space="0" w:color="000000"/>
            </w:tcBorders>
          </w:tcPr>
          <w:p w:rsidR="0018722C">
            <w:pPr>
              <w:topLinePunct/>
              <w:ind w:leftChars="0" w:left="0" w:rightChars="0" w:right="0" w:firstLineChars="0" w:firstLine="0"/>
              <w:spacing w:line="240" w:lineRule="atLeast"/>
            </w:pPr>
            <w:r>
              <w:t>58.69</w:t>
            </w:r>
          </w:p>
        </w:tc>
        <w:tc>
          <w:tcPr>
            <w:tcW w:w="812" w:type="dxa"/>
          </w:tcPr>
          <w:p w:rsidR="0018722C">
            <w:pPr>
              <w:topLinePunct/>
              <w:ind w:leftChars="0" w:left="0" w:rightChars="0" w:right="0" w:firstLineChars="0" w:firstLine="0"/>
              <w:spacing w:line="240" w:lineRule="atLeast"/>
            </w:pPr>
            <w:r>
              <w:t>29.23</w:t>
            </w:r>
          </w:p>
        </w:tc>
      </w:tr>
      <w:tr>
        <w:trPr>
          <w:trHeight w:val="320" w:hRule="atLeast"/>
        </w:trPr>
        <w:tc>
          <w:tcPr>
            <w:tcW w:w="818" w:type="dxa"/>
            <w:tcBorders>
              <w:right w:val="single" w:sz="4" w:space="0" w:color="000000"/>
            </w:tcBorders>
          </w:tcPr>
          <w:p w:rsidR="0018722C">
            <w:pPr>
              <w:topLinePunct/>
              <w:ind w:leftChars="0" w:left="0" w:rightChars="0" w:right="0" w:firstLineChars="0" w:firstLine="0"/>
              <w:spacing w:line="240" w:lineRule="atLeast"/>
            </w:pPr>
            <w:r>
              <w:t>2011</w:t>
            </w:r>
          </w:p>
        </w:tc>
        <w:tc>
          <w:tcPr>
            <w:tcW w:w="1243" w:type="dxa"/>
            <w:tcBorders>
              <w:left w:val="single" w:sz="4" w:space="0" w:color="000000"/>
            </w:tcBorders>
          </w:tcPr>
          <w:p w:rsidR="0018722C">
            <w:pPr>
              <w:topLinePunct/>
              <w:ind w:leftChars="0" w:left="0" w:rightChars="0" w:right="0" w:firstLineChars="0" w:firstLine="0"/>
              <w:spacing w:line="240" w:lineRule="atLeast"/>
            </w:pPr>
            <w:r>
              <w:t>161.81</w:t>
            </w:r>
          </w:p>
        </w:tc>
        <w:tc>
          <w:tcPr>
            <w:tcW w:w="966" w:type="dxa"/>
          </w:tcPr>
          <w:p w:rsidR="0018722C">
            <w:pPr>
              <w:topLinePunct/>
              <w:ind w:leftChars="0" w:left="0" w:rightChars="0" w:right="0" w:firstLineChars="0" w:firstLine="0"/>
              <w:spacing w:line="240" w:lineRule="atLeast"/>
            </w:pPr>
            <w:r>
              <w:t>65.21</w:t>
            </w:r>
          </w:p>
        </w:tc>
        <w:tc>
          <w:tcPr>
            <w:tcW w:w="876" w:type="dxa"/>
          </w:tcPr>
          <w:p w:rsidR="0018722C">
            <w:pPr>
              <w:topLinePunct/>
              <w:ind w:leftChars="0" w:left="0" w:rightChars="0" w:right="0" w:firstLineChars="0" w:firstLine="0"/>
              <w:spacing w:line="240" w:lineRule="atLeast"/>
            </w:pPr>
            <w:r>
              <w:t>29.96</w:t>
            </w:r>
          </w:p>
        </w:tc>
        <w:tc>
          <w:tcPr>
            <w:tcW w:w="892" w:type="dxa"/>
          </w:tcPr>
          <w:p w:rsidR="0018722C">
            <w:pPr>
              <w:topLinePunct/>
              <w:ind w:leftChars="0" w:left="0" w:rightChars="0" w:right="0" w:firstLineChars="0" w:firstLine="0"/>
              <w:spacing w:line="240" w:lineRule="atLeast"/>
            </w:pPr>
            <w:r>
              <w:t>12.07</w:t>
            </w:r>
          </w:p>
        </w:tc>
        <w:tc>
          <w:tcPr>
            <w:tcW w:w="946" w:type="dxa"/>
          </w:tcPr>
          <w:p w:rsidR="0018722C">
            <w:pPr>
              <w:topLinePunct/>
              <w:ind w:leftChars="0" w:left="0" w:rightChars="0" w:right="0" w:firstLineChars="0" w:firstLine="0"/>
              <w:spacing w:line="240" w:lineRule="atLeast"/>
            </w:pPr>
            <w:r>
              <w:t>131.85</w:t>
            </w:r>
          </w:p>
        </w:tc>
        <w:tc>
          <w:tcPr>
            <w:tcW w:w="867" w:type="dxa"/>
            <w:tcBorders>
              <w:right w:val="single" w:sz="4" w:space="0" w:color="000000"/>
            </w:tcBorders>
          </w:tcPr>
          <w:p w:rsidR="0018722C">
            <w:pPr>
              <w:topLinePunct/>
              <w:ind w:leftChars="0" w:left="0" w:rightChars="0" w:right="0" w:firstLineChars="0" w:firstLine="0"/>
              <w:spacing w:line="240" w:lineRule="atLeast"/>
            </w:pPr>
            <w:r>
              <w:t>53.14</w:t>
            </w:r>
          </w:p>
        </w:tc>
        <w:tc>
          <w:tcPr>
            <w:tcW w:w="1204" w:type="dxa"/>
            <w:tcBorders>
              <w:left w:val="single" w:sz="4" w:space="0" w:color="000000"/>
            </w:tcBorders>
          </w:tcPr>
          <w:p w:rsidR="0018722C">
            <w:pPr>
              <w:topLinePunct/>
              <w:ind w:leftChars="0" w:left="0" w:rightChars="0" w:right="0" w:firstLineChars="0" w:firstLine="0"/>
              <w:spacing w:line="240" w:lineRule="atLeast"/>
            </w:pPr>
            <w:r>
              <w:t>68.82</w:t>
            </w:r>
          </w:p>
        </w:tc>
        <w:tc>
          <w:tcPr>
            <w:tcW w:w="812" w:type="dxa"/>
          </w:tcPr>
          <w:p w:rsidR="0018722C">
            <w:pPr>
              <w:topLinePunct/>
              <w:ind w:leftChars="0" w:left="0" w:rightChars="0" w:right="0" w:firstLineChars="0" w:firstLine="0"/>
              <w:spacing w:line="240" w:lineRule="atLeast"/>
            </w:pPr>
            <w:r>
              <w:t>27.73</w:t>
            </w:r>
          </w:p>
        </w:tc>
      </w:tr>
      <w:tr>
        <w:trPr>
          <w:trHeight w:val="300" w:hRule="atLeast"/>
        </w:trPr>
        <w:tc>
          <w:tcPr>
            <w:tcW w:w="818"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2012</w:t>
            </w:r>
          </w:p>
        </w:tc>
        <w:tc>
          <w:tcPr>
            <w:tcW w:w="1243"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160.44</w:t>
            </w:r>
          </w:p>
        </w:tc>
        <w:tc>
          <w:tcPr>
            <w:tcW w:w="966" w:type="dxa"/>
            <w:tcBorders>
              <w:bottom w:val="single" w:sz="4" w:space="0" w:color="000000"/>
            </w:tcBorders>
          </w:tcPr>
          <w:p w:rsidR="0018722C">
            <w:pPr>
              <w:topLinePunct/>
              <w:ind w:leftChars="0" w:left="0" w:rightChars="0" w:right="0" w:firstLineChars="0" w:firstLine="0"/>
              <w:spacing w:line="240" w:lineRule="atLeast"/>
            </w:pPr>
            <w:r>
              <w:t>65.97</w:t>
            </w:r>
          </w:p>
        </w:tc>
        <w:tc>
          <w:tcPr>
            <w:tcW w:w="876" w:type="dxa"/>
            <w:tcBorders>
              <w:bottom w:val="single" w:sz="4" w:space="0" w:color="000000"/>
            </w:tcBorders>
          </w:tcPr>
          <w:p w:rsidR="0018722C">
            <w:pPr>
              <w:topLinePunct/>
              <w:ind w:leftChars="0" w:left="0" w:rightChars="0" w:right="0" w:firstLineChars="0" w:firstLine="0"/>
              <w:spacing w:line="240" w:lineRule="atLeast"/>
            </w:pPr>
            <w:r>
              <w:t>28.89</w:t>
            </w:r>
          </w:p>
        </w:tc>
        <w:tc>
          <w:tcPr>
            <w:tcW w:w="892" w:type="dxa"/>
            <w:tcBorders>
              <w:bottom w:val="single" w:sz="4" w:space="0" w:color="000000"/>
            </w:tcBorders>
          </w:tcPr>
          <w:p w:rsidR="0018722C">
            <w:pPr>
              <w:topLinePunct/>
              <w:ind w:leftChars="0" w:left="0" w:rightChars="0" w:right="0" w:firstLineChars="0" w:firstLine="0"/>
              <w:spacing w:line="240" w:lineRule="atLeast"/>
            </w:pPr>
            <w:r>
              <w:t>11.88</w:t>
            </w:r>
          </w:p>
        </w:tc>
        <w:tc>
          <w:tcPr>
            <w:tcW w:w="946" w:type="dxa"/>
            <w:tcBorders>
              <w:bottom w:val="single" w:sz="4" w:space="0" w:color="000000"/>
            </w:tcBorders>
          </w:tcPr>
          <w:p w:rsidR="0018722C">
            <w:pPr>
              <w:topLinePunct/>
              <w:ind w:leftChars="0" w:left="0" w:rightChars="0" w:right="0" w:firstLineChars="0" w:firstLine="0"/>
              <w:spacing w:line="240" w:lineRule="atLeast"/>
            </w:pPr>
            <w:r>
              <w:t>131.56</w:t>
            </w:r>
          </w:p>
        </w:tc>
        <w:tc>
          <w:tcPr>
            <w:tcW w:w="867"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54.09</w:t>
            </w:r>
          </w:p>
        </w:tc>
        <w:tc>
          <w:tcPr>
            <w:tcW w:w="1204"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66.99</w:t>
            </w:r>
          </w:p>
        </w:tc>
        <w:tc>
          <w:tcPr>
            <w:tcW w:w="812" w:type="dxa"/>
            <w:tcBorders>
              <w:bottom w:val="single" w:sz="4" w:space="0" w:color="000000"/>
            </w:tcBorders>
          </w:tcPr>
          <w:p w:rsidR="0018722C">
            <w:pPr>
              <w:topLinePunct/>
              <w:ind w:leftChars="0" w:left="0" w:rightChars="0" w:right="0" w:firstLineChars="0" w:firstLine="0"/>
              <w:spacing w:line="240" w:lineRule="atLeast"/>
            </w:pPr>
            <w:r>
              <w:t>27.55</w:t>
            </w:r>
          </w:p>
        </w:tc>
      </w:tr>
    </w:tbl>
    <w:p w:rsidR="0018722C">
      <w:pPr>
        <w:pStyle w:val="affa"/>
      </w:pPr>
    </w:p>
    <w:p w:rsidR="0018722C">
      <w:pPr>
        <w:topLinePunct/>
      </w:pPr>
      <w:r>
        <w:rPr>
          <w:rFonts w:cstheme="minorBidi" w:hAnsiTheme="minorHAnsi" w:eastAsiaTheme="minorHAnsi" w:asciiTheme="minorHAnsi"/>
        </w:rPr>
        <w:t>说明：中国各类商品出口份额为中国各类商品出口额占中国商品贸易出口总额的比重；东南亚国家各类商品出口份额为东南亚国家加总的各类商品出口额占加总的商品贸易出口总额的比重；南美洲和非洲国家各类商品出口份额计算方法同东南亚国家；</w:t>
      </w:r>
    </w:p>
    <w:p w:rsidR="0018722C">
      <w:pPr>
        <w:topLinePunct/>
      </w:pPr>
      <w:r>
        <w:rPr>
          <w:rFonts w:cstheme="minorBidi" w:hAnsiTheme="minorHAnsi" w:eastAsiaTheme="minorHAnsi" w:asciiTheme="minorHAnsi"/>
        </w:rPr>
        <w:t>初级产品</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总</w:t>
      </w:r>
      <w:r>
        <w:rPr>
          <w:rFonts w:cstheme="minorBidi" w:hAnsiTheme="minorHAnsi" w:eastAsiaTheme="minorHAnsi" w:asciiTheme="minorHAnsi"/>
        </w:rPr>
        <w:t>）</w:t>
      </w:r>
      <w:r>
        <w:rPr>
          <w:rFonts w:cstheme="minorBidi" w:hAnsiTheme="minorHAnsi" w:eastAsiaTheme="minorHAnsi" w:asciiTheme="minorHAnsi"/>
        </w:rPr>
        <w:t>科目的出口金额近似使用农产品科目与燃料及矿产品科目的出口金额之和表</w:t>
      </w:r>
      <w:r>
        <w:rPr>
          <w:rFonts w:cstheme="minorBidi" w:hAnsiTheme="minorHAnsi" w:eastAsiaTheme="minorHAnsi" w:asciiTheme="minorHAnsi"/>
        </w:rPr>
        <w:t>示；初级产品</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 xml:space="preserve">总</w:t>
      </w:r>
      <w:r>
        <w:rPr>
          <w:rFonts w:cstheme="minorBidi" w:hAnsiTheme="minorHAnsi" w:eastAsiaTheme="minorHAnsi" w:asciiTheme="minorHAnsi"/>
        </w:rPr>
        <w:t>）</w:t>
      </w:r>
      <w:r>
        <w:rPr>
          <w:rFonts w:cstheme="minorBidi" w:hAnsiTheme="minorHAnsi" w:eastAsiaTheme="minorHAnsi" w:asciiTheme="minorHAnsi"/>
        </w:rPr>
        <w:t>科目的出口份额近似使用农产品科目与燃料及矿产品科目的出口份额之</w:t>
      </w:r>
      <w:r>
        <w:rPr>
          <w:rFonts w:cstheme="minorBidi" w:hAnsiTheme="minorHAnsi" w:eastAsiaTheme="minorHAnsi" w:asciiTheme="minorHAnsi"/>
        </w:rPr>
        <w:t>和表示；由于商品贸易总出口额中包含少量未能明确分类的产品，所以各分类商品比重加总</w:t>
      </w:r>
      <w:r>
        <w:rPr>
          <w:rFonts w:cstheme="minorBidi" w:hAnsiTheme="minorHAnsi" w:eastAsiaTheme="minorHAnsi" w:asciiTheme="minorHAnsi"/>
        </w:rPr>
        <w:t>有可能接近而低于</w:t>
      </w:r>
      <w:r>
        <w:rPr>
          <w:rFonts w:ascii="Times New Roman" w:eastAsia="Times New Roman" w:cstheme="minorBidi" w:hAnsiTheme="minorHAnsi"/>
        </w:rPr>
        <w:t>100%</w:t>
      </w:r>
      <w:r>
        <w:rPr>
          <w:rFonts w:cstheme="minorBidi" w:hAnsiTheme="minorHAnsi" w:eastAsiaTheme="minorHAnsi" w:asciiTheme="minorHAnsi"/>
        </w:rPr>
        <w:t>。</w:t>
      </w:r>
    </w:p>
    <w:p w:rsidR="0018722C">
      <w:pPr>
        <w:topLinePunct/>
      </w:pPr>
      <w:r>
        <w:rPr>
          <w:rFonts w:cstheme="minorBidi" w:hAnsiTheme="minorHAnsi" w:eastAsiaTheme="minorHAnsi" w:asciiTheme="minorHAnsi"/>
        </w:rPr>
        <w:t>数据来源：</w:t>
      </w:r>
      <w:r>
        <w:rPr>
          <w:rFonts w:ascii="Times New Roman" w:eastAsia="Times New Roman" w:cstheme="minorBidi" w:hAnsiTheme="minorHAnsi"/>
        </w:rPr>
        <w:t>World</w:t>
      </w:r>
      <w:r w:rsidR="001852F3">
        <w:rPr>
          <w:rFonts w:ascii="Times New Roman" w:eastAsia="Times New Roman" w:cstheme="minorBidi" w:hAnsiTheme="minorHAnsi"/>
        </w:rPr>
        <w:t xml:space="preserve"> Trade</w:t>
      </w:r>
      <w:r w:rsidR="001852F3">
        <w:rPr>
          <w:rFonts w:ascii="Times New Roman" w:eastAsia="Times New Roman" w:cstheme="minorBidi" w:hAnsiTheme="minorHAnsi"/>
        </w:rPr>
        <w:t xml:space="preserve"> Organization, </w:t>
      </w:r>
      <w:r w:rsidR="001852F3">
        <w:rPr>
          <w:rFonts w:ascii="Times New Roman" w:eastAsia="Times New Roman" w:cstheme="minorBidi" w:hAnsiTheme="minorHAnsi"/>
        </w:rPr>
        <w:t xml:space="preserve">2013, </w:t>
      </w:r>
      <w:r w:rsidR="001852F3">
        <w:rPr>
          <w:rFonts w:ascii="Times New Roman" w:eastAsia="Times New Roman" w:cstheme="minorBidi" w:hAnsiTheme="minorHAnsi"/>
        </w:rPr>
        <w:t xml:space="preserve">Statistics</w:t>
      </w:r>
      <w:r w:rsidR="001852F3">
        <w:rPr>
          <w:rFonts w:ascii="Times New Roman" w:eastAsia="Times New Roman" w:cstheme="minorBidi" w:hAnsiTheme="minorHAnsi"/>
        </w:rPr>
        <w:t xml:space="preserve"> Database, </w:t>
      </w:r>
      <w:hyperlink r:id="rId18">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stat.</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wto.</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org</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Home</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WS</w:t>
        </w:r>
      </w:hyperlink>
    </w:p>
    <w:p w:rsidR="0018722C">
      <w:pPr>
        <w:topLinePunct/>
      </w:pPr>
      <w:hyperlink r:id="rId18">
        <w:r>
          <w:rPr>
            <w:rFonts w:cstheme="minorBidi" w:hAnsiTheme="minorHAnsi" w:eastAsiaTheme="minorHAnsi" w:asciiTheme="minorHAnsi" w:ascii="Times New Roman" w:eastAsia="Times New Roman"/>
            <w:u w:val="single" w:color="0000FF"/>
          </w:rPr>
          <w:t>DBHome.</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aspx?</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Language=E</w:t>
        </w:r>
      </w:hyperlink>
      <w:r>
        <w:rPr>
          <w:rFonts w:cstheme="minorBidi" w:hAnsiTheme="minorHAnsi" w:eastAsiaTheme="minorHAnsi" w:asciiTheme="minorHAnsi"/>
        </w:rPr>
        <w:t>。</w:t>
      </w:r>
    </w:p>
    <w:p w:rsidR="0018722C">
      <w:pPr>
        <w:topLinePunct/>
      </w:pPr>
      <w:r>
        <w:t>由</w:t>
      </w:r>
      <w:r>
        <w:t>表</w:t>
      </w:r>
      <w:r>
        <w:rPr>
          <w:rFonts w:ascii="Times New Roman" w:eastAsia="Times New Roman"/>
        </w:rPr>
        <w:t>3</w:t>
      </w:r>
      <w:r>
        <w:rPr>
          <w:rFonts w:ascii="Times New Roman" w:eastAsia="Times New Roman"/>
        </w:rPr>
        <w:t>.</w:t>
      </w:r>
      <w:r>
        <w:rPr>
          <w:rFonts w:ascii="Times New Roman" w:eastAsia="Times New Roman"/>
        </w:rPr>
        <w:t>8</w:t>
      </w:r>
      <w:r>
        <w:t>可以看出，</w:t>
      </w:r>
      <w:r>
        <w:rPr>
          <w:rFonts w:ascii="Times New Roman" w:eastAsia="Times New Roman"/>
        </w:rPr>
        <w:t>2000-2012</w:t>
      </w:r>
      <w:r>
        <w:t>年间，中国继续保持以工业制成品出口为主导</w:t>
      </w:r>
      <w:r>
        <w:t>的贸易结构，工业制成品出口额占中国商品贸易出口总额的比重由</w:t>
      </w:r>
      <w:r>
        <w:rPr>
          <w:rFonts w:ascii="Times New Roman" w:eastAsia="Times New Roman"/>
        </w:rPr>
        <w:t>2000</w:t>
      </w:r>
      <w:r>
        <w:t>年</w:t>
      </w:r>
      <w:r>
        <w:rPr>
          <w:rFonts w:ascii="Times New Roman" w:eastAsia="Times New Roman"/>
        </w:rPr>
        <w:t>88.22%</w:t>
      </w:r>
      <w:r>
        <w:t>进一步提高至</w:t>
      </w:r>
      <w:r>
        <w:rPr>
          <w:rFonts w:ascii="Times New Roman" w:eastAsia="Times New Roman"/>
        </w:rPr>
        <w:t>2012</w:t>
      </w:r>
      <w:r>
        <w:t>年</w:t>
      </w:r>
      <w:r>
        <w:rPr>
          <w:rFonts w:ascii="Times New Roman" w:eastAsia="Times New Roman"/>
        </w:rPr>
        <w:t>93.96%</w:t>
      </w:r>
      <w:r>
        <w:t>，初级产品的出口比重在</w:t>
      </w:r>
      <w:r>
        <w:rPr>
          <w:rFonts w:ascii="Times New Roman" w:eastAsia="Times New Roman"/>
        </w:rPr>
        <w:t>2012</w:t>
      </w:r>
      <w:r>
        <w:t>年下降至</w:t>
      </w:r>
      <w:r>
        <w:rPr>
          <w:rFonts w:ascii="Times New Roman" w:eastAsia="Times New Roman"/>
        </w:rPr>
        <w:t>5</w:t>
      </w:r>
      <w:r>
        <w:rPr>
          <w:rFonts w:ascii="Times New Roman" w:eastAsia="Times New Roman"/>
        </w:rPr>
        <w:t>.</w:t>
      </w:r>
      <w:r>
        <w:rPr>
          <w:rFonts w:ascii="Times New Roman" w:eastAsia="Times New Roman"/>
        </w:rPr>
        <w:t>97%</w:t>
      </w:r>
      <w:r>
        <w:t>。在</w:t>
      </w:r>
      <w:r>
        <w:t>东南亚国家，初级产品出口额占商品贸易出口总额的比重呈波动上升趋势，初级</w:t>
      </w:r>
      <w:r>
        <w:t>产品出口份额由</w:t>
      </w:r>
      <w:r>
        <w:rPr>
          <w:rFonts w:ascii="Times New Roman" w:eastAsia="Times New Roman"/>
        </w:rPr>
        <w:t>2000</w:t>
      </w:r>
      <w:r>
        <w:t>年</w:t>
      </w:r>
      <w:r>
        <w:rPr>
          <w:rFonts w:ascii="Times New Roman" w:eastAsia="Times New Roman"/>
        </w:rPr>
        <w:t>21.13%</w:t>
      </w:r>
      <w:r>
        <w:t>提高至</w:t>
      </w:r>
      <w:r>
        <w:rPr>
          <w:rFonts w:ascii="Times New Roman" w:eastAsia="Times New Roman"/>
        </w:rPr>
        <w:t>2012</w:t>
      </w:r>
      <w:r>
        <w:t>年</w:t>
      </w:r>
      <w:r>
        <w:rPr>
          <w:rFonts w:ascii="Times New Roman" w:eastAsia="Times New Roman"/>
        </w:rPr>
        <w:t>32.76%</w:t>
      </w:r>
      <w:r>
        <w:t>，增长了</w:t>
      </w:r>
      <w:r>
        <w:rPr>
          <w:rFonts w:ascii="Times New Roman" w:eastAsia="Times New Roman"/>
        </w:rPr>
        <w:t>11</w:t>
      </w:r>
      <w:r>
        <w:rPr>
          <w:rFonts w:ascii="Times New Roman" w:eastAsia="Times New Roman"/>
        </w:rPr>
        <w:t>.</w:t>
      </w:r>
      <w:r>
        <w:rPr>
          <w:rFonts w:ascii="Times New Roman" w:eastAsia="Times New Roman"/>
        </w:rPr>
        <w:t>63</w:t>
      </w:r>
      <w:r>
        <w:t>个百分点</w:t>
      </w:r>
      <w:r>
        <w:t>，</w:t>
      </w:r>
    </w:p>
    <w:p w:rsidR="0018722C">
      <w:pPr>
        <w:topLinePunct/>
      </w:pPr>
      <w:r>
        <w:t>其中，农产品增长了个</w:t>
      </w:r>
      <w:r>
        <w:rPr>
          <w:rFonts w:ascii="Times New Roman" w:eastAsia="Times New Roman"/>
        </w:rPr>
        <w:t>4</w:t>
      </w:r>
      <w:r>
        <w:rPr>
          <w:rFonts w:ascii="Times New Roman" w:eastAsia="Times New Roman"/>
        </w:rPr>
        <w:t>.</w:t>
      </w:r>
      <w:r>
        <w:rPr>
          <w:rFonts w:ascii="Times New Roman" w:eastAsia="Times New Roman"/>
        </w:rPr>
        <w:t>28</w:t>
      </w:r>
      <w:r>
        <w:t>百分点，燃料及矿产品增长了个</w:t>
      </w:r>
      <w:r>
        <w:rPr>
          <w:rFonts w:ascii="Times New Roman" w:eastAsia="Times New Roman"/>
        </w:rPr>
        <w:t>7</w:t>
      </w:r>
      <w:r>
        <w:rPr>
          <w:rFonts w:ascii="Times New Roman" w:eastAsia="Times New Roman"/>
        </w:rPr>
        <w:t>.</w:t>
      </w:r>
      <w:r>
        <w:rPr>
          <w:rFonts w:ascii="Times New Roman" w:eastAsia="Times New Roman"/>
        </w:rPr>
        <w:t>35</w:t>
      </w:r>
      <w:r>
        <w:t>百分点，后者</w:t>
      </w:r>
    </w:p>
    <w:p w:rsidR="0018722C">
      <w:pPr>
        <w:topLinePunct/>
      </w:pPr>
      <w:r>
        <w:t>的增长幅度更大。工业制成品的出口份额逐渐下降，由</w:t>
      </w:r>
      <w:r>
        <w:rPr>
          <w:rFonts w:ascii="Times New Roman" w:eastAsia="Times New Roman"/>
        </w:rPr>
        <w:t>2000</w:t>
      </w:r>
      <w:r>
        <w:t>年</w:t>
      </w:r>
      <w:r>
        <w:rPr>
          <w:rFonts w:ascii="Times New Roman" w:eastAsia="Times New Roman"/>
        </w:rPr>
        <w:t>76.85%</w:t>
      </w:r>
      <w:r>
        <w:t>下降至</w:t>
      </w:r>
      <w:r>
        <w:rPr>
          <w:rFonts w:ascii="Times New Roman" w:eastAsia="Times New Roman"/>
        </w:rPr>
        <w:t>2012</w:t>
      </w:r>
    </w:p>
    <w:p w:rsidR="0018722C">
      <w:pPr>
        <w:topLinePunct/>
      </w:pPr>
      <w:r>
        <w:t>年</w:t>
      </w:r>
      <w:r>
        <w:rPr>
          <w:rFonts w:ascii="Times New Roman" w:eastAsia="Times New Roman"/>
        </w:rPr>
        <w:t>63.49%</w:t>
      </w:r>
      <w:r>
        <w:t>。</w:t>
      </w:r>
    </w:p>
    <w:p w:rsidR="0018722C">
      <w:pPr>
        <w:topLinePunct/>
      </w:pPr>
      <w:r>
        <w:t>南美洲国家的出口以初级产品为主，在整个</w:t>
      </w:r>
      <w:r>
        <w:rPr>
          <w:rFonts w:ascii="Times New Roman" w:eastAsia="Times New Roman"/>
        </w:rPr>
        <w:t>2000-2012</w:t>
      </w:r>
      <w:r>
        <w:t>年期间，初级产品出</w:t>
      </w:r>
      <w:r>
        <w:t>口额占商品贸易出口总额的比重保持在</w:t>
      </w:r>
      <w:r>
        <w:rPr>
          <w:rFonts w:ascii="Times New Roman" w:eastAsia="Times New Roman"/>
        </w:rPr>
        <w:t>60%</w:t>
      </w:r>
      <w:r>
        <w:t>以上并且呈现波动上升态势，</w:t>
      </w:r>
      <w:r>
        <w:rPr>
          <w:rFonts w:ascii="Times New Roman" w:eastAsia="Times New Roman"/>
        </w:rPr>
        <w:t>2012</w:t>
      </w:r>
      <w:r>
        <w:t>年</w:t>
      </w:r>
      <w:r>
        <w:t>初级产品出口份额由</w:t>
      </w:r>
      <w:r>
        <w:rPr>
          <w:rFonts w:ascii="Times New Roman" w:eastAsia="Times New Roman"/>
        </w:rPr>
        <w:t>2000</w:t>
      </w:r>
      <w:r>
        <w:t>年</w:t>
      </w:r>
      <w:r>
        <w:rPr>
          <w:rFonts w:ascii="Times New Roman" w:eastAsia="Times New Roman"/>
        </w:rPr>
        <w:t>64.35%</w:t>
      </w:r>
      <w:r>
        <w:t>上升至</w:t>
      </w:r>
      <w:r>
        <w:rPr>
          <w:rFonts w:ascii="Times New Roman" w:eastAsia="Times New Roman"/>
        </w:rPr>
        <w:t>73</w:t>
      </w:r>
      <w:r>
        <w:rPr>
          <w:rFonts w:ascii="Times New Roman" w:eastAsia="Times New Roman"/>
        </w:rPr>
        <w:t>.</w:t>
      </w:r>
      <w:r>
        <w:rPr>
          <w:rFonts w:ascii="Times New Roman" w:eastAsia="Times New Roman"/>
        </w:rPr>
        <w:t>87%</w:t>
      </w:r>
      <w:r>
        <w:t>。其中，农产品的出口份额变</w:t>
      </w:r>
      <w:r>
        <w:t>化不是非常显著，燃料及矿产品的出口份额则显著上升，由</w:t>
      </w:r>
      <w:r>
        <w:rPr>
          <w:rFonts w:ascii="Times New Roman" w:eastAsia="Times New Roman"/>
        </w:rPr>
        <w:t>2000</w:t>
      </w:r>
      <w:r>
        <w:t>年</w:t>
      </w:r>
      <w:r>
        <w:rPr>
          <w:rFonts w:ascii="Times New Roman" w:eastAsia="Times New Roman"/>
        </w:rPr>
        <w:t>37.61%</w:t>
      </w:r>
      <w:r>
        <w:t>提</w:t>
      </w:r>
      <w:r>
        <w:t>高</w:t>
      </w:r>
    </w:p>
    <w:p w:rsidR="0018722C">
      <w:pPr>
        <w:topLinePunct/>
      </w:pPr>
      <w:r>
        <w:t>至</w:t>
      </w:r>
      <w:r>
        <w:rPr>
          <w:rFonts w:ascii="Times New Roman" w:eastAsia="Times New Roman"/>
        </w:rPr>
        <w:t>2012</w:t>
      </w:r>
      <w:r>
        <w:t>年</w:t>
      </w:r>
      <w:r>
        <w:rPr>
          <w:rFonts w:ascii="Times New Roman" w:eastAsia="Times New Roman"/>
        </w:rPr>
        <w:t>46.09</w:t>
      </w:r>
      <w:r>
        <w:rPr>
          <w:rFonts w:ascii="Times New Roman" w:eastAsia="Times New Roman"/>
        </w:rPr>
        <w:t>%</w:t>
      </w:r>
      <w:r>
        <w:t>，增加了</w:t>
      </w:r>
      <w:r>
        <w:rPr>
          <w:rFonts w:ascii="Times New Roman" w:eastAsia="Times New Roman"/>
        </w:rPr>
        <w:t>8</w:t>
      </w:r>
      <w:r>
        <w:rPr>
          <w:rFonts w:ascii="Times New Roman" w:eastAsia="Times New Roman"/>
        </w:rPr>
        <w:t>.</w:t>
      </w:r>
      <w:r>
        <w:rPr>
          <w:rFonts w:ascii="Times New Roman" w:eastAsia="Times New Roman"/>
        </w:rPr>
        <w:t>48</w:t>
      </w:r>
      <w:r>
        <w:t>个百分点。工业制成品出口份额由</w:t>
      </w:r>
      <w:r>
        <w:rPr>
          <w:rFonts w:ascii="Times New Roman" w:eastAsia="Times New Roman"/>
        </w:rPr>
        <w:t>2000</w:t>
      </w:r>
      <w:r>
        <w:t>年</w:t>
      </w:r>
      <w:r>
        <w:rPr>
          <w:rFonts w:ascii="Times New Roman" w:eastAsia="Times New Roman"/>
        </w:rPr>
        <w:t>32.28%</w:t>
      </w:r>
    </w:p>
    <w:p w:rsidR="0018722C">
      <w:pPr>
        <w:topLinePunct/>
      </w:pPr>
      <w:r>
        <w:t>下降至</w:t>
      </w:r>
      <w:r>
        <w:rPr>
          <w:rFonts w:ascii="Times New Roman" w:eastAsia="Times New Roman"/>
        </w:rPr>
        <w:t>2012</w:t>
      </w:r>
      <w:r>
        <w:t>年</w:t>
      </w:r>
      <w:r>
        <w:rPr>
          <w:rFonts w:ascii="Times New Roman" w:eastAsia="Times New Roman"/>
        </w:rPr>
        <w:t>21.28%</w:t>
      </w:r>
      <w:r>
        <w:t>。</w:t>
      </w:r>
    </w:p>
    <w:p w:rsidR="0018722C">
      <w:pPr>
        <w:topLinePunct/>
      </w:pPr>
      <w:r>
        <w:t>在东部和南部非洲国家，初级产品出口份额由</w:t>
      </w:r>
      <w:r>
        <w:rPr>
          <w:rFonts w:ascii="Times New Roman" w:eastAsia="Times New Roman"/>
        </w:rPr>
        <w:t>2000</w:t>
      </w:r>
      <w:r>
        <w:t>年</w:t>
      </w:r>
      <w:r>
        <w:rPr>
          <w:rFonts w:ascii="Times New Roman" w:eastAsia="Times New Roman"/>
        </w:rPr>
        <w:t>44.48%</w:t>
      </w:r>
      <w:r>
        <w:t>提高至</w:t>
      </w:r>
      <w:r>
        <w:rPr>
          <w:rFonts w:ascii="Times New Roman" w:eastAsia="Times New Roman"/>
        </w:rPr>
        <w:t>2012 </w:t>
      </w:r>
      <w:r>
        <w:t>年</w:t>
      </w:r>
    </w:p>
    <w:p w:rsidR="0018722C">
      <w:pPr>
        <w:pStyle w:val="cw21"/>
        <w:topLinePunct/>
      </w:pPr>
      <w:r>
        <w:t>65.97 </w:t>
      </w:r>
      <w:r>
        <w:t>%</w:t>
      </w:r>
      <w:r>
        <w:rPr>
          <w:rFonts w:ascii="宋体" w:eastAsia="宋体" w:hint="eastAsia"/>
        </w:rPr>
        <w:t>，工业制成品出口份额由</w:t>
      </w:r>
      <w:r>
        <w:t>2000</w:t>
      </w:r>
      <w:r/>
      <w:r>
        <w:rPr>
          <w:rFonts w:ascii="宋体" w:eastAsia="宋体" w:hint="eastAsia"/>
        </w:rPr>
        <w:t>年</w:t>
      </w:r>
      <w:r>
        <w:t>40.11%</w:t>
      </w:r>
      <w:r>
        <w:rPr>
          <w:rFonts w:ascii="宋体" w:eastAsia="宋体" w:hint="eastAsia"/>
        </w:rPr>
        <w:t>下降至</w:t>
      </w:r>
      <w:r>
        <w:t>27</w:t>
      </w:r>
      <w:r>
        <w:t>.</w:t>
      </w:r>
      <w:r>
        <w:t>55%</w:t>
      </w:r>
      <w:r>
        <w:rPr>
          <w:rFonts w:ascii="宋体" w:eastAsia="宋体" w:hint="eastAsia"/>
        </w:rPr>
        <w:t>，说明出口结构由</w:t>
      </w:r>
      <w:r>
        <w:rPr>
          <w:rFonts w:ascii="宋体" w:eastAsia="宋体" w:hint="eastAsia"/>
        </w:rPr>
        <w:t>初级产品和工业制成品平分秋色转变为以初级产品为主导。在初级产品内部，农</w:t>
      </w:r>
      <w:r>
        <w:rPr>
          <w:rFonts w:ascii="宋体" w:eastAsia="宋体" w:hint="eastAsia"/>
        </w:rPr>
        <w:t>产品的出口份额有所下降，燃料及矿产品的出口份额显著上升，由</w:t>
      </w:r>
      <w:r>
        <w:t>2000</w:t>
      </w:r>
      <w:r>
        <w:rPr>
          <w:rFonts w:ascii="宋体" w:eastAsia="宋体" w:hint="eastAsia"/>
        </w:rPr>
        <w:t>年</w:t>
      </w:r>
      <w:r>
        <w:t>28.00%</w:t>
      </w:r>
    </w:p>
    <w:p w:rsidR="0018722C">
      <w:pPr>
        <w:topLinePunct/>
      </w:pPr>
      <w:r>
        <w:t>提高至</w:t>
      </w:r>
      <w:r>
        <w:rPr>
          <w:rFonts w:ascii="Times New Roman" w:eastAsia="Times New Roman"/>
        </w:rPr>
        <w:t>54</w:t>
      </w:r>
      <w:r>
        <w:rPr>
          <w:rFonts w:ascii="Times New Roman" w:eastAsia="Times New Roman"/>
        </w:rPr>
        <w:t>.</w:t>
      </w:r>
      <w:r>
        <w:rPr>
          <w:rFonts w:ascii="Times New Roman" w:eastAsia="Times New Roman"/>
        </w:rPr>
        <w:t>09%</w:t>
      </w:r>
      <w:r>
        <w:t>，增加了</w:t>
      </w:r>
      <w:r>
        <w:rPr>
          <w:rFonts w:ascii="Times New Roman" w:eastAsia="Times New Roman"/>
        </w:rPr>
        <w:t>26</w:t>
      </w:r>
      <w:r>
        <w:rPr>
          <w:rFonts w:ascii="Times New Roman" w:eastAsia="Times New Roman"/>
        </w:rPr>
        <w:t>.</w:t>
      </w:r>
      <w:r>
        <w:rPr>
          <w:rFonts w:ascii="Times New Roman" w:eastAsia="Times New Roman"/>
        </w:rPr>
        <w:t>09</w:t>
      </w:r>
      <w:r>
        <w:t>个百分点，自</w:t>
      </w:r>
      <w:r>
        <w:rPr>
          <w:rFonts w:ascii="Times New Roman" w:eastAsia="Times New Roman"/>
        </w:rPr>
        <w:t>2006</w:t>
      </w:r>
      <w:r>
        <w:t>年起，燃料及矿产品出口额在</w:t>
      </w:r>
      <w:r>
        <w:t>总出口额中的比重保持在</w:t>
      </w:r>
      <w:r>
        <w:rPr>
          <w:rFonts w:ascii="Times New Roman" w:eastAsia="Times New Roman"/>
        </w:rPr>
        <w:t>50%</w:t>
      </w:r>
      <w:r>
        <w:t>左右，</w:t>
      </w:r>
      <w:r>
        <w:rPr>
          <w:rFonts w:ascii="Times New Roman" w:eastAsia="Times New Roman"/>
        </w:rPr>
        <w:t>2010-2012</w:t>
      </w:r>
      <w:r>
        <w:t>年间，东部和南部非洲国家商品</w:t>
      </w:r>
      <w:r>
        <w:t>贸易出口额的</w:t>
      </w:r>
      <w:r>
        <w:rPr>
          <w:rFonts w:ascii="Times New Roman" w:eastAsia="Times New Roman"/>
        </w:rPr>
        <w:t>50%</w:t>
      </w:r>
      <w:r>
        <w:t>以上来自于燃料及矿产品的出口。</w:t>
      </w:r>
    </w:p>
    <w:p w:rsidR="0018722C">
      <w:pPr>
        <w:topLinePunct/>
      </w:pPr>
      <w:r>
        <w:t>接下来，将工业制成品进一步细分，</w:t>
      </w:r>
      <w:r>
        <w:t>表</w:t>
      </w:r>
      <w:r>
        <w:rPr>
          <w:rFonts w:ascii="Times New Roman" w:eastAsia="Times New Roman"/>
        </w:rPr>
        <w:t>3</w:t>
      </w:r>
      <w:r>
        <w:rPr>
          <w:rFonts w:ascii="Times New Roman" w:eastAsia="Times New Roman"/>
        </w:rPr>
        <w:t>.</w:t>
      </w:r>
      <w:r>
        <w:rPr>
          <w:rFonts w:ascii="Times New Roman" w:eastAsia="Times New Roman"/>
        </w:rPr>
        <w:t>9</w:t>
      </w:r>
      <w:r>
        <w:t>反映了</w:t>
      </w:r>
      <w:r>
        <w:rPr>
          <w:rFonts w:ascii="Times New Roman" w:eastAsia="Times New Roman"/>
        </w:rPr>
        <w:t>2000-2012</w:t>
      </w:r>
      <w:r>
        <w:t>年间，中国，</w:t>
      </w:r>
      <w:r>
        <w:t>东南亚国家，南美洲国家，以及东部和南部非洲国家工业制成品出口结构的变化。</w:t>
      </w:r>
      <w:r>
        <w:t>其中，东南亚观测到</w:t>
      </w:r>
      <w:r>
        <w:rPr>
          <w:rFonts w:ascii="Times New Roman" w:eastAsia="Times New Roman"/>
        </w:rPr>
        <w:t>7</w:t>
      </w:r>
      <w:r>
        <w:t>个国家的数据，具体国家同</w:t>
      </w:r>
      <w:r>
        <w:t>表</w:t>
      </w:r>
      <w:r>
        <w:rPr>
          <w:rFonts w:ascii="Times New Roman" w:eastAsia="Times New Roman"/>
        </w:rPr>
        <w:t>3</w:t>
      </w:r>
      <w:r>
        <w:rPr>
          <w:rFonts w:ascii="Times New Roman" w:eastAsia="Times New Roman"/>
        </w:rPr>
        <w:t>.</w:t>
      </w:r>
      <w:r>
        <w:rPr>
          <w:rFonts w:ascii="Times New Roman" w:eastAsia="Times New Roman"/>
        </w:rPr>
        <w:t>8</w:t>
      </w:r>
      <w:r>
        <w:t>；南美洲</w:t>
      </w:r>
      <w:r>
        <w:rPr>
          <w:rFonts w:ascii="Times New Roman" w:eastAsia="Times New Roman"/>
        </w:rPr>
        <w:t>12</w:t>
      </w:r>
      <w:r>
        <w:t>个国家全</w:t>
      </w:r>
      <w:r>
        <w:t>部</w:t>
      </w:r>
    </w:p>
    <w:p w:rsidR="0018722C">
      <w:pPr>
        <w:topLinePunct/>
      </w:pPr>
      <w:r>
        <w:t>可以观测；东部和南部非洲观测到</w:t>
      </w:r>
      <w:r>
        <w:rPr>
          <w:rFonts w:ascii="Times New Roman" w:eastAsia="宋体"/>
        </w:rPr>
        <w:t>15</w:t>
      </w:r>
      <w:r>
        <w:t>个国家的数据，分别是博茨瓦纳，埃及，</w:t>
      </w:r>
      <w:r w:rsidR="001852F3">
        <w:t xml:space="preserve">埃塞俄比亚，肯尼亚，马达加斯加，马拉维，毛里求斯，莫桑比克，纳米比亚，</w:t>
      </w:r>
      <w:r>
        <w:t>南非，斯威士兰，坦桑尼亚，乌干达，赞比亚，津巴布韦。</w:t>
      </w:r>
    </w:p>
    <w:p w:rsidR="0018722C">
      <w:pPr>
        <w:pStyle w:val="a8"/>
        <w:topLinePunct/>
      </w:pPr>
      <w:r>
        <w:t>表</w:t>
      </w:r>
      <w:r>
        <w:t> </w:t>
      </w:r>
      <w:r>
        <w:rPr>
          <w:rFonts w:ascii="Times New Roman" w:eastAsia="Times New Roman"/>
        </w:rPr>
        <w:t>3</w:t>
      </w:r>
      <w:r>
        <w:rPr>
          <w:rFonts w:ascii="Times New Roman" w:eastAsia="Times New Roman"/>
        </w:rPr>
        <w:t>.</w:t>
      </w:r>
      <w:r>
        <w:rPr>
          <w:rFonts w:ascii="Times New Roman" w:eastAsia="Times New Roman"/>
        </w:rPr>
        <w:t>9</w:t>
      </w:r>
      <w:r>
        <w:t xml:space="preserve">  </w:t>
      </w:r>
      <w:r>
        <w:t>发展中国家工业制成品出口结构</w:t>
      </w:r>
    </w:p>
    <w:p w:rsidR="0018722C">
      <w:pPr>
        <w:pStyle w:val="Heading4"/>
        <w:topLinePunct/>
        <w:ind w:left="200" w:hangingChars="200" w:hanging="200"/>
      </w:pPr>
      <w:r>
        <w:t>（</w:t>
      </w:r>
      <w:r>
        <w:t>1</w:t>
      </w:r>
      <w:r>
        <w:t>）</w:t>
      </w:r>
      <w:r/>
      <w:r>
        <w:t>中国</w:t>
      </w:r>
    </w:p>
    <w:p w:rsidR="0018722C">
      <w:pPr>
        <w:pStyle w:val="affff7"/>
      </w:pPr>
      <w:r>
        <w:t>单位：金额</w:t>
      </w:r>
      <w:r>
        <w:t>（</w:t>
      </w:r>
      <w:r>
        <w:rPr>
          <w:kern w:val="2"/>
          <w:szCs w:val="22"/>
          <w:w w:val="100"/>
        </w:rPr>
        <w:t>1</w:t>
      </w:r>
      <w:r>
        <w:rPr>
          <w:kern w:val="2"/>
          <w:szCs w:val="22"/>
          <w:w w:val="100"/>
        </w:rPr>
        <w:t>0</w:t>
      </w:r>
      <w:r>
        <w:rPr>
          <w:kern w:val="2"/>
          <w:szCs w:val="22"/>
          <w:spacing w:val="-1"/>
          <w:w w:val="100"/>
        </w:rPr>
        <w:t>亿美元</w:t>
      </w:r>
      <w:r>
        <w:t>）</w:t>
      </w:r>
      <w:r>
        <w:t>，份额</w:t>
      </w:r>
      <w:r>
        <w:t>（</w:t>
      </w:r>
      <w:r>
        <w:rPr>
          <w:kern w:val="2"/>
          <w:szCs w:val="22"/>
          <w:spacing w:val="-2"/>
          <w:w w:val="100"/>
        </w:rPr>
        <w:t>%</w:t>
      </w:r>
      <w:r>
        <w:t>）</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6"/>
        <w:gridCol w:w="760"/>
        <w:gridCol w:w="711"/>
        <w:gridCol w:w="843"/>
        <w:gridCol w:w="709"/>
        <w:gridCol w:w="1000"/>
        <w:gridCol w:w="824"/>
        <w:gridCol w:w="747"/>
        <w:gridCol w:w="753"/>
        <w:gridCol w:w="856"/>
        <w:gridCol w:w="716"/>
      </w:tblGrid>
      <w:tr>
        <w:trPr>
          <w:tblHeader/>
        </w:trPr>
        <w:tc>
          <w:tcPr>
            <w:tcW w:w="409" w:type="pct"/>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年份</w:t>
            </w:r>
          </w:p>
        </w:tc>
        <w:tc>
          <w:tcPr>
            <w:tcW w:w="853" w:type="pct"/>
            <w:gridSpan w:val="2"/>
            <w:vAlign w:val="center"/>
          </w:tcPr>
          <w:p w:rsidR="0018722C">
            <w:pPr>
              <w:pStyle w:val="a7"/>
              <w:topLinePunct/>
              <w:ind w:leftChars="0" w:left="0" w:rightChars="0" w:right="0" w:firstLineChars="0" w:firstLine="0"/>
              <w:spacing w:line="240" w:lineRule="atLeast"/>
            </w:pPr>
            <w:r>
              <w:t>钢铁</w:t>
            </w:r>
          </w:p>
        </w:tc>
        <w:tc>
          <w:tcPr>
            <w:tcW w:w="900" w:type="pct"/>
            <w:gridSpan w:val="2"/>
            <w:vAlign w:val="center"/>
          </w:tcPr>
          <w:p w:rsidR="0018722C">
            <w:pPr>
              <w:pStyle w:val="a7"/>
              <w:topLinePunct/>
              <w:ind w:leftChars="0" w:left="0" w:rightChars="0" w:right="0" w:firstLineChars="0" w:firstLine="0"/>
              <w:spacing w:line="240" w:lineRule="atLeast"/>
            </w:pPr>
            <w:r>
              <w:t>化学制品</w:t>
            </w:r>
          </w:p>
        </w:tc>
        <w:tc>
          <w:tcPr>
            <w:tcW w:w="1057" w:type="pct"/>
            <w:gridSpan w:val="2"/>
            <w:vAlign w:val="center"/>
          </w:tcPr>
          <w:p w:rsidR="0018722C">
            <w:pPr>
              <w:pStyle w:val="a7"/>
              <w:topLinePunct/>
              <w:ind w:leftChars="0" w:left="0" w:rightChars="0" w:right="0" w:firstLineChars="0" w:firstLine="0"/>
              <w:spacing w:line="240" w:lineRule="atLeast"/>
            </w:pPr>
            <w:r>
              <w:t>机械及运输设备</w:t>
            </w:r>
          </w:p>
        </w:tc>
        <w:tc>
          <w:tcPr>
            <w:tcW w:w="870" w:type="pct"/>
            <w:gridSpan w:val="2"/>
            <w:vAlign w:val="center"/>
          </w:tcPr>
          <w:p w:rsidR="0018722C">
            <w:pPr>
              <w:pStyle w:val="a7"/>
              <w:topLinePunct/>
              <w:ind w:leftChars="0" w:left="0" w:rightChars="0" w:right="0" w:firstLineChars="0" w:firstLine="0"/>
              <w:spacing w:line="240" w:lineRule="atLeast"/>
            </w:pPr>
            <w:r>
              <w:t>纺织品</w:t>
            </w:r>
          </w:p>
        </w:tc>
        <w:tc>
          <w:tcPr>
            <w:tcW w:w="911" w:type="pct"/>
            <w:gridSpan w:val="2"/>
            <w:vAlign w:val="center"/>
          </w:tcPr>
          <w:p w:rsidR="0018722C">
            <w:pPr>
              <w:pStyle w:val="a7"/>
              <w:topLinePunct/>
              <w:ind w:leftChars="0" w:left="0" w:rightChars="0" w:right="0" w:firstLineChars="0" w:firstLine="0"/>
              <w:spacing w:line="240" w:lineRule="atLeast"/>
            </w:pPr>
            <w:r>
              <w:t>服装</w:t>
            </w:r>
          </w:p>
        </w:tc>
      </w:tr>
      <w:tr>
        <w:trPr>
          <w:tblHeader/>
        </w:trPr>
        <w:tc>
          <w:tcPr>
            <w:tcW w:w="40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t>金额</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r>
              <w:t>份额</w:t>
            </w: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r>
              <w:t>金额</w:t>
            </w: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t>份额</w:t>
            </w:r>
          </w:p>
        </w:tc>
        <w:tc>
          <w:tcPr>
            <w:tcW w:w="580" w:type="pct"/>
            <w:vAlign w:val="center"/>
            <w:tcBorders>
              <w:bottom w:val="single" w:sz="4" w:space="0" w:color="auto"/>
            </w:tcBorders>
          </w:tcPr>
          <w:p w:rsidR="0018722C">
            <w:pPr>
              <w:pStyle w:val="a7"/>
              <w:topLinePunct/>
              <w:ind w:leftChars="0" w:left="0" w:rightChars="0" w:right="0" w:firstLineChars="0" w:firstLine="0"/>
              <w:spacing w:line="240" w:lineRule="atLeast"/>
            </w:pPr>
            <w:r>
              <w:t>金额</w:t>
            </w:r>
          </w:p>
        </w:tc>
        <w:tc>
          <w:tcPr>
            <w:tcW w:w="478" w:type="pct"/>
            <w:vAlign w:val="center"/>
            <w:tcBorders>
              <w:bottom w:val="single" w:sz="4" w:space="0" w:color="auto"/>
            </w:tcBorders>
          </w:tcPr>
          <w:p w:rsidR="0018722C">
            <w:pPr>
              <w:pStyle w:val="a7"/>
              <w:topLinePunct/>
              <w:ind w:leftChars="0" w:left="0" w:rightChars="0" w:right="0" w:firstLineChars="0" w:firstLine="0"/>
              <w:spacing w:line="240" w:lineRule="atLeast"/>
            </w:pPr>
            <w:r>
              <w:t>份额</w:t>
            </w: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r>
              <w:t>金额</w:t>
            </w:r>
          </w:p>
        </w:tc>
        <w:tc>
          <w:tcPr>
            <w:tcW w:w="437" w:type="pct"/>
            <w:vAlign w:val="center"/>
            <w:tcBorders>
              <w:bottom w:val="single" w:sz="4" w:space="0" w:color="auto"/>
            </w:tcBorders>
          </w:tcPr>
          <w:p w:rsidR="0018722C">
            <w:pPr>
              <w:pStyle w:val="a7"/>
              <w:topLinePunct/>
              <w:ind w:leftChars="0" w:left="0" w:rightChars="0" w:right="0" w:firstLineChars="0" w:firstLine="0"/>
              <w:spacing w:line="240" w:lineRule="atLeast"/>
            </w:pPr>
            <w:r>
              <w:t>份额</w:t>
            </w:r>
          </w:p>
        </w:tc>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r>
              <w:t>金额</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t>份额</w:t>
            </w:r>
          </w:p>
        </w:tc>
      </w:tr>
      <w:tr>
        <w:tc>
          <w:tcPr>
            <w:tcW w:w="409" w:type="pct"/>
            <w:vAlign w:val="center"/>
          </w:tcPr>
          <w:p w:rsidR="0018722C">
            <w:pPr>
              <w:pStyle w:val="affff9"/>
              <w:topLinePunct/>
              <w:ind w:leftChars="0" w:left="0" w:rightChars="0" w:right="0" w:firstLineChars="0" w:firstLine="0"/>
              <w:spacing w:line="240" w:lineRule="atLeast"/>
            </w:pPr>
            <w:r>
              <w:t>2000</w:t>
            </w:r>
          </w:p>
        </w:tc>
        <w:tc>
          <w:tcPr>
            <w:tcW w:w="441" w:type="pct"/>
            <w:vAlign w:val="center"/>
          </w:tcPr>
          <w:p w:rsidR="0018722C">
            <w:pPr>
              <w:pStyle w:val="affff9"/>
              <w:topLinePunct/>
              <w:ind w:leftChars="0" w:left="0" w:rightChars="0" w:right="0" w:firstLineChars="0" w:firstLine="0"/>
              <w:spacing w:line="240" w:lineRule="atLeast"/>
            </w:pPr>
            <w:r>
              <w:t>4.39</w:t>
            </w:r>
          </w:p>
        </w:tc>
        <w:tc>
          <w:tcPr>
            <w:tcW w:w="412" w:type="pct"/>
            <w:vAlign w:val="center"/>
          </w:tcPr>
          <w:p w:rsidR="0018722C">
            <w:pPr>
              <w:pStyle w:val="affff9"/>
              <w:topLinePunct/>
              <w:ind w:leftChars="0" w:left="0" w:rightChars="0" w:right="0" w:firstLineChars="0" w:firstLine="0"/>
              <w:spacing w:line="240" w:lineRule="atLeast"/>
            </w:pPr>
            <w:r>
              <w:t>1.76</w:t>
            </w:r>
          </w:p>
        </w:tc>
        <w:tc>
          <w:tcPr>
            <w:tcW w:w="489" w:type="pct"/>
            <w:vAlign w:val="center"/>
          </w:tcPr>
          <w:p w:rsidR="0018722C">
            <w:pPr>
              <w:pStyle w:val="affff9"/>
              <w:topLinePunct/>
              <w:ind w:leftChars="0" w:left="0" w:rightChars="0" w:right="0" w:firstLineChars="0" w:firstLine="0"/>
              <w:spacing w:line="240" w:lineRule="atLeast"/>
            </w:pPr>
            <w:r>
              <w:t>12.10</w:t>
            </w:r>
          </w:p>
        </w:tc>
        <w:tc>
          <w:tcPr>
            <w:tcW w:w="411" w:type="pct"/>
            <w:vAlign w:val="center"/>
          </w:tcPr>
          <w:p w:rsidR="0018722C">
            <w:pPr>
              <w:pStyle w:val="affff9"/>
              <w:topLinePunct/>
              <w:ind w:leftChars="0" w:left="0" w:rightChars="0" w:right="0" w:firstLineChars="0" w:firstLine="0"/>
              <w:spacing w:line="240" w:lineRule="atLeast"/>
            </w:pPr>
            <w:r>
              <w:t>4.85</w:t>
            </w:r>
          </w:p>
        </w:tc>
        <w:tc>
          <w:tcPr>
            <w:tcW w:w="580" w:type="pct"/>
            <w:vAlign w:val="center"/>
          </w:tcPr>
          <w:p w:rsidR="0018722C">
            <w:pPr>
              <w:pStyle w:val="affff9"/>
              <w:topLinePunct/>
              <w:ind w:leftChars="0" w:left="0" w:rightChars="0" w:right="0" w:firstLineChars="0" w:firstLine="0"/>
              <w:spacing w:line="240" w:lineRule="atLeast"/>
            </w:pPr>
            <w:r>
              <w:t>82.60</w:t>
            </w:r>
          </w:p>
        </w:tc>
        <w:tc>
          <w:tcPr>
            <w:tcW w:w="478" w:type="pct"/>
            <w:vAlign w:val="center"/>
          </w:tcPr>
          <w:p w:rsidR="0018722C">
            <w:pPr>
              <w:pStyle w:val="affff9"/>
              <w:topLinePunct/>
              <w:ind w:leftChars="0" w:left="0" w:rightChars="0" w:right="0" w:firstLineChars="0" w:firstLine="0"/>
              <w:spacing w:line="240" w:lineRule="atLeast"/>
            </w:pPr>
            <w:r>
              <w:t>33.15</w:t>
            </w:r>
          </w:p>
        </w:tc>
        <w:tc>
          <w:tcPr>
            <w:tcW w:w="433" w:type="pct"/>
            <w:vAlign w:val="center"/>
          </w:tcPr>
          <w:p w:rsidR="0018722C">
            <w:pPr>
              <w:pStyle w:val="affff9"/>
              <w:topLinePunct/>
              <w:ind w:leftChars="0" w:left="0" w:rightChars="0" w:right="0" w:firstLineChars="0" w:firstLine="0"/>
              <w:spacing w:line="240" w:lineRule="atLeast"/>
            </w:pPr>
            <w:r>
              <w:t>16.13</w:t>
            </w:r>
          </w:p>
        </w:tc>
        <w:tc>
          <w:tcPr>
            <w:tcW w:w="437" w:type="pct"/>
            <w:vAlign w:val="center"/>
          </w:tcPr>
          <w:p w:rsidR="0018722C">
            <w:pPr>
              <w:pStyle w:val="affff9"/>
              <w:topLinePunct/>
              <w:ind w:leftChars="0" w:left="0" w:rightChars="0" w:right="0" w:firstLineChars="0" w:firstLine="0"/>
              <w:spacing w:line="240" w:lineRule="atLeast"/>
            </w:pPr>
            <w:r>
              <w:t>6.47</w:t>
            </w:r>
          </w:p>
        </w:tc>
        <w:tc>
          <w:tcPr>
            <w:tcW w:w="496" w:type="pct"/>
            <w:vAlign w:val="center"/>
          </w:tcPr>
          <w:p w:rsidR="0018722C">
            <w:pPr>
              <w:pStyle w:val="affff9"/>
              <w:topLinePunct/>
              <w:ind w:leftChars="0" w:left="0" w:rightChars="0" w:right="0" w:firstLineChars="0" w:firstLine="0"/>
              <w:spacing w:line="240" w:lineRule="atLeast"/>
            </w:pPr>
            <w:r>
              <w:t>36.07</w:t>
            </w:r>
          </w:p>
        </w:tc>
        <w:tc>
          <w:tcPr>
            <w:tcW w:w="415" w:type="pct"/>
            <w:vAlign w:val="center"/>
          </w:tcPr>
          <w:p w:rsidR="0018722C">
            <w:pPr>
              <w:pStyle w:val="affff9"/>
              <w:topLinePunct/>
              <w:ind w:leftChars="0" w:left="0" w:rightChars="0" w:right="0" w:firstLineChars="0" w:firstLine="0"/>
              <w:spacing w:line="240" w:lineRule="atLeast"/>
            </w:pPr>
            <w:r>
              <w:t>14.47</w:t>
            </w:r>
          </w:p>
        </w:tc>
      </w:tr>
      <w:tr>
        <w:tc>
          <w:tcPr>
            <w:tcW w:w="409" w:type="pct"/>
            <w:vAlign w:val="center"/>
          </w:tcPr>
          <w:p w:rsidR="0018722C">
            <w:pPr>
              <w:pStyle w:val="affff9"/>
              <w:topLinePunct/>
              <w:ind w:leftChars="0" w:left="0" w:rightChars="0" w:right="0" w:firstLineChars="0" w:firstLine="0"/>
              <w:spacing w:line="240" w:lineRule="atLeast"/>
            </w:pPr>
            <w:r>
              <w:t>2001</w:t>
            </w:r>
          </w:p>
        </w:tc>
        <w:tc>
          <w:tcPr>
            <w:tcW w:w="441" w:type="pct"/>
            <w:vAlign w:val="center"/>
          </w:tcPr>
          <w:p w:rsidR="0018722C">
            <w:pPr>
              <w:pStyle w:val="affff9"/>
              <w:topLinePunct/>
              <w:ind w:leftChars="0" w:left="0" w:rightChars="0" w:right="0" w:firstLineChars="0" w:firstLine="0"/>
              <w:spacing w:line="240" w:lineRule="atLeast"/>
            </w:pPr>
            <w:r>
              <w:t>3.15</w:t>
            </w:r>
          </w:p>
        </w:tc>
        <w:tc>
          <w:tcPr>
            <w:tcW w:w="412" w:type="pct"/>
            <w:vAlign w:val="center"/>
          </w:tcPr>
          <w:p w:rsidR="0018722C">
            <w:pPr>
              <w:pStyle w:val="affff9"/>
              <w:topLinePunct/>
              <w:ind w:leftChars="0" w:left="0" w:rightChars="0" w:right="0" w:firstLineChars="0" w:firstLine="0"/>
              <w:spacing w:line="240" w:lineRule="atLeast"/>
            </w:pPr>
            <w:r>
              <w:t>1.18</w:t>
            </w:r>
          </w:p>
        </w:tc>
        <w:tc>
          <w:tcPr>
            <w:tcW w:w="489" w:type="pct"/>
            <w:vAlign w:val="center"/>
          </w:tcPr>
          <w:p w:rsidR="0018722C">
            <w:pPr>
              <w:pStyle w:val="affff9"/>
              <w:topLinePunct/>
              <w:ind w:leftChars="0" w:left="0" w:rightChars="0" w:right="0" w:firstLineChars="0" w:firstLine="0"/>
              <w:spacing w:line="240" w:lineRule="atLeast"/>
            </w:pPr>
            <w:r>
              <w:t>13.35</w:t>
            </w:r>
          </w:p>
        </w:tc>
        <w:tc>
          <w:tcPr>
            <w:tcW w:w="411" w:type="pct"/>
            <w:vAlign w:val="center"/>
          </w:tcPr>
          <w:p w:rsidR="0018722C">
            <w:pPr>
              <w:pStyle w:val="affff9"/>
              <w:topLinePunct/>
              <w:ind w:leftChars="0" w:left="0" w:rightChars="0" w:right="0" w:firstLineChars="0" w:firstLine="0"/>
              <w:spacing w:line="240" w:lineRule="atLeast"/>
            </w:pPr>
            <w:r>
              <w:t>5.02</w:t>
            </w:r>
          </w:p>
        </w:tc>
        <w:tc>
          <w:tcPr>
            <w:tcW w:w="580" w:type="pct"/>
            <w:vAlign w:val="center"/>
          </w:tcPr>
          <w:p w:rsidR="0018722C">
            <w:pPr>
              <w:pStyle w:val="affff9"/>
              <w:topLinePunct/>
              <w:ind w:leftChars="0" w:left="0" w:rightChars="0" w:right="0" w:firstLineChars="0" w:firstLine="0"/>
              <w:spacing w:line="240" w:lineRule="atLeast"/>
            </w:pPr>
            <w:r>
              <w:t>94.90</w:t>
            </w:r>
          </w:p>
        </w:tc>
        <w:tc>
          <w:tcPr>
            <w:tcW w:w="478" w:type="pct"/>
            <w:vAlign w:val="center"/>
          </w:tcPr>
          <w:p w:rsidR="0018722C">
            <w:pPr>
              <w:pStyle w:val="affff9"/>
              <w:topLinePunct/>
              <w:ind w:leftChars="0" w:left="0" w:rightChars="0" w:right="0" w:firstLineChars="0" w:firstLine="0"/>
              <w:spacing w:line="240" w:lineRule="atLeast"/>
            </w:pPr>
            <w:r>
              <w:t>35.66</w:t>
            </w:r>
          </w:p>
        </w:tc>
        <w:tc>
          <w:tcPr>
            <w:tcW w:w="433" w:type="pct"/>
            <w:vAlign w:val="center"/>
          </w:tcPr>
          <w:p w:rsidR="0018722C">
            <w:pPr>
              <w:pStyle w:val="affff9"/>
              <w:topLinePunct/>
              <w:ind w:leftChars="0" w:left="0" w:rightChars="0" w:right="0" w:firstLineChars="0" w:firstLine="0"/>
              <w:spacing w:line="240" w:lineRule="atLeast"/>
            </w:pPr>
            <w:r>
              <w:t>16.83</w:t>
            </w:r>
          </w:p>
        </w:tc>
        <w:tc>
          <w:tcPr>
            <w:tcW w:w="437" w:type="pct"/>
            <w:vAlign w:val="center"/>
          </w:tcPr>
          <w:p w:rsidR="0018722C">
            <w:pPr>
              <w:pStyle w:val="affff9"/>
              <w:topLinePunct/>
              <w:ind w:leftChars="0" w:left="0" w:rightChars="0" w:right="0" w:firstLineChars="0" w:firstLine="0"/>
              <w:spacing w:line="240" w:lineRule="atLeast"/>
            </w:pPr>
            <w:r>
              <w:t>6.32</w:t>
            </w:r>
          </w:p>
        </w:tc>
        <w:tc>
          <w:tcPr>
            <w:tcW w:w="496" w:type="pct"/>
            <w:vAlign w:val="center"/>
          </w:tcPr>
          <w:p w:rsidR="0018722C">
            <w:pPr>
              <w:pStyle w:val="affff9"/>
              <w:topLinePunct/>
              <w:ind w:leftChars="0" w:left="0" w:rightChars="0" w:right="0" w:firstLineChars="0" w:firstLine="0"/>
              <w:spacing w:line="240" w:lineRule="atLeast"/>
            </w:pPr>
            <w:r>
              <w:t>36.65</w:t>
            </w:r>
          </w:p>
        </w:tc>
        <w:tc>
          <w:tcPr>
            <w:tcW w:w="415" w:type="pct"/>
            <w:vAlign w:val="center"/>
          </w:tcPr>
          <w:p w:rsidR="0018722C">
            <w:pPr>
              <w:pStyle w:val="affff9"/>
              <w:topLinePunct/>
              <w:ind w:leftChars="0" w:left="0" w:rightChars="0" w:right="0" w:firstLineChars="0" w:firstLine="0"/>
              <w:spacing w:line="240" w:lineRule="atLeast"/>
            </w:pPr>
            <w:r>
              <w:t>13.77</w:t>
            </w:r>
          </w:p>
        </w:tc>
      </w:tr>
      <w:tr>
        <w:tc>
          <w:tcPr>
            <w:tcW w:w="409" w:type="pct"/>
            <w:vAlign w:val="center"/>
          </w:tcPr>
          <w:p w:rsidR="0018722C">
            <w:pPr>
              <w:pStyle w:val="affff9"/>
              <w:topLinePunct/>
              <w:ind w:leftChars="0" w:left="0" w:rightChars="0" w:right="0" w:firstLineChars="0" w:firstLine="0"/>
              <w:spacing w:line="240" w:lineRule="atLeast"/>
            </w:pPr>
            <w:r>
              <w:t>2002</w:t>
            </w:r>
          </w:p>
        </w:tc>
        <w:tc>
          <w:tcPr>
            <w:tcW w:w="441" w:type="pct"/>
            <w:vAlign w:val="center"/>
          </w:tcPr>
          <w:p w:rsidR="0018722C">
            <w:pPr>
              <w:pStyle w:val="affff9"/>
              <w:topLinePunct/>
              <w:ind w:leftChars="0" w:left="0" w:rightChars="0" w:right="0" w:firstLineChars="0" w:firstLine="0"/>
              <w:spacing w:line="240" w:lineRule="atLeast"/>
            </w:pPr>
            <w:r>
              <w:t>3.32</w:t>
            </w:r>
          </w:p>
        </w:tc>
        <w:tc>
          <w:tcPr>
            <w:tcW w:w="412" w:type="pct"/>
            <w:vAlign w:val="center"/>
          </w:tcPr>
          <w:p w:rsidR="0018722C">
            <w:pPr>
              <w:pStyle w:val="affff9"/>
              <w:topLinePunct/>
              <w:ind w:leftChars="0" w:left="0" w:rightChars="0" w:right="0" w:firstLineChars="0" w:firstLine="0"/>
              <w:spacing w:line="240" w:lineRule="atLeast"/>
            </w:pPr>
            <w:r>
              <w:t>1.02</w:t>
            </w:r>
          </w:p>
        </w:tc>
        <w:tc>
          <w:tcPr>
            <w:tcW w:w="489" w:type="pct"/>
            <w:vAlign w:val="center"/>
          </w:tcPr>
          <w:p w:rsidR="0018722C">
            <w:pPr>
              <w:pStyle w:val="affff9"/>
              <w:topLinePunct/>
              <w:ind w:leftChars="0" w:left="0" w:rightChars="0" w:right="0" w:firstLineChars="0" w:firstLine="0"/>
              <w:spacing w:line="240" w:lineRule="atLeast"/>
            </w:pPr>
            <w:r>
              <w:t>15.32</w:t>
            </w:r>
          </w:p>
        </w:tc>
        <w:tc>
          <w:tcPr>
            <w:tcW w:w="411" w:type="pct"/>
            <w:vAlign w:val="center"/>
          </w:tcPr>
          <w:p w:rsidR="0018722C">
            <w:pPr>
              <w:pStyle w:val="affff9"/>
              <w:topLinePunct/>
              <w:ind w:leftChars="0" w:left="0" w:rightChars="0" w:right="0" w:firstLineChars="0" w:firstLine="0"/>
              <w:spacing w:line="240" w:lineRule="atLeast"/>
            </w:pPr>
            <w:r>
              <w:t>4.71</w:t>
            </w:r>
          </w:p>
        </w:tc>
        <w:tc>
          <w:tcPr>
            <w:tcW w:w="580" w:type="pct"/>
            <w:vAlign w:val="center"/>
          </w:tcPr>
          <w:p w:rsidR="0018722C">
            <w:pPr>
              <w:pStyle w:val="affff9"/>
              <w:topLinePunct/>
              <w:ind w:leftChars="0" w:left="0" w:rightChars="0" w:right="0" w:firstLineChars="0" w:firstLine="0"/>
              <w:spacing w:line="240" w:lineRule="atLeast"/>
            </w:pPr>
            <w:r>
              <w:t>126.98</w:t>
            </w:r>
          </w:p>
        </w:tc>
        <w:tc>
          <w:tcPr>
            <w:tcW w:w="478" w:type="pct"/>
            <w:vAlign w:val="center"/>
          </w:tcPr>
          <w:p w:rsidR="0018722C">
            <w:pPr>
              <w:pStyle w:val="affff9"/>
              <w:topLinePunct/>
              <w:ind w:leftChars="0" w:left="0" w:rightChars="0" w:right="0" w:firstLineChars="0" w:firstLine="0"/>
              <w:spacing w:line="240" w:lineRule="atLeast"/>
            </w:pPr>
            <w:r>
              <w:t>39.00</w:t>
            </w:r>
          </w:p>
        </w:tc>
        <w:tc>
          <w:tcPr>
            <w:tcW w:w="433" w:type="pct"/>
            <w:vAlign w:val="center"/>
          </w:tcPr>
          <w:p w:rsidR="0018722C">
            <w:pPr>
              <w:pStyle w:val="affff9"/>
              <w:topLinePunct/>
              <w:ind w:leftChars="0" w:left="0" w:rightChars="0" w:right="0" w:firstLineChars="0" w:firstLine="0"/>
              <w:spacing w:line="240" w:lineRule="atLeast"/>
            </w:pPr>
            <w:r>
              <w:t>20.56</w:t>
            </w:r>
          </w:p>
        </w:tc>
        <w:tc>
          <w:tcPr>
            <w:tcW w:w="437" w:type="pct"/>
            <w:vAlign w:val="center"/>
          </w:tcPr>
          <w:p w:rsidR="0018722C">
            <w:pPr>
              <w:pStyle w:val="affff9"/>
              <w:topLinePunct/>
              <w:ind w:leftChars="0" w:left="0" w:rightChars="0" w:right="0" w:firstLineChars="0" w:firstLine="0"/>
              <w:spacing w:line="240" w:lineRule="atLeast"/>
            </w:pPr>
            <w:r>
              <w:t>6.32</w:t>
            </w:r>
          </w:p>
        </w:tc>
        <w:tc>
          <w:tcPr>
            <w:tcW w:w="496" w:type="pct"/>
            <w:vAlign w:val="center"/>
          </w:tcPr>
          <w:p w:rsidR="0018722C">
            <w:pPr>
              <w:pStyle w:val="affff9"/>
              <w:topLinePunct/>
              <w:ind w:leftChars="0" w:left="0" w:rightChars="0" w:right="0" w:firstLineChars="0" w:firstLine="0"/>
              <w:spacing w:line="240" w:lineRule="atLeast"/>
            </w:pPr>
            <w:r>
              <w:t>41.30</w:t>
            </w:r>
          </w:p>
        </w:tc>
        <w:tc>
          <w:tcPr>
            <w:tcW w:w="415" w:type="pct"/>
            <w:vAlign w:val="center"/>
          </w:tcPr>
          <w:p w:rsidR="0018722C">
            <w:pPr>
              <w:pStyle w:val="affff9"/>
              <w:topLinePunct/>
              <w:ind w:leftChars="0" w:left="0" w:rightChars="0" w:right="0" w:firstLineChars="0" w:firstLine="0"/>
              <w:spacing w:line="240" w:lineRule="atLeast"/>
            </w:pPr>
            <w:r>
              <w:t>12.68</w:t>
            </w:r>
          </w:p>
        </w:tc>
      </w:tr>
      <w:tr>
        <w:tc>
          <w:tcPr>
            <w:tcW w:w="409" w:type="pct"/>
            <w:vAlign w:val="center"/>
          </w:tcPr>
          <w:p w:rsidR="0018722C">
            <w:pPr>
              <w:pStyle w:val="affff9"/>
              <w:topLinePunct/>
              <w:ind w:leftChars="0" w:left="0" w:rightChars="0" w:right="0" w:firstLineChars="0" w:firstLine="0"/>
              <w:spacing w:line="240" w:lineRule="atLeast"/>
            </w:pPr>
            <w:r>
              <w:t>2003</w:t>
            </w:r>
          </w:p>
        </w:tc>
        <w:tc>
          <w:tcPr>
            <w:tcW w:w="441" w:type="pct"/>
            <w:vAlign w:val="center"/>
          </w:tcPr>
          <w:p w:rsidR="0018722C">
            <w:pPr>
              <w:pStyle w:val="affff9"/>
              <w:topLinePunct/>
              <w:ind w:leftChars="0" w:left="0" w:rightChars="0" w:right="0" w:firstLineChars="0" w:firstLine="0"/>
              <w:spacing w:line="240" w:lineRule="atLeast"/>
            </w:pPr>
            <w:r>
              <w:t>4.81</w:t>
            </w:r>
          </w:p>
        </w:tc>
        <w:tc>
          <w:tcPr>
            <w:tcW w:w="412" w:type="pct"/>
            <w:vAlign w:val="center"/>
          </w:tcPr>
          <w:p w:rsidR="0018722C">
            <w:pPr>
              <w:pStyle w:val="affff9"/>
              <w:topLinePunct/>
              <w:ind w:leftChars="0" w:left="0" w:rightChars="0" w:right="0" w:firstLineChars="0" w:firstLine="0"/>
              <w:spacing w:line="240" w:lineRule="atLeast"/>
            </w:pPr>
            <w:r>
              <w:t>1.10</w:t>
            </w:r>
          </w:p>
        </w:tc>
        <w:tc>
          <w:tcPr>
            <w:tcW w:w="489" w:type="pct"/>
            <w:vAlign w:val="center"/>
          </w:tcPr>
          <w:p w:rsidR="0018722C">
            <w:pPr>
              <w:pStyle w:val="affff9"/>
              <w:topLinePunct/>
              <w:ind w:leftChars="0" w:left="0" w:rightChars="0" w:right="0" w:firstLineChars="0" w:firstLine="0"/>
              <w:spacing w:line="240" w:lineRule="atLeast"/>
            </w:pPr>
            <w:r>
              <w:t>19.58</w:t>
            </w:r>
          </w:p>
        </w:tc>
        <w:tc>
          <w:tcPr>
            <w:tcW w:w="411" w:type="pct"/>
            <w:vAlign w:val="center"/>
          </w:tcPr>
          <w:p w:rsidR="0018722C">
            <w:pPr>
              <w:pStyle w:val="affff9"/>
              <w:topLinePunct/>
              <w:ind w:leftChars="0" w:left="0" w:rightChars="0" w:right="0" w:firstLineChars="0" w:firstLine="0"/>
              <w:spacing w:line="240" w:lineRule="atLeast"/>
            </w:pPr>
            <w:r>
              <w:t>4.47</w:t>
            </w:r>
          </w:p>
        </w:tc>
        <w:tc>
          <w:tcPr>
            <w:tcW w:w="580" w:type="pct"/>
            <w:vAlign w:val="center"/>
          </w:tcPr>
          <w:p w:rsidR="0018722C">
            <w:pPr>
              <w:pStyle w:val="affff9"/>
              <w:topLinePunct/>
              <w:ind w:leftChars="0" w:left="0" w:rightChars="0" w:right="0" w:firstLineChars="0" w:firstLine="0"/>
              <w:spacing w:line="240" w:lineRule="atLeast"/>
            </w:pPr>
            <w:r>
              <w:t>187.77</w:t>
            </w:r>
          </w:p>
        </w:tc>
        <w:tc>
          <w:tcPr>
            <w:tcW w:w="478" w:type="pct"/>
            <w:vAlign w:val="center"/>
          </w:tcPr>
          <w:p w:rsidR="0018722C">
            <w:pPr>
              <w:pStyle w:val="affff9"/>
              <w:topLinePunct/>
              <w:ind w:leftChars="0" w:left="0" w:rightChars="0" w:right="0" w:firstLineChars="0" w:firstLine="0"/>
              <w:spacing w:line="240" w:lineRule="atLeast"/>
            </w:pPr>
            <w:r>
              <w:t>42.85</w:t>
            </w:r>
          </w:p>
        </w:tc>
        <w:tc>
          <w:tcPr>
            <w:tcW w:w="433" w:type="pct"/>
            <w:vAlign w:val="center"/>
          </w:tcPr>
          <w:p w:rsidR="0018722C">
            <w:pPr>
              <w:pStyle w:val="affff9"/>
              <w:topLinePunct/>
              <w:ind w:leftChars="0" w:left="0" w:rightChars="0" w:right="0" w:firstLineChars="0" w:firstLine="0"/>
              <w:spacing w:line="240" w:lineRule="atLeast"/>
            </w:pPr>
            <w:r>
              <w:t>26.90</w:t>
            </w:r>
          </w:p>
        </w:tc>
        <w:tc>
          <w:tcPr>
            <w:tcW w:w="437" w:type="pct"/>
            <w:vAlign w:val="center"/>
          </w:tcPr>
          <w:p w:rsidR="0018722C">
            <w:pPr>
              <w:pStyle w:val="affff9"/>
              <w:topLinePunct/>
              <w:ind w:leftChars="0" w:left="0" w:rightChars="0" w:right="0" w:firstLineChars="0" w:firstLine="0"/>
              <w:spacing w:line="240" w:lineRule="atLeast"/>
            </w:pPr>
            <w:r>
              <w:t>6.14</w:t>
            </w:r>
          </w:p>
        </w:tc>
        <w:tc>
          <w:tcPr>
            <w:tcW w:w="496" w:type="pct"/>
            <w:vAlign w:val="center"/>
          </w:tcPr>
          <w:p w:rsidR="0018722C">
            <w:pPr>
              <w:pStyle w:val="affff9"/>
              <w:topLinePunct/>
              <w:ind w:leftChars="0" w:left="0" w:rightChars="0" w:right="0" w:firstLineChars="0" w:firstLine="0"/>
              <w:spacing w:line="240" w:lineRule="atLeast"/>
            </w:pPr>
            <w:r>
              <w:t>52.06</w:t>
            </w:r>
          </w:p>
        </w:tc>
        <w:tc>
          <w:tcPr>
            <w:tcW w:w="415" w:type="pct"/>
            <w:vAlign w:val="center"/>
          </w:tcPr>
          <w:p w:rsidR="0018722C">
            <w:pPr>
              <w:pStyle w:val="affff9"/>
              <w:topLinePunct/>
              <w:ind w:leftChars="0" w:left="0" w:rightChars="0" w:right="0" w:firstLineChars="0" w:firstLine="0"/>
              <w:spacing w:line="240" w:lineRule="atLeast"/>
            </w:pPr>
            <w:r>
              <w:t>11.88</w:t>
            </w:r>
          </w:p>
        </w:tc>
      </w:tr>
      <w:tr>
        <w:tc>
          <w:tcPr>
            <w:tcW w:w="409" w:type="pct"/>
            <w:vAlign w:val="center"/>
          </w:tcPr>
          <w:p w:rsidR="0018722C">
            <w:pPr>
              <w:pStyle w:val="affff9"/>
              <w:topLinePunct/>
              <w:ind w:leftChars="0" w:left="0" w:rightChars="0" w:right="0" w:firstLineChars="0" w:firstLine="0"/>
              <w:spacing w:line="240" w:lineRule="atLeast"/>
            </w:pPr>
            <w:r>
              <w:t>2004</w:t>
            </w:r>
          </w:p>
        </w:tc>
        <w:tc>
          <w:tcPr>
            <w:tcW w:w="441" w:type="pct"/>
            <w:vAlign w:val="center"/>
          </w:tcPr>
          <w:p w:rsidR="0018722C">
            <w:pPr>
              <w:pStyle w:val="affff9"/>
              <w:topLinePunct/>
              <w:ind w:leftChars="0" w:left="0" w:rightChars="0" w:right="0" w:firstLineChars="0" w:firstLine="0"/>
              <w:spacing w:line="240" w:lineRule="atLeast"/>
            </w:pPr>
            <w:r>
              <w:t>13.88</w:t>
            </w:r>
          </w:p>
        </w:tc>
        <w:tc>
          <w:tcPr>
            <w:tcW w:w="412" w:type="pct"/>
            <w:vAlign w:val="center"/>
          </w:tcPr>
          <w:p w:rsidR="0018722C">
            <w:pPr>
              <w:pStyle w:val="affff9"/>
              <w:topLinePunct/>
              <w:ind w:leftChars="0" w:left="0" w:rightChars="0" w:right="0" w:firstLineChars="0" w:firstLine="0"/>
              <w:spacing w:line="240" w:lineRule="atLeast"/>
            </w:pPr>
            <w:r>
              <w:t>2.34</w:t>
            </w:r>
          </w:p>
        </w:tc>
        <w:tc>
          <w:tcPr>
            <w:tcW w:w="489" w:type="pct"/>
            <w:vAlign w:val="center"/>
          </w:tcPr>
          <w:p w:rsidR="0018722C">
            <w:pPr>
              <w:pStyle w:val="affff9"/>
              <w:topLinePunct/>
              <w:ind w:leftChars="0" w:left="0" w:rightChars="0" w:right="0" w:firstLineChars="0" w:firstLine="0"/>
              <w:spacing w:line="240" w:lineRule="atLeast"/>
            </w:pPr>
            <w:r>
              <w:t>26.36</w:t>
            </w:r>
          </w:p>
        </w:tc>
        <w:tc>
          <w:tcPr>
            <w:tcW w:w="411" w:type="pct"/>
            <w:vAlign w:val="center"/>
          </w:tcPr>
          <w:p w:rsidR="0018722C">
            <w:pPr>
              <w:pStyle w:val="affff9"/>
              <w:topLinePunct/>
              <w:ind w:leftChars="0" w:left="0" w:rightChars="0" w:right="0" w:firstLineChars="0" w:firstLine="0"/>
              <w:spacing w:line="240" w:lineRule="atLeast"/>
            </w:pPr>
            <w:r>
              <w:t>4.44</w:t>
            </w:r>
          </w:p>
        </w:tc>
        <w:tc>
          <w:tcPr>
            <w:tcW w:w="580" w:type="pct"/>
            <w:vAlign w:val="center"/>
          </w:tcPr>
          <w:p w:rsidR="0018722C">
            <w:pPr>
              <w:pStyle w:val="affff9"/>
              <w:topLinePunct/>
              <w:ind w:leftChars="0" w:left="0" w:rightChars="0" w:right="0" w:firstLineChars="0" w:firstLine="0"/>
              <w:spacing w:line="240" w:lineRule="atLeast"/>
            </w:pPr>
            <w:r>
              <w:t>268.26</w:t>
            </w:r>
          </w:p>
        </w:tc>
        <w:tc>
          <w:tcPr>
            <w:tcW w:w="478" w:type="pct"/>
            <w:vAlign w:val="center"/>
          </w:tcPr>
          <w:p w:rsidR="0018722C">
            <w:pPr>
              <w:pStyle w:val="affff9"/>
              <w:topLinePunct/>
              <w:ind w:leftChars="0" w:left="0" w:rightChars="0" w:right="0" w:firstLineChars="0" w:firstLine="0"/>
              <w:spacing w:line="240" w:lineRule="atLeast"/>
            </w:pPr>
            <w:r>
              <w:t>45.21</w:t>
            </w:r>
          </w:p>
        </w:tc>
        <w:tc>
          <w:tcPr>
            <w:tcW w:w="433" w:type="pct"/>
            <w:vAlign w:val="center"/>
          </w:tcPr>
          <w:p w:rsidR="0018722C">
            <w:pPr>
              <w:pStyle w:val="affff9"/>
              <w:topLinePunct/>
              <w:ind w:leftChars="0" w:left="0" w:rightChars="0" w:right="0" w:firstLineChars="0" w:firstLine="0"/>
              <w:spacing w:line="240" w:lineRule="atLeast"/>
            </w:pPr>
            <w:r>
              <w:t>33.43</w:t>
            </w:r>
          </w:p>
        </w:tc>
        <w:tc>
          <w:tcPr>
            <w:tcW w:w="437" w:type="pct"/>
            <w:vAlign w:val="center"/>
          </w:tcPr>
          <w:p w:rsidR="0018722C">
            <w:pPr>
              <w:pStyle w:val="affff9"/>
              <w:topLinePunct/>
              <w:ind w:leftChars="0" w:left="0" w:rightChars="0" w:right="0" w:firstLineChars="0" w:firstLine="0"/>
              <w:spacing w:line="240" w:lineRule="atLeast"/>
            </w:pPr>
            <w:r>
              <w:t>5.63</w:t>
            </w:r>
          </w:p>
        </w:tc>
        <w:tc>
          <w:tcPr>
            <w:tcW w:w="496" w:type="pct"/>
            <w:vAlign w:val="center"/>
          </w:tcPr>
          <w:p w:rsidR="0018722C">
            <w:pPr>
              <w:pStyle w:val="affff9"/>
              <w:topLinePunct/>
              <w:ind w:leftChars="0" w:left="0" w:rightChars="0" w:right="0" w:firstLineChars="0" w:firstLine="0"/>
              <w:spacing w:line="240" w:lineRule="atLeast"/>
            </w:pPr>
            <w:r>
              <w:t>61.86</w:t>
            </w:r>
          </w:p>
        </w:tc>
        <w:tc>
          <w:tcPr>
            <w:tcW w:w="415" w:type="pct"/>
            <w:vAlign w:val="center"/>
          </w:tcPr>
          <w:p w:rsidR="0018722C">
            <w:pPr>
              <w:pStyle w:val="affff9"/>
              <w:topLinePunct/>
              <w:ind w:leftChars="0" w:left="0" w:rightChars="0" w:right="0" w:firstLineChars="0" w:firstLine="0"/>
              <w:spacing w:line="240" w:lineRule="atLeast"/>
            </w:pPr>
            <w:r>
              <w:t>10.43</w:t>
            </w:r>
          </w:p>
        </w:tc>
      </w:tr>
      <w:tr>
        <w:tc>
          <w:tcPr>
            <w:tcW w:w="409" w:type="pct"/>
            <w:vAlign w:val="center"/>
          </w:tcPr>
          <w:p w:rsidR="0018722C">
            <w:pPr>
              <w:pStyle w:val="affff9"/>
              <w:topLinePunct/>
              <w:ind w:leftChars="0" w:left="0" w:rightChars="0" w:right="0" w:firstLineChars="0" w:firstLine="0"/>
              <w:spacing w:line="240" w:lineRule="atLeast"/>
            </w:pPr>
            <w:r>
              <w:t>2005</w:t>
            </w:r>
          </w:p>
        </w:tc>
        <w:tc>
          <w:tcPr>
            <w:tcW w:w="441" w:type="pct"/>
            <w:vAlign w:val="center"/>
          </w:tcPr>
          <w:p w:rsidR="0018722C">
            <w:pPr>
              <w:pStyle w:val="affff9"/>
              <w:topLinePunct/>
              <w:ind w:leftChars="0" w:left="0" w:rightChars="0" w:right="0" w:firstLineChars="0" w:firstLine="0"/>
              <w:spacing w:line="240" w:lineRule="atLeast"/>
            </w:pPr>
            <w:r>
              <w:t>19.28</w:t>
            </w:r>
          </w:p>
        </w:tc>
        <w:tc>
          <w:tcPr>
            <w:tcW w:w="412" w:type="pct"/>
            <w:vAlign w:val="center"/>
          </w:tcPr>
          <w:p w:rsidR="0018722C">
            <w:pPr>
              <w:pStyle w:val="affff9"/>
              <w:topLinePunct/>
              <w:ind w:leftChars="0" w:left="0" w:rightChars="0" w:right="0" w:firstLineChars="0" w:firstLine="0"/>
              <w:spacing w:line="240" w:lineRule="atLeast"/>
            </w:pPr>
            <w:r>
              <w:t>2.53</w:t>
            </w:r>
          </w:p>
        </w:tc>
        <w:tc>
          <w:tcPr>
            <w:tcW w:w="489" w:type="pct"/>
            <w:vAlign w:val="center"/>
          </w:tcPr>
          <w:p w:rsidR="0018722C">
            <w:pPr>
              <w:pStyle w:val="affff9"/>
              <w:topLinePunct/>
              <w:ind w:leftChars="0" w:left="0" w:rightChars="0" w:right="0" w:firstLineChars="0" w:firstLine="0"/>
              <w:spacing w:line="240" w:lineRule="atLeast"/>
            </w:pPr>
            <w:r>
              <w:t>35.77</w:t>
            </w:r>
          </w:p>
        </w:tc>
        <w:tc>
          <w:tcPr>
            <w:tcW w:w="411" w:type="pct"/>
            <w:vAlign w:val="center"/>
          </w:tcPr>
          <w:p w:rsidR="0018722C">
            <w:pPr>
              <w:pStyle w:val="affff9"/>
              <w:topLinePunct/>
              <w:ind w:leftChars="0" w:left="0" w:rightChars="0" w:right="0" w:firstLineChars="0" w:firstLine="0"/>
              <w:spacing w:line="240" w:lineRule="atLeast"/>
            </w:pPr>
            <w:r>
              <w:t>4.69</w:t>
            </w:r>
          </w:p>
        </w:tc>
        <w:tc>
          <w:tcPr>
            <w:tcW w:w="580" w:type="pct"/>
            <w:vAlign w:val="center"/>
          </w:tcPr>
          <w:p w:rsidR="0018722C">
            <w:pPr>
              <w:pStyle w:val="affff9"/>
              <w:topLinePunct/>
              <w:ind w:leftChars="0" w:left="0" w:rightChars="0" w:right="0" w:firstLineChars="0" w:firstLine="0"/>
              <w:spacing w:line="240" w:lineRule="atLeast"/>
            </w:pPr>
            <w:r>
              <w:t>352.23</w:t>
            </w:r>
          </w:p>
        </w:tc>
        <w:tc>
          <w:tcPr>
            <w:tcW w:w="478" w:type="pct"/>
            <w:vAlign w:val="center"/>
          </w:tcPr>
          <w:p w:rsidR="0018722C">
            <w:pPr>
              <w:pStyle w:val="affff9"/>
              <w:topLinePunct/>
              <w:ind w:leftChars="0" w:left="0" w:rightChars="0" w:right="0" w:firstLineChars="0" w:firstLine="0"/>
              <w:spacing w:line="240" w:lineRule="atLeast"/>
            </w:pPr>
            <w:r>
              <w:t>46.23</w:t>
            </w:r>
          </w:p>
        </w:tc>
        <w:tc>
          <w:tcPr>
            <w:tcW w:w="433" w:type="pct"/>
            <w:vAlign w:val="center"/>
          </w:tcPr>
          <w:p w:rsidR="0018722C">
            <w:pPr>
              <w:pStyle w:val="affff9"/>
              <w:topLinePunct/>
              <w:ind w:leftChars="0" w:left="0" w:rightChars="0" w:right="0" w:firstLineChars="0" w:firstLine="0"/>
              <w:spacing w:line="240" w:lineRule="atLeast"/>
            </w:pPr>
            <w:r>
              <w:t>41.05</w:t>
            </w:r>
          </w:p>
        </w:tc>
        <w:tc>
          <w:tcPr>
            <w:tcW w:w="437" w:type="pct"/>
            <w:vAlign w:val="center"/>
          </w:tcPr>
          <w:p w:rsidR="0018722C">
            <w:pPr>
              <w:pStyle w:val="affff9"/>
              <w:topLinePunct/>
              <w:ind w:leftChars="0" w:left="0" w:rightChars="0" w:right="0" w:firstLineChars="0" w:firstLine="0"/>
              <w:spacing w:line="240" w:lineRule="atLeast"/>
            </w:pPr>
            <w:r>
              <w:t>5.39</w:t>
            </w:r>
          </w:p>
        </w:tc>
        <w:tc>
          <w:tcPr>
            <w:tcW w:w="496" w:type="pct"/>
            <w:vAlign w:val="center"/>
          </w:tcPr>
          <w:p w:rsidR="0018722C">
            <w:pPr>
              <w:pStyle w:val="affff9"/>
              <w:topLinePunct/>
              <w:ind w:leftChars="0" w:left="0" w:rightChars="0" w:right="0" w:firstLineChars="0" w:firstLine="0"/>
              <w:spacing w:line="240" w:lineRule="atLeast"/>
            </w:pPr>
            <w:r>
              <w:t>74.16</w:t>
            </w:r>
          </w:p>
        </w:tc>
        <w:tc>
          <w:tcPr>
            <w:tcW w:w="415" w:type="pct"/>
            <w:vAlign w:val="center"/>
          </w:tcPr>
          <w:p w:rsidR="0018722C">
            <w:pPr>
              <w:pStyle w:val="affff9"/>
              <w:topLinePunct/>
              <w:ind w:leftChars="0" w:left="0" w:rightChars="0" w:right="0" w:firstLineChars="0" w:firstLine="0"/>
              <w:spacing w:line="240" w:lineRule="atLeast"/>
            </w:pPr>
            <w:r>
              <w:t>9.73</w:t>
            </w:r>
          </w:p>
        </w:tc>
      </w:tr>
      <w:tr>
        <w:tc>
          <w:tcPr>
            <w:tcW w:w="409" w:type="pct"/>
            <w:vAlign w:val="center"/>
          </w:tcPr>
          <w:p w:rsidR="0018722C">
            <w:pPr>
              <w:pStyle w:val="affff9"/>
              <w:topLinePunct/>
              <w:ind w:leftChars="0" w:left="0" w:rightChars="0" w:right="0" w:firstLineChars="0" w:firstLine="0"/>
              <w:spacing w:line="240" w:lineRule="atLeast"/>
            </w:pPr>
            <w:r>
              <w:t>2006</w:t>
            </w:r>
          </w:p>
        </w:tc>
        <w:tc>
          <w:tcPr>
            <w:tcW w:w="441" w:type="pct"/>
            <w:vAlign w:val="center"/>
          </w:tcPr>
          <w:p w:rsidR="0018722C">
            <w:pPr>
              <w:pStyle w:val="affff9"/>
              <w:topLinePunct/>
              <w:ind w:leftChars="0" w:left="0" w:rightChars="0" w:right="0" w:firstLineChars="0" w:firstLine="0"/>
              <w:spacing w:line="240" w:lineRule="atLeast"/>
            </w:pPr>
            <w:r>
              <w:t>32.52</w:t>
            </w:r>
          </w:p>
        </w:tc>
        <w:tc>
          <w:tcPr>
            <w:tcW w:w="412" w:type="pct"/>
            <w:vAlign w:val="center"/>
          </w:tcPr>
          <w:p w:rsidR="0018722C">
            <w:pPr>
              <w:pStyle w:val="affff9"/>
              <w:topLinePunct/>
              <w:ind w:leftChars="0" w:left="0" w:rightChars="0" w:right="0" w:firstLineChars="0" w:firstLine="0"/>
              <w:spacing w:line="240" w:lineRule="atLeast"/>
            </w:pPr>
            <w:r>
              <w:t>3.36</w:t>
            </w:r>
          </w:p>
        </w:tc>
        <w:tc>
          <w:tcPr>
            <w:tcW w:w="489" w:type="pct"/>
            <w:vAlign w:val="center"/>
          </w:tcPr>
          <w:p w:rsidR="0018722C">
            <w:pPr>
              <w:pStyle w:val="affff9"/>
              <w:topLinePunct/>
              <w:ind w:leftChars="0" w:left="0" w:rightChars="0" w:right="0" w:firstLineChars="0" w:firstLine="0"/>
              <w:spacing w:line="240" w:lineRule="atLeast"/>
            </w:pPr>
            <w:r>
              <w:t>44.53</w:t>
            </w:r>
          </w:p>
        </w:tc>
        <w:tc>
          <w:tcPr>
            <w:tcW w:w="411" w:type="pct"/>
            <w:vAlign w:val="center"/>
          </w:tcPr>
          <w:p w:rsidR="0018722C">
            <w:pPr>
              <w:pStyle w:val="affff9"/>
              <w:topLinePunct/>
              <w:ind w:leftChars="0" w:left="0" w:rightChars="0" w:right="0" w:firstLineChars="0" w:firstLine="0"/>
              <w:spacing w:line="240" w:lineRule="atLeast"/>
            </w:pPr>
            <w:r>
              <w:t>4.60</w:t>
            </w:r>
          </w:p>
        </w:tc>
        <w:tc>
          <w:tcPr>
            <w:tcW w:w="580" w:type="pct"/>
            <w:vAlign w:val="center"/>
          </w:tcPr>
          <w:p w:rsidR="0018722C">
            <w:pPr>
              <w:pStyle w:val="affff9"/>
              <w:topLinePunct/>
              <w:ind w:leftChars="0" w:left="0" w:rightChars="0" w:right="0" w:firstLineChars="0" w:firstLine="0"/>
              <w:spacing w:line="240" w:lineRule="atLeast"/>
            </w:pPr>
            <w:r>
              <w:t>456.32</w:t>
            </w:r>
          </w:p>
        </w:tc>
        <w:tc>
          <w:tcPr>
            <w:tcW w:w="478" w:type="pct"/>
            <w:vAlign w:val="center"/>
          </w:tcPr>
          <w:p w:rsidR="0018722C">
            <w:pPr>
              <w:pStyle w:val="affff9"/>
              <w:topLinePunct/>
              <w:ind w:leftChars="0" w:left="0" w:rightChars="0" w:right="0" w:firstLineChars="0" w:firstLine="0"/>
              <w:spacing w:line="240" w:lineRule="atLeast"/>
            </w:pPr>
            <w:r>
              <w:t>47.09</w:t>
            </w:r>
          </w:p>
        </w:tc>
        <w:tc>
          <w:tcPr>
            <w:tcW w:w="433" w:type="pct"/>
            <w:vAlign w:val="center"/>
          </w:tcPr>
          <w:p w:rsidR="0018722C">
            <w:pPr>
              <w:pStyle w:val="affff9"/>
              <w:topLinePunct/>
              <w:ind w:leftChars="0" w:left="0" w:rightChars="0" w:right="0" w:firstLineChars="0" w:firstLine="0"/>
              <w:spacing w:line="240" w:lineRule="atLeast"/>
            </w:pPr>
            <w:r>
              <w:t>48.68</w:t>
            </w:r>
          </w:p>
        </w:tc>
        <w:tc>
          <w:tcPr>
            <w:tcW w:w="437" w:type="pct"/>
            <w:vAlign w:val="center"/>
          </w:tcPr>
          <w:p w:rsidR="0018722C">
            <w:pPr>
              <w:pStyle w:val="affff9"/>
              <w:topLinePunct/>
              <w:ind w:leftChars="0" w:left="0" w:rightChars="0" w:right="0" w:firstLineChars="0" w:firstLine="0"/>
              <w:spacing w:line="240" w:lineRule="atLeast"/>
            </w:pPr>
            <w:r>
              <w:t>5.02</w:t>
            </w:r>
          </w:p>
        </w:tc>
        <w:tc>
          <w:tcPr>
            <w:tcW w:w="496" w:type="pct"/>
            <w:vAlign w:val="center"/>
          </w:tcPr>
          <w:p w:rsidR="0018722C">
            <w:pPr>
              <w:pStyle w:val="affff9"/>
              <w:topLinePunct/>
              <w:ind w:leftChars="0" w:left="0" w:rightChars="0" w:right="0" w:firstLineChars="0" w:firstLine="0"/>
              <w:spacing w:line="240" w:lineRule="atLeast"/>
            </w:pPr>
            <w:r>
              <w:t>95.38</w:t>
            </w:r>
          </w:p>
        </w:tc>
        <w:tc>
          <w:tcPr>
            <w:tcW w:w="415" w:type="pct"/>
            <w:vAlign w:val="center"/>
          </w:tcPr>
          <w:p w:rsidR="0018722C">
            <w:pPr>
              <w:pStyle w:val="affff9"/>
              <w:topLinePunct/>
              <w:ind w:leftChars="0" w:left="0" w:rightChars="0" w:right="0" w:firstLineChars="0" w:firstLine="0"/>
              <w:spacing w:line="240" w:lineRule="atLeast"/>
            </w:pPr>
            <w:r>
              <w:t>9.84</w:t>
            </w:r>
          </w:p>
        </w:tc>
      </w:tr>
      <w:tr>
        <w:tc>
          <w:tcPr>
            <w:tcW w:w="409" w:type="pct"/>
            <w:vAlign w:val="center"/>
          </w:tcPr>
          <w:p w:rsidR="0018722C">
            <w:pPr>
              <w:pStyle w:val="affff9"/>
              <w:topLinePunct/>
              <w:ind w:leftChars="0" w:left="0" w:rightChars="0" w:right="0" w:firstLineChars="0" w:firstLine="0"/>
              <w:spacing w:line="240" w:lineRule="atLeast"/>
            </w:pPr>
            <w:r>
              <w:t>2007</w:t>
            </w:r>
          </w:p>
        </w:tc>
        <w:tc>
          <w:tcPr>
            <w:tcW w:w="441" w:type="pct"/>
            <w:vAlign w:val="center"/>
          </w:tcPr>
          <w:p w:rsidR="0018722C">
            <w:pPr>
              <w:pStyle w:val="affff9"/>
              <w:topLinePunct/>
              <w:ind w:leftChars="0" w:left="0" w:rightChars="0" w:right="0" w:firstLineChars="0" w:firstLine="0"/>
              <w:spacing w:line="240" w:lineRule="atLeast"/>
            </w:pPr>
            <w:r>
              <w:t>51.53</w:t>
            </w:r>
          </w:p>
        </w:tc>
        <w:tc>
          <w:tcPr>
            <w:tcW w:w="412" w:type="pct"/>
            <w:vAlign w:val="center"/>
          </w:tcPr>
          <w:p w:rsidR="0018722C">
            <w:pPr>
              <w:pStyle w:val="affff9"/>
              <w:topLinePunct/>
              <w:ind w:leftChars="0" w:left="0" w:rightChars="0" w:right="0" w:firstLineChars="0" w:firstLine="0"/>
              <w:spacing w:line="240" w:lineRule="atLeast"/>
            </w:pPr>
            <w:r>
              <w:t>4.22</w:t>
            </w:r>
          </w:p>
        </w:tc>
        <w:tc>
          <w:tcPr>
            <w:tcW w:w="489" w:type="pct"/>
            <w:vAlign w:val="center"/>
          </w:tcPr>
          <w:p w:rsidR="0018722C">
            <w:pPr>
              <w:pStyle w:val="affff9"/>
              <w:topLinePunct/>
              <w:ind w:leftChars="0" w:left="0" w:rightChars="0" w:right="0" w:firstLineChars="0" w:firstLine="0"/>
              <w:spacing w:line="240" w:lineRule="atLeast"/>
            </w:pPr>
            <w:r>
              <w:t>60.34</w:t>
            </w:r>
          </w:p>
        </w:tc>
        <w:tc>
          <w:tcPr>
            <w:tcW w:w="411" w:type="pct"/>
            <w:vAlign w:val="center"/>
          </w:tcPr>
          <w:p w:rsidR="0018722C">
            <w:pPr>
              <w:pStyle w:val="affff9"/>
              <w:topLinePunct/>
              <w:ind w:leftChars="0" w:left="0" w:rightChars="0" w:right="0" w:firstLineChars="0" w:firstLine="0"/>
              <w:spacing w:line="240" w:lineRule="atLeast"/>
            </w:pPr>
            <w:r>
              <w:t>4.94</w:t>
            </w:r>
          </w:p>
        </w:tc>
        <w:tc>
          <w:tcPr>
            <w:tcW w:w="580" w:type="pct"/>
            <w:vAlign w:val="center"/>
          </w:tcPr>
          <w:p w:rsidR="0018722C">
            <w:pPr>
              <w:pStyle w:val="affff9"/>
              <w:topLinePunct/>
              <w:ind w:leftChars="0" w:left="0" w:rightChars="0" w:right="0" w:firstLineChars="0" w:firstLine="0"/>
              <w:spacing w:line="240" w:lineRule="atLeast"/>
            </w:pPr>
            <w:r>
              <w:t>577.82</w:t>
            </w:r>
          </w:p>
        </w:tc>
        <w:tc>
          <w:tcPr>
            <w:tcW w:w="478" w:type="pct"/>
            <w:vAlign w:val="center"/>
          </w:tcPr>
          <w:p w:rsidR="0018722C">
            <w:pPr>
              <w:pStyle w:val="affff9"/>
              <w:topLinePunct/>
              <w:ind w:leftChars="0" w:left="0" w:rightChars="0" w:right="0" w:firstLineChars="0" w:firstLine="0"/>
              <w:spacing w:line="240" w:lineRule="atLeast"/>
            </w:pPr>
            <w:r>
              <w:t>47.34</w:t>
            </w:r>
          </w:p>
        </w:tc>
        <w:tc>
          <w:tcPr>
            <w:tcW w:w="433" w:type="pct"/>
            <w:vAlign w:val="center"/>
          </w:tcPr>
          <w:p w:rsidR="0018722C">
            <w:pPr>
              <w:pStyle w:val="affff9"/>
              <w:topLinePunct/>
              <w:ind w:leftChars="0" w:left="0" w:rightChars="0" w:right="0" w:firstLineChars="0" w:firstLine="0"/>
              <w:spacing w:line="240" w:lineRule="atLeast"/>
            </w:pPr>
            <w:r>
              <w:t>56.03</w:t>
            </w:r>
          </w:p>
        </w:tc>
        <w:tc>
          <w:tcPr>
            <w:tcW w:w="437" w:type="pct"/>
            <w:vAlign w:val="center"/>
          </w:tcPr>
          <w:p w:rsidR="0018722C">
            <w:pPr>
              <w:pStyle w:val="affff9"/>
              <w:topLinePunct/>
              <w:ind w:leftChars="0" w:left="0" w:rightChars="0" w:right="0" w:firstLineChars="0" w:firstLine="0"/>
              <w:spacing w:line="240" w:lineRule="atLeast"/>
            </w:pPr>
            <w:r>
              <w:t>4.59</w:t>
            </w:r>
          </w:p>
        </w:tc>
        <w:tc>
          <w:tcPr>
            <w:tcW w:w="496" w:type="pct"/>
            <w:vAlign w:val="center"/>
          </w:tcPr>
          <w:p w:rsidR="0018722C">
            <w:pPr>
              <w:pStyle w:val="affff9"/>
              <w:topLinePunct/>
              <w:ind w:leftChars="0" w:left="0" w:rightChars="0" w:right="0" w:firstLineChars="0" w:firstLine="0"/>
              <w:spacing w:line="240" w:lineRule="atLeast"/>
            </w:pPr>
            <w:r>
              <w:t>115.52</w:t>
            </w:r>
          </w:p>
        </w:tc>
        <w:tc>
          <w:tcPr>
            <w:tcW w:w="415" w:type="pct"/>
            <w:vAlign w:val="center"/>
          </w:tcPr>
          <w:p w:rsidR="0018722C">
            <w:pPr>
              <w:pStyle w:val="affff9"/>
              <w:topLinePunct/>
              <w:ind w:leftChars="0" w:left="0" w:rightChars="0" w:right="0" w:firstLineChars="0" w:firstLine="0"/>
              <w:spacing w:line="240" w:lineRule="atLeast"/>
            </w:pPr>
            <w:r>
              <w:t>9.47</w:t>
            </w:r>
          </w:p>
        </w:tc>
      </w:tr>
      <w:tr>
        <w:tc>
          <w:tcPr>
            <w:tcW w:w="409" w:type="pct"/>
            <w:vAlign w:val="center"/>
          </w:tcPr>
          <w:p w:rsidR="0018722C">
            <w:pPr>
              <w:pStyle w:val="affff9"/>
              <w:topLinePunct/>
              <w:ind w:leftChars="0" w:left="0" w:rightChars="0" w:right="0" w:firstLineChars="0" w:firstLine="0"/>
              <w:spacing w:line="240" w:lineRule="atLeast"/>
            </w:pPr>
            <w:r>
              <w:t>2008</w:t>
            </w:r>
          </w:p>
        </w:tc>
        <w:tc>
          <w:tcPr>
            <w:tcW w:w="441" w:type="pct"/>
            <w:vAlign w:val="center"/>
          </w:tcPr>
          <w:p w:rsidR="0018722C">
            <w:pPr>
              <w:pStyle w:val="affff9"/>
              <w:topLinePunct/>
              <w:ind w:leftChars="0" w:left="0" w:rightChars="0" w:right="0" w:firstLineChars="0" w:firstLine="0"/>
              <w:spacing w:line="240" w:lineRule="atLeast"/>
            </w:pPr>
            <w:r>
              <w:t>70.95</w:t>
            </w:r>
          </w:p>
        </w:tc>
        <w:tc>
          <w:tcPr>
            <w:tcW w:w="412" w:type="pct"/>
            <w:vAlign w:val="center"/>
          </w:tcPr>
          <w:p w:rsidR="0018722C">
            <w:pPr>
              <w:pStyle w:val="affff9"/>
              <w:topLinePunct/>
              <w:ind w:leftChars="0" w:left="0" w:rightChars="0" w:right="0" w:firstLineChars="0" w:firstLine="0"/>
              <w:spacing w:line="240" w:lineRule="atLeast"/>
            </w:pPr>
            <w:r>
              <w:t>4.96</w:t>
            </w:r>
          </w:p>
        </w:tc>
        <w:tc>
          <w:tcPr>
            <w:tcW w:w="489" w:type="pct"/>
            <w:vAlign w:val="center"/>
          </w:tcPr>
          <w:p w:rsidR="0018722C">
            <w:pPr>
              <w:pStyle w:val="affff9"/>
              <w:topLinePunct/>
              <w:ind w:leftChars="0" w:left="0" w:rightChars="0" w:right="0" w:firstLineChars="0" w:firstLine="0"/>
              <w:spacing w:line="240" w:lineRule="atLeast"/>
            </w:pPr>
            <w:r>
              <w:t>79.31</w:t>
            </w:r>
          </w:p>
        </w:tc>
        <w:tc>
          <w:tcPr>
            <w:tcW w:w="411" w:type="pct"/>
            <w:vAlign w:val="center"/>
          </w:tcPr>
          <w:p w:rsidR="0018722C">
            <w:pPr>
              <w:pStyle w:val="affff9"/>
              <w:topLinePunct/>
              <w:ind w:leftChars="0" w:left="0" w:rightChars="0" w:right="0" w:firstLineChars="0" w:firstLine="0"/>
              <w:spacing w:line="240" w:lineRule="atLeast"/>
            </w:pPr>
            <w:r>
              <w:t>5.54</w:t>
            </w:r>
          </w:p>
        </w:tc>
        <w:tc>
          <w:tcPr>
            <w:tcW w:w="580" w:type="pct"/>
            <w:vAlign w:val="center"/>
          </w:tcPr>
          <w:p w:rsidR="0018722C">
            <w:pPr>
              <w:pStyle w:val="affff9"/>
              <w:topLinePunct/>
              <w:ind w:leftChars="0" w:left="0" w:rightChars="0" w:right="0" w:firstLineChars="0" w:firstLine="0"/>
              <w:spacing w:line="240" w:lineRule="atLeast"/>
            </w:pPr>
            <w:r>
              <w:t>674.07</w:t>
            </w:r>
          </w:p>
        </w:tc>
        <w:tc>
          <w:tcPr>
            <w:tcW w:w="478" w:type="pct"/>
            <w:vAlign w:val="center"/>
          </w:tcPr>
          <w:p w:rsidR="0018722C">
            <w:pPr>
              <w:pStyle w:val="affff9"/>
              <w:topLinePunct/>
              <w:ind w:leftChars="0" w:left="0" w:rightChars="0" w:right="0" w:firstLineChars="0" w:firstLine="0"/>
              <w:spacing w:line="240" w:lineRule="atLeast"/>
            </w:pPr>
            <w:r>
              <w:t>47.11</w:t>
            </w:r>
          </w:p>
        </w:tc>
        <w:tc>
          <w:tcPr>
            <w:tcW w:w="433" w:type="pct"/>
            <w:vAlign w:val="center"/>
          </w:tcPr>
          <w:p w:rsidR="0018722C">
            <w:pPr>
              <w:pStyle w:val="affff9"/>
              <w:topLinePunct/>
              <w:ind w:leftChars="0" w:left="0" w:rightChars="0" w:right="0" w:firstLineChars="0" w:firstLine="0"/>
              <w:spacing w:line="240" w:lineRule="atLeast"/>
            </w:pPr>
            <w:r>
              <w:t>65.37</w:t>
            </w:r>
          </w:p>
        </w:tc>
        <w:tc>
          <w:tcPr>
            <w:tcW w:w="437" w:type="pct"/>
            <w:vAlign w:val="center"/>
          </w:tcPr>
          <w:p w:rsidR="0018722C">
            <w:pPr>
              <w:pStyle w:val="affff9"/>
              <w:topLinePunct/>
              <w:ind w:leftChars="0" w:left="0" w:rightChars="0" w:right="0" w:firstLineChars="0" w:firstLine="0"/>
              <w:spacing w:line="240" w:lineRule="atLeast"/>
            </w:pPr>
            <w:r>
              <w:t>4.57</w:t>
            </w:r>
          </w:p>
        </w:tc>
        <w:tc>
          <w:tcPr>
            <w:tcW w:w="496" w:type="pct"/>
            <w:vAlign w:val="center"/>
          </w:tcPr>
          <w:p w:rsidR="0018722C">
            <w:pPr>
              <w:pStyle w:val="affff9"/>
              <w:topLinePunct/>
              <w:ind w:leftChars="0" w:left="0" w:rightChars="0" w:right="0" w:firstLineChars="0" w:firstLine="0"/>
              <w:spacing w:line="240" w:lineRule="atLeast"/>
            </w:pPr>
            <w:r>
              <w:t>120.40</w:t>
            </w:r>
          </w:p>
        </w:tc>
        <w:tc>
          <w:tcPr>
            <w:tcW w:w="415" w:type="pct"/>
            <w:vAlign w:val="center"/>
          </w:tcPr>
          <w:p w:rsidR="0018722C">
            <w:pPr>
              <w:pStyle w:val="affff9"/>
              <w:topLinePunct/>
              <w:ind w:leftChars="0" w:left="0" w:rightChars="0" w:right="0" w:firstLineChars="0" w:firstLine="0"/>
              <w:spacing w:line="240" w:lineRule="atLeast"/>
            </w:pPr>
            <w:r>
              <w:t>8.42</w:t>
            </w:r>
          </w:p>
        </w:tc>
      </w:tr>
      <w:tr>
        <w:tc>
          <w:tcPr>
            <w:tcW w:w="409" w:type="pct"/>
            <w:vAlign w:val="center"/>
          </w:tcPr>
          <w:p w:rsidR="0018722C">
            <w:pPr>
              <w:pStyle w:val="affff9"/>
              <w:topLinePunct/>
              <w:ind w:leftChars="0" w:left="0" w:rightChars="0" w:right="0" w:firstLineChars="0" w:firstLine="0"/>
              <w:spacing w:line="240" w:lineRule="atLeast"/>
            </w:pPr>
            <w:r>
              <w:t>2009</w:t>
            </w:r>
          </w:p>
        </w:tc>
        <w:tc>
          <w:tcPr>
            <w:tcW w:w="441" w:type="pct"/>
            <w:vAlign w:val="center"/>
          </w:tcPr>
          <w:p w:rsidR="0018722C">
            <w:pPr>
              <w:pStyle w:val="affff9"/>
              <w:topLinePunct/>
              <w:ind w:leftChars="0" w:left="0" w:rightChars="0" w:right="0" w:firstLineChars="0" w:firstLine="0"/>
              <w:spacing w:line="240" w:lineRule="atLeast"/>
            </w:pPr>
            <w:r>
              <w:t>23.66</w:t>
            </w:r>
          </w:p>
        </w:tc>
        <w:tc>
          <w:tcPr>
            <w:tcW w:w="412" w:type="pct"/>
            <w:vAlign w:val="center"/>
          </w:tcPr>
          <w:p w:rsidR="0018722C">
            <w:pPr>
              <w:pStyle w:val="affff9"/>
              <w:topLinePunct/>
              <w:ind w:leftChars="0" w:left="0" w:rightChars="0" w:right="0" w:firstLineChars="0" w:firstLine="0"/>
              <w:spacing w:line="240" w:lineRule="atLeast"/>
            </w:pPr>
            <w:r>
              <w:t>1.97</w:t>
            </w:r>
          </w:p>
        </w:tc>
        <w:tc>
          <w:tcPr>
            <w:tcW w:w="489" w:type="pct"/>
            <w:vAlign w:val="center"/>
          </w:tcPr>
          <w:p w:rsidR="0018722C">
            <w:pPr>
              <w:pStyle w:val="affff9"/>
              <w:topLinePunct/>
              <w:ind w:leftChars="0" w:left="0" w:rightChars="0" w:right="0" w:firstLineChars="0" w:firstLine="0"/>
              <w:spacing w:line="240" w:lineRule="atLeast"/>
            </w:pPr>
            <w:r>
              <w:t>62.01</w:t>
            </w:r>
          </w:p>
        </w:tc>
        <w:tc>
          <w:tcPr>
            <w:tcW w:w="411" w:type="pct"/>
            <w:vAlign w:val="center"/>
          </w:tcPr>
          <w:p w:rsidR="0018722C">
            <w:pPr>
              <w:pStyle w:val="affff9"/>
              <w:topLinePunct/>
              <w:ind w:leftChars="0" w:left="0" w:rightChars="0" w:right="0" w:firstLineChars="0" w:firstLine="0"/>
              <w:spacing w:line="240" w:lineRule="atLeast"/>
            </w:pPr>
            <w:r>
              <w:t>5.16</w:t>
            </w:r>
          </w:p>
        </w:tc>
        <w:tc>
          <w:tcPr>
            <w:tcW w:w="580" w:type="pct"/>
            <w:vAlign w:val="center"/>
          </w:tcPr>
          <w:p w:rsidR="0018722C">
            <w:pPr>
              <w:pStyle w:val="affff9"/>
              <w:topLinePunct/>
              <w:ind w:leftChars="0" w:left="0" w:rightChars="0" w:right="0" w:firstLineChars="0" w:firstLine="0"/>
              <w:spacing w:line="240" w:lineRule="atLeast"/>
            </w:pPr>
            <w:r>
              <w:t>591.13</w:t>
            </w:r>
          </w:p>
        </w:tc>
        <w:tc>
          <w:tcPr>
            <w:tcW w:w="478" w:type="pct"/>
            <w:vAlign w:val="center"/>
          </w:tcPr>
          <w:p w:rsidR="0018722C">
            <w:pPr>
              <w:pStyle w:val="affff9"/>
              <w:topLinePunct/>
              <w:ind w:leftChars="0" w:left="0" w:rightChars="0" w:right="0" w:firstLineChars="0" w:firstLine="0"/>
              <w:spacing w:line="240" w:lineRule="atLeast"/>
            </w:pPr>
            <w:r>
              <w:t>49.19</w:t>
            </w:r>
          </w:p>
        </w:tc>
        <w:tc>
          <w:tcPr>
            <w:tcW w:w="433" w:type="pct"/>
            <w:vAlign w:val="center"/>
          </w:tcPr>
          <w:p w:rsidR="0018722C">
            <w:pPr>
              <w:pStyle w:val="affff9"/>
              <w:topLinePunct/>
              <w:ind w:leftChars="0" w:left="0" w:rightChars="0" w:right="0" w:firstLineChars="0" w:firstLine="0"/>
              <w:spacing w:line="240" w:lineRule="atLeast"/>
            </w:pPr>
            <w:r>
              <w:t>59.82</w:t>
            </w:r>
          </w:p>
        </w:tc>
        <w:tc>
          <w:tcPr>
            <w:tcW w:w="437" w:type="pct"/>
            <w:vAlign w:val="center"/>
          </w:tcPr>
          <w:p w:rsidR="0018722C">
            <w:pPr>
              <w:pStyle w:val="affff9"/>
              <w:topLinePunct/>
              <w:ind w:leftChars="0" w:left="0" w:rightChars="0" w:right="0" w:firstLineChars="0" w:firstLine="0"/>
              <w:spacing w:line="240" w:lineRule="atLeast"/>
            </w:pPr>
            <w:r>
              <w:t>4.98</w:t>
            </w:r>
          </w:p>
        </w:tc>
        <w:tc>
          <w:tcPr>
            <w:tcW w:w="496" w:type="pct"/>
            <w:vAlign w:val="center"/>
          </w:tcPr>
          <w:p w:rsidR="0018722C">
            <w:pPr>
              <w:pStyle w:val="affff9"/>
              <w:topLinePunct/>
              <w:ind w:leftChars="0" w:left="0" w:rightChars="0" w:right="0" w:firstLineChars="0" w:firstLine="0"/>
              <w:spacing w:line="240" w:lineRule="atLeast"/>
            </w:pPr>
            <w:r>
              <w:t>107.26</w:t>
            </w:r>
          </w:p>
        </w:tc>
        <w:tc>
          <w:tcPr>
            <w:tcW w:w="415" w:type="pct"/>
            <w:vAlign w:val="center"/>
          </w:tcPr>
          <w:p w:rsidR="0018722C">
            <w:pPr>
              <w:pStyle w:val="affff9"/>
              <w:topLinePunct/>
              <w:ind w:leftChars="0" w:left="0" w:rightChars="0" w:right="0" w:firstLineChars="0" w:firstLine="0"/>
              <w:spacing w:line="240" w:lineRule="atLeast"/>
            </w:pPr>
            <w:r>
              <w:t>8.93</w:t>
            </w:r>
          </w:p>
        </w:tc>
      </w:tr>
      <w:tr>
        <w:tc>
          <w:tcPr>
            <w:tcW w:w="409" w:type="pct"/>
            <w:vAlign w:val="center"/>
          </w:tcPr>
          <w:p w:rsidR="0018722C">
            <w:pPr>
              <w:pStyle w:val="affff9"/>
              <w:topLinePunct/>
              <w:ind w:leftChars="0" w:left="0" w:rightChars="0" w:right="0" w:firstLineChars="0" w:firstLine="0"/>
              <w:spacing w:line="240" w:lineRule="atLeast"/>
            </w:pPr>
            <w:r>
              <w:t>2010</w:t>
            </w:r>
          </w:p>
        </w:tc>
        <w:tc>
          <w:tcPr>
            <w:tcW w:w="441" w:type="pct"/>
            <w:vAlign w:val="center"/>
          </w:tcPr>
          <w:p w:rsidR="0018722C">
            <w:pPr>
              <w:pStyle w:val="affff9"/>
              <w:topLinePunct/>
              <w:ind w:leftChars="0" w:left="0" w:rightChars="0" w:right="0" w:firstLineChars="0" w:firstLine="0"/>
              <w:spacing w:line="240" w:lineRule="atLeast"/>
            </w:pPr>
            <w:r>
              <w:t>39.56</w:t>
            </w:r>
          </w:p>
        </w:tc>
        <w:tc>
          <w:tcPr>
            <w:tcW w:w="412" w:type="pct"/>
            <w:vAlign w:val="center"/>
          </w:tcPr>
          <w:p w:rsidR="0018722C">
            <w:pPr>
              <w:pStyle w:val="affff9"/>
              <w:topLinePunct/>
              <w:ind w:leftChars="0" w:left="0" w:rightChars="0" w:right="0" w:firstLineChars="0" w:firstLine="0"/>
              <w:spacing w:line="240" w:lineRule="atLeast"/>
            </w:pPr>
            <w:r>
              <w:t>2.51</w:t>
            </w:r>
          </w:p>
        </w:tc>
        <w:tc>
          <w:tcPr>
            <w:tcW w:w="489" w:type="pct"/>
            <w:vAlign w:val="center"/>
          </w:tcPr>
          <w:p w:rsidR="0018722C">
            <w:pPr>
              <w:pStyle w:val="affff9"/>
              <w:topLinePunct/>
              <w:ind w:leftChars="0" w:left="0" w:rightChars="0" w:right="0" w:firstLineChars="0" w:firstLine="0"/>
              <w:spacing w:line="240" w:lineRule="atLeast"/>
            </w:pPr>
            <w:r>
              <w:t>87.52</w:t>
            </w:r>
          </w:p>
        </w:tc>
        <w:tc>
          <w:tcPr>
            <w:tcW w:w="411" w:type="pct"/>
            <w:vAlign w:val="center"/>
          </w:tcPr>
          <w:p w:rsidR="0018722C">
            <w:pPr>
              <w:pStyle w:val="affff9"/>
              <w:topLinePunct/>
              <w:ind w:leftChars="0" w:left="0" w:rightChars="0" w:right="0" w:firstLineChars="0" w:firstLine="0"/>
              <w:spacing w:line="240" w:lineRule="atLeast"/>
            </w:pPr>
            <w:r>
              <w:t>5.55</w:t>
            </w:r>
          </w:p>
        </w:tc>
        <w:tc>
          <w:tcPr>
            <w:tcW w:w="580" w:type="pct"/>
            <w:vAlign w:val="center"/>
          </w:tcPr>
          <w:p w:rsidR="0018722C">
            <w:pPr>
              <w:pStyle w:val="affff9"/>
              <w:topLinePunct/>
              <w:ind w:leftChars="0" w:left="0" w:rightChars="0" w:right="0" w:firstLineChars="0" w:firstLine="0"/>
              <w:spacing w:line="240" w:lineRule="atLeast"/>
            </w:pPr>
            <w:r>
              <w:t>781.07</w:t>
            </w:r>
          </w:p>
        </w:tc>
        <w:tc>
          <w:tcPr>
            <w:tcW w:w="478" w:type="pct"/>
            <w:vAlign w:val="center"/>
          </w:tcPr>
          <w:p w:rsidR="0018722C">
            <w:pPr>
              <w:pStyle w:val="affff9"/>
              <w:topLinePunct/>
              <w:ind w:leftChars="0" w:left="0" w:rightChars="0" w:right="0" w:firstLineChars="0" w:firstLine="0"/>
              <w:spacing w:line="240" w:lineRule="atLeast"/>
            </w:pPr>
            <w:r>
              <w:t>49.51</w:t>
            </w:r>
          </w:p>
        </w:tc>
        <w:tc>
          <w:tcPr>
            <w:tcW w:w="433" w:type="pct"/>
            <w:vAlign w:val="center"/>
          </w:tcPr>
          <w:p w:rsidR="0018722C">
            <w:pPr>
              <w:pStyle w:val="affff9"/>
              <w:topLinePunct/>
              <w:ind w:leftChars="0" w:left="0" w:rightChars="0" w:right="0" w:firstLineChars="0" w:firstLine="0"/>
              <w:spacing w:line="240" w:lineRule="atLeast"/>
            </w:pPr>
            <w:r>
              <w:t>76.87</w:t>
            </w:r>
          </w:p>
        </w:tc>
        <w:tc>
          <w:tcPr>
            <w:tcW w:w="437" w:type="pct"/>
            <w:vAlign w:val="center"/>
          </w:tcPr>
          <w:p w:rsidR="0018722C">
            <w:pPr>
              <w:pStyle w:val="affff9"/>
              <w:topLinePunct/>
              <w:ind w:leftChars="0" w:left="0" w:rightChars="0" w:right="0" w:firstLineChars="0" w:firstLine="0"/>
              <w:spacing w:line="240" w:lineRule="atLeast"/>
            </w:pPr>
            <w:r>
              <w:t>4.87</w:t>
            </w:r>
          </w:p>
        </w:tc>
        <w:tc>
          <w:tcPr>
            <w:tcW w:w="496" w:type="pct"/>
            <w:vAlign w:val="center"/>
          </w:tcPr>
          <w:p w:rsidR="0018722C">
            <w:pPr>
              <w:pStyle w:val="affff9"/>
              <w:topLinePunct/>
              <w:ind w:leftChars="0" w:left="0" w:rightChars="0" w:right="0" w:firstLineChars="0" w:firstLine="0"/>
              <w:spacing w:line="240" w:lineRule="atLeast"/>
            </w:pPr>
            <w:r>
              <w:t>129.82</w:t>
            </w:r>
          </w:p>
        </w:tc>
        <w:tc>
          <w:tcPr>
            <w:tcW w:w="415" w:type="pct"/>
            <w:vAlign w:val="center"/>
          </w:tcPr>
          <w:p w:rsidR="0018722C">
            <w:pPr>
              <w:pStyle w:val="affff9"/>
              <w:topLinePunct/>
              <w:ind w:leftChars="0" w:left="0" w:rightChars="0" w:right="0" w:firstLineChars="0" w:firstLine="0"/>
              <w:spacing w:line="240" w:lineRule="atLeast"/>
            </w:pPr>
            <w:r>
              <w:t>8.23</w:t>
            </w:r>
          </w:p>
        </w:tc>
      </w:tr>
      <w:tr>
        <w:tc>
          <w:tcPr>
            <w:tcW w:w="409" w:type="pct"/>
            <w:vAlign w:val="center"/>
          </w:tcPr>
          <w:p w:rsidR="0018722C">
            <w:pPr>
              <w:pStyle w:val="affff9"/>
              <w:topLinePunct/>
              <w:ind w:leftChars="0" w:left="0" w:rightChars="0" w:right="0" w:firstLineChars="0" w:firstLine="0"/>
              <w:spacing w:line="240" w:lineRule="atLeast"/>
            </w:pPr>
            <w:r>
              <w:t>2011</w:t>
            </w:r>
          </w:p>
        </w:tc>
        <w:tc>
          <w:tcPr>
            <w:tcW w:w="441" w:type="pct"/>
            <w:vAlign w:val="center"/>
          </w:tcPr>
          <w:p w:rsidR="0018722C">
            <w:pPr>
              <w:pStyle w:val="affff9"/>
              <w:topLinePunct/>
              <w:ind w:leftChars="0" w:left="0" w:rightChars="0" w:right="0" w:firstLineChars="0" w:firstLine="0"/>
              <w:spacing w:line="240" w:lineRule="atLeast"/>
            </w:pPr>
            <w:r>
              <w:t>55.46</w:t>
            </w:r>
          </w:p>
        </w:tc>
        <w:tc>
          <w:tcPr>
            <w:tcW w:w="412" w:type="pct"/>
            <w:vAlign w:val="center"/>
          </w:tcPr>
          <w:p w:rsidR="0018722C">
            <w:pPr>
              <w:pStyle w:val="affff9"/>
              <w:topLinePunct/>
              <w:ind w:leftChars="0" w:left="0" w:rightChars="0" w:right="0" w:firstLineChars="0" w:firstLine="0"/>
              <w:spacing w:line="240" w:lineRule="atLeast"/>
            </w:pPr>
            <w:r>
              <w:t>2.92</w:t>
            </w:r>
          </w:p>
        </w:tc>
        <w:tc>
          <w:tcPr>
            <w:tcW w:w="489" w:type="pct"/>
            <w:vAlign w:val="center"/>
          </w:tcPr>
          <w:p w:rsidR="0018722C">
            <w:pPr>
              <w:pStyle w:val="affff9"/>
              <w:topLinePunct/>
              <w:ind w:leftChars="0" w:left="0" w:rightChars="0" w:right="0" w:firstLineChars="0" w:firstLine="0"/>
              <w:spacing w:line="240" w:lineRule="atLeast"/>
            </w:pPr>
            <w:r>
              <w:t>114.72</w:t>
            </w:r>
          </w:p>
        </w:tc>
        <w:tc>
          <w:tcPr>
            <w:tcW w:w="411" w:type="pct"/>
            <w:vAlign w:val="center"/>
          </w:tcPr>
          <w:p w:rsidR="0018722C">
            <w:pPr>
              <w:pStyle w:val="affff9"/>
              <w:topLinePunct/>
              <w:ind w:leftChars="0" w:left="0" w:rightChars="0" w:right="0" w:firstLineChars="0" w:firstLine="0"/>
              <w:spacing w:line="240" w:lineRule="atLeast"/>
            </w:pPr>
            <w:r>
              <w:t>6.04</w:t>
            </w:r>
          </w:p>
        </w:tc>
        <w:tc>
          <w:tcPr>
            <w:tcW w:w="580" w:type="pct"/>
            <w:vAlign w:val="center"/>
          </w:tcPr>
          <w:p w:rsidR="0018722C">
            <w:pPr>
              <w:pStyle w:val="affff9"/>
              <w:topLinePunct/>
              <w:ind w:leftChars="0" w:left="0" w:rightChars="0" w:right="0" w:firstLineChars="0" w:firstLine="0"/>
              <w:spacing w:line="240" w:lineRule="atLeast"/>
            </w:pPr>
            <w:r>
              <w:t>902.60</w:t>
            </w:r>
          </w:p>
        </w:tc>
        <w:tc>
          <w:tcPr>
            <w:tcW w:w="478" w:type="pct"/>
            <w:vAlign w:val="center"/>
          </w:tcPr>
          <w:p w:rsidR="0018722C">
            <w:pPr>
              <w:pStyle w:val="affff9"/>
              <w:topLinePunct/>
              <w:ind w:leftChars="0" w:left="0" w:rightChars="0" w:right="0" w:firstLineChars="0" w:firstLine="0"/>
              <w:spacing w:line="240" w:lineRule="atLeast"/>
            </w:pPr>
            <w:r>
              <w:t>47.55</w:t>
            </w:r>
          </w:p>
        </w:tc>
        <w:tc>
          <w:tcPr>
            <w:tcW w:w="433" w:type="pct"/>
            <w:vAlign w:val="center"/>
          </w:tcPr>
          <w:p w:rsidR="0018722C">
            <w:pPr>
              <w:pStyle w:val="affff9"/>
              <w:topLinePunct/>
              <w:ind w:leftChars="0" w:left="0" w:rightChars="0" w:right="0" w:firstLineChars="0" w:firstLine="0"/>
              <w:spacing w:line="240" w:lineRule="atLeast"/>
            </w:pPr>
            <w:r>
              <w:t>94.41</w:t>
            </w:r>
          </w:p>
        </w:tc>
        <w:tc>
          <w:tcPr>
            <w:tcW w:w="437" w:type="pct"/>
            <w:vAlign w:val="center"/>
          </w:tcPr>
          <w:p w:rsidR="0018722C">
            <w:pPr>
              <w:pStyle w:val="affff9"/>
              <w:topLinePunct/>
              <w:ind w:leftChars="0" w:left="0" w:rightChars="0" w:right="0" w:firstLineChars="0" w:firstLine="0"/>
              <w:spacing w:line="240" w:lineRule="atLeast"/>
            </w:pPr>
            <w:r>
              <w:t>4.97</w:t>
            </w:r>
          </w:p>
        </w:tc>
        <w:tc>
          <w:tcPr>
            <w:tcW w:w="496" w:type="pct"/>
            <w:vAlign w:val="center"/>
          </w:tcPr>
          <w:p w:rsidR="0018722C">
            <w:pPr>
              <w:pStyle w:val="affff9"/>
              <w:topLinePunct/>
              <w:ind w:leftChars="0" w:left="0" w:rightChars="0" w:right="0" w:firstLineChars="0" w:firstLine="0"/>
              <w:spacing w:line="240" w:lineRule="atLeast"/>
            </w:pPr>
            <w:r>
              <w:t>153.77</w:t>
            </w:r>
          </w:p>
        </w:tc>
        <w:tc>
          <w:tcPr>
            <w:tcW w:w="415" w:type="pct"/>
            <w:vAlign w:val="center"/>
          </w:tcPr>
          <w:p w:rsidR="0018722C">
            <w:pPr>
              <w:pStyle w:val="affff9"/>
              <w:topLinePunct/>
              <w:ind w:leftChars="0" w:left="0" w:rightChars="0" w:right="0" w:firstLineChars="0" w:firstLine="0"/>
              <w:spacing w:line="240" w:lineRule="atLeast"/>
            </w:pPr>
            <w:r>
              <w:t>8.10</w:t>
            </w:r>
          </w:p>
        </w:tc>
      </w:tr>
      <w:tr>
        <w:tc>
          <w:tcPr>
            <w:tcW w:w="409"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t>53.83</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t>2.63</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113.52</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t>5.54</w:t>
            </w:r>
          </w:p>
        </w:tc>
        <w:tc>
          <w:tcPr>
            <w:tcW w:w="580" w:type="pct"/>
            <w:vAlign w:val="center"/>
            <w:tcBorders>
              <w:top w:val="single" w:sz="4" w:space="0" w:color="auto"/>
            </w:tcBorders>
          </w:tcPr>
          <w:p w:rsidR="0018722C">
            <w:pPr>
              <w:pStyle w:val="affff9"/>
              <w:topLinePunct/>
              <w:ind w:leftChars="0" w:left="0" w:rightChars="0" w:right="0" w:firstLineChars="0" w:firstLine="0"/>
              <w:spacing w:line="240" w:lineRule="atLeast"/>
            </w:pPr>
            <w:r>
              <w:t>965.29</w:t>
            </w:r>
          </w:p>
        </w:tc>
        <w:tc>
          <w:tcPr>
            <w:tcW w:w="478" w:type="pct"/>
            <w:vAlign w:val="center"/>
            <w:tcBorders>
              <w:top w:val="single" w:sz="4" w:space="0" w:color="auto"/>
            </w:tcBorders>
          </w:tcPr>
          <w:p w:rsidR="0018722C">
            <w:pPr>
              <w:pStyle w:val="affff9"/>
              <w:topLinePunct/>
              <w:ind w:leftChars="0" w:left="0" w:rightChars="0" w:right="0" w:firstLineChars="0" w:firstLine="0"/>
              <w:spacing w:line="240" w:lineRule="atLeast"/>
            </w:pPr>
            <w:r>
              <w:t>47.12</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95.45</w:t>
            </w:r>
          </w:p>
        </w:tc>
        <w:tc>
          <w:tcPr>
            <w:tcW w:w="437" w:type="pct"/>
            <w:vAlign w:val="center"/>
            <w:tcBorders>
              <w:top w:val="single" w:sz="4" w:space="0" w:color="auto"/>
            </w:tcBorders>
          </w:tcPr>
          <w:p w:rsidR="0018722C">
            <w:pPr>
              <w:pStyle w:val="affff9"/>
              <w:topLinePunct/>
              <w:ind w:leftChars="0" w:left="0" w:rightChars="0" w:right="0" w:firstLineChars="0" w:firstLine="0"/>
              <w:spacing w:line="240" w:lineRule="atLeast"/>
            </w:pPr>
            <w:r>
              <w:t>4.66</w:t>
            </w:r>
          </w:p>
        </w:tc>
        <w:tc>
          <w:tcPr>
            <w:tcW w:w="496" w:type="pct"/>
            <w:vAlign w:val="center"/>
            <w:tcBorders>
              <w:top w:val="single" w:sz="4" w:space="0" w:color="auto"/>
            </w:tcBorders>
          </w:tcPr>
          <w:p w:rsidR="0018722C">
            <w:pPr>
              <w:pStyle w:val="affff9"/>
              <w:topLinePunct/>
              <w:ind w:leftChars="0" w:left="0" w:rightChars="0" w:right="0" w:firstLineChars="0" w:firstLine="0"/>
              <w:spacing w:line="240" w:lineRule="atLeast"/>
            </w:pPr>
            <w:r>
              <w:t>159.61</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t>7.79</w:t>
            </w:r>
          </w:p>
        </w:tc>
      </w:tr>
    </w:tbl>
    <w:p w:rsidR="0018722C">
      <w:pPr>
        <w:pStyle w:val="affa"/>
      </w:pPr>
    </w:p>
    <w:p w:rsidR="0018722C">
      <w:pPr>
        <w:pStyle w:val="Heading4"/>
        <w:topLinePunct/>
        <w:ind w:left="200" w:hangingChars="200" w:hanging="200"/>
      </w:pPr>
      <w:r>
        <w:t>（</w:t>
      </w:r>
      <w:r>
        <w:t xml:space="preserve">2</w:t>
      </w:r>
      <w:r>
        <w:t>）</w:t>
      </w:r>
      <w:r/>
      <w:r>
        <w:t>东南亚国家</w:t>
      </w:r>
    </w:p>
    <w:p w:rsidR="0018722C">
      <w:pPr>
        <w:pStyle w:val="affff7"/>
      </w:pPr>
      <w:r>
        <w:rPr>
          <w:rFonts w:cstheme="minorBidi" w:hAnsiTheme="minorHAnsi" w:eastAsiaTheme="minorHAnsi" w:asciiTheme="minorHAnsi"/>
        </w:rPr>
        <w:t>单位：金额</w:t>
      </w:r>
      <w:r>
        <w:rPr>
          <w:rFonts w:cstheme="minorBidi" w:hAnsiTheme="minorHAnsi" w:eastAsiaTheme="minorHAnsi" w:asciiTheme="minorHAnsi"/>
        </w:rPr>
        <w:t>（</w:t>
      </w:r>
      <w:r>
        <w:rPr>
          <w:kern w:val="2"/>
          <w:szCs w:val="22"/>
          <w:rFonts w:ascii="Times New Roman" w:eastAsia="宋体" w:cstheme="minorBidi" w:hAnsiTheme="minorHAnsi"/>
          <w:spacing w:val="-2"/>
          <w:w w:val="100"/>
          <w:sz w:val="21"/>
        </w:rPr>
        <w:t>1</w:t>
      </w:r>
      <w:r>
        <w:rPr>
          <w:kern w:val="2"/>
          <w:szCs w:val="22"/>
          <w:rFonts w:ascii="Times New Roman" w:eastAsia="宋体" w:cstheme="minorBidi" w:hAnsiTheme="minorHAnsi"/>
          <w:w w:val="100"/>
          <w:sz w:val="21"/>
        </w:rPr>
        <w:t>0</w:t>
      </w:r>
      <w:r>
        <w:rPr>
          <w:kern w:val="2"/>
          <w:szCs w:val="22"/>
          <w:rFonts w:cstheme="minorBidi" w:hAnsiTheme="minorHAnsi" w:eastAsiaTheme="minorHAnsi" w:asciiTheme="minorHAnsi"/>
          <w:spacing w:val="-1"/>
          <w:w w:val="100"/>
          <w:sz w:val="21"/>
        </w:rPr>
        <w:t>亿美元</w:t>
      </w:r>
      <w:r>
        <w:rPr>
          <w:rFonts w:cstheme="minorBidi" w:hAnsiTheme="minorHAnsi" w:eastAsiaTheme="minorHAnsi" w:asciiTheme="minorHAnsi"/>
        </w:rPr>
        <w:t>）</w:t>
      </w:r>
      <w:r>
        <w:rPr>
          <w:rFonts w:cstheme="minorBidi" w:hAnsiTheme="minorHAnsi" w:eastAsiaTheme="minorHAnsi" w:asciiTheme="minorHAnsi"/>
        </w:rPr>
        <w:t>，份额</w:t>
      </w:r>
      <w:r>
        <w:rPr>
          <w:rFonts w:cstheme="minorBidi" w:hAnsiTheme="minorHAnsi" w:eastAsiaTheme="minorHAnsi" w:asciiTheme="minorHAnsi"/>
        </w:rPr>
        <w:t>（</w:t>
      </w:r>
      <w:r>
        <w:rPr>
          <w:kern w:val="2"/>
          <w:szCs w:val="22"/>
          <w:rFonts w:ascii="Times New Roman" w:eastAsia="宋体" w:cstheme="minorBidi" w:hAnsiTheme="minorHAnsi"/>
          <w:spacing w:val="-2"/>
          <w:w w:val="100"/>
          <w:sz w:val="21"/>
        </w:rPr>
        <w:t>%</w:t>
      </w:r>
      <w:r>
        <w:rPr>
          <w:rFonts w:cstheme="minorBidi" w:hAnsiTheme="minorHAnsi" w:eastAsiaTheme="minorHAnsi" w:asciiTheme="minorHAnsi"/>
        </w:rPr>
        <w:t>）</w:t>
      </w: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760"/>
        <w:gridCol w:w="711"/>
        <w:gridCol w:w="843"/>
        <w:gridCol w:w="709"/>
        <w:gridCol w:w="1000"/>
        <w:gridCol w:w="825"/>
        <w:gridCol w:w="747"/>
        <w:gridCol w:w="775"/>
        <w:gridCol w:w="833"/>
        <w:gridCol w:w="719"/>
      </w:tblGrid>
      <w:tr>
        <w:trPr>
          <w:trHeight w:val="320" w:hRule="atLeast"/>
        </w:trPr>
        <w:tc>
          <w:tcPr>
            <w:tcW w:w="706" w:type="dxa"/>
            <w:vMerge w:val="restart"/>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年份</w:t>
            </w:r>
          </w:p>
        </w:tc>
        <w:tc>
          <w:tcPr>
            <w:tcW w:w="1471" w:type="dxa"/>
            <w:gridSpan w:val="2"/>
            <w:tcBorders>
              <w:top w:val="single" w:sz="4" w:space="0" w:color="000000"/>
              <w:left w:val="single" w:sz="4" w:space="0" w:color="000000"/>
            </w:tcBorders>
          </w:tcPr>
          <w:p w:rsidR="0018722C">
            <w:pPr>
              <w:topLinePunct/>
              <w:ind w:leftChars="0" w:left="0" w:rightChars="0" w:right="0" w:firstLineChars="0" w:firstLine="0"/>
              <w:spacing w:line="240" w:lineRule="atLeast"/>
            </w:pPr>
            <w:r>
              <w:rPr>
                <w:rFonts w:ascii="宋体" w:eastAsia="宋体" w:hint="eastAsia"/>
              </w:rPr>
              <w:t>钢铁</w:t>
            </w:r>
          </w:p>
        </w:tc>
        <w:tc>
          <w:tcPr>
            <w:tcW w:w="1552" w:type="dxa"/>
            <w:gridSpan w:val="2"/>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化学制品</w:t>
            </w:r>
          </w:p>
        </w:tc>
        <w:tc>
          <w:tcPr>
            <w:tcW w:w="1825" w:type="dxa"/>
            <w:gridSpan w:val="2"/>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机械及运输设备</w:t>
            </w:r>
          </w:p>
        </w:tc>
        <w:tc>
          <w:tcPr>
            <w:tcW w:w="1522" w:type="dxa"/>
            <w:gridSpan w:val="2"/>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纺织品</w:t>
            </w:r>
          </w:p>
        </w:tc>
        <w:tc>
          <w:tcPr>
            <w:tcW w:w="1552" w:type="dxa"/>
            <w:gridSpan w:val="2"/>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服装</w:t>
            </w:r>
          </w:p>
        </w:tc>
      </w:tr>
      <w:tr>
        <w:trPr>
          <w:trHeight w:val="320" w:hRule="atLeast"/>
        </w:trPr>
        <w:tc>
          <w:tcPr>
            <w:tcW w:w="706"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60"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711"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c>
          <w:tcPr>
            <w:tcW w:w="84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709"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c>
          <w:tcPr>
            <w:tcW w:w="100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82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c>
          <w:tcPr>
            <w:tcW w:w="747"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77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c>
          <w:tcPr>
            <w:tcW w:w="83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719"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r>
      <w:tr>
        <w:trPr>
          <w:trHeight w:val="320" w:hRule="atLeast"/>
        </w:trPr>
        <w:tc>
          <w:tcPr>
            <w:tcW w:w="706"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2000</w:t>
            </w:r>
          </w:p>
        </w:tc>
        <w:tc>
          <w:tcPr>
            <w:tcW w:w="760" w:type="dxa"/>
            <w:tcBorders>
              <w:top w:val="single" w:sz="4" w:space="0" w:color="000000"/>
              <w:left w:val="single" w:sz="4" w:space="0" w:color="000000"/>
            </w:tcBorders>
          </w:tcPr>
          <w:p w:rsidR="0018722C">
            <w:pPr>
              <w:topLinePunct/>
              <w:ind w:leftChars="0" w:left="0" w:rightChars="0" w:right="0" w:firstLineChars="0" w:firstLine="0"/>
              <w:spacing w:line="240" w:lineRule="atLeast"/>
            </w:pPr>
            <w:r>
              <w:t>2.64</w:t>
            </w:r>
          </w:p>
        </w:tc>
        <w:tc>
          <w:tcPr>
            <w:tcW w:w="711" w:type="dxa"/>
            <w:tcBorders>
              <w:top w:val="single" w:sz="4" w:space="0" w:color="000000"/>
            </w:tcBorders>
          </w:tcPr>
          <w:p w:rsidR="0018722C">
            <w:pPr>
              <w:topLinePunct/>
              <w:ind w:leftChars="0" w:left="0" w:rightChars="0" w:right="0" w:firstLineChars="0" w:firstLine="0"/>
              <w:spacing w:line="240" w:lineRule="atLeast"/>
            </w:pPr>
            <w:r>
              <w:t>0.62</w:t>
            </w:r>
          </w:p>
        </w:tc>
        <w:tc>
          <w:tcPr>
            <w:tcW w:w="843" w:type="dxa"/>
            <w:tcBorders>
              <w:top w:val="single" w:sz="4" w:space="0" w:color="000000"/>
            </w:tcBorders>
          </w:tcPr>
          <w:p w:rsidR="0018722C">
            <w:pPr>
              <w:topLinePunct/>
              <w:ind w:leftChars="0" w:left="0" w:rightChars="0" w:right="0" w:firstLineChars="0" w:firstLine="0"/>
              <w:spacing w:line="240" w:lineRule="atLeast"/>
            </w:pPr>
            <w:r>
              <w:t>21.08</w:t>
            </w:r>
          </w:p>
        </w:tc>
        <w:tc>
          <w:tcPr>
            <w:tcW w:w="709" w:type="dxa"/>
            <w:tcBorders>
              <w:top w:val="single" w:sz="4" w:space="0" w:color="000000"/>
            </w:tcBorders>
          </w:tcPr>
          <w:p w:rsidR="0018722C">
            <w:pPr>
              <w:topLinePunct/>
              <w:ind w:leftChars="0" w:left="0" w:rightChars="0" w:right="0" w:firstLineChars="0" w:firstLine="0"/>
              <w:spacing w:line="240" w:lineRule="atLeast"/>
            </w:pPr>
            <w:r>
              <w:t>4.95</w:t>
            </w:r>
          </w:p>
        </w:tc>
        <w:tc>
          <w:tcPr>
            <w:tcW w:w="1000" w:type="dxa"/>
            <w:tcBorders>
              <w:top w:val="single" w:sz="4" w:space="0" w:color="000000"/>
            </w:tcBorders>
          </w:tcPr>
          <w:p w:rsidR="0018722C">
            <w:pPr>
              <w:topLinePunct/>
              <w:ind w:leftChars="0" w:left="0" w:rightChars="0" w:right="0" w:firstLineChars="0" w:firstLine="0"/>
              <w:spacing w:line="240" w:lineRule="atLeast"/>
            </w:pPr>
            <w:r>
              <w:t>225.34</w:t>
            </w:r>
          </w:p>
        </w:tc>
        <w:tc>
          <w:tcPr>
            <w:tcW w:w="825" w:type="dxa"/>
            <w:tcBorders>
              <w:top w:val="single" w:sz="4" w:space="0" w:color="000000"/>
            </w:tcBorders>
          </w:tcPr>
          <w:p w:rsidR="0018722C">
            <w:pPr>
              <w:topLinePunct/>
              <w:ind w:leftChars="0" w:left="0" w:rightChars="0" w:right="0" w:firstLineChars="0" w:firstLine="0"/>
              <w:spacing w:line="240" w:lineRule="atLeast"/>
            </w:pPr>
            <w:r>
              <w:t>52.88</w:t>
            </w:r>
          </w:p>
        </w:tc>
        <w:tc>
          <w:tcPr>
            <w:tcW w:w="747" w:type="dxa"/>
            <w:tcBorders>
              <w:top w:val="single" w:sz="4" w:space="0" w:color="000000"/>
            </w:tcBorders>
          </w:tcPr>
          <w:p w:rsidR="0018722C">
            <w:pPr>
              <w:topLinePunct/>
              <w:ind w:leftChars="0" w:left="0" w:rightChars="0" w:right="0" w:firstLineChars="0" w:firstLine="0"/>
              <w:spacing w:line="240" w:lineRule="atLeast"/>
            </w:pPr>
            <w:r>
              <w:t>8.25</w:t>
            </w:r>
          </w:p>
        </w:tc>
        <w:tc>
          <w:tcPr>
            <w:tcW w:w="775" w:type="dxa"/>
            <w:tcBorders>
              <w:top w:val="single" w:sz="4" w:space="0" w:color="000000"/>
            </w:tcBorders>
          </w:tcPr>
          <w:p w:rsidR="0018722C">
            <w:pPr>
              <w:topLinePunct/>
              <w:ind w:leftChars="0" w:left="0" w:rightChars="0" w:right="0" w:firstLineChars="0" w:firstLine="0"/>
              <w:spacing w:line="240" w:lineRule="atLeast"/>
            </w:pPr>
            <w:r>
              <w:t>1.94</w:t>
            </w:r>
          </w:p>
        </w:tc>
        <w:tc>
          <w:tcPr>
            <w:tcW w:w="833" w:type="dxa"/>
            <w:tcBorders>
              <w:top w:val="single" w:sz="4" w:space="0" w:color="000000"/>
            </w:tcBorders>
          </w:tcPr>
          <w:p w:rsidR="0018722C">
            <w:pPr>
              <w:topLinePunct/>
              <w:ind w:leftChars="0" w:left="0" w:rightChars="0" w:right="0" w:firstLineChars="0" w:firstLine="0"/>
              <w:spacing w:line="240" w:lineRule="atLeast"/>
            </w:pPr>
            <w:r>
              <w:t>17.90</w:t>
            </w:r>
          </w:p>
        </w:tc>
        <w:tc>
          <w:tcPr>
            <w:tcW w:w="719" w:type="dxa"/>
            <w:tcBorders>
              <w:top w:val="single" w:sz="4" w:space="0" w:color="000000"/>
            </w:tcBorders>
          </w:tcPr>
          <w:p w:rsidR="0018722C">
            <w:pPr>
              <w:topLinePunct/>
              <w:ind w:leftChars="0" w:left="0" w:rightChars="0" w:right="0" w:firstLineChars="0" w:firstLine="0"/>
              <w:spacing w:line="240" w:lineRule="atLeast"/>
            </w:pPr>
            <w:r>
              <w:t>4.20</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2001</w:t>
            </w:r>
          </w:p>
        </w:tc>
        <w:tc>
          <w:tcPr>
            <w:tcW w:w="760" w:type="dxa"/>
            <w:tcBorders>
              <w:left w:val="single" w:sz="4" w:space="0" w:color="000000"/>
            </w:tcBorders>
          </w:tcPr>
          <w:p w:rsidR="0018722C">
            <w:pPr>
              <w:topLinePunct/>
              <w:ind w:leftChars="0" w:left="0" w:rightChars="0" w:right="0" w:firstLineChars="0" w:firstLine="0"/>
              <w:spacing w:line="240" w:lineRule="atLeast"/>
            </w:pPr>
            <w:r>
              <w:t>2.39</w:t>
            </w:r>
          </w:p>
        </w:tc>
        <w:tc>
          <w:tcPr>
            <w:tcW w:w="711" w:type="dxa"/>
          </w:tcPr>
          <w:p w:rsidR="0018722C">
            <w:pPr>
              <w:topLinePunct/>
              <w:ind w:leftChars="0" w:left="0" w:rightChars="0" w:right="0" w:firstLineChars="0" w:firstLine="0"/>
              <w:spacing w:line="240" w:lineRule="atLeast"/>
            </w:pPr>
            <w:r>
              <w:t>0.63</w:t>
            </w:r>
          </w:p>
        </w:tc>
        <w:tc>
          <w:tcPr>
            <w:tcW w:w="843" w:type="dxa"/>
          </w:tcPr>
          <w:p w:rsidR="0018722C">
            <w:pPr>
              <w:topLinePunct/>
              <w:ind w:leftChars="0" w:left="0" w:rightChars="0" w:right="0" w:firstLineChars="0" w:firstLine="0"/>
              <w:spacing w:line="240" w:lineRule="atLeast"/>
            </w:pPr>
            <w:r>
              <w:t>20.77</w:t>
            </w:r>
          </w:p>
        </w:tc>
        <w:tc>
          <w:tcPr>
            <w:tcW w:w="709" w:type="dxa"/>
          </w:tcPr>
          <w:p w:rsidR="0018722C">
            <w:pPr>
              <w:topLinePunct/>
              <w:ind w:leftChars="0" w:left="0" w:rightChars="0" w:right="0" w:firstLineChars="0" w:firstLine="0"/>
              <w:spacing w:line="240" w:lineRule="atLeast"/>
            </w:pPr>
            <w:r>
              <w:t>5.45</w:t>
            </w:r>
          </w:p>
        </w:tc>
        <w:tc>
          <w:tcPr>
            <w:tcW w:w="1000" w:type="dxa"/>
          </w:tcPr>
          <w:p w:rsidR="0018722C">
            <w:pPr>
              <w:topLinePunct/>
              <w:ind w:leftChars="0" w:left="0" w:rightChars="0" w:right="0" w:firstLineChars="0" w:firstLine="0"/>
              <w:spacing w:line="240" w:lineRule="atLeast"/>
            </w:pPr>
            <w:r>
              <w:t>193.40</w:t>
            </w:r>
          </w:p>
        </w:tc>
        <w:tc>
          <w:tcPr>
            <w:tcW w:w="825" w:type="dxa"/>
          </w:tcPr>
          <w:p w:rsidR="0018722C">
            <w:pPr>
              <w:topLinePunct/>
              <w:ind w:leftChars="0" w:left="0" w:rightChars="0" w:right="0" w:firstLineChars="0" w:firstLine="0"/>
              <w:spacing w:line="240" w:lineRule="atLeast"/>
            </w:pPr>
            <w:r>
              <w:t>50.72</w:t>
            </w:r>
          </w:p>
        </w:tc>
        <w:tc>
          <w:tcPr>
            <w:tcW w:w="747" w:type="dxa"/>
          </w:tcPr>
          <w:p w:rsidR="0018722C">
            <w:pPr>
              <w:topLinePunct/>
              <w:ind w:leftChars="0" w:left="0" w:rightChars="0" w:right="0" w:firstLineChars="0" w:firstLine="0"/>
              <w:spacing w:line="240" w:lineRule="atLeast"/>
            </w:pPr>
            <w:r>
              <w:t>7.50</w:t>
            </w:r>
          </w:p>
        </w:tc>
        <w:tc>
          <w:tcPr>
            <w:tcW w:w="775" w:type="dxa"/>
          </w:tcPr>
          <w:p w:rsidR="0018722C">
            <w:pPr>
              <w:topLinePunct/>
              <w:ind w:leftChars="0" w:left="0" w:rightChars="0" w:right="0" w:firstLineChars="0" w:firstLine="0"/>
              <w:spacing w:line="240" w:lineRule="atLeast"/>
            </w:pPr>
            <w:r>
              <w:t>1.97</w:t>
            </w:r>
          </w:p>
        </w:tc>
        <w:tc>
          <w:tcPr>
            <w:tcW w:w="833" w:type="dxa"/>
          </w:tcPr>
          <w:p w:rsidR="0018722C">
            <w:pPr>
              <w:topLinePunct/>
              <w:ind w:leftChars="0" w:left="0" w:rightChars="0" w:right="0" w:firstLineChars="0" w:firstLine="0"/>
              <w:spacing w:line="240" w:lineRule="atLeast"/>
            </w:pPr>
            <w:r>
              <w:t>17.20</w:t>
            </w:r>
          </w:p>
        </w:tc>
        <w:tc>
          <w:tcPr>
            <w:tcW w:w="719" w:type="dxa"/>
          </w:tcPr>
          <w:p w:rsidR="0018722C">
            <w:pPr>
              <w:topLinePunct/>
              <w:ind w:leftChars="0" w:left="0" w:rightChars="0" w:right="0" w:firstLineChars="0" w:firstLine="0"/>
              <w:spacing w:line="240" w:lineRule="atLeast"/>
            </w:pPr>
            <w:r>
              <w:t>4.51</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2002</w:t>
            </w:r>
          </w:p>
        </w:tc>
        <w:tc>
          <w:tcPr>
            <w:tcW w:w="760" w:type="dxa"/>
            <w:tcBorders>
              <w:left w:val="single" w:sz="4" w:space="0" w:color="000000"/>
            </w:tcBorders>
          </w:tcPr>
          <w:p w:rsidR="0018722C">
            <w:pPr>
              <w:topLinePunct/>
              <w:ind w:leftChars="0" w:left="0" w:rightChars="0" w:right="0" w:firstLineChars="0" w:firstLine="0"/>
              <w:spacing w:line="240" w:lineRule="atLeast"/>
            </w:pPr>
            <w:r>
              <w:t>2.60</w:t>
            </w:r>
          </w:p>
        </w:tc>
        <w:tc>
          <w:tcPr>
            <w:tcW w:w="711" w:type="dxa"/>
          </w:tcPr>
          <w:p w:rsidR="0018722C">
            <w:pPr>
              <w:topLinePunct/>
              <w:ind w:leftChars="0" w:left="0" w:rightChars="0" w:right="0" w:firstLineChars="0" w:firstLine="0"/>
              <w:spacing w:line="240" w:lineRule="atLeast"/>
            </w:pPr>
            <w:r>
              <w:t>0.65</w:t>
            </w:r>
          </w:p>
        </w:tc>
        <w:tc>
          <w:tcPr>
            <w:tcW w:w="843" w:type="dxa"/>
          </w:tcPr>
          <w:p w:rsidR="0018722C">
            <w:pPr>
              <w:topLinePunct/>
              <w:ind w:leftChars="0" w:left="0" w:rightChars="0" w:right="0" w:firstLineChars="0" w:firstLine="0"/>
              <w:spacing w:line="240" w:lineRule="atLeast"/>
            </w:pPr>
            <w:r>
              <w:t>23.80</w:t>
            </w:r>
          </w:p>
        </w:tc>
        <w:tc>
          <w:tcPr>
            <w:tcW w:w="709" w:type="dxa"/>
          </w:tcPr>
          <w:p w:rsidR="0018722C">
            <w:pPr>
              <w:topLinePunct/>
              <w:ind w:leftChars="0" w:left="0" w:rightChars="0" w:right="0" w:firstLineChars="0" w:firstLine="0"/>
              <w:spacing w:line="240" w:lineRule="atLeast"/>
            </w:pPr>
            <w:r>
              <w:t>5.95</w:t>
            </w:r>
          </w:p>
        </w:tc>
        <w:tc>
          <w:tcPr>
            <w:tcW w:w="1000" w:type="dxa"/>
          </w:tcPr>
          <w:p w:rsidR="0018722C">
            <w:pPr>
              <w:topLinePunct/>
              <w:ind w:leftChars="0" w:left="0" w:rightChars="0" w:right="0" w:firstLineChars="0" w:firstLine="0"/>
              <w:spacing w:line="240" w:lineRule="atLeast"/>
            </w:pPr>
            <w:r>
              <w:t>203.43</w:t>
            </w:r>
          </w:p>
        </w:tc>
        <w:tc>
          <w:tcPr>
            <w:tcW w:w="825" w:type="dxa"/>
          </w:tcPr>
          <w:p w:rsidR="0018722C">
            <w:pPr>
              <w:topLinePunct/>
              <w:ind w:leftChars="0" w:left="0" w:rightChars="0" w:right="0" w:firstLineChars="0" w:firstLine="0"/>
              <w:spacing w:line="240" w:lineRule="atLeast"/>
            </w:pPr>
            <w:r>
              <w:t>50.81</w:t>
            </w:r>
          </w:p>
        </w:tc>
        <w:tc>
          <w:tcPr>
            <w:tcW w:w="747" w:type="dxa"/>
          </w:tcPr>
          <w:p w:rsidR="0018722C">
            <w:pPr>
              <w:topLinePunct/>
              <w:ind w:leftChars="0" w:left="0" w:rightChars="0" w:right="0" w:firstLineChars="0" w:firstLine="0"/>
              <w:spacing w:line="240" w:lineRule="atLeast"/>
            </w:pPr>
            <w:r>
              <w:t>7.28</w:t>
            </w:r>
          </w:p>
        </w:tc>
        <w:tc>
          <w:tcPr>
            <w:tcW w:w="775" w:type="dxa"/>
          </w:tcPr>
          <w:p w:rsidR="0018722C">
            <w:pPr>
              <w:topLinePunct/>
              <w:ind w:leftChars="0" w:left="0" w:rightChars="0" w:right="0" w:firstLineChars="0" w:firstLine="0"/>
              <w:spacing w:line="240" w:lineRule="atLeast"/>
            </w:pPr>
            <w:r>
              <w:t>1.82</w:t>
            </w:r>
          </w:p>
        </w:tc>
        <w:tc>
          <w:tcPr>
            <w:tcW w:w="833" w:type="dxa"/>
          </w:tcPr>
          <w:p w:rsidR="0018722C">
            <w:pPr>
              <w:topLinePunct/>
              <w:ind w:leftChars="0" w:left="0" w:rightChars="0" w:right="0" w:firstLineChars="0" w:firstLine="0"/>
              <w:spacing w:line="240" w:lineRule="atLeast"/>
            </w:pPr>
            <w:r>
              <w:t>17.29</w:t>
            </w:r>
          </w:p>
        </w:tc>
        <w:tc>
          <w:tcPr>
            <w:tcW w:w="719" w:type="dxa"/>
          </w:tcPr>
          <w:p w:rsidR="0018722C">
            <w:pPr>
              <w:topLinePunct/>
              <w:ind w:leftChars="0" w:left="0" w:rightChars="0" w:right="0" w:firstLineChars="0" w:firstLine="0"/>
              <w:spacing w:line="240" w:lineRule="atLeast"/>
            </w:pPr>
            <w:r>
              <w:t>4.32</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2003</w:t>
            </w:r>
          </w:p>
        </w:tc>
        <w:tc>
          <w:tcPr>
            <w:tcW w:w="760" w:type="dxa"/>
            <w:tcBorders>
              <w:left w:val="single" w:sz="4" w:space="0" w:color="000000"/>
            </w:tcBorders>
          </w:tcPr>
          <w:p w:rsidR="0018722C">
            <w:pPr>
              <w:topLinePunct/>
              <w:ind w:leftChars="0" w:left="0" w:rightChars="0" w:right="0" w:firstLineChars="0" w:firstLine="0"/>
              <w:spacing w:line="240" w:lineRule="atLeast"/>
            </w:pPr>
            <w:r>
              <w:t>3.80</w:t>
            </w:r>
          </w:p>
        </w:tc>
        <w:tc>
          <w:tcPr>
            <w:tcW w:w="711" w:type="dxa"/>
          </w:tcPr>
          <w:p w:rsidR="0018722C">
            <w:pPr>
              <w:topLinePunct/>
              <w:ind w:leftChars="0" w:left="0" w:rightChars="0" w:right="0" w:firstLineChars="0" w:firstLine="0"/>
              <w:spacing w:line="240" w:lineRule="atLeast"/>
            </w:pPr>
            <w:r>
              <w:t>0.81</w:t>
            </w:r>
          </w:p>
        </w:tc>
        <w:tc>
          <w:tcPr>
            <w:tcW w:w="843" w:type="dxa"/>
          </w:tcPr>
          <w:p w:rsidR="0018722C">
            <w:pPr>
              <w:topLinePunct/>
              <w:ind w:leftChars="0" w:left="0" w:rightChars="0" w:right="0" w:firstLineChars="0" w:firstLine="0"/>
              <w:spacing w:line="240" w:lineRule="atLeast"/>
            </w:pPr>
            <w:r>
              <w:t>33.24</w:t>
            </w:r>
          </w:p>
        </w:tc>
        <w:tc>
          <w:tcPr>
            <w:tcW w:w="709" w:type="dxa"/>
          </w:tcPr>
          <w:p w:rsidR="0018722C">
            <w:pPr>
              <w:topLinePunct/>
              <w:ind w:leftChars="0" w:left="0" w:rightChars="0" w:right="0" w:firstLineChars="0" w:firstLine="0"/>
              <w:spacing w:line="240" w:lineRule="atLeast"/>
            </w:pPr>
            <w:r>
              <w:t>7.11</w:t>
            </w:r>
          </w:p>
        </w:tc>
        <w:tc>
          <w:tcPr>
            <w:tcW w:w="1000" w:type="dxa"/>
          </w:tcPr>
          <w:p w:rsidR="0018722C">
            <w:pPr>
              <w:topLinePunct/>
              <w:ind w:leftChars="0" w:left="0" w:rightChars="0" w:right="0" w:firstLineChars="0" w:firstLine="0"/>
              <w:spacing w:line="240" w:lineRule="atLeast"/>
            </w:pPr>
            <w:r>
              <w:t>231.24</w:t>
            </w:r>
          </w:p>
        </w:tc>
        <w:tc>
          <w:tcPr>
            <w:tcW w:w="825" w:type="dxa"/>
          </w:tcPr>
          <w:p w:rsidR="0018722C">
            <w:pPr>
              <w:topLinePunct/>
              <w:ind w:leftChars="0" w:left="0" w:rightChars="0" w:right="0" w:firstLineChars="0" w:firstLine="0"/>
              <w:spacing w:line="240" w:lineRule="atLeast"/>
            </w:pPr>
            <w:r>
              <w:t>49.46</w:t>
            </w:r>
          </w:p>
        </w:tc>
        <w:tc>
          <w:tcPr>
            <w:tcW w:w="747" w:type="dxa"/>
          </w:tcPr>
          <w:p w:rsidR="0018722C">
            <w:pPr>
              <w:topLinePunct/>
              <w:ind w:leftChars="0" w:left="0" w:rightChars="0" w:right="0" w:firstLineChars="0" w:firstLine="0"/>
              <w:spacing w:line="240" w:lineRule="atLeast"/>
            </w:pPr>
            <w:r>
              <w:t>7.83</w:t>
            </w:r>
          </w:p>
        </w:tc>
        <w:tc>
          <w:tcPr>
            <w:tcW w:w="775" w:type="dxa"/>
          </w:tcPr>
          <w:p w:rsidR="0018722C">
            <w:pPr>
              <w:topLinePunct/>
              <w:ind w:leftChars="0" w:left="0" w:rightChars="0" w:right="0" w:firstLineChars="0" w:firstLine="0"/>
              <w:spacing w:line="240" w:lineRule="atLeast"/>
            </w:pPr>
            <w:r>
              <w:t>1.67</w:t>
            </w:r>
          </w:p>
        </w:tc>
        <w:tc>
          <w:tcPr>
            <w:tcW w:w="833" w:type="dxa"/>
          </w:tcPr>
          <w:p w:rsidR="0018722C">
            <w:pPr>
              <w:topLinePunct/>
              <w:ind w:leftChars="0" w:left="0" w:rightChars="0" w:right="0" w:firstLineChars="0" w:firstLine="0"/>
              <w:spacing w:line="240" w:lineRule="atLeast"/>
            </w:pPr>
            <w:r>
              <w:t>18.96</w:t>
            </w:r>
          </w:p>
        </w:tc>
        <w:tc>
          <w:tcPr>
            <w:tcW w:w="719" w:type="dxa"/>
          </w:tcPr>
          <w:p w:rsidR="0018722C">
            <w:pPr>
              <w:topLinePunct/>
              <w:ind w:leftChars="0" w:left="0" w:rightChars="0" w:right="0" w:firstLineChars="0" w:firstLine="0"/>
              <w:spacing w:line="240" w:lineRule="atLeast"/>
            </w:pPr>
            <w:r>
              <w:t>4.06</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2004</w:t>
            </w:r>
          </w:p>
        </w:tc>
        <w:tc>
          <w:tcPr>
            <w:tcW w:w="760" w:type="dxa"/>
            <w:tcBorders>
              <w:left w:val="single" w:sz="4" w:space="0" w:color="000000"/>
            </w:tcBorders>
          </w:tcPr>
          <w:p w:rsidR="0018722C">
            <w:pPr>
              <w:topLinePunct/>
              <w:ind w:leftChars="0" w:left="0" w:rightChars="0" w:right="0" w:firstLineChars="0" w:firstLine="0"/>
              <w:spacing w:line="240" w:lineRule="atLeast"/>
            </w:pPr>
            <w:r>
              <w:t>5.94</w:t>
            </w:r>
          </w:p>
        </w:tc>
        <w:tc>
          <w:tcPr>
            <w:tcW w:w="711" w:type="dxa"/>
          </w:tcPr>
          <w:p w:rsidR="0018722C">
            <w:pPr>
              <w:topLinePunct/>
              <w:ind w:leftChars="0" w:left="0" w:rightChars="0" w:right="0" w:firstLineChars="0" w:firstLine="0"/>
              <w:spacing w:line="240" w:lineRule="atLeast"/>
            </w:pPr>
            <w:r>
              <w:t>1.06</w:t>
            </w:r>
          </w:p>
        </w:tc>
        <w:tc>
          <w:tcPr>
            <w:tcW w:w="843" w:type="dxa"/>
          </w:tcPr>
          <w:p w:rsidR="0018722C">
            <w:pPr>
              <w:topLinePunct/>
              <w:ind w:leftChars="0" w:left="0" w:rightChars="0" w:right="0" w:firstLineChars="0" w:firstLine="0"/>
              <w:spacing w:line="240" w:lineRule="atLeast"/>
            </w:pPr>
            <w:r>
              <w:t>41.66</w:t>
            </w:r>
          </w:p>
        </w:tc>
        <w:tc>
          <w:tcPr>
            <w:tcW w:w="709" w:type="dxa"/>
          </w:tcPr>
          <w:p w:rsidR="0018722C">
            <w:pPr>
              <w:topLinePunct/>
              <w:ind w:leftChars="0" w:left="0" w:rightChars="0" w:right="0" w:firstLineChars="0" w:firstLine="0"/>
              <w:spacing w:line="240" w:lineRule="atLeast"/>
            </w:pPr>
            <w:r>
              <w:t>7.42</w:t>
            </w:r>
          </w:p>
        </w:tc>
        <w:tc>
          <w:tcPr>
            <w:tcW w:w="1000" w:type="dxa"/>
          </w:tcPr>
          <w:p w:rsidR="0018722C">
            <w:pPr>
              <w:topLinePunct/>
              <w:ind w:leftChars="0" w:left="0" w:rightChars="0" w:right="0" w:firstLineChars="0" w:firstLine="0"/>
              <w:spacing w:line="240" w:lineRule="atLeast"/>
            </w:pPr>
            <w:r>
              <w:t>276.29</w:t>
            </w:r>
          </w:p>
        </w:tc>
        <w:tc>
          <w:tcPr>
            <w:tcW w:w="825" w:type="dxa"/>
          </w:tcPr>
          <w:p w:rsidR="0018722C">
            <w:pPr>
              <w:topLinePunct/>
              <w:ind w:leftChars="0" w:left="0" w:rightChars="0" w:right="0" w:firstLineChars="0" w:firstLine="0"/>
              <w:spacing w:line="240" w:lineRule="atLeast"/>
            </w:pPr>
            <w:r>
              <w:t>49.24</w:t>
            </w:r>
          </w:p>
        </w:tc>
        <w:tc>
          <w:tcPr>
            <w:tcW w:w="747" w:type="dxa"/>
          </w:tcPr>
          <w:p w:rsidR="0018722C">
            <w:pPr>
              <w:topLinePunct/>
              <w:ind w:leftChars="0" w:left="0" w:rightChars="0" w:right="0" w:firstLineChars="0" w:firstLine="0"/>
              <w:spacing w:line="240" w:lineRule="atLeast"/>
            </w:pPr>
            <w:r>
              <w:t>8.65</w:t>
            </w:r>
          </w:p>
        </w:tc>
        <w:tc>
          <w:tcPr>
            <w:tcW w:w="775" w:type="dxa"/>
          </w:tcPr>
          <w:p w:rsidR="0018722C">
            <w:pPr>
              <w:topLinePunct/>
              <w:ind w:leftChars="0" w:left="0" w:rightChars="0" w:right="0" w:firstLineChars="0" w:firstLine="0"/>
              <w:spacing w:line="240" w:lineRule="atLeast"/>
            </w:pPr>
            <w:r>
              <w:t>1.54</w:t>
            </w:r>
          </w:p>
        </w:tc>
        <w:tc>
          <w:tcPr>
            <w:tcW w:w="833" w:type="dxa"/>
          </w:tcPr>
          <w:p w:rsidR="0018722C">
            <w:pPr>
              <w:topLinePunct/>
              <w:ind w:leftChars="0" w:left="0" w:rightChars="0" w:right="0" w:firstLineChars="0" w:firstLine="0"/>
              <w:spacing w:line="240" w:lineRule="atLeast"/>
            </w:pPr>
            <w:r>
              <w:t>20.97</w:t>
            </w:r>
          </w:p>
        </w:tc>
        <w:tc>
          <w:tcPr>
            <w:tcW w:w="719" w:type="dxa"/>
          </w:tcPr>
          <w:p w:rsidR="0018722C">
            <w:pPr>
              <w:topLinePunct/>
              <w:ind w:leftChars="0" w:left="0" w:rightChars="0" w:right="0" w:firstLineChars="0" w:firstLine="0"/>
              <w:spacing w:line="240" w:lineRule="atLeast"/>
            </w:pPr>
            <w:r>
              <w:t>3.74</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2005</w:t>
            </w:r>
          </w:p>
        </w:tc>
        <w:tc>
          <w:tcPr>
            <w:tcW w:w="760" w:type="dxa"/>
            <w:tcBorders>
              <w:left w:val="single" w:sz="4" w:space="0" w:color="000000"/>
            </w:tcBorders>
          </w:tcPr>
          <w:p w:rsidR="0018722C">
            <w:pPr>
              <w:topLinePunct/>
              <w:ind w:leftChars="0" w:left="0" w:rightChars="0" w:right="0" w:firstLineChars="0" w:firstLine="0"/>
              <w:spacing w:line="240" w:lineRule="atLeast"/>
            </w:pPr>
            <w:r>
              <w:t>6.72</w:t>
            </w:r>
          </w:p>
        </w:tc>
        <w:tc>
          <w:tcPr>
            <w:tcW w:w="711" w:type="dxa"/>
          </w:tcPr>
          <w:p w:rsidR="0018722C">
            <w:pPr>
              <w:topLinePunct/>
              <w:ind w:leftChars="0" w:left="0" w:rightChars="0" w:right="0" w:firstLineChars="0" w:firstLine="0"/>
              <w:spacing w:line="240" w:lineRule="atLeast"/>
            </w:pPr>
            <w:r>
              <w:t>1.04</w:t>
            </w:r>
          </w:p>
        </w:tc>
        <w:tc>
          <w:tcPr>
            <w:tcW w:w="843" w:type="dxa"/>
          </w:tcPr>
          <w:p w:rsidR="0018722C">
            <w:pPr>
              <w:topLinePunct/>
              <w:ind w:leftChars="0" w:left="0" w:rightChars="0" w:right="0" w:firstLineChars="0" w:firstLine="0"/>
              <w:spacing w:line="240" w:lineRule="atLeast"/>
            </w:pPr>
            <w:r>
              <w:t>48.80</w:t>
            </w:r>
          </w:p>
        </w:tc>
        <w:tc>
          <w:tcPr>
            <w:tcW w:w="709" w:type="dxa"/>
          </w:tcPr>
          <w:p w:rsidR="0018722C">
            <w:pPr>
              <w:topLinePunct/>
              <w:ind w:leftChars="0" w:left="0" w:rightChars="0" w:right="0" w:firstLineChars="0" w:firstLine="0"/>
              <w:spacing w:line="240" w:lineRule="atLeast"/>
            </w:pPr>
            <w:r>
              <w:t>7.56</w:t>
            </w:r>
          </w:p>
        </w:tc>
        <w:tc>
          <w:tcPr>
            <w:tcW w:w="1000" w:type="dxa"/>
          </w:tcPr>
          <w:p w:rsidR="0018722C">
            <w:pPr>
              <w:topLinePunct/>
              <w:ind w:leftChars="0" w:left="0" w:rightChars="0" w:right="0" w:firstLineChars="0" w:firstLine="0"/>
              <w:spacing w:line="240" w:lineRule="atLeast"/>
            </w:pPr>
            <w:r>
              <w:t>307.60</w:t>
            </w:r>
          </w:p>
        </w:tc>
        <w:tc>
          <w:tcPr>
            <w:tcW w:w="825" w:type="dxa"/>
          </w:tcPr>
          <w:p w:rsidR="0018722C">
            <w:pPr>
              <w:topLinePunct/>
              <w:ind w:leftChars="0" w:left="0" w:rightChars="0" w:right="0" w:firstLineChars="0" w:firstLine="0"/>
              <w:spacing w:line="240" w:lineRule="atLeast"/>
            </w:pPr>
            <w:r>
              <w:t>47.66</w:t>
            </w:r>
          </w:p>
        </w:tc>
        <w:tc>
          <w:tcPr>
            <w:tcW w:w="747" w:type="dxa"/>
          </w:tcPr>
          <w:p w:rsidR="0018722C">
            <w:pPr>
              <w:topLinePunct/>
              <w:ind w:leftChars="0" w:left="0" w:rightChars="0" w:right="0" w:firstLineChars="0" w:firstLine="0"/>
              <w:spacing w:line="240" w:lineRule="atLeast"/>
            </w:pPr>
            <w:r>
              <w:t>9.42</w:t>
            </w:r>
          </w:p>
        </w:tc>
        <w:tc>
          <w:tcPr>
            <w:tcW w:w="775" w:type="dxa"/>
          </w:tcPr>
          <w:p w:rsidR="0018722C">
            <w:pPr>
              <w:topLinePunct/>
              <w:ind w:leftChars="0" w:left="0" w:rightChars="0" w:right="0" w:firstLineChars="0" w:firstLine="0"/>
              <w:spacing w:line="240" w:lineRule="atLeast"/>
            </w:pPr>
            <w:r>
              <w:t>1.46</w:t>
            </w:r>
          </w:p>
        </w:tc>
        <w:tc>
          <w:tcPr>
            <w:tcW w:w="833" w:type="dxa"/>
          </w:tcPr>
          <w:p w:rsidR="0018722C">
            <w:pPr>
              <w:topLinePunct/>
              <w:ind w:leftChars="0" w:left="0" w:rightChars="0" w:right="0" w:firstLineChars="0" w:firstLine="0"/>
              <w:spacing w:line="240" w:lineRule="atLeast"/>
            </w:pPr>
            <w:r>
              <w:t>22.40</w:t>
            </w:r>
          </w:p>
        </w:tc>
        <w:tc>
          <w:tcPr>
            <w:tcW w:w="719" w:type="dxa"/>
          </w:tcPr>
          <w:p w:rsidR="0018722C">
            <w:pPr>
              <w:topLinePunct/>
              <w:ind w:leftChars="0" w:left="0" w:rightChars="0" w:right="0" w:firstLineChars="0" w:firstLine="0"/>
              <w:spacing w:line="240" w:lineRule="atLeast"/>
            </w:pPr>
            <w:r>
              <w:t>3.47</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2006</w:t>
            </w:r>
          </w:p>
        </w:tc>
        <w:tc>
          <w:tcPr>
            <w:tcW w:w="760" w:type="dxa"/>
            <w:tcBorders>
              <w:left w:val="single" w:sz="4" w:space="0" w:color="000000"/>
            </w:tcBorders>
          </w:tcPr>
          <w:p w:rsidR="0018722C">
            <w:pPr>
              <w:topLinePunct/>
              <w:ind w:leftChars="0" w:left="0" w:rightChars="0" w:right="0" w:firstLineChars="0" w:firstLine="0"/>
              <w:spacing w:line="240" w:lineRule="atLeast"/>
            </w:pPr>
            <w:r>
              <w:t>9.10</w:t>
            </w:r>
          </w:p>
        </w:tc>
        <w:tc>
          <w:tcPr>
            <w:tcW w:w="711" w:type="dxa"/>
          </w:tcPr>
          <w:p w:rsidR="0018722C">
            <w:pPr>
              <w:topLinePunct/>
              <w:ind w:leftChars="0" w:left="0" w:rightChars="0" w:right="0" w:firstLineChars="0" w:firstLine="0"/>
              <w:spacing w:line="240" w:lineRule="atLeast"/>
            </w:pPr>
            <w:r>
              <w:t>1.20</w:t>
            </w:r>
          </w:p>
        </w:tc>
        <w:tc>
          <w:tcPr>
            <w:tcW w:w="843" w:type="dxa"/>
          </w:tcPr>
          <w:p w:rsidR="0018722C">
            <w:pPr>
              <w:topLinePunct/>
              <w:ind w:leftChars="0" w:left="0" w:rightChars="0" w:right="0" w:firstLineChars="0" w:firstLine="0"/>
              <w:spacing w:line="240" w:lineRule="atLeast"/>
            </w:pPr>
            <w:r>
              <w:t>56.99</w:t>
            </w:r>
          </w:p>
        </w:tc>
        <w:tc>
          <w:tcPr>
            <w:tcW w:w="709" w:type="dxa"/>
          </w:tcPr>
          <w:p w:rsidR="0018722C">
            <w:pPr>
              <w:topLinePunct/>
              <w:ind w:leftChars="0" w:left="0" w:rightChars="0" w:right="0" w:firstLineChars="0" w:firstLine="0"/>
              <w:spacing w:line="240" w:lineRule="atLeast"/>
            </w:pPr>
            <w:r>
              <w:t>7.53</w:t>
            </w:r>
          </w:p>
        </w:tc>
        <w:tc>
          <w:tcPr>
            <w:tcW w:w="1000" w:type="dxa"/>
          </w:tcPr>
          <w:p w:rsidR="0018722C">
            <w:pPr>
              <w:topLinePunct/>
              <w:ind w:leftChars="0" w:left="0" w:rightChars="0" w:right="0" w:firstLineChars="0" w:firstLine="0"/>
              <w:spacing w:line="240" w:lineRule="atLeast"/>
            </w:pPr>
            <w:r>
              <w:t>350.91</w:t>
            </w:r>
          </w:p>
        </w:tc>
        <w:tc>
          <w:tcPr>
            <w:tcW w:w="825" w:type="dxa"/>
          </w:tcPr>
          <w:p w:rsidR="0018722C">
            <w:pPr>
              <w:topLinePunct/>
              <w:ind w:leftChars="0" w:left="0" w:rightChars="0" w:right="0" w:firstLineChars="0" w:firstLine="0"/>
              <w:spacing w:line="240" w:lineRule="atLeast"/>
            </w:pPr>
            <w:r>
              <w:t>46.38</w:t>
            </w:r>
          </w:p>
        </w:tc>
        <w:tc>
          <w:tcPr>
            <w:tcW w:w="747" w:type="dxa"/>
          </w:tcPr>
          <w:p w:rsidR="0018722C">
            <w:pPr>
              <w:topLinePunct/>
              <w:ind w:leftChars="0" w:left="0" w:rightChars="0" w:right="0" w:firstLineChars="0" w:firstLine="0"/>
              <w:spacing w:line="240" w:lineRule="atLeast"/>
            </w:pPr>
            <w:r>
              <w:t>10.16</w:t>
            </w:r>
          </w:p>
        </w:tc>
        <w:tc>
          <w:tcPr>
            <w:tcW w:w="775" w:type="dxa"/>
          </w:tcPr>
          <w:p w:rsidR="0018722C">
            <w:pPr>
              <w:topLinePunct/>
              <w:ind w:leftChars="0" w:left="0" w:rightChars="0" w:right="0" w:firstLineChars="0" w:firstLine="0"/>
              <w:spacing w:line="240" w:lineRule="atLeast"/>
            </w:pPr>
            <w:r>
              <w:t>1.34</w:t>
            </w:r>
          </w:p>
        </w:tc>
        <w:tc>
          <w:tcPr>
            <w:tcW w:w="833" w:type="dxa"/>
          </w:tcPr>
          <w:p w:rsidR="0018722C">
            <w:pPr>
              <w:topLinePunct/>
              <w:ind w:leftChars="0" w:left="0" w:rightChars="0" w:right="0" w:firstLineChars="0" w:firstLine="0"/>
              <w:spacing w:line="240" w:lineRule="atLeast"/>
            </w:pPr>
            <w:r>
              <w:t>25.68</w:t>
            </w:r>
          </w:p>
        </w:tc>
        <w:tc>
          <w:tcPr>
            <w:tcW w:w="719" w:type="dxa"/>
          </w:tcPr>
          <w:p w:rsidR="0018722C">
            <w:pPr>
              <w:topLinePunct/>
              <w:ind w:leftChars="0" w:left="0" w:rightChars="0" w:right="0" w:firstLineChars="0" w:firstLine="0"/>
              <w:spacing w:line="240" w:lineRule="atLeast"/>
            </w:pPr>
            <w:r>
              <w:t>3.39</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2007</w:t>
            </w:r>
          </w:p>
        </w:tc>
        <w:tc>
          <w:tcPr>
            <w:tcW w:w="760" w:type="dxa"/>
            <w:tcBorders>
              <w:left w:val="single" w:sz="4" w:space="0" w:color="000000"/>
            </w:tcBorders>
          </w:tcPr>
          <w:p w:rsidR="0018722C">
            <w:pPr>
              <w:topLinePunct/>
              <w:ind w:leftChars="0" w:left="0" w:rightChars="0" w:right="0" w:firstLineChars="0" w:firstLine="0"/>
              <w:spacing w:line="240" w:lineRule="atLeast"/>
            </w:pPr>
            <w:r>
              <w:t>12.54</w:t>
            </w:r>
          </w:p>
        </w:tc>
        <w:tc>
          <w:tcPr>
            <w:tcW w:w="711" w:type="dxa"/>
          </w:tcPr>
          <w:p w:rsidR="0018722C">
            <w:pPr>
              <w:topLinePunct/>
              <w:ind w:leftChars="0" w:left="0" w:rightChars="0" w:right="0" w:firstLineChars="0" w:firstLine="0"/>
              <w:spacing w:line="240" w:lineRule="atLeast"/>
            </w:pPr>
            <w:r>
              <w:t>1.47</w:t>
            </w:r>
          </w:p>
        </w:tc>
        <w:tc>
          <w:tcPr>
            <w:tcW w:w="843" w:type="dxa"/>
          </w:tcPr>
          <w:p w:rsidR="0018722C">
            <w:pPr>
              <w:topLinePunct/>
              <w:ind w:leftChars="0" w:left="0" w:rightChars="0" w:right="0" w:firstLineChars="0" w:firstLine="0"/>
              <w:spacing w:line="240" w:lineRule="atLeast"/>
            </w:pPr>
            <w:r>
              <w:t>64.82</w:t>
            </w:r>
          </w:p>
        </w:tc>
        <w:tc>
          <w:tcPr>
            <w:tcW w:w="709" w:type="dxa"/>
          </w:tcPr>
          <w:p w:rsidR="0018722C">
            <w:pPr>
              <w:topLinePunct/>
              <w:ind w:leftChars="0" w:left="0" w:rightChars="0" w:right="0" w:firstLineChars="0" w:firstLine="0"/>
              <w:spacing w:line="240" w:lineRule="atLeast"/>
            </w:pPr>
            <w:r>
              <w:t>7.62</w:t>
            </w:r>
          </w:p>
        </w:tc>
        <w:tc>
          <w:tcPr>
            <w:tcW w:w="1000" w:type="dxa"/>
          </w:tcPr>
          <w:p w:rsidR="0018722C">
            <w:pPr>
              <w:topLinePunct/>
              <w:ind w:leftChars="0" w:left="0" w:rightChars="0" w:right="0" w:firstLineChars="0" w:firstLine="0"/>
              <w:spacing w:line="240" w:lineRule="atLeast"/>
            </w:pPr>
            <w:r>
              <w:t>375.21</w:t>
            </w:r>
          </w:p>
        </w:tc>
        <w:tc>
          <w:tcPr>
            <w:tcW w:w="825" w:type="dxa"/>
          </w:tcPr>
          <w:p w:rsidR="0018722C">
            <w:pPr>
              <w:topLinePunct/>
              <w:ind w:leftChars="0" w:left="0" w:rightChars="0" w:right="0" w:firstLineChars="0" w:firstLine="0"/>
              <w:spacing w:line="240" w:lineRule="atLeast"/>
            </w:pPr>
            <w:r>
              <w:t>44.12</w:t>
            </w:r>
          </w:p>
        </w:tc>
        <w:tc>
          <w:tcPr>
            <w:tcW w:w="747" w:type="dxa"/>
          </w:tcPr>
          <w:p w:rsidR="0018722C">
            <w:pPr>
              <w:topLinePunct/>
              <w:ind w:leftChars="0" w:left="0" w:rightChars="0" w:right="0" w:firstLineChars="0" w:firstLine="0"/>
              <w:spacing w:line="240" w:lineRule="atLeast"/>
            </w:pPr>
            <w:r>
              <w:t>10.93</w:t>
            </w:r>
          </w:p>
        </w:tc>
        <w:tc>
          <w:tcPr>
            <w:tcW w:w="775" w:type="dxa"/>
          </w:tcPr>
          <w:p w:rsidR="0018722C">
            <w:pPr>
              <w:topLinePunct/>
              <w:ind w:leftChars="0" w:left="0" w:rightChars="0" w:right="0" w:firstLineChars="0" w:firstLine="0"/>
              <w:spacing w:line="240" w:lineRule="atLeast"/>
            </w:pPr>
            <w:r>
              <w:t>1.29</w:t>
            </w:r>
          </w:p>
        </w:tc>
        <w:tc>
          <w:tcPr>
            <w:tcW w:w="833" w:type="dxa"/>
          </w:tcPr>
          <w:p w:rsidR="0018722C">
            <w:pPr>
              <w:topLinePunct/>
              <w:ind w:leftChars="0" w:left="0" w:rightChars="0" w:right="0" w:firstLineChars="0" w:firstLine="0"/>
              <w:spacing w:line="240" w:lineRule="atLeast"/>
            </w:pPr>
            <w:r>
              <w:t>27.24</w:t>
            </w:r>
          </w:p>
        </w:tc>
        <w:tc>
          <w:tcPr>
            <w:tcW w:w="719" w:type="dxa"/>
          </w:tcPr>
          <w:p w:rsidR="0018722C">
            <w:pPr>
              <w:topLinePunct/>
              <w:ind w:leftChars="0" w:left="0" w:rightChars="0" w:right="0" w:firstLineChars="0" w:firstLine="0"/>
              <w:spacing w:line="240" w:lineRule="atLeast"/>
            </w:pPr>
            <w:r>
              <w:t>3.20</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2008</w:t>
            </w:r>
          </w:p>
        </w:tc>
        <w:tc>
          <w:tcPr>
            <w:tcW w:w="760" w:type="dxa"/>
            <w:tcBorders>
              <w:left w:val="single" w:sz="4" w:space="0" w:color="000000"/>
            </w:tcBorders>
          </w:tcPr>
          <w:p w:rsidR="0018722C">
            <w:pPr>
              <w:topLinePunct/>
              <w:ind w:leftChars="0" w:left="0" w:rightChars="0" w:right="0" w:firstLineChars="0" w:firstLine="0"/>
              <w:spacing w:line="240" w:lineRule="atLeast"/>
            </w:pPr>
            <w:r>
              <w:t>14.62</w:t>
            </w:r>
          </w:p>
        </w:tc>
        <w:tc>
          <w:tcPr>
            <w:tcW w:w="711" w:type="dxa"/>
          </w:tcPr>
          <w:p w:rsidR="0018722C">
            <w:pPr>
              <w:topLinePunct/>
              <w:ind w:leftChars="0" w:left="0" w:rightChars="0" w:right="0" w:firstLineChars="0" w:firstLine="0"/>
              <w:spacing w:line="240" w:lineRule="atLeast"/>
            </w:pPr>
            <w:r>
              <w:t>1.50</w:t>
            </w:r>
          </w:p>
        </w:tc>
        <w:tc>
          <w:tcPr>
            <w:tcW w:w="843" w:type="dxa"/>
          </w:tcPr>
          <w:p w:rsidR="0018722C">
            <w:pPr>
              <w:topLinePunct/>
              <w:ind w:leftChars="0" w:left="0" w:rightChars="0" w:right="0" w:firstLineChars="0" w:firstLine="0"/>
              <w:spacing w:line="240" w:lineRule="atLeast"/>
            </w:pPr>
            <w:r>
              <w:t>66.94</w:t>
            </w:r>
          </w:p>
        </w:tc>
        <w:tc>
          <w:tcPr>
            <w:tcW w:w="709" w:type="dxa"/>
          </w:tcPr>
          <w:p w:rsidR="0018722C">
            <w:pPr>
              <w:topLinePunct/>
              <w:ind w:leftChars="0" w:left="0" w:rightChars="0" w:right="0" w:firstLineChars="0" w:firstLine="0"/>
              <w:spacing w:line="240" w:lineRule="atLeast"/>
            </w:pPr>
            <w:r>
              <w:t>6.89</w:t>
            </w:r>
          </w:p>
        </w:tc>
        <w:tc>
          <w:tcPr>
            <w:tcW w:w="1000" w:type="dxa"/>
          </w:tcPr>
          <w:p w:rsidR="0018722C">
            <w:pPr>
              <w:topLinePunct/>
              <w:ind w:leftChars="0" w:left="0" w:rightChars="0" w:right="0" w:firstLineChars="0" w:firstLine="0"/>
              <w:spacing w:line="240" w:lineRule="atLeast"/>
            </w:pPr>
            <w:r>
              <w:t>389.70</w:t>
            </w:r>
          </w:p>
        </w:tc>
        <w:tc>
          <w:tcPr>
            <w:tcW w:w="825" w:type="dxa"/>
          </w:tcPr>
          <w:p w:rsidR="0018722C">
            <w:pPr>
              <w:topLinePunct/>
              <w:ind w:leftChars="0" w:left="0" w:rightChars="0" w:right="0" w:firstLineChars="0" w:firstLine="0"/>
              <w:spacing w:line="240" w:lineRule="atLeast"/>
            </w:pPr>
            <w:r>
              <w:t>40.11</w:t>
            </w:r>
          </w:p>
        </w:tc>
        <w:tc>
          <w:tcPr>
            <w:tcW w:w="747" w:type="dxa"/>
          </w:tcPr>
          <w:p w:rsidR="0018722C">
            <w:pPr>
              <w:topLinePunct/>
              <w:ind w:leftChars="0" w:left="0" w:rightChars="0" w:right="0" w:firstLineChars="0" w:firstLine="0"/>
              <w:spacing w:line="240" w:lineRule="atLeast"/>
            </w:pPr>
            <w:r>
              <w:t>11.09</w:t>
            </w:r>
          </w:p>
        </w:tc>
        <w:tc>
          <w:tcPr>
            <w:tcW w:w="775" w:type="dxa"/>
          </w:tcPr>
          <w:p w:rsidR="0018722C">
            <w:pPr>
              <w:topLinePunct/>
              <w:ind w:leftChars="0" w:left="0" w:rightChars="0" w:right="0" w:firstLineChars="0" w:firstLine="0"/>
              <w:spacing w:line="240" w:lineRule="atLeast"/>
            </w:pPr>
            <w:r>
              <w:t>1.14</w:t>
            </w:r>
          </w:p>
        </w:tc>
        <w:tc>
          <w:tcPr>
            <w:tcW w:w="833" w:type="dxa"/>
          </w:tcPr>
          <w:p w:rsidR="0018722C">
            <w:pPr>
              <w:topLinePunct/>
              <w:ind w:leftChars="0" w:left="0" w:rightChars="0" w:right="0" w:firstLineChars="0" w:firstLine="0"/>
              <w:spacing w:line="240" w:lineRule="atLeast"/>
            </w:pPr>
            <w:r>
              <w:t>29.42</w:t>
            </w:r>
          </w:p>
        </w:tc>
        <w:tc>
          <w:tcPr>
            <w:tcW w:w="719" w:type="dxa"/>
          </w:tcPr>
          <w:p w:rsidR="0018722C">
            <w:pPr>
              <w:topLinePunct/>
              <w:ind w:leftChars="0" w:left="0" w:rightChars="0" w:right="0" w:firstLineChars="0" w:firstLine="0"/>
              <w:spacing w:line="240" w:lineRule="atLeast"/>
            </w:pPr>
            <w:r>
              <w:t>3.03</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2009</w:t>
            </w:r>
          </w:p>
        </w:tc>
        <w:tc>
          <w:tcPr>
            <w:tcW w:w="760" w:type="dxa"/>
            <w:tcBorders>
              <w:left w:val="single" w:sz="4" w:space="0" w:color="000000"/>
            </w:tcBorders>
          </w:tcPr>
          <w:p w:rsidR="0018722C">
            <w:pPr>
              <w:topLinePunct/>
              <w:ind w:leftChars="0" w:left="0" w:rightChars="0" w:right="0" w:firstLineChars="0" w:firstLine="0"/>
              <w:spacing w:line="240" w:lineRule="atLeast"/>
            </w:pPr>
            <w:r>
              <w:t>8.66</w:t>
            </w:r>
          </w:p>
        </w:tc>
        <w:tc>
          <w:tcPr>
            <w:tcW w:w="711" w:type="dxa"/>
          </w:tcPr>
          <w:p w:rsidR="0018722C">
            <w:pPr>
              <w:topLinePunct/>
              <w:ind w:leftChars="0" w:left="0" w:rightChars="0" w:right="0" w:firstLineChars="0" w:firstLine="0"/>
              <w:spacing w:line="240" w:lineRule="atLeast"/>
            </w:pPr>
            <w:r>
              <w:t>1.08</w:t>
            </w:r>
          </w:p>
        </w:tc>
        <w:tc>
          <w:tcPr>
            <w:tcW w:w="843" w:type="dxa"/>
          </w:tcPr>
          <w:p w:rsidR="0018722C">
            <w:pPr>
              <w:topLinePunct/>
              <w:ind w:leftChars="0" w:left="0" w:rightChars="0" w:right="0" w:firstLineChars="0" w:firstLine="0"/>
              <w:spacing w:line="240" w:lineRule="atLeast"/>
            </w:pPr>
            <w:r>
              <w:t>60.19</w:t>
            </w:r>
          </w:p>
        </w:tc>
        <w:tc>
          <w:tcPr>
            <w:tcW w:w="709" w:type="dxa"/>
          </w:tcPr>
          <w:p w:rsidR="0018722C">
            <w:pPr>
              <w:topLinePunct/>
              <w:ind w:leftChars="0" w:left="0" w:rightChars="0" w:right="0" w:firstLineChars="0" w:firstLine="0"/>
              <w:spacing w:line="240" w:lineRule="atLeast"/>
            </w:pPr>
            <w:r>
              <w:t>7.53</w:t>
            </w:r>
          </w:p>
        </w:tc>
        <w:tc>
          <w:tcPr>
            <w:tcW w:w="1000" w:type="dxa"/>
          </w:tcPr>
          <w:p w:rsidR="0018722C">
            <w:pPr>
              <w:topLinePunct/>
              <w:ind w:leftChars="0" w:left="0" w:rightChars="0" w:right="0" w:firstLineChars="0" w:firstLine="0"/>
              <w:spacing w:line="240" w:lineRule="atLeast"/>
            </w:pPr>
            <w:r>
              <w:t>325.23</w:t>
            </w:r>
          </w:p>
        </w:tc>
        <w:tc>
          <w:tcPr>
            <w:tcW w:w="825" w:type="dxa"/>
          </w:tcPr>
          <w:p w:rsidR="0018722C">
            <w:pPr>
              <w:topLinePunct/>
              <w:ind w:leftChars="0" w:left="0" w:rightChars="0" w:right="0" w:firstLineChars="0" w:firstLine="0"/>
              <w:spacing w:line="240" w:lineRule="atLeast"/>
            </w:pPr>
            <w:r>
              <w:t>40.70</w:t>
            </w:r>
          </w:p>
        </w:tc>
        <w:tc>
          <w:tcPr>
            <w:tcW w:w="747" w:type="dxa"/>
          </w:tcPr>
          <w:p w:rsidR="0018722C">
            <w:pPr>
              <w:topLinePunct/>
              <w:ind w:leftChars="0" w:left="0" w:rightChars="0" w:right="0" w:firstLineChars="0" w:firstLine="0"/>
              <w:spacing w:line="240" w:lineRule="atLeast"/>
            </w:pPr>
            <w:r>
              <w:t>10.44</w:t>
            </w:r>
          </w:p>
        </w:tc>
        <w:tc>
          <w:tcPr>
            <w:tcW w:w="775" w:type="dxa"/>
          </w:tcPr>
          <w:p w:rsidR="0018722C">
            <w:pPr>
              <w:topLinePunct/>
              <w:ind w:leftChars="0" w:left="0" w:rightChars="0" w:right="0" w:firstLineChars="0" w:firstLine="0"/>
              <w:spacing w:line="240" w:lineRule="atLeast"/>
            </w:pPr>
            <w:r>
              <w:t>1.31</w:t>
            </w:r>
          </w:p>
        </w:tc>
        <w:tc>
          <w:tcPr>
            <w:tcW w:w="833" w:type="dxa"/>
          </w:tcPr>
          <w:p w:rsidR="0018722C">
            <w:pPr>
              <w:topLinePunct/>
              <w:ind w:leftChars="0" w:left="0" w:rightChars="0" w:right="0" w:firstLineChars="0" w:firstLine="0"/>
              <w:spacing w:line="240" w:lineRule="atLeast"/>
            </w:pPr>
            <w:r>
              <w:t>26.33</w:t>
            </w:r>
          </w:p>
        </w:tc>
        <w:tc>
          <w:tcPr>
            <w:tcW w:w="719" w:type="dxa"/>
          </w:tcPr>
          <w:p w:rsidR="0018722C">
            <w:pPr>
              <w:topLinePunct/>
              <w:ind w:leftChars="0" w:left="0" w:rightChars="0" w:right="0" w:firstLineChars="0" w:firstLine="0"/>
              <w:spacing w:line="240" w:lineRule="atLeast"/>
            </w:pPr>
            <w:r>
              <w:t>3.29</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2010</w:t>
            </w:r>
          </w:p>
        </w:tc>
        <w:tc>
          <w:tcPr>
            <w:tcW w:w="760" w:type="dxa"/>
            <w:tcBorders>
              <w:left w:val="single" w:sz="4" w:space="0" w:color="000000"/>
            </w:tcBorders>
          </w:tcPr>
          <w:p w:rsidR="0018722C">
            <w:pPr>
              <w:topLinePunct/>
              <w:ind w:leftChars="0" w:left="0" w:rightChars="0" w:right="0" w:firstLineChars="0" w:firstLine="0"/>
              <w:spacing w:line="240" w:lineRule="atLeast"/>
            </w:pPr>
            <w:r>
              <w:t>10.61</w:t>
            </w:r>
          </w:p>
        </w:tc>
        <w:tc>
          <w:tcPr>
            <w:tcW w:w="711" w:type="dxa"/>
          </w:tcPr>
          <w:p w:rsidR="0018722C">
            <w:pPr>
              <w:topLinePunct/>
              <w:ind w:leftChars="0" w:left="0" w:rightChars="0" w:right="0" w:firstLineChars="0" w:firstLine="0"/>
              <w:spacing w:line="240" w:lineRule="atLeast"/>
            </w:pPr>
            <w:r>
              <w:t>1.03</w:t>
            </w:r>
          </w:p>
        </w:tc>
        <w:tc>
          <w:tcPr>
            <w:tcW w:w="843" w:type="dxa"/>
          </w:tcPr>
          <w:p w:rsidR="0018722C">
            <w:pPr>
              <w:topLinePunct/>
              <w:ind w:leftChars="0" w:left="0" w:rightChars="0" w:right="0" w:firstLineChars="0" w:firstLine="0"/>
              <w:spacing w:line="240" w:lineRule="atLeast"/>
            </w:pPr>
            <w:r>
              <w:t>80.92</w:t>
            </w:r>
          </w:p>
        </w:tc>
        <w:tc>
          <w:tcPr>
            <w:tcW w:w="709" w:type="dxa"/>
          </w:tcPr>
          <w:p w:rsidR="0018722C">
            <w:pPr>
              <w:topLinePunct/>
              <w:ind w:leftChars="0" w:left="0" w:rightChars="0" w:right="0" w:firstLineChars="0" w:firstLine="0"/>
              <w:spacing w:line="240" w:lineRule="atLeast"/>
            </w:pPr>
            <w:r>
              <w:t>7.85</w:t>
            </w:r>
          </w:p>
        </w:tc>
        <w:tc>
          <w:tcPr>
            <w:tcW w:w="1000" w:type="dxa"/>
          </w:tcPr>
          <w:p w:rsidR="0018722C">
            <w:pPr>
              <w:topLinePunct/>
              <w:ind w:leftChars="0" w:left="0" w:rightChars="0" w:right="0" w:firstLineChars="0" w:firstLine="0"/>
              <w:spacing w:line="240" w:lineRule="atLeast"/>
            </w:pPr>
            <w:r>
              <w:t>416.84</w:t>
            </w:r>
          </w:p>
        </w:tc>
        <w:tc>
          <w:tcPr>
            <w:tcW w:w="825" w:type="dxa"/>
          </w:tcPr>
          <w:p w:rsidR="0018722C">
            <w:pPr>
              <w:topLinePunct/>
              <w:ind w:leftChars="0" w:left="0" w:rightChars="0" w:right="0" w:firstLineChars="0" w:firstLine="0"/>
              <w:spacing w:line="240" w:lineRule="atLeast"/>
            </w:pPr>
            <w:r>
              <w:t>40.44</w:t>
            </w:r>
          </w:p>
        </w:tc>
        <w:tc>
          <w:tcPr>
            <w:tcW w:w="747" w:type="dxa"/>
          </w:tcPr>
          <w:p w:rsidR="0018722C">
            <w:pPr>
              <w:topLinePunct/>
              <w:ind w:leftChars="0" w:left="0" w:rightChars="0" w:right="0" w:firstLineChars="0" w:firstLine="0"/>
              <w:spacing w:line="240" w:lineRule="atLeast"/>
            </w:pPr>
            <w:r>
              <w:t>13.64</w:t>
            </w:r>
          </w:p>
        </w:tc>
        <w:tc>
          <w:tcPr>
            <w:tcW w:w="775" w:type="dxa"/>
          </w:tcPr>
          <w:p w:rsidR="0018722C">
            <w:pPr>
              <w:topLinePunct/>
              <w:ind w:leftChars="0" w:left="0" w:rightChars="0" w:right="0" w:firstLineChars="0" w:firstLine="0"/>
              <w:spacing w:line="240" w:lineRule="atLeast"/>
            </w:pPr>
            <w:r>
              <w:t>1.32</w:t>
            </w:r>
          </w:p>
        </w:tc>
        <w:tc>
          <w:tcPr>
            <w:tcW w:w="833" w:type="dxa"/>
          </w:tcPr>
          <w:p w:rsidR="0018722C">
            <w:pPr>
              <w:topLinePunct/>
              <w:ind w:leftChars="0" w:left="0" w:rightChars="0" w:right="0" w:firstLineChars="0" w:firstLine="0"/>
              <w:spacing w:line="240" w:lineRule="atLeast"/>
            </w:pPr>
            <w:r>
              <w:t>31.26</w:t>
            </w:r>
          </w:p>
        </w:tc>
        <w:tc>
          <w:tcPr>
            <w:tcW w:w="719" w:type="dxa"/>
          </w:tcPr>
          <w:p w:rsidR="0018722C">
            <w:pPr>
              <w:topLinePunct/>
              <w:ind w:leftChars="0" w:left="0" w:rightChars="0" w:right="0" w:firstLineChars="0" w:firstLine="0"/>
              <w:spacing w:line="240" w:lineRule="atLeast"/>
            </w:pPr>
            <w:r>
              <w:t>3.03</w:t>
            </w:r>
          </w:p>
        </w:tc>
      </w:tr>
      <w:tr>
        <w:trPr>
          <w:trHeight w:val="32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2011</w:t>
            </w:r>
          </w:p>
        </w:tc>
        <w:tc>
          <w:tcPr>
            <w:tcW w:w="760" w:type="dxa"/>
            <w:tcBorders>
              <w:left w:val="single" w:sz="4" w:space="0" w:color="000000"/>
            </w:tcBorders>
          </w:tcPr>
          <w:p w:rsidR="0018722C">
            <w:pPr>
              <w:topLinePunct/>
              <w:ind w:leftChars="0" w:left="0" w:rightChars="0" w:right="0" w:firstLineChars="0" w:firstLine="0"/>
              <w:spacing w:line="240" w:lineRule="atLeast"/>
            </w:pPr>
            <w:r>
              <w:t>13.33</w:t>
            </w:r>
          </w:p>
        </w:tc>
        <w:tc>
          <w:tcPr>
            <w:tcW w:w="711" w:type="dxa"/>
          </w:tcPr>
          <w:p w:rsidR="0018722C">
            <w:pPr>
              <w:topLinePunct/>
              <w:ind w:leftChars="0" w:left="0" w:rightChars="0" w:right="0" w:firstLineChars="0" w:firstLine="0"/>
              <w:spacing w:line="240" w:lineRule="atLeast"/>
            </w:pPr>
            <w:r>
              <w:t>1.10</w:t>
            </w:r>
          </w:p>
        </w:tc>
        <w:tc>
          <w:tcPr>
            <w:tcW w:w="843" w:type="dxa"/>
          </w:tcPr>
          <w:p w:rsidR="0018722C">
            <w:pPr>
              <w:topLinePunct/>
              <w:ind w:leftChars="0" w:left="0" w:rightChars="0" w:right="0" w:firstLineChars="0" w:firstLine="0"/>
              <w:spacing w:line="240" w:lineRule="atLeast"/>
            </w:pPr>
            <w:r>
              <w:t>105.72</w:t>
            </w:r>
          </w:p>
        </w:tc>
        <w:tc>
          <w:tcPr>
            <w:tcW w:w="709" w:type="dxa"/>
          </w:tcPr>
          <w:p w:rsidR="0018722C">
            <w:pPr>
              <w:topLinePunct/>
              <w:ind w:leftChars="0" w:left="0" w:rightChars="0" w:right="0" w:firstLineChars="0" w:firstLine="0"/>
              <w:spacing w:line="240" w:lineRule="atLeast"/>
            </w:pPr>
            <w:r>
              <w:t>8.71</w:t>
            </w:r>
          </w:p>
        </w:tc>
        <w:tc>
          <w:tcPr>
            <w:tcW w:w="1000" w:type="dxa"/>
          </w:tcPr>
          <w:p w:rsidR="0018722C">
            <w:pPr>
              <w:topLinePunct/>
              <w:ind w:leftChars="0" w:left="0" w:rightChars="0" w:right="0" w:firstLineChars="0" w:firstLine="0"/>
              <w:spacing w:line="240" w:lineRule="atLeast"/>
            </w:pPr>
            <w:r>
              <w:t>433.03</w:t>
            </w:r>
          </w:p>
        </w:tc>
        <w:tc>
          <w:tcPr>
            <w:tcW w:w="825" w:type="dxa"/>
          </w:tcPr>
          <w:p w:rsidR="0018722C">
            <w:pPr>
              <w:topLinePunct/>
              <w:ind w:leftChars="0" w:left="0" w:rightChars="0" w:right="0" w:firstLineChars="0" w:firstLine="0"/>
              <w:spacing w:line="240" w:lineRule="atLeast"/>
            </w:pPr>
            <w:r>
              <w:t>35.69</w:t>
            </w:r>
          </w:p>
        </w:tc>
        <w:tc>
          <w:tcPr>
            <w:tcW w:w="747" w:type="dxa"/>
          </w:tcPr>
          <w:p w:rsidR="0018722C">
            <w:pPr>
              <w:topLinePunct/>
              <w:ind w:leftChars="0" w:left="0" w:rightChars="0" w:right="0" w:firstLineChars="0" w:firstLine="0"/>
              <w:spacing w:line="240" w:lineRule="atLeast"/>
            </w:pPr>
            <w:r>
              <w:t>15.73</w:t>
            </w:r>
          </w:p>
        </w:tc>
        <w:tc>
          <w:tcPr>
            <w:tcW w:w="775" w:type="dxa"/>
          </w:tcPr>
          <w:p w:rsidR="0018722C">
            <w:pPr>
              <w:topLinePunct/>
              <w:ind w:leftChars="0" w:left="0" w:rightChars="0" w:right="0" w:firstLineChars="0" w:firstLine="0"/>
              <w:spacing w:line="240" w:lineRule="atLeast"/>
            </w:pPr>
            <w:r>
              <w:t>1.30</w:t>
            </w:r>
          </w:p>
        </w:tc>
        <w:tc>
          <w:tcPr>
            <w:tcW w:w="833" w:type="dxa"/>
          </w:tcPr>
          <w:p w:rsidR="0018722C">
            <w:pPr>
              <w:topLinePunct/>
              <w:ind w:leftChars="0" w:left="0" w:rightChars="0" w:right="0" w:firstLineChars="0" w:firstLine="0"/>
              <w:spacing w:line="240" w:lineRule="atLeast"/>
            </w:pPr>
            <w:r>
              <w:t>36.91</w:t>
            </w:r>
          </w:p>
        </w:tc>
        <w:tc>
          <w:tcPr>
            <w:tcW w:w="719" w:type="dxa"/>
          </w:tcPr>
          <w:p w:rsidR="0018722C">
            <w:pPr>
              <w:topLinePunct/>
              <w:ind w:leftChars="0" w:left="0" w:rightChars="0" w:right="0" w:firstLineChars="0" w:firstLine="0"/>
              <w:spacing w:line="240" w:lineRule="atLeast"/>
            </w:pPr>
            <w:r>
              <w:t>3.04</w:t>
            </w:r>
          </w:p>
        </w:tc>
      </w:tr>
      <w:tr>
        <w:trPr>
          <w:trHeight w:val="300" w:hRule="atLeast"/>
        </w:trPr>
        <w:tc>
          <w:tcPr>
            <w:tcW w:w="706"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2012</w:t>
            </w:r>
          </w:p>
        </w:tc>
        <w:tc>
          <w:tcPr>
            <w:tcW w:w="760"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14.36</w:t>
            </w:r>
          </w:p>
        </w:tc>
        <w:tc>
          <w:tcPr>
            <w:tcW w:w="711" w:type="dxa"/>
            <w:tcBorders>
              <w:bottom w:val="single" w:sz="4" w:space="0" w:color="000000"/>
            </w:tcBorders>
          </w:tcPr>
          <w:p w:rsidR="0018722C">
            <w:pPr>
              <w:topLinePunct/>
              <w:ind w:leftChars="0" w:left="0" w:rightChars="0" w:right="0" w:firstLineChars="0" w:firstLine="0"/>
              <w:spacing w:line="240" w:lineRule="atLeast"/>
            </w:pPr>
            <w:r>
              <w:t>1.17</w:t>
            </w:r>
          </w:p>
        </w:tc>
        <w:tc>
          <w:tcPr>
            <w:tcW w:w="843" w:type="dxa"/>
            <w:tcBorders>
              <w:bottom w:val="single" w:sz="4" w:space="0" w:color="000000"/>
            </w:tcBorders>
          </w:tcPr>
          <w:p w:rsidR="0018722C">
            <w:pPr>
              <w:topLinePunct/>
              <w:ind w:leftChars="0" w:left="0" w:rightChars="0" w:right="0" w:firstLineChars="0" w:firstLine="0"/>
              <w:spacing w:line="240" w:lineRule="atLeast"/>
            </w:pPr>
            <w:r>
              <w:t>108.58</w:t>
            </w:r>
          </w:p>
        </w:tc>
        <w:tc>
          <w:tcPr>
            <w:tcW w:w="709" w:type="dxa"/>
            <w:tcBorders>
              <w:bottom w:val="single" w:sz="4" w:space="0" w:color="000000"/>
            </w:tcBorders>
          </w:tcPr>
          <w:p w:rsidR="0018722C">
            <w:pPr>
              <w:topLinePunct/>
              <w:ind w:leftChars="0" w:left="0" w:rightChars="0" w:right="0" w:firstLineChars="0" w:firstLine="0"/>
              <w:spacing w:line="240" w:lineRule="atLeast"/>
            </w:pPr>
            <w:r>
              <w:t>8.84</w:t>
            </w:r>
          </w:p>
        </w:tc>
        <w:tc>
          <w:tcPr>
            <w:tcW w:w="1000" w:type="dxa"/>
            <w:tcBorders>
              <w:bottom w:val="single" w:sz="4" w:space="0" w:color="000000"/>
            </w:tcBorders>
          </w:tcPr>
          <w:p w:rsidR="0018722C">
            <w:pPr>
              <w:topLinePunct/>
              <w:ind w:leftChars="0" w:left="0" w:rightChars="0" w:right="0" w:firstLineChars="0" w:firstLine="0"/>
              <w:spacing w:line="240" w:lineRule="atLeast"/>
            </w:pPr>
            <w:r>
              <w:t>447.40</w:t>
            </w:r>
          </w:p>
        </w:tc>
        <w:tc>
          <w:tcPr>
            <w:tcW w:w="825" w:type="dxa"/>
            <w:tcBorders>
              <w:bottom w:val="single" w:sz="4" w:space="0" w:color="000000"/>
            </w:tcBorders>
          </w:tcPr>
          <w:p w:rsidR="0018722C">
            <w:pPr>
              <w:topLinePunct/>
              <w:ind w:leftChars="0" w:left="0" w:rightChars="0" w:right="0" w:firstLineChars="0" w:firstLine="0"/>
              <w:spacing w:line="240" w:lineRule="atLeast"/>
            </w:pPr>
            <w:r>
              <w:t>36.42</w:t>
            </w:r>
          </w:p>
        </w:tc>
        <w:tc>
          <w:tcPr>
            <w:tcW w:w="747" w:type="dxa"/>
            <w:tcBorders>
              <w:bottom w:val="single" w:sz="4" w:space="0" w:color="000000"/>
            </w:tcBorders>
          </w:tcPr>
          <w:p w:rsidR="0018722C">
            <w:pPr>
              <w:topLinePunct/>
              <w:ind w:leftChars="0" w:left="0" w:rightChars="0" w:right="0" w:firstLineChars="0" w:firstLine="0"/>
              <w:spacing w:line="240" w:lineRule="atLeast"/>
            </w:pPr>
            <w:r>
              <w:t>14.98</w:t>
            </w:r>
          </w:p>
        </w:tc>
        <w:tc>
          <w:tcPr>
            <w:tcW w:w="775" w:type="dxa"/>
            <w:tcBorders>
              <w:bottom w:val="single" w:sz="4" w:space="0" w:color="000000"/>
            </w:tcBorders>
          </w:tcPr>
          <w:p w:rsidR="0018722C">
            <w:pPr>
              <w:topLinePunct/>
              <w:ind w:leftChars="0" w:left="0" w:rightChars="0" w:right="0" w:firstLineChars="0" w:firstLine="0"/>
              <w:spacing w:line="240" w:lineRule="atLeast"/>
            </w:pPr>
            <w:r>
              <w:t>1.22</w:t>
            </w:r>
          </w:p>
        </w:tc>
        <w:tc>
          <w:tcPr>
            <w:tcW w:w="833" w:type="dxa"/>
            <w:tcBorders>
              <w:bottom w:val="single" w:sz="4" w:space="0" w:color="000000"/>
            </w:tcBorders>
          </w:tcPr>
          <w:p w:rsidR="0018722C">
            <w:pPr>
              <w:topLinePunct/>
              <w:ind w:leftChars="0" w:left="0" w:rightChars="0" w:right="0" w:firstLineChars="0" w:firstLine="0"/>
              <w:spacing w:line="240" w:lineRule="atLeast"/>
            </w:pPr>
            <w:r>
              <w:t>37.67</w:t>
            </w:r>
          </w:p>
        </w:tc>
        <w:tc>
          <w:tcPr>
            <w:tcW w:w="719" w:type="dxa"/>
            <w:tcBorders>
              <w:bottom w:val="single" w:sz="4" w:space="0" w:color="000000"/>
            </w:tcBorders>
          </w:tcPr>
          <w:p w:rsidR="0018722C">
            <w:pPr>
              <w:topLinePunct/>
              <w:ind w:leftChars="0" w:left="0" w:rightChars="0" w:right="0" w:firstLineChars="0" w:firstLine="0"/>
              <w:spacing w:line="240" w:lineRule="atLeast"/>
            </w:pPr>
            <w:r>
              <w:t>3.07</w:t>
            </w:r>
          </w:p>
        </w:tc>
      </w:tr>
    </w:tbl>
    <w:p w:rsidR="0018722C">
      <w:pPr>
        <w:pStyle w:val="affa"/>
      </w:pPr>
    </w:p>
    <w:p w:rsidR="0018722C">
      <w:pPr>
        <w:pStyle w:val="Heading4"/>
        <w:topLinePunct/>
        <w:ind w:left="200" w:hangingChars="200" w:hanging="200"/>
      </w:pPr>
      <w:r>
        <w:t>（</w:t>
      </w:r>
      <w:r>
        <w:t xml:space="preserve">3</w:t>
      </w:r>
      <w:r>
        <w:t>）</w:t>
      </w:r>
      <w:r/>
      <w:r>
        <w:t>南美洲国家</w:t>
      </w:r>
    </w:p>
    <w:p w:rsidR="0018722C">
      <w:pPr>
        <w:pStyle w:val="affff7"/>
      </w:pPr>
      <w:r>
        <w:rPr>
          <w:rFonts w:cstheme="minorBidi" w:hAnsiTheme="minorHAnsi" w:eastAsiaTheme="minorHAnsi" w:asciiTheme="minorHAnsi"/>
        </w:rPr>
        <w:t>单位：金额</w:t>
      </w:r>
      <w:r>
        <w:rPr>
          <w:rFonts w:cstheme="minorBidi" w:hAnsiTheme="minorHAnsi" w:eastAsiaTheme="minorHAnsi" w:asciiTheme="minorHAnsi"/>
        </w:rPr>
        <w:t>（</w:t>
      </w:r>
      <w:r>
        <w:rPr>
          <w:kern w:val="2"/>
          <w:szCs w:val="22"/>
          <w:rFonts w:ascii="Times New Roman" w:eastAsia="宋体" w:cstheme="minorBidi" w:hAnsiTheme="minorHAnsi"/>
          <w:spacing w:val="-2"/>
          <w:w w:val="100"/>
          <w:sz w:val="21"/>
        </w:rPr>
        <w:t>1</w:t>
      </w:r>
      <w:r>
        <w:rPr>
          <w:kern w:val="2"/>
          <w:szCs w:val="22"/>
          <w:rFonts w:ascii="Times New Roman" w:eastAsia="宋体" w:cstheme="minorBidi" w:hAnsiTheme="minorHAnsi"/>
          <w:w w:val="100"/>
          <w:sz w:val="21"/>
        </w:rPr>
        <w:t>0</w:t>
      </w:r>
      <w:r>
        <w:rPr>
          <w:kern w:val="2"/>
          <w:szCs w:val="22"/>
          <w:rFonts w:cstheme="minorBidi" w:hAnsiTheme="minorHAnsi" w:eastAsiaTheme="minorHAnsi" w:asciiTheme="minorHAnsi"/>
          <w:spacing w:val="-1"/>
          <w:w w:val="100"/>
          <w:sz w:val="21"/>
        </w:rPr>
        <w:t>亿美元</w:t>
      </w:r>
      <w:r>
        <w:rPr>
          <w:rFonts w:cstheme="minorBidi" w:hAnsiTheme="minorHAnsi" w:eastAsiaTheme="minorHAnsi" w:asciiTheme="minorHAnsi"/>
        </w:rPr>
        <w:t>）</w:t>
      </w:r>
      <w:r>
        <w:rPr>
          <w:rFonts w:cstheme="minorBidi" w:hAnsiTheme="minorHAnsi" w:eastAsiaTheme="minorHAnsi" w:asciiTheme="minorHAnsi"/>
        </w:rPr>
        <w:t>，份额</w:t>
      </w:r>
      <w:r>
        <w:rPr>
          <w:rFonts w:cstheme="minorBidi" w:hAnsiTheme="minorHAnsi" w:eastAsiaTheme="minorHAnsi" w:asciiTheme="minorHAnsi"/>
        </w:rPr>
        <w:t>（</w:t>
      </w:r>
      <w:r>
        <w:rPr>
          <w:kern w:val="2"/>
          <w:szCs w:val="22"/>
          <w:rFonts w:ascii="Times New Roman" w:eastAsia="宋体" w:cstheme="minorBidi" w:hAnsiTheme="minorHAnsi"/>
          <w:spacing w:val="-2"/>
          <w:w w:val="100"/>
          <w:sz w:val="21"/>
        </w:rPr>
        <w:t>%</w:t>
      </w:r>
      <w:r>
        <w:rPr>
          <w:rFonts w:cstheme="minorBidi" w:hAnsiTheme="minorHAnsi" w:eastAsiaTheme="minorHAnsi" w:asciiTheme="minorHAnsi"/>
        </w:rPr>
        <w:t>）</w:t>
      </w: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761"/>
        <w:gridCol w:w="732"/>
        <w:gridCol w:w="818"/>
        <w:gridCol w:w="710"/>
        <w:gridCol w:w="998"/>
        <w:gridCol w:w="825"/>
        <w:gridCol w:w="744"/>
        <w:gridCol w:w="774"/>
        <w:gridCol w:w="830"/>
        <w:gridCol w:w="716"/>
      </w:tblGrid>
      <w:tr>
        <w:trPr>
          <w:trHeight w:val="320" w:hRule="atLeast"/>
        </w:trPr>
        <w:tc>
          <w:tcPr>
            <w:tcW w:w="706" w:type="dxa"/>
            <w:vMerge w:val="restart"/>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年份</w:t>
            </w:r>
          </w:p>
        </w:tc>
        <w:tc>
          <w:tcPr>
            <w:tcW w:w="1493" w:type="dxa"/>
            <w:gridSpan w:val="2"/>
            <w:tcBorders>
              <w:top w:val="single" w:sz="4" w:space="0" w:color="000000"/>
              <w:left w:val="single" w:sz="4" w:space="0" w:color="000000"/>
            </w:tcBorders>
          </w:tcPr>
          <w:p w:rsidR="0018722C">
            <w:pPr>
              <w:topLinePunct/>
              <w:ind w:leftChars="0" w:left="0" w:rightChars="0" w:right="0" w:firstLineChars="0" w:firstLine="0"/>
              <w:spacing w:line="240" w:lineRule="atLeast"/>
            </w:pPr>
            <w:r>
              <w:rPr>
                <w:rFonts w:ascii="宋体" w:eastAsia="宋体" w:hint="eastAsia"/>
              </w:rPr>
              <w:t>钢铁</w:t>
            </w:r>
          </w:p>
        </w:tc>
        <w:tc>
          <w:tcPr>
            <w:tcW w:w="1528" w:type="dxa"/>
            <w:gridSpan w:val="2"/>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化学制品</w:t>
            </w:r>
          </w:p>
        </w:tc>
        <w:tc>
          <w:tcPr>
            <w:tcW w:w="1823" w:type="dxa"/>
            <w:gridSpan w:val="2"/>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机械及运输设备</w:t>
            </w:r>
          </w:p>
        </w:tc>
        <w:tc>
          <w:tcPr>
            <w:tcW w:w="1518" w:type="dxa"/>
            <w:gridSpan w:val="2"/>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纺织品</w:t>
            </w:r>
          </w:p>
        </w:tc>
        <w:tc>
          <w:tcPr>
            <w:tcW w:w="1546" w:type="dxa"/>
            <w:gridSpan w:val="2"/>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服装</w:t>
            </w:r>
          </w:p>
        </w:tc>
      </w:tr>
      <w:tr>
        <w:trPr>
          <w:trHeight w:val="320" w:hRule="atLeast"/>
        </w:trPr>
        <w:tc>
          <w:tcPr>
            <w:tcW w:w="706"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61"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732"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c>
          <w:tcPr>
            <w:tcW w:w="818"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71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c>
          <w:tcPr>
            <w:tcW w:w="998"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82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c>
          <w:tcPr>
            <w:tcW w:w="744"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774"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c>
          <w:tcPr>
            <w:tcW w:w="83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71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r>
      <w:tr>
        <w:trPr>
          <w:trHeight w:val="300" w:hRule="atLeast"/>
        </w:trPr>
        <w:tc>
          <w:tcPr>
            <w:tcW w:w="706"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2000</w:t>
            </w:r>
          </w:p>
        </w:tc>
        <w:tc>
          <w:tcPr>
            <w:tcW w:w="761" w:type="dxa"/>
            <w:tcBorders>
              <w:top w:val="single" w:sz="4" w:space="0" w:color="000000"/>
              <w:left w:val="single" w:sz="4" w:space="0" w:color="000000"/>
            </w:tcBorders>
          </w:tcPr>
          <w:p w:rsidR="0018722C">
            <w:pPr>
              <w:topLinePunct/>
              <w:ind w:leftChars="0" w:left="0" w:rightChars="0" w:right="0" w:firstLineChars="0" w:firstLine="0"/>
              <w:spacing w:line="240" w:lineRule="atLeast"/>
            </w:pPr>
            <w:r>
              <w:t>5.75</w:t>
            </w:r>
          </w:p>
        </w:tc>
        <w:tc>
          <w:tcPr>
            <w:tcW w:w="732" w:type="dxa"/>
            <w:tcBorders>
              <w:top w:val="single" w:sz="4" w:space="0" w:color="000000"/>
            </w:tcBorders>
          </w:tcPr>
          <w:p w:rsidR="0018722C">
            <w:pPr>
              <w:topLinePunct/>
              <w:ind w:leftChars="0" w:left="0" w:rightChars="0" w:right="0" w:firstLineChars="0" w:firstLine="0"/>
              <w:spacing w:line="240" w:lineRule="atLeast"/>
            </w:pPr>
            <w:r>
              <w:t>3.50</w:t>
            </w:r>
          </w:p>
        </w:tc>
        <w:tc>
          <w:tcPr>
            <w:tcW w:w="818" w:type="dxa"/>
            <w:tcBorders>
              <w:top w:val="single" w:sz="4" w:space="0" w:color="000000"/>
            </w:tcBorders>
          </w:tcPr>
          <w:p w:rsidR="0018722C">
            <w:pPr>
              <w:topLinePunct/>
              <w:ind w:leftChars="0" w:left="0" w:rightChars="0" w:right="0" w:firstLineChars="0" w:firstLine="0"/>
              <w:spacing w:line="240" w:lineRule="atLeast"/>
            </w:pPr>
            <w:r>
              <w:t>9.13</w:t>
            </w:r>
          </w:p>
        </w:tc>
        <w:tc>
          <w:tcPr>
            <w:tcW w:w="710" w:type="dxa"/>
            <w:tcBorders>
              <w:top w:val="single" w:sz="4" w:space="0" w:color="000000"/>
            </w:tcBorders>
          </w:tcPr>
          <w:p w:rsidR="0018722C">
            <w:pPr>
              <w:topLinePunct/>
              <w:ind w:leftChars="0" w:left="0" w:rightChars="0" w:right="0" w:firstLineChars="0" w:firstLine="0"/>
              <w:spacing w:line="240" w:lineRule="atLeast"/>
            </w:pPr>
            <w:r>
              <w:t>5.55</w:t>
            </w:r>
          </w:p>
        </w:tc>
        <w:tc>
          <w:tcPr>
            <w:tcW w:w="998" w:type="dxa"/>
            <w:tcBorders>
              <w:top w:val="single" w:sz="4" w:space="0" w:color="000000"/>
            </w:tcBorders>
          </w:tcPr>
          <w:p w:rsidR="0018722C">
            <w:pPr>
              <w:topLinePunct/>
              <w:ind w:leftChars="0" w:left="0" w:rightChars="0" w:right="0" w:firstLineChars="0" w:firstLine="0"/>
              <w:spacing w:line="240" w:lineRule="atLeast"/>
            </w:pPr>
            <w:r>
              <w:t>20.75</w:t>
            </w:r>
          </w:p>
        </w:tc>
        <w:tc>
          <w:tcPr>
            <w:tcW w:w="825" w:type="dxa"/>
            <w:tcBorders>
              <w:top w:val="single" w:sz="4" w:space="0" w:color="000000"/>
            </w:tcBorders>
          </w:tcPr>
          <w:p w:rsidR="0018722C">
            <w:pPr>
              <w:topLinePunct/>
              <w:ind w:leftChars="0" w:left="0" w:rightChars="0" w:right="0" w:firstLineChars="0" w:firstLine="0"/>
              <w:spacing w:line="240" w:lineRule="atLeast"/>
            </w:pPr>
            <w:r>
              <w:t>12.62</w:t>
            </w:r>
          </w:p>
        </w:tc>
        <w:tc>
          <w:tcPr>
            <w:tcW w:w="744" w:type="dxa"/>
            <w:tcBorders>
              <w:top w:val="single" w:sz="4" w:space="0" w:color="000000"/>
            </w:tcBorders>
          </w:tcPr>
          <w:p w:rsidR="0018722C">
            <w:pPr>
              <w:topLinePunct/>
              <w:ind w:leftChars="0" w:left="0" w:rightChars="0" w:right="0" w:firstLineChars="0" w:firstLine="0"/>
              <w:spacing w:line="240" w:lineRule="atLeast"/>
            </w:pPr>
            <w:r>
              <w:t>1.83</w:t>
            </w:r>
          </w:p>
        </w:tc>
        <w:tc>
          <w:tcPr>
            <w:tcW w:w="774" w:type="dxa"/>
            <w:tcBorders>
              <w:top w:val="single" w:sz="4" w:space="0" w:color="000000"/>
            </w:tcBorders>
          </w:tcPr>
          <w:p w:rsidR="0018722C">
            <w:pPr>
              <w:topLinePunct/>
              <w:ind w:leftChars="0" w:left="0" w:rightChars="0" w:right="0" w:firstLineChars="0" w:firstLine="0"/>
              <w:spacing w:line="240" w:lineRule="atLeast"/>
            </w:pPr>
            <w:r>
              <w:t>1.11</w:t>
            </w:r>
          </w:p>
        </w:tc>
        <w:tc>
          <w:tcPr>
            <w:tcW w:w="830" w:type="dxa"/>
            <w:tcBorders>
              <w:top w:val="single" w:sz="4" w:space="0" w:color="000000"/>
            </w:tcBorders>
          </w:tcPr>
          <w:p w:rsidR="0018722C">
            <w:pPr>
              <w:topLinePunct/>
              <w:ind w:leftChars="0" w:left="0" w:rightChars="0" w:right="0" w:firstLineChars="0" w:firstLine="0"/>
              <w:spacing w:line="240" w:lineRule="atLeast"/>
            </w:pPr>
            <w:r>
              <w:t>1.59</w:t>
            </w:r>
          </w:p>
        </w:tc>
        <w:tc>
          <w:tcPr>
            <w:tcW w:w="716" w:type="dxa"/>
            <w:tcBorders>
              <w:top w:val="single" w:sz="4" w:space="0" w:color="000000"/>
            </w:tcBorders>
          </w:tcPr>
          <w:p w:rsidR="0018722C">
            <w:pPr>
              <w:topLinePunct/>
              <w:ind w:leftChars="0" w:left="0" w:rightChars="0" w:right="0" w:firstLineChars="0" w:firstLine="0"/>
              <w:spacing w:line="240" w:lineRule="atLeast"/>
            </w:pPr>
            <w:r>
              <w:t>0.97</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2001</w:t>
            </w:r>
          </w:p>
        </w:tc>
        <w:tc>
          <w:tcPr>
            <w:tcW w:w="761" w:type="dxa"/>
            <w:tcBorders>
              <w:left w:val="single" w:sz="4" w:space="0" w:color="000000"/>
            </w:tcBorders>
          </w:tcPr>
          <w:p w:rsidR="0018722C">
            <w:pPr>
              <w:topLinePunct/>
              <w:ind w:leftChars="0" w:left="0" w:rightChars="0" w:right="0" w:firstLineChars="0" w:firstLine="0"/>
              <w:spacing w:line="240" w:lineRule="atLeast"/>
            </w:pPr>
            <w:r>
              <w:t>5.32</w:t>
            </w:r>
          </w:p>
        </w:tc>
        <w:tc>
          <w:tcPr>
            <w:tcW w:w="732" w:type="dxa"/>
          </w:tcPr>
          <w:p w:rsidR="0018722C">
            <w:pPr>
              <w:topLinePunct/>
              <w:ind w:leftChars="0" w:left="0" w:rightChars="0" w:right="0" w:firstLineChars="0" w:firstLine="0"/>
              <w:spacing w:line="240" w:lineRule="atLeast"/>
            </w:pPr>
            <w:r>
              <w:t>3.32</w:t>
            </w:r>
          </w:p>
        </w:tc>
        <w:tc>
          <w:tcPr>
            <w:tcW w:w="818" w:type="dxa"/>
          </w:tcPr>
          <w:p w:rsidR="0018722C">
            <w:pPr>
              <w:topLinePunct/>
              <w:ind w:leftChars="0" w:left="0" w:rightChars="0" w:right="0" w:firstLineChars="0" w:firstLine="0"/>
              <w:spacing w:line="240" w:lineRule="atLeast"/>
            </w:pPr>
            <w:r>
              <w:t>9.24</w:t>
            </w:r>
          </w:p>
        </w:tc>
        <w:tc>
          <w:tcPr>
            <w:tcW w:w="710" w:type="dxa"/>
          </w:tcPr>
          <w:p w:rsidR="0018722C">
            <w:pPr>
              <w:topLinePunct/>
              <w:ind w:leftChars="0" w:left="0" w:rightChars="0" w:right="0" w:firstLineChars="0" w:firstLine="0"/>
              <w:spacing w:line="240" w:lineRule="atLeast"/>
            </w:pPr>
            <w:r>
              <w:t>5.76</w:t>
            </w:r>
          </w:p>
        </w:tc>
        <w:tc>
          <w:tcPr>
            <w:tcW w:w="998" w:type="dxa"/>
          </w:tcPr>
          <w:p w:rsidR="0018722C">
            <w:pPr>
              <w:topLinePunct/>
              <w:ind w:leftChars="0" w:left="0" w:rightChars="0" w:right="0" w:firstLineChars="0" w:firstLine="0"/>
              <w:spacing w:line="240" w:lineRule="atLeast"/>
            </w:pPr>
            <w:r>
              <w:t>21.17</w:t>
            </w:r>
          </w:p>
        </w:tc>
        <w:tc>
          <w:tcPr>
            <w:tcW w:w="825" w:type="dxa"/>
          </w:tcPr>
          <w:p w:rsidR="0018722C">
            <w:pPr>
              <w:topLinePunct/>
              <w:ind w:leftChars="0" w:left="0" w:rightChars="0" w:right="0" w:firstLineChars="0" w:firstLine="0"/>
              <w:spacing w:line="240" w:lineRule="atLeast"/>
            </w:pPr>
            <w:r>
              <w:t>13.20</w:t>
            </w:r>
          </w:p>
        </w:tc>
        <w:tc>
          <w:tcPr>
            <w:tcW w:w="744" w:type="dxa"/>
          </w:tcPr>
          <w:p w:rsidR="0018722C">
            <w:pPr>
              <w:topLinePunct/>
              <w:ind w:leftChars="0" w:left="0" w:rightChars="0" w:right="0" w:firstLineChars="0" w:firstLine="0"/>
              <w:spacing w:line="240" w:lineRule="atLeast"/>
            </w:pPr>
            <w:r>
              <w:t>1.72</w:t>
            </w:r>
          </w:p>
        </w:tc>
        <w:tc>
          <w:tcPr>
            <w:tcW w:w="774" w:type="dxa"/>
          </w:tcPr>
          <w:p w:rsidR="0018722C">
            <w:pPr>
              <w:topLinePunct/>
              <w:ind w:leftChars="0" w:left="0" w:rightChars="0" w:right="0" w:firstLineChars="0" w:firstLine="0"/>
              <w:spacing w:line="240" w:lineRule="atLeast"/>
            </w:pPr>
            <w:r>
              <w:t>1.07</w:t>
            </w:r>
          </w:p>
        </w:tc>
        <w:tc>
          <w:tcPr>
            <w:tcW w:w="830" w:type="dxa"/>
          </w:tcPr>
          <w:p w:rsidR="0018722C">
            <w:pPr>
              <w:topLinePunct/>
              <w:ind w:leftChars="0" w:left="0" w:rightChars="0" w:right="0" w:firstLineChars="0" w:firstLine="0"/>
              <w:spacing w:line="240" w:lineRule="atLeast"/>
            </w:pPr>
            <w:r>
              <w:t>1.66</w:t>
            </w:r>
          </w:p>
        </w:tc>
        <w:tc>
          <w:tcPr>
            <w:tcW w:w="716" w:type="dxa"/>
          </w:tcPr>
          <w:p w:rsidR="0018722C">
            <w:pPr>
              <w:topLinePunct/>
              <w:ind w:leftChars="0" w:left="0" w:rightChars="0" w:right="0" w:firstLineChars="0" w:firstLine="0"/>
              <w:spacing w:line="240" w:lineRule="atLeast"/>
            </w:pPr>
            <w:r>
              <w:t>1.03</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2002</w:t>
            </w:r>
          </w:p>
        </w:tc>
        <w:tc>
          <w:tcPr>
            <w:tcW w:w="761" w:type="dxa"/>
            <w:tcBorders>
              <w:left w:val="single" w:sz="4" w:space="0" w:color="000000"/>
            </w:tcBorders>
          </w:tcPr>
          <w:p w:rsidR="0018722C">
            <w:pPr>
              <w:topLinePunct/>
              <w:ind w:leftChars="0" w:left="0" w:rightChars="0" w:right="0" w:firstLineChars="0" w:firstLine="0"/>
              <w:spacing w:line="240" w:lineRule="atLeast"/>
            </w:pPr>
            <w:r>
              <w:t>6.47</w:t>
            </w:r>
          </w:p>
        </w:tc>
        <w:tc>
          <w:tcPr>
            <w:tcW w:w="732" w:type="dxa"/>
          </w:tcPr>
          <w:p w:rsidR="0018722C">
            <w:pPr>
              <w:topLinePunct/>
              <w:ind w:leftChars="0" w:left="0" w:rightChars="0" w:right="0" w:firstLineChars="0" w:firstLine="0"/>
              <w:spacing w:line="240" w:lineRule="atLeast"/>
            </w:pPr>
            <w:r>
              <w:t>3.99</w:t>
            </w:r>
          </w:p>
        </w:tc>
        <w:tc>
          <w:tcPr>
            <w:tcW w:w="818" w:type="dxa"/>
          </w:tcPr>
          <w:p w:rsidR="0018722C">
            <w:pPr>
              <w:topLinePunct/>
              <w:ind w:leftChars="0" w:left="0" w:rightChars="0" w:right="0" w:firstLineChars="0" w:firstLine="0"/>
              <w:spacing w:line="240" w:lineRule="atLeast"/>
            </w:pPr>
            <w:r>
              <w:t>9.44</w:t>
            </w:r>
          </w:p>
        </w:tc>
        <w:tc>
          <w:tcPr>
            <w:tcW w:w="710" w:type="dxa"/>
          </w:tcPr>
          <w:p w:rsidR="0018722C">
            <w:pPr>
              <w:topLinePunct/>
              <w:ind w:leftChars="0" w:left="0" w:rightChars="0" w:right="0" w:firstLineChars="0" w:firstLine="0"/>
              <w:spacing w:line="240" w:lineRule="atLeast"/>
            </w:pPr>
            <w:r>
              <w:t>5.82</w:t>
            </w:r>
          </w:p>
        </w:tc>
        <w:tc>
          <w:tcPr>
            <w:tcW w:w="998" w:type="dxa"/>
          </w:tcPr>
          <w:p w:rsidR="0018722C">
            <w:pPr>
              <w:topLinePunct/>
              <w:ind w:leftChars="0" w:left="0" w:rightChars="0" w:right="0" w:firstLineChars="0" w:firstLine="0"/>
              <w:spacing w:line="240" w:lineRule="atLeast"/>
            </w:pPr>
            <w:r>
              <w:t>19.35</w:t>
            </w:r>
          </w:p>
        </w:tc>
        <w:tc>
          <w:tcPr>
            <w:tcW w:w="825" w:type="dxa"/>
          </w:tcPr>
          <w:p w:rsidR="0018722C">
            <w:pPr>
              <w:topLinePunct/>
              <w:ind w:leftChars="0" w:left="0" w:rightChars="0" w:right="0" w:firstLineChars="0" w:firstLine="0"/>
              <w:spacing w:line="240" w:lineRule="atLeast"/>
            </w:pPr>
            <w:r>
              <w:t>11.93</w:t>
            </w:r>
          </w:p>
        </w:tc>
        <w:tc>
          <w:tcPr>
            <w:tcW w:w="744" w:type="dxa"/>
          </w:tcPr>
          <w:p w:rsidR="0018722C">
            <w:pPr>
              <w:topLinePunct/>
              <w:ind w:leftChars="0" w:left="0" w:rightChars="0" w:right="0" w:firstLineChars="0" w:firstLine="0"/>
              <w:spacing w:line="240" w:lineRule="atLeast"/>
            </w:pPr>
            <w:r>
              <w:t>1.54</w:t>
            </w:r>
          </w:p>
        </w:tc>
        <w:tc>
          <w:tcPr>
            <w:tcW w:w="774" w:type="dxa"/>
          </w:tcPr>
          <w:p w:rsidR="0018722C">
            <w:pPr>
              <w:topLinePunct/>
              <w:ind w:leftChars="0" w:left="0" w:rightChars="0" w:right="0" w:firstLineChars="0" w:firstLine="0"/>
              <w:spacing w:line="240" w:lineRule="atLeast"/>
            </w:pPr>
            <w:r>
              <w:t>0.95</w:t>
            </w:r>
          </w:p>
        </w:tc>
        <w:tc>
          <w:tcPr>
            <w:tcW w:w="830" w:type="dxa"/>
          </w:tcPr>
          <w:p w:rsidR="0018722C">
            <w:pPr>
              <w:topLinePunct/>
              <w:ind w:leftChars="0" w:left="0" w:rightChars="0" w:right="0" w:firstLineChars="0" w:firstLine="0"/>
              <w:spacing w:line="240" w:lineRule="atLeast"/>
            </w:pPr>
            <w:r>
              <w:t>1.50</w:t>
            </w:r>
          </w:p>
        </w:tc>
        <w:tc>
          <w:tcPr>
            <w:tcW w:w="716" w:type="dxa"/>
          </w:tcPr>
          <w:p w:rsidR="0018722C">
            <w:pPr>
              <w:topLinePunct/>
              <w:ind w:leftChars="0" w:left="0" w:rightChars="0" w:right="0" w:firstLineChars="0" w:firstLine="0"/>
              <w:spacing w:line="240" w:lineRule="atLeast"/>
            </w:pPr>
            <w:r>
              <w:t>0.93</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2003</w:t>
            </w:r>
          </w:p>
        </w:tc>
        <w:tc>
          <w:tcPr>
            <w:tcW w:w="761" w:type="dxa"/>
            <w:tcBorders>
              <w:left w:val="single" w:sz="4" w:space="0" w:color="000000"/>
            </w:tcBorders>
          </w:tcPr>
          <w:p w:rsidR="0018722C">
            <w:pPr>
              <w:topLinePunct/>
              <w:ind w:leftChars="0" w:left="0" w:rightChars="0" w:right="0" w:firstLineChars="0" w:firstLine="0"/>
              <w:spacing w:line="240" w:lineRule="atLeast"/>
            </w:pPr>
            <w:r>
              <w:t>7.74</w:t>
            </w:r>
          </w:p>
        </w:tc>
        <w:tc>
          <w:tcPr>
            <w:tcW w:w="732" w:type="dxa"/>
          </w:tcPr>
          <w:p w:rsidR="0018722C">
            <w:pPr>
              <w:topLinePunct/>
              <w:ind w:leftChars="0" w:left="0" w:rightChars="0" w:right="0" w:firstLineChars="0" w:firstLine="0"/>
              <w:spacing w:line="240" w:lineRule="atLeast"/>
            </w:pPr>
            <w:r>
              <w:t>4.13</w:t>
            </w:r>
          </w:p>
        </w:tc>
        <w:tc>
          <w:tcPr>
            <w:tcW w:w="818" w:type="dxa"/>
          </w:tcPr>
          <w:p w:rsidR="0018722C">
            <w:pPr>
              <w:topLinePunct/>
              <w:ind w:leftChars="0" w:left="0" w:rightChars="0" w:right="0" w:firstLineChars="0" w:firstLine="0"/>
              <w:spacing w:line="240" w:lineRule="atLeast"/>
            </w:pPr>
            <w:r>
              <w:t>10.55</w:t>
            </w:r>
          </w:p>
        </w:tc>
        <w:tc>
          <w:tcPr>
            <w:tcW w:w="710" w:type="dxa"/>
          </w:tcPr>
          <w:p w:rsidR="0018722C">
            <w:pPr>
              <w:topLinePunct/>
              <w:ind w:leftChars="0" w:left="0" w:rightChars="0" w:right="0" w:firstLineChars="0" w:firstLine="0"/>
              <w:spacing w:line="240" w:lineRule="atLeast"/>
            </w:pPr>
            <w:r>
              <w:t>5.62</w:t>
            </w:r>
          </w:p>
        </w:tc>
        <w:tc>
          <w:tcPr>
            <w:tcW w:w="998" w:type="dxa"/>
          </w:tcPr>
          <w:p w:rsidR="0018722C">
            <w:pPr>
              <w:topLinePunct/>
              <w:ind w:leftChars="0" w:left="0" w:rightChars="0" w:right="0" w:firstLineChars="0" w:firstLine="0"/>
              <w:spacing w:line="240" w:lineRule="atLeast"/>
            </w:pPr>
            <w:r>
              <w:t>21.70</w:t>
            </w:r>
          </w:p>
        </w:tc>
        <w:tc>
          <w:tcPr>
            <w:tcW w:w="825" w:type="dxa"/>
          </w:tcPr>
          <w:p w:rsidR="0018722C">
            <w:pPr>
              <w:topLinePunct/>
              <w:ind w:leftChars="0" w:left="0" w:rightChars="0" w:right="0" w:firstLineChars="0" w:firstLine="0"/>
              <w:spacing w:line="240" w:lineRule="atLeast"/>
            </w:pPr>
            <w:r>
              <w:t>11.57</w:t>
            </w:r>
          </w:p>
        </w:tc>
        <w:tc>
          <w:tcPr>
            <w:tcW w:w="744" w:type="dxa"/>
          </w:tcPr>
          <w:p w:rsidR="0018722C">
            <w:pPr>
              <w:topLinePunct/>
              <w:ind w:leftChars="0" w:left="0" w:rightChars="0" w:right="0" w:firstLineChars="0" w:firstLine="0"/>
              <w:spacing w:line="240" w:lineRule="atLeast"/>
            </w:pPr>
            <w:r>
              <w:t>1.87</w:t>
            </w:r>
          </w:p>
        </w:tc>
        <w:tc>
          <w:tcPr>
            <w:tcW w:w="774" w:type="dxa"/>
          </w:tcPr>
          <w:p w:rsidR="0018722C">
            <w:pPr>
              <w:topLinePunct/>
              <w:ind w:leftChars="0" w:left="0" w:rightChars="0" w:right="0" w:firstLineChars="0" w:firstLine="0"/>
              <w:spacing w:line="240" w:lineRule="atLeast"/>
            </w:pPr>
            <w:r>
              <w:t>1.00</w:t>
            </w:r>
          </w:p>
        </w:tc>
        <w:tc>
          <w:tcPr>
            <w:tcW w:w="830" w:type="dxa"/>
          </w:tcPr>
          <w:p w:rsidR="0018722C">
            <w:pPr>
              <w:topLinePunct/>
              <w:ind w:leftChars="0" w:left="0" w:rightChars="0" w:right="0" w:firstLineChars="0" w:firstLine="0"/>
              <w:spacing w:line="240" w:lineRule="atLeast"/>
            </w:pPr>
            <w:r>
              <w:t>1.97</w:t>
            </w:r>
          </w:p>
        </w:tc>
        <w:tc>
          <w:tcPr>
            <w:tcW w:w="716" w:type="dxa"/>
          </w:tcPr>
          <w:p w:rsidR="0018722C">
            <w:pPr>
              <w:topLinePunct/>
              <w:ind w:leftChars="0" w:left="0" w:rightChars="0" w:right="0" w:firstLineChars="0" w:firstLine="0"/>
              <w:spacing w:line="240" w:lineRule="atLeast"/>
            </w:pPr>
            <w:r>
              <w:t>1.05</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2004</w:t>
            </w:r>
          </w:p>
        </w:tc>
        <w:tc>
          <w:tcPr>
            <w:tcW w:w="761" w:type="dxa"/>
            <w:tcBorders>
              <w:left w:val="single" w:sz="4" w:space="0" w:color="000000"/>
            </w:tcBorders>
          </w:tcPr>
          <w:p w:rsidR="0018722C">
            <w:pPr>
              <w:topLinePunct/>
              <w:ind w:leftChars="0" w:left="0" w:rightChars="0" w:right="0" w:firstLineChars="0" w:firstLine="0"/>
              <w:spacing w:line="240" w:lineRule="atLeast"/>
            </w:pPr>
            <w:r>
              <w:t>11.33</w:t>
            </w:r>
          </w:p>
        </w:tc>
        <w:tc>
          <w:tcPr>
            <w:tcW w:w="732" w:type="dxa"/>
          </w:tcPr>
          <w:p w:rsidR="0018722C">
            <w:pPr>
              <w:topLinePunct/>
              <w:ind w:leftChars="0" w:left="0" w:rightChars="0" w:right="0" w:firstLineChars="0" w:firstLine="0"/>
              <w:spacing w:line="240" w:lineRule="atLeast"/>
            </w:pPr>
            <w:r>
              <w:t>4.54</w:t>
            </w:r>
          </w:p>
        </w:tc>
        <w:tc>
          <w:tcPr>
            <w:tcW w:w="818" w:type="dxa"/>
          </w:tcPr>
          <w:p w:rsidR="0018722C">
            <w:pPr>
              <w:topLinePunct/>
              <w:ind w:leftChars="0" w:left="0" w:rightChars="0" w:right="0" w:firstLineChars="0" w:firstLine="0"/>
              <w:spacing w:line="240" w:lineRule="atLeast"/>
            </w:pPr>
            <w:r>
              <w:t>13.51</w:t>
            </w:r>
          </w:p>
        </w:tc>
        <w:tc>
          <w:tcPr>
            <w:tcW w:w="710" w:type="dxa"/>
          </w:tcPr>
          <w:p w:rsidR="0018722C">
            <w:pPr>
              <w:topLinePunct/>
              <w:ind w:leftChars="0" w:left="0" w:rightChars="0" w:right="0" w:firstLineChars="0" w:firstLine="0"/>
              <w:spacing w:line="240" w:lineRule="atLeast"/>
            </w:pPr>
            <w:r>
              <w:t>5.41</w:t>
            </w:r>
          </w:p>
        </w:tc>
        <w:tc>
          <w:tcPr>
            <w:tcW w:w="998" w:type="dxa"/>
          </w:tcPr>
          <w:p w:rsidR="0018722C">
            <w:pPr>
              <w:topLinePunct/>
              <w:ind w:leftChars="0" w:left="0" w:rightChars="0" w:right="0" w:firstLineChars="0" w:firstLine="0"/>
              <w:spacing w:line="240" w:lineRule="atLeast"/>
            </w:pPr>
            <w:r>
              <w:t>30.18</w:t>
            </w:r>
          </w:p>
        </w:tc>
        <w:tc>
          <w:tcPr>
            <w:tcW w:w="825" w:type="dxa"/>
          </w:tcPr>
          <w:p w:rsidR="0018722C">
            <w:pPr>
              <w:topLinePunct/>
              <w:ind w:leftChars="0" w:left="0" w:rightChars="0" w:right="0" w:firstLineChars="0" w:firstLine="0"/>
              <w:spacing w:line="240" w:lineRule="atLeast"/>
            </w:pPr>
            <w:r>
              <w:t>12.09</w:t>
            </w:r>
          </w:p>
        </w:tc>
        <w:tc>
          <w:tcPr>
            <w:tcW w:w="744" w:type="dxa"/>
          </w:tcPr>
          <w:p w:rsidR="0018722C">
            <w:pPr>
              <w:topLinePunct/>
              <w:ind w:leftChars="0" w:left="0" w:rightChars="0" w:right="0" w:firstLineChars="0" w:firstLine="0"/>
              <w:spacing w:line="240" w:lineRule="atLeast"/>
            </w:pPr>
            <w:r>
              <w:t>2.25</w:t>
            </w:r>
          </w:p>
        </w:tc>
        <w:tc>
          <w:tcPr>
            <w:tcW w:w="774" w:type="dxa"/>
          </w:tcPr>
          <w:p w:rsidR="0018722C">
            <w:pPr>
              <w:topLinePunct/>
              <w:ind w:leftChars="0" w:left="0" w:rightChars="0" w:right="0" w:firstLineChars="0" w:firstLine="0"/>
              <w:spacing w:line="240" w:lineRule="atLeast"/>
            </w:pPr>
            <w:r>
              <w:t>0.90</w:t>
            </w:r>
          </w:p>
        </w:tc>
        <w:tc>
          <w:tcPr>
            <w:tcW w:w="830" w:type="dxa"/>
          </w:tcPr>
          <w:p w:rsidR="0018722C">
            <w:pPr>
              <w:topLinePunct/>
              <w:ind w:leftChars="0" w:left="0" w:rightChars="0" w:right="0" w:firstLineChars="0" w:firstLine="0"/>
              <w:spacing w:line="240" w:lineRule="atLeast"/>
            </w:pPr>
            <w:r>
              <w:t>2.55</w:t>
            </w:r>
          </w:p>
        </w:tc>
        <w:tc>
          <w:tcPr>
            <w:tcW w:w="716" w:type="dxa"/>
          </w:tcPr>
          <w:p w:rsidR="0018722C">
            <w:pPr>
              <w:topLinePunct/>
              <w:ind w:leftChars="0" w:left="0" w:rightChars="0" w:right="0" w:firstLineChars="0" w:firstLine="0"/>
              <w:spacing w:line="240" w:lineRule="atLeast"/>
            </w:pPr>
            <w:r>
              <w:t>1.02</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2005</w:t>
            </w:r>
          </w:p>
        </w:tc>
        <w:tc>
          <w:tcPr>
            <w:tcW w:w="761" w:type="dxa"/>
            <w:tcBorders>
              <w:left w:val="single" w:sz="4" w:space="0" w:color="000000"/>
            </w:tcBorders>
          </w:tcPr>
          <w:p w:rsidR="0018722C">
            <w:pPr>
              <w:topLinePunct/>
              <w:ind w:leftChars="0" w:left="0" w:rightChars="0" w:right="0" w:firstLineChars="0" w:firstLine="0"/>
              <w:spacing w:line="240" w:lineRule="atLeast"/>
            </w:pPr>
            <w:r>
              <w:t>14.73</w:t>
            </w:r>
          </w:p>
        </w:tc>
        <w:tc>
          <w:tcPr>
            <w:tcW w:w="732" w:type="dxa"/>
          </w:tcPr>
          <w:p w:rsidR="0018722C">
            <w:pPr>
              <w:topLinePunct/>
              <w:ind w:leftChars="0" w:left="0" w:rightChars="0" w:right="0" w:firstLineChars="0" w:firstLine="0"/>
              <w:spacing w:line="240" w:lineRule="atLeast"/>
            </w:pPr>
            <w:r>
              <w:t>4.67</w:t>
            </w:r>
          </w:p>
        </w:tc>
        <w:tc>
          <w:tcPr>
            <w:tcW w:w="818" w:type="dxa"/>
          </w:tcPr>
          <w:p w:rsidR="0018722C">
            <w:pPr>
              <w:topLinePunct/>
              <w:ind w:leftChars="0" w:left="0" w:rightChars="0" w:right="0" w:firstLineChars="0" w:firstLine="0"/>
              <w:spacing w:line="240" w:lineRule="atLeast"/>
            </w:pPr>
            <w:r>
              <w:t>16.68</w:t>
            </w:r>
          </w:p>
        </w:tc>
        <w:tc>
          <w:tcPr>
            <w:tcW w:w="710" w:type="dxa"/>
          </w:tcPr>
          <w:p w:rsidR="0018722C">
            <w:pPr>
              <w:topLinePunct/>
              <w:ind w:leftChars="0" w:left="0" w:rightChars="0" w:right="0" w:firstLineChars="0" w:firstLine="0"/>
              <w:spacing w:line="240" w:lineRule="atLeast"/>
            </w:pPr>
            <w:r>
              <w:t>5.29</w:t>
            </w:r>
          </w:p>
        </w:tc>
        <w:tc>
          <w:tcPr>
            <w:tcW w:w="998" w:type="dxa"/>
          </w:tcPr>
          <w:p w:rsidR="0018722C">
            <w:pPr>
              <w:topLinePunct/>
              <w:ind w:leftChars="0" w:left="0" w:rightChars="0" w:right="0" w:firstLineChars="0" w:firstLine="0"/>
              <w:spacing w:line="240" w:lineRule="atLeast"/>
            </w:pPr>
            <w:r>
              <w:t>38.53</w:t>
            </w:r>
          </w:p>
        </w:tc>
        <w:tc>
          <w:tcPr>
            <w:tcW w:w="825" w:type="dxa"/>
          </w:tcPr>
          <w:p w:rsidR="0018722C">
            <w:pPr>
              <w:topLinePunct/>
              <w:ind w:leftChars="0" w:left="0" w:rightChars="0" w:right="0" w:firstLineChars="0" w:firstLine="0"/>
              <w:spacing w:line="240" w:lineRule="atLeast"/>
            </w:pPr>
            <w:r>
              <w:t>12.21</w:t>
            </w:r>
          </w:p>
        </w:tc>
        <w:tc>
          <w:tcPr>
            <w:tcW w:w="744" w:type="dxa"/>
          </w:tcPr>
          <w:p w:rsidR="0018722C">
            <w:pPr>
              <w:topLinePunct/>
              <w:ind w:leftChars="0" w:left="0" w:rightChars="0" w:right="0" w:firstLineChars="0" w:firstLine="0"/>
              <w:spacing w:line="240" w:lineRule="atLeast"/>
            </w:pPr>
            <w:r>
              <w:t>2.42</w:t>
            </w:r>
          </w:p>
        </w:tc>
        <w:tc>
          <w:tcPr>
            <w:tcW w:w="774" w:type="dxa"/>
          </w:tcPr>
          <w:p w:rsidR="0018722C">
            <w:pPr>
              <w:topLinePunct/>
              <w:ind w:leftChars="0" w:left="0" w:rightChars="0" w:right="0" w:firstLineChars="0" w:firstLine="0"/>
              <w:spacing w:line="240" w:lineRule="atLeast"/>
            </w:pPr>
            <w:r>
              <w:t>0.77</w:t>
            </w:r>
          </w:p>
        </w:tc>
        <w:tc>
          <w:tcPr>
            <w:tcW w:w="830" w:type="dxa"/>
          </w:tcPr>
          <w:p w:rsidR="0018722C">
            <w:pPr>
              <w:topLinePunct/>
              <w:ind w:leftChars="0" w:left="0" w:rightChars="0" w:right="0" w:firstLineChars="0" w:firstLine="0"/>
              <w:spacing w:line="240" w:lineRule="atLeast"/>
            </w:pPr>
            <w:r>
              <w:t>2.76</w:t>
            </w:r>
          </w:p>
        </w:tc>
        <w:tc>
          <w:tcPr>
            <w:tcW w:w="716" w:type="dxa"/>
          </w:tcPr>
          <w:p w:rsidR="0018722C">
            <w:pPr>
              <w:topLinePunct/>
              <w:ind w:leftChars="0" w:left="0" w:rightChars="0" w:right="0" w:firstLineChars="0" w:firstLine="0"/>
              <w:spacing w:line="240" w:lineRule="atLeast"/>
            </w:pPr>
            <w:r>
              <w:t>0.87</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2006</w:t>
            </w:r>
          </w:p>
        </w:tc>
        <w:tc>
          <w:tcPr>
            <w:tcW w:w="761" w:type="dxa"/>
            <w:tcBorders>
              <w:left w:val="single" w:sz="4" w:space="0" w:color="000000"/>
            </w:tcBorders>
          </w:tcPr>
          <w:p w:rsidR="0018722C">
            <w:pPr>
              <w:topLinePunct/>
              <w:ind w:leftChars="0" w:left="0" w:rightChars="0" w:right="0" w:firstLineChars="0" w:firstLine="0"/>
              <w:spacing w:line="240" w:lineRule="atLeast"/>
            </w:pPr>
            <w:r>
              <w:t>15.27</w:t>
            </w:r>
          </w:p>
        </w:tc>
        <w:tc>
          <w:tcPr>
            <w:tcW w:w="732" w:type="dxa"/>
          </w:tcPr>
          <w:p w:rsidR="0018722C">
            <w:pPr>
              <w:topLinePunct/>
              <w:ind w:leftChars="0" w:left="0" w:rightChars="0" w:right="0" w:firstLineChars="0" w:firstLine="0"/>
              <w:spacing w:line="240" w:lineRule="atLeast"/>
            </w:pPr>
            <w:r>
              <w:t>3.99</w:t>
            </w:r>
          </w:p>
        </w:tc>
        <w:tc>
          <w:tcPr>
            <w:tcW w:w="818" w:type="dxa"/>
          </w:tcPr>
          <w:p w:rsidR="0018722C">
            <w:pPr>
              <w:topLinePunct/>
              <w:ind w:leftChars="0" w:left="0" w:rightChars="0" w:right="0" w:firstLineChars="0" w:firstLine="0"/>
              <w:spacing w:line="240" w:lineRule="atLeast"/>
            </w:pPr>
            <w:r>
              <w:t>19.65</w:t>
            </w:r>
          </w:p>
        </w:tc>
        <w:tc>
          <w:tcPr>
            <w:tcW w:w="710" w:type="dxa"/>
          </w:tcPr>
          <w:p w:rsidR="0018722C">
            <w:pPr>
              <w:topLinePunct/>
              <w:ind w:leftChars="0" w:left="0" w:rightChars="0" w:right="0" w:firstLineChars="0" w:firstLine="0"/>
              <w:spacing w:line="240" w:lineRule="atLeast"/>
            </w:pPr>
            <w:r>
              <w:t>5.13</w:t>
            </w:r>
          </w:p>
        </w:tc>
        <w:tc>
          <w:tcPr>
            <w:tcW w:w="998" w:type="dxa"/>
          </w:tcPr>
          <w:p w:rsidR="0018722C">
            <w:pPr>
              <w:topLinePunct/>
              <w:ind w:leftChars="0" w:left="0" w:rightChars="0" w:right="0" w:firstLineChars="0" w:firstLine="0"/>
              <w:spacing w:line="240" w:lineRule="atLeast"/>
            </w:pPr>
            <w:r>
              <w:t>44.28</w:t>
            </w:r>
          </w:p>
        </w:tc>
        <w:tc>
          <w:tcPr>
            <w:tcW w:w="825" w:type="dxa"/>
          </w:tcPr>
          <w:p w:rsidR="0018722C">
            <w:pPr>
              <w:topLinePunct/>
              <w:ind w:leftChars="0" w:left="0" w:rightChars="0" w:right="0" w:firstLineChars="0" w:firstLine="0"/>
              <w:spacing w:line="240" w:lineRule="atLeast"/>
            </w:pPr>
            <w:r>
              <w:t>11.57</w:t>
            </w:r>
          </w:p>
        </w:tc>
        <w:tc>
          <w:tcPr>
            <w:tcW w:w="744" w:type="dxa"/>
          </w:tcPr>
          <w:p w:rsidR="0018722C">
            <w:pPr>
              <w:topLinePunct/>
              <w:ind w:leftChars="0" w:left="0" w:rightChars="0" w:right="0" w:firstLineChars="0" w:firstLine="0"/>
              <w:spacing w:line="240" w:lineRule="atLeast"/>
            </w:pPr>
            <w:r>
              <w:t>2.55</w:t>
            </w:r>
          </w:p>
        </w:tc>
        <w:tc>
          <w:tcPr>
            <w:tcW w:w="774" w:type="dxa"/>
          </w:tcPr>
          <w:p w:rsidR="0018722C">
            <w:pPr>
              <w:topLinePunct/>
              <w:ind w:leftChars="0" w:left="0" w:rightChars="0" w:right="0" w:firstLineChars="0" w:firstLine="0"/>
              <w:spacing w:line="240" w:lineRule="atLeast"/>
            </w:pPr>
            <w:r>
              <w:t>0.67</w:t>
            </w:r>
          </w:p>
        </w:tc>
        <w:tc>
          <w:tcPr>
            <w:tcW w:w="830" w:type="dxa"/>
          </w:tcPr>
          <w:p w:rsidR="0018722C">
            <w:pPr>
              <w:topLinePunct/>
              <w:ind w:leftChars="0" w:left="0" w:rightChars="0" w:right="0" w:firstLineChars="0" w:firstLine="0"/>
              <w:spacing w:line="240" w:lineRule="atLeast"/>
            </w:pPr>
            <w:r>
              <w:t>2.95</w:t>
            </w:r>
          </w:p>
        </w:tc>
        <w:tc>
          <w:tcPr>
            <w:tcW w:w="716" w:type="dxa"/>
          </w:tcPr>
          <w:p w:rsidR="0018722C">
            <w:pPr>
              <w:topLinePunct/>
              <w:ind w:leftChars="0" w:left="0" w:rightChars="0" w:right="0" w:firstLineChars="0" w:firstLine="0"/>
              <w:spacing w:line="240" w:lineRule="atLeast"/>
            </w:pPr>
            <w:r>
              <w:t>0.77</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2007</w:t>
            </w:r>
          </w:p>
        </w:tc>
        <w:tc>
          <w:tcPr>
            <w:tcW w:w="761" w:type="dxa"/>
            <w:tcBorders>
              <w:left w:val="single" w:sz="4" w:space="0" w:color="000000"/>
            </w:tcBorders>
          </w:tcPr>
          <w:p w:rsidR="0018722C">
            <w:pPr>
              <w:topLinePunct/>
              <w:ind w:leftChars="0" w:left="0" w:rightChars="0" w:right="0" w:firstLineChars="0" w:firstLine="0"/>
              <w:spacing w:line="240" w:lineRule="atLeast"/>
            </w:pPr>
            <w:r>
              <w:t>17.38</w:t>
            </w:r>
          </w:p>
        </w:tc>
        <w:tc>
          <w:tcPr>
            <w:tcW w:w="732" w:type="dxa"/>
          </w:tcPr>
          <w:p w:rsidR="0018722C">
            <w:pPr>
              <w:topLinePunct/>
              <w:ind w:leftChars="0" w:left="0" w:rightChars="0" w:right="0" w:firstLineChars="0" w:firstLine="0"/>
              <w:spacing w:line="240" w:lineRule="atLeast"/>
            </w:pPr>
            <w:r>
              <w:t>3.93</w:t>
            </w:r>
          </w:p>
        </w:tc>
        <w:tc>
          <w:tcPr>
            <w:tcW w:w="818" w:type="dxa"/>
          </w:tcPr>
          <w:p w:rsidR="0018722C">
            <w:pPr>
              <w:topLinePunct/>
              <w:ind w:leftChars="0" w:left="0" w:rightChars="0" w:right="0" w:firstLineChars="0" w:firstLine="0"/>
              <w:spacing w:line="240" w:lineRule="atLeast"/>
            </w:pPr>
            <w:r>
              <w:t>21.96</w:t>
            </w:r>
          </w:p>
        </w:tc>
        <w:tc>
          <w:tcPr>
            <w:tcW w:w="710" w:type="dxa"/>
          </w:tcPr>
          <w:p w:rsidR="0018722C">
            <w:pPr>
              <w:topLinePunct/>
              <w:ind w:leftChars="0" w:left="0" w:rightChars="0" w:right="0" w:firstLineChars="0" w:firstLine="0"/>
              <w:spacing w:line="240" w:lineRule="atLeast"/>
            </w:pPr>
            <w:r>
              <w:t>4.96</w:t>
            </w:r>
          </w:p>
        </w:tc>
        <w:tc>
          <w:tcPr>
            <w:tcW w:w="998" w:type="dxa"/>
          </w:tcPr>
          <w:p w:rsidR="0018722C">
            <w:pPr>
              <w:topLinePunct/>
              <w:ind w:leftChars="0" w:left="0" w:rightChars="0" w:right="0" w:firstLineChars="0" w:firstLine="0"/>
              <w:spacing w:line="240" w:lineRule="atLeast"/>
            </w:pPr>
            <w:r>
              <w:t>49.55</w:t>
            </w:r>
          </w:p>
        </w:tc>
        <w:tc>
          <w:tcPr>
            <w:tcW w:w="825" w:type="dxa"/>
          </w:tcPr>
          <w:p w:rsidR="0018722C">
            <w:pPr>
              <w:topLinePunct/>
              <w:ind w:leftChars="0" w:left="0" w:rightChars="0" w:right="0" w:firstLineChars="0" w:firstLine="0"/>
              <w:spacing w:line="240" w:lineRule="atLeast"/>
            </w:pPr>
            <w:r>
              <w:t>11.20</w:t>
            </w:r>
          </w:p>
        </w:tc>
        <w:tc>
          <w:tcPr>
            <w:tcW w:w="744" w:type="dxa"/>
          </w:tcPr>
          <w:p w:rsidR="0018722C">
            <w:pPr>
              <w:topLinePunct/>
              <w:ind w:leftChars="0" w:left="0" w:rightChars="0" w:right="0" w:firstLineChars="0" w:firstLine="0"/>
              <w:spacing w:line="240" w:lineRule="atLeast"/>
            </w:pPr>
            <w:r>
              <w:t>2.97</w:t>
            </w:r>
          </w:p>
        </w:tc>
        <w:tc>
          <w:tcPr>
            <w:tcW w:w="774" w:type="dxa"/>
          </w:tcPr>
          <w:p w:rsidR="0018722C">
            <w:pPr>
              <w:topLinePunct/>
              <w:ind w:leftChars="0" w:left="0" w:rightChars="0" w:right="0" w:firstLineChars="0" w:firstLine="0"/>
              <w:spacing w:line="240" w:lineRule="atLeast"/>
            </w:pPr>
            <w:r>
              <w:t>0.67</w:t>
            </w:r>
          </w:p>
        </w:tc>
        <w:tc>
          <w:tcPr>
            <w:tcW w:w="830" w:type="dxa"/>
          </w:tcPr>
          <w:p w:rsidR="0018722C">
            <w:pPr>
              <w:topLinePunct/>
              <w:ind w:leftChars="0" w:left="0" w:rightChars="0" w:right="0" w:firstLineChars="0" w:firstLine="0"/>
              <w:spacing w:line="240" w:lineRule="atLeast"/>
            </w:pPr>
            <w:r>
              <w:t>3.54</w:t>
            </w:r>
          </w:p>
        </w:tc>
        <w:tc>
          <w:tcPr>
            <w:tcW w:w="716" w:type="dxa"/>
          </w:tcPr>
          <w:p w:rsidR="0018722C">
            <w:pPr>
              <w:topLinePunct/>
              <w:ind w:leftChars="0" w:left="0" w:rightChars="0" w:right="0" w:firstLineChars="0" w:firstLine="0"/>
              <w:spacing w:line="240" w:lineRule="atLeast"/>
            </w:pPr>
            <w:r>
              <w:t>0.80</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2008</w:t>
            </w:r>
          </w:p>
        </w:tc>
        <w:tc>
          <w:tcPr>
            <w:tcW w:w="761" w:type="dxa"/>
            <w:tcBorders>
              <w:left w:val="single" w:sz="4" w:space="0" w:color="000000"/>
            </w:tcBorders>
          </w:tcPr>
          <w:p w:rsidR="0018722C">
            <w:pPr>
              <w:topLinePunct/>
              <w:ind w:leftChars="0" w:left="0" w:rightChars="0" w:right="0" w:firstLineChars="0" w:firstLine="0"/>
              <w:spacing w:line="240" w:lineRule="atLeast"/>
            </w:pPr>
            <w:r>
              <w:t>19.91</w:t>
            </w:r>
          </w:p>
        </w:tc>
        <w:tc>
          <w:tcPr>
            <w:tcW w:w="732" w:type="dxa"/>
          </w:tcPr>
          <w:p w:rsidR="0018722C">
            <w:pPr>
              <w:topLinePunct/>
              <w:ind w:leftChars="0" w:left="0" w:rightChars="0" w:right="0" w:firstLineChars="0" w:firstLine="0"/>
              <w:spacing w:line="240" w:lineRule="atLeast"/>
            </w:pPr>
            <w:r>
              <w:t>3.71</w:t>
            </w:r>
          </w:p>
        </w:tc>
        <w:tc>
          <w:tcPr>
            <w:tcW w:w="818" w:type="dxa"/>
          </w:tcPr>
          <w:p w:rsidR="0018722C">
            <w:pPr>
              <w:topLinePunct/>
              <w:ind w:leftChars="0" w:left="0" w:rightChars="0" w:right="0" w:firstLineChars="0" w:firstLine="0"/>
              <w:spacing w:line="240" w:lineRule="atLeast"/>
            </w:pPr>
            <w:r>
              <w:t>27.12</w:t>
            </w:r>
          </w:p>
        </w:tc>
        <w:tc>
          <w:tcPr>
            <w:tcW w:w="710" w:type="dxa"/>
          </w:tcPr>
          <w:p w:rsidR="0018722C">
            <w:pPr>
              <w:topLinePunct/>
              <w:ind w:leftChars="0" w:left="0" w:rightChars="0" w:right="0" w:firstLineChars="0" w:firstLine="0"/>
              <w:spacing w:line="240" w:lineRule="atLeast"/>
            </w:pPr>
            <w:r>
              <w:t>5.06</w:t>
            </w:r>
          </w:p>
        </w:tc>
        <w:tc>
          <w:tcPr>
            <w:tcW w:w="998" w:type="dxa"/>
          </w:tcPr>
          <w:p w:rsidR="0018722C">
            <w:pPr>
              <w:topLinePunct/>
              <w:ind w:leftChars="0" w:left="0" w:rightChars="0" w:right="0" w:firstLineChars="0" w:firstLine="0"/>
              <w:spacing w:line="240" w:lineRule="atLeast"/>
            </w:pPr>
            <w:r>
              <w:t>57.37</w:t>
            </w:r>
          </w:p>
        </w:tc>
        <w:tc>
          <w:tcPr>
            <w:tcW w:w="825" w:type="dxa"/>
          </w:tcPr>
          <w:p w:rsidR="0018722C">
            <w:pPr>
              <w:topLinePunct/>
              <w:ind w:leftChars="0" w:left="0" w:rightChars="0" w:right="0" w:firstLineChars="0" w:firstLine="0"/>
              <w:spacing w:line="240" w:lineRule="atLeast"/>
            </w:pPr>
            <w:r>
              <w:t>10.70</w:t>
            </w:r>
          </w:p>
        </w:tc>
        <w:tc>
          <w:tcPr>
            <w:tcW w:w="744" w:type="dxa"/>
          </w:tcPr>
          <w:p w:rsidR="0018722C">
            <w:pPr>
              <w:topLinePunct/>
              <w:ind w:leftChars="0" w:left="0" w:rightChars="0" w:right="0" w:firstLineChars="0" w:firstLine="0"/>
              <w:spacing w:line="240" w:lineRule="atLeast"/>
            </w:pPr>
            <w:r>
              <w:t>3.34</w:t>
            </w:r>
          </w:p>
        </w:tc>
        <w:tc>
          <w:tcPr>
            <w:tcW w:w="774" w:type="dxa"/>
          </w:tcPr>
          <w:p w:rsidR="0018722C">
            <w:pPr>
              <w:topLinePunct/>
              <w:ind w:leftChars="0" w:left="0" w:rightChars="0" w:right="0" w:firstLineChars="0" w:firstLine="0"/>
              <w:spacing w:line="240" w:lineRule="atLeast"/>
            </w:pPr>
            <w:r>
              <w:t>0.62</w:t>
            </w:r>
          </w:p>
        </w:tc>
        <w:tc>
          <w:tcPr>
            <w:tcW w:w="830" w:type="dxa"/>
          </w:tcPr>
          <w:p w:rsidR="0018722C">
            <w:pPr>
              <w:topLinePunct/>
              <w:ind w:leftChars="0" w:left="0" w:rightChars="0" w:right="0" w:firstLineChars="0" w:firstLine="0"/>
              <w:spacing w:line="240" w:lineRule="atLeast"/>
            </w:pPr>
            <w:r>
              <w:t>3.65</w:t>
            </w:r>
          </w:p>
        </w:tc>
        <w:tc>
          <w:tcPr>
            <w:tcW w:w="716" w:type="dxa"/>
          </w:tcPr>
          <w:p w:rsidR="0018722C">
            <w:pPr>
              <w:topLinePunct/>
              <w:ind w:leftChars="0" w:left="0" w:rightChars="0" w:right="0" w:firstLineChars="0" w:firstLine="0"/>
              <w:spacing w:line="240" w:lineRule="atLeast"/>
            </w:pPr>
            <w:r>
              <w:t>0.68</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2009</w:t>
            </w:r>
          </w:p>
        </w:tc>
        <w:tc>
          <w:tcPr>
            <w:tcW w:w="761" w:type="dxa"/>
            <w:tcBorders>
              <w:left w:val="single" w:sz="4" w:space="0" w:color="000000"/>
            </w:tcBorders>
          </w:tcPr>
          <w:p w:rsidR="0018722C">
            <w:pPr>
              <w:topLinePunct/>
              <w:ind w:leftChars="0" w:left="0" w:rightChars="0" w:right="0" w:firstLineChars="0" w:firstLine="0"/>
              <w:spacing w:line="240" w:lineRule="atLeast"/>
            </w:pPr>
            <w:r>
              <w:t>11.40</w:t>
            </w:r>
          </w:p>
        </w:tc>
        <w:tc>
          <w:tcPr>
            <w:tcW w:w="732" w:type="dxa"/>
          </w:tcPr>
          <w:p w:rsidR="0018722C">
            <w:pPr>
              <w:topLinePunct/>
              <w:ind w:leftChars="0" w:left="0" w:rightChars="0" w:right="0" w:firstLineChars="0" w:firstLine="0"/>
              <w:spacing w:line="240" w:lineRule="atLeast"/>
            </w:pPr>
            <w:r>
              <w:t>2.76</w:t>
            </w:r>
          </w:p>
        </w:tc>
        <w:tc>
          <w:tcPr>
            <w:tcW w:w="818" w:type="dxa"/>
          </w:tcPr>
          <w:p w:rsidR="0018722C">
            <w:pPr>
              <w:topLinePunct/>
              <w:ind w:leftChars="0" w:left="0" w:rightChars="0" w:right="0" w:firstLineChars="0" w:firstLine="0"/>
              <w:spacing w:line="240" w:lineRule="atLeast"/>
            </w:pPr>
            <w:r>
              <w:t>22.13</w:t>
            </w:r>
          </w:p>
        </w:tc>
        <w:tc>
          <w:tcPr>
            <w:tcW w:w="710" w:type="dxa"/>
          </w:tcPr>
          <w:p w:rsidR="0018722C">
            <w:pPr>
              <w:topLinePunct/>
              <w:ind w:leftChars="0" w:left="0" w:rightChars="0" w:right="0" w:firstLineChars="0" w:firstLine="0"/>
              <w:spacing w:line="240" w:lineRule="atLeast"/>
            </w:pPr>
            <w:r>
              <w:t>5.36</w:t>
            </w:r>
          </w:p>
        </w:tc>
        <w:tc>
          <w:tcPr>
            <w:tcW w:w="998" w:type="dxa"/>
          </w:tcPr>
          <w:p w:rsidR="0018722C">
            <w:pPr>
              <w:topLinePunct/>
              <w:ind w:leftChars="0" w:left="0" w:rightChars="0" w:right="0" w:firstLineChars="0" w:firstLine="0"/>
              <w:spacing w:line="240" w:lineRule="atLeast"/>
            </w:pPr>
            <w:r>
              <w:t>38.71</w:t>
            </w:r>
          </w:p>
        </w:tc>
        <w:tc>
          <w:tcPr>
            <w:tcW w:w="825" w:type="dxa"/>
          </w:tcPr>
          <w:p w:rsidR="0018722C">
            <w:pPr>
              <w:topLinePunct/>
              <w:ind w:leftChars="0" w:left="0" w:rightChars="0" w:right="0" w:firstLineChars="0" w:firstLine="0"/>
              <w:spacing w:line="240" w:lineRule="atLeast"/>
            </w:pPr>
            <w:r>
              <w:t>9.37</w:t>
            </w:r>
          </w:p>
        </w:tc>
        <w:tc>
          <w:tcPr>
            <w:tcW w:w="744" w:type="dxa"/>
          </w:tcPr>
          <w:p w:rsidR="0018722C">
            <w:pPr>
              <w:topLinePunct/>
              <w:ind w:leftChars="0" w:left="0" w:rightChars="0" w:right="0" w:firstLineChars="0" w:firstLine="0"/>
              <w:spacing w:line="240" w:lineRule="atLeast"/>
            </w:pPr>
            <w:r>
              <w:t>2.50</w:t>
            </w:r>
          </w:p>
        </w:tc>
        <w:tc>
          <w:tcPr>
            <w:tcW w:w="774" w:type="dxa"/>
          </w:tcPr>
          <w:p w:rsidR="0018722C">
            <w:pPr>
              <w:topLinePunct/>
              <w:ind w:leftChars="0" w:left="0" w:rightChars="0" w:right="0" w:firstLineChars="0" w:firstLine="0"/>
              <w:spacing w:line="240" w:lineRule="atLeast"/>
            </w:pPr>
            <w:r>
              <w:t>0.61</w:t>
            </w:r>
          </w:p>
        </w:tc>
        <w:tc>
          <w:tcPr>
            <w:tcW w:w="830" w:type="dxa"/>
          </w:tcPr>
          <w:p w:rsidR="0018722C">
            <w:pPr>
              <w:topLinePunct/>
              <w:ind w:leftChars="0" w:left="0" w:rightChars="0" w:right="0" w:firstLineChars="0" w:firstLine="0"/>
              <w:spacing w:line="240" w:lineRule="atLeast"/>
            </w:pPr>
            <w:r>
              <w:t>2.38</w:t>
            </w:r>
          </w:p>
        </w:tc>
        <w:tc>
          <w:tcPr>
            <w:tcW w:w="716" w:type="dxa"/>
          </w:tcPr>
          <w:p w:rsidR="0018722C">
            <w:pPr>
              <w:topLinePunct/>
              <w:ind w:leftChars="0" w:left="0" w:rightChars="0" w:right="0" w:firstLineChars="0" w:firstLine="0"/>
              <w:spacing w:line="240" w:lineRule="atLeast"/>
            </w:pPr>
            <w:r>
              <w:t>0.58</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2010</w:t>
            </w:r>
          </w:p>
        </w:tc>
        <w:tc>
          <w:tcPr>
            <w:tcW w:w="761" w:type="dxa"/>
            <w:tcBorders>
              <w:left w:val="single" w:sz="4" w:space="0" w:color="000000"/>
            </w:tcBorders>
          </w:tcPr>
          <w:p w:rsidR="0018722C">
            <w:pPr>
              <w:topLinePunct/>
              <w:ind w:leftChars="0" w:left="0" w:rightChars="0" w:right="0" w:firstLineChars="0" w:firstLine="0"/>
              <w:spacing w:line="240" w:lineRule="atLeast"/>
            </w:pPr>
            <w:r>
              <w:t>13.30</w:t>
            </w:r>
          </w:p>
        </w:tc>
        <w:tc>
          <w:tcPr>
            <w:tcW w:w="732" w:type="dxa"/>
          </w:tcPr>
          <w:p w:rsidR="0018722C">
            <w:pPr>
              <w:topLinePunct/>
              <w:ind w:leftChars="0" w:left="0" w:rightChars="0" w:right="0" w:firstLineChars="0" w:firstLine="0"/>
              <w:spacing w:line="240" w:lineRule="atLeast"/>
            </w:pPr>
            <w:r>
              <w:t>2.55</w:t>
            </w:r>
          </w:p>
        </w:tc>
        <w:tc>
          <w:tcPr>
            <w:tcW w:w="818" w:type="dxa"/>
          </w:tcPr>
          <w:p w:rsidR="0018722C">
            <w:pPr>
              <w:topLinePunct/>
              <w:ind w:leftChars="0" w:left="0" w:rightChars="0" w:right="0" w:firstLineChars="0" w:firstLine="0"/>
              <w:spacing w:line="240" w:lineRule="atLeast"/>
            </w:pPr>
            <w:r>
              <w:t>26.61</w:t>
            </w:r>
          </w:p>
        </w:tc>
        <w:tc>
          <w:tcPr>
            <w:tcW w:w="710" w:type="dxa"/>
          </w:tcPr>
          <w:p w:rsidR="0018722C">
            <w:pPr>
              <w:topLinePunct/>
              <w:ind w:leftChars="0" w:left="0" w:rightChars="0" w:right="0" w:firstLineChars="0" w:firstLine="0"/>
              <w:spacing w:line="240" w:lineRule="atLeast"/>
            </w:pPr>
            <w:r>
              <w:t>5.10</w:t>
            </w:r>
          </w:p>
        </w:tc>
        <w:tc>
          <w:tcPr>
            <w:tcW w:w="998" w:type="dxa"/>
          </w:tcPr>
          <w:p w:rsidR="0018722C">
            <w:pPr>
              <w:topLinePunct/>
              <w:ind w:leftChars="0" w:left="0" w:rightChars="0" w:right="0" w:firstLineChars="0" w:firstLine="0"/>
              <w:spacing w:line="240" w:lineRule="atLeast"/>
            </w:pPr>
            <w:r>
              <w:t>48.90</w:t>
            </w:r>
          </w:p>
        </w:tc>
        <w:tc>
          <w:tcPr>
            <w:tcW w:w="825" w:type="dxa"/>
          </w:tcPr>
          <w:p w:rsidR="0018722C">
            <w:pPr>
              <w:topLinePunct/>
              <w:ind w:leftChars="0" w:left="0" w:rightChars="0" w:right="0" w:firstLineChars="0" w:firstLine="0"/>
              <w:spacing w:line="240" w:lineRule="atLeast"/>
            </w:pPr>
            <w:r>
              <w:t>9.36</w:t>
            </w:r>
          </w:p>
        </w:tc>
        <w:tc>
          <w:tcPr>
            <w:tcW w:w="744" w:type="dxa"/>
          </w:tcPr>
          <w:p w:rsidR="0018722C">
            <w:pPr>
              <w:topLinePunct/>
              <w:ind w:leftChars="0" w:left="0" w:rightChars="0" w:right="0" w:firstLineChars="0" w:firstLine="0"/>
              <w:spacing w:line="240" w:lineRule="atLeast"/>
            </w:pPr>
            <w:r>
              <w:t>2.60</w:t>
            </w:r>
          </w:p>
        </w:tc>
        <w:tc>
          <w:tcPr>
            <w:tcW w:w="774" w:type="dxa"/>
          </w:tcPr>
          <w:p w:rsidR="0018722C">
            <w:pPr>
              <w:topLinePunct/>
              <w:ind w:leftChars="0" w:left="0" w:rightChars="0" w:right="0" w:firstLineChars="0" w:firstLine="0"/>
              <w:spacing w:line="240" w:lineRule="atLeast"/>
            </w:pPr>
            <w:r>
              <w:t>0.50</w:t>
            </w:r>
          </w:p>
        </w:tc>
        <w:tc>
          <w:tcPr>
            <w:tcW w:w="830" w:type="dxa"/>
          </w:tcPr>
          <w:p w:rsidR="0018722C">
            <w:pPr>
              <w:topLinePunct/>
              <w:ind w:leftChars="0" w:left="0" w:rightChars="0" w:right="0" w:firstLineChars="0" w:firstLine="0"/>
              <w:spacing w:line="240" w:lineRule="atLeast"/>
            </w:pPr>
            <w:r>
              <w:t>2.55</w:t>
            </w:r>
          </w:p>
        </w:tc>
        <w:tc>
          <w:tcPr>
            <w:tcW w:w="716" w:type="dxa"/>
          </w:tcPr>
          <w:p w:rsidR="0018722C">
            <w:pPr>
              <w:topLinePunct/>
              <w:ind w:leftChars="0" w:left="0" w:rightChars="0" w:right="0" w:firstLineChars="0" w:firstLine="0"/>
              <w:spacing w:line="240" w:lineRule="atLeast"/>
            </w:pPr>
            <w:r>
              <w:t>0.49</w:t>
            </w:r>
          </w:p>
        </w:tc>
      </w:tr>
      <w:tr>
        <w:trPr>
          <w:trHeight w:val="32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2011</w:t>
            </w:r>
          </w:p>
        </w:tc>
        <w:tc>
          <w:tcPr>
            <w:tcW w:w="761" w:type="dxa"/>
            <w:tcBorders>
              <w:left w:val="single" w:sz="4" w:space="0" w:color="000000"/>
            </w:tcBorders>
          </w:tcPr>
          <w:p w:rsidR="0018722C">
            <w:pPr>
              <w:topLinePunct/>
              <w:ind w:leftChars="0" w:left="0" w:rightChars="0" w:right="0" w:firstLineChars="0" w:firstLine="0"/>
              <w:spacing w:line="240" w:lineRule="atLeast"/>
            </w:pPr>
            <w:r>
              <w:t>17.15</w:t>
            </w:r>
          </w:p>
        </w:tc>
        <w:tc>
          <w:tcPr>
            <w:tcW w:w="732" w:type="dxa"/>
          </w:tcPr>
          <w:p w:rsidR="0018722C">
            <w:pPr>
              <w:topLinePunct/>
              <w:ind w:leftChars="0" w:left="0" w:rightChars="0" w:right="0" w:firstLineChars="0" w:firstLine="0"/>
              <w:spacing w:line="240" w:lineRule="atLeast"/>
            </w:pPr>
            <w:r>
              <w:t>2.57</w:t>
            </w:r>
          </w:p>
        </w:tc>
        <w:tc>
          <w:tcPr>
            <w:tcW w:w="818" w:type="dxa"/>
          </w:tcPr>
          <w:p w:rsidR="0018722C">
            <w:pPr>
              <w:topLinePunct/>
              <w:ind w:leftChars="0" w:left="0" w:rightChars="0" w:right="0" w:firstLineChars="0" w:firstLine="0"/>
              <w:spacing w:line="240" w:lineRule="atLeast"/>
            </w:pPr>
            <w:r>
              <w:t>32.37</w:t>
            </w:r>
          </w:p>
        </w:tc>
        <w:tc>
          <w:tcPr>
            <w:tcW w:w="710" w:type="dxa"/>
          </w:tcPr>
          <w:p w:rsidR="0018722C">
            <w:pPr>
              <w:topLinePunct/>
              <w:ind w:leftChars="0" w:left="0" w:rightChars="0" w:right="0" w:firstLineChars="0" w:firstLine="0"/>
              <w:spacing w:line="240" w:lineRule="atLeast"/>
            </w:pPr>
            <w:r>
              <w:t>4.85</w:t>
            </w:r>
          </w:p>
        </w:tc>
        <w:tc>
          <w:tcPr>
            <w:tcW w:w="998" w:type="dxa"/>
          </w:tcPr>
          <w:p w:rsidR="0018722C">
            <w:pPr>
              <w:topLinePunct/>
              <w:ind w:leftChars="0" w:left="0" w:rightChars="0" w:right="0" w:firstLineChars="0" w:firstLine="0"/>
              <w:spacing w:line="240" w:lineRule="atLeast"/>
            </w:pPr>
            <w:r>
              <w:t>58.24</w:t>
            </w:r>
          </w:p>
        </w:tc>
        <w:tc>
          <w:tcPr>
            <w:tcW w:w="825" w:type="dxa"/>
          </w:tcPr>
          <w:p w:rsidR="0018722C">
            <w:pPr>
              <w:topLinePunct/>
              <w:ind w:leftChars="0" w:left="0" w:rightChars="0" w:right="0" w:firstLineChars="0" w:firstLine="0"/>
              <w:spacing w:line="240" w:lineRule="atLeast"/>
            </w:pPr>
            <w:r>
              <w:t>8.72</w:t>
            </w:r>
          </w:p>
        </w:tc>
        <w:tc>
          <w:tcPr>
            <w:tcW w:w="744" w:type="dxa"/>
          </w:tcPr>
          <w:p w:rsidR="0018722C">
            <w:pPr>
              <w:topLinePunct/>
              <w:ind w:leftChars="0" w:left="0" w:rightChars="0" w:right="0" w:firstLineChars="0" w:firstLine="0"/>
              <w:spacing w:line="240" w:lineRule="atLeast"/>
            </w:pPr>
            <w:r>
              <w:t>2.79</w:t>
            </w:r>
          </w:p>
        </w:tc>
        <w:tc>
          <w:tcPr>
            <w:tcW w:w="774" w:type="dxa"/>
          </w:tcPr>
          <w:p w:rsidR="0018722C">
            <w:pPr>
              <w:topLinePunct/>
              <w:ind w:leftChars="0" w:left="0" w:rightChars="0" w:right="0" w:firstLineChars="0" w:firstLine="0"/>
              <w:spacing w:line="240" w:lineRule="atLeast"/>
            </w:pPr>
            <w:r>
              <w:t>0.42</w:t>
            </w:r>
          </w:p>
        </w:tc>
        <w:tc>
          <w:tcPr>
            <w:tcW w:w="830" w:type="dxa"/>
          </w:tcPr>
          <w:p w:rsidR="0018722C">
            <w:pPr>
              <w:topLinePunct/>
              <w:ind w:leftChars="0" w:left="0" w:rightChars="0" w:right="0" w:firstLineChars="0" w:firstLine="0"/>
              <w:spacing w:line="240" w:lineRule="atLeast"/>
            </w:pPr>
            <w:r>
              <w:t>3.13</w:t>
            </w:r>
          </w:p>
        </w:tc>
        <w:tc>
          <w:tcPr>
            <w:tcW w:w="716" w:type="dxa"/>
          </w:tcPr>
          <w:p w:rsidR="0018722C">
            <w:pPr>
              <w:topLinePunct/>
              <w:ind w:leftChars="0" w:left="0" w:rightChars="0" w:right="0" w:firstLineChars="0" w:firstLine="0"/>
              <w:spacing w:line="240" w:lineRule="atLeast"/>
            </w:pPr>
            <w:r>
              <w:t>0.47</w:t>
            </w:r>
          </w:p>
        </w:tc>
      </w:tr>
      <w:tr>
        <w:trPr>
          <w:trHeight w:val="300" w:hRule="atLeast"/>
        </w:trPr>
        <w:tc>
          <w:tcPr>
            <w:tcW w:w="706"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2012</w:t>
            </w:r>
          </w:p>
        </w:tc>
        <w:tc>
          <w:tcPr>
            <w:tcW w:w="761"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15.39</w:t>
            </w:r>
          </w:p>
        </w:tc>
        <w:tc>
          <w:tcPr>
            <w:tcW w:w="732" w:type="dxa"/>
            <w:tcBorders>
              <w:bottom w:val="single" w:sz="4" w:space="0" w:color="000000"/>
            </w:tcBorders>
          </w:tcPr>
          <w:p w:rsidR="0018722C">
            <w:pPr>
              <w:topLinePunct/>
              <w:ind w:leftChars="0" w:left="0" w:rightChars="0" w:right="0" w:firstLineChars="0" w:firstLine="0"/>
              <w:spacing w:line="240" w:lineRule="atLeast"/>
            </w:pPr>
            <w:r>
              <w:t>2.33</w:t>
            </w:r>
          </w:p>
        </w:tc>
        <w:tc>
          <w:tcPr>
            <w:tcW w:w="818" w:type="dxa"/>
            <w:tcBorders>
              <w:bottom w:val="single" w:sz="4" w:space="0" w:color="000000"/>
            </w:tcBorders>
          </w:tcPr>
          <w:p w:rsidR="0018722C">
            <w:pPr>
              <w:topLinePunct/>
              <w:ind w:leftChars="0" w:left="0" w:rightChars="0" w:right="0" w:firstLineChars="0" w:firstLine="0"/>
              <w:spacing w:line="240" w:lineRule="atLeast"/>
            </w:pPr>
            <w:r>
              <w:t>33.14</w:t>
            </w:r>
          </w:p>
        </w:tc>
        <w:tc>
          <w:tcPr>
            <w:tcW w:w="710" w:type="dxa"/>
            <w:tcBorders>
              <w:bottom w:val="single" w:sz="4" w:space="0" w:color="000000"/>
            </w:tcBorders>
          </w:tcPr>
          <w:p w:rsidR="0018722C">
            <w:pPr>
              <w:topLinePunct/>
              <w:ind w:leftChars="0" w:left="0" w:rightChars="0" w:right="0" w:firstLineChars="0" w:firstLine="0"/>
              <w:spacing w:line="240" w:lineRule="atLeast"/>
            </w:pPr>
            <w:r>
              <w:t>5.02</w:t>
            </w:r>
          </w:p>
        </w:tc>
        <w:tc>
          <w:tcPr>
            <w:tcW w:w="998" w:type="dxa"/>
            <w:tcBorders>
              <w:bottom w:val="single" w:sz="4" w:space="0" w:color="000000"/>
            </w:tcBorders>
          </w:tcPr>
          <w:p w:rsidR="0018722C">
            <w:pPr>
              <w:topLinePunct/>
              <w:ind w:leftChars="0" w:left="0" w:rightChars="0" w:right="0" w:firstLineChars="0" w:firstLine="0"/>
              <w:spacing w:line="240" w:lineRule="atLeast"/>
            </w:pPr>
            <w:r>
              <w:t>57.23</w:t>
            </w:r>
          </w:p>
        </w:tc>
        <w:tc>
          <w:tcPr>
            <w:tcW w:w="825" w:type="dxa"/>
            <w:tcBorders>
              <w:bottom w:val="single" w:sz="4" w:space="0" w:color="000000"/>
            </w:tcBorders>
          </w:tcPr>
          <w:p w:rsidR="0018722C">
            <w:pPr>
              <w:topLinePunct/>
              <w:ind w:leftChars="0" w:left="0" w:rightChars="0" w:right="0" w:firstLineChars="0" w:firstLine="0"/>
              <w:spacing w:line="240" w:lineRule="atLeast"/>
            </w:pPr>
            <w:r>
              <w:t>8.67</w:t>
            </w:r>
          </w:p>
        </w:tc>
        <w:tc>
          <w:tcPr>
            <w:tcW w:w="744" w:type="dxa"/>
            <w:tcBorders>
              <w:bottom w:val="single" w:sz="4" w:space="0" w:color="000000"/>
            </w:tcBorders>
          </w:tcPr>
          <w:p w:rsidR="0018722C">
            <w:pPr>
              <w:topLinePunct/>
              <w:ind w:leftChars="0" w:left="0" w:rightChars="0" w:right="0" w:firstLineChars="0" w:firstLine="0"/>
              <w:spacing w:line="240" w:lineRule="atLeast"/>
            </w:pPr>
            <w:r>
              <w:t>2.63</w:t>
            </w:r>
          </w:p>
        </w:tc>
        <w:tc>
          <w:tcPr>
            <w:tcW w:w="774" w:type="dxa"/>
            <w:tcBorders>
              <w:bottom w:val="single" w:sz="4" w:space="0" w:color="000000"/>
            </w:tcBorders>
          </w:tcPr>
          <w:p w:rsidR="0018722C">
            <w:pPr>
              <w:topLinePunct/>
              <w:ind w:leftChars="0" w:left="0" w:rightChars="0" w:right="0" w:firstLineChars="0" w:firstLine="0"/>
              <w:spacing w:line="240" w:lineRule="atLeast"/>
            </w:pPr>
            <w:r>
              <w:t>0.40</w:t>
            </w:r>
          </w:p>
        </w:tc>
        <w:tc>
          <w:tcPr>
            <w:tcW w:w="830" w:type="dxa"/>
            <w:tcBorders>
              <w:bottom w:val="single" w:sz="4" w:space="0" w:color="000000"/>
            </w:tcBorders>
          </w:tcPr>
          <w:p w:rsidR="0018722C">
            <w:pPr>
              <w:topLinePunct/>
              <w:ind w:leftChars="0" w:left="0" w:rightChars="0" w:right="0" w:firstLineChars="0" w:firstLine="0"/>
              <w:spacing w:line="240" w:lineRule="atLeast"/>
            </w:pPr>
            <w:r>
              <w:t>3.21</w:t>
            </w:r>
          </w:p>
        </w:tc>
        <w:tc>
          <w:tcPr>
            <w:tcW w:w="716" w:type="dxa"/>
            <w:tcBorders>
              <w:bottom w:val="single" w:sz="4" w:space="0" w:color="000000"/>
            </w:tcBorders>
          </w:tcPr>
          <w:p w:rsidR="0018722C">
            <w:pPr>
              <w:topLinePunct/>
              <w:ind w:leftChars="0" w:left="0" w:rightChars="0" w:right="0" w:firstLineChars="0" w:firstLine="0"/>
              <w:spacing w:line="240" w:lineRule="atLeast"/>
            </w:pPr>
            <w:r>
              <w:t>0.49</w:t>
            </w:r>
          </w:p>
        </w:tc>
      </w:tr>
    </w:tbl>
    <w:p w:rsidR="0018722C">
      <w:pPr>
        <w:pStyle w:val="affa"/>
      </w:pPr>
    </w:p>
    <w:p w:rsidR="0018722C">
      <w:pPr>
        <w:pStyle w:val="Heading4"/>
        <w:topLinePunct/>
        <w:ind w:left="200" w:hangingChars="200" w:hanging="200"/>
      </w:pPr>
      <w:r>
        <w:t>（</w:t>
      </w:r>
      <w:r>
        <w:t xml:space="preserve">4</w:t>
      </w:r>
      <w:r>
        <w:t>）</w:t>
      </w:r>
      <w:r/>
      <w:r>
        <w:t>东部和南部非洲国家</w:t>
      </w:r>
    </w:p>
    <w:p w:rsidR="0018722C">
      <w:pPr>
        <w:pStyle w:val="affff7"/>
      </w:pPr>
      <w:r>
        <w:rPr>
          <w:rFonts w:cstheme="minorBidi" w:hAnsiTheme="minorHAnsi" w:eastAsiaTheme="minorHAnsi" w:asciiTheme="minorHAnsi"/>
        </w:rPr>
        <w:t>单位：金额</w:t>
      </w:r>
      <w:r>
        <w:rPr>
          <w:rFonts w:cstheme="minorBidi" w:hAnsiTheme="minorHAnsi" w:eastAsiaTheme="minorHAnsi" w:asciiTheme="minorHAnsi"/>
        </w:rPr>
        <w:t>（</w:t>
      </w:r>
      <w:r>
        <w:rPr>
          <w:kern w:val="2"/>
          <w:szCs w:val="22"/>
          <w:rFonts w:ascii="Times New Roman" w:eastAsia="宋体" w:cstheme="minorBidi" w:hAnsiTheme="minorHAnsi"/>
          <w:spacing w:val="-2"/>
          <w:w w:val="100"/>
          <w:sz w:val="21"/>
        </w:rPr>
        <w:t>1</w:t>
      </w:r>
      <w:r>
        <w:rPr>
          <w:kern w:val="2"/>
          <w:szCs w:val="22"/>
          <w:rFonts w:ascii="Times New Roman" w:eastAsia="宋体" w:cstheme="minorBidi" w:hAnsiTheme="minorHAnsi"/>
          <w:w w:val="100"/>
          <w:sz w:val="21"/>
        </w:rPr>
        <w:t>0</w:t>
      </w:r>
      <w:r>
        <w:rPr>
          <w:kern w:val="2"/>
          <w:szCs w:val="22"/>
          <w:rFonts w:cstheme="minorBidi" w:hAnsiTheme="minorHAnsi" w:eastAsiaTheme="minorHAnsi" w:asciiTheme="minorHAnsi"/>
          <w:spacing w:val="-1"/>
          <w:w w:val="100"/>
          <w:sz w:val="21"/>
        </w:rPr>
        <w:t>亿美元</w:t>
      </w:r>
      <w:r>
        <w:rPr>
          <w:rFonts w:cstheme="minorBidi" w:hAnsiTheme="minorHAnsi" w:eastAsiaTheme="minorHAnsi" w:asciiTheme="minorHAnsi"/>
        </w:rPr>
        <w:t>）</w:t>
      </w:r>
      <w:r>
        <w:rPr>
          <w:rFonts w:cstheme="minorBidi" w:hAnsiTheme="minorHAnsi" w:eastAsiaTheme="minorHAnsi" w:asciiTheme="minorHAnsi"/>
        </w:rPr>
        <w:t>，份额</w:t>
      </w:r>
      <w:r>
        <w:rPr>
          <w:rFonts w:cstheme="minorBidi" w:hAnsiTheme="minorHAnsi" w:eastAsiaTheme="minorHAnsi" w:asciiTheme="minorHAnsi"/>
        </w:rPr>
        <w:t>（</w:t>
      </w:r>
      <w:r>
        <w:rPr>
          <w:kern w:val="2"/>
          <w:szCs w:val="22"/>
          <w:rFonts w:ascii="Times New Roman" w:eastAsia="宋体" w:cstheme="minorBidi" w:hAnsiTheme="minorHAnsi"/>
          <w:spacing w:val="-2"/>
          <w:w w:val="100"/>
          <w:sz w:val="21"/>
        </w:rPr>
        <w:t>%</w:t>
      </w:r>
      <w:r>
        <w:rPr>
          <w:rFonts w:cstheme="minorBidi" w:hAnsiTheme="minorHAnsi" w:eastAsiaTheme="minorHAnsi" w:asciiTheme="minorHAnsi"/>
        </w:rPr>
        <w:t>）</w:t>
      </w:r>
    </w:p>
    <w:tbl>
      <w:tblPr>
        <w:tblW w:w="0" w:type="auto"/>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759"/>
        <w:gridCol w:w="733"/>
        <w:gridCol w:w="818"/>
        <w:gridCol w:w="710"/>
        <w:gridCol w:w="998"/>
        <w:gridCol w:w="824"/>
        <w:gridCol w:w="746"/>
        <w:gridCol w:w="775"/>
        <w:gridCol w:w="831"/>
        <w:gridCol w:w="717"/>
      </w:tblGrid>
      <w:tr>
        <w:trPr>
          <w:trHeight w:val="320" w:hRule="atLeast"/>
        </w:trPr>
        <w:tc>
          <w:tcPr>
            <w:tcW w:w="691" w:type="dxa"/>
            <w:vMerge w:val="restart"/>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年份</w:t>
            </w:r>
          </w:p>
        </w:tc>
        <w:tc>
          <w:tcPr>
            <w:tcW w:w="1492" w:type="dxa"/>
            <w:gridSpan w:val="2"/>
            <w:tcBorders>
              <w:top w:val="single" w:sz="4" w:space="0" w:color="000000"/>
              <w:left w:val="single" w:sz="4" w:space="0" w:color="000000"/>
            </w:tcBorders>
          </w:tcPr>
          <w:p w:rsidR="0018722C">
            <w:pPr>
              <w:topLinePunct/>
              <w:ind w:leftChars="0" w:left="0" w:rightChars="0" w:right="0" w:firstLineChars="0" w:firstLine="0"/>
              <w:spacing w:line="240" w:lineRule="atLeast"/>
            </w:pPr>
            <w:r>
              <w:rPr>
                <w:rFonts w:ascii="宋体" w:eastAsia="宋体" w:hint="eastAsia"/>
              </w:rPr>
              <w:t>钢铁</w:t>
            </w:r>
          </w:p>
        </w:tc>
        <w:tc>
          <w:tcPr>
            <w:tcW w:w="1528" w:type="dxa"/>
            <w:gridSpan w:val="2"/>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化学制品</w:t>
            </w:r>
          </w:p>
        </w:tc>
        <w:tc>
          <w:tcPr>
            <w:tcW w:w="1822" w:type="dxa"/>
            <w:gridSpan w:val="2"/>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机械及运输设备</w:t>
            </w:r>
          </w:p>
        </w:tc>
        <w:tc>
          <w:tcPr>
            <w:tcW w:w="1521" w:type="dxa"/>
            <w:gridSpan w:val="2"/>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纺织品</w:t>
            </w:r>
          </w:p>
        </w:tc>
        <w:tc>
          <w:tcPr>
            <w:tcW w:w="1548" w:type="dxa"/>
            <w:gridSpan w:val="2"/>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服装</w:t>
            </w:r>
          </w:p>
        </w:tc>
      </w:tr>
      <w:tr>
        <w:trPr>
          <w:trHeight w:val="320" w:hRule="atLeast"/>
        </w:trPr>
        <w:tc>
          <w:tcPr>
            <w:tcW w:w="691"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59"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73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c>
          <w:tcPr>
            <w:tcW w:w="818"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71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c>
          <w:tcPr>
            <w:tcW w:w="998"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824"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c>
          <w:tcPr>
            <w:tcW w:w="74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77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c>
          <w:tcPr>
            <w:tcW w:w="831"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金额</w:t>
            </w:r>
          </w:p>
        </w:tc>
        <w:tc>
          <w:tcPr>
            <w:tcW w:w="717"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份额</w:t>
            </w:r>
          </w:p>
        </w:tc>
      </w:tr>
      <w:tr>
        <w:trPr>
          <w:trHeight w:val="300" w:hRule="atLeast"/>
        </w:trPr>
        <w:tc>
          <w:tcPr>
            <w:tcW w:w="691"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2000</w:t>
            </w:r>
          </w:p>
        </w:tc>
        <w:tc>
          <w:tcPr>
            <w:tcW w:w="759" w:type="dxa"/>
            <w:tcBorders>
              <w:top w:val="single" w:sz="4" w:space="0" w:color="000000"/>
              <w:left w:val="single" w:sz="4" w:space="0" w:color="000000"/>
            </w:tcBorders>
          </w:tcPr>
          <w:p w:rsidR="0018722C">
            <w:pPr>
              <w:topLinePunct/>
              <w:ind w:leftChars="0" w:left="0" w:rightChars="0" w:right="0" w:firstLineChars="0" w:firstLine="0"/>
              <w:spacing w:line="240" w:lineRule="atLeast"/>
            </w:pPr>
            <w:r>
              <w:t>3.11</w:t>
            </w:r>
          </w:p>
        </w:tc>
        <w:tc>
          <w:tcPr>
            <w:tcW w:w="733" w:type="dxa"/>
            <w:tcBorders>
              <w:top w:val="single" w:sz="4" w:space="0" w:color="000000"/>
            </w:tcBorders>
          </w:tcPr>
          <w:p w:rsidR="0018722C">
            <w:pPr>
              <w:topLinePunct/>
              <w:ind w:leftChars="0" w:left="0" w:rightChars="0" w:right="0" w:firstLineChars="0" w:firstLine="0"/>
              <w:spacing w:line="240" w:lineRule="atLeast"/>
            </w:pPr>
            <w:r>
              <w:t>6.30</w:t>
            </w:r>
          </w:p>
        </w:tc>
        <w:tc>
          <w:tcPr>
            <w:tcW w:w="818" w:type="dxa"/>
            <w:tcBorders>
              <w:top w:val="single" w:sz="4" w:space="0" w:color="000000"/>
            </w:tcBorders>
          </w:tcPr>
          <w:p w:rsidR="0018722C">
            <w:pPr>
              <w:topLinePunct/>
              <w:ind w:leftChars="0" w:left="0" w:rightChars="0" w:right="0" w:firstLineChars="0" w:firstLine="0"/>
              <w:spacing w:line="240" w:lineRule="atLeast"/>
            </w:pPr>
            <w:r>
              <w:t>2.76</w:t>
            </w:r>
          </w:p>
        </w:tc>
        <w:tc>
          <w:tcPr>
            <w:tcW w:w="710" w:type="dxa"/>
            <w:tcBorders>
              <w:top w:val="single" w:sz="4" w:space="0" w:color="000000"/>
            </w:tcBorders>
          </w:tcPr>
          <w:p w:rsidR="0018722C">
            <w:pPr>
              <w:topLinePunct/>
              <w:ind w:leftChars="0" w:left="0" w:rightChars="0" w:right="0" w:firstLineChars="0" w:firstLine="0"/>
              <w:spacing w:line="240" w:lineRule="atLeast"/>
            </w:pPr>
            <w:r>
              <w:t>5.58</w:t>
            </w:r>
          </w:p>
        </w:tc>
        <w:tc>
          <w:tcPr>
            <w:tcW w:w="998" w:type="dxa"/>
            <w:tcBorders>
              <w:top w:val="single" w:sz="4" w:space="0" w:color="000000"/>
            </w:tcBorders>
          </w:tcPr>
          <w:p w:rsidR="0018722C">
            <w:pPr>
              <w:topLinePunct/>
              <w:ind w:leftChars="0" w:left="0" w:rightChars="0" w:right="0" w:firstLineChars="0" w:firstLine="0"/>
              <w:spacing w:line="240" w:lineRule="atLeast"/>
            </w:pPr>
            <w:r>
              <w:t>4.99</w:t>
            </w:r>
          </w:p>
        </w:tc>
        <w:tc>
          <w:tcPr>
            <w:tcW w:w="824" w:type="dxa"/>
            <w:tcBorders>
              <w:top w:val="single" w:sz="4" w:space="0" w:color="000000"/>
            </w:tcBorders>
          </w:tcPr>
          <w:p w:rsidR="0018722C">
            <w:pPr>
              <w:topLinePunct/>
              <w:ind w:leftChars="0" w:left="0" w:rightChars="0" w:right="0" w:firstLineChars="0" w:firstLine="0"/>
              <w:spacing w:line="240" w:lineRule="atLeast"/>
            </w:pPr>
            <w:r>
              <w:t>10.08</w:t>
            </w:r>
          </w:p>
        </w:tc>
        <w:tc>
          <w:tcPr>
            <w:tcW w:w="746" w:type="dxa"/>
            <w:tcBorders>
              <w:top w:val="single" w:sz="4" w:space="0" w:color="000000"/>
            </w:tcBorders>
          </w:tcPr>
          <w:p w:rsidR="0018722C">
            <w:pPr>
              <w:topLinePunct/>
              <w:ind w:leftChars="0" w:left="0" w:rightChars="0" w:right="0" w:firstLineChars="0" w:firstLine="0"/>
              <w:spacing w:line="240" w:lineRule="atLeast"/>
            </w:pPr>
            <w:r>
              <w:t>0.98</w:t>
            </w:r>
          </w:p>
        </w:tc>
        <w:tc>
          <w:tcPr>
            <w:tcW w:w="775" w:type="dxa"/>
            <w:tcBorders>
              <w:top w:val="single" w:sz="4" w:space="0" w:color="000000"/>
            </w:tcBorders>
          </w:tcPr>
          <w:p w:rsidR="0018722C">
            <w:pPr>
              <w:topLinePunct/>
              <w:ind w:leftChars="0" w:left="0" w:rightChars="0" w:right="0" w:firstLineChars="0" w:firstLine="0"/>
              <w:spacing w:line="240" w:lineRule="atLeast"/>
            </w:pPr>
            <w:r>
              <w:t>1.98</w:t>
            </w:r>
          </w:p>
        </w:tc>
        <w:tc>
          <w:tcPr>
            <w:tcW w:w="831" w:type="dxa"/>
            <w:tcBorders>
              <w:top w:val="single" w:sz="4" w:space="0" w:color="000000"/>
            </w:tcBorders>
          </w:tcPr>
          <w:p w:rsidR="0018722C">
            <w:pPr>
              <w:topLinePunct/>
              <w:ind w:leftChars="0" w:left="0" w:rightChars="0" w:right="0" w:firstLineChars="0" w:firstLine="0"/>
              <w:spacing w:line="240" w:lineRule="atLeast"/>
            </w:pPr>
            <w:r>
              <w:t>2.05</w:t>
            </w:r>
          </w:p>
        </w:tc>
        <w:tc>
          <w:tcPr>
            <w:tcW w:w="717" w:type="dxa"/>
            <w:tcBorders>
              <w:top w:val="single" w:sz="4" w:space="0" w:color="000000"/>
            </w:tcBorders>
          </w:tcPr>
          <w:p w:rsidR="0018722C">
            <w:pPr>
              <w:topLinePunct/>
              <w:ind w:leftChars="0" w:left="0" w:rightChars="0" w:right="0" w:firstLineChars="0" w:firstLine="0"/>
              <w:spacing w:line="240" w:lineRule="atLeast"/>
            </w:pPr>
            <w:r>
              <w:t>4.15</w:t>
            </w:r>
          </w:p>
        </w:tc>
      </w:tr>
    </w:tbl>
    <w:p w:rsidR="0018722C">
      <w:pPr>
        <w:rPr/>
        <w:topLinePunct/>
        <w:pStyle w:val="affa"/>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798"/>
        <w:gridCol w:w="724"/>
        <w:gridCol w:w="828"/>
        <w:gridCol w:w="781"/>
        <w:gridCol w:w="916"/>
        <w:gridCol w:w="852"/>
        <w:gridCol w:w="745"/>
        <w:gridCol w:w="804"/>
        <w:gridCol w:w="803"/>
        <w:gridCol w:w="665"/>
      </w:tblGrid>
      <w:tr>
        <w:trPr>
          <w:trHeight w:val="32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2001</w:t>
            </w:r>
          </w:p>
        </w:tc>
        <w:tc>
          <w:tcPr>
            <w:tcW w:w="798" w:type="dxa"/>
            <w:tcBorders>
              <w:left w:val="single" w:sz="4" w:space="0" w:color="000000"/>
            </w:tcBorders>
          </w:tcPr>
          <w:p w:rsidR="0018722C">
            <w:pPr>
              <w:topLinePunct/>
              <w:ind w:leftChars="0" w:left="0" w:rightChars="0" w:right="0" w:firstLineChars="0" w:firstLine="0"/>
              <w:spacing w:line="240" w:lineRule="atLeast"/>
            </w:pPr>
            <w:r>
              <w:t>2.52</w:t>
            </w:r>
          </w:p>
        </w:tc>
        <w:tc>
          <w:tcPr>
            <w:tcW w:w="724" w:type="dxa"/>
          </w:tcPr>
          <w:p w:rsidR="0018722C">
            <w:pPr>
              <w:topLinePunct/>
              <w:ind w:leftChars="0" w:left="0" w:rightChars="0" w:right="0" w:firstLineChars="0" w:firstLine="0"/>
              <w:spacing w:line="240" w:lineRule="atLeast"/>
            </w:pPr>
            <w:r>
              <w:t>5.20</w:t>
            </w:r>
          </w:p>
        </w:tc>
        <w:tc>
          <w:tcPr>
            <w:tcW w:w="828" w:type="dxa"/>
          </w:tcPr>
          <w:p w:rsidR="0018722C">
            <w:pPr>
              <w:topLinePunct/>
              <w:ind w:leftChars="0" w:left="0" w:rightChars="0" w:right="0" w:firstLineChars="0" w:firstLine="0"/>
              <w:spacing w:line="240" w:lineRule="atLeast"/>
            </w:pPr>
            <w:r>
              <w:t>2.71</w:t>
            </w:r>
          </w:p>
        </w:tc>
        <w:tc>
          <w:tcPr>
            <w:tcW w:w="781" w:type="dxa"/>
          </w:tcPr>
          <w:p w:rsidR="0018722C">
            <w:pPr>
              <w:topLinePunct/>
              <w:ind w:leftChars="0" w:left="0" w:rightChars="0" w:right="0" w:firstLineChars="0" w:firstLine="0"/>
              <w:spacing w:line="240" w:lineRule="atLeast"/>
            </w:pPr>
            <w:r>
              <w:t>5.60</w:t>
            </w:r>
          </w:p>
        </w:tc>
        <w:tc>
          <w:tcPr>
            <w:tcW w:w="916" w:type="dxa"/>
          </w:tcPr>
          <w:p w:rsidR="0018722C">
            <w:pPr>
              <w:topLinePunct/>
              <w:ind w:leftChars="0" w:left="0" w:rightChars="0" w:right="0" w:firstLineChars="0" w:firstLine="0"/>
              <w:spacing w:line="240" w:lineRule="atLeast"/>
            </w:pPr>
            <w:r>
              <w:t>5.58</w:t>
            </w:r>
          </w:p>
        </w:tc>
        <w:tc>
          <w:tcPr>
            <w:tcW w:w="852" w:type="dxa"/>
          </w:tcPr>
          <w:p w:rsidR="0018722C">
            <w:pPr>
              <w:topLinePunct/>
              <w:ind w:leftChars="0" w:left="0" w:rightChars="0" w:right="0" w:firstLineChars="0" w:firstLine="0"/>
              <w:spacing w:line="240" w:lineRule="atLeast"/>
            </w:pPr>
            <w:r>
              <w:t>11.53</w:t>
            </w:r>
          </w:p>
        </w:tc>
        <w:tc>
          <w:tcPr>
            <w:tcW w:w="745" w:type="dxa"/>
          </w:tcPr>
          <w:p w:rsidR="0018722C">
            <w:pPr>
              <w:topLinePunct/>
              <w:ind w:leftChars="0" w:left="0" w:rightChars="0" w:right="0" w:firstLineChars="0" w:firstLine="0"/>
              <w:spacing w:line="240" w:lineRule="atLeast"/>
            </w:pPr>
            <w:r>
              <w:t>0.74</w:t>
            </w:r>
          </w:p>
        </w:tc>
        <w:tc>
          <w:tcPr>
            <w:tcW w:w="804" w:type="dxa"/>
          </w:tcPr>
          <w:p w:rsidR="0018722C">
            <w:pPr>
              <w:topLinePunct/>
              <w:ind w:leftChars="0" w:left="0" w:rightChars="0" w:right="0" w:firstLineChars="0" w:firstLine="0"/>
              <w:spacing w:line="240" w:lineRule="atLeast"/>
            </w:pPr>
            <w:r>
              <w:t>1.53</w:t>
            </w:r>
          </w:p>
        </w:tc>
        <w:tc>
          <w:tcPr>
            <w:tcW w:w="803" w:type="dxa"/>
          </w:tcPr>
          <w:p w:rsidR="0018722C">
            <w:pPr>
              <w:topLinePunct/>
              <w:ind w:leftChars="0" w:left="0" w:rightChars="0" w:right="0" w:firstLineChars="0" w:firstLine="0"/>
              <w:spacing w:line="240" w:lineRule="atLeast"/>
            </w:pPr>
            <w:r>
              <w:t>1.88</w:t>
            </w:r>
          </w:p>
        </w:tc>
        <w:tc>
          <w:tcPr>
            <w:tcW w:w="665" w:type="dxa"/>
          </w:tcPr>
          <w:p w:rsidR="0018722C">
            <w:pPr>
              <w:topLinePunct/>
              <w:ind w:leftChars="0" w:left="0" w:rightChars="0" w:right="0" w:firstLineChars="0" w:firstLine="0"/>
              <w:spacing w:line="240" w:lineRule="atLeast"/>
            </w:pPr>
            <w:r>
              <w:t>3.87</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2002</w:t>
            </w:r>
          </w:p>
        </w:tc>
        <w:tc>
          <w:tcPr>
            <w:tcW w:w="798" w:type="dxa"/>
            <w:tcBorders>
              <w:left w:val="single" w:sz="4" w:space="0" w:color="000000"/>
            </w:tcBorders>
          </w:tcPr>
          <w:p w:rsidR="0018722C">
            <w:pPr>
              <w:topLinePunct/>
              <w:ind w:leftChars="0" w:left="0" w:rightChars="0" w:right="0" w:firstLineChars="0" w:firstLine="0"/>
              <w:spacing w:line="240" w:lineRule="atLeast"/>
            </w:pPr>
            <w:r>
              <w:t>2.88</w:t>
            </w:r>
          </w:p>
        </w:tc>
        <w:tc>
          <w:tcPr>
            <w:tcW w:w="724" w:type="dxa"/>
          </w:tcPr>
          <w:p w:rsidR="0018722C">
            <w:pPr>
              <w:topLinePunct/>
              <w:ind w:leftChars="0" w:left="0" w:rightChars="0" w:right="0" w:firstLineChars="0" w:firstLine="0"/>
              <w:spacing w:line="240" w:lineRule="atLeast"/>
            </w:pPr>
            <w:r>
              <w:t>5.73</w:t>
            </w:r>
          </w:p>
        </w:tc>
        <w:tc>
          <w:tcPr>
            <w:tcW w:w="828" w:type="dxa"/>
          </w:tcPr>
          <w:p w:rsidR="0018722C">
            <w:pPr>
              <w:topLinePunct/>
              <w:ind w:leftChars="0" w:left="0" w:rightChars="0" w:right="0" w:firstLineChars="0" w:firstLine="0"/>
              <w:spacing w:line="240" w:lineRule="atLeast"/>
            </w:pPr>
            <w:r>
              <w:t>3.22</w:t>
            </w:r>
          </w:p>
        </w:tc>
        <w:tc>
          <w:tcPr>
            <w:tcW w:w="781" w:type="dxa"/>
          </w:tcPr>
          <w:p w:rsidR="0018722C">
            <w:pPr>
              <w:topLinePunct/>
              <w:ind w:leftChars="0" w:left="0" w:rightChars="0" w:right="0" w:firstLineChars="0" w:firstLine="0"/>
              <w:spacing w:line="240" w:lineRule="atLeast"/>
            </w:pPr>
            <w:r>
              <w:t>6.39</w:t>
            </w:r>
          </w:p>
        </w:tc>
        <w:tc>
          <w:tcPr>
            <w:tcW w:w="916" w:type="dxa"/>
          </w:tcPr>
          <w:p w:rsidR="0018722C">
            <w:pPr>
              <w:topLinePunct/>
              <w:ind w:leftChars="0" w:left="0" w:rightChars="0" w:right="0" w:firstLineChars="0" w:firstLine="0"/>
              <w:spacing w:line="240" w:lineRule="atLeast"/>
            </w:pPr>
            <w:r>
              <w:t>5.97</w:t>
            </w:r>
          </w:p>
        </w:tc>
        <w:tc>
          <w:tcPr>
            <w:tcW w:w="852" w:type="dxa"/>
          </w:tcPr>
          <w:p w:rsidR="0018722C">
            <w:pPr>
              <w:topLinePunct/>
              <w:ind w:leftChars="0" w:left="0" w:rightChars="0" w:right="0" w:firstLineChars="0" w:firstLine="0"/>
              <w:spacing w:line="240" w:lineRule="atLeast"/>
            </w:pPr>
            <w:r>
              <w:t>11.86</w:t>
            </w:r>
          </w:p>
        </w:tc>
        <w:tc>
          <w:tcPr>
            <w:tcW w:w="745" w:type="dxa"/>
          </w:tcPr>
          <w:p w:rsidR="0018722C">
            <w:pPr>
              <w:topLinePunct/>
              <w:ind w:leftChars="0" w:left="0" w:rightChars="0" w:right="0" w:firstLineChars="0" w:firstLine="0"/>
              <w:spacing w:line="240" w:lineRule="atLeast"/>
            </w:pPr>
            <w:r>
              <w:t>0.74</w:t>
            </w:r>
          </w:p>
        </w:tc>
        <w:tc>
          <w:tcPr>
            <w:tcW w:w="804" w:type="dxa"/>
          </w:tcPr>
          <w:p w:rsidR="0018722C">
            <w:pPr>
              <w:topLinePunct/>
              <w:ind w:leftChars="0" w:left="0" w:rightChars="0" w:right="0" w:firstLineChars="0" w:firstLine="0"/>
              <w:spacing w:line="240" w:lineRule="atLeast"/>
            </w:pPr>
            <w:r>
              <w:t>1.47</w:t>
            </w:r>
          </w:p>
        </w:tc>
        <w:tc>
          <w:tcPr>
            <w:tcW w:w="803" w:type="dxa"/>
          </w:tcPr>
          <w:p w:rsidR="0018722C">
            <w:pPr>
              <w:topLinePunct/>
              <w:ind w:leftChars="0" w:left="0" w:rightChars="0" w:right="0" w:firstLineChars="0" w:firstLine="0"/>
              <w:spacing w:line="240" w:lineRule="atLeast"/>
            </w:pPr>
            <w:r>
              <w:t>1.85</w:t>
            </w:r>
          </w:p>
        </w:tc>
        <w:tc>
          <w:tcPr>
            <w:tcW w:w="665" w:type="dxa"/>
          </w:tcPr>
          <w:p w:rsidR="0018722C">
            <w:pPr>
              <w:topLinePunct/>
              <w:ind w:leftChars="0" w:left="0" w:rightChars="0" w:right="0" w:firstLineChars="0" w:firstLine="0"/>
              <w:spacing w:line="240" w:lineRule="atLeast"/>
            </w:pPr>
            <w:r>
              <w:t>3.68</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2003</w:t>
            </w:r>
          </w:p>
        </w:tc>
        <w:tc>
          <w:tcPr>
            <w:tcW w:w="798" w:type="dxa"/>
            <w:tcBorders>
              <w:left w:val="single" w:sz="4" w:space="0" w:color="000000"/>
            </w:tcBorders>
          </w:tcPr>
          <w:p w:rsidR="0018722C">
            <w:pPr>
              <w:topLinePunct/>
              <w:ind w:leftChars="0" w:left="0" w:rightChars="0" w:right="0" w:firstLineChars="0" w:firstLine="0"/>
              <w:spacing w:line="240" w:lineRule="atLeast"/>
            </w:pPr>
            <w:r>
              <w:t>4.48</w:t>
            </w:r>
          </w:p>
        </w:tc>
        <w:tc>
          <w:tcPr>
            <w:tcW w:w="724" w:type="dxa"/>
          </w:tcPr>
          <w:p w:rsidR="0018722C">
            <w:pPr>
              <w:topLinePunct/>
              <w:ind w:leftChars="0" w:left="0" w:rightChars="0" w:right="0" w:firstLineChars="0" w:firstLine="0"/>
              <w:spacing w:line="240" w:lineRule="atLeast"/>
            </w:pPr>
            <w:r>
              <w:t>7.31</w:t>
            </w:r>
          </w:p>
        </w:tc>
        <w:tc>
          <w:tcPr>
            <w:tcW w:w="828" w:type="dxa"/>
          </w:tcPr>
          <w:p w:rsidR="0018722C">
            <w:pPr>
              <w:topLinePunct/>
              <w:ind w:leftChars="0" w:left="0" w:rightChars="0" w:right="0" w:firstLineChars="0" w:firstLine="0"/>
              <w:spacing w:line="240" w:lineRule="atLeast"/>
            </w:pPr>
            <w:r>
              <w:t>3.73</w:t>
            </w:r>
          </w:p>
        </w:tc>
        <w:tc>
          <w:tcPr>
            <w:tcW w:w="781" w:type="dxa"/>
          </w:tcPr>
          <w:p w:rsidR="0018722C">
            <w:pPr>
              <w:topLinePunct/>
              <w:ind w:leftChars="0" w:left="0" w:rightChars="0" w:right="0" w:firstLineChars="0" w:firstLine="0"/>
              <w:spacing w:line="240" w:lineRule="atLeast"/>
            </w:pPr>
            <w:r>
              <w:t>6.09</w:t>
            </w:r>
          </w:p>
        </w:tc>
        <w:tc>
          <w:tcPr>
            <w:tcW w:w="916" w:type="dxa"/>
          </w:tcPr>
          <w:p w:rsidR="0018722C">
            <w:pPr>
              <w:topLinePunct/>
              <w:ind w:leftChars="0" w:left="0" w:rightChars="0" w:right="0" w:firstLineChars="0" w:firstLine="0"/>
              <w:spacing w:line="240" w:lineRule="atLeast"/>
            </w:pPr>
            <w:r>
              <w:t>7.35</w:t>
            </w:r>
          </w:p>
        </w:tc>
        <w:tc>
          <w:tcPr>
            <w:tcW w:w="852" w:type="dxa"/>
          </w:tcPr>
          <w:p w:rsidR="0018722C">
            <w:pPr>
              <w:topLinePunct/>
              <w:ind w:leftChars="0" w:left="0" w:rightChars="0" w:right="0" w:firstLineChars="0" w:firstLine="0"/>
              <w:spacing w:line="240" w:lineRule="atLeast"/>
            </w:pPr>
            <w:r>
              <w:t>12.00</w:t>
            </w:r>
          </w:p>
        </w:tc>
        <w:tc>
          <w:tcPr>
            <w:tcW w:w="745" w:type="dxa"/>
          </w:tcPr>
          <w:p w:rsidR="0018722C">
            <w:pPr>
              <w:topLinePunct/>
              <w:ind w:leftChars="0" w:left="0" w:rightChars="0" w:right="0" w:firstLineChars="0" w:firstLine="0"/>
              <w:spacing w:line="240" w:lineRule="atLeast"/>
            </w:pPr>
            <w:r>
              <w:t>0.82</w:t>
            </w:r>
          </w:p>
        </w:tc>
        <w:tc>
          <w:tcPr>
            <w:tcW w:w="804" w:type="dxa"/>
          </w:tcPr>
          <w:p w:rsidR="0018722C">
            <w:pPr>
              <w:topLinePunct/>
              <w:ind w:leftChars="0" w:left="0" w:rightChars="0" w:right="0" w:firstLineChars="0" w:firstLine="0"/>
              <w:spacing w:line="240" w:lineRule="atLeast"/>
            </w:pPr>
            <w:r>
              <w:t>1.33</w:t>
            </w:r>
          </w:p>
        </w:tc>
        <w:tc>
          <w:tcPr>
            <w:tcW w:w="803" w:type="dxa"/>
          </w:tcPr>
          <w:p w:rsidR="0018722C">
            <w:pPr>
              <w:topLinePunct/>
              <w:ind w:leftChars="0" w:left="0" w:rightChars="0" w:right="0" w:firstLineChars="0" w:firstLine="0"/>
              <w:spacing w:line="240" w:lineRule="atLeast"/>
            </w:pPr>
            <w:r>
              <w:t>2.37</w:t>
            </w:r>
          </w:p>
        </w:tc>
        <w:tc>
          <w:tcPr>
            <w:tcW w:w="665" w:type="dxa"/>
          </w:tcPr>
          <w:p w:rsidR="0018722C">
            <w:pPr>
              <w:topLinePunct/>
              <w:ind w:leftChars="0" w:left="0" w:rightChars="0" w:right="0" w:firstLineChars="0" w:firstLine="0"/>
              <w:spacing w:line="240" w:lineRule="atLeast"/>
            </w:pPr>
            <w:r>
              <w:t>3.86</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2004</w:t>
            </w:r>
          </w:p>
        </w:tc>
        <w:tc>
          <w:tcPr>
            <w:tcW w:w="798" w:type="dxa"/>
            <w:tcBorders>
              <w:left w:val="single" w:sz="4" w:space="0" w:color="000000"/>
            </w:tcBorders>
          </w:tcPr>
          <w:p w:rsidR="0018722C">
            <w:pPr>
              <w:topLinePunct/>
              <w:ind w:leftChars="0" w:left="0" w:rightChars="0" w:right="0" w:firstLineChars="0" w:firstLine="0"/>
              <w:spacing w:line="240" w:lineRule="atLeast"/>
            </w:pPr>
            <w:r>
              <w:t>6.53</w:t>
            </w:r>
          </w:p>
        </w:tc>
        <w:tc>
          <w:tcPr>
            <w:tcW w:w="724" w:type="dxa"/>
          </w:tcPr>
          <w:p w:rsidR="0018722C">
            <w:pPr>
              <w:topLinePunct/>
              <w:ind w:leftChars="0" w:left="0" w:rightChars="0" w:right="0" w:firstLineChars="0" w:firstLine="0"/>
              <w:spacing w:line="240" w:lineRule="atLeast"/>
            </w:pPr>
            <w:r>
              <w:t>8.47</w:t>
            </w:r>
          </w:p>
        </w:tc>
        <w:tc>
          <w:tcPr>
            <w:tcW w:w="828" w:type="dxa"/>
          </w:tcPr>
          <w:p w:rsidR="0018722C">
            <w:pPr>
              <w:topLinePunct/>
              <w:ind w:leftChars="0" w:left="0" w:rightChars="0" w:right="0" w:firstLineChars="0" w:firstLine="0"/>
              <w:spacing w:line="240" w:lineRule="atLeast"/>
            </w:pPr>
            <w:r>
              <w:t>4.52</w:t>
            </w:r>
          </w:p>
        </w:tc>
        <w:tc>
          <w:tcPr>
            <w:tcW w:w="781" w:type="dxa"/>
          </w:tcPr>
          <w:p w:rsidR="0018722C">
            <w:pPr>
              <w:topLinePunct/>
              <w:ind w:leftChars="0" w:left="0" w:rightChars="0" w:right="0" w:firstLineChars="0" w:firstLine="0"/>
              <w:spacing w:line="240" w:lineRule="atLeast"/>
            </w:pPr>
            <w:r>
              <w:t>5.86</w:t>
            </w:r>
          </w:p>
        </w:tc>
        <w:tc>
          <w:tcPr>
            <w:tcW w:w="916" w:type="dxa"/>
          </w:tcPr>
          <w:p w:rsidR="0018722C">
            <w:pPr>
              <w:topLinePunct/>
              <w:ind w:leftChars="0" w:left="0" w:rightChars="0" w:right="0" w:firstLineChars="0" w:firstLine="0"/>
              <w:spacing w:line="240" w:lineRule="atLeast"/>
            </w:pPr>
            <w:r>
              <w:t>8.75</w:t>
            </w:r>
          </w:p>
        </w:tc>
        <w:tc>
          <w:tcPr>
            <w:tcW w:w="852" w:type="dxa"/>
          </w:tcPr>
          <w:p w:rsidR="0018722C">
            <w:pPr>
              <w:topLinePunct/>
              <w:ind w:leftChars="0" w:left="0" w:rightChars="0" w:right="0" w:firstLineChars="0" w:firstLine="0"/>
              <w:spacing w:line="240" w:lineRule="atLeast"/>
            </w:pPr>
            <w:r>
              <w:t>11.36</w:t>
            </w:r>
          </w:p>
        </w:tc>
        <w:tc>
          <w:tcPr>
            <w:tcW w:w="745" w:type="dxa"/>
          </w:tcPr>
          <w:p w:rsidR="0018722C">
            <w:pPr>
              <w:topLinePunct/>
              <w:ind w:leftChars="0" w:left="0" w:rightChars="0" w:right="0" w:firstLineChars="0" w:firstLine="0"/>
              <w:spacing w:line="240" w:lineRule="atLeast"/>
            </w:pPr>
            <w:r>
              <w:t>0.86</w:t>
            </w:r>
          </w:p>
        </w:tc>
        <w:tc>
          <w:tcPr>
            <w:tcW w:w="804" w:type="dxa"/>
          </w:tcPr>
          <w:p w:rsidR="0018722C">
            <w:pPr>
              <w:topLinePunct/>
              <w:ind w:leftChars="0" w:left="0" w:rightChars="0" w:right="0" w:firstLineChars="0" w:firstLine="0"/>
              <w:spacing w:line="240" w:lineRule="atLeast"/>
            </w:pPr>
            <w:r>
              <w:t>1.12</w:t>
            </w:r>
          </w:p>
        </w:tc>
        <w:tc>
          <w:tcPr>
            <w:tcW w:w="803" w:type="dxa"/>
          </w:tcPr>
          <w:p w:rsidR="0018722C">
            <w:pPr>
              <w:topLinePunct/>
              <w:ind w:leftChars="0" w:left="0" w:rightChars="0" w:right="0" w:firstLineChars="0" w:firstLine="0"/>
              <w:spacing w:line="240" w:lineRule="atLeast"/>
            </w:pPr>
            <w:r>
              <w:t>2.45</w:t>
            </w:r>
          </w:p>
        </w:tc>
        <w:tc>
          <w:tcPr>
            <w:tcW w:w="665" w:type="dxa"/>
          </w:tcPr>
          <w:p w:rsidR="0018722C">
            <w:pPr>
              <w:topLinePunct/>
              <w:ind w:leftChars="0" w:left="0" w:rightChars="0" w:right="0" w:firstLineChars="0" w:firstLine="0"/>
              <w:spacing w:line="240" w:lineRule="atLeast"/>
            </w:pPr>
            <w:r>
              <w:t>3.19</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2005</w:t>
            </w:r>
          </w:p>
        </w:tc>
        <w:tc>
          <w:tcPr>
            <w:tcW w:w="798" w:type="dxa"/>
            <w:tcBorders>
              <w:left w:val="single" w:sz="4" w:space="0" w:color="000000"/>
            </w:tcBorders>
          </w:tcPr>
          <w:p w:rsidR="0018722C">
            <w:pPr>
              <w:topLinePunct/>
              <w:ind w:leftChars="0" w:left="0" w:rightChars="0" w:right="0" w:firstLineChars="0" w:firstLine="0"/>
              <w:spacing w:line="240" w:lineRule="atLeast"/>
            </w:pPr>
            <w:r>
              <w:t>6.80</w:t>
            </w:r>
          </w:p>
        </w:tc>
        <w:tc>
          <w:tcPr>
            <w:tcW w:w="724" w:type="dxa"/>
          </w:tcPr>
          <w:p w:rsidR="0018722C">
            <w:pPr>
              <w:topLinePunct/>
              <w:ind w:leftChars="0" w:left="0" w:rightChars="0" w:right="0" w:firstLineChars="0" w:firstLine="0"/>
              <w:spacing w:line="240" w:lineRule="atLeast"/>
            </w:pPr>
            <w:r>
              <w:t>7.69</w:t>
            </w:r>
          </w:p>
        </w:tc>
        <w:tc>
          <w:tcPr>
            <w:tcW w:w="828" w:type="dxa"/>
          </w:tcPr>
          <w:p w:rsidR="0018722C">
            <w:pPr>
              <w:topLinePunct/>
              <w:ind w:leftChars="0" w:left="0" w:rightChars="0" w:right="0" w:firstLineChars="0" w:firstLine="0"/>
              <w:spacing w:line="240" w:lineRule="atLeast"/>
            </w:pPr>
            <w:r>
              <w:t>5.71</w:t>
            </w:r>
          </w:p>
        </w:tc>
        <w:tc>
          <w:tcPr>
            <w:tcW w:w="781" w:type="dxa"/>
          </w:tcPr>
          <w:p w:rsidR="0018722C">
            <w:pPr>
              <w:topLinePunct/>
              <w:ind w:leftChars="0" w:left="0" w:rightChars="0" w:right="0" w:firstLineChars="0" w:firstLine="0"/>
              <w:spacing w:line="240" w:lineRule="atLeast"/>
            </w:pPr>
            <w:r>
              <w:t>6.45</w:t>
            </w:r>
          </w:p>
        </w:tc>
        <w:tc>
          <w:tcPr>
            <w:tcW w:w="916" w:type="dxa"/>
          </w:tcPr>
          <w:p w:rsidR="0018722C">
            <w:pPr>
              <w:topLinePunct/>
              <w:ind w:leftChars="0" w:left="0" w:rightChars="0" w:right="0" w:firstLineChars="0" w:firstLine="0"/>
              <w:spacing w:line="240" w:lineRule="atLeast"/>
            </w:pPr>
            <w:r>
              <w:t>10.71</w:t>
            </w:r>
          </w:p>
        </w:tc>
        <w:tc>
          <w:tcPr>
            <w:tcW w:w="852" w:type="dxa"/>
          </w:tcPr>
          <w:p w:rsidR="0018722C">
            <w:pPr>
              <w:topLinePunct/>
              <w:ind w:leftChars="0" w:left="0" w:rightChars="0" w:right="0" w:firstLineChars="0" w:firstLine="0"/>
              <w:spacing w:line="240" w:lineRule="atLeast"/>
            </w:pPr>
            <w:r>
              <w:t>12.11</w:t>
            </w:r>
          </w:p>
        </w:tc>
        <w:tc>
          <w:tcPr>
            <w:tcW w:w="745" w:type="dxa"/>
          </w:tcPr>
          <w:p w:rsidR="0018722C">
            <w:pPr>
              <w:topLinePunct/>
              <w:ind w:leftChars="0" w:left="0" w:rightChars="0" w:right="0" w:firstLineChars="0" w:firstLine="0"/>
              <w:spacing w:line="240" w:lineRule="atLeast"/>
            </w:pPr>
            <w:r>
              <w:t>0.84</w:t>
            </w:r>
          </w:p>
        </w:tc>
        <w:tc>
          <w:tcPr>
            <w:tcW w:w="804" w:type="dxa"/>
          </w:tcPr>
          <w:p w:rsidR="0018722C">
            <w:pPr>
              <w:topLinePunct/>
              <w:ind w:leftChars="0" w:left="0" w:rightChars="0" w:right="0" w:firstLineChars="0" w:firstLine="0"/>
              <w:spacing w:line="240" w:lineRule="atLeast"/>
            </w:pPr>
            <w:r>
              <w:t>0.95</w:t>
            </w:r>
          </w:p>
        </w:tc>
        <w:tc>
          <w:tcPr>
            <w:tcW w:w="803" w:type="dxa"/>
          </w:tcPr>
          <w:p w:rsidR="0018722C">
            <w:pPr>
              <w:topLinePunct/>
              <w:ind w:leftChars="0" w:left="0" w:rightChars="0" w:right="0" w:firstLineChars="0" w:firstLine="0"/>
              <w:spacing w:line="240" w:lineRule="atLeast"/>
            </w:pPr>
            <w:r>
              <w:t>2.11</w:t>
            </w:r>
          </w:p>
        </w:tc>
        <w:tc>
          <w:tcPr>
            <w:tcW w:w="665" w:type="dxa"/>
          </w:tcPr>
          <w:p w:rsidR="0018722C">
            <w:pPr>
              <w:topLinePunct/>
              <w:ind w:leftChars="0" w:left="0" w:rightChars="0" w:right="0" w:firstLineChars="0" w:firstLine="0"/>
              <w:spacing w:line="240" w:lineRule="atLeast"/>
            </w:pPr>
            <w:r>
              <w:t>2.39</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2006</w:t>
            </w:r>
          </w:p>
        </w:tc>
        <w:tc>
          <w:tcPr>
            <w:tcW w:w="798" w:type="dxa"/>
            <w:tcBorders>
              <w:left w:val="single" w:sz="4" w:space="0" w:color="000000"/>
            </w:tcBorders>
          </w:tcPr>
          <w:p w:rsidR="0018722C">
            <w:pPr>
              <w:topLinePunct/>
              <w:ind w:leftChars="0" w:left="0" w:rightChars="0" w:right="0" w:firstLineChars="0" w:firstLine="0"/>
              <w:spacing w:line="240" w:lineRule="atLeast"/>
            </w:pPr>
            <w:r>
              <w:t>6.81</w:t>
            </w:r>
          </w:p>
        </w:tc>
        <w:tc>
          <w:tcPr>
            <w:tcW w:w="724" w:type="dxa"/>
          </w:tcPr>
          <w:p w:rsidR="0018722C">
            <w:pPr>
              <w:topLinePunct/>
              <w:ind w:leftChars="0" w:left="0" w:rightChars="0" w:right="0" w:firstLineChars="0" w:firstLine="0"/>
              <w:spacing w:line="240" w:lineRule="atLeast"/>
            </w:pPr>
            <w:r>
              <w:t>6.60</w:t>
            </w:r>
          </w:p>
        </w:tc>
        <w:tc>
          <w:tcPr>
            <w:tcW w:w="828" w:type="dxa"/>
          </w:tcPr>
          <w:p w:rsidR="0018722C">
            <w:pPr>
              <w:topLinePunct/>
              <w:ind w:leftChars="0" w:left="0" w:rightChars="0" w:right="0" w:firstLineChars="0" w:firstLine="0"/>
              <w:spacing w:line="240" w:lineRule="atLeast"/>
            </w:pPr>
            <w:r>
              <w:t>5.97</w:t>
            </w:r>
          </w:p>
        </w:tc>
        <w:tc>
          <w:tcPr>
            <w:tcW w:w="781" w:type="dxa"/>
          </w:tcPr>
          <w:p w:rsidR="0018722C">
            <w:pPr>
              <w:topLinePunct/>
              <w:ind w:leftChars="0" w:left="0" w:rightChars="0" w:right="0" w:firstLineChars="0" w:firstLine="0"/>
              <w:spacing w:line="240" w:lineRule="atLeast"/>
            </w:pPr>
            <w:r>
              <w:t>5.78</w:t>
            </w:r>
          </w:p>
        </w:tc>
        <w:tc>
          <w:tcPr>
            <w:tcW w:w="916" w:type="dxa"/>
          </w:tcPr>
          <w:p w:rsidR="0018722C">
            <w:pPr>
              <w:topLinePunct/>
              <w:ind w:leftChars="0" w:left="0" w:rightChars="0" w:right="0" w:firstLineChars="0" w:firstLine="0"/>
              <w:spacing w:line="240" w:lineRule="atLeast"/>
            </w:pPr>
            <w:r>
              <w:t>12.76</w:t>
            </w:r>
          </w:p>
        </w:tc>
        <w:tc>
          <w:tcPr>
            <w:tcW w:w="852" w:type="dxa"/>
          </w:tcPr>
          <w:p w:rsidR="0018722C">
            <w:pPr>
              <w:topLinePunct/>
              <w:ind w:leftChars="0" w:left="0" w:rightChars="0" w:right="0" w:firstLineChars="0" w:firstLine="0"/>
              <w:spacing w:line="240" w:lineRule="atLeast"/>
            </w:pPr>
            <w:r>
              <w:t>12.36</w:t>
            </w:r>
          </w:p>
        </w:tc>
        <w:tc>
          <w:tcPr>
            <w:tcW w:w="745" w:type="dxa"/>
          </w:tcPr>
          <w:p w:rsidR="0018722C">
            <w:pPr>
              <w:topLinePunct/>
              <w:ind w:leftChars="0" w:left="0" w:rightChars="0" w:right="0" w:firstLineChars="0" w:firstLine="0"/>
              <w:spacing w:line="240" w:lineRule="atLeast"/>
            </w:pPr>
            <w:r>
              <w:t>0.84</w:t>
            </w:r>
          </w:p>
        </w:tc>
        <w:tc>
          <w:tcPr>
            <w:tcW w:w="804" w:type="dxa"/>
          </w:tcPr>
          <w:p w:rsidR="0018722C">
            <w:pPr>
              <w:topLinePunct/>
              <w:ind w:leftChars="0" w:left="0" w:rightChars="0" w:right="0" w:firstLineChars="0" w:firstLine="0"/>
              <w:spacing w:line="240" w:lineRule="atLeast"/>
            </w:pPr>
            <w:r>
              <w:t>0.81</w:t>
            </w:r>
          </w:p>
        </w:tc>
        <w:tc>
          <w:tcPr>
            <w:tcW w:w="803" w:type="dxa"/>
          </w:tcPr>
          <w:p w:rsidR="0018722C">
            <w:pPr>
              <w:topLinePunct/>
              <w:ind w:leftChars="0" w:left="0" w:rightChars="0" w:right="0" w:firstLineChars="0" w:firstLine="0"/>
              <w:spacing w:line="240" w:lineRule="atLeast"/>
            </w:pPr>
            <w:r>
              <w:t>2.00</w:t>
            </w:r>
          </w:p>
        </w:tc>
        <w:tc>
          <w:tcPr>
            <w:tcW w:w="665" w:type="dxa"/>
          </w:tcPr>
          <w:p w:rsidR="0018722C">
            <w:pPr>
              <w:topLinePunct/>
              <w:ind w:leftChars="0" w:left="0" w:rightChars="0" w:right="0" w:firstLineChars="0" w:firstLine="0"/>
              <w:spacing w:line="240" w:lineRule="atLeast"/>
            </w:pPr>
            <w:r>
              <w:t>1.94</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2007</w:t>
            </w:r>
          </w:p>
        </w:tc>
        <w:tc>
          <w:tcPr>
            <w:tcW w:w="798" w:type="dxa"/>
            <w:tcBorders>
              <w:left w:val="single" w:sz="4" w:space="0" w:color="000000"/>
            </w:tcBorders>
          </w:tcPr>
          <w:p w:rsidR="0018722C">
            <w:pPr>
              <w:topLinePunct/>
              <w:ind w:leftChars="0" w:left="0" w:rightChars="0" w:right="0" w:firstLineChars="0" w:firstLine="0"/>
              <w:spacing w:line="240" w:lineRule="atLeast"/>
            </w:pPr>
            <w:r>
              <w:t>8.77</w:t>
            </w:r>
          </w:p>
        </w:tc>
        <w:tc>
          <w:tcPr>
            <w:tcW w:w="724" w:type="dxa"/>
          </w:tcPr>
          <w:p w:rsidR="0018722C">
            <w:pPr>
              <w:topLinePunct/>
              <w:ind w:leftChars="0" w:left="0" w:rightChars="0" w:right="0" w:firstLineChars="0" w:firstLine="0"/>
              <w:spacing w:line="240" w:lineRule="atLeast"/>
            </w:pPr>
            <w:r>
              <w:t>7.22</w:t>
            </w:r>
          </w:p>
        </w:tc>
        <w:tc>
          <w:tcPr>
            <w:tcW w:w="828" w:type="dxa"/>
          </w:tcPr>
          <w:p w:rsidR="0018722C">
            <w:pPr>
              <w:topLinePunct/>
              <w:ind w:leftChars="0" w:left="0" w:rightChars="0" w:right="0" w:firstLineChars="0" w:firstLine="0"/>
              <w:spacing w:line="240" w:lineRule="atLeast"/>
            </w:pPr>
            <w:r>
              <w:t>6.49</w:t>
            </w:r>
          </w:p>
        </w:tc>
        <w:tc>
          <w:tcPr>
            <w:tcW w:w="781" w:type="dxa"/>
          </w:tcPr>
          <w:p w:rsidR="0018722C">
            <w:pPr>
              <w:topLinePunct/>
              <w:ind w:leftChars="0" w:left="0" w:rightChars="0" w:right="0" w:firstLineChars="0" w:firstLine="0"/>
              <w:spacing w:line="240" w:lineRule="atLeast"/>
            </w:pPr>
            <w:r>
              <w:t>5.34</w:t>
            </w:r>
          </w:p>
        </w:tc>
        <w:tc>
          <w:tcPr>
            <w:tcW w:w="916" w:type="dxa"/>
          </w:tcPr>
          <w:p w:rsidR="0018722C">
            <w:pPr>
              <w:topLinePunct/>
              <w:ind w:leftChars="0" w:left="0" w:rightChars="0" w:right="0" w:firstLineChars="0" w:firstLine="0"/>
              <w:spacing w:line="240" w:lineRule="atLeast"/>
            </w:pPr>
            <w:r>
              <w:t>14.95</w:t>
            </w:r>
          </w:p>
        </w:tc>
        <w:tc>
          <w:tcPr>
            <w:tcW w:w="852" w:type="dxa"/>
          </w:tcPr>
          <w:p w:rsidR="0018722C">
            <w:pPr>
              <w:topLinePunct/>
              <w:ind w:leftChars="0" w:left="0" w:rightChars="0" w:right="0" w:firstLineChars="0" w:firstLine="0"/>
              <w:spacing w:line="240" w:lineRule="atLeast"/>
            </w:pPr>
            <w:r>
              <w:t>12.31</w:t>
            </w:r>
          </w:p>
        </w:tc>
        <w:tc>
          <w:tcPr>
            <w:tcW w:w="745" w:type="dxa"/>
          </w:tcPr>
          <w:p w:rsidR="0018722C">
            <w:pPr>
              <w:topLinePunct/>
              <w:ind w:leftChars="0" w:left="0" w:rightChars="0" w:right="0" w:firstLineChars="0" w:firstLine="0"/>
              <w:spacing w:line="240" w:lineRule="atLeast"/>
            </w:pPr>
            <w:r>
              <w:t>1.01</w:t>
            </w:r>
          </w:p>
        </w:tc>
        <w:tc>
          <w:tcPr>
            <w:tcW w:w="804" w:type="dxa"/>
          </w:tcPr>
          <w:p w:rsidR="0018722C">
            <w:pPr>
              <w:topLinePunct/>
              <w:ind w:leftChars="0" w:left="0" w:rightChars="0" w:right="0" w:firstLineChars="0" w:firstLine="0"/>
              <w:spacing w:line="240" w:lineRule="atLeast"/>
            </w:pPr>
            <w:r>
              <w:t>0.83</w:t>
            </w:r>
          </w:p>
        </w:tc>
        <w:tc>
          <w:tcPr>
            <w:tcW w:w="803" w:type="dxa"/>
          </w:tcPr>
          <w:p w:rsidR="0018722C">
            <w:pPr>
              <w:topLinePunct/>
              <w:ind w:leftChars="0" w:left="0" w:rightChars="0" w:right="0" w:firstLineChars="0" w:firstLine="0"/>
              <w:spacing w:line="240" w:lineRule="atLeast"/>
            </w:pPr>
            <w:r>
              <w:t>2.39</w:t>
            </w:r>
          </w:p>
        </w:tc>
        <w:tc>
          <w:tcPr>
            <w:tcW w:w="665" w:type="dxa"/>
          </w:tcPr>
          <w:p w:rsidR="0018722C">
            <w:pPr>
              <w:topLinePunct/>
              <w:ind w:leftChars="0" w:left="0" w:rightChars="0" w:right="0" w:firstLineChars="0" w:firstLine="0"/>
              <w:spacing w:line="240" w:lineRule="atLeast"/>
            </w:pPr>
            <w:r>
              <w:t>1.97</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2008</w:t>
            </w:r>
          </w:p>
        </w:tc>
        <w:tc>
          <w:tcPr>
            <w:tcW w:w="798" w:type="dxa"/>
            <w:tcBorders>
              <w:left w:val="single" w:sz="4" w:space="0" w:color="000000"/>
            </w:tcBorders>
          </w:tcPr>
          <w:p w:rsidR="0018722C">
            <w:pPr>
              <w:topLinePunct/>
              <w:ind w:leftChars="0" w:left="0" w:rightChars="0" w:right="0" w:firstLineChars="0" w:firstLine="0"/>
              <w:spacing w:line="240" w:lineRule="atLeast"/>
            </w:pPr>
            <w:r>
              <w:t>10.55</w:t>
            </w:r>
          </w:p>
        </w:tc>
        <w:tc>
          <w:tcPr>
            <w:tcW w:w="724" w:type="dxa"/>
          </w:tcPr>
          <w:p w:rsidR="0018722C">
            <w:pPr>
              <w:topLinePunct/>
              <w:ind w:leftChars="0" w:left="0" w:rightChars="0" w:right="0" w:firstLineChars="0" w:firstLine="0"/>
              <w:spacing w:line="240" w:lineRule="atLeast"/>
            </w:pPr>
            <w:r>
              <w:t>7.40</w:t>
            </w:r>
          </w:p>
        </w:tc>
        <w:tc>
          <w:tcPr>
            <w:tcW w:w="828" w:type="dxa"/>
          </w:tcPr>
          <w:p w:rsidR="0018722C">
            <w:pPr>
              <w:topLinePunct/>
              <w:ind w:leftChars="0" w:left="0" w:rightChars="0" w:right="0" w:firstLineChars="0" w:firstLine="0"/>
              <w:spacing w:line="240" w:lineRule="atLeast"/>
            </w:pPr>
            <w:r>
              <w:t>10.56</w:t>
            </w:r>
          </w:p>
        </w:tc>
        <w:tc>
          <w:tcPr>
            <w:tcW w:w="781" w:type="dxa"/>
          </w:tcPr>
          <w:p w:rsidR="0018722C">
            <w:pPr>
              <w:topLinePunct/>
              <w:ind w:leftChars="0" w:left="0" w:rightChars="0" w:right="0" w:firstLineChars="0" w:firstLine="0"/>
              <w:spacing w:line="240" w:lineRule="atLeast"/>
            </w:pPr>
            <w:r>
              <w:t>7.40</w:t>
            </w:r>
          </w:p>
        </w:tc>
        <w:tc>
          <w:tcPr>
            <w:tcW w:w="916" w:type="dxa"/>
          </w:tcPr>
          <w:p w:rsidR="0018722C">
            <w:pPr>
              <w:topLinePunct/>
              <w:ind w:leftChars="0" w:left="0" w:rightChars="0" w:right="0" w:firstLineChars="0" w:firstLine="0"/>
              <w:spacing w:line="240" w:lineRule="atLeast"/>
            </w:pPr>
            <w:r>
              <w:t>19.28</w:t>
            </w:r>
          </w:p>
        </w:tc>
        <w:tc>
          <w:tcPr>
            <w:tcW w:w="852" w:type="dxa"/>
          </w:tcPr>
          <w:p w:rsidR="0018722C">
            <w:pPr>
              <w:topLinePunct/>
              <w:ind w:leftChars="0" w:left="0" w:rightChars="0" w:right="0" w:firstLineChars="0" w:firstLine="0"/>
              <w:spacing w:line="240" w:lineRule="atLeast"/>
            </w:pPr>
            <w:r>
              <w:t>13.52</w:t>
            </w:r>
          </w:p>
        </w:tc>
        <w:tc>
          <w:tcPr>
            <w:tcW w:w="745" w:type="dxa"/>
          </w:tcPr>
          <w:p w:rsidR="0018722C">
            <w:pPr>
              <w:topLinePunct/>
              <w:ind w:leftChars="0" w:left="0" w:rightChars="0" w:right="0" w:firstLineChars="0" w:firstLine="0"/>
              <w:spacing w:line="240" w:lineRule="atLeast"/>
            </w:pPr>
            <w:r>
              <w:t>1.50</w:t>
            </w:r>
          </w:p>
        </w:tc>
        <w:tc>
          <w:tcPr>
            <w:tcW w:w="804" w:type="dxa"/>
          </w:tcPr>
          <w:p w:rsidR="0018722C">
            <w:pPr>
              <w:topLinePunct/>
              <w:ind w:leftChars="0" w:left="0" w:rightChars="0" w:right="0" w:firstLineChars="0" w:firstLine="0"/>
              <w:spacing w:line="240" w:lineRule="atLeast"/>
            </w:pPr>
            <w:r>
              <w:t>1.05</w:t>
            </w:r>
          </w:p>
        </w:tc>
        <w:tc>
          <w:tcPr>
            <w:tcW w:w="803" w:type="dxa"/>
          </w:tcPr>
          <w:p w:rsidR="0018722C">
            <w:pPr>
              <w:topLinePunct/>
              <w:ind w:leftChars="0" w:left="0" w:rightChars="0" w:right="0" w:firstLineChars="0" w:firstLine="0"/>
              <w:spacing w:line="240" w:lineRule="atLeast"/>
            </w:pPr>
            <w:r>
              <w:t>2.95</w:t>
            </w:r>
          </w:p>
        </w:tc>
        <w:tc>
          <w:tcPr>
            <w:tcW w:w="665" w:type="dxa"/>
          </w:tcPr>
          <w:p w:rsidR="0018722C">
            <w:pPr>
              <w:topLinePunct/>
              <w:ind w:leftChars="0" w:left="0" w:rightChars="0" w:right="0" w:firstLineChars="0" w:firstLine="0"/>
              <w:spacing w:line="240" w:lineRule="atLeast"/>
            </w:pPr>
            <w:r>
              <w:t>2.07</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2009</w:t>
            </w:r>
          </w:p>
        </w:tc>
        <w:tc>
          <w:tcPr>
            <w:tcW w:w="798" w:type="dxa"/>
            <w:tcBorders>
              <w:left w:val="single" w:sz="4" w:space="0" w:color="000000"/>
            </w:tcBorders>
          </w:tcPr>
          <w:p w:rsidR="0018722C">
            <w:pPr>
              <w:topLinePunct/>
              <w:ind w:leftChars="0" w:left="0" w:rightChars="0" w:right="0" w:firstLineChars="0" w:firstLine="0"/>
              <w:spacing w:line="240" w:lineRule="atLeast"/>
            </w:pPr>
            <w:r>
              <w:t>6.05</w:t>
            </w:r>
          </w:p>
        </w:tc>
        <w:tc>
          <w:tcPr>
            <w:tcW w:w="724" w:type="dxa"/>
          </w:tcPr>
          <w:p w:rsidR="0018722C">
            <w:pPr>
              <w:topLinePunct/>
              <w:ind w:leftChars="0" w:left="0" w:rightChars="0" w:right="0" w:firstLineChars="0" w:firstLine="0"/>
              <w:spacing w:line="240" w:lineRule="atLeast"/>
            </w:pPr>
            <w:r>
              <w:t>5.19</w:t>
            </w:r>
          </w:p>
        </w:tc>
        <w:tc>
          <w:tcPr>
            <w:tcW w:w="828" w:type="dxa"/>
          </w:tcPr>
          <w:p w:rsidR="0018722C">
            <w:pPr>
              <w:topLinePunct/>
              <w:ind w:leftChars="0" w:left="0" w:rightChars="0" w:right="0" w:firstLineChars="0" w:firstLine="0"/>
              <w:spacing w:line="240" w:lineRule="atLeast"/>
            </w:pPr>
            <w:r>
              <w:t>9.06</w:t>
            </w:r>
          </w:p>
        </w:tc>
        <w:tc>
          <w:tcPr>
            <w:tcW w:w="781" w:type="dxa"/>
          </w:tcPr>
          <w:p w:rsidR="0018722C">
            <w:pPr>
              <w:topLinePunct/>
              <w:ind w:leftChars="0" w:left="0" w:rightChars="0" w:right="0" w:firstLineChars="0" w:firstLine="0"/>
              <w:spacing w:line="240" w:lineRule="atLeast"/>
            </w:pPr>
            <w:r>
              <w:t>7.78</w:t>
            </w:r>
          </w:p>
        </w:tc>
        <w:tc>
          <w:tcPr>
            <w:tcW w:w="916" w:type="dxa"/>
          </w:tcPr>
          <w:p w:rsidR="0018722C">
            <w:pPr>
              <w:topLinePunct/>
              <w:ind w:leftChars="0" w:left="0" w:rightChars="0" w:right="0" w:firstLineChars="0" w:firstLine="0"/>
              <w:spacing w:line="240" w:lineRule="atLeast"/>
            </w:pPr>
            <w:r>
              <w:t>13.54</w:t>
            </w:r>
          </w:p>
        </w:tc>
        <w:tc>
          <w:tcPr>
            <w:tcW w:w="852" w:type="dxa"/>
          </w:tcPr>
          <w:p w:rsidR="0018722C">
            <w:pPr>
              <w:topLinePunct/>
              <w:ind w:leftChars="0" w:left="0" w:rightChars="0" w:right="0" w:firstLineChars="0" w:firstLine="0"/>
              <w:spacing w:line="240" w:lineRule="atLeast"/>
            </w:pPr>
            <w:r>
              <w:t>11.62</w:t>
            </w:r>
          </w:p>
        </w:tc>
        <w:tc>
          <w:tcPr>
            <w:tcW w:w="745" w:type="dxa"/>
          </w:tcPr>
          <w:p w:rsidR="0018722C">
            <w:pPr>
              <w:topLinePunct/>
              <w:ind w:leftChars="0" w:left="0" w:rightChars="0" w:right="0" w:firstLineChars="0" w:firstLine="0"/>
              <w:spacing w:line="240" w:lineRule="atLeast"/>
            </w:pPr>
            <w:r>
              <w:t>1.63</w:t>
            </w:r>
          </w:p>
        </w:tc>
        <w:tc>
          <w:tcPr>
            <w:tcW w:w="804" w:type="dxa"/>
          </w:tcPr>
          <w:p w:rsidR="0018722C">
            <w:pPr>
              <w:topLinePunct/>
              <w:ind w:leftChars="0" w:left="0" w:rightChars="0" w:right="0" w:firstLineChars="0" w:firstLine="0"/>
              <w:spacing w:line="240" w:lineRule="atLeast"/>
            </w:pPr>
            <w:r>
              <w:t>1.40</w:t>
            </w:r>
          </w:p>
        </w:tc>
        <w:tc>
          <w:tcPr>
            <w:tcW w:w="803" w:type="dxa"/>
          </w:tcPr>
          <w:p w:rsidR="0018722C">
            <w:pPr>
              <w:topLinePunct/>
              <w:ind w:leftChars="0" w:left="0" w:rightChars="0" w:right="0" w:firstLineChars="0" w:firstLine="0"/>
              <w:spacing w:line="240" w:lineRule="atLeast"/>
            </w:pPr>
            <w:r>
              <w:t>3.06</w:t>
            </w:r>
          </w:p>
        </w:tc>
        <w:tc>
          <w:tcPr>
            <w:tcW w:w="665" w:type="dxa"/>
          </w:tcPr>
          <w:p w:rsidR="0018722C">
            <w:pPr>
              <w:topLinePunct/>
              <w:ind w:leftChars="0" w:left="0" w:rightChars="0" w:right="0" w:firstLineChars="0" w:firstLine="0"/>
              <w:spacing w:line="240" w:lineRule="atLeast"/>
            </w:pPr>
            <w:r>
              <w:t>2.62</w:t>
            </w:r>
          </w:p>
        </w:tc>
      </w:tr>
      <w:tr>
        <w:trPr>
          <w:trHeight w:val="30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2010</w:t>
            </w:r>
          </w:p>
        </w:tc>
        <w:tc>
          <w:tcPr>
            <w:tcW w:w="798" w:type="dxa"/>
            <w:tcBorders>
              <w:left w:val="single" w:sz="4" w:space="0" w:color="000000"/>
            </w:tcBorders>
          </w:tcPr>
          <w:p w:rsidR="0018722C">
            <w:pPr>
              <w:topLinePunct/>
              <w:ind w:leftChars="0" w:left="0" w:rightChars="0" w:right="0" w:firstLineChars="0" w:firstLine="0"/>
              <w:spacing w:line="240" w:lineRule="atLeast"/>
            </w:pPr>
            <w:r>
              <w:t>9.15</w:t>
            </w:r>
          </w:p>
        </w:tc>
        <w:tc>
          <w:tcPr>
            <w:tcW w:w="724" w:type="dxa"/>
          </w:tcPr>
          <w:p w:rsidR="0018722C">
            <w:pPr>
              <w:topLinePunct/>
              <w:ind w:leftChars="0" w:left="0" w:rightChars="0" w:right="0" w:firstLineChars="0" w:firstLine="0"/>
              <w:spacing w:line="240" w:lineRule="atLeast"/>
            </w:pPr>
            <w:r>
              <w:t>6.15</w:t>
            </w:r>
          </w:p>
        </w:tc>
        <w:tc>
          <w:tcPr>
            <w:tcW w:w="828" w:type="dxa"/>
          </w:tcPr>
          <w:p w:rsidR="0018722C">
            <w:pPr>
              <w:topLinePunct/>
              <w:ind w:leftChars="0" w:left="0" w:rightChars="0" w:right="0" w:firstLineChars="0" w:firstLine="0"/>
              <w:spacing w:line="240" w:lineRule="atLeast"/>
            </w:pPr>
            <w:r>
              <w:t>10.69</w:t>
            </w:r>
          </w:p>
        </w:tc>
        <w:tc>
          <w:tcPr>
            <w:tcW w:w="781" w:type="dxa"/>
          </w:tcPr>
          <w:p w:rsidR="0018722C">
            <w:pPr>
              <w:topLinePunct/>
              <w:ind w:leftChars="0" w:left="0" w:rightChars="0" w:right="0" w:firstLineChars="0" w:firstLine="0"/>
              <w:spacing w:line="240" w:lineRule="atLeast"/>
            </w:pPr>
            <w:r>
              <w:t>7.18</w:t>
            </w:r>
          </w:p>
        </w:tc>
        <w:tc>
          <w:tcPr>
            <w:tcW w:w="916" w:type="dxa"/>
          </w:tcPr>
          <w:p w:rsidR="0018722C">
            <w:pPr>
              <w:topLinePunct/>
              <w:ind w:leftChars="0" w:left="0" w:rightChars="0" w:right="0" w:firstLineChars="0" w:firstLine="0"/>
              <w:spacing w:line="240" w:lineRule="atLeast"/>
            </w:pPr>
            <w:r>
              <w:t>16.35</w:t>
            </w:r>
          </w:p>
        </w:tc>
        <w:tc>
          <w:tcPr>
            <w:tcW w:w="852" w:type="dxa"/>
          </w:tcPr>
          <w:p w:rsidR="0018722C">
            <w:pPr>
              <w:topLinePunct/>
              <w:ind w:leftChars="0" w:left="0" w:rightChars="0" w:right="0" w:firstLineChars="0" w:firstLine="0"/>
              <w:spacing w:line="240" w:lineRule="atLeast"/>
            </w:pPr>
            <w:r>
              <w:t>10.99</w:t>
            </w:r>
          </w:p>
        </w:tc>
        <w:tc>
          <w:tcPr>
            <w:tcW w:w="745" w:type="dxa"/>
          </w:tcPr>
          <w:p w:rsidR="0018722C">
            <w:pPr>
              <w:topLinePunct/>
              <w:ind w:leftChars="0" w:left="0" w:rightChars="0" w:right="0" w:firstLineChars="0" w:firstLine="0"/>
              <w:spacing w:line="240" w:lineRule="atLeast"/>
            </w:pPr>
            <w:r>
              <w:t>1.90</w:t>
            </w:r>
          </w:p>
        </w:tc>
        <w:tc>
          <w:tcPr>
            <w:tcW w:w="804" w:type="dxa"/>
          </w:tcPr>
          <w:p w:rsidR="0018722C">
            <w:pPr>
              <w:topLinePunct/>
              <w:ind w:leftChars="0" w:left="0" w:rightChars="0" w:right="0" w:firstLineChars="0" w:firstLine="0"/>
              <w:spacing w:line="240" w:lineRule="atLeast"/>
            </w:pPr>
            <w:r>
              <w:t>1.28</w:t>
            </w:r>
          </w:p>
        </w:tc>
        <w:tc>
          <w:tcPr>
            <w:tcW w:w="803" w:type="dxa"/>
          </w:tcPr>
          <w:p w:rsidR="0018722C">
            <w:pPr>
              <w:topLinePunct/>
              <w:ind w:leftChars="0" w:left="0" w:rightChars="0" w:right="0" w:firstLineChars="0" w:firstLine="0"/>
              <w:spacing w:line="240" w:lineRule="atLeast"/>
            </w:pPr>
            <w:r>
              <w:t>2.86</w:t>
            </w:r>
          </w:p>
        </w:tc>
        <w:tc>
          <w:tcPr>
            <w:tcW w:w="665" w:type="dxa"/>
          </w:tcPr>
          <w:p w:rsidR="0018722C">
            <w:pPr>
              <w:topLinePunct/>
              <w:ind w:leftChars="0" w:left="0" w:rightChars="0" w:right="0" w:firstLineChars="0" w:firstLine="0"/>
              <w:spacing w:line="240" w:lineRule="atLeast"/>
            </w:pPr>
            <w:r>
              <w:t>1.92</w:t>
            </w:r>
          </w:p>
        </w:tc>
      </w:tr>
      <w:tr>
        <w:trPr>
          <w:trHeight w:val="320" w:hRule="atLeast"/>
        </w:trPr>
        <w:tc>
          <w:tcPr>
            <w:tcW w:w="706" w:type="dxa"/>
            <w:tcBorders>
              <w:right w:val="single" w:sz="4" w:space="0" w:color="000000"/>
            </w:tcBorders>
          </w:tcPr>
          <w:p w:rsidR="0018722C">
            <w:pPr>
              <w:topLinePunct/>
              <w:ind w:leftChars="0" w:left="0" w:rightChars="0" w:right="0" w:firstLineChars="0" w:firstLine="0"/>
              <w:spacing w:line="240" w:lineRule="atLeast"/>
            </w:pPr>
            <w:r>
              <w:t>2011</w:t>
            </w:r>
          </w:p>
        </w:tc>
        <w:tc>
          <w:tcPr>
            <w:tcW w:w="798" w:type="dxa"/>
            <w:tcBorders>
              <w:left w:val="single" w:sz="4" w:space="0" w:color="000000"/>
            </w:tcBorders>
          </w:tcPr>
          <w:p w:rsidR="0018722C">
            <w:pPr>
              <w:topLinePunct/>
              <w:ind w:leftChars="0" w:left="0" w:rightChars="0" w:right="0" w:firstLineChars="0" w:firstLine="0"/>
              <w:spacing w:line="240" w:lineRule="atLeast"/>
            </w:pPr>
            <w:r>
              <w:t>9.51</w:t>
            </w:r>
          </w:p>
        </w:tc>
        <w:tc>
          <w:tcPr>
            <w:tcW w:w="724" w:type="dxa"/>
          </w:tcPr>
          <w:p w:rsidR="0018722C">
            <w:pPr>
              <w:topLinePunct/>
              <w:ind w:leftChars="0" w:left="0" w:rightChars="0" w:right="0" w:firstLineChars="0" w:firstLine="0"/>
              <w:spacing w:line="240" w:lineRule="atLeast"/>
            </w:pPr>
            <w:r>
              <w:t>5.31</w:t>
            </w:r>
          </w:p>
        </w:tc>
        <w:tc>
          <w:tcPr>
            <w:tcW w:w="828" w:type="dxa"/>
          </w:tcPr>
          <w:p w:rsidR="0018722C">
            <w:pPr>
              <w:topLinePunct/>
              <w:ind w:leftChars="0" w:left="0" w:rightChars="0" w:right="0" w:firstLineChars="0" w:firstLine="0"/>
              <w:spacing w:line="240" w:lineRule="atLeast"/>
            </w:pPr>
            <w:r>
              <w:t>13.07</w:t>
            </w:r>
          </w:p>
        </w:tc>
        <w:tc>
          <w:tcPr>
            <w:tcW w:w="781" w:type="dxa"/>
          </w:tcPr>
          <w:p w:rsidR="0018722C">
            <w:pPr>
              <w:topLinePunct/>
              <w:ind w:leftChars="0" w:left="0" w:rightChars="0" w:right="0" w:firstLineChars="0" w:firstLine="0"/>
              <w:spacing w:line="240" w:lineRule="atLeast"/>
            </w:pPr>
            <w:r>
              <w:t>7.30</w:t>
            </w:r>
          </w:p>
        </w:tc>
        <w:tc>
          <w:tcPr>
            <w:tcW w:w="916" w:type="dxa"/>
          </w:tcPr>
          <w:p w:rsidR="0018722C">
            <w:pPr>
              <w:topLinePunct/>
              <w:ind w:leftChars="0" w:left="0" w:rightChars="0" w:right="0" w:firstLineChars="0" w:firstLine="0"/>
              <w:spacing w:line="240" w:lineRule="atLeast"/>
            </w:pPr>
            <w:r>
              <w:t>19.92</w:t>
            </w:r>
          </w:p>
        </w:tc>
        <w:tc>
          <w:tcPr>
            <w:tcW w:w="852" w:type="dxa"/>
          </w:tcPr>
          <w:p w:rsidR="0018722C">
            <w:pPr>
              <w:topLinePunct/>
              <w:ind w:leftChars="0" w:left="0" w:rightChars="0" w:right="0" w:firstLineChars="0" w:firstLine="0"/>
              <w:spacing w:line="240" w:lineRule="atLeast"/>
            </w:pPr>
            <w:r>
              <w:t>11.13</w:t>
            </w:r>
          </w:p>
        </w:tc>
        <w:tc>
          <w:tcPr>
            <w:tcW w:w="745" w:type="dxa"/>
          </w:tcPr>
          <w:p w:rsidR="0018722C">
            <w:pPr>
              <w:topLinePunct/>
              <w:ind w:leftChars="0" w:left="0" w:rightChars="0" w:right="0" w:firstLineChars="0" w:firstLine="0"/>
              <w:spacing w:line="240" w:lineRule="atLeast"/>
            </w:pPr>
            <w:r>
              <w:t>2.22</w:t>
            </w:r>
          </w:p>
        </w:tc>
        <w:tc>
          <w:tcPr>
            <w:tcW w:w="804" w:type="dxa"/>
          </w:tcPr>
          <w:p w:rsidR="0018722C">
            <w:pPr>
              <w:topLinePunct/>
              <w:ind w:leftChars="0" w:left="0" w:rightChars="0" w:right="0" w:firstLineChars="0" w:firstLine="0"/>
              <w:spacing w:line="240" w:lineRule="atLeast"/>
            </w:pPr>
            <w:r>
              <w:t>1.24</w:t>
            </w:r>
          </w:p>
        </w:tc>
        <w:tc>
          <w:tcPr>
            <w:tcW w:w="803" w:type="dxa"/>
          </w:tcPr>
          <w:p w:rsidR="0018722C">
            <w:pPr>
              <w:topLinePunct/>
              <w:ind w:leftChars="0" w:left="0" w:rightChars="0" w:right="0" w:firstLineChars="0" w:firstLine="0"/>
              <w:spacing w:line="240" w:lineRule="atLeast"/>
            </w:pPr>
            <w:r>
              <w:t>3.57</w:t>
            </w:r>
          </w:p>
        </w:tc>
        <w:tc>
          <w:tcPr>
            <w:tcW w:w="665" w:type="dxa"/>
          </w:tcPr>
          <w:p w:rsidR="0018722C">
            <w:pPr>
              <w:topLinePunct/>
              <w:ind w:leftChars="0" w:left="0" w:rightChars="0" w:right="0" w:firstLineChars="0" w:firstLine="0"/>
              <w:spacing w:line="240" w:lineRule="atLeast"/>
            </w:pPr>
            <w:r>
              <w:t>1.99</w:t>
            </w:r>
          </w:p>
        </w:tc>
      </w:tr>
      <w:tr>
        <w:trPr>
          <w:trHeight w:val="300" w:hRule="atLeast"/>
        </w:trPr>
        <w:tc>
          <w:tcPr>
            <w:tcW w:w="706"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2012</w:t>
            </w:r>
          </w:p>
        </w:tc>
        <w:tc>
          <w:tcPr>
            <w:tcW w:w="798"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7.61</w:t>
            </w:r>
          </w:p>
        </w:tc>
        <w:tc>
          <w:tcPr>
            <w:tcW w:w="724" w:type="dxa"/>
            <w:tcBorders>
              <w:bottom w:val="single" w:sz="4" w:space="0" w:color="000000"/>
            </w:tcBorders>
          </w:tcPr>
          <w:p w:rsidR="0018722C">
            <w:pPr>
              <w:topLinePunct/>
              <w:ind w:leftChars="0" w:left="0" w:rightChars="0" w:right="0" w:firstLineChars="0" w:firstLine="0"/>
              <w:spacing w:line="240" w:lineRule="atLeast"/>
            </w:pPr>
            <w:r>
              <w:t>4.54</w:t>
            </w:r>
          </w:p>
        </w:tc>
        <w:tc>
          <w:tcPr>
            <w:tcW w:w="828" w:type="dxa"/>
            <w:tcBorders>
              <w:bottom w:val="single" w:sz="4" w:space="0" w:color="000000"/>
            </w:tcBorders>
          </w:tcPr>
          <w:p w:rsidR="0018722C">
            <w:pPr>
              <w:topLinePunct/>
              <w:ind w:leftChars="0" w:left="0" w:rightChars="0" w:right="0" w:firstLineChars="0" w:firstLine="0"/>
              <w:spacing w:line="240" w:lineRule="atLeast"/>
            </w:pPr>
            <w:r>
              <w:t>13.18</w:t>
            </w:r>
          </w:p>
        </w:tc>
        <w:tc>
          <w:tcPr>
            <w:tcW w:w="781" w:type="dxa"/>
            <w:tcBorders>
              <w:bottom w:val="single" w:sz="4" w:space="0" w:color="000000"/>
            </w:tcBorders>
          </w:tcPr>
          <w:p w:rsidR="0018722C">
            <w:pPr>
              <w:topLinePunct/>
              <w:ind w:leftChars="0" w:left="0" w:rightChars="0" w:right="0" w:firstLineChars="0" w:firstLine="0"/>
              <w:spacing w:line="240" w:lineRule="atLeast"/>
            </w:pPr>
            <w:r>
              <w:t>7.87</w:t>
            </w:r>
          </w:p>
        </w:tc>
        <w:tc>
          <w:tcPr>
            <w:tcW w:w="916" w:type="dxa"/>
            <w:tcBorders>
              <w:bottom w:val="single" w:sz="4" w:space="0" w:color="000000"/>
            </w:tcBorders>
          </w:tcPr>
          <w:p w:rsidR="0018722C">
            <w:pPr>
              <w:topLinePunct/>
              <w:ind w:leftChars="0" w:left="0" w:rightChars="0" w:right="0" w:firstLineChars="0" w:firstLine="0"/>
              <w:spacing w:line="240" w:lineRule="atLeast"/>
            </w:pPr>
            <w:r>
              <w:t>19.90</w:t>
            </w:r>
          </w:p>
        </w:tc>
        <w:tc>
          <w:tcPr>
            <w:tcW w:w="852" w:type="dxa"/>
            <w:tcBorders>
              <w:bottom w:val="single" w:sz="4" w:space="0" w:color="000000"/>
            </w:tcBorders>
          </w:tcPr>
          <w:p w:rsidR="0018722C">
            <w:pPr>
              <w:topLinePunct/>
              <w:ind w:leftChars="0" w:left="0" w:rightChars="0" w:right="0" w:firstLineChars="0" w:firstLine="0"/>
              <w:spacing w:line="240" w:lineRule="atLeast"/>
            </w:pPr>
            <w:r>
              <w:t>11.88</w:t>
            </w:r>
          </w:p>
        </w:tc>
        <w:tc>
          <w:tcPr>
            <w:tcW w:w="745" w:type="dxa"/>
            <w:tcBorders>
              <w:bottom w:val="single" w:sz="4" w:space="0" w:color="000000"/>
            </w:tcBorders>
          </w:tcPr>
          <w:p w:rsidR="0018722C">
            <w:pPr>
              <w:topLinePunct/>
              <w:ind w:leftChars="0" w:left="0" w:rightChars="0" w:right="0" w:firstLineChars="0" w:firstLine="0"/>
              <w:spacing w:line="240" w:lineRule="atLeast"/>
            </w:pPr>
            <w:r>
              <w:t>2.07</w:t>
            </w:r>
          </w:p>
        </w:tc>
        <w:tc>
          <w:tcPr>
            <w:tcW w:w="804" w:type="dxa"/>
            <w:tcBorders>
              <w:bottom w:val="single" w:sz="4" w:space="0" w:color="000000"/>
            </w:tcBorders>
          </w:tcPr>
          <w:p w:rsidR="0018722C">
            <w:pPr>
              <w:topLinePunct/>
              <w:ind w:leftChars="0" w:left="0" w:rightChars="0" w:right="0" w:firstLineChars="0" w:firstLine="0"/>
              <w:spacing w:line="240" w:lineRule="atLeast"/>
            </w:pPr>
            <w:r>
              <w:t>1.23</w:t>
            </w:r>
          </w:p>
        </w:tc>
        <w:tc>
          <w:tcPr>
            <w:tcW w:w="803" w:type="dxa"/>
            <w:tcBorders>
              <w:bottom w:val="single" w:sz="4" w:space="0" w:color="000000"/>
            </w:tcBorders>
          </w:tcPr>
          <w:p w:rsidR="0018722C">
            <w:pPr>
              <w:topLinePunct/>
              <w:ind w:leftChars="0" w:left="0" w:rightChars="0" w:right="0" w:firstLineChars="0" w:firstLine="0"/>
              <w:spacing w:line="240" w:lineRule="atLeast"/>
            </w:pPr>
            <w:r>
              <w:t>2.98</w:t>
            </w:r>
          </w:p>
        </w:tc>
        <w:tc>
          <w:tcPr>
            <w:tcW w:w="665" w:type="dxa"/>
            <w:tcBorders>
              <w:bottom w:val="single" w:sz="4" w:space="0" w:color="000000"/>
            </w:tcBorders>
          </w:tcPr>
          <w:p w:rsidR="0018722C">
            <w:pPr>
              <w:topLinePunct/>
              <w:ind w:leftChars="0" w:left="0" w:rightChars="0" w:right="0" w:firstLineChars="0" w:firstLine="0"/>
              <w:spacing w:line="240" w:lineRule="atLeast"/>
            </w:pPr>
            <w:r>
              <w:t>1.78</w:t>
            </w:r>
          </w:p>
        </w:tc>
      </w:tr>
    </w:tbl>
    <w:p w:rsidR="0018722C">
      <w:pPr>
        <w:pStyle w:val="affa"/>
      </w:pPr>
    </w:p>
    <w:p w:rsidR="0018722C">
      <w:pPr>
        <w:topLinePunct/>
      </w:pPr>
      <w:r>
        <w:rPr>
          <w:rFonts w:cstheme="minorBidi" w:hAnsiTheme="minorHAnsi" w:eastAsiaTheme="minorHAnsi" w:asciiTheme="minorHAnsi"/>
        </w:rPr>
        <w:t>说明：中国各类商品出口份额为中国各类商品出口额占中国商品贸易出口总额的比重；东南亚国家各类商品出口份额为东南亚国家加总的各类商品出口额占加总的商品贸易出口总额的比重；南美洲和非洲国家各类商品出口份额计算方法同东南亚国家；</w:t>
      </w:r>
    </w:p>
    <w:p w:rsidR="0018722C">
      <w:pPr>
        <w:topLinePunct/>
      </w:pPr>
      <w:r>
        <w:rPr>
          <w:rFonts w:cstheme="minorBidi" w:hAnsiTheme="minorHAnsi" w:eastAsiaTheme="minorHAnsi" w:asciiTheme="minorHAnsi"/>
        </w:rPr>
        <w:t>数据来源：</w:t>
      </w:r>
      <w:r>
        <w:rPr>
          <w:rFonts w:ascii="Times New Roman" w:eastAsia="Times New Roman" w:cstheme="minorBidi" w:hAnsiTheme="minorHAnsi"/>
        </w:rPr>
        <w:t>World</w:t>
      </w:r>
      <w:r w:rsidR="001852F3">
        <w:rPr>
          <w:rFonts w:ascii="Times New Roman" w:eastAsia="Times New Roman" w:cstheme="minorBidi" w:hAnsiTheme="minorHAnsi"/>
        </w:rPr>
        <w:t xml:space="preserve"> Trade</w:t>
      </w:r>
      <w:r w:rsidR="001852F3">
        <w:rPr>
          <w:rFonts w:ascii="Times New Roman" w:eastAsia="Times New Roman" w:cstheme="minorBidi" w:hAnsiTheme="minorHAnsi"/>
        </w:rPr>
        <w:t xml:space="preserve"> Organization, </w:t>
      </w:r>
      <w:r w:rsidR="001852F3">
        <w:rPr>
          <w:rFonts w:ascii="Times New Roman" w:eastAsia="Times New Roman" w:cstheme="minorBidi" w:hAnsiTheme="minorHAnsi"/>
        </w:rPr>
        <w:t xml:space="preserve">2013, </w:t>
      </w:r>
      <w:r w:rsidR="001852F3">
        <w:rPr>
          <w:rFonts w:ascii="Times New Roman" w:eastAsia="Times New Roman" w:cstheme="minorBidi" w:hAnsiTheme="minorHAnsi"/>
        </w:rPr>
        <w:t xml:space="preserve">Statistics</w:t>
      </w:r>
      <w:r w:rsidR="001852F3">
        <w:rPr>
          <w:rFonts w:ascii="Times New Roman" w:eastAsia="Times New Roman" w:cstheme="minorBidi" w:hAnsiTheme="minorHAnsi"/>
        </w:rPr>
        <w:t xml:space="preserve"> Database, </w:t>
      </w:r>
      <w:hyperlink r:id="rId18">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stat.</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wto.</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org</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Home</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WS</w:t>
        </w:r>
      </w:hyperlink>
    </w:p>
    <w:p w:rsidR="0018722C">
      <w:pPr>
        <w:topLinePunct/>
      </w:pPr>
      <w:hyperlink r:id="rId18">
        <w:r>
          <w:rPr>
            <w:rFonts w:cstheme="minorBidi" w:hAnsiTheme="minorHAnsi" w:eastAsiaTheme="minorHAnsi" w:asciiTheme="minorHAnsi" w:ascii="Times New Roman" w:eastAsia="Times New Roman"/>
            <w:u w:val="single" w:color="0000FF"/>
          </w:rPr>
          <w:t>DBHome.</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aspx?</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Language=E</w:t>
        </w:r>
      </w:hyperlink>
      <w:r>
        <w:rPr>
          <w:rFonts w:cstheme="minorBidi" w:hAnsiTheme="minorHAnsi" w:eastAsiaTheme="minorHAnsi" w:asciiTheme="minorHAnsi"/>
        </w:rPr>
        <w:t>。</w:t>
      </w:r>
    </w:p>
    <w:p w:rsidR="0018722C">
      <w:pPr>
        <w:topLinePunct/>
      </w:pPr>
      <w:r>
        <w:t>在过去的</w:t>
      </w:r>
      <w:r>
        <w:rPr>
          <w:rFonts w:ascii="Times New Roman" w:eastAsia="宋体"/>
        </w:rPr>
        <w:t>10</w:t>
      </w:r>
      <w:r>
        <w:t>年中，中国的对外贸易进入了一个新的发展阶段，一个基本的</w:t>
      </w:r>
      <w:r>
        <w:t>标志是工业制成品出口由之前劳动密集型制成品出口占主导地位转变为资本密</w:t>
      </w:r>
      <w:r>
        <w:t>集型制成品出口占主导地位。自</w:t>
      </w:r>
      <w:r>
        <w:rPr>
          <w:rFonts w:ascii="Times New Roman" w:eastAsia="宋体"/>
        </w:rPr>
        <w:t>2003</w:t>
      </w:r>
      <w:r>
        <w:t>年起，资本密集型制成品</w:t>
      </w:r>
      <w:r>
        <w:t>（</w:t>
      </w:r>
      <w:r>
        <w:t>钢铁，化学制</w:t>
      </w:r>
      <w:r>
        <w:t>品，机械及运输设备</w:t>
      </w:r>
      <w:r>
        <w:t>）</w:t>
      </w:r>
      <w:r>
        <w:t>出口额在工业制成品出口总额中所占的比重超过</w:t>
      </w:r>
      <w:r>
        <w:rPr>
          <w:rFonts w:ascii="Times New Roman" w:eastAsia="宋体"/>
        </w:rPr>
        <w:t>50%</w:t>
      </w:r>
      <w:r>
        <w:t>，</w:t>
      </w:r>
      <w:r>
        <w:t>自</w:t>
      </w:r>
    </w:p>
    <w:p w:rsidR="0018722C">
      <w:pPr>
        <w:topLinePunct/>
      </w:pPr>
      <w:r>
        <w:rPr>
          <w:rFonts w:ascii="Times New Roman" w:eastAsia="Times New Roman"/>
        </w:rPr>
        <w:t>2004</w:t>
      </w:r>
      <w:r w:rsidR="001852F3">
        <w:rPr>
          <w:rFonts w:ascii="Times New Roman" w:eastAsia="Times New Roman"/>
        </w:rPr>
        <w:t xml:space="preserve"> </w:t>
      </w:r>
      <w:r>
        <w:t>年起，资本密集型制成品出口额在商品贸易出口总额中所占的比重超过</w:t>
      </w:r>
    </w:p>
    <w:p w:rsidR="0018722C">
      <w:pPr>
        <w:topLinePunct/>
      </w:pPr>
      <w:r>
        <w:rPr>
          <w:rFonts w:ascii="Times New Roman" w:eastAsia="Times New Roman"/>
        </w:rPr>
        <w:t>50%</w:t>
      </w:r>
      <w:r>
        <w:t>。其中，以机械及运输设备的出口份额增长最为迅速，至</w:t>
      </w:r>
      <w:r>
        <w:rPr>
          <w:rFonts w:ascii="Times New Roman" w:eastAsia="Times New Roman"/>
        </w:rPr>
        <w:t>2012</w:t>
      </w:r>
      <w:r>
        <w:t>年，仅机械及</w:t>
      </w:r>
      <w:r>
        <w:t>运输设备一项在商品贸易出口总额中所占的比重已达到</w:t>
      </w:r>
      <w:r>
        <w:rPr>
          <w:rFonts w:ascii="Times New Roman" w:eastAsia="Times New Roman"/>
        </w:rPr>
        <w:t>47</w:t>
      </w:r>
      <w:r>
        <w:rPr>
          <w:rFonts w:ascii="Times New Roman" w:eastAsia="Times New Roman"/>
        </w:rPr>
        <w:t>.</w:t>
      </w:r>
      <w:r>
        <w:rPr>
          <w:rFonts w:ascii="Times New Roman" w:eastAsia="Times New Roman"/>
        </w:rPr>
        <w:t>12%</w:t>
      </w:r>
      <w:r>
        <w:t>。</w:t>
      </w:r>
    </w:p>
    <w:p w:rsidR="0018722C">
      <w:pPr>
        <w:topLinePunct/>
      </w:pPr>
      <w:r>
        <w:t>关于东南亚国家工业制成品的出口结构，我们可以观察到</w:t>
      </w:r>
      <w:r>
        <w:rPr>
          <w:rFonts w:ascii="Times New Roman" w:eastAsia="Times New Roman"/>
        </w:rPr>
        <w:t>3</w:t>
      </w:r>
      <w:r>
        <w:t>个基本特征，第一，如前所述，</w:t>
      </w:r>
      <w:r>
        <w:rPr>
          <w:rFonts w:ascii="Times New Roman" w:eastAsia="Times New Roman"/>
        </w:rPr>
        <w:t>2000-2012</w:t>
      </w:r>
      <w:r>
        <w:t>年间，工业制成品出口额在商品贸易出口总额中所占</w:t>
      </w:r>
      <w:r>
        <w:t>的比重逐渐下降，由</w:t>
      </w:r>
      <w:r>
        <w:rPr>
          <w:rFonts w:ascii="Times New Roman" w:eastAsia="Times New Roman"/>
        </w:rPr>
        <w:t>2000</w:t>
      </w:r>
      <w:r>
        <w:t>年</w:t>
      </w:r>
      <w:r>
        <w:rPr>
          <w:rFonts w:ascii="Times New Roman" w:eastAsia="Times New Roman"/>
        </w:rPr>
        <w:t>76.85%</w:t>
      </w:r>
      <w:r>
        <w:t>下降至</w:t>
      </w:r>
      <w:r>
        <w:rPr>
          <w:rFonts w:ascii="Times New Roman" w:eastAsia="Times New Roman"/>
        </w:rPr>
        <w:t>2012</w:t>
      </w:r>
      <w:r>
        <w:t>年</w:t>
      </w:r>
      <w:r>
        <w:rPr>
          <w:rFonts w:ascii="Times New Roman" w:eastAsia="Times New Roman"/>
        </w:rPr>
        <w:t>63.49%</w:t>
      </w:r>
      <w:r>
        <w:t>。第二，资本密集型</w:t>
      </w:r>
      <w:r>
        <w:t>制成品方面，化学制品的出口份额由</w:t>
      </w:r>
      <w:r>
        <w:rPr>
          <w:rFonts w:ascii="Times New Roman" w:eastAsia="Times New Roman"/>
        </w:rPr>
        <w:t>2000</w:t>
      </w:r>
      <w:r>
        <w:t>年</w:t>
      </w:r>
      <w:r>
        <w:rPr>
          <w:rFonts w:ascii="Times New Roman" w:eastAsia="Times New Roman"/>
        </w:rPr>
        <w:t>4.95%</w:t>
      </w:r>
      <w:r>
        <w:t>上升至</w:t>
      </w:r>
      <w:r>
        <w:rPr>
          <w:rFonts w:ascii="Times New Roman" w:eastAsia="Times New Roman"/>
        </w:rPr>
        <w:t>2012</w:t>
      </w:r>
      <w:r>
        <w:t>年</w:t>
      </w:r>
      <w:r>
        <w:rPr>
          <w:rFonts w:ascii="Times New Roman" w:eastAsia="Times New Roman"/>
        </w:rPr>
        <w:t>8.84%</w:t>
      </w:r>
      <w:r>
        <w:t>，机械</w:t>
      </w:r>
      <w:r>
        <w:t>及运输设备的出口份额由</w:t>
      </w:r>
      <w:r>
        <w:rPr>
          <w:rFonts w:ascii="Times New Roman" w:eastAsia="Times New Roman"/>
        </w:rPr>
        <w:t>2000</w:t>
      </w:r>
      <w:r>
        <w:t>年</w:t>
      </w:r>
      <w:r>
        <w:rPr>
          <w:rFonts w:ascii="Times New Roman" w:eastAsia="Times New Roman"/>
        </w:rPr>
        <w:t>52.88%</w:t>
      </w:r>
      <w:r>
        <w:t>下降至</w:t>
      </w:r>
      <w:r>
        <w:rPr>
          <w:rFonts w:ascii="Times New Roman" w:eastAsia="Times New Roman"/>
        </w:rPr>
        <w:t>2012</w:t>
      </w:r>
      <w:r>
        <w:t>年</w:t>
      </w:r>
      <w:r>
        <w:rPr>
          <w:rFonts w:ascii="Times New Roman" w:eastAsia="Times New Roman"/>
        </w:rPr>
        <w:t>36.42%</w:t>
      </w:r>
      <w:r>
        <w:t>。第三，劳动密集型制成品方面，纺织品和服装的出口比重一直很低，且略微下降。</w:t>
      </w:r>
    </w:p>
    <w:p w:rsidR="0018722C">
      <w:pPr>
        <w:topLinePunct/>
      </w:pPr>
      <w:r>
        <w:t>在南美洲和非洲国家，由于工业制成品的总出口份额较低，因此工业制成品</w:t>
      </w:r>
      <w:r>
        <w:t>内部各项在商品贸易出口总额中所占的比重都比较低。对于南美洲国家来说，钢</w:t>
      </w:r>
      <w:r>
        <w:t>铁，化学制品，机械及运输设备，纺织品和服装各项的出口份额均出现不同程度</w:t>
      </w:r>
      <w:r>
        <w:t>的降低，</w:t>
      </w:r>
      <w:r>
        <w:rPr>
          <w:rFonts w:ascii="Times New Roman" w:eastAsia="Times New Roman"/>
        </w:rPr>
        <w:t>2012</w:t>
      </w:r>
      <w:r>
        <w:t>年，出口份额最高的机械及运输设备也降低至</w:t>
      </w:r>
      <w:r>
        <w:rPr>
          <w:rFonts w:ascii="Times New Roman" w:eastAsia="Times New Roman"/>
        </w:rPr>
        <w:t>10%</w:t>
      </w:r>
      <w:r>
        <w:t>以下。对于非洲</w:t>
      </w:r>
      <w:r>
        <w:t>国家来说，化学制品和机械及运输设备的出口份额略微上升，钢铁，纺织品和</w:t>
      </w:r>
      <w:r>
        <w:t>服</w:t>
      </w:r>
    </w:p>
    <w:p w:rsidR="0018722C">
      <w:pPr>
        <w:topLinePunct/>
      </w:pPr>
      <w:r>
        <w:t>装的出口份额有所下降，整体来看，各项在商品贸易总出口额中所占的比重均较低。</w:t>
      </w:r>
    </w:p>
    <w:p w:rsidR="0018722C">
      <w:pPr>
        <w:pStyle w:val="Heading3"/>
        <w:topLinePunct/>
        <w:ind w:left="200" w:hangingChars="200" w:hanging="200"/>
      </w:pPr>
      <w:bookmarkStart w:id="673765" w:name="_Toc686673765"/>
      <w:bookmarkStart w:name="_bookmark30" w:id="55"/>
      <w:bookmarkEnd w:id="55"/>
      <w:r>
        <w:t>3.2.3</w:t>
      </w:r>
      <w:r>
        <w:t xml:space="preserve"> </w:t>
      </w:r>
      <w:r w:rsidRPr="00DB64CE">
        <w:t>贸易成本</w:t>
      </w:r>
      <w:bookmarkEnd w:id="673765"/>
    </w:p>
    <w:p w:rsidR="0018722C">
      <w:pPr>
        <w:topLinePunct/>
      </w:pPr>
      <w:r>
        <w:t>世界银行世界发展指标数据库按照东亚和太平洋地区，欧洲和中亚地区，拉</w:t>
      </w:r>
      <w:r>
        <w:t>美和加勒比海地区，中东和北非地区以及撒哈拉非洲地区的分类标准，列报了各</w:t>
      </w:r>
      <w:r>
        <w:t>地区发展中国家，以贸易对象占该国或该地区商品贸易进口份额为权重的加权平</w:t>
      </w:r>
      <w:r>
        <w:t>均关税水平。我们将</w:t>
      </w:r>
      <w:r>
        <w:rPr>
          <w:rFonts w:ascii="Times New Roman" w:eastAsia="Times New Roman"/>
        </w:rPr>
        <w:t>1996-2010</w:t>
      </w:r>
      <w:r>
        <w:t>年间中国和各地区发展中国家的关税数据反映</w:t>
      </w:r>
      <w:r>
        <w:t>在</w:t>
      </w:r>
    </w:p>
    <w:p w:rsidR="0018722C">
      <w:pPr>
        <w:pStyle w:val="a8"/>
        <w:topLinePunct/>
      </w:pPr>
      <w:r>
        <w:t>表</w:t>
      </w:r>
      <w:r>
        <w:rPr>
          <w:rFonts w:ascii="Times New Roman" w:eastAsia="Times New Roman"/>
        </w:rPr>
        <w:t>3</w:t>
      </w:r>
      <w:r>
        <w:rPr>
          <w:rFonts w:ascii="Times New Roman" w:eastAsia="Times New Roman"/>
        </w:rPr>
        <w:t>.</w:t>
      </w:r>
      <w:r>
        <w:rPr>
          <w:rFonts w:ascii="Times New Roman" w:eastAsia="Times New Roman"/>
        </w:rPr>
        <w:t>10</w:t>
      </w:r>
      <w:r>
        <w:t xml:space="preserve">  </w:t>
      </w:r>
      <w:r>
        <w:t>中。</w:t>
      </w:r>
    </w:p>
    <w:p w:rsidR="0018722C">
      <w:spacing w:beforeLines="0" w:before="0" w:afterLines="0" w:after="0" w:line="440" w:lineRule="auto"/>
      <w:pPr>
        <w:sectPr w:rsidR="00556256">
          <w:type w:val="continuous"/>
          <w:pgSz w:w="11910" w:h="16840"/>
          <w:pgMar w:header="0" w:footer="992" w:top="1580" w:bottom="1180" w:left="1520" w:right="1540"/>
        </w:sectPr>
        <w:topLinePunct/>
      </w:pPr>
    </w:p>
    <w:p w:rsidR="0018722C">
      <w:pPr>
        <w:pStyle w:val="a8"/>
        <w:topLinePunct/>
      </w:pPr>
      <w:r>
        <w:t>表</w:t>
      </w:r>
      <w:r>
        <w:rPr>
          <w:spacing w:val="-30"/>
        </w:rPr>
        <w:t> </w:t>
      </w:r>
      <w:r>
        <w:rPr>
          <w:rFonts w:ascii="Times New Roman" w:eastAsia="Times New Roman"/>
        </w:rPr>
        <w:t>3</w:t>
      </w:r>
      <w:r>
        <w:rPr>
          <w:rFonts w:ascii="Times New Roman" w:eastAsia="Times New Roman"/>
        </w:rPr>
        <w:t>.</w:t>
      </w:r>
      <w:r>
        <w:rPr>
          <w:rFonts w:ascii="Times New Roman" w:eastAsia="Times New Roman"/>
        </w:rPr>
        <w:t>10</w:t>
      </w:r>
      <w:r>
        <w:t xml:space="preserve">  </w:t>
      </w:r>
      <w:r>
        <w:t>发展中国家关税水平</w:t>
      </w:r>
    </w:p>
    <w:p w:rsidR="0018722C">
      <w:pPr>
        <w:spacing w:before="0"/>
        <w:ind w:leftChars="0" w:left="1792" w:rightChars="0" w:right="0" w:firstLineChars="0" w:firstLine="0"/>
        <w:jc w:val="left"/>
        <w:topLinePunct/>
      </w:pPr>
      <w:r>
        <w:rPr>
          <w:kern w:val="2"/>
          <w:sz w:val="21"/>
          <w:szCs w:val="22"/>
          <w:rFonts w:cstheme="minorBidi" w:hAnsiTheme="minorHAnsi" w:eastAsiaTheme="minorHAnsi" w:asciiTheme="minorHAnsi"/>
        </w:rPr>
        <w:t>单位：</w:t>
      </w:r>
      <w:r>
        <w:rPr>
          <w:kern w:val="2"/>
          <w:szCs w:val="22"/>
          <w:rFonts w:ascii="Times New Roman" w:eastAsia="Times New Roman" w:cstheme="minorBidi" w:hAnsiTheme="minorHAnsi"/>
          <w:sz w:val="21"/>
        </w:rPr>
        <w:t>%</w:t>
      </w:r>
    </w:p>
    <w:p w:rsidR="0018722C">
      <w:spacing w:beforeLines="0" w:before="0" w:afterLines="0" w:after="0" w:line="440" w:lineRule="auto"/>
      <w:pPr>
        <w:sectPr w:rsidR="00556256">
          <w:type w:val="continuous"/>
          <w:pgSz w:w="11910" w:h="16840"/>
          <w:pgMar w:top="1580" w:bottom="280" w:left="1520" w:right="1540"/>
          <w:cols w:num="2" w:equalWidth="0">
            <w:col w:w="5994" w:space="40"/>
            <w:col w:w="2816"/>
          </w:cols>
        </w:sectPr>
        <w:topLinePunct/>
      </w:pP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80"/>
        <w:gridCol w:w="817"/>
        <w:gridCol w:w="1490"/>
        <w:gridCol w:w="1281"/>
        <w:gridCol w:w="1701"/>
        <w:gridCol w:w="1280"/>
        <w:gridCol w:w="1275"/>
      </w:tblGrid>
      <w:tr>
        <w:trPr>
          <w:tblHeader/>
        </w:trPr>
        <w:tc>
          <w:tcPr>
            <w:tcW w:w="452" w:type="pct"/>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年份</w:t>
            </w:r>
          </w:p>
        </w:tc>
        <w:tc>
          <w:tcPr>
            <w:tcW w:w="474" w:type="pct"/>
            <w:vAlign w:val="center"/>
          </w:tcPr>
          <w:p w:rsidR="0018722C">
            <w:pPr>
              <w:pStyle w:val="a7"/>
              <w:topLinePunct/>
              <w:ind w:leftChars="0" w:left="0" w:rightChars="0" w:right="0" w:firstLineChars="0" w:firstLine="0"/>
              <w:spacing w:line="240" w:lineRule="atLeast"/>
            </w:pPr>
          </w:p>
        </w:tc>
        <w:tc>
          <w:tcPr>
            <w:tcW w:w="864" w:type="pct"/>
            <w:vAlign w:val="center"/>
          </w:tcPr>
          <w:p w:rsidR="0018722C">
            <w:pPr>
              <w:pStyle w:val="a7"/>
              <w:topLinePunct/>
              <w:ind w:leftChars="0" w:left="0" w:rightChars="0" w:right="0" w:firstLineChars="0" w:firstLine="0"/>
              <w:spacing w:line="240" w:lineRule="atLeast"/>
            </w:pPr>
          </w:p>
        </w:tc>
        <w:tc>
          <w:tcPr>
            <w:tcW w:w="1729" w:type="pct"/>
            <w:gridSpan w:val="2"/>
            <w:vAlign w:val="center"/>
          </w:tcPr>
          <w:p w:rsidR="0018722C">
            <w:pPr>
              <w:pStyle w:val="a7"/>
              <w:topLinePunct/>
              <w:ind w:leftChars="0" w:left="0" w:rightChars="0" w:right="0" w:firstLineChars="0" w:firstLine="0"/>
              <w:spacing w:line="240" w:lineRule="atLeast"/>
            </w:pPr>
            <w:r>
              <w:t>发展中国家</w:t>
            </w:r>
          </w:p>
        </w:tc>
        <w:tc>
          <w:tcPr>
            <w:tcW w:w="742" w:type="pct"/>
            <w:vAlign w:val="center"/>
          </w:tcPr>
          <w:p w:rsidR="0018722C">
            <w:pPr>
              <w:pStyle w:val="a7"/>
              <w:topLinePunct/>
              <w:ind w:leftChars="0" w:left="0" w:rightChars="0" w:right="0" w:firstLineChars="0" w:firstLine="0"/>
              <w:spacing w:line="240" w:lineRule="atLeast"/>
            </w:pPr>
          </w:p>
        </w:tc>
        <w:tc>
          <w:tcPr>
            <w:tcW w:w="739" w:type="pct"/>
            <w:vAlign w:val="center"/>
          </w:tcPr>
          <w:p w:rsidR="0018722C">
            <w:pPr>
              <w:pStyle w:val="a7"/>
              <w:topLinePunct/>
              <w:ind w:leftChars="0" w:left="0" w:rightChars="0" w:right="0" w:firstLineChars="0" w:firstLine="0"/>
              <w:spacing w:line="240" w:lineRule="atLeast"/>
            </w:pPr>
          </w:p>
        </w:tc>
      </w:tr>
      <w:tr>
        <w:trPr>
          <w:tblHeader/>
        </w:trPr>
        <w:tc>
          <w:tcPr>
            <w:tcW w:w="45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4" w:type="pct"/>
            <w:vAlign w:val="center"/>
            <w:tcBorders>
              <w:bottom w:val="single" w:sz="4" w:space="0" w:color="auto"/>
            </w:tcBorders>
          </w:tcPr>
          <w:p w:rsidR="0018722C">
            <w:pPr>
              <w:pStyle w:val="a7"/>
              <w:topLinePunct/>
              <w:ind w:leftChars="0" w:left="0" w:rightChars="0" w:right="0" w:firstLineChars="0" w:firstLine="0"/>
              <w:spacing w:line="240" w:lineRule="atLeast"/>
            </w:pPr>
            <w:r>
              <w:t>中国</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东亚和太平洋</w:t>
            </w:r>
          </w:p>
        </w:tc>
        <w:tc>
          <w:tcPr>
            <w:tcW w:w="743" w:type="pct"/>
            <w:vAlign w:val="center"/>
            <w:tcBorders>
              <w:bottom w:val="single" w:sz="4" w:space="0" w:color="auto"/>
            </w:tcBorders>
          </w:tcPr>
          <w:p w:rsidR="0018722C">
            <w:pPr>
              <w:pStyle w:val="a7"/>
              <w:topLinePunct/>
              <w:ind w:leftChars="0" w:left="0" w:rightChars="0" w:right="0" w:firstLineChars="0" w:firstLine="0"/>
              <w:spacing w:line="240" w:lineRule="atLeast"/>
            </w:pPr>
            <w:r>
              <w:t>欧洲和中亚</w:t>
            </w:r>
          </w:p>
        </w:tc>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r>
              <w:t>拉美和加勒比海</w:t>
            </w:r>
          </w:p>
        </w:tc>
        <w:tc>
          <w:tcPr>
            <w:tcW w:w="742" w:type="pct"/>
            <w:vAlign w:val="center"/>
            <w:tcBorders>
              <w:bottom w:val="single" w:sz="4" w:space="0" w:color="auto"/>
            </w:tcBorders>
          </w:tcPr>
          <w:p w:rsidR="0018722C">
            <w:pPr>
              <w:pStyle w:val="a7"/>
              <w:topLinePunct/>
              <w:ind w:leftChars="0" w:left="0" w:rightChars="0" w:right="0" w:firstLineChars="0" w:firstLine="0"/>
              <w:spacing w:line="240" w:lineRule="atLeast"/>
            </w:pPr>
            <w:r>
              <w:t>中东和北非</w:t>
            </w:r>
          </w:p>
        </w:tc>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撒哈拉非洲</w:t>
            </w:r>
          </w:p>
        </w:tc>
      </w:tr>
      <w:tr>
        <w:tc>
          <w:tcPr>
            <w:tcW w:w="452" w:type="pct"/>
            <w:vAlign w:val="center"/>
          </w:tcPr>
          <w:p w:rsidR="0018722C">
            <w:pPr>
              <w:pStyle w:val="affff9"/>
              <w:topLinePunct/>
              <w:ind w:leftChars="0" w:left="0" w:rightChars="0" w:right="0" w:firstLineChars="0" w:firstLine="0"/>
              <w:spacing w:line="240" w:lineRule="atLeast"/>
            </w:pPr>
            <w:r>
              <w:t>1996</w:t>
            </w:r>
          </w:p>
        </w:tc>
        <w:tc>
          <w:tcPr>
            <w:tcW w:w="474" w:type="pct"/>
            <w:vAlign w:val="center"/>
          </w:tcPr>
          <w:p w:rsidR="0018722C">
            <w:pPr>
              <w:pStyle w:val="affff9"/>
              <w:topLinePunct/>
              <w:ind w:leftChars="0" w:left="0" w:rightChars="0" w:right="0" w:firstLineChars="0" w:firstLine="0"/>
              <w:spacing w:line="240" w:lineRule="atLeast"/>
            </w:pPr>
            <w:r>
              <w:t>19.8</w:t>
            </w:r>
          </w:p>
        </w:tc>
        <w:tc>
          <w:tcPr>
            <w:tcW w:w="864" w:type="pct"/>
            <w:vAlign w:val="center"/>
          </w:tcPr>
          <w:p w:rsidR="0018722C">
            <w:pPr>
              <w:pStyle w:val="affff9"/>
              <w:topLinePunct/>
              <w:ind w:leftChars="0" w:left="0" w:rightChars="0" w:right="0" w:firstLineChars="0" w:firstLine="0"/>
              <w:spacing w:line="240" w:lineRule="atLeast"/>
            </w:pPr>
            <w:r>
              <w:t>14.0</w:t>
            </w:r>
          </w:p>
        </w:tc>
        <w:tc>
          <w:tcPr>
            <w:tcW w:w="743" w:type="pct"/>
            <w:vAlign w:val="center"/>
          </w:tcPr>
          <w:p w:rsidR="0018722C">
            <w:pPr>
              <w:pStyle w:val="affff9"/>
              <w:topLinePunct/>
              <w:ind w:leftChars="0" w:left="0" w:rightChars="0" w:right="0" w:firstLineChars="0" w:firstLine="0"/>
              <w:spacing w:line="240" w:lineRule="atLeast"/>
            </w:pPr>
            <w:r>
              <w:t>8.5</w:t>
            </w:r>
          </w:p>
        </w:tc>
        <w:tc>
          <w:tcPr>
            <w:tcW w:w="986" w:type="pct"/>
            <w:vAlign w:val="center"/>
          </w:tcPr>
          <w:p w:rsidR="0018722C">
            <w:pPr>
              <w:pStyle w:val="affff9"/>
              <w:topLinePunct/>
              <w:ind w:leftChars="0" w:left="0" w:rightChars="0" w:right="0" w:firstLineChars="0" w:firstLine="0"/>
              <w:spacing w:line="240" w:lineRule="atLeast"/>
            </w:pPr>
            <w:r>
              <w:t>13.1</w:t>
            </w:r>
          </w:p>
        </w:tc>
        <w:tc>
          <w:tcPr>
            <w:tcW w:w="742" w:type="pct"/>
            <w:vAlign w:val="center"/>
          </w:tcPr>
          <w:p w:rsidR="0018722C">
            <w:pPr>
              <w:pStyle w:val="affff9"/>
              <w:topLinePunct/>
              <w:ind w:leftChars="0" w:left="0" w:rightChars="0" w:right="0" w:firstLineChars="0" w:firstLine="0"/>
              <w:spacing w:line="240" w:lineRule="atLeast"/>
            </w:pPr>
            <w:r>
              <w:t>21.3</w:t>
            </w:r>
          </w:p>
        </w:tc>
        <w:tc>
          <w:tcPr>
            <w:tcW w:w="739" w:type="pct"/>
            <w:vAlign w:val="center"/>
          </w:tcPr>
          <w:p w:rsidR="0018722C">
            <w:pPr>
              <w:pStyle w:val="affff9"/>
              <w:topLinePunct/>
              <w:ind w:leftChars="0" w:left="0" w:rightChars="0" w:right="0" w:firstLineChars="0" w:firstLine="0"/>
              <w:spacing w:line="240" w:lineRule="atLeast"/>
            </w:pPr>
            <w:r>
              <w:t>13.5</w:t>
            </w:r>
          </w:p>
        </w:tc>
      </w:tr>
      <w:tr>
        <w:tc>
          <w:tcPr>
            <w:tcW w:w="452" w:type="pct"/>
            <w:vAlign w:val="center"/>
          </w:tcPr>
          <w:p w:rsidR="0018722C">
            <w:pPr>
              <w:pStyle w:val="affff9"/>
              <w:topLinePunct/>
              <w:ind w:leftChars="0" w:left="0" w:rightChars="0" w:right="0" w:firstLineChars="0" w:firstLine="0"/>
              <w:spacing w:line="240" w:lineRule="atLeast"/>
            </w:pPr>
            <w:r>
              <w:t>1997</w:t>
            </w:r>
          </w:p>
        </w:tc>
        <w:tc>
          <w:tcPr>
            <w:tcW w:w="474" w:type="pct"/>
            <w:vAlign w:val="center"/>
          </w:tcPr>
          <w:p w:rsidR="0018722C">
            <w:pPr>
              <w:pStyle w:val="affff9"/>
              <w:topLinePunct/>
              <w:ind w:leftChars="0" w:left="0" w:rightChars="0" w:right="0" w:firstLineChars="0" w:firstLine="0"/>
              <w:spacing w:line="240" w:lineRule="atLeast"/>
            </w:pPr>
            <w:r>
              <w:t>15.8</w:t>
            </w:r>
          </w:p>
        </w:tc>
        <w:tc>
          <w:tcPr>
            <w:tcW w:w="864" w:type="pct"/>
            <w:vAlign w:val="center"/>
          </w:tcPr>
          <w:p w:rsidR="0018722C">
            <w:pPr>
              <w:pStyle w:val="affff9"/>
              <w:topLinePunct/>
              <w:ind w:leftChars="0" w:left="0" w:rightChars="0" w:right="0" w:firstLineChars="0" w:firstLine="0"/>
              <w:spacing w:line="240" w:lineRule="atLeast"/>
            </w:pPr>
            <w:r>
              <w:t>12.1</w:t>
            </w:r>
          </w:p>
        </w:tc>
        <w:tc>
          <w:tcPr>
            <w:tcW w:w="743" w:type="pct"/>
            <w:vAlign w:val="center"/>
          </w:tcPr>
          <w:p w:rsidR="0018722C">
            <w:pPr>
              <w:pStyle w:val="affff9"/>
              <w:topLinePunct/>
              <w:ind w:leftChars="0" w:left="0" w:rightChars="0" w:right="0" w:firstLineChars="0" w:firstLine="0"/>
              <w:spacing w:line="240" w:lineRule="atLeast"/>
            </w:pPr>
            <w:r>
              <w:t>7.6</w:t>
            </w:r>
          </w:p>
        </w:tc>
        <w:tc>
          <w:tcPr>
            <w:tcW w:w="986" w:type="pct"/>
            <w:vAlign w:val="center"/>
          </w:tcPr>
          <w:p w:rsidR="0018722C">
            <w:pPr>
              <w:pStyle w:val="affff9"/>
              <w:topLinePunct/>
              <w:ind w:leftChars="0" w:left="0" w:rightChars="0" w:right="0" w:firstLineChars="0" w:firstLine="0"/>
              <w:spacing w:line="240" w:lineRule="atLeast"/>
            </w:pPr>
            <w:r>
              <w:t>12.8</w:t>
            </w:r>
          </w:p>
        </w:tc>
        <w:tc>
          <w:tcPr>
            <w:tcW w:w="742" w:type="pct"/>
            <w:vAlign w:val="center"/>
          </w:tcPr>
          <w:p w:rsidR="0018722C">
            <w:pPr>
              <w:pStyle w:val="affff9"/>
              <w:topLinePunct/>
              <w:ind w:leftChars="0" w:left="0" w:rightChars="0" w:right="0" w:firstLineChars="0" w:firstLine="0"/>
              <w:spacing w:line="240" w:lineRule="atLeast"/>
            </w:pPr>
            <w:r>
              <w:t>14.7</w:t>
            </w:r>
          </w:p>
        </w:tc>
        <w:tc>
          <w:tcPr>
            <w:tcW w:w="739" w:type="pct"/>
            <w:vAlign w:val="center"/>
          </w:tcPr>
          <w:p w:rsidR="0018722C">
            <w:pPr>
              <w:pStyle w:val="affff9"/>
              <w:topLinePunct/>
              <w:ind w:leftChars="0" w:left="0" w:rightChars="0" w:right="0" w:firstLineChars="0" w:firstLine="0"/>
              <w:spacing w:line="240" w:lineRule="atLeast"/>
            </w:pPr>
            <w:r>
              <w:t>9.6</w:t>
            </w:r>
          </w:p>
        </w:tc>
      </w:tr>
      <w:tr>
        <w:tc>
          <w:tcPr>
            <w:tcW w:w="452" w:type="pct"/>
            <w:vAlign w:val="center"/>
          </w:tcPr>
          <w:p w:rsidR="0018722C">
            <w:pPr>
              <w:pStyle w:val="affff9"/>
              <w:topLinePunct/>
              <w:ind w:leftChars="0" w:left="0" w:rightChars="0" w:right="0" w:firstLineChars="0" w:firstLine="0"/>
              <w:spacing w:line="240" w:lineRule="atLeast"/>
            </w:pPr>
            <w:r>
              <w:t>1998</w:t>
            </w:r>
          </w:p>
        </w:tc>
        <w:tc>
          <w:tcPr>
            <w:tcW w:w="474" w:type="pct"/>
            <w:vAlign w:val="center"/>
          </w:tcPr>
          <w:p w:rsidR="0018722C">
            <w:pPr>
              <w:pStyle w:val="affff9"/>
              <w:topLinePunct/>
              <w:ind w:leftChars="0" w:left="0" w:rightChars="0" w:right="0" w:firstLineChars="0" w:firstLine="0"/>
              <w:spacing w:line="240" w:lineRule="atLeast"/>
            </w:pPr>
            <w:r>
              <w:t>15.6</w:t>
            </w:r>
          </w:p>
        </w:tc>
        <w:tc>
          <w:tcPr>
            <w:tcW w:w="864" w:type="pct"/>
            <w:vAlign w:val="center"/>
          </w:tcPr>
          <w:p w:rsidR="0018722C">
            <w:pPr>
              <w:pStyle w:val="affff9"/>
              <w:topLinePunct/>
              <w:ind w:leftChars="0" w:left="0" w:rightChars="0" w:right="0" w:firstLineChars="0" w:firstLine="0"/>
              <w:spacing w:line="240" w:lineRule="atLeast"/>
            </w:pPr>
            <w:r>
              <w:t>14.0</w:t>
            </w:r>
          </w:p>
        </w:tc>
        <w:tc>
          <w:tcPr>
            <w:tcW w:w="743" w:type="pct"/>
            <w:vAlign w:val="center"/>
          </w:tcPr>
          <w:p w:rsidR="0018722C">
            <w:pPr>
              <w:pStyle w:val="a5"/>
              <w:topLinePunct/>
              <w:ind w:leftChars="0" w:left="0" w:rightChars="0" w:right="0" w:firstLineChars="0" w:firstLine="0"/>
              <w:spacing w:line="240" w:lineRule="atLeast"/>
            </w:pPr>
            <w:r>
              <w:t>/</w:t>
            </w:r>
          </w:p>
        </w:tc>
        <w:tc>
          <w:tcPr>
            <w:tcW w:w="986" w:type="pct"/>
            <w:vAlign w:val="center"/>
          </w:tcPr>
          <w:p w:rsidR="0018722C">
            <w:pPr>
              <w:pStyle w:val="affff9"/>
              <w:topLinePunct/>
              <w:ind w:leftChars="0" w:left="0" w:rightChars="0" w:right="0" w:firstLineChars="0" w:firstLine="0"/>
              <w:spacing w:line="240" w:lineRule="atLeast"/>
            </w:pPr>
            <w:r>
              <w:t>13.5</w:t>
            </w:r>
          </w:p>
        </w:tc>
        <w:tc>
          <w:tcPr>
            <w:tcW w:w="742" w:type="pct"/>
            <w:vAlign w:val="center"/>
          </w:tcPr>
          <w:p w:rsidR="0018722C">
            <w:pPr>
              <w:pStyle w:val="affff9"/>
              <w:topLinePunct/>
              <w:ind w:leftChars="0" w:left="0" w:rightChars="0" w:right="0" w:firstLineChars="0" w:firstLine="0"/>
              <w:spacing w:line="240" w:lineRule="atLeast"/>
            </w:pPr>
            <w:r>
              <w:t>18.1</w:t>
            </w:r>
          </w:p>
        </w:tc>
        <w:tc>
          <w:tcPr>
            <w:tcW w:w="739" w:type="pct"/>
            <w:vAlign w:val="center"/>
          </w:tcPr>
          <w:p w:rsidR="0018722C">
            <w:pPr>
              <w:pStyle w:val="affff9"/>
              <w:topLinePunct/>
              <w:ind w:leftChars="0" w:left="0" w:rightChars="0" w:right="0" w:firstLineChars="0" w:firstLine="0"/>
              <w:spacing w:line="240" w:lineRule="atLeast"/>
            </w:pPr>
            <w:r>
              <w:t>17.9</w:t>
            </w:r>
          </w:p>
        </w:tc>
      </w:tr>
      <w:tr>
        <w:tc>
          <w:tcPr>
            <w:tcW w:w="452" w:type="pct"/>
            <w:vAlign w:val="center"/>
          </w:tcPr>
          <w:p w:rsidR="0018722C">
            <w:pPr>
              <w:pStyle w:val="affff9"/>
              <w:topLinePunct/>
              <w:ind w:leftChars="0" w:left="0" w:rightChars="0" w:right="0" w:firstLineChars="0" w:firstLine="0"/>
              <w:spacing w:line="240" w:lineRule="atLeast"/>
            </w:pPr>
            <w:r>
              <w:t>1999</w:t>
            </w:r>
          </w:p>
        </w:tc>
        <w:tc>
          <w:tcPr>
            <w:tcW w:w="474" w:type="pct"/>
            <w:vAlign w:val="center"/>
          </w:tcPr>
          <w:p w:rsidR="0018722C">
            <w:pPr>
              <w:pStyle w:val="affff9"/>
              <w:topLinePunct/>
              <w:ind w:leftChars="0" w:left="0" w:rightChars="0" w:right="0" w:firstLineChars="0" w:firstLine="0"/>
              <w:spacing w:line="240" w:lineRule="atLeast"/>
            </w:pPr>
            <w:r>
              <w:t>14.5</w:t>
            </w:r>
          </w:p>
        </w:tc>
        <w:tc>
          <w:tcPr>
            <w:tcW w:w="864" w:type="pct"/>
            <w:vAlign w:val="center"/>
          </w:tcPr>
          <w:p w:rsidR="0018722C">
            <w:pPr>
              <w:pStyle w:val="affff9"/>
              <w:topLinePunct/>
              <w:ind w:leftChars="0" w:left="0" w:rightChars="0" w:right="0" w:firstLineChars="0" w:firstLine="0"/>
              <w:spacing w:line="240" w:lineRule="atLeast"/>
            </w:pPr>
            <w:r>
              <w:t>12.6</w:t>
            </w:r>
          </w:p>
        </w:tc>
        <w:tc>
          <w:tcPr>
            <w:tcW w:w="743" w:type="pct"/>
            <w:vAlign w:val="center"/>
          </w:tcPr>
          <w:p w:rsidR="0018722C">
            <w:pPr>
              <w:pStyle w:val="affff9"/>
              <w:topLinePunct/>
              <w:ind w:leftChars="0" w:left="0" w:rightChars="0" w:right="0" w:firstLineChars="0" w:firstLine="0"/>
              <w:spacing w:line="240" w:lineRule="atLeast"/>
            </w:pPr>
            <w:r>
              <w:t>5.8</w:t>
            </w:r>
          </w:p>
        </w:tc>
        <w:tc>
          <w:tcPr>
            <w:tcW w:w="986" w:type="pct"/>
            <w:vAlign w:val="center"/>
          </w:tcPr>
          <w:p w:rsidR="0018722C">
            <w:pPr>
              <w:pStyle w:val="affff9"/>
              <w:topLinePunct/>
              <w:ind w:leftChars="0" w:left="0" w:rightChars="0" w:right="0" w:firstLineChars="0" w:firstLine="0"/>
              <w:spacing w:line="240" w:lineRule="atLeast"/>
            </w:pPr>
            <w:r>
              <w:t>9.1</w:t>
            </w:r>
          </w:p>
        </w:tc>
        <w:tc>
          <w:tcPr>
            <w:tcW w:w="742" w:type="pct"/>
            <w:vAlign w:val="center"/>
          </w:tcPr>
          <w:p w:rsidR="0018722C">
            <w:pPr>
              <w:pStyle w:val="affff9"/>
              <w:topLinePunct/>
              <w:ind w:leftChars="0" w:left="0" w:rightChars="0" w:right="0" w:firstLineChars="0" w:firstLine="0"/>
              <w:spacing w:line="240" w:lineRule="atLeast"/>
            </w:pPr>
            <w:r>
              <w:t>11.6</w:t>
            </w:r>
          </w:p>
        </w:tc>
        <w:tc>
          <w:tcPr>
            <w:tcW w:w="739" w:type="pct"/>
            <w:vAlign w:val="center"/>
          </w:tcPr>
          <w:p w:rsidR="0018722C">
            <w:pPr>
              <w:pStyle w:val="affff9"/>
              <w:topLinePunct/>
              <w:ind w:leftChars="0" w:left="0" w:rightChars="0" w:right="0" w:firstLineChars="0" w:firstLine="0"/>
              <w:spacing w:line="240" w:lineRule="atLeast"/>
            </w:pPr>
            <w:r>
              <w:t>8.0</w:t>
            </w:r>
          </w:p>
        </w:tc>
      </w:tr>
      <w:tr>
        <w:tc>
          <w:tcPr>
            <w:tcW w:w="452" w:type="pct"/>
            <w:vAlign w:val="center"/>
          </w:tcPr>
          <w:p w:rsidR="0018722C">
            <w:pPr>
              <w:pStyle w:val="affff9"/>
              <w:topLinePunct/>
              <w:ind w:leftChars="0" w:left="0" w:rightChars="0" w:right="0" w:firstLineChars="0" w:firstLine="0"/>
              <w:spacing w:line="240" w:lineRule="atLeast"/>
            </w:pPr>
            <w:r>
              <w:t>2000</w:t>
            </w:r>
          </w:p>
        </w:tc>
        <w:tc>
          <w:tcPr>
            <w:tcW w:w="474" w:type="pct"/>
            <w:vAlign w:val="center"/>
          </w:tcPr>
          <w:p w:rsidR="0018722C">
            <w:pPr>
              <w:pStyle w:val="affff9"/>
              <w:topLinePunct/>
              <w:ind w:leftChars="0" w:left="0" w:rightChars="0" w:right="0" w:firstLineChars="0" w:firstLine="0"/>
              <w:spacing w:line="240" w:lineRule="atLeast"/>
            </w:pPr>
            <w:r>
              <w:t>14.6</w:t>
            </w:r>
          </w:p>
        </w:tc>
        <w:tc>
          <w:tcPr>
            <w:tcW w:w="864" w:type="pct"/>
            <w:vAlign w:val="center"/>
          </w:tcPr>
          <w:p w:rsidR="0018722C">
            <w:pPr>
              <w:pStyle w:val="affff9"/>
              <w:topLinePunct/>
              <w:ind w:leftChars="0" w:left="0" w:rightChars="0" w:right="0" w:firstLineChars="0" w:firstLine="0"/>
              <w:spacing w:line="240" w:lineRule="atLeast"/>
            </w:pPr>
            <w:r>
              <w:t>11.6</w:t>
            </w:r>
          </w:p>
        </w:tc>
        <w:tc>
          <w:tcPr>
            <w:tcW w:w="743" w:type="pct"/>
            <w:vAlign w:val="center"/>
          </w:tcPr>
          <w:p w:rsidR="0018722C">
            <w:pPr>
              <w:pStyle w:val="affff9"/>
              <w:topLinePunct/>
              <w:ind w:leftChars="0" w:left="0" w:rightChars="0" w:right="0" w:firstLineChars="0" w:firstLine="0"/>
              <w:spacing w:line="240" w:lineRule="atLeast"/>
            </w:pPr>
            <w:r>
              <w:t>2.2</w:t>
            </w:r>
          </w:p>
        </w:tc>
        <w:tc>
          <w:tcPr>
            <w:tcW w:w="986" w:type="pct"/>
            <w:vAlign w:val="center"/>
          </w:tcPr>
          <w:p w:rsidR="0018722C">
            <w:pPr>
              <w:pStyle w:val="affff9"/>
              <w:topLinePunct/>
              <w:ind w:leftChars="0" w:left="0" w:rightChars="0" w:right="0" w:firstLineChars="0" w:firstLine="0"/>
              <w:spacing w:line="240" w:lineRule="atLeast"/>
            </w:pPr>
            <w:r>
              <w:t>13.1</w:t>
            </w:r>
          </w:p>
        </w:tc>
        <w:tc>
          <w:tcPr>
            <w:tcW w:w="742" w:type="pct"/>
            <w:vAlign w:val="center"/>
          </w:tcPr>
          <w:p w:rsidR="0018722C">
            <w:pPr>
              <w:pStyle w:val="affff9"/>
              <w:topLinePunct/>
              <w:ind w:leftChars="0" w:left="0" w:rightChars="0" w:right="0" w:firstLineChars="0" w:firstLine="0"/>
              <w:spacing w:line="240" w:lineRule="atLeast"/>
            </w:pPr>
            <w:r>
              <w:t>21.3</w:t>
            </w:r>
          </w:p>
        </w:tc>
        <w:tc>
          <w:tcPr>
            <w:tcW w:w="739" w:type="pct"/>
            <w:vAlign w:val="center"/>
          </w:tcPr>
          <w:p w:rsidR="0018722C">
            <w:pPr>
              <w:pStyle w:val="affff9"/>
              <w:topLinePunct/>
              <w:ind w:leftChars="0" w:left="0" w:rightChars="0" w:right="0" w:firstLineChars="0" w:firstLine="0"/>
              <w:spacing w:line="240" w:lineRule="atLeast"/>
            </w:pPr>
            <w:r>
              <w:t>16.7</w:t>
            </w:r>
          </w:p>
        </w:tc>
      </w:tr>
      <w:tr>
        <w:tc>
          <w:tcPr>
            <w:tcW w:w="452" w:type="pct"/>
            <w:vAlign w:val="center"/>
          </w:tcPr>
          <w:p w:rsidR="0018722C">
            <w:pPr>
              <w:pStyle w:val="affff9"/>
              <w:topLinePunct/>
              <w:ind w:leftChars="0" w:left="0" w:rightChars="0" w:right="0" w:firstLineChars="0" w:firstLine="0"/>
              <w:spacing w:line="240" w:lineRule="atLeast"/>
            </w:pPr>
            <w:r>
              <w:t>2001</w:t>
            </w:r>
          </w:p>
        </w:tc>
        <w:tc>
          <w:tcPr>
            <w:tcW w:w="474" w:type="pct"/>
            <w:vAlign w:val="center"/>
          </w:tcPr>
          <w:p w:rsidR="0018722C">
            <w:pPr>
              <w:pStyle w:val="affff9"/>
              <w:topLinePunct/>
              <w:ind w:leftChars="0" w:left="0" w:rightChars="0" w:right="0" w:firstLineChars="0" w:firstLine="0"/>
              <w:spacing w:line="240" w:lineRule="atLeast"/>
            </w:pPr>
            <w:r>
              <w:t>14.1</w:t>
            </w:r>
          </w:p>
        </w:tc>
        <w:tc>
          <w:tcPr>
            <w:tcW w:w="864" w:type="pct"/>
            <w:vAlign w:val="center"/>
          </w:tcPr>
          <w:p w:rsidR="0018722C">
            <w:pPr>
              <w:pStyle w:val="affff9"/>
              <w:topLinePunct/>
              <w:ind w:leftChars="0" w:left="0" w:rightChars="0" w:right="0" w:firstLineChars="0" w:firstLine="0"/>
              <w:spacing w:line="240" w:lineRule="atLeast"/>
            </w:pPr>
            <w:r>
              <w:t>10.3</w:t>
            </w:r>
          </w:p>
        </w:tc>
        <w:tc>
          <w:tcPr>
            <w:tcW w:w="743" w:type="pct"/>
            <w:vAlign w:val="center"/>
          </w:tcPr>
          <w:p w:rsidR="0018722C">
            <w:pPr>
              <w:pStyle w:val="affff9"/>
              <w:topLinePunct/>
              <w:ind w:leftChars="0" w:left="0" w:rightChars="0" w:right="0" w:firstLineChars="0" w:firstLine="0"/>
              <w:spacing w:line="240" w:lineRule="atLeast"/>
            </w:pPr>
            <w:r>
              <w:t>7.7</w:t>
            </w:r>
          </w:p>
        </w:tc>
        <w:tc>
          <w:tcPr>
            <w:tcW w:w="986" w:type="pct"/>
            <w:vAlign w:val="center"/>
          </w:tcPr>
          <w:p w:rsidR="0018722C">
            <w:pPr>
              <w:pStyle w:val="affff9"/>
              <w:topLinePunct/>
              <w:ind w:leftChars="0" w:left="0" w:rightChars="0" w:right="0" w:firstLineChars="0" w:firstLine="0"/>
              <w:spacing w:line="240" w:lineRule="atLeast"/>
            </w:pPr>
            <w:r>
              <w:t>12.4</w:t>
            </w:r>
          </w:p>
        </w:tc>
        <w:tc>
          <w:tcPr>
            <w:tcW w:w="742" w:type="pct"/>
            <w:vAlign w:val="center"/>
          </w:tcPr>
          <w:p w:rsidR="0018722C">
            <w:pPr>
              <w:pStyle w:val="affff9"/>
              <w:topLinePunct/>
              <w:ind w:leftChars="0" w:left="0" w:rightChars="0" w:right="0" w:firstLineChars="0" w:firstLine="0"/>
              <w:spacing w:line="240" w:lineRule="atLeast"/>
            </w:pPr>
            <w:r>
              <w:t>16.4</w:t>
            </w:r>
          </w:p>
        </w:tc>
        <w:tc>
          <w:tcPr>
            <w:tcW w:w="739" w:type="pct"/>
            <w:vAlign w:val="center"/>
          </w:tcPr>
          <w:p w:rsidR="0018722C">
            <w:pPr>
              <w:pStyle w:val="affff9"/>
              <w:topLinePunct/>
              <w:ind w:leftChars="0" w:left="0" w:rightChars="0" w:right="0" w:firstLineChars="0" w:firstLine="0"/>
              <w:spacing w:line="240" w:lineRule="atLeast"/>
            </w:pPr>
            <w:r>
              <w:t>9.6</w:t>
            </w:r>
          </w:p>
        </w:tc>
      </w:tr>
      <w:tr>
        <w:tc>
          <w:tcPr>
            <w:tcW w:w="452" w:type="pct"/>
            <w:vAlign w:val="center"/>
          </w:tcPr>
          <w:p w:rsidR="0018722C">
            <w:pPr>
              <w:pStyle w:val="affff9"/>
              <w:topLinePunct/>
              <w:ind w:leftChars="0" w:left="0" w:rightChars="0" w:right="0" w:firstLineChars="0" w:firstLine="0"/>
              <w:spacing w:line="240" w:lineRule="atLeast"/>
            </w:pPr>
            <w:r>
              <w:t>2002</w:t>
            </w:r>
          </w:p>
        </w:tc>
        <w:tc>
          <w:tcPr>
            <w:tcW w:w="474" w:type="pct"/>
            <w:vAlign w:val="center"/>
          </w:tcPr>
          <w:p w:rsidR="0018722C">
            <w:pPr>
              <w:pStyle w:val="a5"/>
              <w:topLinePunct/>
              <w:ind w:leftChars="0" w:left="0" w:rightChars="0" w:right="0" w:firstLineChars="0" w:firstLine="0"/>
              <w:spacing w:line="240" w:lineRule="atLeast"/>
            </w:pPr>
            <w:r>
              <w:t>/</w:t>
            </w:r>
          </w:p>
        </w:tc>
        <w:tc>
          <w:tcPr>
            <w:tcW w:w="864" w:type="pct"/>
            <w:vAlign w:val="center"/>
          </w:tcPr>
          <w:p w:rsidR="0018722C">
            <w:pPr>
              <w:pStyle w:val="affff9"/>
              <w:topLinePunct/>
              <w:ind w:leftChars="0" w:left="0" w:rightChars="0" w:right="0" w:firstLineChars="0" w:firstLine="0"/>
              <w:spacing w:line="240" w:lineRule="atLeast"/>
            </w:pPr>
            <w:r>
              <w:t>5.5</w:t>
            </w:r>
          </w:p>
        </w:tc>
        <w:tc>
          <w:tcPr>
            <w:tcW w:w="743" w:type="pct"/>
            <w:vAlign w:val="center"/>
          </w:tcPr>
          <w:p w:rsidR="0018722C">
            <w:pPr>
              <w:pStyle w:val="affff9"/>
              <w:topLinePunct/>
              <w:ind w:leftChars="0" w:left="0" w:rightChars="0" w:right="0" w:firstLineChars="0" w:firstLine="0"/>
              <w:spacing w:line="240" w:lineRule="atLeast"/>
            </w:pPr>
            <w:r>
              <w:t>6.6</w:t>
            </w:r>
          </w:p>
        </w:tc>
        <w:tc>
          <w:tcPr>
            <w:tcW w:w="986" w:type="pct"/>
            <w:vAlign w:val="center"/>
          </w:tcPr>
          <w:p w:rsidR="0018722C">
            <w:pPr>
              <w:pStyle w:val="affff9"/>
              <w:topLinePunct/>
              <w:ind w:leftChars="0" w:left="0" w:rightChars="0" w:right="0" w:firstLineChars="0" w:firstLine="0"/>
              <w:spacing w:line="240" w:lineRule="atLeast"/>
            </w:pPr>
            <w:r>
              <w:t>7.1</w:t>
            </w:r>
          </w:p>
        </w:tc>
        <w:tc>
          <w:tcPr>
            <w:tcW w:w="742" w:type="pct"/>
            <w:vAlign w:val="center"/>
          </w:tcPr>
          <w:p w:rsidR="0018722C">
            <w:pPr>
              <w:pStyle w:val="affff9"/>
              <w:topLinePunct/>
              <w:ind w:leftChars="0" w:left="0" w:rightChars="0" w:right="0" w:firstLineChars="0" w:firstLine="0"/>
              <w:spacing w:line="240" w:lineRule="atLeast"/>
            </w:pPr>
            <w:r>
              <w:t>19.0</w:t>
            </w:r>
          </w:p>
        </w:tc>
        <w:tc>
          <w:tcPr>
            <w:tcW w:w="739" w:type="pct"/>
            <w:vAlign w:val="center"/>
          </w:tcPr>
          <w:p w:rsidR="0018722C">
            <w:pPr>
              <w:pStyle w:val="affff9"/>
              <w:topLinePunct/>
              <w:ind w:leftChars="0" w:left="0" w:rightChars="0" w:right="0" w:firstLineChars="0" w:firstLine="0"/>
              <w:spacing w:line="240" w:lineRule="atLeast"/>
            </w:pPr>
            <w:r>
              <w:t>13.7</w:t>
            </w:r>
          </w:p>
        </w:tc>
      </w:tr>
      <w:tr>
        <w:tc>
          <w:tcPr>
            <w:tcW w:w="452" w:type="pct"/>
            <w:vAlign w:val="center"/>
          </w:tcPr>
          <w:p w:rsidR="0018722C">
            <w:pPr>
              <w:pStyle w:val="affff9"/>
              <w:topLinePunct/>
              <w:ind w:leftChars="0" w:left="0" w:rightChars="0" w:right="0" w:firstLineChars="0" w:firstLine="0"/>
              <w:spacing w:line="240" w:lineRule="atLeast"/>
            </w:pPr>
            <w:r>
              <w:t>2003</w:t>
            </w:r>
          </w:p>
        </w:tc>
        <w:tc>
          <w:tcPr>
            <w:tcW w:w="474" w:type="pct"/>
            <w:vAlign w:val="center"/>
          </w:tcPr>
          <w:p w:rsidR="0018722C">
            <w:pPr>
              <w:pStyle w:val="affff9"/>
              <w:topLinePunct/>
              <w:ind w:leftChars="0" w:left="0" w:rightChars="0" w:right="0" w:firstLineChars="0" w:firstLine="0"/>
              <w:spacing w:line="240" w:lineRule="atLeast"/>
            </w:pPr>
            <w:r>
              <w:t>6.5</w:t>
            </w:r>
          </w:p>
        </w:tc>
        <w:tc>
          <w:tcPr>
            <w:tcW w:w="864" w:type="pct"/>
            <w:vAlign w:val="center"/>
          </w:tcPr>
          <w:p w:rsidR="0018722C">
            <w:pPr>
              <w:pStyle w:val="affff9"/>
              <w:topLinePunct/>
              <w:ind w:leftChars="0" w:left="0" w:rightChars="0" w:right="0" w:firstLineChars="0" w:firstLine="0"/>
              <w:spacing w:line="240" w:lineRule="atLeast"/>
            </w:pPr>
            <w:r>
              <w:t>6.2</w:t>
            </w:r>
          </w:p>
        </w:tc>
        <w:tc>
          <w:tcPr>
            <w:tcW w:w="743" w:type="pct"/>
            <w:vAlign w:val="center"/>
          </w:tcPr>
          <w:p w:rsidR="0018722C">
            <w:pPr>
              <w:pStyle w:val="affff9"/>
              <w:topLinePunct/>
              <w:ind w:leftChars="0" w:left="0" w:rightChars="0" w:right="0" w:firstLineChars="0" w:firstLine="0"/>
              <w:spacing w:line="240" w:lineRule="atLeast"/>
            </w:pPr>
            <w:r>
              <w:t>2.8</w:t>
            </w:r>
          </w:p>
        </w:tc>
        <w:tc>
          <w:tcPr>
            <w:tcW w:w="986" w:type="pct"/>
            <w:vAlign w:val="center"/>
          </w:tcPr>
          <w:p w:rsidR="0018722C">
            <w:pPr>
              <w:pStyle w:val="affff9"/>
              <w:topLinePunct/>
              <w:ind w:leftChars="0" w:left="0" w:rightChars="0" w:right="0" w:firstLineChars="0" w:firstLine="0"/>
              <w:spacing w:line="240" w:lineRule="atLeast"/>
            </w:pPr>
            <w:r>
              <w:t>13.7</w:t>
            </w:r>
          </w:p>
        </w:tc>
        <w:tc>
          <w:tcPr>
            <w:tcW w:w="742" w:type="pct"/>
            <w:vAlign w:val="center"/>
          </w:tcPr>
          <w:p w:rsidR="0018722C">
            <w:pPr>
              <w:pStyle w:val="affff9"/>
              <w:topLinePunct/>
              <w:ind w:leftChars="0" w:left="0" w:rightChars="0" w:right="0" w:firstLineChars="0" w:firstLine="0"/>
              <w:spacing w:line="240" w:lineRule="atLeast"/>
            </w:pPr>
            <w:r>
              <w:t>17.9</w:t>
            </w:r>
          </w:p>
        </w:tc>
        <w:tc>
          <w:tcPr>
            <w:tcW w:w="739" w:type="pct"/>
            <w:vAlign w:val="center"/>
          </w:tcPr>
          <w:p w:rsidR="0018722C">
            <w:pPr>
              <w:pStyle w:val="affff9"/>
              <w:topLinePunct/>
              <w:ind w:leftChars="0" w:left="0" w:rightChars="0" w:right="0" w:firstLineChars="0" w:firstLine="0"/>
              <w:spacing w:line="240" w:lineRule="atLeast"/>
            </w:pPr>
            <w:r>
              <w:t>10.0</w:t>
            </w:r>
          </w:p>
        </w:tc>
      </w:tr>
      <w:tr>
        <w:tc>
          <w:tcPr>
            <w:tcW w:w="452" w:type="pct"/>
            <w:vAlign w:val="center"/>
          </w:tcPr>
          <w:p w:rsidR="0018722C">
            <w:pPr>
              <w:pStyle w:val="affff9"/>
              <w:topLinePunct/>
              <w:ind w:leftChars="0" w:left="0" w:rightChars="0" w:right="0" w:firstLineChars="0" w:firstLine="0"/>
              <w:spacing w:line="240" w:lineRule="atLeast"/>
            </w:pPr>
            <w:r>
              <w:t>2004</w:t>
            </w:r>
          </w:p>
        </w:tc>
        <w:tc>
          <w:tcPr>
            <w:tcW w:w="474" w:type="pct"/>
            <w:vAlign w:val="center"/>
          </w:tcPr>
          <w:p w:rsidR="0018722C">
            <w:pPr>
              <w:pStyle w:val="affff9"/>
              <w:topLinePunct/>
              <w:ind w:leftChars="0" w:left="0" w:rightChars="0" w:right="0" w:firstLineChars="0" w:firstLine="0"/>
              <w:spacing w:line="240" w:lineRule="atLeast"/>
            </w:pPr>
            <w:r>
              <w:t>6.0</w:t>
            </w:r>
          </w:p>
        </w:tc>
        <w:tc>
          <w:tcPr>
            <w:tcW w:w="864" w:type="pct"/>
            <w:vAlign w:val="center"/>
          </w:tcPr>
          <w:p w:rsidR="0018722C">
            <w:pPr>
              <w:pStyle w:val="affff9"/>
              <w:topLinePunct/>
              <w:ind w:leftChars="0" w:left="0" w:rightChars="0" w:right="0" w:firstLineChars="0" w:firstLine="0"/>
              <w:spacing w:line="240" w:lineRule="atLeast"/>
            </w:pPr>
            <w:r>
              <w:t>6.0</w:t>
            </w:r>
          </w:p>
        </w:tc>
        <w:tc>
          <w:tcPr>
            <w:tcW w:w="743" w:type="pct"/>
            <w:vAlign w:val="center"/>
          </w:tcPr>
          <w:p w:rsidR="0018722C">
            <w:pPr>
              <w:pStyle w:val="affff9"/>
              <w:topLinePunct/>
              <w:ind w:leftChars="0" w:left="0" w:rightChars="0" w:right="0" w:firstLineChars="0" w:firstLine="0"/>
              <w:spacing w:line="240" w:lineRule="atLeast"/>
            </w:pPr>
            <w:r>
              <w:t>4.6</w:t>
            </w:r>
          </w:p>
        </w:tc>
        <w:tc>
          <w:tcPr>
            <w:tcW w:w="986" w:type="pct"/>
            <w:vAlign w:val="center"/>
          </w:tcPr>
          <w:p w:rsidR="0018722C">
            <w:pPr>
              <w:pStyle w:val="affff9"/>
              <w:topLinePunct/>
              <w:ind w:leftChars="0" w:left="0" w:rightChars="0" w:right="0" w:firstLineChars="0" w:firstLine="0"/>
              <w:spacing w:line="240" w:lineRule="atLeast"/>
            </w:pPr>
            <w:r>
              <w:t>5.1</w:t>
            </w:r>
          </w:p>
        </w:tc>
        <w:tc>
          <w:tcPr>
            <w:tcW w:w="742" w:type="pct"/>
            <w:vAlign w:val="center"/>
          </w:tcPr>
          <w:p w:rsidR="0018722C">
            <w:pPr>
              <w:pStyle w:val="affff9"/>
              <w:topLinePunct/>
              <w:ind w:leftChars="0" w:left="0" w:rightChars="0" w:right="0" w:firstLineChars="0" w:firstLine="0"/>
              <w:spacing w:line="240" w:lineRule="atLeast"/>
            </w:pPr>
            <w:r>
              <w:t>14.0</w:t>
            </w:r>
          </w:p>
        </w:tc>
        <w:tc>
          <w:tcPr>
            <w:tcW w:w="739" w:type="pct"/>
            <w:vAlign w:val="center"/>
          </w:tcPr>
          <w:p w:rsidR="0018722C">
            <w:pPr>
              <w:pStyle w:val="affff9"/>
              <w:topLinePunct/>
              <w:ind w:leftChars="0" w:left="0" w:rightChars="0" w:right="0" w:firstLineChars="0" w:firstLine="0"/>
              <w:spacing w:line="240" w:lineRule="atLeast"/>
            </w:pPr>
            <w:r>
              <w:t>6.8</w:t>
            </w:r>
          </w:p>
        </w:tc>
      </w:tr>
      <w:tr>
        <w:tc>
          <w:tcPr>
            <w:tcW w:w="452" w:type="pct"/>
            <w:vAlign w:val="center"/>
          </w:tcPr>
          <w:p w:rsidR="0018722C">
            <w:pPr>
              <w:pStyle w:val="affff9"/>
              <w:topLinePunct/>
              <w:ind w:leftChars="0" w:left="0" w:rightChars="0" w:right="0" w:firstLineChars="0" w:firstLine="0"/>
              <w:spacing w:line="240" w:lineRule="atLeast"/>
            </w:pPr>
            <w:r>
              <w:t>2005</w:t>
            </w:r>
          </w:p>
        </w:tc>
        <w:tc>
          <w:tcPr>
            <w:tcW w:w="474" w:type="pct"/>
            <w:vAlign w:val="center"/>
          </w:tcPr>
          <w:p w:rsidR="0018722C">
            <w:pPr>
              <w:pStyle w:val="affff9"/>
              <w:topLinePunct/>
              <w:ind w:leftChars="0" w:left="0" w:rightChars="0" w:right="0" w:firstLineChars="0" w:firstLine="0"/>
              <w:spacing w:line="240" w:lineRule="atLeast"/>
            </w:pPr>
            <w:r>
              <w:t>4.8</w:t>
            </w:r>
          </w:p>
        </w:tc>
        <w:tc>
          <w:tcPr>
            <w:tcW w:w="864" w:type="pct"/>
            <w:vAlign w:val="center"/>
          </w:tcPr>
          <w:p w:rsidR="0018722C">
            <w:pPr>
              <w:pStyle w:val="affff9"/>
              <w:topLinePunct/>
              <w:ind w:leftChars="0" w:left="0" w:rightChars="0" w:right="0" w:firstLineChars="0" w:firstLine="0"/>
              <w:spacing w:line="240" w:lineRule="atLeast"/>
            </w:pPr>
            <w:r>
              <w:t>4.9</w:t>
            </w:r>
          </w:p>
        </w:tc>
        <w:tc>
          <w:tcPr>
            <w:tcW w:w="743" w:type="pct"/>
            <w:vAlign w:val="center"/>
          </w:tcPr>
          <w:p w:rsidR="0018722C">
            <w:pPr>
              <w:pStyle w:val="affff9"/>
              <w:topLinePunct/>
              <w:ind w:leftChars="0" w:left="0" w:rightChars="0" w:right="0" w:firstLineChars="0" w:firstLine="0"/>
              <w:spacing w:line="240" w:lineRule="atLeast"/>
            </w:pPr>
            <w:r>
              <w:t>5.0</w:t>
            </w:r>
          </w:p>
        </w:tc>
        <w:tc>
          <w:tcPr>
            <w:tcW w:w="986" w:type="pct"/>
            <w:vAlign w:val="center"/>
          </w:tcPr>
          <w:p w:rsidR="0018722C">
            <w:pPr>
              <w:pStyle w:val="affff9"/>
              <w:topLinePunct/>
              <w:ind w:leftChars="0" w:left="0" w:rightChars="0" w:right="0" w:firstLineChars="0" w:firstLine="0"/>
              <w:spacing w:line="240" w:lineRule="atLeast"/>
            </w:pPr>
            <w:r>
              <w:t>5.2</w:t>
            </w:r>
          </w:p>
        </w:tc>
        <w:tc>
          <w:tcPr>
            <w:tcW w:w="742" w:type="pct"/>
            <w:vAlign w:val="center"/>
          </w:tcPr>
          <w:p w:rsidR="0018722C">
            <w:pPr>
              <w:pStyle w:val="affff9"/>
              <w:topLinePunct/>
              <w:ind w:leftChars="0" w:left="0" w:rightChars="0" w:right="0" w:firstLineChars="0" w:firstLine="0"/>
              <w:spacing w:line="240" w:lineRule="atLeast"/>
            </w:pPr>
            <w:r>
              <w:t>10.1</w:t>
            </w:r>
          </w:p>
        </w:tc>
        <w:tc>
          <w:tcPr>
            <w:tcW w:w="739" w:type="pct"/>
            <w:vAlign w:val="center"/>
          </w:tcPr>
          <w:p w:rsidR="0018722C">
            <w:pPr>
              <w:pStyle w:val="affff9"/>
              <w:topLinePunct/>
              <w:ind w:leftChars="0" w:left="0" w:rightChars="0" w:right="0" w:firstLineChars="0" w:firstLine="0"/>
              <w:spacing w:line="240" w:lineRule="atLeast"/>
            </w:pPr>
            <w:r>
              <w:t>7.9</w:t>
            </w:r>
          </w:p>
        </w:tc>
      </w:tr>
      <w:tr>
        <w:tc>
          <w:tcPr>
            <w:tcW w:w="452" w:type="pct"/>
            <w:vAlign w:val="center"/>
          </w:tcPr>
          <w:p w:rsidR="0018722C">
            <w:pPr>
              <w:pStyle w:val="affff9"/>
              <w:topLinePunct/>
              <w:ind w:leftChars="0" w:left="0" w:rightChars="0" w:right="0" w:firstLineChars="0" w:firstLine="0"/>
              <w:spacing w:line="240" w:lineRule="atLeast"/>
            </w:pPr>
            <w:r>
              <w:t>2006</w:t>
            </w:r>
          </w:p>
        </w:tc>
        <w:tc>
          <w:tcPr>
            <w:tcW w:w="474" w:type="pct"/>
            <w:vAlign w:val="center"/>
          </w:tcPr>
          <w:p w:rsidR="0018722C">
            <w:pPr>
              <w:pStyle w:val="affff9"/>
              <w:topLinePunct/>
              <w:ind w:leftChars="0" w:left="0" w:rightChars="0" w:right="0" w:firstLineChars="0" w:firstLine="0"/>
              <w:spacing w:line="240" w:lineRule="atLeast"/>
            </w:pPr>
            <w:r>
              <w:t>4.3</w:t>
            </w:r>
          </w:p>
        </w:tc>
        <w:tc>
          <w:tcPr>
            <w:tcW w:w="864" w:type="pct"/>
            <w:vAlign w:val="center"/>
          </w:tcPr>
          <w:p w:rsidR="0018722C">
            <w:pPr>
              <w:pStyle w:val="affff9"/>
              <w:topLinePunct/>
              <w:ind w:leftChars="0" w:left="0" w:rightChars="0" w:right="0" w:firstLineChars="0" w:firstLine="0"/>
              <w:spacing w:line="240" w:lineRule="atLeast"/>
            </w:pPr>
            <w:r>
              <w:t>4.4</w:t>
            </w:r>
          </w:p>
        </w:tc>
        <w:tc>
          <w:tcPr>
            <w:tcW w:w="743" w:type="pct"/>
            <w:vAlign w:val="center"/>
          </w:tcPr>
          <w:p w:rsidR="0018722C">
            <w:pPr>
              <w:pStyle w:val="affff9"/>
              <w:topLinePunct/>
              <w:ind w:leftChars="0" w:left="0" w:rightChars="0" w:right="0" w:firstLineChars="0" w:firstLine="0"/>
              <w:spacing w:line="240" w:lineRule="atLeast"/>
            </w:pPr>
            <w:r>
              <w:t>2.5</w:t>
            </w:r>
          </w:p>
        </w:tc>
        <w:tc>
          <w:tcPr>
            <w:tcW w:w="986" w:type="pct"/>
            <w:vAlign w:val="center"/>
          </w:tcPr>
          <w:p w:rsidR="0018722C">
            <w:pPr>
              <w:pStyle w:val="affff9"/>
              <w:topLinePunct/>
              <w:ind w:leftChars="0" w:left="0" w:rightChars="0" w:right="0" w:firstLineChars="0" w:firstLine="0"/>
              <w:spacing w:line="240" w:lineRule="atLeast"/>
            </w:pPr>
            <w:r>
              <w:t>4.5</w:t>
            </w:r>
          </w:p>
        </w:tc>
        <w:tc>
          <w:tcPr>
            <w:tcW w:w="742" w:type="pct"/>
            <w:vAlign w:val="center"/>
          </w:tcPr>
          <w:p w:rsidR="0018722C">
            <w:pPr>
              <w:pStyle w:val="affff9"/>
              <w:topLinePunct/>
              <w:ind w:leftChars="0" w:left="0" w:rightChars="0" w:right="0" w:firstLineChars="0" w:firstLine="0"/>
              <w:spacing w:line="240" w:lineRule="atLeast"/>
            </w:pPr>
            <w:r>
              <w:t>9.0</w:t>
            </w:r>
          </w:p>
        </w:tc>
        <w:tc>
          <w:tcPr>
            <w:tcW w:w="739" w:type="pct"/>
            <w:vAlign w:val="center"/>
          </w:tcPr>
          <w:p w:rsidR="0018722C">
            <w:pPr>
              <w:pStyle w:val="affff9"/>
              <w:topLinePunct/>
              <w:ind w:leftChars="0" w:left="0" w:rightChars="0" w:right="0" w:firstLineChars="0" w:firstLine="0"/>
              <w:spacing w:line="240" w:lineRule="atLeast"/>
            </w:pPr>
            <w:r>
              <w:t>7.2</w:t>
            </w:r>
          </w:p>
        </w:tc>
      </w:tr>
      <w:tr>
        <w:tc>
          <w:tcPr>
            <w:tcW w:w="452" w:type="pct"/>
            <w:vAlign w:val="center"/>
          </w:tcPr>
          <w:p w:rsidR="0018722C">
            <w:pPr>
              <w:pStyle w:val="affff9"/>
              <w:topLinePunct/>
              <w:ind w:leftChars="0" w:left="0" w:rightChars="0" w:right="0" w:firstLineChars="0" w:firstLine="0"/>
              <w:spacing w:line="240" w:lineRule="atLeast"/>
            </w:pPr>
            <w:r>
              <w:t>2007</w:t>
            </w:r>
          </w:p>
        </w:tc>
        <w:tc>
          <w:tcPr>
            <w:tcW w:w="474" w:type="pct"/>
            <w:vAlign w:val="center"/>
          </w:tcPr>
          <w:p w:rsidR="0018722C">
            <w:pPr>
              <w:pStyle w:val="affff9"/>
              <w:topLinePunct/>
              <w:ind w:leftChars="0" w:left="0" w:rightChars="0" w:right="0" w:firstLineChars="0" w:firstLine="0"/>
              <w:spacing w:line="240" w:lineRule="atLeast"/>
            </w:pPr>
            <w:r>
              <w:t>4.7</w:t>
            </w:r>
          </w:p>
        </w:tc>
        <w:tc>
          <w:tcPr>
            <w:tcW w:w="864" w:type="pct"/>
            <w:vAlign w:val="center"/>
          </w:tcPr>
          <w:p w:rsidR="0018722C">
            <w:pPr>
              <w:pStyle w:val="affff9"/>
              <w:topLinePunct/>
              <w:ind w:leftChars="0" w:left="0" w:rightChars="0" w:right="0" w:firstLineChars="0" w:firstLine="0"/>
              <w:spacing w:line="240" w:lineRule="atLeast"/>
            </w:pPr>
            <w:r>
              <w:t>4.6</w:t>
            </w:r>
          </w:p>
        </w:tc>
        <w:tc>
          <w:tcPr>
            <w:tcW w:w="743" w:type="pct"/>
            <w:vAlign w:val="center"/>
          </w:tcPr>
          <w:p w:rsidR="0018722C">
            <w:pPr>
              <w:pStyle w:val="affff9"/>
              <w:topLinePunct/>
              <w:ind w:leftChars="0" w:left="0" w:rightChars="0" w:right="0" w:firstLineChars="0" w:firstLine="0"/>
              <w:spacing w:line="240" w:lineRule="atLeast"/>
            </w:pPr>
            <w:r>
              <w:t>4.7</w:t>
            </w:r>
          </w:p>
        </w:tc>
        <w:tc>
          <w:tcPr>
            <w:tcW w:w="986" w:type="pct"/>
            <w:vAlign w:val="center"/>
          </w:tcPr>
          <w:p w:rsidR="0018722C">
            <w:pPr>
              <w:pStyle w:val="affff9"/>
              <w:topLinePunct/>
              <w:ind w:leftChars="0" w:left="0" w:rightChars="0" w:right="0" w:firstLineChars="0" w:firstLine="0"/>
              <w:spacing w:line="240" w:lineRule="atLeast"/>
            </w:pPr>
            <w:r>
              <w:t>6.1</w:t>
            </w:r>
          </w:p>
        </w:tc>
        <w:tc>
          <w:tcPr>
            <w:tcW w:w="742" w:type="pct"/>
            <w:vAlign w:val="center"/>
          </w:tcPr>
          <w:p w:rsidR="0018722C">
            <w:pPr>
              <w:pStyle w:val="affff9"/>
              <w:topLinePunct/>
              <w:ind w:leftChars="0" w:left="0" w:rightChars="0" w:right="0" w:firstLineChars="0" w:firstLine="0"/>
              <w:spacing w:line="240" w:lineRule="atLeast"/>
            </w:pPr>
            <w:r>
              <w:t>8.8</w:t>
            </w:r>
          </w:p>
        </w:tc>
        <w:tc>
          <w:tcPr>
            <w:tcW w:w="739" w:type="pct"/>
            <w:vAlign w:val="center"/>
          </w:tcPr>
          <w:p w:rsidR="0018722C">
            <w:pPr>
              <w:pStyle w:val="affff9"/>
              <w:topLinePunct/>
              <w:ind w:leftChars="0" w:left="0" w:rightChars="0" w:right="0" w:firstLineChars="0" w:firstLine="0"/>
              <w:spacing w:line="240" w:lineRule="atLeast"/>
            </w:pPr>
            <w:r>
              <w:t>6.8</w:t>
            </w:r>
          </w:p>
        </w:tc>
      </w:tr>
      <w:tr>
        <w:tc>
          <w:tcPr>
            <w:tcW w:w="452" w:type="pct"/>
            <w:vAlign w:val="center"/>
          </w:tcPr>
          <w:p w:rsidR="0018722C">
            <w:pPr>
              <w:pStyle w:val="affff9"/>
              <w:topLinePunct/>
              <w:ind w:leftChars="0" w:left="0" w:rightChars="0" w:right="0" w:firstLineChars="0" w:firstLine="0"/>
              <w:spacing w:line="240" w:lineRule="atLeast"/>
            </w:pPr>
            <w:r>
              <w:t>2008</w:t>
            </w:r>
          </w:p>
        </w:tc>
        <w:tc>
          <w:tcPr>
            <w:tcW w:w="474" w:type="pct"/>
            <w:vAlign w:val="center"/>
          </w:tcPr>
          <w:p w:rsidR="0018722C">
            <w:pPr>
              <w:pStyle w:val="affff9"/>
              <w:topLinePunct/>
              <w:ind w:leftChars="0" w:left="0" w:rightChars="0" w:right="0" w:firstLineChars="0" w:firstLine="0"/>
              <w:spacing w:line="240" w:lineRule="atLeast"/>
            </w:pPr>
            <w:r>
              <w:t>4.3</w:t>
            </w:r>
          </w:p>
        </w:tc>
        <w:tc>
          <w:tcPr>
            <w:tcW w:w="864" w:type="pct"/>
            <w:vAlign w:val="center"/>
          </w:tcPr>
          <w:p w:rsidR="0018722C">
            <w:pPr>
              <w:pStyle w:val="affff9"/>
              <w:topLinePunct/>
              <w:ind w:leftChars="0" w:left="0" w:rightChars="0" w:right="0" w:firstLineChars="0" w:firstLine="0"/>
              <w:spacing w:line="240" w:lineRule="atLeast"/>
            </w:pPr>
            <w:r>
              <w:t>4.4</w:t>
            </w:r>
          </w:p>
        </w:tc>
        <w:tc>
          <w:tcPr>
            <w:tcW w:w="743" w:type="pct"/>
            <w:vAlign w:val="center"/>
          </w:tcPr>
          <w:p w:rsidR="0018722C">
            <w:pPr>
              <w:pStyle w:val="affff9"/>
              <w:topLinePunct/>
              <w:ind w:leftChars="0" w:left="0" w:rightChars="0" w:right="0" w:firstLineChars="0" w:firstLine="0"/>
              <w:spacing w:line="240" w:lineRule="atLeast"/>
            </w:pPr>
            <w:r>
              <w:t>3.9</w:t>
            </w:r>
          </w:p>
        </w:tc>
        <w:tc>
          <w:tcPr>
            <w:tcW w:w="986" w:type="pct"/>
            <w:vAlign w:val="center"/>
          </w:tcPr>
          <w:p w:rsidR="0018722C">
            <w:pPr>
              <w:pStyle w:val="affff9"/>
              <w:topLinePunct/>
              <w:ind w:leftChars="0" w:left="0" w:rightChars="0" w:right="0" w:firstLineChars="0" w:firstLine="0"/>
              <w:spacing w:line="240" w:lineRule="atLeast"/>
            </w:pPr>
            <w:r>
              <w:t>4.3</w:t>
            </w:r>
          </w:p>
        </w:tc>
        <w:tc>
          <w:tcPr>
            <w:tcW w:w="742" w:type="pct"/>
            <w:vAlign w:val="center"/>
          </w:tcPr>
          <w:p w:rsidR="0018722C">
            <w:pPr>
              <w:pStyle w:val="affff9"/>
              <w:topLinePunct/>
              <w:ind w:leftChars="0" w:left="0" w:rightChars="0" w:right="0" w:firstLineChars="0" w:firstLine="0"/>
              <w:spacing w:line="240" w:lineRule="atLeast"/>
            </w:pPr>
            <w:r>
              <w:t>11.2</w:t>
            </w:r>
          </w:p>
        </w:tc>
        <w:tc>
          <w:tcPr>
            <w:tcW w:w="739" w:type="pct"/>
            <w:vAlign w:val="center"/>
          </w:tcPr>
          <w:p w:rsidR="0018722C">
            <w:pPr>
              <w:pStyle w:val="affff9"/>
              <w:topLinePunct/>
              <w:ind w:leftChars="0" w:left="0" w:rightChars="0" w:right="0" w:firstLineChars="0" w:firstLine="0"/>
              <w:spacing w:line="240" w:lineRule="atLeast"/>
            </w:pPr>
            <w:r>
              <w:t>7.4</w:t>
            </w:r>
          </w:p>
        </w:tc>
      </w:tr>
      <w:tr>
        <w:tc>
          <w:tcPr>
            <w:tcW w:w="452" w:type="pct"/>
            <w:vAlign w:val="center"/>
          </w:tcPr>
          <w:p w:rsidR="0018722C">
            <w:pPr>
              <w:pStyle w:val="affff9"/>
              <w:topLinePunct/>
              <w:ind w:leftChars="0" w:left="0" w:rightChars="0" w:right="0" w:firstLineChars="0" w:firstLine="0"/>
              <w:spacing w:line="240" w:lineRule="atLeast"/>
            </w:pPr>
            <w:r>
              <w:t>2009</w:t>
            </w:r>
          </w:p>
        </w:tc>
        <w:tc>
          <w:tcPr>
            <w:tcW w:w="474" w:type="pct"/>
            <w:vAlign w:val="center"/>
          </w:tcPr>
          <w:p w:rsidR="0018722C">
            <w:pPr>
              <w:pStyle w:val="affff9"/>
              <w:topLinePunct/>
              <w:ind w:leftChars="0" w:left="0" w:rightChars="0" w:right="0" w:firstLineChars="0" w:firstLine="0"/>
              <w:spacing w:line="240" w:lineRule="atLeast"/>
            </w:pPr>
            <w:r>
              <w:t>4.2</w:t>
            </w:r>
          </w:p>
        </w:tc>
        <w:tc>
          <w:tcPr>
            <w:tcW w:w="864" w:type="pct"/>
            <w:vAlign w:val="center"/>
          </w:tcPr>
          <w:p w:rsidR="0018722C">
            <w:pPr>
              <w:pStyle w:val="affff9"/>
              <w:topLinePunct/>
              <w:ind w:leftChars="0" w:left="0" w:rightChars="0" w:right="0" w:firstLineChars="0" w:firstLine="0"/>
              <w:spacing w:line="240" w:lineRule="atLeast"/>
            </w:pPr>
            <w:r>
              <w:t>4.2</w:t>
            </w:r>
          </w:p>
        </w:tc>
        <w:tc>
          <w:tcPr>
            <w:tcW w:w="743" w:type="pct"/>
            <w:vAlign w:val="center"/>
          </w:tcPr>
          <w:p w:rsidR="0018722C">
            <w:pPr>
              <w:pStyle w:val="affff9"/>
              <w:topLinePunct/>
              <w:ind w:leftChars="0" w:left="0" w:rightChars="0" w:right="0" w:firstLineChars="0" w:firstLine="0"/>
              <w:spacing w:line="240" w:lineRule="atLeast"/>
            </w:pPr>
            <w:r>
              <w:t>4.1</w:t>
            </w:r>
          </w:p>
        </w:tc>
        <w:tc>
          <w:tcPr>
            <w:tcW w:w="986" w:type="pct"/>
            <w:vAlign w:val="center"/>
          </w:tcPr>
          <w:p w:rsidR="0018722C">
            <w:pPr>
              <w:pStyle w:val="affff9"/>
              <w:topLinePunct/>
              <w:ind w:leftChars="0" w:left="0" w:rightChars="0" w:right="0" w:firstLineChars="0" w:firstLine="0"/>
              <w:spacing w:line="240" w:lineRule="atLeast"/>
            </w:pPr>
            <w:r>
              <w:t>4.9</w:t>
            </w:r>
          </w:p>
        </w:tc>
        <w:tc>
          <w:tcPr>
            <w:tcW w:w="742" w:type="pct"/>
            <w:vAlign w:val="center"/>
          </w:tcPr>
          <w:p w:rsidR="0018722C">
            <w:pPr>
              <w:pStyle w:val="affff9"/>
              <w:topLinePunct/>
              <w:ind w:leftChars="0" w:left="0" w:rightChars="0" w:right="0" w:firstLineChars="0" w:firstLine="0"/>
              <w:spacing w:line="240" w:lineRule="atLeast"/>
            </w:pPr>
            <w:r>
              <w:t>7.4</w:t>
            </w:r>
          </w:p>
        </w:tc>
        <w:tc>
          <w:tcPr>
            <w:tcW w:w="739" w:type="pct"/>
            <w:vAlign w:val="center"/>
          </w:tcPr>
          <w:p w:rsidR="0018722C">
            <w:pPr>
              <w:pStyle w:val="affff9"/>
              <w:topLinePunct/>
              <w:ind w:leftChars="0" w:left="0" w:rightChars="0" w:right="0" w:firstLineChars="0" w:firstLine="0"/>
              <w:spacing w:line="240" w:lineRule="atLeast"/>
            </w:pPr>
            <w:r>
              <w:t>7.2</w:t>
            </w:r>
          </w:p>
        </w:tc>
      </w:tr>
      <w:tr>
        <w:tc>
          <w:tcPr>
            <w:tcW w:w="452"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474"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864" w:type="pct"/>
            <w:vAlign w:val="center"/>
            <w:tcBorders>
              <w:top w:val="single" w:sz="4" w:space="0" w:color="auto"/>
            </w:tcBorders>
          </w:tcPr>
          <w:p w:rsidR="0018722C">
            <w:pPr>
              <w:pStyle w:val="affff9"/>
              <w:topLinePunct/>
              <w:ind w:leftChars="0" w:left="0" w:rightChars="0" w:right="0" w:firstLineChars="0" w:firstLine="0"/>
              <w:spacing w:line="240" w:lineRule="atLeast"/>
            </w:pPr>
            <w:r>
              <w:t>4.1</w:t>
            </w:r>
          </w:p>
        </w:tc>
        <w:tc>
          <w:tcPr>
            <w:tcW w:w="743"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986" w:type="pct"/>
            <w:vAlign w:val="center"/>
            <w:tcBorders>
              <w:top w:val="single" w:sz="4" w:space="0" w:color="auto"/>
            </w:tcBorders>
          </w:tcPr>
          <w:p w:rsidR="0018722C">
            <w:pPr>
              <w:pStyle w:val="affff9"/>
              <w:topLinePunct/>
              <w:ind w:leftChars="0" w:left="0" w:rightChars="0" w:right="0" w:firstLineChars="0" w:firstLine="0"/>
              <w:spacing w:line="240" w:lineRule="atLeast"/>
            </w:pPr>
            <w:r>
              <w:t>4.8</w:t>
            </w:r>
          </w:p>
        </w:tc>
        <w:tc>
          <w:tcPr>
            <w:tcW w:w="742" w:type="pct"/>
            <w:vAlign w:val="center"/>
            <w:tcBorders>
              <w:top w:val="single" w:sz="4" w:space="0" w:color="auto"/>
            </w:tcBorders>
          </w:tcPr>
          <w:p w:rsidR="0018722C">
            <w:pPr>
              <w:pStyle w:val="affff9"/>
              <w:topLinePunct/>
              <w:ind w:leftChars="0" w:left="0" w:rightChars="0" w:right="0" w:firstLineChars="0" w:firstLine="0"/>
              <w:spacing w:line="240" w:lineRule="atLeast"/>
            </w:pPr>
            <w:r>
              <w:t>6.1</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7.8</w:t>
            </w:r>
          </w:p>
        </w:tc>
      </w:tr>
    </w:tbl>
    <w:p w:rsidR="0018722C">
      <w:pPr>
        <w:pStyle w:val="affa"/>
      </w:pPr>
    </w:p>
    <w:p w:rsidR="0018722C">
      <w:pPr>
        <w:topLinePunct/>
      </w:pPr>
      <w:r>
        <w:rPr>
          <w:rFonts w:cstheme="minorBidi" w:hAnsiTheme="minorHAnsi" w:eastAsiaTheme="minorHAnsi" w:asciiTheme="minorHAnsi"/>
        </w:rPr>
        <w:t>说明：</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表示没有观测到相关数据；关税为以贸易对象占该国或该地区商品贸易进口份额为</w:t>
      </w:r>
      <w:r>
        <w:rPr>
          <w:rFonts w:cstheme="minorBidi" w:hAnsiTheme="minorHAnsi" w:eastAsiaTheme="minorHAnsi" w:asciiTheme="minorHAnsi"/>
        </w:rPr>
        <w:t>权重的加权平均关税。</w:t>
      </w:r>
    </w:p>
    <w:p w:rsidR="0018722C">
      <w:pPr>
        <w:topLinePunct/>
      </w:pPr>
      <w:r>
        <w:rPr>
          <w:rFonts w:cstheme="minorBidi" w:hAnsiTheme="minorHAnsi" w:eastAsiaTheme="minorHAnsi" w:asciiTheme="minorHAnsi"/>
        </w:rPr>
        <w:t>数据来源：</w:t>
      </w:r>
      <w:r>
        <w:rPr>
          <w:rFonts w:ascii="Times New Roman" w:eastAsia="Times New Roman" w:cstheme="minorBidi" w:hAnsiTheme="minorHAnsi"/>
        </w:rPr>
        <w:t>World</w:t>
      </w:r>
      <w:r w:rsidR="001852F3">
        <w:rPr>
          <w:rFonts w:ascii="Times New Roman" w:eastAsia="Times New Roman" w:cstheme="minorBidi" w:hAnsiTheme="minorHAnsi"/>
        </w:rPr>
        <w:t xml:space="preserve"> Bank, </w:t>
      </w:r>
      <w:r w:rsidR="001852F3">
        <w:rPr>
          <w:rFonts w:ascii="Times New Roman" w:eastAsia="Times New Roman" w:cstheme="minorBidi" w:hAnsiTheme="minorHAnsi"/>
        </w:rPr>
        <w:t xml:space="preserve">2013, </w:t>
      </w:r>
      <w:r w:rsidR="001852F3">
        <w:rPr>
          <w:rFonts w:ascii="Times New Roman" w:eastAsia="Times New Roman" w:cstheme="minorBidi" w:hAnsiTheme="minorHAnsi"/>
        </w:rPr>
        <w:t xml:space="preserve">World</w:t>
      </w:r>
      <w:r w:rsidR="001852F3">
        <w:rPr>
          <w:rFonts w:ascii="Times New Roman" w:eastAsia="Times New Roman" w:cstheme="minorBidi" w:hAnsiTheme="minorHAnsi"/>
        </w:rPr>
        <w:t xml:space="preserve"> Development</w:t>
      </w:r>
      <w:r w:rsidR="001852F3">
        <w:rPr>
          <w:rFonts w:ascii="Times New Roman" w:eastAsia="Times New Roman" w:cstheme="minorBidi" w:hAnsiTheme="minorHAnsi"/>
        </w:rPr>
        <w:t xml:space="preserve"> Indicators</w:t>
      </w:r>
      <w:r>
        <w:rPr>
          <w:rFonts w:cstheme="minorBidi" w:hAnsiTheme="minorHAnsi" w:eastAsiaTheme="minorHAnsi" w:asciiTheme="minorHAnsi"/>
          <w:kern w:val="2"/>
          <w:sz w:val="21"/>
        </w:rPr>
        <w:t>(</w:t>
      </w:r>
      <w:r>
        <w:rPr>
          <w:rFonts w:ascii="Times New Roman" w:eastAsia="Times New Roman" w:cstheme="minorBidi" w:hAnsiTheme="minorHAnsi"/>
        </w:rPr>
        <w:t>WDI</w:t>
      </w:r>
      <w:r>
        <w:rPr>
          <w:rFonts w:cstheme="minorBidi" w:hAnsiTheme="minorHAnsi" w:eastAsiaTheme="minorHAnsi" w:asciiTheme="minorHAnsi"/>
          <w:kern w:val="2"/>
          <w:sz w:val="21"/>
        </w:rPr>
        <w:t>)</w:t>
      </w:r>
      <w:r>
        <w:rPr>
          <w:rFonts w:ascii="Times New Roman" w:eastAsia="Times New Roman" w:cstheme="minorBidi" w:hAnsiTheme="minorHAnsi"/>
        </w:rPr>
        <w:t>, </w:t>
      </w:r>
      <w:hyperlink r:id="rId10">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databank.</w:t>
        </w:r>
        <w:r w:rsidR="004B696B">
          <w:rPr>
            <w:rFonts w:ascii="Times New Roman" w:eastAsia="Times New Roman" w:cstheme="minorBidi" w:hAnsiTheme="minorHAnsi"/>
            <w:u w:val="single" w:color="0000FF"/>
          </w:rPr>
          <w:t xml:space="preserve"> </w:t>
        </w:r>
        <w:r w:rsidR="004B696B">
          <w:rPr>
            <w:rFonts w:ascii="Times New Roman" w:eastAsia="Times New Roman" w:cstheme="minorBidi" w:hAnsiTheme="minorHAnsi"/>
            <w:u w:val="single" w:color="0000FF"/>
          </w:rPr>
          <w:t>world</w:t>
        </w:r>
      </w:hyperlink>
    </w:p>
    <w:p w:rsidR="0018722C">
      <w:pPr>
        <w:topLinePunct/>
      </w:pPr>
      <w:hyperlink r:id="rId10">
        <w:r>
          <w:rPr>
            <w:rFonts w:cstheme="minorBidi" w:hAnsiTheme="minorHAnsi" w:eastAsiaTheme="minorHAnsi" w:asciiTheme="minorHAnsi" w:ascii="Times New Roman" w:eastAsia="Times New Roman"/>
            <w:u w:val="single" w:color="0000FF"/>
          </w:rPr>
          <w:t>bank.</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org</w:t>
        </w:r>
        <w:r>
          <w:rPr>
            <w:rFonts w:cstheme="minorBidi" w:hAnsiTheme="minorHAnsi" w:eastAsiaTheme="minorHAnsi" w:asciiTheme="minorHAnsi" w:ascii="Times New Roman" w:eastAsia="Times New Roman"/>
            <w:u w:val="single" w:color="0000FF"/>
          </w:rPr>
          <w:t>/</w:t>
        </w:r>
        <w:r>
          <w:rPr>
            <w:rFonts w:cstheme="minorBidi" w:hAnsiTheme="minorHAnsi" w:eastAsiaTheme="minorHAnsi" w:asciiTheme="minorHAnsi" w:ascii="Times New Roman" w:eastAsia="Times New Roman"/>
            <w:u w:val="single" w:color="0000FF"/>
          </w:rPr>
          <w:t>ddp</w:t>
        </w:r>
        <w:r>
          <w:rPr>
            <w:rFonts w:cstheme="minorBidi" w:hAnsiTheme="minorHAnsi" w:eastAsiaTheme="minorHAnsi" w:asciiTheme="minorHAnsi" w:ascii="Times New Roman" w:eastAsia="Times New Roman"/>
            <w:u w:val="single" w:color="0000FF"/>
          </w:rPr>
          <w:t>/</w:t>
        </w:r>
        <w:r>
          <w:rPr>
            <w:rFonts w:cstheme="minorBidi" w:hAnsiTheme="minorHAnsi" w:eastAsiaTheme="minorHAnsi" w:asciiTheme="minorHAnsi" w:ascii="Times New Roman" w:eastAsia="Times New Roman"/>
            <w:u w:val="single" w:color="0000FF"/>
          </w:rPr>
          <w:t>home.</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do</w:t>
        </w:r>
      </w:hyperlink>
      <w:r>
        <w:rPr>
          <w:rFonts w:cstheme="minorBidi" w:hAnsiTheme="minorHAnsi" w:eastAsiaTheme="minorHAnsi" w:asciiTheme="minorHAnsi"/>
        </w:rPr>
        <w:t>。</w:t>
      </w:r>
    </w:p>
    <w:p w:rsidR="0018722C">
      <w:pPr>
        <w:topLinePunct/>
      </w:pPr>
      <w:r>
        <w:t>由</w:t>
      </w:r>
      <w:r>
        <w:t>表</w:t>
      </w:r>
      <w:r>
        <w:rPr>
          <w:rFonts w:ascii="Times New Roman" w:eastAsia="Times New Roman"/>
        </w:rPr>
        <w:t>3</w:t>
      </w:r>
      <w:r>
        <w:rPr>
          <w:rFonts w:ascii="Times New Roman" w:eastAsia="Times New Roman"/>
        </w:rPr>
        <w:t>.</w:t>
      </w:r>
      <w:r>
        <w:rPr>
          <w:rFonts w:ascii="Times New Roman" w:eastAsia="Times New Roman"/>
        </w:rPr>
        <w:t>10</w:t>
      </w:r>
      <w:r>
        <w:t>中可以看出，</w:t>
      </w:r>
      <w:r>
        <w:rPr>
          <w:rFonts w:ascii="Times New Roman" w:eastAsia="Times New Roman"/>
        </w:rPr>
        <w:t>1996-2010</w:t>
      </w:r>
      <w:r>
        <w:t>年间，发展中国家的关税水平普遍降低，</w:t>
      </w:r>
      <w:r>
        <w:t>特别是</w:t>
      </w:r>
      <w:r>
        <w:rPr>
          <w:rFonts w:ascii="Times New Roman" w:eastAsia="Times New Roman"/>
        </w:rPr>
        <w:t>2001</w:t>
      </w:r>
      <w:r>
        <w:t>年以后，这个趋势更为明显。中国自</w:t>
      </w:r>
      <w:r>
        <w:rPr>
          <w:rFonts w:ascii="Times New Roman" w:eastAsia="Times New Roman"/>
        </w:rPr>
        <w:t>2001</w:t>
      </w:r>
      <w:r>
        <w:t>年底加入世贸组织之后</w:t>
      </w:r>
      <w:r>
        <w:t>关</w:t>
      </w:r>
    </w:p>
    <w:p w:rsidR="0018722C">
      <w:pPr>
        <w:topLinePunct/>
      </w:pPr>
      <w:r>
        <w:t>税水平大幅下降，由</w:t>
      </w:r>
      <w:r>
        <w:rPr>
          <w:rFonts w:ascii="Times New Roman" w:eastAsia="Times New Roman"/>
        </w:rPr>
        <w:t>2001</w:t>
      </w:r>
      <w:r>
        <w:t>年的</w:t>
      </w:r>
      <w:r>
        <w:rPr>
          <w:rFonts w:ascii="Times New Roman" w:eastAsia="Times New Roman"/>
        </w:rPr>
        <w:t>14</w:t>
      </w:r>
      <w:r>
        <w:rPr>
          <w:rFonts w:ascii="Times New Roman" w:eastAsia="Times New Roman"/>
        </w:rPr>
        <w:t>.</w:t>
      </w:r>
      <w:r>
        <w:rPr>
          <w:rFonts w:ascii="Times New Roman" w:eastAsia="Times New Roman"/>
        </w:rPr>
        <w:t>1%</w:t>
      </w:r>
      <w:r>
        <w:t>下降至</w:t>
      </w:r>
      <w:r>
        <w:rPr>
          <w:rFonts w:ascii="Times New Roman" w:eastAsia="Times New Roman"/>
        </w:rPr>
        <w:t>2010</w:t>
      </w:r>
      <w:r>
        <w:t>年的</w:t>
      </w:r>
      <w:r>
        <w:rPr>
          <w:rFonts w:ascii="Times New Roman" w:eastAsia="Times New Roman"/>
        </w:rPr>
        <w:t>4</w:t>
      </w:r>
      <w:r>
        <w:rPr>
          <w:rFonts w:ascii="Times New Roman" w:eastAsia="Times New Roman"/>
        </w:rPr>
        <w:t>.</w:t>
      </w:r>
      <w:r>
        <w:rPr>
          <w:rFonts w:ascii="Times New Roman" w:eastAsia="Times New Roman"/>
        </w:rPr>
        <w:t>0%</w:t>
      </w:r>
      <w:r>
        <w:t>，降低了</w:t>
      </w:r>
      <w:r>
        <w:rPr>
          <w:rFonts w:ascii="Times New Roman" w:eastAsia="Times New Roman"/>
        </w:rPr>
        <w:t>10</w:t>
      </w:r>
      <w:r>
        <w:t>个百分</w:t>
      </w:r>
    </w:p>
    <w:p w:rsidR="0018722C">
      <w:pPr>
        <w:topLinePunct/>
      </w:pPr>
      <w:r>
        <w:t>点。东亚和太平洋地区发展中国家平均关税由</w:t>
      </w:r>
      <w:r>
        <w:rPr>
          <w:rFonts w:ascii="Times New Roman" w:eastAsia="Times New Roman"/>
        </w:rPr>
        <w:t>2001</w:t>
      </w:r>
      <w:r>
        <w:t>年的</w:t>
      </w:r>
      <w:r>
        <w:rPr>
          <w:rFonts w:ascii="Times New Roman" w:eastAsia="Times New Roman"/>
        </w:rPr>
        <w:t>10</w:t>
      </w:r>
      <w:r>
        <w:rPr>
          <w:rFonts w:ascii="Times New Roman" w:eastAsia="Times New Roman"/>
        </w:rPr>
        <w:t>.</w:t>
      </w:r>
      <w:r>
        <w:rPr>
          <w:rFonts w:ascii="Times New Roman" w:eastAsia="Times New Roman"/>
        </w:rPr>
        <w:t>3%</w:t>
      </w:r>
      <w:r>
        <w:t>下降至</w:t>
      </w:r>
      <w:r>
        <w:rPr>
          <w:rFonts w:ascii="Times New Roman" w:eastAsia="Times New Roman"/>
        </w:rPr>
        <w:t>2010</w:t>
      </w:r>
      <w:r>
        <w:t>年的</w:t>
      </w:r>
    </w:p>
    <w:p w:rsidR="0018722C">
      <w:pPr>
        <w:topLinePunct/>
      </w:pPr>
      <w:r>
        <w:rPr>
          <w:rFonts w:ascii="Times New Roman" w:eastAsia="Times New Roman"/>
        </w:rPr>
        <w:t>4.1%</w:t>
      </w:r>
      <w:r>
        <w:t>，拉美和加勒比海地区发展中国家平均关税由</w:t>
      </w:r>
      <w:r>
        <w:rPr>
          <w:rFonts w:ascii="Times New Roman" w:eastAsia="Times New Roman"/>
        </w:rPr>
        <w:t>2001</w:t>
      </w:r>
      <w:r>
        <w:t>年的</w:t>
      </w:r>
      <w:r>
        <w:rPr>
          <w:rFonts w:ascii="Times New Roman" w:eastAsia="Times New Roman"/>
        </w:rPr>
        <w:t>12</w:t>
      </w:r>
      <w:r>
        <w:rPr>
          <w:rFonts w:ascii="Times New Roman" w:eastAsia="Times New Roman"/>
        </w:rPr>
        <w:t>.</w:t>
      </w:r>
      <w:r>
        <w:rPr>
          <w:rFonts w:ascii="Times New Roman" w:eastAsia="Times New Roman"/>
        </w:rPr>
        <w:t>4%</w:t>
      </w:r>
      <w:r>
        <w:t>下降至</w:t>
      </w:r>
      <w:r>
        <w:rPr>
          <w:rFonts w:ascii="Times New Roman" w:eastAsia="Times New Roman"/>
        </w:rPr>
        <w:t>2010</w:t>
      </w:r>
    </w:p>
    <w:p w:rsidR="0018722C">
      <w:pPr>
        <w:topLinePunct/>
      </w:pPr>
      <w:r>
        <w:t>年的</w:t>
      </w:r>
      <w:r>
        <w:rPr>
          <w:rFonts w:ascii="Times New Roman" w:eastAsia="宋体"/>
        </w:rPr>
        <w:t>4</w:t>
      </w:r>
      <w:r>
        <w:rPr>
          <w:rFonts w:ascii="Times New Roman" w:eastAsia="宋体"/>
        </w:rPr>
        <w:t>.</w:t>
      </w:r>
      <w:r>
        <w:rPr>
          <w:rFonts w:ascii="Times New Roman" w:eastAsia="宋体"/>
        </w:rPr>
        <w:t>8%</w:t>
      </w:r>
      <w:r>
        <w:t>，分别降低</w:t>
      </w:r>
      <w:r>
        <w:rPr>
          <w:rFonts w:ascii="Times New Roman" w:eastAsia="宋体"/>
        </w:rPr>
        <w:t>6</w:t>
      </w:r>
      <w:r>
        <w:rPr>
          <w:rFonts w:ascii="Times New Roman" w:eastAsia="宋体"/>
        </w:rPr>
        <w:t>.</w:t>
      </w:r>
      <w:r>
        <w:rPr>
          <w:rFonts w:ascii="Times New Roman" w:eastAsia="宋体"/>
        </w:rPr>
        <w:t>2</w:t>
      </w:r>
      <w:r>
        <w:t>和</w:t>
      </w:r>
      <w:r>
        <w:rPr>
          <w:rFonts w:ascii="Times New Roman" w:eastAsia="宋体"/>
        </w:rPr>
        <w:t>7.6</w:t>
      </w:r>
      <w:r>
        <w:t>个百分点。欧洲和中亚成为关税水平最低的地区，</w:t>
      </w:r>
      <w:r>
        <w:t>该地区发展中国家平均关税在</w:t>
      </w:r>
      <w:r>
        <w:rPr>
          <w:rFonts w:ascii="Times New Roman" w:eastAsia="宋体"/>
        </w:rPr>
        <w:t>2010</w:t>
      </w:r>
      <w:r>
        <w:t>年仅为</w:t>
      </w:r>
      <w:r>
        <w:rPr>
          <w:rFonts w:ascii="Times New Roman" w:eastAsia="宋体"/>
        </w:rPr>
        <w:t>3%</w:t>
      </w:r>
      <w:r>
        <w:t>。中东和北非地区关税水平波动较大，与该地区政治和经济动荡有关。撒哈拉非洲国家平均关税在</w:t>
      </w:r>
      <w:r>
        <w:rPr>
          <w:rFonts w:ascii="Times New Roman" w:eastAsia="宋体"/>
        </w:rPr>
        <w:t>2004</w:t>
      </w:r>
      <w:r>
        <w:t>年以后基</w:t>
      </w:r>
      <w:r>
        <w:t>本维持在</w:t>
      </w:r>
      <w:r>
        <w:rPr>
          <w:rFonts w:ascii="Times New Roman" w:eastAsia="宋体"/>
        </w:rPr>
        <w:t>6</w:t>
      </w:r>
      <w:r>
        <w:rPr>
          <w:rFonts w:ascii="Times New Roman" w:eastAsia="宋体"/>
        </w:rPr>
        <w:t>.</w:t>
      </w:r>
      <w:r>
        <w:rPr>
          <w:rFonts w:ascii="Times New Roman" w:eastAsia="宋体"/>
        </w:rPr>
        <w:t>8%-8%</w:t>
      </w:r>
      <w:r>
        <w:t>，仍有下降的余地。</w:t>
      </w:r>
    </w:p>
    <w:p w:rsidR="0018722C">
      <w:pPr>
        <w:topLinePunct/>
      </w:pPr>
      <w:r>
        <w:t>最后，</w:t>
      </w:r>
      <w:r>
        <w:t>表</w:t>
      </w:r>
      <w:r>
        <w:rPr>
          <w:rFonts w:ascii="Times New Roman" w:eastAsia="Times New Roman"/>
        </w:rPr>
        <w:t>3</w:t>
      </w:r>
      <w:r>
        <w:rPr>
          <w:rFonts w:ascii="Times New Roman" w:eastAsia="Times New Roman"/>
        </w:rPr>
        <w:t>.</w:t>
      </w:r>
      <w:r>
        <w:rPr>
          <w:rFonts w:ascii="Times New Roman" w:eastAsia="Times New Roman"/>
        </w:rPr>
        <w:t>11</w:t>
      </w:r>
      <w:r>
        <w:t>列报了中国，东南亚国家，南美洲国家，东部和南部非洲国家各项非关税贸易成本指标。如前所述，东南亚国家以东南亚国家联盟成员国为代</w:t>
      </w:r>
      <w:r>
        <w:t>表，共</w:t>
      </w:r>
      <w:r>
        <w:rPr>
          <w:rFonts w:ascii="Times New Roman" w:eastAsia="Times New Roman"/>
        </w:rPr>
        <w:t>10</w:t>
      </w:r>
      <w:r>
        <w:t>个国家；南美洲国家以南美洲国家联盟成员国为代表，共</w:t>
      </w:r>
      <w:r>
        <w:rPr>
          <w:rFonts w:ascii="Times New Roman" w:eastAsia="Times New Roman"/>
        </w:rPr>
        <w:t>12</w:t>
      </w:r>
      <w:r>
        <w:t>个国家；</w:t>
      </w:r>
      <w:r>
        <w:t>东部和南部非洲国家以东南非共同市场、东非共同体和南部非洲发展共同体成员</w:t>
      </w:r>
      <w:r>
        <w:t>国为代表，共</w:t>
      </w:r>
      <w:r>
        <w:rPr>
          <w:rFonts w:ascii="Times New Roman" w:eastAsia="Times New Roman"/>
        </w:rPr>
        <w:t>25</w:t>
      </w:r>
      <w:r>
        <w:t>个国家。其中，出口费用和进口费用为出口和进口</w:t>
      </w:r>
      <w:r>
        <w:rPr>
          <w:rFonts w:ascii="Times New Roman" w:eastAsia="Times New Roman"/>
        </w:rPr>
        <w:t>20</w:t>
      </w:r>
      <w:r>
        <w:t>英尺集装</w:t>
      </w:r>
      <w:r>
        <w:t>箱货物，从进出口程序开始到完成，所需要的除关税以外的全部费用，包括通关文件成本和行政管理费用，技术管理和代理报关费用，以及内陆运输费用等，不</w:t>
      </w:r>
      <w:r>
        <w:t>包括关税成本。出口所需文件和进口所需文件为每批出口货物和每批进口货物所需要的全部文件，包括政府行政管理部门，海关当局，港口和集装箱管理当局，</w:t>
      </w:r>
      <w:r>
        <w:t>卫生与技术控制机构，以及银行等要求的文件。出口所需时间和进口所需时间为进出口程序由开始到完成所需要的全部时间，程序之间的等待时间也包含在内，</w:t>
      </w:r>
      <w:r w:rsidR="001852F3">
        <w:t xml:space="preserve">例如等待卸货的时间。</w:t>
      </w:r>
    </w:p>
    <w:p w:rsidR="0018722C">
      <w:pPr>
        <w:pStyle w:val="a8"/>
        <w:topLinePunct/>
      </w:pPr>
      <w:r>
        <w:t>表</w:t>
      </w:r>
      <w:r>
        <w:t> </w:t>
      </w:r>
      <w:r>
        <w:rPr>
          <w:rFonts w:ascii="Times New Roman" w:eastAsia="Times New Roman"/>
        </w:rPr>
        <w:t>3</w:t>
      </w:r>
      <w:r>
        <w:rPr>
          <w:rFonts w:ascii="Times New Roman" w:eastAsia="Times New Roman"/>
        </w:rPr>
        <w:t>.</w:t>
      </w:r>
      <w:r>
        <w:rPr>
          <w:rFonts w:ascii="Times New Roman" w:eastAsia="Times New Roman"/>
        </w:rPr>
        <w:t>11</w:t>
      </w:r>
      <w:r>
        <w:t xml:space="preserve">  </w:t>
      </w:r>
      <w:r>
        <w:t>发展中国家贸易成本</w:t>
      </w:r>
      <w:r>
        <w:t>（</w:t>
      </w:r>
      <w:r>
        <w:rPr>
          <w:rFonts w:ascii="Times New Roman" w:eastAsia="Times New Roman"/>
        </w:rPr>
        <w:t>2012</w:t>
      </w:r>
      <w:r>
        <w:t>年</w:t>
      </w:r>
      <w:r>
        <w:t>）</w:t>
      </w:r>
    </w:p>
    <w:p w:rsidR="0018722C">
      <w:pPr>
        <w:pStyle w:val="affff7"/>
      </w:pPr>
      <w:r>
        <w:t>单位：进出口费用</w:t>
      </w:r>
      <w:r>
        <w:t>（</w:t>
      </w:r>
      <w:r>
        <w:rPr>
          <w:kern w:val="2"/>
          <w:szCs w:val="22"/>
          <w:w w:val="100"/>
        </w:rPr>
        <w:t>美元</w:t>
      </w:r>
      <w:r>
        <w:t>）</w:t>
      </w:r>
      <w:r>
        <w:t>，文件数量</w:t>
      </w:r>
      <w:r>
        <w:t>（</w:t>
      </w:r>
      <w:r>
        <w:rPr>
          <w:kern w:val="2"/>
          <w:szCs w:val="22"/>
          <w:spacing w:val="-2"/>
          <w:w w:val="100"/>
        </w:rPr>
        <w:t>件</w:t>
      </w:r>
      <w:r>
        <w:t>）</w:t>
      </w:r>
      <w:r>
        <w:t>，时间</w:t>
      </w:r>
      <w:r>
        <w:t>（</w:t>
      </w:r>
      <w:r>
        <w:rPr>
          <w:kern w:val="2"/>
          <w:szCs w:val="22"/>
          <w:w w:val="100"/>
        </w:rPr>
        <w:t>天</w:t>
      </w:r>
      <w:r>
        <w:t>）</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2"/>
        <w:gridCol w:w="1046"/>
        <w:gridCol w:w="1219"/>
        <w:gridCol w:w="1218"/>
        <w:gridCol w:w="1219"/>
        <w:gridCol w:w="1220"/>
        <w:gridCol w:w="1177"/>
      </w:tblGrid>
      <w:tr>
        <w:trPr>
          <w:tblHeader/>
        </w:trPr>
        <w:tc>
          <w:tcPr>
            <w:tcW w:w="91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出口费用</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进口费用</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出口所需文件数量</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进口所需文件数量</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出口所需时间</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进口所需时间</w:t>
            </w:r>
          </w:p>
        </w:tc>
      </w:tr>
      <w:tr>
        <w:tc>
          <w:tcPr>
            <w:tcW w:w="911" w:type="pct"/>
            <w:vAlign w:val="center"/>
          </w:tcPr>
          <w:p w:rsidR="0018722C">
            <w:pPr>
              <w:pStyle w:val="ac"/>
              <w:topLinePunct/>
              <w:ind w:leftChars="0" w:left="0" w:rightChars="0" w:right="0" w:firstLineChars="0" w:firstLine="0"/>
              <w:spacing w:line="240" w:lineRule="atLeast"/>
            </w:pPr>
            <w:r>
              <w:t>中国</w:t>
            </w:r>
          </w:p>
        </w:tc>
        <w:tc>
          <w:tcPr>
            <w:tcW w:w="602" w:type="pct"/>
            <w:vAlign w:val="center"/>
          </w:tcPr>
          <w:p w:rsidR="0018722C">
            <w:pPr>
              <w:pStyle w:val="affff9"/>
              <w:topLinePunct/>
              <w:ind w:leftChars="0" w:left="0" w:rightChars="0" w:right="0" w:firstLineChars="0" w:firstLine="0"/>
              <w:spacing w:line="240" w:lineRule="atLeast"/>
            </w:pPr>
            <w:r>
              <w:t>580</w:t>
            </w:r>
          </w:p>
        </w:tc>
        <w:tc>
          <w:tcPr>
            <w:tcW w:w="702" w:type="pct"/>
            <w:vAlign w:val="center"/>
          </w:tcPr>
          <w:p w:rsidR="0018722C">
            <w:pPr>
              <w:pStyle w:val="affff9"/>
              <w:topLinePunct/>
              <w:ind w:leftChars="0" w:left="0" w:rightChars="0" w:right="0" w:firstLineChars="0" w:firstLine="0"/>
              <w:spacing w:line="240" w:lineRule="atLeast"/>
            </w:pPr>
            <w:r>
              <w:t>615</w:t>
            </w:r>
          </w:p>
        </w:tc>
        <w:tc>
          <w:tcPr>
            <w:tcW w:w="702" w:type="pct"/>
            <w:vAlign w:val="center"/>
          </w:tcPr>
          <w:p w:rsidR="0018722C">
            <w:pPr>
              <w:pStyle w:val="affff9"/>
              <w:topLinePunct/>
              <w:ind w:leftChars="0" w:left="0" w:rightChars="0" w:right="0" w:firstLineChars="0" w:firstLine="0"/>
              <w:spacing w:line="240" w:lineRule="atLeast"/>
            </w:pPr>
            <w:r>
              <w:t>8</w:t>
            </w:r>
          </w:p>
        </w:tc>
        <w:tc>
          <w:tcPr>
            <w:tcW w:w="702" w:type="pct"/>
            <w:vAlign w:val="center"/>
          </w:tcPr>
          <w:p w:rsidR="0018722C">
            <w:pPr>
              <w:pStyle w:val="affff9"/>
              <w:topLinePunct/>
              <w:ind w:leftChars="0" w:left="0" w:rightChars="0" w:right="0" w:firstLineChars="0" w:firstLine="0"/>
              <w:spacing w:line="240" w:lineRule="atLeast"/>
            </w:pPr>
            <w:r>
              <w:t>5</w:t>
            </w:r>
          </w:p>
        </w:tc>
        <w:tc>
          <w:tcPr>
            <w:tcW w:w="703" w:type="pct"/>
            <w:vAlign w:val="center"/>
          </w:tcPr>
          <w:p w:rsidR="0018722C">
            <w:pPr>
              <w:pStyle w:val="affff9"/>
              <w:topLinePunct/>
              <w:ind w:leftChars="0" w:left="0" w:rightChars="0" w:right="0" w:firstLineChars="0" w:firstLine="0"/>
              <w:spacing w:line="240" w:lineRule="atLeast"/>
            </w:pPr>
            <w:r>
              <w:t>21</w:t>
            </w:r>
          </w:p>
        </w:tc>
        <w:tc>
          <w:tcPr>
            <w:tcW w:w="678" w:type="pct"/>
            <w:vAlign w:val="center"/>
          </w:tcPr>
          <w:p w:rsidR="0018722C">
            <w:pPr>
              <w:pStyle w:val="affff9"/>
              <w:topLinePunct/>
              <w:ind w:leftChars="0" w:left="0" w:rightChars="0" w:right="0" w:firstLineChars="0" w:firstLine="0"/>
              <w:spacing w:line="240" w:lineRule="atLeast"/>
            </w:pPr>
            <w:r>
              <w:t>24</w:t>
            </w:r>
          </w:p>
        </w:tc>
      </w:tr>
      <w:tr>
        <w:tc>
          <w:tcPr>
            <w:tcW w:w="911" w:type="pct"/>
            <w:vAlign w:val="center"/>
          </w:tcPr>
          <w:p w:rsidR="0018722C">
            <w:pPr>
              <w:pStyle w:val="ac"/>
              <w:topLinePunct/>
              <w:ind w:leftChars="0" w:left="0" w:rightChars="0" w:right="0" w:firstLineChars="0" w:firstLine="0"/>
              <w:spacing w:line="240" w:lineRule="atLeast"/>
            </w:pPr>
            <w:r>
              <w:t>东南亚 </w:t>
            </w:r>
            <w:r>
              <w:t>10 </w:t>
            </w:r>
            <w:r>
              <w:t>国：</w:t>
            </w:r>
          </w:p>
        </w:tc>
        <w:tc>
          <w:tcPr>
            <w:tcW w:w="602" w:type="pct"/>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p>
        </w:tc>
        <w:tc>
          <w:tcPr>
            <w:tcW w:w="703"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d"/>
              <w:topLinePunct/>
              <w:ind w:leftChars="0" w:left="0" w:rightChars="0" w:right="0" w:firstLineChars="0" w:firstLine="0"/>
              <w:spacing w:line="240" w:lineRule="atLeast"/>
            </w:pPr>
          </w:p>
        </w:tc>
      </w:tr>
      <w:tr>
        <w:tc>
          <w:tcPr>
            <w:tcW w:w="911" w:type="pct"/>
            <w:vAlign w:val="center"/>
          </w:tcPr>
          <w:p w:rsidR="0018722C">
            <w:pPr>
              <w:pStyle w:val="ac"/>
              <w:topLinePunct/>
              <w:ind w:leftChars="0" w:left="0" w:rightChars="0" w:right="0" w:firstLineChars="0" w:firstLine="0"/>
              <w:spacing w:line="240" w:lineRule="atLeast"/>
            </w:pPr>
            <w:r>
              <w:t>文莱</w:t>
            </w:r>
          </w:p>
        </w:tc>
        <w:tc>
          <w:tcPr>
            <w:tcW w:w="602" w:type="pct"/>
            <w:vAlign w:val="center"/>
          </w:tcPr>
          <w:p w:rsidR="0018722C">
            <w:pPr>
              <w:pStyle w:val="affff9"/>
              <w:topLinePunct/>
              <w:ind w:leftChars="0" w:left="0" w:rightChars="0" w:right="0" w:firstLineChars="0" w:firstLine="0"/>
              <w:spacing w:line="240" w:lineRule="atLeast"/>
            </w:pPr>
            <w:r>
              <w:t>680</w:t>
            </w:r>
          </w:p>
        </w:tc>
        <w:tc>
          <w:tcPr>
            <w:tcW w:w="702" w:type="pct"/>
            <w:vAlign w:val="center"/>
          </w:tcPr>
          <w:p w:rsidR="0018722C">
            <w:pPr>
              <w:pStyle w:val="affff9"/>
              <w:topLinePunct/>
              <w:ind w:leftChars="0" w:left="0" w:rightChars="0" w:right="0" w:firstLineChars="0" w:firstLine="0"/>
              <w:spacing w:line="240" w:lineRule="atLeast"/>
            </w:pPr>
            <w:r>
              <w:t>745</w:t>
            </w:r>
          </w:p>
        </w:tc>
        <w:tc>
          <w:tcPr>
            <w:tcW w:w="702" w:type="pct"/>
            <w:vAlign w:val="center"/>
          </w:tcPr>
          <w:p w:rsidR="0018722C">
            <w:pPr>
              <w:pStyle w:val="affff9"/>
              <w:topLinePunct/>
              <w:ind w:leftChars="0" w:left="0" w:rightChars="0" w:right="0" w:firstLineChars="0" w:firstLine="0"/>
              <w:spacing w:line="240" w:lineRule="atLeast"/>
            </w:pPr>
            <w:r>
              <w:t>5</w:t>
            </w:r>
          </w:p>
        </w:tc>
        <w:tc>
          <w:tcPr>
            <w:tcW w:w="702" w:type="pct"/>
            <w:vAlign w:val="center"/>
          </w:tcPr>
          <w:p w:rsidR="0018722C">
            <w:pPr>
              <w:pStyle w:val="affff9"/>
              <w:topLinePunct/>
              <w:ind w:leftChars="0" w:left="0" w:rightChars="0" w:right="0" w:firstLineChars="0" w:firstLine="0"/>
              <w:spacing w:line="240" w:lineRule="atLeast"/>
            </w:pPr>
            <w:r>
              <w:t>5</w:t>
            </w:r>
          </w:p>
        </w:tc>
        <w:tc>
          <w:tcPr>
            <w:tcW w:w="703" w:type="pct"/>
            <w:vAlign w:val="center"/>
          </w:tcPr>
          <w:p w:rsidR="0018722C">
            <w:pPr>
              <w:pStyle w:val="affff9"/>
              <w:topLinePunct/>
              <w:ind w:leftChars="0" w:left="0" w:rightChars="0" w:right="0" w:firstLineChars="0" w:firstLine="0"/>
              <w:spacing w:line="240" w:lineRule="atLeast"/>
            </w:pPr>
            <w:r>
              <w:t>19</w:t>
            </w:r>
          </w:p>
        </w:tc>
        <w:tc>
          <w:tcPr>
            <w:tcW w:w="678" w:type="pct"/>
            <w:vAlign w:val="center"/>
          </w:tcPr>
          <w:p w:rsidR="0018722C">
            <w:pPr>
              <w:pStyle w:val="affff9"/>
              <w:topLinePunct/>
              <w:ind w:leftChars="0" w:left="0" w:rightChars="0" w:right="0" w:firstLineChars="0" w:firstLine="0"/>
              <w:spacing w:line="240" w:lineRule="atLeast"/>
            </w:pPr>
            <w:r>
              <w:t>15</w:t>
            </w:r>
          </w:p>
        </w:tc>
      </w:tr>
      <w:tr>
        <w:tc>
          <w:tcPr>
            <w:tcW w:w="911" w:type="pct"/>
            <w:vAlign w:val="center"/>
          </w:tcPr>
          <w:p w:rsidR="0018722C">
            <w:pPr>
              <w:pStyle w:val="ac"/>
              <w:topLinePunct/>
              <w:ind w:leftChars="0" w:left="0" w:rightChars="0" w:right="0" w:firstLineChars="0" w:firstLine="0"/>
              <w:spacing w:line="240" w:lineRule="atLeast"/>
            </w:pPr>
            <w:r>
              <w:t>柬埔寨</w:t>
            </w:r>
          </w:p>
        </w:tc>
        <w:tc>
          <w:tcPr>
            <w:tcW w:w="602" w:type="pct"/>
            <w:vAlign w:val="center"/>
          </w:tcPr>
          <w:p w:rsidR="0018722C">
            <w:pPr>
              <w:pStyle w:val="affff9"/>
              <w:topLinePunct/>
              <w:ind w:leftChars="0" w:left="0" w:rightChars="0" w:right="0" w:firstLineChars="0" w:firstLine="0"/>
              <w:spacing w:line="240" w:lineRule="atLeast"/>
            </w:pPr>
            <w:r>
              <w:t>755</w:t>
            </w:r>
          </w:p>
        </w:tc>
        <w:tc>
          <w:tcPr>
            <w:tcW w:w="702" w:type="pct"/>
            <w:vAlign w:val="center"/>
          </w:tcPr>
          <w:p w:rsidR="0018722C">
            <w:pPr>
              <w:pStyle w:val="affff9"/>
              <w:topLinePunct/>
              <w:ind w:leftChars="0" w:left="0" w:rightChars="0" w:right="0" w:firstLineChars="0" w:firstLine="0"/>
              <w:spacing w:line="240" w:lineRule="atLeast"/>
            </w:pPr>
            <w:r>
              <w:t>900</w:t>
            </w:r>
          </w:p>
        </w:tc>
        <w:tc>
          <w:tcPr>
            <w:tcW w:w="702" w:type="pct"/>
            <w:vAlign w:val="center"/>
          </w:tcPr>
          <w:p w:rsidR="0018722C">
            <w:pPr>
              <w:pStyle w:val="affff9"/>
              <w:topLinePunct/>
              <w:ind w:leftChars="0" w:left="0" w:rightChars="0" w:right="0" w:firstLineChars="0" w:firstLine="0"/>
              <w:spacing w:line="240" w:lineRule="atLeast"/>
            </w:pPr>
            <w:r>
              <w:t>8</w:t>
            </w:r>
          </w:p>
        </w:tc>
        <w:tc>
          <w:tcPr>
            <w:tcW w:w="702" w:type="pct"/>
            <w:vAlign w:val="center"/>
          </w:tcPr>
          <w:p w:rsidR="0018722C">
            <w:pPr>
              <w:pStyle w:val="affff9"/>
              <w:topLinePunct/>
              <w:ind w:leftChars="0" w:left="0" w:rightChars="0" w:right="0" w:firstLineChars="0" w:firstLine="0"/>
              <w:spacing w:line="240" w:lineRule="atLeast"/>
            </w:pPr>
            <w:r>
              <w:t>9</w:t>
            </w:r>
          </w:p>
        </w:tc>
        <w:tc>
          <w:tcPr>
            <w:tcW w:w="703" w:type="pct"/>
            <w:vAlign w:val="center"/>
          </w:tcPr>
          <w:p w:rsidR="0018722C">
            <w:pPr>
              <w:pStyle w:val="affff9"/>
              <w:topLinePunct/>
              <w:ind w:leftChars="0" w:left="0" w:rightChars="0" w:right="0" w:firstLineChars="0" w:firstLine="0"/>
              <w:spacing w:line="240" w:lineRule="atLeast"/>
            </w:pPr>
            <w:r>
              <w:t>22</w:t>
            </w:r>
          </w:p>
        </w:tc>
        <w:tc>
          <w:tcPr>
            <w:tcW w:w="678" w:type="pct"/>
            <w:vAlign w:val="center"/>
          </w:tcPr>
          <w:p w:rsidR="0018722C">
            <w:pPr>
              <w:pStyle w:val="affff9"/>
              <w:topLinePunct/>
              <w:ind w:leftChars="0" w:left="0" w:rightChars="0" w:right="0" w:firstLineChars="0" w:firstLine="0"/>
              <w:spacing w:line="240" w:lineRule="atLeast"/>
            </w:pPr>
            <w:r>
              <w:t>26</w:t>
            </w:r>
          </w:p>
        </w:tc>
      </w:tr>
      <w:tr>
        <w:tc>
          <w:tcPr>
            <w:tcW w:w="911" w:type="pct"/>
            <w:vAlign w:val="center"/>
          </w:tcPr>
          <w:p w:rsidR="0018722C">
            <w:pPr>
              <w:pStyle w:val="ac"/>
              <w:topLinePunct/>
              <w:ind w:leftChars="0" w:left="0" w:rightChars="0" w:right="0" w:firstLineChars="0" w:firstLine="0"/>
              <w:spacing w:line="240" w:lineRule="atLeast"/>
            </w:pPr>
            <w:r>
              <w:t>印度尼西亚</w:t>
            </w:r>
          </w:p>
        </w:tc>
        <w:tc>
          <w:tcPr>
            <w:tcW w:w="602" w:type="pct"/>
            <w:vAlign w:val="center"/>
          </w:tcPr>
          <w:p w:rsidR="0018722C">
            <w:pPr>
              <w:pStyle w:val="affff9"/>
              <w:topLinePunct/>
              <w:ind w:leftChars="0" w:left="0" w:rightChars="0" w:right="0" w:firstLineChars="0" w:firstLine="0"/>
              <w:spacing w:line="240" w:lineRule="atLeast"/>
            </w:pPr>
            <w:r>
              <w:t>644</w:t>
            </w:r>
          </w:p>
        </w:tc>
        <w:tc>
          <w:tcPr>
            <w:tcW w:w="702" w:type="pct"/>
            <w:vAlign w:val="center"/>
          </w:tcPr>
          <w:p w:rsidR="0018722C">
            <w:pPr>
              <w:pStyle w:val="affff9"/>
              <w:topLinePunct/>
              <w:ind w:leftChars="0" w:left="0" w:rightChars="0" w:right="0" w:firstLineChars="0" w:firstLine="0"/>
              <w:spacing w:line="240" w:lineRule="atLeast"/>
            </w:pPr>
            <w:r>
              <w:t>660</w:t>
            </w:r>
          </w:p>
        </w:tc>
        <w:tc>
          <w:tcPr>
            <w:tcW w:w="702" w:type="pct"/>
            <w:vAlign w:val="center"/>
          </w:tcPr>
          <w:p w:rsidR="0018722C">
            <w:pPr>
              <w:pStyle w:val="affff9"/>
              <w:topLinePunct/>
              <w:ind w:leftChars="0" w:left="0" w:rightChars="0" w:right="0" w:firstLineChars="0" w:firstLine="0"/>
              <w:spacing w:line="240" w:lineRule="atLeast"/>
            </w:pPr>
            <w:r>
              <w:t>4</w:t>
            </w:r>
          </w:p>
        </w:tc>
        <w:tc>
          <w:tcPr>
            <w:tcW w:w="702" w:type="pct"/>
            <w:vAlign w:val="center"/>
          </w:tcPr>
          <w:p w:rsidR="0018722C">
            <w:pPr>
              <w:pStyle w:val="affff9"/>
              <w:topLinePunct/>
              <w:ind w:leftChars="0" w:left="0" w:rightChars="0" w:right="0" w:firstLineChars="0" w:firstLine="0"/>
              <w:spacing w:line="240" w:lineRule="atLeast"/>
            </w:pPr>
            <w:r>
              <w:t>8</w:t>
            </w:r>
          </w:p>
        </w:tc>
        <w:tc>
          <w:tcPr>
            <w:tcW w:w="703" w:type="pct"/>
            <w:vAlign w:val="center"/>
          </w:tcPr>
          <w:p w:rsidR="0018722C">
            <w:pPr>
              <w:pStyle w:val="affff9"/>
              <w:topLinePunct/>
              <w:ind w:leftChars="0" w:left="0" w:rightChars="0" w:right="0" w:firstLineChars="0" w:firstLine="0"/>
              <w:spacing w:line="240" w:lineRule="atLeast"/>
            </w:pPr>
            <w:r>
              <w:t>17</w:t>
            </w:r>
          </w:p>
        </w:tc>
        <w:tc>
          <w:tcPr>
            <w:tcW w:w="678" w:type="pct"/>
            <w:vAlign w:val="center"/>
          </w:tcPr>
          <w:p w:rsidR="0018722C">
            <w:pPr>
              <w:pStyle w:val="affff9"/>
              <w:topLinePunct/>
              <w:ind w:leftChars="0" w:left="0" w:rightChars="0" w:right="0" w:firstLineChars="0" w:firstLine="0"/>
              <w:spacing w:line="240" w:lineRule="atLeast"/>
            </w:pPr>
            <w:r>
              <w:t>23</w:t>
            </w:r>
          </w:p>
        </w:tc>
      </w:tr>
      <w:tr>
        <w:tc>
          <w:tcPr>
            <w:tcW w:w="911" w:type="pct"/>
            <w:vAlign w:val="center"/>
          </w:tcPr>
          <w:p w:rsidR="0018722C">
            <w:pPr>
              <w:pStyle w:val="ac"/>
              <w:topLinePunct/>
              <w:ind w:leftChars="0" w:left="0" w:rightChars="0" w:right="0" w:firstLineChars="0" w:firstLine="0"/>
              <w:spacing w:line="240" w:lineRule="atLeast"/>
            </w:pPr>
            <w:r>
              <w:t>老挝</w:t>
            </w:r>
          </w:p>
        </w:tc>
        <w:tc>
          <w:tcPr>
            <w:tcW w:w="602" w:type="pct"/>
            <w:vAlign w:val="center"/>
          </w:tcPr>
          <w:p w:rsidR="0018722C">
            <w:pPr>
              <w:pStyle w:val="affff9"/>
              <w:topLinePunct/>
              <w:ind w:leftChars="0" w:left="0" w:rightChars="0" w:right="0" w:firstLineChars="0" w:firstLine="0"/>
              <w:spacing w:line="240" w:lineRule="atLeast"/>
            </w:pPr>
            <w:r>
              <w:t>2140</w:t>
            </w:r>
          </w:p>
        </w:tc>
        <w:tc>
          <w:tcPr>
            <w:tcW w:w="702" w:type="pct"/>
            <w:vAlign w:val="center"/>
          </w:tcPr>
          <w:p w:rsidR="0018722C">
            <w:pPr>
              <w:pStyle w:val="affff9"/>
              <w:topLinePunct/>
              <w:ind w:leftChars="0" w:left="0" w:rightChars="0" w:right="0" w:firstLineChars="0" w:firstLine="0"/>
              <w:spacing w:line="240" w:lineRule="atLeast"/>
            </w:pPr>
            <w:r>
              <w:t>2125</w:t>
            </w:r>
          </w:p>
        </w:tc>
        <w:tc>
          <w:tcPr>
            <w:tcW w:w="702" w:type="pct"/>
            <w:vAlign w:val="center"/>
          </w:tcPr>
          <w:p w:rsidR="0018722C">
            <w:pPr>
              <w:pStyle w:val="affff9"/>
              <w:topLinePunct/>
              <w:ind w:leftChars="0" w:left="0" w:rightChars="0" w:right="0" w:firstLineChars="0" w:firstLine="0"/>
              <w:spacing w:line="240" w:lineRule="atLeast"/>
            </w:pPr>
            <w:r>
              <w:t>10</w:t>
            </w:r>
          </w:p>
        </w:tc>
        <w:tc>
          <w:tcPr>
            <w:tcW w:w="702" w:type="pct"/>
            <w:vAlign w:val="center"/>
          </w:tcPr>
          <w:p w:rsidR="0018722C">
            <w:pPr>
              <w:pStyle w:val="affff9"/>
              <w:topLinePunct/>
              <w:ind w:leftChars="0" w:left="0" w:rightChars="0" w:right="0" w:firstLineChars="0" w:firstLine="0"/>
              <w:spacing w:line="240" w:lineRule="atLeast"/>
            </w:pPr>
            <w:r>
              <w:t>10</w:t>
            </w:r>
          </w:p>
        </w:tc>
        <w:tc>
          <w:tcPr>
            <w:tcW w:w="703" w:type="pct"/>
            <w:vAlign w:val="center"/>
          </w:tcPr>
          <w:p w:rsidR="0018722C">
            <w:pPr>
              <w:pStyle w:val="affff9"/>
              <w:topLinePunct/>
              <w:ind w:leftChars="0" w:left="0" w:rightChars="0" w:right="0" w:firstLineChars="0" w:firstLine="0"/>
              <w:spacing w:line="240" w:lineRule="atLeast"/>
            </w:pPr>
            <w:r>
              <w:t>25</w:t>
            </w:r>
          </w:p>
        </w:tc>
        <w:tc>
          <w:tcPr>
            <w:tcW w:w="678" w:type="pct"/>
            <w:vAlign w:val="center"/>
          </w:tcPr>
          <w:p w:rsidR="0018722C">
            <w:pPr>
              <w:pStyle w:val="affff9"/>
              <w:topLinePunct/>
              <w:ind w:leftChars="0" w:left="0" w:rightChars="0" w:right="0" w:firstLineChars="0" w:firstLine="0"/>
              <w:spacing w:line="240" w:lineRule="atLeast"/>
            </w:pPr>
            <w:r>
              <w:t>26</w:t>
            </w:r>
          </w:p>
        </w:tc>
      </w:tr>
      <w:tr>
        <w:tc>
          <w:tcPr>
            <w:tcW w:w="911" w:type="pct"/>
            <w:vAlign w:val="center"/>
          </w:tcPr>
          <w:p w:rsidR="0018722C">
            <w:pPr>
              <w:pStyle w:val="ac"/>
              <w:topLinePunct/>
              <w:ind w:leftChars="0" w:left="0" w:rightChars="0" w:right="0" w:firstLineChars="0" w:firstLine="0"/>
              <w:spacing w:line="240" w:lineRule="atLeast"/>
            </w:pPr>
            <w:r>
              <w:t>马来西亚</w:t>
            </w:r>
          </w:p>
        </w:tc>
        <w:tc>
          <w:tcPr>
            <w:tcW w:w="602" w:type="pct"/>
            <w:vAlign w:val="center"/>
          </w:tcPr>
          <w:p w:rsidR="0018722C">
            <w:pPr>
              <w:pStyle w:val="affff9"/>
              <w:topLinePunct/>
              <w:ind w:leftChars="0" w:left="0" w:rightChars="0" w:right="0" w:firstLineChars="0" w:firstLine="0"/>
              <w:spacing w:line="240" w:lineRule="atLeast"/>
            </w:pPr>
            <w:r>
              <w:t>435</w:t>
            </w:r>
          </w:p>
        </w:tc>
        <w:tc>
          <w:tcPr>
            <w:tcW w:w="702" w:type="pct"/>
            <w:vAlign w:val="center"/>
          </w:tcPr>
          <w:p w:rsidR="0018722C">
            <w:pPr>
              <w:pStyle w:val="affff9"/>
              <w:topLinePunct/>
              <w:ind w:leftChars="0" w:left="0" w:rightChars="0" w:right="0" w:firstLineChars="0" w:firstLine="0"/>
              <w:spacing w:line="240" w:lineRule="atLeast"/>
            </w:pPr>
            <w:r>
              <w:t>420</w:t>
            </w:r>
          </w:p>
        </w:tc>
        <w:tc>
          <w:tcPr>
            <w:tcW w:w="702" w:type="pct"/>
            <w:vAlign w:val="center"/>
          </w:tcPr>
          <w:p w:rsidR="0018722C">
            <w:pPr>
              <w:pStyle w:val="affff9"/>
              <w:topLinePunct/>
              <w:ind w:leftChars="0" w:left="0" w:rightChars="0" w:right="0" w:firstLineChars="0" w:firstLine="0"/>
              <w:spacing w:line="240" w:lineRule="atLeast"/>
            </w:pPr>
            <w:r>
              <w:t>4</w:t>
            </w:r>
          </w:p>
        </w:tc>
        <w:tc>
          <w:tcPr>
            <w:tcW w:w="702" w:type="pct"/>
            <w:vAlign w:val="center"/>
          </w:tcPr>
          <w:p w:rsidR="0018722C">
            <w:pPr>
              <w:pStyle w:val="affff9"/>
              <w:topLinePunct/>
              <w:ind w:leftChars="0" w:left="0" w:rightChars="0" w:right="0" w:firstLineChars="0" w:firstLine="0"/>
              <w:spacing w:line="240" w:lineRule="atLeast"/>
            </w:pPr>
            <w:r>
              <w:t>4</w:t>
            </w:r>
          </w:p>
        </w:tc>
        <w:tc>
          <w:tcPr>
            <w:tcW w:w="703" w:type="pct"/>
            <w:vAlign w:val="center"/>
          </w:tcPr>
          <w:p w:rsidR="0018722C">
            <w:pPr>
              <w:pStyle w:val="affff9"/>
              <w:topLinePunct/>
              <w:ind w:leftChars="0" w:left="0" w:rightChars="0" w:right="0" w:firstLineChars="0" w:firstLine="0"/>
              <w:spacing w:line="240" w:lineRule="atLeast"/>
            </w:pPr>
            <w:r>
              <w:t>11</w:t>
            </w:r>
          </w:p>
        </w:tc>
        <w:tc>
          <w:tcPr>
            <w:tcW w:w="678" w:type="pct"/>
            <w:vAlign w:val="center"/>
          </w:tcPr>
          <w:p w:rsidR="0018722C">
            <w:pPr>
              <w:pStyle w:val="affff9"/>
              <w:topLinePunct/>
              <w:ind w:leftChars="0" w:left="0" w:rightChars="0" w:right="0" w:firstLineChars="0" w:firstLine="0"/>
              <w:spacing w:line="240" w:lineRule="atLeast"/>
            </w:pPr>
            <w:r>
              <w:t>8</w:t>
            </w:r>
          </w:p>
        </w:tc>
      </w:tr>
      <w:tr>
        <w:tc>
          <w:tcPr>
            <w:tcW w:w="911" w:type="pct"/>
            <w:vAlign w:val="center"/>
          </w:tcPr>
          <w:p w:rsidR="0018722C">
            <w:pPr>
              <w:pStyle w:val="ac"/>
              <w:topLinePunct/>
              <w:ind w:leftChars="0" w:left="0" w:rightChars="0" w:right="0" w:firstLineChars="0" w:firstLine="0"/>
              <w:spacing w:line="240" w:lineRule="atLeast"/>
            </w:pPr>
            <w:r>
              <w:t>缅甸</w:t>
            </w:r>
          </w:p>
        </w:tc>
        <w:tc>
          <w:tcPr>
            <w:tcW w:w="602" w:type="pct"/>
            <w:vAlign w:val="center"/>
          </w:tcPr>
          <w:p w:rsidR="0018722C">
            <w:pPr>
              <w:pStyle w:val="affff9"/>
              <w:topLinePunct/>
              <w:ind w:leftChars="0" w:left="0" w:rightChars="0" w:right="0" w:firstLineChars="0" w:firstLine="0"/>
              <w:spacing w:line="240" w:lineRule="atLeast"/>
            </w:pPr>
            <w:r>
              <w:t>670</w:t>
            </w:r>
          </w:p>
        </w:tc>
        <w:tc>
          <w:tcPr>
            <w:tcW w:w="702" w:type="pct"/>
            <w:vAlign w:val="center"/>
          </w:tcPr>
          <w:p w:rsidR="0018722C">
            <w:pPr>
              <w:pStyle w:val="affff9"/>
              <w:topLinePunct/>
              <w:ind w:leftChars="0" w:left="0" w:rightChars="0" w:right="0" w:firstLineChars="0" w:firstLine="0"/>
              <w:spacing w:line="240" w:lineRule="atLeast"/>
            </w:pPr>
            <w:r>
              <w:t>660</w:t>
            </w:r>
          </w:p>
        </w:tc>
        <w:tc>
          <w:tcPr>
            <w:tcW w:w="702" w:type="pct"/>
            <w:vAlign w:val="center"/>
          </w:tcPr>
          <w:p w:rsidR="0018722C">
            <w:pPr>
              <w:pStyle w:val="affff9"/>
              <w:topLinePunct/>
              <w:ind w:leftChars="0" w:left="0" w:rightChars="0" w:right="0" w:firstLineChars="0" w:firstLine="0"/>
              <w:spacing w:line="240" w:lineRule="atLeast"/>
            </w:pPr>
            <w:r>
              <w:t>9</w:t>
            </w:r>
          </w:p>
        </w:tc>
        <w:tc>
          <w:tcPr>
            <w:tcW w:w="702" w:type="pct"/>
            <w:vAlign w:val="center"/>
          </w:tcPr>
          <w:p w:rsidR="0018722C">
            <w:pPr>
              <w:pStyle w:val="affff9"/>
              <w:topLinePunct/>
              <w:ind w:leftChars="0" w:left="0" w:rightChars="0" w:right="0" w:firstLineChars="0" w:firstLine="0"/>
              <w:spacing w:line="240" w:lineRule="atLeast"/>
            </w:pPr>
            <w:r>
              <w:t>9</w:t>
            </w:r>
          </w:p>
        </w:tc>
        <w:tc>
          <w:tcPr>
            <w:tcW w:w="703" w:type="pct"/>
            <w:vAlign w:val="center"/>
          </w:tcPr>
          <w:p w:rsidR="0018722C">
            <w:pPr>
              <w:pStyle w:val="affff9"/>
              <w:topLinePunct/>
              <w:ind w:leftChars="0" w:left="0" w:rightChars="0" w:right="0" w:firstLineChars="0" w:firstLine="0"/>
              <w:spacing w:line="240" w:lineRule="atLeast"/>
            </w:pPr>
            <w:r>
              <w:t>25</w:t>
            </w:r>
          </w:p>
        </w:tc>
        <w:tc>
          <w:tcPr>
            <w:tcW w:w="678" w:type="pct"/>
            <w:vAlign w:val="center"/>
          </w:tcPr>
          <w:p w:rsidR="0018722C">
            <w:pPr>
              <w:pStyle w:val="affff9"/>
              <w:topLinePunct/>
              <w:ind w:leftChars="0" w:left="0" w:rightChars="0" w:right="0" w:firstLineChars="0" w:firstLine="0"/>
              <w:spacing w:line="240" w:lineRule="atLeast"/>
            </w:pPr>
            <w:r>
              <w:t>27</w:t>
            </w:r>
          </w:p>
        </w:tc>
      </w:tr>
      <w:tr>
        <w:tc>
          <w:tcPr>
            <w:tcW w:w="911" w:type="pct"/>
            <w:vAlign w:val="center"/>
          </w:tcPr>
          <w:p w:rsidR="0018722C">
            <w:pPr>
              <w:pStyle w:val="ac"/>
              <w:topLinePunct/>
              <w:ind w:leftChars="0" w:left="0" w:rightChars="0" w:right="0" w:firstLineChars="0" w:firstLine="0"/>
              <w:spacing w:line="240" w:lineRule="atLeast"/>
            </w:pPr>
            <w:r>
              <w:t>菲律宾</w:t>
            </w:r>
          </w:p>
        </w:tc>
        <w:tc>
          <w:tcPr>
            <w:tcW w:w="602" w:type="pct"/>
            <w:vAlign w:val="center"/>
          </w:tcPr>
          <w:p w:rsidR="0018722C">
            <w:pPr>
              <w:pStyle w:val="affff9"/>
              <w:topLinePunct/>
              <w:ind w:leftChars="0" w:left="0" w:rightChars="0" w:right="0" w:firstLineChars="0" w:firstLine="0"/>
              <w:spacing w:line="240" w:lineRule="atLeast"/>
            </w:pPr>
            <w:r>
              <w:t>585</w:t>
            </w:r>
          </w:p>
        </w:tc>
        <w:tc>
          <w:tcPr>
            <w:tcW w:w="702" w:type="pct"/>
            <w:vAlign w:val="center"/>
          </w:tcPr>
          <w:p w:rsidR="0018722C">
            <w:pPr>
              <w:pStyle w:val="affff9"/>
              <w:topLinePunct/>
              <w:ind w:leftChars="0" w:left="0" w:rightChars="0" w:right="0" w:firstLineChars="0" w:firstLine="0"/>
              <w:spacing w:line="240" w:lineRule="atLeast"/>
            </w:pPr>
            <w:r>
              <w:t>660</w:t>
            </w:r>
          </w:p>
        </w:tc>
        <w:tc>
          <w:tcPr>
            <w:tcW w:w="702" w:type="pct"/>
            <w:vAlign w:val="center"/>
          </w:tcPr>
          <w:p w:rsidR="0018722C">
            <w:pPr>
              <w:pStyle w:val="affff9"/>
              <w:topLinePunct/>
              <w:ind w:leftChars="0" w:left="0" w:rightChars="0" w:right="0" w:firstLineChars="0" w:firstLine="0"/>
              <w:spacing w:line="240" w:lineRule="atLeast"/>
            </w:pPr>
            <w:r>
              <w:t>6</w:t>
            </w:r>
          </w:p>
        </w:tc>
        <w:tc>
          <w:tcPr>
            <w:tcW w:w="702" w:type="pct"/>
            <w:vAlign w:val="center"/>
          </w:tcPr>
          <w:p w:rsidR="0018722C">
            <w:pPr>
              <w:pStyle w:val="affff9"/>
              <w:topLinePunct/>
              <w:ind w:leftChars="0" w:left="0" w:rightChars="0" w:right="0" w:firstLineChars="0" w:firstLine="0"/>
              <w:spacing w:line="240" w:lineRule="atLeast"/>
            </w:pPr>
            <w:r>
              <w:t>7</w:t>
            </w:r>
          </w:p>
        </w:tc>
        <w:tc>
          <w:tcPr>
            <w:tcW w:w="703" w:type="pct"/>
            <w:vAlign w:val="center"/>
          </w:tcPr>
          <w:p w:rsidR="0018722C">
            <w:pPr>
              <w:pStyle w:val="affff9"/>
              <w:topLinePunct/>
              <w:ind w:leftChars="0" w:left="0" w:rightChars="0" w:right="0" w:firstLineChars="0" w:firstLine="0"/>
              <w:spacing w:line="240" w:lineRule="atLeast"/>
            </w:pPr>
            <w:r>
              <w:t>15</w:t>
            </w:r>
          </w:p>
        </w:tc>
        <w:tc>
          <w:tcPr>
            <w:tcW w:w="678" w:type="pct"/>
            <w:vAlign w:val="center"/>
          </w:tcPr>
          <w:p w:rsidR="0018722C">
            <w:pPr>
              <w:pStyle w:val="affff9"/>
              <w:topLinePunct/>
              <w:ind w:leftChars="0" w:left="0" w:rightChars="0" w:right="0" w:firstLineChars="0" w:firstLine="0"/>
              <w:spacing w:line="240" w:lineRule="atLeast"/>
            </w:pPr>
            <w:r>
              <w:t>14</w:t>
            </w:r>
          </w:p>
        </w:tc>
      </w:tr>
      <w:tr>
        <w:tc>
          <w:tcPr>
            <w:tcW w:w="911" w:type="pct"/>
            <w:vAlign w:val="center"/>
          </w:tcPr>
          <w:p w:rsidR="0018722C">
            <w:pPr>
              <w:pStyle w:val="ac"/>
              <w:topLinePunct/>
              <w:ind w:leftChars="0" w:left="0" w:rightChars="0" w:right="0" w:firstLineChars="0" w:firstLine="0"/>
              <w:spacing w:line="240" w:lineRule="atLeast"/>
            </w:pPr>
            <w:r>
              <w:t>新加坡</w:t>
            </w:r>
          </w:p>
        </w:tc>
        <w:tc>
          <w:tcPr>
            <w:tcW w:w="602" w:type="pct"/>
            <w:vAlign w:val="center"/>
          </w:tcPr>
          <w:p w:rsidR="0018722C">
            <w:pPr>
              <w:pStyle w:val="affff9"/>
              <w:topLinePunct/>
              <w:ind w:leftChars="0" w:left="0" w:rightChars="0" w:right="0" w:firstLineChars="0" w:firstLine="0"/>
              <w:spacing w:line="240" w:lineRule="atLeast"/>
            </w:pPr>
            <w:r>
              <w:t>456</w:t>
            </w:r>
          </w:p>
        </w:tc>
        <w:tc>
          <w:tcPr>
            <w:tcW w:w="702" w:type="pct"/>
            <w:vAlign w:val="center"/>
          </w:tcPr>
          <w:p w:rsidR="0018722C">
            <w:pPr>
              <w:pStyle w:val="affff9"/>
              <w:topLinePunct/>
              <w:ind w:leftChars="0" w:left="0" w:rightChars="0" w:right="0" w:firstLineChars="0" w:firstLine="0"/>
              <w:spacing w:line="240" w:lineRule="atLeast"/>
            </w:pPr>
            <w:r>
              <w:t>439</w:t>
            </w:r>
          </w:p>
        </w:tc>
        <w:tc>
          <w:tcPr>
            <w:tcW w:w="702" w:type="pct"/>
            <w:vAlign w:val="center"/>
          </w:tcPr>
          <w:p w:rsidR="0018722C">
            <w:pPr>
              <w:pStyle w:val="affff9"/>
              <w:topLinePunct/>
              <w:ind w:leftChars="0" w:left="0" w:rightChars="0" w:right="0" w:firstLineChars="0" w:firstLine="0"/>
              <w:spacing w:line="240" w:lineRule="atLeast"/>
            </w:pPr>
            <w:r>
              <w:t>3</w:t>
            </w:r>
          </w:p>
        </w:tc>
        <w:tc>
          <w:tcPr>
            <w:tcW w:w="702" w:type="pct"/>
            <w:vAlign w:val="center"/>
          </w:tcPr>
          <w:p w:rsidR="0018722C">
            <w:pPr>
              <w:pStyle w:val="affff9"/>
              <w:topLinePunct/>
              <w:ind w:leftChars="0" w:left="0" w:rightChars="0" w:right="0" w:firstLineChars="0" w:firstLine="0"/>
              <w:spacing w:line="240" w:lineRule="atLeast"/>
            </w:pPr>
            <w:r>
              <w:t>3</w:t>
            </w:r>
          </w:p>
        </w:tc>
        <w:tc>
          <w:tcPr>
            <w:tcW w:w="703" w:type="pct"/>
            <w:vAlign w:val="center"/>
          </w:tcPr>
          <w:p w:rsidR="0018722C">
            <w:pPr>
              <w:pStyle w:val="affff9"/>
              <w:topLinePunct/>
              <w:ind w:leftChars="0" w:left="0" w:rightChars="0" w:right="0" w:firstLineChars="0" w:firstLine="0"/>
              <w:spacing w:line="240" w:lineRule="atLeast"/>
            </w:pPr>
            <w:r>
              <w:t>6</w:t>
            </w:r>
          </w:p>
        </w:tc>
        <w:tc>
          <w:tcPr>
            <w:tcW w:w="678" w:type="pct"/>
            <w:vAlign w:val="center"/>
          </w:tcPr>
          <w:p w:rsidR="0018722C">
            <w:pPr>
              <w:pStyle w:val="affff9"/>
              <w:topLinePunct/>
              <w:ind w:leftChars="0" w:left="0" w:rightChars="0" w:right="0" w:firstLineChars="0" w:firstLine="0"/>
              <w:spacing w:line="240" w:lineRule="atLeast"/>
            </w:pPr>
            <w:r>
              <w:t>4</w:t>
            </w:r>
          </w:p>
        </w:tc>
      </w:tr>
      <w:tr>
        <w:tc>
          <w:tcPr>
            <w:tcW w:w="911" w:type="pct"/>
            <w:vAlign w:val="center"/>
          </w:tcPr>
          <w:p w:rsidR="0018722C">
            <w:pPr>
              <w:pStyle w:val="ac"/>
              <w:topLinePunct/>
              <w:ind w:leftChars="0" w:left="0" w:rightChars="0" w:right="0" w:firstLineChars="0" w:firstLine="0"/>
              <w:spacing w:line="240" w:lineRule="atLeast"/>
            </w:pPr>
            <w:r>
              <w:t>泰国</w:t>
            </w:r>
          </w:p>
        </w:tc>
        <w:tc>
          <w:tcPr>
            <w:tcW w:w="602" w:type="pct"/>
            <w:vAlign w:val="center"/>
          </w:tcPr>
          <w:p w:rsidR="0018722C">
            <w:pPr>
              <w:pStyle w:val="affff9"/>
              <w:topLinePunct/>
              <w:ind w:leftChars="0" w:left="0" w:rightChars="0" w:right="0" w:firstLineChars="0" w:firstLine="0"/>
              <w:spacing w:line="240" w:lineRule="atLeast"/>
            </w:pPr>
            <w:r>
              <w:t>585</w:t>
            </w:r>
          </w:p>
        </w:tc>
        <w:tc>
          <w:tcPr>
            <w:tcW w:w="702" w:type="pct"/>
            <w:vAlign w:val="center"/>
          </w:tcPr>
          <w:p w:rsidR="0018722C">
            <w:pPr>
              <w:pStyle w:val="affff9"/>
              <w:topLinePunct/>
              <w:ind w:leftChars="0" w:left="0" w:rightChars="0" w:right="0" w:firstLineChars="0" w:firstLine="0"/>
              <w:spacing w:line="240" w:lineRule="atLeast"/>
            </w:pPr>
            <w:r>
              <w:t>750</w:t>
            </w:r>
          </w:p>
        </w:tc>
        <w:tc>
          <w:tcPr>
            <w:tcW w:w="702" w:type="pct"/>
            <w:vAlign w:val="center"/>
          </w:tcPr>
          <w:p w:rsidR="0018722C">
            <w:pPr>
              <w:pStyle w:val="affff9"/>
              <w:topLinePunct/>
              <w:ind w:leftChars="0" w:left="0" w:rightChars="0" w:right="0" w:firstLineChars="0" w:firstLine="0"/>
              <w:spacing w:line="240" w:lineRule="atLeast"/>
            </w:pPr>
            <w:r>
              <w:t>5</w:t>
            </w:r>
          </w:p>
        </w:tc>
        <w:tc>
          <w:tcPr>
            <w:tcW w:w="702" w:type="pct"/>
            <w:vAlign w:val="center"/>
          </w:tcPr>
          <w:p w:rsidR="0018722C">
            <w:pPr>
              <w:pStyle w:val="affff9"/>
              <w:topLinePunct/>
              <w:ind w:leftChars="0" w:left="0" w:rightChars="0" w:right="0" w:firstLineChars="0" w:firstLine="0"/>
              <w:spacing w:line="240" w:lineRule="atLeast"/>
            </w:pPr>
            <w:r>
              <w:t>5</w:t>
            </w:r>
          </w:p>
        </w:tc>
        <w:tc>
          <w:tcPr>
            <w:tcW w:w="703" w:type="pct"/>
            <w:vAlign w:val="center"/>
          </w:tcPr>
          <w:p w:rsidR="0018722C">
            <w:pPr>
              <w:pStyle w:val="affff9"/>
              <w:topLinePunct/>
              <w:ind w:leftChars="0" w:left="0" w:rightChars="0" w:right="0" w:firstLineChars="0" w:firstLine="0"/>
              <w:spacing w:line="240" w:lineRule="atLeast"/>
            </w:pPr>
            <w:r>
              <w:t>14</w:t>
            </w:r>
          </w:p>
        </w:tc>
        <w:tc>
          <w:tcPr>
            <w:tcW w:w="678" w:type="pct"/>
            <w:vAlign w:val="center"/>
          </w:tcPr>
          <w:p w:rsidR="0018722C">
            <w:pPr>
              <w:pStyle w:val="affff9"/>
              <w:topLinePunct/>
              <w:ind w:leftChars="0" w:left="0" w:rightChars="0" w:right="0" w:firstLineChars="0" w:firstLine="0"/>
              <w:spacing w:line="240" w:lineRule="atLeast"/>
            </w:pPr>
            <w:r>
              <w:t>13</w:t>
            </w:r>
          </w:p>
        </w:tc>
      </w:tr>
      <w:tr>
        <w:tc>
          <w:tcPr>
            <w:tcW w:w="911" w:type="pct"/>
            <w:vAlign w:val="center"/>
          </w:tcPr>
          <w:p w:rsidR="0018722C">
            <w:pPr>
              <w:pStyle w:val="ac"/>
              <w:topLinePunct/>
              <w:ind w:leftChars="0" w:left="0" w:rightChars="0" w:right="0" w:firstLineChars="0" w:firstLine="0"/>
              <w:spacing w:line="240" w:lineRule="atLeast"/>
            </w:pPr>
            <w:r>
              <w:t>越南</w:t>
            </w:r>
          </w:p>
        </w:tc>
        <w:tc>
          <w:tcPr>
            <w:tcW w:w="602" w:type="pct"/>
            <w:vAlign w:val="center"/>
          </w:tcPr>
          <w:p w:rsidR="0018722C">
            <w:pPr>
              <w:pStyle w:val="affff9"/>
              <w:topLinePunct/>
              <w:ind w:leftChars="0" w:left="0" w:rightChars="0" w:right="0" w:firstLineChars="0" w:firstLine="0"/>
              <w:spacing w:line="240" w:lineRule="atLeast"/>
            </w:pPr>
            <w:r>
              <w:t>610</w:t>
            </w:r>
          </w:p>
        </w:tc>
        <w:tc>
          <w:tcPr>
            <w:tcW w:w="702" w:type="pct"/>
            <w:vAlign w:val="center"/>
          </w:tcPr>
          <w:p w:rsidR="0018722C">
            <w:pPr>
              <w:pStyle w:val="affff9"/>
              <w:topLinePunct/>
              <w:ind w:leftChars="0" w:left="0" w:rightChars="0" w:right="0" w:firstLineChars="0" w:firstLine="0"/>
              <w:spacing w:line="240" w:lineRule="atLeast"/>
            </w:pPr>
            <w:r>
              <w:t>600</w:t>
            </w:r>
          </w:p>
        </w:tc>
        <w:tc>
          <w:tcPr>
            <w:tcW w:w="702" w:type="pct"/>
            <w:vAlign w:val="center"/>
          </w:tcPr>
          <w:p w:rsidR="0018722C">
            <w:pPr>
              <w:pStyle w:val="affff9"/>
              <w:topLinePunct/>
              <w:ind w:leftChars="0" w:left="0" w:rightChars="0" w:right="0" w:firstLineChars="0" w:firstLine="0"/>
              <w:spacing w:line="240" w:lineRule="atLeast"/>
            </w:pPr>
            <w:r>
              <w:t>5</w:t>
            </w:r>
          </w:p>
        </w:tc>
        <w:tc>
          <w:tcPr>
            <w:tcW w:w="702" w:type="pct"/>
            <w:vAlign w:val="center"/>
          </w:tcPr>
          <w:p w:rsidR="0018722C">
            <w:pPr>
              <w:pStyle w:val="affff9"/>
              <w:topLinePunct/>
              <w:ind w:leftChars="0" w:left="0" w:rightChars="0" w:right="0" w:firstLineChars="0" w:firstLine="0"/>
              <w:spacing w:line="240" w:lineRule="atLeast"/>
            </w:pPr>
            <w:r>
              <w:t>8</w:t>
            </w:r>
          </w:p>
        </w:tc>
        <w:tc>
          <w:tcPr>
            <w:tcW w:w="703" w:type="pct"/>
            <w:vAlign w:val="center"/>
          </w:tcPr>
          <w:p w:rsidR="0018722C">
            <w:pPr>
              <w:pStyle w:val="affff9"/>
              <w:topLinePunct/>
              <w:ind w:leftChars="0" w:left="0" w:rightChars="0" w:right="0" w:firstLineChars="0" w:firstLine="0"/>
              <w:spacing w:line="240" w:lineRule="atLeast"/>
            </w:pPr>
            <w:r>
              <w:t>21</w:t>
            </w:r>
          </w:p>
        </w:tc>
        <w:tc>
          <w:tcPr>
            <w:tcW w:w="678" w:type="pct"/>
            <w:vAlign w:val="center"/>
          </w:tcPr>
          <w:p w:rsidR="0018722C">
            <w:pPr>
              <w:pStyle w:val="affff9"/>
              <w:topLinePunct/>
              <w:ind w:leftChars="0" w:left="0" w:rightChars="0" w:right="0" w:firstLineChars="0" w:firstLine="0"/>
              <w:spacing w:line="240" w:lineRule="atLeast"/>
            </w:pPr>
            <w:r>
              <w:t>21</w:t>
            </w:r>
          </w:p>
        </w:tc>
      </w:tr>
      <w:tr>
        <w:tc>
          <w:tcPr>
            <w:tcW w:w="911" w:type="pct"/>
            <w:vAlign w:val="center"/>
          </w:tcPr>
          <w:p w:rsidR="0018722C">
            <w:pPr>
              <w:pStyle w:val="ac"/>
              <w:topLinePunct/>
              <w:ind w:leftChars="0" w:left="0" w:rightChars="0" w:right="0" w:firstLineChars="0" w:firstLine="0"/>
              <w:spacing w:line="240" w:lineRule="atLeast"/>
            </w:pPr>
            <w:r>
              <w:t>平均值</w:t>
            </w:r>
          </w:p>
        </w:tc>
        <w:tc>
          <w:tcPr>
            <w:tcW w:w="602" w:type="pct"/>
            <w:vAlign w:val="center"/>
          </w:tcPr>
          <w:p w:rsidR="0018722C">
            <w:pPr>
              <w:pStyle w:val="affff9"/>
              <w:topLinePunct/>
              <w:ind w:leftChars="0" w:left="0" w:rightChars="0" w:right="0" w:firstLineChars="0" w:firstLine="0"/>
              <w:spacing w:line="240" w:lineRule="atLeast"/>
            </w:pPr>
            <w:r>
              <w:t>535.1</w:t>
            </w:r>
          </w:p>
        </w:tc>
        <w:tc>
          <w:tcPr>
            <w:tcW w:w="702" w:type="pct"/>
            <w:vAlign w:val="center"/>
          </w:tcPr>
          <w:p w:rsidR="0018722C">
            <w:pPr>
              <w:pStyle w:val="affff9"/>
              <w:topLinePunct/>
              <w:ind w:leftChars="0" w:left="0" w:rightChars="0" w:right="0" w:firstLineChars="0" w:firstLine="0"/>
              <w:spacing w:line="240" w:lineRule="atLeast"/>
            </w:pPr>
            <w:r>
              <w:t>565.5</w:t>
            </w:r>
          </w:p>
        </w:tc>
        <w:tc>
          <w:tcPr>
            <w:tcW w:w="702" w:type="pct"/>
            <w:vAlign w:val="center"/>
          </w:tcPr>
          <w:p w:rsidR="0018722C">
            <w:pPr>
              <w:pStyle w:val="affff9"/>
              <w:topLinePunct/>
              <w:ind w:leftChars="0" w:left="0" w:rightChars="0" w:right="0" w:firstLineChars="0" w:firstLine="0"/>
              <w:spacing w:line="240" w:lineRule="atLeast"/>
            </w:pPr>
            <w:r>
              <w:t>4.1</w:t>
            </w:r>
          </w:p>
        </w:tc>
        <w:tc>
          <w:tcPr>
            <w:tcW w:w="702" w:type="pct"/>
            <w:vAlign w:val="center"/>
          </w:tcPr>
          <w:p w:rsidR="0018722C">
            <w:pPr>
              <w:pStyle w:val="affff9"/>
              <w:topLinePunct/>
              <w:ind w:leftChars="0" w:left="0" w:rightChars="0" w:right="0" w:firstLineChars="0" w:firstLine="0"/>
              <w:spacing w:line="240" w:lineRule="atLeast"/>
            </w:pPr>
            <w:r>
              <w:t>5.1</w:t>
            </w:r>
          </w:p>
        </w:tc>
        <w:tc>
          <w:tcPr>
            <w:tcW w:w="703" w:type="pct"/>
            <w:vAlign w:val="center"/>
          </w:tcPr>
          <w:p w:rsidR="0018722C">
            <w:pPr>
              <w:pStyle w:val="affff9"/>
              <w:topLinePunct/>
              <w:ind w:leftChars="0" w:left="0" w:rightChars="0" w:right="0" w:firstLineChars="0" w:firstLine="0"/>
              <w:spacing w:line="240" w:lineRule="atLeast"/>
            </w:pPr>
            <w:r>
              <w:t>12.3</w:t>
            </w:r>
          </w:p>
        </w:tc>
        <w:tc>
          <w:tcPr>
            <w:tcW w:w="678" w:type="pct"/>
            <w:vAlign w:val="center"/>
          </w:tcPr>
          <w:p w:rsidR="0018722C">
            <w:pPr>
              <w:pStyle w:val="affff9"/>
              <w:topLinePunct/>
              <w:ind w:leftChars="0" w:left="0" w:rightChars="0" w:right="0" w:firstLineChars="0" w:firstLine="0"/>
              <w:spacing w:line="240" w:lineRule="atLeast"/>
            </w:pPr>
            <w:r>
              <w:t>11.8</w:t>
            </w:r>
          </w:p>
        </w:tc>
      </w:tr>
      <w:tr>
        <w:tc>
          <w:tcPr>
            <w:tcW w:w="911" w:type="pct"/>
            <w:vAlign w:val="center"/>
          </w:tcPr>
          <w:p w:rsidR="0018722C">
            <w:pPr>
              <w:pStyle w:val="ac"/>
              <w:topLinePunct/>
              <w:ind w:leftChars="0" w:left="0" w:rightChars="0" w:right="0" w:firstLineChars="0" w:firstLine="0"/>
              <w:spacing w:line="240" w:lineRule="atLeast"/>
            </w:pPr>
            <w:r>
              <w:t>南美洲 </w:t>
            </w:r>
            <w:r>
              <w:t>12 </w:t>
            </w:r>
            <w:r>
              <w:t>国：</w:t>
            </w:r>
          </w:p>
        </w:tc>
        <w:tc>
          <w:tcPr>
            <w:tcW w:w="602" w:type="pct"/>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p>
        </w:tc>
        <w:tc>
          <w:tcPr>
            <w:tcW w:w="703"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d"/>
              <w:topLinePunct/>
              <w:ind w:leftChars="0" w:left="0" w:rightChars="0" w:right="0" w:firstLineChars="0" w:firstLine="0"/>
              <w:spacing w:line="240" w:lineRule="atLeast"/>
            </w:pPr>
          </w:p>
        </w:tc>
      </w:tr>
      <w:tr>
        <w:tc>
          <w:tcPr>
            <w:tcW w:w="911" w:type="pct"/>
            <w:vAlign w:val="center"/>
            <w:tcBorders>
              <w:top w:val="single" w:sz="4" w:space="0" w:color="auto"/>
            </w:tcBorders>
          </w:tcPr>
          <w:p w:rsidR="0018722C">
            <w:pPr>
              <w:pStyle w:val="ac"/>
              <w:topLinePunct/>
              <w:ind w:leftChars="0" w:left="0" w:rightChars="0" w:right="0" w:firstLineChars="0" w:firstLine="0"/>
              <w:spacing w:line="240" w:lineRule="atLeast"/>
            </w:pPr>
            <w:r>
              <w:t>阿根廷</w:t>
            </w:r>
          </w:p>
        </w:tc>
        <w:tc>
          <w:tcPr>
            <w:tcW w:w="602" w:type="pct"/>
            <w:vAlign w:val="center"/>
            <w:tcBorders>
              <w:top w:val="single" w:sz="4" w:space="0" w:color="auto"/>
            </w:tcBorders>
          </w:tcPr>
          <w:p w:rsidR="0018722C">
            <w:pPr>
              <w:pStyle w:val="affff9"/>
              <w:topLinePunct/>
              <w:ind w:leftChars="0" w:left="0" w:rightChars="0" w:right="0" w:firstLineChars="0" w:firstLine="0"/>
              <w:spacing w:line="240" w:lineRule="atLeast"/>
            </w:pPr>
            <w:r>
              <w:t>1650</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2260</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678"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r>
    </w:tbl>
    <w:p w:rsidR="0018722C">
      <w:pPr>
        <w:rPr/>
        <w:topLinePunct/>
        <w:pStyle w:val="affa"/>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3"/>
        <w:gridCol w:w="1269"/>
        <w:gridCol w:w="1377"/>
        <w:gridCol w:w="1217"/>
        <w:gridCol w:w="1166"/>
        <w:gridCol w:w="1219"/>
        <w:gridCol w:w="901"/>
      </w:tblGrid>
      <w:tr>
        <w:trPr>
          <w:trHeight w:val="260" w:hRule="atLeast"/>
        </w:trPr>
        <w:tc>
          <w:tcPr>
            <w:tcW w:w="1543" w:type="dxa"/>
          </w:tcPr>
          <w:p w:rsidR="0018722C">
            <w:pPr>
              <w:topLinePunct/>
              <w:ind w:leftChars="0" w:left="0" w:rightChars="0" w:right="0" w:firstLineChars="0" w:firstLine="0"/>
              <w:spacing w:line="240" w:lineRule="atLeast"/>
            </w:pPr>
            <w:r>
              <w:rPr>
                <w:rFonts w:ascii="宋体" w:eastAsia="宋体" w:hint="eastAsia"/>
              </w:rPr>
              <w:t>玻利维亚</w:t>
            </w:r>
          </w:p>
        </w:tc>
        <w:tc>
          <w:tcPr>
            <w:tcW w:w="1269" w:type="dxa"/>
          </w:tcPr>
          <w:p w:rsidR="0018722C">
            <w:pPr>
              <w:topLinePunct/>
              <w:ind w:leftChars="0" w:left="0" w:rightChars="0" w:right="0" w:firstLineChars="0" w:firstLine="0"/>
              <w:spacing w:line="240" w:lineRule="atLeast"/>
            </w:pPr>
            <w:r>
              <w:t>1425</w:t>
            </w:r>
          </w:p>
        </w:tc>
        <w:tc>
          <w:tcPr>
            <w:tcW w:w="1377" w:type="dxa"/>
          </w:tcPr>
          <w:p w:rsidR="0018722C">
            <w:pPr>
              <w:topLinePunct/>
              <w:ind w:leftChars="0" w:left="0" w:rightChars="0" w:right="0" w:firstLineChars="0" w:firstLine="0"/>
              <w:spacing w:line="240" w:lineRule="atLeast"/>
            </w:pPr>
            <w:r>
              <w:t>1747</w:t>
            </w:r>
          </w:p>
        </w:tc>
        <w:tc>
          <w:tcPr>
            <w:tcW w:w="1217" w:type="dxa"/>
          </w:tcPr>
          <w:p w:rsidR="0018722C">
            <w:pPr>
              <w:topLinePunct/>
              <w:ind w:leftChars="0" w:left="0" w:rightChars="0" w:right="0" w:firstLineChars="0" w:firstLine="0"/>
              <w:spacing w:line="240" w:lineRule="atLeast"/>
            </w:pPr>
            <w:r>
              <w:t>7</w:t>
            </w:r>
          </w:p>
        </w:tc>
        <w:tc>
          <w:tcPr>
            <w:tcW w:w="1166" w:type="dxa"/>
          </w:tcPr>
          <w:p w:rsidR="0018722C">
            <w:pPr>
              <w:topLinePunct/>
              <w:ind w:leftChars="0" w:left="0" w:rightChars="0" w:right="0" w:firstLineChars="0" w:firstLine="0"/>
              <w:spacing w:line="240" w:lineRule="atLeast"/>
            </w:pPr>
            <w:r>
              <w:t>6</w:t>
            </w:r>
          </w:p>
        </w:tc>
        <w:tc>
          <w:tcPr>
            <w:tcW w:w="1219" w:type="dxa"/>
          </w:tcPr>
          <w:p w:rsidR="0018722C">
            <w:pPr>
              <w:topLinePunct/>
              <w:ind w:leftChars="0" w:left="0" w:rightChars="0" w:right="0" w:firstLineChars="0" w:firstLine="0"/>
              <w:spacing w:line="240" w:lineRule="atLeast"/>
            </w:pPr>
            <w:r>
              <w:t>19</w:t>
            </w:r>
          </w:p>
        </w:tc>
        <w:tc>
          <w:tcPr>
            <w:tcW w:w="901" w:type="dxa"/>
          </w:tcPr>
          <w:p w:rsidR="0018722C">
            <w:pPr>
              <w:topLinePunct/>
              <w:ind w:leftChars="0" w:left="0" w:rightChars="0" w:right="0" w:firstLineChars="0" w:firstLine="0"/>
              <w:spacing w:line="240" w:lineRule="atLeast"/>
            </w:pPr>
            <w:r>
              <w:t>23</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巴西</w:t>
            </w:r>
          </w:p>
        </w:tc>
        <w:tc>
          <w:tcPr>
            <w:tcW w:w="1269" w:type="dxa"/>
          </w:tcPr>
          <w:p w:rsidR="0018722C">
            <w:pPr>
              <w:topLinePunct/>
              <w:ind w:leftChars="0" w:left="0" w:rightChars="0" w:right="0" w:firstLineChars="0" w:firstLine="0"/>
              <w:spacing w:line="240" w:lineRule="atLeast"/>
            </w:pPr>
            <w:r>
              <w:t>2215</w:t>
            </w:r>
          </w:p>
        </w:tc>
        <w:tc>
          <w:tcPr>
            <w:tcW w:w="1377" w:type="dxa"/>
          </w:tcPr>
          <w:p w:rsidR="0018722C">
            <w:pPr>
              <w:topLinePunct/>
              <w:ind w:leftChars="0" w:left="0" w:rightChars="0" w:right="0" w:firstLineChars="0" w:firstLine="0"/>
              <w:spacing w:line="240" w:lineRule="atLeast"/>
            </w:pPr>
            <w:r>
              <w:t>2275</w:t>
            </w:r>
          </w:p>
        </w:tc>
        <w:tc>
          <w:tcPr>
            <w:tcW w:w="1217" w:type="dxa"/>
          </w:tcPr>
          <w:p w:rsidR="0018722C">
            <w:pPr>
              <w:topLinePunct/>
              <w:ind w:leftChars="0" w:left="0" w:rightChars="0" w:right="0" w:firstLineChars="0" w:firstLine="0"/>
              <w:spacing w:line="240" w:lineRule="atLeast"/>
            </w:pPr>
            <w:r>
              <w:t>6</w:t>
            </w:r>
          </w:p>
        </w:tc>
        <w:tc>
          <w:tcPr>
            <w:tcW w:w="1166" w:type="dxa"/>
          </w:tcPr>
          <w:p w:rsidR="0018722C">
            <w:pPr>
              <w:topLinePunct/>
              <w:ind w:leftChars="0" w:left="0" w:rightChars="0" w:right="0" w:firstLineChars="0" w:firstLine="0"/>
              <w:spacing w:line="240" w:lineRule="atLeast"/>
            </w:pPr>
            <w:r>
              <w:t>8</w:t>
            </w:r>
          </w:p>
        </w:tc>
        <w:tc>
          <w:tcPr>
            <w:tcW w:w="1219" w:type="dxa"/>
          </w:tcPr>
          <w:p w:rsidR="0018722C">
            <w:pPr>
              <w:topLinePunct/>
              <w:ind w:leftChars="0" w:left="0" w:rightChars="0" w:right="0" w:firstLineChars="0" w:firstLine="0"/>
              <w:spacing w:line="240" w:lineRule="atLeast"/>
            </w:pPr>
            <w:r>
              <w:t>13</w:t>
            </w:r>
          </w:p>
        </w:tc>
        <w:tc>
          <w:tcPr>
            <w:tcW w:w="901" w:type="dxa"/>
          </w:tcPr>
          <w:p w:rsidR="0018722C">
            <w:pPr>
              <w:topLinePunct/>
              <w:ind w:leftChars="0" w:left="0" w:rightChars="0" w:right="0" w:firstLineChars="0" w:firstLine="0"/>
              <w:spacing w:line="240" w:lineRule="atLeast"/>
            </w:pPr>
            <w:r>
              <w:t>17</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智利</w:t>
            </w:r>
          </w:p>
        </w:tc>
        <w:tc>
          <w:tcPr>
            <w:tcW w:w="1269" w:type="dxa"/>
          </w:tcPr>
          <w:p w:rsidR="0018722C">
            <w:pPr>
              <w:topLinePunct/>
              <w:ind w:leftChars="0" w:left="0" w:rightChars="0" w:right="0" w:firstLineChars="0" w:firstLine="0"/>
              <w:spacing w:line="240" w:lineRule="atLeast"/>
            </w:pPr>
            <w:r>
              <w:t>980</w:t>
            </w:r>
          </w:p>
        </w:tc>
        <w:tc>
          <w:tcPr>
            <w:tcW w:w="1377" w:type="dxa"/>
          </w:tcPr>
          <w:p w:rsidR="0018722C">
            <w:pPr>
              <w:topLinePunct/>
              <w:ind w:leftChars="0" w:left="0" w:rightChars="0" w:right="0" w:firstLineChars="0" w:firstLine="0"/>
              <w:spacing w:line="240" w:lineRule="atLeast"/>
            </w:pPr>
            <w:r>
              <w:t>930</w:t>
            </w:r>
          </w:p>
        </w:tc>
        <w:tc>
          <w:tcPr>
            <w:tcW w:w="1217" w:type="dxa"/>
          </w:tcPr>
          <w:p w:rsidR="0018722C">
            <w:pPr>
              <w:topLinePunct/>
              <w:ind w:leftChars="0" w:left="0" w:rightChars="0" w:right="0" w:firstLineChars="0" w:firstLine="0"/>
              <w:spacing w:line="240" w:lineRule="atLeast"/>
            </w:pPr>
            <w:r>
              <w:t>5</w:t>
            </w:r>
          </w:p>
        </w:tc>
        <w:tc>
          <w:tcPr>
            <w:tcW w:w="1166" w:type="dxa"/>
          </w:tcPr>
          <w:p w:rsidR="0018722C">
            <w:pPr>
              <w:topLinePunct/>
              <w:ind w:leftChars="0" w:left="0" w:rightChars="0" w:right="0" w:firstLineChars="0" w:firstLine="0"/>
              <w:spacing w:line="240" w:lineRule="atLeast"/>
            </w:pPr>
            <w:r>
              <w:t>5</w:t>
            </w:r>
          </w:p>
        </w:tc>
        <w:tc>
          <w:tcPr>
            <w:tcW w:w="1219" w:type="dxa"/>
          </w:tcPr>
          <w:p w:rsidR="0018722C">
            <w:pPr>
              <w:topLinePunct/>
              <w:ind w:leftChars="0" w:left="0" w:rightChars="0" w:right="0" w:firstLineChars="0" w:firstLine="0"/>
              <w:spacing w:line="240" w:lineRule="atLeast"/>
            </w:pPr>
            <w:r>
              <w:t>15</w:t>
            </w:r>
          </w:p>
        </w:tc>
        <w:tc>
          <w:tcPr>
            <w:tcW w:w="901" w:type="dxa"/>
          </w:tcPr>
          <w:p w:rsidR="0018722C">
            <w:pPr>
              <w:topLinePunct/>
              <w:ind w:leftChars="0" w:left="0" w:rightChars="0" w:right="0" w:firstLineChars="0" w:firstLine="0"/>
              <w:spacing w:line="240" w:lineRule="atLeast"/>
            </w:pPr>
            <w:r>
              <w:t>12</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哥伦比亚</w:t>
            </w:r>
          </w:p>
        </w:tc>
        <w:tc>
          <w:tcPr>
            <w:tcW w:w="1269" w:type="dxa"/>
          </w:tcPr>
          <w:p w:rsidR="0018722C">
            <w:pPr>
              <w:topLinePunct/>
              <w:ind w:leftChars="0" w:left="0" w:rightChars="0" w:right="0" w:firstLineChars="0" w:firstLine="0"/>
              <w:spacing w:line="240" w:lineRule="atLeast"/>
            </w:pPr>
            <w:r>
              <w:t>2355</w:t>
            </w:r>
          </w:p>
        </w:tc>
        <w:tc>
          <w:tcPr>
            <w:tcW w:w="1377" w:type="dxa"/>
          </w:tcPr>
          <w:p w:rsidR="0018722C">
            <w:pPr>
              <w:topLinePunct/>
              <w:ind w:leftChars="0" w:left="0" w:rightChars="0" w:right="0" w:firstLineChars="0" w:firstLine="0"/>
              <w:spacing w:line="240" w:lineRule="atLeast"/>
            </w:pPr>
            <w:r>
              <w:t>2650</w:t>
            </w:r>
          </w:p>
        </w:tc>
        <w:tc>
          <w:tcPr>
            <w:tcW w:w="1217" w:type="dxa"/>
          </w:tcPr>
          <w:p w:rsidR="0018722C">
            <w:pPr>
              <w:topLinePunct/>
              <w:ind w:leftChars="0" w:left="0" w:rightChars="0" w:right="0" w:firstLineChars="0" w:firstLine="0"/>
              <w:spacing w:line="240" w:lineRule="atLeast"/>
            </w:pPr>
            <w:r>
              <w:t>4</w:t>
            </w:r>
          </w:p>
        </w:tc>
        <w:tc>
          <w:tcPr>
            <w:tcW w:w="1166" w:type="dxa"/>
          </w:tcPr>
          <w:p w:rsidR="0018722C">
            <w:pPr>
              <w:topLinePunct/>
              <w:ind w:leftChars="0" w:left="0" w:rightChars="0" w:right="0" w:firstLineChars="0" w:firstLine="0"/>
              <w:spacing w:line="240" w:lineRule="atLeast"/>
            </w:pPr>
            <w:r>
              <w:t>6</w:t>
            </w:r>
          </w:p>
        </w:tc>
        <w:tc>
          <w:tcPr>
            <w:tcW w:w="1219" w:type="dxa"/>
          </w:tcPr>
          <w:p w:rsidR="0018722C">
            <w:pPr>
              <w:topLinePunct/>
              <w:ind w:leftChars="0" w:left="0" w:rightChars="0" w:right="0" w:firstLineChars="0" w:firstLine="0"/>
              <w:spacing w:line="240" w:lineRule="atLeast"/>
            </w:pPr>
            <w:r>
              <w:t>14</w:t>
            </w:r>
          </w:p>
        </w:tc>
        <w:tc>
          <w:tcPr>
            <w:tcW w:w="901" w:type="dxa"/>
          </w:tcPr>
          <w:p w:rsidR="0018722C">
            <w:pPr>
              <w:topLinePunct/>
              <w:ind w:leftChars="0" w:left="0" w:rightChars="0" w:right="0" w:firstLineChars="0" w:firstLine="0"/>
              <w:spacing w:line="240" w:lineRule="atLeast"/>
            </w:pPr>
            <w:r>
              <w:t>13</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厄瓜多尔</w:t>
            </w:r>
          </w:p>
        </w:tc>
        <w:tc>
          <w:tcPr>
            <w:tcW w:w="1269" w:type="dxa"/>
          </w:tcPr>
          <w:p w:rsidR="0018722C">
            <w:pPr>
              <w:topLinePunct/>
              <w:ind w:leftChars="0" w:left="0" w:rightChars="0" w:right="0" w:firstLineChars="0" w:firstLine="0"/>
              <w:spacing w:line="240" w:lineRule="atLeast"/>
            </w:pPr>
            <w:r>
              <w:t>1535</w:t>
            </w:r>
          </w:p>
        </w:tc>
        <w:tc>
          <w:tcPr>
            <w:tcW w:w="1377" w:type="dxa"/>
          </w:tcPr>
          <w:p w:rsidR="0018722C">
            <w:pPr>
              <w:topLinePunct/>
              <w:ind w:leftChars="0" w:left="0" w:rightChars="0" w:right="0" w:firstLineChars="0" w:firstLine="0"/>
              <w:spacing w:line="240" w:lineRule="atLeast"/>
            </w:pPr>
            <w:r>
              <w:t>1530</w:t>
            </w:r>
          </w:p>
        </w:tc>
        <w:tc>
          <w:tcPr>
            <w:tcW w:w="1217" w:type="dxa"/>
          </w:tcPr>
          <w:p w:rsidR="0018722C">
            <w:pPr>
              <w:topLinePunct/>
              <w:ind w:leftChars="0" w:left="0" w:rightChars="0" w:right="0" w:firstLineChars="0" w:firstLine="0"/>
              <w:spacing w:line="240" w:lineRule="atLeast"/>
            </w:pPr>
            <w:r>
              <w:t>7</w:t>
            </w:r>
          </w:p>
        </w:tc>
        <w:tc>
          <w:tcPr>
            <w:tcW w:w="1166" w:type="dxa"/>
          </w:tcPr>
          <w:p w:rsidR="0018722C">
            <w:pPr>
              <w:topLinePunct/>
              <w:ind w:leftChars="0" w:left="0" w:rightChars="0" w:right="0" w:firstLineChars="0" w:firstLine="0"/>
              <w:spacing w:line="240" w:lineRule="atLeast"/>
            </w:pPr>
            <w:r>
              <w:t>6</w:t>
            </w:r>
          </w:p>
        </w:tc>
        <w:tc>
          <w:tcPr>
            <w:tcW w:w="1219" w:type="dxa"/>
          </w:tcPr>
          <w:p w:rsidR="0018722C">
            <w:pPr>
              <w:topLinePunct/>
              <w:ind w:leftChars="0" w:left="0" w:rightChars="0" w:right="0" w:firstLineChars="0" w:firstLine="0"/>
              <w:spacing w:line="240" w:lineRule="atLeast"/>
            </w:pPr>
            <w:r>
              <w:t>20</w:t>
            </w:r>
          </w:p>
        </w:tc>
        <w:tc>
          <w:tcPr>
            <w:tcW w:w="901" w:type="dxa"/>
          </w:tcPr>
          <w:p w:rsidR="0018722C">
            <w:pPr>
              <w:topLinePunct/>
              <w:ind w:leftChars="0" w:left="0" w:rightChars="0" w:right="0" w:firstLineChars="0" w:firstLine="0"/>
              <w:spacing w:line="240" w:lineRule="atLeast"/>
            </w:pPr>
            <w:r>
              <w:t>25</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圭亚那</w:t>
            </w:r>
          </w:p>
        </w:tc>
        <w:tc>
          <w:tcPr>
            <w:tcW w:w="1269" w:type="dxa"/>
          </w:tcPr>
          <w:p w:rsidR="0018722C">
            <w:pPr>
              <w:topLinePunct/>
              <w:ind w:leftChars="0" w:left="0" w:rightChars="0" w:right="0" w:firstLineChars="0" w:firstLine="0"/>
              <w:spacing w:line="240" w:lineRule="atLeast"/>
            </w:pPr>
            <w:r>
              <w:t>730</w:t>
            </w:r>
          </w:p>
        </w:tc>
        <w:tc>
          <w:tcPr>
            <w:tcW w:w="1377" w:type="dxa"/>
          </w:tcPr>
          <w:p w:rsidR="0018722C">
            <w:pPr>
              <w:topLinePunct/>
              <w:ind w:leftChars="0" w:left="0" w:rightChars="0" w:right="0" w:firstLineChars="0" w:firstLine="0"/>
              <w:spacing w:line="240" w:lineRule="atLeast"/>
            </w:pPr>
            <w:r>
              <w:t>720</w:t>
            </w:r>
          </w:p>
        </w:tc>
        <w:tc>
          <w:tcPr>
            <w:tcW w:w="1217" w:type="dxa"/>
          </w:tcPr>
          <w:p w:rsidR="0018722C">
            <w:pPr>
              <w:topLinePunct/>
              <w:ind w:leftChars="0" w:left="0" w:rightChars="0" w:right="0" w:firstLineChars="0" w:firstLine="0"/>
              <w:spacing w:line="240" w:lineRule="atLeast"/>
            </w:pPr>
            <w:r>
              <w:t>6</w:t>
            </w:r>
          </w:p>
        </w:tc>
        <w:tc>
          <w:tcPr>
            <w:tcW w:w="1166" w:type="dxa"/>
          </w:tcPr>
          <w:p w:rsidR="0018722C">
            <w:pPr>
              <w:topLinePunct/>
              <w:ind w:leftChars="0" w:left="0" w:rightChars="0" w:right="0" w:firstLineChars="0" w:firstLine="0"/>
              <w:spacing w:line="240" w:lineRule="atLeast"/>
            </w:pPr>
            <w:r>
              <w:t>7</w:t>
            </w:r>
          </w:p>
        </w:tc>
        <w:tc>
          <w:tcPr>
            <w:tcW w:w="1219" w:type="dxa"/>
          </w:tcPr>
          <w:p w:rsidR="0018722C">
            <w:pPr>
              <w:topLinePunct/>
              <w:ind w:leftChars="0" w:left="0" w:rightChars="0" w:right="0" w:firstLineChars="0" w:firstLine="0"/>
              <w:spacing w:line="240" w:lineRule="atLeast"/>
            </w:pPr>
            <w:r>
              <w:t>19</w:t>
            </w:r>
          </w:p>
        </w:tc>
        <w:tc>
          <w:tcPr>
            <w:tcW w:w="901" w:type="dxa"/>
          </w:tcPr>
          <w:p w:rsidR="0018722C">
            <w:pPr>
              <w:topLinePunct/>
              <w:ind w:leftChars="0" w:left="0" w:rightChars="0" w:right="0" w:firstLineChars="0" w:firstLine="0"/>
              <w:spacing w:line="240" w:lineRule="atLeast"/>
            </w:pPr>
            <w:r>
              <w:t>22</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巴拉圭</w:t>
            </w:r>
          </w:p>
        </w:tc>
        <w:tc>
          <w:tcPr>
            <w:tcW w:w="1269" w:type="dxa"/>
          </w:tcPr>
          <w:p w:rsidR="0018722C">
            <w:pPr>
              <w:topLinePunct/>
              <w:ind w:leftChars="0" w:left="0" w:rightChars="0" w:right="0" w:firstLineChars="0" w:firstLine="0"/>
              <w:spacing w:line="240" w:lineRule="atLeast"/>
            </w:pPr>
            <w:r>
              <w:t>1440</w:t>
            </w:r>
          </w:p>
        </w:tc>
        <w:tc>
          <w:tcPr>
            <w:tcW w:w="1377" w:type="dxa"/>
          </w:tcPr>
          <w:p w:rsidR="0018722C">
            <w:pPr>
              <w:topLinePunct/>
              <w:ind w:leftChars="0" w:left="0" w:rightChars="0" w:right="0" w:firstLineChars="0" w:firstLine="0"/>
              <w:spacing w:line="240" w:lineRule="atLeast"/>
            </w:pPr>
            <w:r>
              <w:t>1750</w:t>
            </w:r>
          </w:p>
        </w:tc>
        <w:tc>
          <w:tcPr>
            <w:tcW w:w="1217" w:type="dxa"/>
          </w:tcPr>
          <w:p w:rsidR="0018722C">
            <w:pPr>
              <w:topLinePunct/>
              <w:ind w:leftChars="0" w:left="0" w:rightChars="0" w:right="0" w:firstLineChars="0" w:firstLine="0"/>
              <w:spacing w:line="240" w:lineRule="atLeast"/>
            </w:pPr>
            <w:r>
              <w:t>7</w:t>
            </w:r>
          </w:p>
        </w:tc>
        <w:tc>
          <w:tcPr>
            <w:tcW w:w="1166" w:type="dxa"/>
          </w:tcPr>
          <w:p w:rsidR="0018722C">
            <w:pPr>
              <w:topLinePunct/>
              <w:ind w:leftChars="0" w:left="0" w:rightChars="0" w:right="0" w:firstLineChars="0" w:firstLine="0"/>
              <w:spacing w:line="240" w:lineRule="atLeast"/>
            </w:pPr>
            <w:r>
              <w:t>9</w:t>
            </w:r>
          </w:p>
        </w:tc>
        <w:tc>
          <w:tcPr>
            <w:tcW w:w="1219" w:type="dxa"/>
          </w:tcPr>
          <w:p w:rsidR="0018722C">
            <w:pPr>
              <w:topLinePunct/>
              <w:ind w:leftChars="0" w:left="0" w:rightChars="0" w:right="0" w:firstLineChars="0" w:firstLine="0"/>
              <w:spacing w:line="240" w:lineRule="atLeast"/>
            </w:pPr>
            <w:r>
              <w:t>34</w:t>
            </w:r>
          </w:p>
        </w:tc>
        <w:tc>
          <w:tcPr>
            <w:tcW w:w="901" w:type="dxa"/>
          </w:tcPr>
          <w:p w:rsidR="0018722C">
            <w:pPr>
              <w:topLinePunct/>
              <w:ind w:leftChars="0" w:left="0" w:rightChars="0" w:right="0" w:firstLineChars="0" w:firstLine="0"/>
              <w:spacing w:line="240" w:lineRule="atLeast"/>
            </w:pPr>
            <w:r>
              <w:t>33</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秘鲁</w:t>
            </w:r>
          </w:p>
        </w:tc>
        <w:tc>
          <w:tcPr>
            <w:tcW w:w="1269" w:type="dxa"/>
          </w:tcPr>
          <w:p w:rsidR="0018722C">
            <w:pPr>
              <w:topLinePunct/>
              <w:ind w:leftChars="0" w:left="0" w:rightChars="0" w:right="0" w:firstLineChars="0" w:firstLine="0"/>
              <w:spacing w:line="240" w:lineRule="atLeast"/>
            </w:pPr>
            <w:r>
              <w:t>890</w:t>
            </w:r>
          </w:p>
        </w:tc>
        <w:tc>
          <w:tcPr>
            <w:tcW w:w="1377" w:type="dxa"/>
          </w:tcPr>
          <w:p w:rsidR="0018722C">
            <w:pPr>
              <w:topLinePunct/>
              <w:ind w:leftChars="0" w:left="0" w:rightChars="0" w:right="0" w:firstLineChars="0" w:firstLine="0"/>
              <w:spacing w:line="240" w:lineRule="atLeast"/>
            </w:pPr>
            <w:r>
              <w:t>880</w:t>
            </w:r>
          </w:p>
        </w:tc>
        <w:tc>
          <w:tcPr>
            <w:tcW w:w="1217" w:type="dxa"/>
          </w:tcPr>
          <w:p w:rsidR="0018722C">
            <w:pPr>
              <w:topLinePunct/>
              <w:ind w:leftChars="0" w:left="0" w:rightChars="0" w:right="0" w:firstLineChars="0" w:firstLine="0"/>
              <w:spacing w:line="240" w:lineRule="atLeast"/>
            </w:pPr>
            <w:r>
              <w:t>5</w:t>
            </w:r>
          </w:p>
        </w:tc>
        <w:tc>
          <w:tcPr>
            <w:tcW w:w="1166" w:type="dxa"/>
          </w:tcPr>
          <w:p w:rsidR="0018722C">
            <w:pPr>
              <w:topLinePunct/>
              <w:ind w:leftChars="0" w:left="0" w:rightChars="0" w:right="0" w:firstLineChars="0" w:firstLine="0"/>
              <w:spacing w:line="240" w:lineRule="atLeast"/>
            </w:pPr>
            <w:r>
              <w:t>7</w:t>
            </w:r>
          </w:p>
        </w:tc>
        <w:tc>
          <w:tcPr>
            <w:tcW w:w="1219" w:type="dxa"/>
          </w:tcPr>
          <w:p w:rsidR="0018722C">
            <w:pPr>
              <w:topLinePunct/>
              <w:ind w:leftChars="0" w:left="0" w:rightChars="0" w:right="0" w:firstLineChars="0" w:firstLine="0"/>
              <w:spacing w:line="240" w:lineRule="atLeast"/>
            </w:pPr>
            <w:r>
              <w:t>12</w:t>
            </w:r>
          </w:p>
        </w:tc>
        <w:tc>
          <w:tcPr>
            <w:tcW w:w="901" w:type="dxa"/>
          </w:tcPr>
          <w:p w:rsidR="0018722C">
            <w:pPr>
              <w:topLinePunct/>
              <w:ind w:leftChars="0" w:left="0" w:rightChars="0" w:right="0" w:firstLineChars="0" w:firstLine="0"/>
              <w:spacing w:line="240" w:lineRule="atLeast"/>
            </w:pPr>
            <w:r>
              <w:t>17</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苏里南</w:t>
            </w:r>
          </w:p>
        </w:tc>
        <w:tc>
          <w:tcPr>
            <w:tcW w:w="1269" w:type="dxa"/>
          </w:tcPr>
          <w:p w:rsidR="0018722C">
            <w:pPr>
              <w:topLinePunct/>
              <w:ind w:leftChars="0" w:left="0" w:rightChars="0" w:right="0" w:firstLineChars="0" w:firstLine="0"/>
              <w:spacing w:line="240" w:lineRule="atLeast"/>
            </w:pPr>
            <w:r>
              <w:t>1000</w:t>
            </w:r>
          </w:p>
        </w:tc>
        <w:tc>
          <w:tcPr>
            <w:tcW w:w="1377" w:type="dxa"/>
          </w:tcPr>
          <w:p w:rsidR="0018722C">
            <w:pPr>
              <w:topLinePunct/>
              <w:ind w:leftChars="0" w:left="0" w:rightChars="0" w:right="0" w:firstLineChars="0" w:firstLine="0"/>
              <w:spacing w:line="240" w:lineRule="atLeast"/>
            </w:pPr>
            <w:r>
              <w:t>1165</w:t>
            </w:r>
          </w:p>
        </w:tc>
        <w:tc>
          <w:tcPr>
            <w:tcW w:w="1217" w:type="dxa"/>
          </w:tcPr>
          <w:p w:rsidR="0018722C">
            <w:pPr>
              <w:topLinePunct/>
              <w:ind w:leftChars="0" w:left="0" w:rightChars="0" w:right="0" w:firstLineChars="0" w:firstLine="0"/>
              <w:spacing w:line="240" w:lineRule="atLeast"/>
            </w:pPr>
            <w:r>
              <w:t>8</w:t>
            </w:r>
          </w:p>
        </w:tc>
        <w:tc>
          <w:tcPr>
            <w:tcW w:w="1166" w:type="dxa"/>
          </w:tcPr>
          <w:p w:rsidR="0018722C">
            <w:pPr>
              <w:topLinePunct/>
              <w:ind w:leftChars="0" w:left="0" w:rightChars="0" w:right="0" w:firstLineChars="0" w:firstLine="0"/>
              <w:spacing w:line="240" w:lineRule="atLeast"/>
            </w:pPr>
            <w:r>
              <w:t>6</w:t>
            </w:r>
          </w:p>
        </w:tc>
        <w:tc>
          <w:tcPr>
            <w:tcW w:w="1219" w:type="dxa"/>
          </w:tcPr>
          <w:p w:rsidR="0018722C">
            <w:pPr>
              <w:topLinePunct/>
              <w:ind w:leftChars="0" w:left="0" w:rightChars="0" w:right="0" w:firstLineChars="0" w:firstLine="0"/>
              <w:spacing w:line="240" w:lineRule="atLeast"/>
            </w:pPr>
            <w:r>
              <w:t>22</w:t>
            </w:r>
          </w:p>
        </w:tc>
        <w:tc>
          <w:tcPr>
            <w:tcW w:w="901" w:type="dxa"/>
          </w:tcPr>
          <w:p w:rsidR="0018722C">
            <w:pPr>
              <w:topLinePunct/>
              <w:ind w:leftChars="0" w:left="0" w:rightChars="0" w:right="0" w:firstLineChars="0" w:firstLine="0"/>
              <w:spacing w:line="240" w:lineRule="atLeast"/>
            </w:pPr>
            <w:r>
              <w:t>19</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乌拉圭</w:t>
            </w:r>
          </w:p>
        </w:tc>
        <w:tc>
          <w:tcPr>
            <w:tcW w:w="1269" w:type="dxa"/>
          </w:tcPr>
          <w:p w:rsidR="0018722C">
            <w:pPr>
              <w:topLinePunct/>
              <w:ind w:leftChars="0" w:left="0" w:rightChars="0" w:right="0" w:firstLineChars="0" w:firstLine="0"/>
              <w:spacing w:line="240" w:lineRule="atLeast"/>
            </w:pPr>
            <w:r>
              <w:t>1125</w:t>
            </w:r>
          </w:p>
        </w:tc>
        <w:tc>
          <w:tcPr>
            <w:tcW w:w="1377" w:type="dxa"/>
          </w:tcPr>
          <w:p w:rsidR="0018722C">
            <w:pPr>
              <w:topLinePunct/>
              <w:ind w:leftChars="0" w:left="0" w:rightChars="0" w:right="0" w:firstLineChars="0" w:firstLine="0"/>
              <w:spacing w:line="240" w:lineRule="atLeast"/>
            </w:pPr>
            <w:r>
              <w:t>1440</w:t>
            </w:r>
          </w:p>
        </w:tc>
        <w:tc>
          <w:tcPr>
            <w:tcW w:w="1217" w:type="dxa"/>
          </w:tcPr>
          <w:p w:rsidR="0018722C">
            <w:pPr>
              <w:topLinePunct/>
              <w:ind w:leftChars="0" w:left="0" w:rightChars="0" w:right="0" w:firstLineChars="0" w:firstLine="0"/>
              <w:spacing w:line="240" w:lineRule="atLeast"/>
            </w:pPr>
            <w:r>
              <w:t>6</w:t>
            </w:r>
          </w:p>
        </w:tc>
        <w:tc>
          <w:tcPr>
            <w:tcW w:w="1166" w:type="dxa"/>
          </w:tcPr>
          <w:p w:rsidR="0018722C">
            <w:pPr>
              <w:topLinePunct/>
              <w:ind w:leftChars="0" w:left="0" w:rightChars="0" w:right="0" w:firstLineChars="0" w:firstLine="0"/>
              <w:spacing w:line="240" w:lineRule="atLeast"/>
            </w:pPr>
            <w:r>
              <w:t>7</w:t>
            </w:r>
          </w:p>
        </w:tc>
        <w:tc>
          <w:tcPr>
            <w:tcW w:w="1219" w:type="dxa"/>
          </w:tcPr>
          <w:p w:rsidR="0018722C">
            <w:pPr>
              <w:topLinePunct/>
              <w:ind w:leftChars="0" w:left="0" w:rightChars="0" w:right="0" w:firstLineChars="0" w:firstLine="0"/>
              <w:spacing w:line="240" w:lineRule="atLeast"/>
            </w:pPr>
            <w:r>
              <w:t>16</w:t>
            </w:r>
          </w:p>
        </w:tc>
        <w:tc>
          <w:tcPr>
            <w:tcW w:w="901" w:type="dxa"/>
          </w:tcPr>
          <w:p w:rsidR="0018722C">
            <w:pPr>
              <w:topLinePunct/>
              <w:ind w:leftChars="0" w:left="0" w:rightChars="0" w:right="0" w:firstLineChars="0" w:firstLine="0"/>
              <w:spacing w:line="240" w:lineRule="atLeast"/>
            </w:pPr>
            <w:r>
              <w:t>18</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委内瑞拉</w:t>
            </w:r>
          </w:p>
        </w:tc>
        <w:tc>
          <w:tcPr>
            <w:tcW w:w="1269" w:type="dxa"/>
          </w:tcPr>
          <w:p w:rsidR="0018722C">
            <w:pPr>
              <w:topLinePunct/>
              <w:ind w:leftChars="0" w:left="0" w:rightChars="0" w:right="0" w:firstLineChars="0" w:firstLine="0"/>
              <w:spacing w:line="240" w:lineRule="atLeast"/>
            </w:pPr>
            <w:r>
              <w:t>2590</w:t>
            </w:r>
          </w:p>
        </w:tc>
        <w:tc>
          <w:tcPr>
            <w:tcW w:w="1377" w:type="dxa"/>
          </w:tcPr>
          <w:p w:rsidR="0018722C">
            <w:pPr>
              <w:topLinePunct/>
              <w:ind w:leftChars="0" w:left="0" w:rightChars="0" w:right="0" w:firstLineChars="0" w:firstLine="0"/>
              <w:spacing w:line="240" w:lineRule="atLeast"/>
            </w:pPr>
            <w:r>
              <w:t>2868</w:t>
            </w:r>
          </w:p>
        </w:tc>
        <w:tc>
          <w:tcPr>
            <w:tcW w:w="1217" w:type="dxa"/>
          </w:tcPr>
          <w:p w:rsidR="0018722C">
            <w:pPr>
              <w:topLinePunct/>
              <w:ind w:leftChars="0" w:left="0" w:rightChars="0" w:right="0" w:firstLineChars="0" w:firstLine="0"/>
              <w:spacing w:line="240" w:lineRule="atLeast"/>
            </w:pPr>
            <w:r>
              <w:t>8</w:t>
            </w:r>
          </w:p>
        </w:tc>
        <w:tc>
          <w:tcPr>
            <w:tcW w:w="1166" w:type="dxa"/>
          </w:tcPr>
          <w:p w:rsidR="0018722C">
            <w:pPr>
              <w:topLinePunct/>
              <w:ind w:leftChars="0" w:left="0" w:rightChars="0" w:right="0" w:firstLineChars="0" w:firstLine="0"/>
              <w:spacing w:line="240" w:lineRule="atLeast"/>
            </w:pPr>
            <w:r>
              <w:t>9</w:t>
            </w:r>
          </w:p>
        </w:tc>
        <w:tc>
          <w:tcPr>
            <w:tcW w:w="1219" w:type="dxa"/>
          </w:tcPr>
          <w:p w:rsidR="0018722C">
            <w:pPr>
              <w:topLinePunct/>
              <w:ind w:leftChars="0" w:left="0" w:rightChars="0" w:right="0" w:firstLineChars="0" w:firstLine="0"/>
              <w:spacing w:line="240" w:lineRule="atLeast"/>
            </w:pPr>
            <w:r>
              <w:t>49</w:t>
            </w:r>
          </w:p>
        </w:tc>
        <w:tc>
          <w:tcPr>
            <w:tcW w:w="901" w:type="dxa"/>
          </w:tcPr>
          <w:p w:rsidR="0018722C">
            <w:pPr>
              <w:topLinePunct/>
              <w:ind w:leftChars="0" w:left="0" w:rightChars="0" w:right="0" w:firstLineChars="0" w:firstLine="0"/>
              <w:spacing w:line="240" w:lineRule="atLeast"/>
            </w:pPr>
            <w:r>
              <w:t>71</w:t>
            </w:r>
          </w:p>
        </w:tc>
      </w:tr>
      <w:tr>
        <w:trPr>
          <w:trHeight w:val="300" w:hRule="atLeast"/>
        </w:trPr>
        <w:tc>
          <w:tcPr>
            <w:tcW w:w="154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平均值</w:t>
            </w:r>
          </w:p>
        </w:tc>
        <w:tc>
          <w:tcPr>
            <w:tcW w:w="1269" w:type="dxa"/>
            <w:tcBorders>
              <w:bottom w:val="single" w:sz="4" w:space="0" w:color="000000"/>
            </w:tcBorders>
          </w:tcPr>
          <w:p w:rsidR="0018722C">
            <w:pPr>
              <w:topLinePunct/>
              <w:ind w:leftChars="0" w:left="0" w:rightChars="0" w:right="0" w:firstLineChars="0" w:firstLine="0"/>
              <w:spacing w:line="240" w:lineRule="atLeast"/>
            </w:pPr>
            <w:r>
              <w:rPr>
                <w:b/>
              </w:rPr>
              <w:t>1885.9</w:t>
            </w:r>
          </w:p>
        </w:tc>
        <w:tc>
          <w:tcPr>
            <w:tcW w:w="1377" w:type="dxa"/>
            <w:tcBorders>
              <w:bottom w:val="single" w:sz="4" w:space="0" w:color="000000"/>
            </w:tcBorders>
          </w:tcPr>
          <w:p w:rsidR="0018722C">
            <w:pPr>
              <w:topLinePunct/>
              <w:ind w:leftChars="0" w:left="0" w:rightChars="0" w:right="0" w:firstLineChars="0" w:firstLine="0"/>
              <w:spacing w:line="240" w:lineRule="atLeast"/>
            </w:pPr>
            <w:r>
              <w:rPr>
                <w:b/>
              </w:rPr>
              <w:t>2051.2</w:t>
            </w:r>
          </w:p>
        </w:tc>
        <w:tc>
          <w:tcPr>
            <w:tcW w:w="1217" w:type="dxa"/>
            <w:tcBorders>
              <w:bottom w:val="single" w:sz="4" w:space="0" w:color="000000"/>
            </w:tcBorders>
          </w:tcPr>
          <w:p w:rsidR="0018722C">
            <w:pPr>
              <w:topLinePunct/>
              <w:ind w:leftChars="0" w:left="0" w:rightChars="0" w:right="0" w:firstLineChars="0" w:firstLine="0"/>
              <w:spacing w:line="240" w:lineRule="atLeast"/>
            </w:pPr>
            <w:r>
              <w:rPr>
                <w:b/>
              </w:rPr>
              <w:t>5.9</w:t>
            </w:r>
          </w:p>
        </w:tc>
        <w:tc>
          <w:tcPr>
            <w:tcW w:w="1166" w:type="dxa"/>
            <w:tcBorders>
              <w:bottom w:val="single" w:sz="4" w:space="0" w:color="000000"/>
            </w:tcBorders>
          </w:tcPr>
          <w:p w:rsidR="0018722C">
            <w:pPr>
              <w:topLinePunct/>
              <w:ind w:leftChars="0" w:left="0" w:rightChars="0" w:right="0" w:firstLineChars="0" w:firstLine="0"/>
              <w:spacing w:line="240" w:lineRule="atLeast"/>
            </w:pPr>
            <w:r>
              <w:rPr>
                <w:b/>
              </w:rPr>
              <w:t>7.5</w:t>
            </w:r>
          </w:p>
        </w:tc>
        <w:tc>
          <w:tcPr>
            <w:tcW w:w="1219" w:type="dxa"/>
            <w:tcBorders>
              <w:bottom w:val="single" w:sz="4" w:space="0" w:color="000000"/>
            </w:tcBorders>
          </w:tcPr>
          <w:p w:rsidR="0018722C">
            <w:pPr>
              <w:topLinePunct/>
              <w:ind w:leftChars="0" w:left="0" w:rightChars="0" w:right="0" w:firstLineChars="0" w:firstLine="0"/>
              <w:spacing w:line="240" w:lineRule="atLeast"/>
            </w:pPr>
            <w:r>
              <w:rPr>
                <w:b/>
              </w:rPr>
              <w:t>18.5</w:t>
            </w:r>
          </w:p>
        </w:tc>
        <w:tc>
          <w:tcPr>
            <w:tcW w:w="901" w:type="dxa"/>
            <w:tcBorders>
              <w:bottom w:val="single" w:sz="4" w:space="0" w:color="000000"/>
            </w:tcBorders>
          </w:tcPr>
          <w:p w:rsidR="0018722C">
            <w:pPr>
              <w:topLinePunct/>
              <w:ind w:leftChars="0" w:left="0" w:rightChars="0" w:right="0" w:firstLineChars="0" w:firstLine="0"/>
              <w:spacing w:line="240" w:lineRule="atLeast"/>
            </w:pPr>
            <w:r>
              <w:rPr>
                <w:b/>
              </w:rPr>
              <w:t>25.0</w:t>
            </w:r>
          </w:p>
        </w:tc>
      </w:tr>
      <w:tr>
        <w:trPr>
          <w:trHeight w:val="320" w:hRule="atLeast"/>
        </w:trPr>
        <w:tc>
          <w:tcPr>
            <w:tcW w:w="8692" w:type="dxa"/>
            <w:gridSpan w:val="7"/>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b/>
              </w:rPr>
              <w:t>东部和南部非洲 </w:t>
            </w:r>
            <w:r>
              <w:rPr>
                <w:b/>
              </w:rPr>
              <w:t>25 </w:t>
            </w:r>
            <w:r>
              <w:rPr>
                <w:rFonts w:ascii="宋体" w:eastAsia="宋体" w:hint="eastAsia"/>
                <w:b/>
              </w:rPr>
              <w:t>国：</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安哥拉</w:t>
            </w:r>
          </w:p>
        </w:tc>
        <w:tc>
          <w:tcPr>
            <w:tcW w:w="1269" w:type="dxa"/>
          </w:tcPr>
          <w:p w:rsidR="0018722C">
            <w:pPr>
              <w:topLinePunct/>
              <w:ind w:leftChars="0" w:left="0" w:rightChars="0" w:right="0" w:firstLineChars="0" w:firstLine="0"/>
              <w:spacing w:line="240" w:lineRule="atLeast"/>
            </w:pPr>
            <w:r>
              <w:t>1850</w:t>
            </w:r>
          </w:p>
        </w:tc>
        <w:tc>
          <w:tcPr>
            <w:tcW w:w="1377" w:type="dxa"/>
          </w:tcPr>
          <w:p w:rsidR="0018722C">
            <w:pPr>
              <w:topLinePunct/>
              <w:ind w:leftChars="0" w:left="0" w:rightChars="0" w:right="0" w:firstLineChars="0" w:firstLine="0"/>
              <w:spacing w:line="240" w:lineRule="atLeast"/>
            </w:pPr>
            <w:r>
              <w:t>2690</w:t>
            </w:r>
          </w:p>
        </w:tc>
        <w:tc>
          <w:tcPr>
            <w:tcW w:w="1217" w:type="dxa"/>
          </w:tcPr>
          <w:p w:rsidR="0018722C">
            <w:pPr>
              <w:topLinePunct/>
              <w:ind w:leftChars="0" w:left="0" w:rightChars="0" w:right="0" w:firstLineChars="0" w:firstLine="0"/>
              <w:spacing w:line="240" w:lineRule="atLeast"/>
            </w:pPr>
            <w:r>
              <w:t>9</w:t>
            </w:r>
          </w:p>
        </w:tc>
        <w:tc>
          <w:tcPr>
            <w:tcW w:w="1166" w:type="dxa"/>
          </w:tcPr>
          <w:p w:rsidR="0018722C">
            <w:pPr>
              <w:topLinePunct/>
              <w:ind w:leftChars="0" w:left="0" w:rightChars="0" w:right="0" w:firstLineChars="0" w:firstLine="0"/>
              <w:spacing w:line="240" w:lineRule="atLeast"/>
            </w:pPr>
            <w:r>
              <w:t>8</w:t>
            </w:r>
          </w:p>
        </w:tc>
        <w:tc>
          <w:tcPr>
            <w:tcW w:w="1219" w:type="dxa"/>
          </w:tcPr>
          <w:p w:rsidR="0018722C">
            <w:pPr>
              <w:topLinePunct/>
              <w:ind w:leftChars="0" w:left="0" w:rightChars="0" w:right="0" w:firstLineChars="0" w:firstLine="0"/>
              <w:spacing w:line="240" w:lineRule="atLeast"/>
            </w:pPr>
            <w:r>
              <w:t>48</w:t>
            </w:r>
          </w:p>
        </w:tc>
        <w:tc>
          <w:tcPr>
            <w:tcW w:w="901" w:type="dxa"/>
          </w:tcPr>
          <w:p w:rsidR="0018722C">
            <w:pPr>
              <w:topLinePunct/>
              <w:ind w:leftChars="0" w:left="0" w:rightChars="0" w:right="0" w:firstLineChars="0" w:firstLine="0"/>
              <w:spacing w:line="240" w:lineRule="atLeast"/>
            </w:pPr>
            <w:r>
              <w:t>45</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博茨瓦纳</w:t>
            </w:r>
          </w:p>
        </w:tc>
        <w:tc>
          <w:tcPr>
            <w:tcW w:w="1269" w:type="dxa"/>
          </w:tcPr>
          <w:p w:rsidR="0018722C">
            <w:pPr>
              <w:topLinePunct/>
              <w:ind w:leftChars="0" w:left="0" w:rightChars="0" w:right="0" w:firstLineChars="0" w:firstLine="0"/>
              <w:spacing w:line="240" w:lineRule="atLeast"/>
            </w:pPr>
            <w:r>
              <w:t>2945</w:t>
            </w:r>
          </w:p>
        </w:tc>
        <w:tc>
          <w:tcPr>
            <w:tcW w:w="1377" w:type="dxa"/>
          </w:tcPr>
          <w:p w:rsidR="0018722C">
            <w:pPr>
              <w:topLinePunct/>
              <w:ind w:leftChars="0" w:left="0" w:rightChars="0" w:right="0" w:firstLineChars="0" w:firstLine="0"/>
              <w:spacing w:line="240" w:lineRule="atLeast"/>
            </w:pPr>
            <w:r>
              <w:t>3445</w:t>
            </w:r>
          </w:p>
        </w:tc>
        <w:tc>
          <w:tcPr>
            <w:tcW w:w="1217" w:type="dxa"/>
          </w:tcPr>
          <w:p w:rsidR="0018722C">
            <w:pPr>
              <w:topLinePunct/>
              <w:ind w:leftChars="0" w:left="0" w:rightChars="0" w:right="0" w:firstLineChars="0" w:firstLine="0"/>
              <w:spacing w:line="240" w:lineRule="atLeast"/>
            </w:pPr>
            <w:r>
              <w:t>6</w:t>
            </w:r>
          </w:p>
        </w:tc>
        <w:tc>
          <w:tcPr>
            <w:tcW w:w="1166" w:type="dxa"/>
          </w:tcPr>
          <w:p w:rsidR="0018722C">
            <w:pPr>
              <w:topLinePunct/>
              <w:ind w:leftChars="0" w:left="0" w:rightChars="0" w:right="0" w:firstLineChars="0" w:firstLine="0"/>
              <w:spacing w:line="240" w:lineRule="atLeast"/>
            </w:pPr>
            <w:r>
              <w:t>6</w:t>
            </w:r>
          </w:p>
        </w:tc>
        <w:tc>
          <w:tcPr>
            <w:tcW w:w="1219" w:type="dxa"/>
          </w:tcPr>
          <w:p w:rsidR="0018722C">
            <w:pPr>
              <w:topLinePunct/>
              <w:ind w:leftChars="0" w:left="0" w:rightChars="0" w:right="0" w:firstLineChars="0" w:firstLine="0"/>
              <w:spacing w:line="240" w:lineRule="atLeast"/>
            </w:pPr>
            <w:r>
              <w:t>27</w:t>
            </w:r>
          </w:p>
        </w:tc>
        <w:tc>
          <w:tcPr>
            <w:tcW w:w="901" w:type="dxa"/>
          </w:tcPr>
          <w:p w:rsidR="0018722C">
            <w:pPr>
              <w:topLinePunct/>
              <w:ind w:leftChars="0" w:left="0" w:rightChars="0" w:right="0" w:firstLineChars="0" w:firstLine="0"/>
              <w:spacing w:line="240" w:lineRule="atLeast"/>
            </w:pPr>
            <w:r>
              <w:t>37</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布隆迪</w:t>
            </w:r>
          </w:p>
        </w:tc>
        <w:tc>
          <w:tcPr>
            <w:tcW w:w="1269" w:type="dxa"/>
          </w:tcPr>
          <w:p w:rsidR="0018722C">
            <w:pPr>
              <w:topLinePunct/>
              <w:ind w:leftChars="0" w:left="0" w:rightChars="0" w:right="0" w:firstLineChars="0" w:firstLine="0"/>
              <w:spacing w:line="240" w:lineRule="atLeast"/>
            </w:pPr>
            <w:r>
              <w:t>2905</w:t>
            </w:r>
          </w:p>
        </w:tc>
        <w:tc>
          <w:tcPr>
            <w:tcW w:w="1377" w:type="dxa"/>
          </w:tcPr>
          <w:p w:rsidR="0018722C">
            <w:pPr>
              <w:topLinePunct/>
              <w:ind w:leftChars="0" w:left="0" w:rightChars="0" w:right="0" w:firstLineChars="0" w:firstLine="0"/>
              <w:spacing w:line="240" w:lineRule="atLeast"/>
            </w:pPr>
            <w:r>
              <w:t>4670</w:t>
            </w:r>
          </w:p>
        </w:tc>
        <w:tc>
          <w:tcPr>
            <w:tcW w:w="1217" w:type="dxa"/>
          </w:tcPr>
          <w:p w:rsidR="0018722C">
            <w:pPr>
              <w:topLinePunct/>
              <w:ind w:leftChars="0" w:left="0" w:rightChars="0" w:right="0" w:firstLineChars="0" w:firstLine="0"/>
              <w:spacing w:line="240" w:lineRule="atLeast"/>
            </w:pPr>
            <w:r>
              <w:t>9</w:t>
            </w:r>
          </w:p>
        </w:tc>
        <w:tc>
          <w:tcPr>
            <w:tcW w:w="1166" w:type="dxa"/>
          </w:tcPr>
          <w:p w:rsidR="0018722C">
            <w:pPr>
              <w:topLinePunct/>
              <w:ind w:leftChars="0" w:left="0" w:rightChars="0" w:right="0" w:firstLineChars="0" w:firstLine="0"/>
              <w:spacing w:line="240" w:lineRule="atLeast"/>
            </w:pPr>
            <w:r>
              <w:t>11</w:t>
            </w:r>
          </w:p>
        </w:tc>
        <w:tc>
          <w:tcPr>
            <w:tcW w:w="1219" w:type="dxa"/>
          </w:tcPr>
          <w:p w:rsidR="0018722C">
            <w:pPr>
              <w:topLinePunct/>
              <w:ind w:leftChars="0" w:left="0" w:rightChars="0" w:right="0" w:firstLineChars="0" w:firstLine="0"/>
              <w:spacing w:line="240" w:lineRule="atLeast"/>
            </w:pPr>
            <w:r>
              <w:t>32</w:t>
            </w:r>
          </w:p>
        </w:tc>
        <w:tc>
          <w:tcPr>
            <w:tcW w:w="901" w:type="dxa"/>
          </w:tcPr>
          <w:p w:rsidR="0018722C">
            <w:pPr>
              <w:topLinePunct/>
              <w:ind w:leftChars="0" w:left="0" w:rightChars="0" w:right="0" w:firstLineChars="0" w:firstLine="0"/>
              <w:spacing w:line="240" w:lineRule="atLeast"/>
            </w:pPr>
            <w:r>
              <w:t>46</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科摩罗</w:t>
            </w:r>
          </w:p>
        </w:tc>
        <w:tc>
          <w:tcPr>
            <w:tcW w:w="1269" w:type="dxa"/>
          </w:tcPr>
          <w:p w:rsidR="0018722C">
            <w:pPr>
              <w:topLinePunct/>
              <w:ind w:leftChars="0" w:left="0" w:rightChars="0" w:right="0" w:firstLineChars="0" w:firstLine="0"/>
              <w:spacing w:line="240" w:lineRule="atLeast"/>
            </w:pPr>
            <w:r>
              <w:t>1295</w:t>
            </w:r>
          </w:p>
        </w:tc>
        <w:tc>
          <w:tcPr>
            <w:tcW w:w="1377" w:type="dxa"/>
          </w:tcPr>
          <w:p w:rsidR="0018722C">
            <w:pPr>
              <w:topLinePunct/>
              <w:ind w:leftChars="0" w:left="0" w:rightChars="0" w:right="0" w:firstLineChars="0" w:firstLine="0"/>
              <w:spacing w:line="240" w:lineRule="atLeast"/>
            </w:pPr>
            <w:r>
              <w:t>1295</w:t>
            </w:r>
          </w:p>
        </w:tc>
        <w:tc>
          <w:tcPr>
            <w:tcW w:w="1217" w:type="dxa"/>
          </w:tcPr>
          <w:p w:rsidR="0018722C">
            <w:pPr>
              <w:topLinePunct/>
              <w:ind w:leftChars="0" w:left="0" w:rightChars="0" w:right="0" w:firstLineChars="0" w:firstLine="0"/>
              <w:spacing w:line="240" w:lineRule="atLeast"/>
            </w:pPr>
            <w:r>
              <w:t>9</w:t>
            </w:r>
          </w:p>
        </w:tc>
        <w:tc>
          <w:tcPr>
            <w:tcW w:w="1166" w:type="dxa"/>
          </w:tcPr>
          <w:p w:rsidR="0018722C">
            <w:pPr>
              <w:topLinePunct/>
              <w:ind w:leftChars="0" w:left="0" w:rightChars="0" w:right="0" w:firstLineChars="0" w:firstLine="0"/>
              <w:spacing w:line="240" w:lineRule="atLeast"/>
            </w:pPr>
            <w:r>
              <w:t>10</w:t>
            </w:r>
          </w:p>
        </w:tc>
        <w:tc>
          <w:tcPr>
            <w:tcW w:w="1219" w:type="dxa"/>
          </w:tcPr>
          <w:p w:rsidR="0018722C">
            <w:pPr>
              <w:topLinePunct/>
              <w:ind w:leftChars="0" w:left="0" w:rightChars="0" w:right="0" w:firstLineChars="0" w:firstLine="0"/>
              <w:spacing w:line="240" w:lineRule="atLeast"/>
            </w:pPr>
            <w:r>
              <w:t>31</w:t>
            </w:r>
          </w:p>
        </w:tc>
        <w:tc>
          <w:tcPr>
            <w:tcW w:w="901" w:type="dxa"/>
          </w:tcPr>
          <w:p w:rsidR="0018722C">
            <w:pPr>
              <w:topLinePunct/>
              <w:ind w:leftChars="0" w:left="0" w:rightChars="0" w:right="0" w:firstLineChars="0" w:firstLine="0"/>
              <w:spacing w:line="240" w:lineRule="atLeast"/>
            </w:pPr>
            <w:r>
              <w:t>26</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刚果</w:t>
            </w:r>
            <w:r>
              <w:rPr>
                <w:rFonts w:ascii="宋体" w:eastAsia="宋体" w:hint="eastAsia"/>
              </w:rPr>
              <w:t>（</w:t>
            </w:r>
            <w:r>
              <w:rPr>
                <w:rFonts w:ascii="宋体" w:eastAsia="宋体" w:hint="eastAsia"/>
              </w:rPr>
              <w:t>金</w:t>
            </w:r>
            <w:r>
              <w:rPr>
                <w:rFonts w:ascii="宋体" w:eastAsia="宋体" w:hint="eastAsia"/>
              </w:rPr>
              <w:t>）</w:t>
            </w:r>
          </w:p>
        </w:tc>
        <w:tc>
          <w:tcPr>
            <w:tcW w:w="1269" w:type="dxa"/>
          </w:tcPr>
          <w:p w:rsidR="0018722C">
            <w:pPr>
              <w:topLinePunct/>
              <w:ind w:leftChars="0" w:left="0" w:rightChars="0" w:right="0" w:firstLineChars="0" w:firstLine="0"/>
              <w:spacing w:line="240" w:lineRule="atLeast"/>
            </w:pPr>
            <w:r>
              <w:t>3155</w:t>
            </w:r>
          </w:p>
        </w:tc>
        <w:tc>
          <w:tcPr>
            <w:tcW w:w="1377" w:type="dxa"/>
          </w:tcPr>
          <w:p w:rsidR="0018722C">
            <w:pPr>
              <w:topLinePunct/>
              <w:ind w:leftChars="0" w:left="0" w:rightChars="0" w:right="0" w:firstLineChars="0" w:firstLine="0"/>
              <w:spacing w:line="240" w:lineRule="atLeast"/>
            </w:pPr>
            <w:r>
              <w:t>3890</w:t>
            </w:r>
          </w:p>
        </w:tc>
        <w:tc>
          <w:tcPr>
            <w:tcW w:w="1217" w:type="dxa"/>
          </w:tcPr>
          <w:p w:rsidR="0018722C">
            <w:pPr>
              <w:topLinePunct/>
              <w:ind w:leftChars="0" w:left="0" w:rightChars="0" w:right="0" w:firstLineChars="0" w:firstLine="0"/>
              <w:spacing w:line="240" w:lineRule="atLeast"/>
            </w:pPr>
            <w:r>
              <w:t>8</w:t>
            </w:r>
          </w:p>
        </w:tc>
        <w:tc>
          <w:tcPr>
            <w:tcW w:w="1166" w:type="dxa"/>
          </w:tcPr>
          <w:p w:rsidR="0018722C">
            <w:pPr>
              <w:topLinePunct/>
              <w:ind w:leftChars="0" w:left="0" w:rightChars="0" w:right="0" w:firstLineChars="0" w:firstLine="0"/>
              <w:spacing w:line="240" w:lineRule="atLeast"/>
            </w:pPr>
            <w:r>
              <w:t>9</w:t>
            </w:r>
          </w:p>
        </w:tc>
        <w:tc>
          <w:tcPr>
            <w:tcW w:w="1219" w:type="dxa"/>
          </w:tcPr>
          <w:p w:rsidR="0018722C">
            <w:pPr>
              <w:topLinePunct/>
              <w:ind w:leftChars="0" w:left="0" w:rightChars="0" w:right="0" w:firstLineChars="0" w:firstLine="0"/>
              <w:spacing w:line="240" w:lineRule="atLeast"/>
            </w:pPr>
            <w:r>
              <w:t>44</w:t>
            </w:r>
          </w:p>
        </w:tc>
        <w:tc>
          <w:tcPr>
            <w:tcW w:w="901" w:type="dxa"/>
          </w:tcPr>
          <w:p w:rsidR="0018722C">
            <w:pPr>
              <w:topLinePunct/>
              <w:ind w:leftChars="0" w:left="0" w:rightChars="0" w:right="0" w:firstLineChars="0" w:firstLine="0"/>
              <w:spacing w:line="240" w:lineRule="atLeast"/>
            </w:pPr>
            <w:r>
              <w:t>63</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吉布提</w:t>
            </w:r>
          </w:p>
        </w:tc>
        <w:tc>
          <w:tcPr>
            <w:tcW w:w="1269" w:type="dxa"/>
          </w:tcPr>
          <w:p w:rsidR="0018722C">
            <w:pPr>
              <w:topLinePunct/>
              <w:ind w:leftChars="0" w:left="0" w:rightChars="0" w:right="0" w:firstLineChars="0" w:firstLine="0"/>
              <w:spacing w:line="240" w:lineRule="atLeast"/>
            </w:pPr>
            <w:r>
              <w:t>886</w:t>
            </w:r>
          </w:p>
        </w:tc>
        <w:tc>
          <w:tcPr>
            <w:tcW w:w="1377" w:type="dxa"/>
          </w:tcPr>
          <w:p w:rsidR="0018722C">
            <w:pPr>
              <w:topLinePunct/>
              <w:ind w:leftChars="0" w:left="0" w:rightChars="0" w:right="0" w:firstLineChars="0" w:firstLine="0"/>
              <w:spacing w:line="240" w:lineRule="atLeast"/>
            </w:pPr>
            <w:r>
              <w:t>911</w:t>
            </w:r>
          </w:p>
        </w:tc>
        <w:tc>
          <w:tcPr>
            <w:tcW w:w="1217" w:type="dxa"/>
          </w:tcPr>
          <w:p w:rsidR="0018722C">
            <w:pPr>
              <w:topLinePunct/>
              <w:ind w:leftChars="0" w:left="0" w:rightChars="0" w:right="0" w:firstLineChars="0" w:firstLine="0"/>
              <w:spacing w:line="240" w:lineRule="atLeast"/>
            </w:pPr>
            <w:r>
              <w:t>5</w:t>
            </w:r>
          </w:p>
        </w:tc>
        <w:tc>
          <w:tcPr>
            <w:tcW w:w="1166" w:type="dxa"/>
          </w:tcPr>
          <w:p w:rsidR="0018722C">
            <w:pPr>
              <w:topLinePunct/>
              <w:ind w:leftChars="0" w:left="0" w:rightChars="0" w:right="0" w:firstLineChars="0" w:firstLine="0"/>
              <w:spacing w:line="240" w:lineRule="atLeast"/>
            </w:pPr>
            <w:r>
              <w:t>5</w:t>
            </w:r>
          </w:p>
        </w:tc>
        <w:tc>
          <w:tcPr>
            <w:tcW w:w="1219" w:type="dxa"/>
          </w:tcPr>
          <w:p w:rsidR="0018722C">
            <w:pPr>
              <w:topLinePunct/>
              <w:ind w:leftChars="0" w:left="0" w:rightChars="0" w:right="0" w:firstLineChars="0" w:firstLine="0"/>
              <w:spacing w:line="240" w:lineRule="atLeast"/>
            </w:pPr>
            <w:r>
              <w:t>20</w:t>
            </w:r>
          </w:p>
        </w:tc>
        <w:tc>
          <w:tcPr>
            <w:tcW w:w="901" w:type="dxa"/>
          </w:tcPr>
          <w:p w:rsidR="0018722C">
            <w:pPr>
              <w:topLinePunct/>
              <w:ind w:leftChars="0" w:left="0" w:rightChars="0" w:right="0" w:firstLineChars="0" w:firstLine="0"/>
              <w:spacing w:line="240" w:lineRule="atLeast"/>
            </w:pPr>
            <w:r>
              <w:t>18</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埃及</w:t>
            </w:r>
          </w:p>
        </w:tc>
        <w:tc>
          <w:tcPr>
            <w:tcW w:w="1269" w:type="dxa"/>
          </w:tcPr>
          <w:p w:rsidR="0018722C">
            <w:pPr>
              <w:topLinePunct/>
              <w:ind w:leftChars="0" w:left="0" w:rightChars="0" w:right="0" w:firstLineChars="0" w:firstLine="0"/>
              <w:spacing w:line="240" w:lineRule="atLeast"/>
            </w:pPr>
            <w:r>
              <w:t>625</w:t>
            </w:r>
          </w:p>
        </w:tc>
        <w:tc>
          <w:tcPr>
            <w:tcW w:w="1377" w:type="dxa"/>
          </w:tcPr>
          <w:p w:rsidR="0018722C">
            <w:pPr>
              <w:topLinePunct/>
              <w:ind w:leftChars="0" w:left="0" w:rightChars="0" w:right="0" w:firstLineChars="0" w:firstLine="0"/>
              <w:spacing w:line="240" w:lineRule="atLeast"/>
            </w:pPr>
            <w:r>
              <w:t>755</w:t>
            </w:r>
          </w:p>
        </w:tc>
        <w:tc>
          <w:tcPr>
            <w:tcW w:w="1217" w:type="dxa"/>
          </w:tcPr>
          <w:p w:rsidR="0018722C">
            <w:pPr>
              <w:topLinePunct/>
              <w:ind w:leftChars="0" w:left="0" w:rightChars="0" w:right="0" w:firstLineChars="0" w:firstLine="0"/>
              <w:spacing w:line="240" w:lineRule="atLeast"/>
            </w:pPr>
            <w:r>
              <w:t>8</w:t>
            </w:r>
          </w:p>
        </w:tc>
        <w:tc>
          <w:tcPr>
            <w:tcW w:w="1166" w:type="dxa"/>
          </w:tcPr>
          <w:p w:rsidR="0018722C">
            <w:pPr>
              <w:topLinePunct/>
              <w:ind w:leftChars="0" w:left="0" w:rightChars="0" w:right="0" w:firstLineChars="0" w:firstLine="0"/>
              <w:spacing w:line="240" w:lineRule="atLeast"/>
            </w:pPr>
            <w:r>
              <w:t>10</w:t>
            </w:r>
          </w:p>
        </w:tc>
        <w:tc>
          <w:tcPr>
            <w:tcW w:w="1219" w:type="dxa"/>
          </w:tcPr>
          <w:p w:rsidR="0018722C">
            <w:pPr>
              <w:topLinePunct/>
              <w:ind w:leftChars="0" w:left="0" w:rightChars="0" w:right="0" w:firstLineChars="0" w:firstLine="0"/>
              <w:spacing w:line="240" w:lineRule="atLeast"/>
            </w:pPr>
            <w:r>
              <w:t>12</w:t>
            </w:r>
          </w:p>
        </w:tc>
        <w:tc>
          <w:tcPr>
            <w:tcW w:w="901" w:type="dxa"/>
          </w:tcPr>
          <w:p w:rsidR="0018722C">
            <w:pPr>
              <w:topLinePunct/>
              <w:ind w:leftChars="0" w:left="0" w:rightChars="0" w:right="0" w:firstLineChars="0" w:firstLine="0"/>
              <w:spacing w:line="240" w:lineRule="atLeast"/>
            </w:pPr>
            <w:r>
              <w:t>15</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厄立特里亚</w:t>
            </w:r>
          </w:p>
        </w:tc>
        <w:tc>
          <w:tcPr>
            <w:tcW w:w="1269" w:type="dxa"/>
          </w:tcPr>
          <w:p w:rsidR="0018722C">
            <w:pPr>
              <w:topLinePunct/>
              <w:ind w:leftChars="0" w:left="0" w:rightChars="0" w:right="0" w:firstLineChars="0" w:firstLine="0"/>
              <w:spacing w:line="240" w:lineRule="atLeast"/>
            </w:pPr>
            <w:r>
              <w:t>1460</w:t>
            </w:r>
          </w:p>
        </w:tc>
        <w:tc>
          <w:tcPr>
            <w:tcW w:w="1377" w:type="dxa"/>
          </w:tcPr>
          <w:p w:rsidR="0018722C">
            <w:pPr>
              <w:topLinePunct/>
              <w:ind w:leftChars="0" w:left="0" w:rightChars="0" w:right="0" w:firstLineChars="0" w:firstLine="0"/>
              <w:spacing w:line="240" w:lineRule="atLeast"/>
            </w:pPr>
            <w:r>
              <w:t>1600</w:t>
            </w:r>
          </w:p>
        </w:tc>
        <w:tc>
          <w:tcPr>
            <w:tcW w:w="1217" w:type="dxa"/>
          </w:tcPr>
          <w:p w:rsidR="0018722C">
            <w:pPr>
              <w:topLinePunct/>
              <w:ind w:leftChars="0" w:left="0" w:rightChars="0" w:right="0" w:firstLineChars="0" w:firstLine="0"/>
              <w:spacing w:line="240" w:lineRule="atLeast"/>
            </w:pPr>
            <w:r>
              <w:t>10</w:t>
            </w:r>
          </w:p>
        </w:tc>
        <w:tc>
          <w:tcPr>
            <w:tcW w:w="1166" w:type="dxa"/>
          </w:tcPr>
          <w:p w:rsidR="0018722C">
            <w:pPr>
              <w:topLinePunct/>
              <w:ind w:leftChars="0" w:left="0" w:rightChars="0" w:right="0" w:firstLineChars="0" w:firstLine="0"/>
              <w:spacing w:line="240" w:lineRule="atLeast"/>
            </w:pPr>
            <w:r>
              <w:t>12</w:t>
            </w:r>
          </w:p>
        </w:tc>
        <w:tc>
          <w:tcPr>
            <w:tcW w:w="1219" w:type="dxa"/>
          </w:tcPr>
          <w:p w:rsidR="0018722C">
            <w:pPr>
              <w:topLinePunct/>
              <w:ind w:leftChars="0" w:left="0" w:rightChars="0" w:right="0" w:firstLineChars="0" w:firstLine="0"/>
              <w:spacing w:line="240" w:lineRule="atLeast"/>
            </w:pPr>
            <w:r>
              <w:t>50</w:t>
            </w:r>
          </w:p>
        </w:tc>
        <w:tc>
          <w:tcPr>
            <w:tcW w:w="901" w:type="dxa"/>
          </w:tcPr>
          <w:p w:rsidR="0018722C">
            <w:pPr>
              <w:topLinePunct/>
              <w:ind w:leftChars="0" w:left="0" w:rightChars="0" w:right="0" w:firstLineChars="0" w:firstLine="0"/>
              <w:spacing w:line="240" w:lineRule="atLeast"/>
            </w:pPr>
            <w:r>
              <w:t>59</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埃塞俄比亚</w:t>
            </w:r>
          </w:p>
        </w:tc>
        <w:tc>
          <w:tcPr>
            <w:tcW w:w="1269" w:type="dxa"/>
          </w:tcPr>
          <w:p w:rsidR="0018722C">
            <w:pPr>
              <w:topLinePunct/>
              <w:ind w:leftChars="0" w:left="0" w:rightChars="0" w:right="0" w:firstLineChars="0" w:firstLine="0"/>
              <w:spacing w:line="240" w:lineRule="atLeast"/>
            </w:pPr>
            <w:r>
              <w:t>2180</w:t>
            </w:r>
          </w:p>
        </w:tc>
        <w:tc>
          <w:tcPr>
            <w:tcW w:w="1377" w:type="dxa"/>
          </w:tcPr>
          <w:p w:rsidR="0018722C">
            <w:pPr>
              <w:topLinePunct/>
              <w:ind w:leftChars="0" w:left="0" w:rightChars="0" w:right="0" w:firstLineChars="0" w:firstLine="0"/>
              <w:spacing w:line="240" w:lineRule="atLeast"/>
            </w:pPr>
            <w:r>
              <w:t>2660</w:t>
            </w:r>
          </w:p>
        </w:tc>
        <w:tc>
          <w:tcPr>
            <w:tcW w:w="1217" w:type="dxa"/>
          </w:tcPr>
          <w:p w:rsidR="0018722C">
            <w:pPr>
              <w:topLinePunct/>
              <w:ind w:leftChars="0" w:left="0" w:rightChars="0" w:right="0" w:firstLineChars="0" w:firstLine="0"/>
              <w:spacing w:line="240" w:lineRule="atLeast"/>
            </w:pPr>
            <w:r>
              <w:t>7</w:t>
            </w:r>
          </w:p>
        </w:tc>
        <w:tc>
          <w:tcPr>
            <w:tcW w:w="1166" w:type="dxa"/>
          </w:tcPr>
          <w:p w:rsidR="0018722C">
            <w:pPr>
              <w:topLinePunct/>
              <w:ind w:leftChars="0" w:left="0" w:rightChars="0" w:right="0" w:firstLineChars="0" w:firstLine="0"/>
              <w:spacing w:line="240" w:lineRule="atLeast"/>
            </w:pPr>
            <w:r>
              <w:t>10</w:t>
            </w:r>
          </w:p>
        </w:tc>
        <w:tc>
          <w:tcPr>
            <w:tcW w:w="1219" w:type="dxa"/>
          </w:tcPr>
          <w:p w:rsidR="0018722C">
            <w:pPr>
              <w:topLinePunct/>
              <w:ind w:leftChars="0" w:left="0" w:rightChars="0" w:right="0" w:firstLineChars="0" w:firstLine="0"/>
              <w:spacing w:line="240" w:lineRule="atLeast"/>
            </w:pPr>
            <w:r>
              <w:t>44</w:t>
            </w:r>
          </w:p>
        </w:tc>
        <w:tc>
          <w:tcPr>
            <w:tcW w:w="901" w:type="dxa"/>
          </w:tcPr>
          <w:p w:rsidR="0018722C">
            <w:pPr>
              <w:topLinePunct/>
              <w:ind w:leftChars="0" w:left="0" w:rightChars="0" w:right="0" w:firstLineChars="0" w:firstLine="0"/>
              <w:spacing w:line="240" w:lineRule="atLeast"/>
            </w:pPr>
            <w:r>
              <w:t>44</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肯尼亚</w:t>
            </w:r>
          </w:p>
        </w:tc>
        <w:tc>
          <w:tcPr>
            <w:tcW w:w="1269" w:type="dxa"/>
          </w:tcPr>
          <w:p w:rsidR="0018722C">
            <w:pPr>
              <w:topLinePunct/>
              <w:ind w:leftChars="0" w:left="0" w:rightChars="0" w:right="0" w:firstLineChars="0" w:firstLine="0"/>
              <w:spacing w:line="240" w:lineRule="atLeast"/>
            </w:pPr>
            <w:r>
              <w:t>2255</w:t>
            </w:r>
          </w:p>
        </w:tc>
        <w:tc>
          <w:tcPr>
            <w:tcW w:w="1377" w:type="dxa"/>
          </w:tcPr>
          <w:p w:rsidR="0018722C">
            <w:pPr>
              <w:topLinePunct/>
              <w:ind w:leftChars="0" w:left="0" w:rightChars="0" w:right="0" w:firstLineChars="0" w:firstLine="0"/>
              <w:spacing w:line="240" w:lineRule="atLeast"/>
            </w:pPr>
            <w:r>
              <w:t>2350</w:t>
            </w:r>
          </w:p>
        </w:tc>
        <w:tc>
          <w:tcPr>
            <w:tcW w:w="1217" w:type="dxa"/>
          </w:tcPr>
          <w:p w:rsidR="0018722C">
            <w:pPr>
              <w:topLinePunct/>
              <w:ind w:leftChars="0" w:left="0" w:rightChars="0" w:right="0" w:firstLineChars="0" w:firstLine="0"/>
              <w:spacing w:line="240" w:lineRule="atLeast"/>
            </w:pPr>
            <w:r>
              <w:t>8</w:t>
            </w:r>
          </w:p>
        </w:tc>
        <w:tc>
          <w:tcPr>
            <w:tcW w:w="1166" w:type="dxa"/>
          </w:tcPr>
          <w:p w:rsidR="0018722C">
            <w:pPr>
              <w:topLinePunct/>
              <w:ind w:leftChars="0" w:left="0" w:rightChars="0" w:right="0" w:firstLineChars="0" w:firstLine="0"/>
              <w:spacing w:line="240" w:lineRule="atLeast"/>
            </w:pPr>
            <w:r>
              <w:t>9</w:t>
            </w:r>
          </w:p>
        </w:tc>
        <w:tc>
          <w:tcPr>
            <w:tcW w:w="1219" w:type="dxa"/>
          </w:tcPr>
          <w:p w:rsidR="0018722C">
            <w:pPr>
              <w:topLinePunct/>
              <w:ind w:leftChars="0" w:left="0" w:rightChars="0" w:right="0" w:firstLineChars="0" w:firstLine="0"/>
              <w:spacing w:line="240" w:lineRule="atLeast"/>
            </w:pPr>
            <w:r>
              <w:t>26</w:t>
            </w:r>
          </w:p>
        </w:tc>
        <w:tc>
          <w:tcPr>
            <w:tcW w:w="901" w:type="dxa"/>
          </w:tcPr>
          <w:p w:rsidR="0018722C">
            <w:pPr>
              <w:topLinePunct/>
              <w:ind w:leftChars="0" w:left="0" w:rightChars="0" w:right="0" w:firstLineChars="0" w:firstLine="0"/>
              <w:spacing w:line="240" w:lineRule="atLeast"/>
            </w:pPr>
            <w:r>
              <w:t>26</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莱索托</w:t>
            </w:r>
          </w:p>
        </w:tc>
        <w:tc>
          <w:tcPr>
            <w:tcW w:w="1269" w:type="dxa"/>
          </w:tcPr>
          <w:p w:rsidR="0018722C">
            <w:pPr>
              <w:topLinePunct/>
              <w:ind w:leftChars="0" w:left="0" w:rightChars="0" w:right="0" w:firstLineChars="0" w:firstLine="0"/>
              <w:spacing w:line="240" w:lineRule="atLeast"/>
            </w:pPr>
            <w:r>
              <w:t>1695</w:t>
            </w:r>
          </w:p>
        </w:tc>
        <w:tc>
          <w:tcPr>
            <w:tcW w:w="1377" w:type="dxa"/>
          </w:tcPr>
          <w:p w:rsidR="0018722C">
            <w:pPr>
              <w:topLinePunct/>
              <w:ind w:leftChars="0" w:left="0" w:rightChars="0" w:right="0" w:firstLineChars="0" w:firstLine="0"/>
              <w:spacing w:line="240" w:lineRule="atLeast"/>
            </w:pPr>
            <w:r>
              <w:t>1945</w:t>
            </w:r>
          </w:p>
        </w:tc>
        <w:tc>
          <w:tcPr>
            <w:tcW w:w="1217" w:type="dxa"/>
          </w:tcPr>
          <w:p w:rsidR="0018722C">
            <w:pPr>
              <w:topLinePunct/>
              <w:ind w:leftChars="0" w:left="0" w:rightChars="0" w:right="0" w:firstLineChars="0" w:firstLine="0"/>
              <w:spacing w:line="240" w:lineRule="atLeast"/>
            </w:pPr>
            <w:r>
              <w:t>7</w:t>
            </w:r>
          </w:p>
        </w:tc>
        <w:tc>
          <w:tcPr>
            <w:tcW w:w="1166" w:type="dxa"/>
          </w:tcPr>
          <w:p w:rsidR="0018722C">
            <w:pPr>
              <w:topLinePunct/>
              <w:ind w:leftChars="0" w:left="0" w:rightChars="0" w:right="0" w:firstLineChars="0" w:firstLine="0"/>
              <w:spacing w:line="240" w:lineRule="atLeast"/>
            </w:pPr>
            <w:r>
              <w:t>7</w:t>
            </w:r>
          </w:p>
        </w:tc>
        <w:tc>
          <w:tcPr>
            <w:tcW w:w="1219" w:type="dxa"/>
          </w:tcPr>
          <w:p w:rsidR="0018722C">
            <w:pPr>
              <w:topLinePunct/>
              <w:ind w:leftChars="0" w:left="0" w:rightChars="0" w:right="0" w:firstLineChars="0" w:firstLine="0"/>
              <w:spacing w:line="240" w:lineRule="atLeast"/>
            </w:pPr>
            <w:r>
              <w:t>31</w:t>
            </w:r>
          </w:p>
        </w:tc>
        <w:tc>
          <w:tcPr>
            <w:tcW w:w="901" w:type="dxa"/>
          </w:tcPr>
          <w:p w:rsidR="0018722C">
            <w:pPr>
              <w:topLinePunct/>
              <w:ind w:leftChars="0" w:left="0" w:rightChars="0" w:right="0" w:firstLineChars="0" w:firstLine="0"/>
              <w:spacing w:line="240" w:lineRule="atLeast"/>
            </w:pPr>
            <w:r>
              <w:t>35</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马达加斯加</w:t>
            </w:r>
          </w:p>
        </w:tc>
        <w:tc>
          <w:tcPr>
            <w:tcW w:w="1269" w:type="dxa"/>
          </w:tcPr>
          <w:p w:rsidR="0018722C">
            <w:pPr>
              <w:topLinePunct/>
              <w:ind w:leftChars="0" w:left="0" w:rightChars="0" w:right="0" w:firstLineChars="0" w:firstLine="0"/>
              <w:spacing w:line="240" w:lineRule="atLeast"/>
            </w:pPr>
            <w:r>
              <w:t>1197</w:t>
            </w:r>
          </w:p>
        </w:tc>
        <w:tc>
          <w:tcPr>
            <w:tcW w:w="1377" w:type="dxa"/>
          </w:tcPr>
          <w:p w:rsidR="0018722C">
            <w:pPr>
              <w:topLinePunct/>
              <w:ind w:leftChars="0" w:left="0" w:rightChars="0" w:right="0" w:firstLineChars="0" w:firstLine="0"/>
              <w:spacing w:line="240" w:lineRule="atLeast"/>
            </w:pPr>
            <w:r>
              <w:t>1555</w:t>
            </w:r>
          </w:p>
        </w:tc>
        <w:tc>
          <w:tcPr>
            <w:tcW w:w="1217" w:type="dxa"/>
          </w:tcPr>
          <w:p w:rsidR="0018722C">
            <w:pPr>
              <w:topLinePunct/>
              <w:ind w:leftChars="0" w:left="0" w:rightChars="0" w:right="0" w:firstLineChars="0" w:firstLine="0"/>
              <w:spacing w:line="240" w:lineRule="atLeast"/>
            </w:pPr>
            <w:r>
              <w:t>5</w:t>
            </w:r>
          </w:p>
        </w:tc>
        <w:tc>
          <w:tcPr>
            <w:tcW w:w="1166" w:type="dxa"/>
          </w:tcPr>
          <w:p w:rsidR="0018722C">
            <w:pPr>
              <w:topLinePunct/>
              <w:ind w:leftChars="0" w:left="0" w:rightChars="0" w:right="0" w:firstLineChars="0" w:firstLine="0"/>
              <w:spacing w:line="240" w:lineRule="atLeast"/>
            </w:pPr>
            <w:r>
              <w:t>9</w:t>
            </w:r>
          </w:p>
        </w:tc>
        <w:tc>
          <w:tcPr>
            <w:tcW w:w="1219" w:type="dxa"/>
          </w:tcPr>
          <w:p w:rsidR="0018722C">
            <w:pPr>
              <w:topLinePunct/>
              <w:ind w:leftChars="0" w:left="0" w:rightChars="0" w:right="0" w:firstLineChars="0" w:firstLine="0"/>
              <w:spacing w:line="240" w:lineRule="atLeast"/>
            </w:pPr>
            <w:r>
              <w:t>22</w:t>
            </w:r>
          </w:p>
        </w:tc>
        <w:tc>
          <w:tcPr>
            <w:tcW w:w="901" w:type="dxa"/>
          </w:tcPr>
          <w:p w:rsidR="0018722C">
            <w:pPr>
              <w:topLinePunct/>
              <w:ind w:leftChars="0" w:left="0" w:rightChars="0" w:right="0" w:firstLineChars="0" w:firstLine="0"/>
              <w:spacing w:line="240" w:lineRule="atLeast"/>
            </w:pPr>
            <w:r>
              <w:t>24</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马拉维</w:t>
            </w:r>
          </w:p>
        </w:tc>
        <w:tc>
          <w:tcPr>
            <w:tcW w:w="1269" w:type="dxa"/>
          </w:tcPr>
          <w:p w:rsidR="0018722C">
            <w:pPr>
              <w:topLinePunct/>
              <w:ind w:leftChars="0" w:left="0" w:rightChars="0" w:right="0" w:firstLineChars="0" w:firstLine="0"/>
              <w:spacing w:line="240" w:lineRule="atLeast"/>
            </w:pPr>
            <w:r>
              <w:t>2175</w:t>
            </w:r>
          </w:p>
        </w:tc>
        <w:tc>
          <w:tcPr>
            <w:tcW w:w="1377" w:type="dxa"/>
          </w:tcPr>
          <w:p w:rsidR="0018722C">
            <w:pPr>
              <w:topLinePunct/>
              <w:ind w:leftChars="0" w:left="0" w:rightChars="0" w:right="0" w:firstLineChars="0" w:firstLine="0"/>
              <w:spacing w:line="240" w:lineRule="atLeast"/>
            </w:pPr>
            <w:r>
              <w:t>2870</w:t>
            </w:r>
          </w:p>
        </w:tc>
        <w:tc>
          <w:tcPr>
            <w:tcW w:w="1217" w:type="dxa"/>
          </w:tcPr>
          <w:p w:rsidR="0018722C">
            <w:pPr>
              <w:topLinePunct/>
              <w:ind w:leftChars="0" w:left="0" w:rightChars="0" w:right="0" w:firstLineChars="0" w:firstLine="0"/>
              <w:spacing w:line="240" w:lineRule="atLeast"/>
            </w:pPr>
            <w:r>
              <w:t>10</w:t>
            </w:r>
          </w:p>
        </w:tc>
        <w:tc>
          <w:tcPr>
            <w:tcW w:w="1166" w:type="dxa"/>
          </w:tcPr>
          <w:p w:rsidR="0018722C">
            <w:pPr>
              <w:topLinePunct/>
              <w:ind w:leftChars="0" w:left="0" w:rightChars="0" w:right="0" w:firstLineChars="0" w:firstLine="0"/>
              <w:spacing w:line="240" w:lineRule="atLeast"/>
            </w:pPr>
            <w:r>
              <w:t>11</w:t>
            </w:r>
          </w:p>
        </w:tc>
        <w:tc>
          <w:tcPr>
            <w:tcW w:w="1219" w:type="dxa"/>
          </w:tcPr>
          <w:p w:rsidR="0018722C">
            <w:pPr>
              <w:topLinePunct/>
              <w:ind w:leftChars="0" w:left="0" w:rightChars="0" w:right="0" w:firstLineChars="0" w:firstLine="0"/>
              <w:spacing w:line="240" w:lineRule="atLeast"/>
            </w:pPr>
            <w:r>
              <w:t>34</w:t>
            </w:r>
          </w:p>
        </w:tc>
        <w:tc>
          <w:tcPr>
            <w:tcW w:w="901" w:type="dxa"/>
          </w:tcPr>
          <w:p w:rsidR="0018722C">
            <w:pPr>
              <w:topLinePunct/>
              <w:ind w:leftChars="0" w:left="0" w:rightChars="0" w:right="0" w:firstLineChars="0" w:firstLine="0"/>
              <w:spacing w:line="240" w:lineRule="atLeast"/>
            </w:pPr>
            <w:r>
              <w:t>43</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毛里求斯</w:t>
            </w:r>
          </w:p>
        </w:tc>
        <w:tc>
          <w:tcPr>
            <w:tcW w:w="1269" w:type="dxa"/>
          </w:tcPr>
          <w:p w:rsidR="0018722C">
            <w:pPr>
              <w:topLinePunct/>
              <w:ind w:leftChars="0" w:left="0" w:rightChars="0" w:right="0" w:firstLineChars="0" w:firstLine="0"/>
              <w:spacing w:line="240" w:lineRule="atLeast"/>
            </w:pPr>
            <w:r>
              <w:t>660</w:t>
            </w:r>
          </w:p>
        </w:tc>
        <w:tc>
          <w:tcPr>
            <w:tcW w:w="1377" w:type="dxa"/>
          </w:tcPr>
          <w:p w:rsidR="0018722C">
            <w:pPr>
              <w:topLinePunct/>
              <w:ind w:leftChars="0" w:left="0" w:rightChars="0" w:right="0" w:firstLineChars="0" w:firstLine="0"/>
              <w:spacing w:line="240" w:lineRule="atLeast"/>
            </w:pPr>
            <w:r>
              <w:t>695</w:t>
            </w:r>
          </w:p>
        </w:tc>
        <w:tc>
          <w:tcPr>
            <w:tcW w:w="1217" w:type="dxa"/>
          </w:tcPr>
          <w:p w:rsidR="0018722C">
            <w:pPr>
              <w:topLinePunct/>
              <w:ind w:leftChars="0" w:left="0" w:rightChars="0" w:right="0" w:firstLineChars="0" w:firstLine="0"/>
              <w:spacing w:line="240" w:lineRule="atLeast"/>
            </w:pPr>
            <w:r>
              <w:t>4</w:t>
            </w:r>
          </w:p>
        </w:tc>
        <w:tc>
          <w:tcPr>
            <w:tcW w:w="1166" w:type="dxa"/>
          </w:tcPr>
          <w:p w:rsidR="0018722C">
            <w:pPr>
              <w:topLinePunct/>
              <w:ind w:leftChars="0" w:left="0" w:rightChars="0" w:right="0" w:firstLineChars="0" w:firstLine="0"/>
              <w:spacing w:line="240" w:lineRule="atLeast"/>
            </w:pPr>
            <w:r>
              <w:t>5</w:t>
            </w:r>
          </w:p>
        </w:tc>
        <w:tc>
          <w:tcPr>
            <w:tcW w:w="1219" w:type="dxa"/>
          </w:tcPr>
          <w:p w:rsidR="0018722C">
            <w:pPr>
              <w:topLinePunct/>
              <w:ind w:leftChars="0" w:left="0" w:rightChars="0" w:right="0" w:firstLineChars="0" w:firstLine="0"/>
              <w:spacing w:line="240" w:lineRule="atLeast"/>
            </w:pPr>
            <w:r>
              <w:t>10</w:t>
            </w:r>
          </w:p>
        </w:tc>
        <w:tc>
          <w:tcPr>
            <w:tcW w:w="901" w:type="dxa"/>
          </w:tcPr>
          <w:p w:rsidR="0018722C">
            <w:pPr>
              <w:topLinePunct/>
              <w:ind w:leftChars="0" w:left="0" w:rightChars="0" w:right="0" w:firstLineChars="0" w:firstLine="0"/>
              <w:spacing w:line="240" w:lineRule="atLeast"/>
            </w:pPr>
            <w:r>
              <w:t>10</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莫桑比克</w:t>
            </w:r>
          </w:p>
        </w:tc>
        <w:tc>
          <w:tcPr>
            <w:tcW w:w="1269" w:type="dxa"/>
          </w:tcPr>
          <w:p w:rsidR="0018722C">
            <w:pPr>
              <w:topLinePunct/>
              <w:ind w:leftChars="0" w:left="0" w:rightChars="0" w:right="0" w:firstLineChars="0" w:firstLine="0"/>
              <w:spacing w:line="240" w:lineRule="atLeast"/>
            </w:pPr>
            <w:r>
              <w:t>1100</w:t>
            </w:r>
          </w:p>
        </w:tc>
        <w:tc>
          <w:tcPr>
            <w:tcW w:w="1377" w:type="dxa"/>
          </w:tcPr>
          <w:p w:rsidR="0018722C">
            <w:pPr>
              <w:topLinePunct/>
              <w:ind w:leftChars="0" w:left="0" w:rightChars="0" w:right="0" w:firstLineChars="0" w:firstLine="0"/>
              <w:spacing w:line="240" w:lineRule="atLeast"/>
            </w:pPr>
            <w:r>
              <w:t>1545</w:t>
            </w:r>
          </w:p>
        </w:tc>
        <w:tc>
          <w:tcPr>
            <w:tcW w:w="1217" w:type="dxa"/>
          </w:tcPr>
          <w:p w:rsidR="0018722C">
            <w:pPr>
              <w:topLinePunct/>
              <w:ind w:leftChars="0" w:left="0" w:rightChars="0" w:right="0" w:firstLineChars="0" w:firstLine="0"/>
              <w:spacing w:line="240" w:lineRule="atLeast"/>
            </w:pPr>
            <w:r>
              <w:t>7</w:t>
            </w:r>
          </w:p>
        </w:tc>
        <w:tc>
          <w:tcPr>
            <w:tcW w:w="1166" w:type="dxa"/>
          </w:tcPr>
          <w:p w:rsidR="0018722C">
            <w:pPr>
              <w:topLinePunct/>
              <w:ind w:leftChars="0" w:left="0" w:rightChars="0" w:right="0" w:firstLineChars="0" w:firstLine="0"/>
              <w:spacing w:line="240" w:lineRule="atLeast"/>
            </w:pPr>
            <w:r>
              <w:t>9</w:t>
            </w:r>
          </w:p>
        </w:tc>
        <w:tc>
          <w:tcPr>
            <w:tcW w:w="1219" w:type="dxa"/>
          </w:tcPr>
          <w:p w:rsidR="0018722C">
            <w:pPr>
              <w:topLinePunct/>
              <w:ind w:leftChars="0" w:left="0" w:rightChars="0" w:right="0" w:firstLineChars="0" w:firstLine="0"/>
              <w:spacing w:line="240" w:lineRule="atLeast"/>
            </w:pPr>
            <w:r>
              <w:t>24</w:t>
            </w:r>
          </w:p>
        </w:tc>
        <w:tc>
          <w:tcPr>
            <w:tcW w:w="901" w:type="dxa"/>
          </w:tcPr>
          <w:p w:rsidR="0018722C">
            <w:pPr>
              <w:topLinePunct/>
              <w:ind w:leftChars="0" w:left="0" w:rightChars="0" w:right="0" w:firstLineChars="0" w:firstLine="0"/>
              <w:spacing w:line="240" w:lineRule="atLeast"/>
            </w:pPr>
            <w:r>
              <w:t>28</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纳米比亚</w:t>
            </w:r>
          </w:p>
        </w:tc>
        <w:tc>
          <w:tcPr>
            <w:tcW w:w="1269" w:type="dxa"/>
          </w:tcPr>
          <w:p w:rsidR="0018722C">
            <w:pPr>
              <w:topLinePunct/>
              <w:ind w:leftChars="0" w:left="0" w:rightChars="0" w:right="0" w:firstLineChars="0" w:firstLine="0"/>
              <w:spacing w:line="240" w:lineRule="atLeast"/>
            </w:pPr>
            <w:r>
              <w:t>1800</w:t>
            </w:r>
          </w:p>
        </w:tc>
        <w:tc>
          <w:tcPr>
            <w:tcW w:w="1377" w:type="dxa"/>
          </w:tcPr>
          <w:p w:rsidR="0018722C">
            <w:pPr>
              <w:topLinePunct/>
              <w:ind w:leftChars="0" w:left="0" w:rightChars="0" w:right="0" w:firstLineChars="0" w:firstLine="0"/>
              <w:spacing w:line="240" w:lineRule="atLeast"/>
            </w:pPr>
            <w:r>
              <w:t>1905</w:t>
            </w:r>
          </w:p>
        </w:tc>
        <w:tc>
          <w:tcPr>
            <w:tcW w:w="1217" w:type="dxa"/>
          </w:tcPr>
          <w:p w:rsidR="0018722C">
            <w:pPr>
              <w:topLinePunct/>
              <w:ind w:leftChars="0" w:left="0" w:rightChars="0" w:right="0" w:firstLineChars="0" w:firstLine="0"/>
              <w:spacing w:line="240" w:lineRule="atLeast"/>
            </w:pPr>
            <w:r>
              <w:t>8</w:t>
            </w:r>
          </w:p>
        </w:tc>
        <w:tc>
          <w:tcPr>
            <w:tcW w:w="1166" w:type="dxa"/>
          </w:tcPr>
          <w:p w:rsidR="0018722C">
            <w:pPr>
              <w:topLinePunct/>
              <w:ind w:leftChars="0" w:left="0" w:rightChars="0" w:right="0" w:firstLineChars="0" w:firstLine="0"/>
              <w:spacing w:line="240" w:lineRule="atLeast"/>
            </w:pPr>
            <w:r>
              <w:t>7</w:t>
            </w:r>
          </w:p>
        </w:tc>
        <w:tc>
          <w:tcPr>
            <w:tcW w:w="1219" w:type="dxa"/>
          </w:tcPr>
          <w:p w:rsidR="0018722C">
            <w:pPr>
              <w:topLinePunct/>
              <w:ind w:leftChars="0" w:left="0" w:rightChars="0" w:right="0" w:firstLineChars="0" w:firstLine="0"/>
              <w:spacing w:line="240" w:lineRule="atLeast"/>
            </w:pPr>
            <w:r>
              <w:t>25</w:t>
            </w:r>
          </w:p>
        </w:tc>
        <w:tc>
          <w:tcPr>
            <w:tcW w:w="901" w:type="dxa"/>
          </w:tcPr>
          <w:p w:rsidR="0018722C">
            <w:pPr>
              <w:topLinePunct/>
              <w:ind w:leftChars="0" w:left="0" w:rightChars="0" w:right="0" w:firstLineChars="0" w:firstLine="0"/>
              <w:spacing w:line="240" w:lineRule="atLeast"/>
            </w:pPr>
            <w:r>
              <w:t>20</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卢旺达</w:t>
            </w:r>
          </w:p>
        </w:tc>
        <w:tc>
          <w:tcPr>
            <w:tcW w:w="1269" w:type="dxa"/>
          </w:tcPr>
          <w:p w:rsidR="0018722C">
            <w:pPr>
              <w:topLinePunct/>
              <w:ind w:leftChars="0" w:left="0" w:rightChars="0" w:right="0" w:firstLineChars="0" w:firstLine="0"/>
              <w:spacing w:line="240" w:lineRule="atLeast"/>
            </w:pPr>
            <w:r>
              <w:t>3245</w:t>
            </w:r>
          </w:p>
        </w:tc>
        <w:tc>
          <w:tcPr>
            <w:tcW w:w="1377" w:type="dxa"/>
          </w:tcPr>
          <w:p w:rsidR="0018722C">
            <w:pPr>
              <w:topLinePunct/>
              <w:ind w:leftChars="0" w:left="0" w:rightChars="0" w:right="0" w:firstLineChars="0" w:firstLine="0"/>
              <w:spacing w:line="240" w:lineRule="atLeast"/>
            </w:pPr>
            <w:r>
              <w:t>4990</w:t>
            </w:r>
          </w:p>
        </w:tc>
        <w:tc>
          <w:tcPr>
            <w:tcW w:w="1217" w:type="dxa"/>
          </w:tcPr>
          <w:p w:rsidR="0018722C">
            <w:pPr>
              <w:topLinePunct/>
              <w:ind w:leftChars="0" w:left="0" w:rightChars="0" w:right="0" w:firstLineChars="0" w:firstLine="0"/>
              <w:spacing w:line="240" w:lineRule="atLeast"/>
            </w:pPr>
            <w:r>
              <w:t>7</w:t>
            </w:r>
          </w:p>
        </w:tc>
        <w:tc>
          <w:tcPr>
            <w:tcW w:w="1166" w:type="dxa"/>
          </w:tcPr>
          <w:p w:rsidR="0018722C">
            <w:pPr>
              <w:topLinePunct/>
              <w:ind w:leftChars="0" w:left="0" w:rightChars="0" w:right="0" w:firstLineChars="0" w:firstLine="0"/>
              <w:spacing w:line="240" w:lineRule="atLeast"/>
            </w:pPr>
            <w:r>
              <w:t>9</w:t>
            </w:r>
          </w:p>
        </w:tc>
        <w:tc>
          <w:tcPr>
            <w:tcW w:w="1219" w:type="dxa"/>
          </w:tcPr>
          <w:p w:rsidR="0018722C">
            <w:pPr>
              <w:topLinePunct/>
              <w:ind w:leftChars="0" w:left="0" w:rightChars="0" w:right="0" w:firstLineChars="0" w:firstLine="0"/>
              <w:spacing w:line="240" w:lineRule="atLeast"/>
            </w:pPr>
            <w:r>
              <w:t>29</w:t>
            </w:r>
          </w:p>
        </w:tc>
        <w:tc>
          <w:tcPr>
            <w:tcW w:w="901" w:type="dxa"/>
          </w:tcPr>
          <w:p w:rsidR="0018722C">
            <w:pPr>
              <w:topLinePunct/>
              <w:ind w:leftChars="0" w:left="0" w:rightChars="0" w:right="0" w:firstLineChars="0" w:firstLine="0"/>
              <w:spacing w:line="240" w:lineRule="atLeast"/>
            </w:pPr>
            <w:r>
              <w:t>31</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塞舌尔</w:t>
            </w:r>
          </w:p>
        </w:tc>
        <w:tc>
          <w:tcPr>
            <w:tcW w:w="1269" w:type="dxa"/>
          </w:tcPr>
          <w:p w:rsidR="0018722C">
            <w:pPr>
              <w:topLinePunct/>
              <w:ind w:leftChars="0" w:left="0" w:rightChars="0" w:right="0" w:firstLineChars="0" w:firstLine="0"/>
              <w:spacing w:line="240" w:lineRule="atLeast"/>
            </w:pPr>
            <w:r>
              <w:t>876</w:t>
            </w:r>
          </w:p>
        </w:tc>
        <w:tc>
          <w:tcPr>
            <w:tcW w:w="1377" w:type="dxa"/>
          </w:tcPr>
          <w:p w:rsidR="0018722C">
            <w:pPr>
              <w:topLinePunct/>
              <w:ind w:leftChars="0" w:left="0" w:rightChars="0" w:right="0" w:firstLineChars="0" w:firstLine="0"/>
              <w:spacing w:line="240" w:lineRule="atLeast"/>
            </w:pPr>
            <w:r>
              <w:t>876</w:t>
            </w:r>
          </w:p>
        </w:tc>
        <w:tc>
          <w:tcPr>
            <w:tcW w:w="1217" w:type="dxa"/>
          </w:tcPr>
          <w:p w:rsidR="0018722C">
            <w:pPr>
              <w:topLinePunct/>
              <w:ind w:leftChars="0" w:left="0" w:rightChars="0" w:right="0" w:firstLineChars="0" w:firstLine="0"/>
              <w:spacing w:line="240" w:lineRule="atLeast"/>
            </w:pPr>
            <w:r>
              <w:t>5</w:t>
            </w:r>
          </w:p>
        </w:tc>
        <w:tc>
          <w:tcPr>
            <w:tcW w:w="1166" w:type="dxa"/>
          </w:tcPr>
          <w:p w:rsidR="0018722C">
            <w:pPr>
              <w:topLinePunct/>
              <w:ind w:leftChars="0" w:left="0" w:rightChars="0" w:right="0" w:firstLineChars="0" w:firstLine="0"/>
              <w:spacing w:line="240" w:lineRule="atLeast"/>
            </w:pPr>
            <w:r>
              <w:t>5</w:t>
            </w:r>
          </w:p>
        </w:tc>
        <w:tc>
          <w:tcPr>
            <w:tcW w:w="1219" w:type="dxa"/>
          </w:tcPr>
          <w:p w:rsidR="0018722C">
            <w:pPr>
              <w:topLinePunct/>
              <w:ind w:leftChars="0" w:left="0" w:rightChars="0" w:right="0" w:firstLineChars="0" w:firstLine="0"/>
              <w:spacing w:line="240" w:lineRule="atLeast"/>
            </w:pPr>
            <w:r>
              <w:t>16</w:t>
            </w:r>
          </w:p>
        </w:tc>
        <w:tc>
          <w:tcPr>
            <w:tcW w:w="901" w:type="dxa"/>
          </w:tcPr>
          <w:p w:rsidR="0018722C">
            <w:pPr>
              <w:topLinePunct/>
              <w:ind w:leftChars="0" w:left="0" w:rightChars="0" w:right="0" w:firstLineChars="0" w:firstLine="0"/>
              <w:spacing w:line="240" w:lineRule="atLeast"/>
            </w:pPr>
            <w:r>
              <w:t>17</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南非</w:t>
            </w:r>
          </w:p>
        </w:tc>
        <w:tc>
          <w:tcPr>
            <w:tcW w:w="1269" w:type="dxa"/>
          </w:tcPr>
          <w:p w:rsidR="0018722C">
            <w:pPr>
              <w:topLinePunct/>
              <w:ind w:leftChars="0" w:left="0" w:rightChars="0" w:right="0" w:firstLineChars="0" w:firstLine="0"/>
              <w:spacing w:line="240" w:lineRule="atLeast"/>
            </w:pPr>
            <w:r>
              <w:t>1620</w:t>
            </w:r>
          </w:p>
        </w:tc>
        <w:tc>
          <w:tcPr>
            <w:tcW w:w="1377" w:type="dxa"/>
          </w:tcPr>
          <w:p w:rsidR="0018722C">
            <w:pPr>
              <w:topLinePunct/>
              <w:ind w:leftChars="0" w:left="0" w:rightChars="0" w:right="0" w:firstLineChars="0" w:firstLine="0"/>
              <w:spacing w:line="240" w:lineRule="atLeast"/>
            </w:pPr>
            <w:r>
              <w:t>1940</w:t>
            </w:r>
          </w:p>
        </w:tc>
        <w:tc>
          <w:tcPr>
            <w:tcW w:w="1217" w:type="dxa"/>
          </w:tcPr>
          <w:p w:rsidR="0018722C">
            <w:pPr>
              <w:topLinePunct/>
              <w:ind w:leftChars="0" w:left="0" w:rightChars="0" w:right="0" w:firstLineChars="0" w:firstLine="0"/>
              <w:spacing w:line="240" w:lineRule="atLeast"/>
            </w:pPr>
            <w:r>
              <w:t>5</w:t>
            </w:r>
          </w:p>
        </w:tc>
        <w:tc>
          <w:tcPr>
            <w:tcW w:w="1166" w:type="dxa"/>
          </w:tcPr>
          <w:p w:rsidR="0018722C">
            <w:pPr>
              <w:topLinePunct/>
              <w:ind w:leftChars="0" w:left="0" w:rightChars="0" w:right="0" w:firstLineChars="0" w:firstLine="0"/>
              <w:spacing w:line="240" w:lineRule="atLeast"/>
            </w:pPr>
            <w:r>
              <w:t>6</w:t>
            </w:r>
          </w:p>
        </w:tc>
        <w:tc>
          <w:tcPr>
            <w:tcW w:w="1219" w:type="dxa"/>
          </w:tcPr>
          <w:p w:rsidR="0018722C">
            <w:pPr>
              <w:topLinePunct/>
              <w:ind w:leftChars="0" w:left="0" w:rightChars="0" w:right="0" w:firstLineChars="0" w:firstLine="0"/>
              <w:spacing w:line="240" w:lineRule="atLeast"/>
            </w:pPr>
            <w:r>
              <w:t>16</w:t>
            </w:r>
          </w:p>
        </w:tc>
        <w:tc>
          <w:tcPr>
            <w:tcW w:w="901" w:type="dxa"/>
          </w:tcPr>
          <w:p w:rsidR="0018722C">
            <w:pPr>
              <w:topLinePunct/>
              <w:ind w:leftChars="0" w:left="0" w:rightChars="0" w:right="0" w:firstLineChars="0" w:firstLine="0"/>
              <w:spacing w:line="240" w:lineRule="atLeast"/>
            </w:pPr>
            <w:r>
              <w:t>23</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苏丹</w:t>
            </w:r>
          </w:p>
        </w:tc>
        <w:tc>
          <w:tcPr>
            <w:tcW w:w="1269" w:type="dxa"/>
          </w:tcPr>
          <w:p w:rsidR="0018722C">
            <w:pPr>
              <w:topLinePunct/>
              <w:ind w:leftChars="0" w:left="0" w:rightChars="0" w:right="0" w:firstLineChars="0" w:firstLine="0"/>
              <w:spacing w:line="240" w:lineRule="atLeast"/>
            </w:pPr>
            <w:r>
              <w:t>2050</w:t>
            </w:r>
          </w:p>
        </w:tc>
        <w:tc>
          <w:tcPr>
            <w:tcW w:w="1377" w:type="dxa"/>
          </w:tcPr>
          <w:p w:rsidR="0018722C">
            <w:pPr>
              <w:topLinePunct/>
              <w:ind w:leftChars="0" w:left="0" w:rightChars="0" w:right="0" w:firstLineChars="0" w:firstLine="0"/>
              <w:spacing w:line="240" w:lineRule="atLeast"/>
            </w:pPr>
            <w:r>
              <w:t>2900</w:t>
            </w:r>
          </w:p>
        </w:tc>
        <w:tc>
          <w:tcPr>
            <w:tcW w:w="1217" w:type="dxa"/>
          </w:tcPr>
          <w:p w:rsidR="0018722C">
            <w:pPr>
              <w:topLinePunct/>
              <w:ind w:leftChars="0" w:left="0" w:rightChars="0" w:right="0" w:firstLineChars="0" w:firstLine="0"/>
              <w:spacing w:line="240" w:lineRule="atLeast"/>
            </w:pPr>
            <w:r>
              <w:t>7</w:t>
            </w:r>
          </w:p>
        </w:tc>
        <w:tc>
          <w:tcPr>
            <w:tcW w:w="1166" w:type="dxa"/>
          </w:tcPr>
          <w:p w:rsidR="0018722C">
            <w:pPr>
              <w:topLinePunct/>
              <w:ind w:leftChars="0" w:left="0" w:rightChars="0" w:right="0" w:firstLineChars="0" w:firstLine="0"/>
              <w:spacing w:line="240" w:lineRule="atLeast"/>
            </w:pPr>
            <w:r>
              <w:t>7</w:t>
            </w:r>
          </w:p>
        </w:tc>
        <w:tc>
          <w:tcPr>
            <w:tcW w:w="1219" w:type="dxa"/>
          </w:tcPr>
          <w:p w:rsidR="0018722C">
            <w:pPr>
              <w:topLinePunct/>
              <w:ind w:leftChars="0" w:left="0" w:rightChars="0" w:right="0" w:firstLineChars="0" w:firstLine="0"/>
              <w:spacing w:line="240" w:lineRule="atLeast"/>
            </w:pPr>
            <w:r>
              <w:t>32</w:t>
            </w:r>
          </w:p>
        </w:tc>
        <w:tc>
          <w:tcPr>
            <w:tcW w:w="901" w:type="dxa"/>
          </w:tcPr>
          <w:p w:rsidR="0018722C">
            <w:pPr>
              <w:topLinePunct/>
              <w:ind w:leftChars="0" w:left="0" w:rightChars="0" w:right="0" w:firstLineChars="0" w:firstLine="0"/>
              <w:spacing w:line="240" w:lineRule="atLeast"/>
            </w:pPr>
            <w:r>
              <w:t>46</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斯威士兰</w:t>
            </w:r>
          </w:p>
        </w:tc>
        <w:tc>
          <w:tcPr>
            <w:tcW w:w="1269" w:type="dxa"/>
          </w:tcPr>
          <w:p w:rsidR="0018722C">
            <w:pPr>
              <w:topLinePunct/>
              <w:ind w:leftChars="0" w:left="0" w:rightChars="0" w:right="0" w:firstLineChars="0" w:firstLine="0"/>
              <w:spacing w:line="240" w:lineRule="atLeast"/>
            </w:pPr>
            <w:r>
              <w:t>1880</w:t>
            </w:r>
          </w:p>
        </w:tc>
        <w:tc>
          <w:tcPr>
            <w:tcW w:w="1377" w:type="dxa"/>
          </w:tcPr>
          <w:p w:rsidR="0018722C">
            <w:pPr>
              <w:topLinePunct/>
              <w:ind w:leftChars="0" w:left="0" w:rightChars="0" w:right="0" w:firstLineChars="0" w:firstLine="0"/>
              <w:spacing w:line="240" w:lineRule="atLeast"/>
            </w:pPr>
            <w:r>
              <w:t>2085</w:t>
            </w:r>
          </w:p>
        </w:tc>
        <w:tc>
          <w:tcPr>
            <w:tcW w:w="1217" w:type="dxa"/>
          </w:tcPr>
          <w:p w:rsidR="0018722C">
            <w:pPr>
              <w:topLinePunct/>
              <w:ind w:leftChars="0" w:left="0" w:rightChars="0" w:right="0" w:firstLineChars="0" w:firstLine="0"/>
              <w:spacing w:line="240" w:lineRule="atLeast"/>
            </w:pPr>
            <w:r>
              <w:t>7</w:t>
            </w:r>
          </w:p>
        </w:tc>
        <w:tc>
          <w:tcPr>
            <w:tcW w:w="1166" w:type="dxa"/>
          </w:tcPr>
          <w:p w:rsidR="0018722C">
            <w:pPr>
              <w:topLinePunct/>
              <w:ind w:leftChars="0" w:left="0" w:rightChars="0" w:right="0" w:firstLineChars="0" w:firstLine="0"/>
              <w:spacing w:line="240" w:lineRule="atLeast"/>
            </w:pPr>
            <w:r>
              <w:t>6</w:t>
            </w:r>
          </w:p>
        </w:tc>
        <w:tc>
          <w:tcPr>
            <w:tcW w:w="1219" w:type="dxa"/>
          </w:tcPr>
          <w:p w:rsidR="0018722C">
            <w:pPr>
              <w:topLinePunct/>
              <w:ind w:leftChars="0" w:left="0" w:rightChars="0" w:right="0" w:firstLineChars="0" w:firstLine="0"/>
              <w:spacing w:line="240" w:lineRule="atLeast"/>
            </w:pPr>
            <w:r>
              <w:t>18</w:t>
            </w:r>
          </w:p>
        </w:tc>
        <w:tc>
          <w:tcPr>
            <w:tcW w:w="901" w:type="dxa"/>
          </w:tcPr>
          <w:p w:rsidR="0018722C">
            <w:pPr>
              <w:topLinePunct/>
              <w:ind w:leftChars="0" w:left="0" w:rightChars="0" w:right="0" w:firstLineChars="0" w:firstLine="0"/>
              <w:spacing w:line="240" w:lineRule="atLeast"/>
            </w:pPr>
            <w:r>
              <w:t>25</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坦桑尼亚</w:t>
            </w:r>
          </w:p>
        </w:tc>
        <w:tc>
          <w:tcPr>
            <w:tcW w:w="1269" w:type="dxa"/>
          </w:tcPr>
          <w:p w:rsidR="0018722C">
            <w:pPr>
              <w:topLinePunct/>
              <w:ind w:leftChars="0" w:left="0" w:rightChars="0" w:right="0" w:firstLineChars="0" w:firstLine="0"/>
              <w:spacing w:line="240" w:lineRule="atLeast"/>
            </w:pPr>
            <w:r>
              <w:t>1040</w:t>
            </w:r>
          </w:p>
        </w:tc>
        <w:tc>
          <w:tcPr>
            <w:tcW w:w="1377" w:type="dxa"/>
          </w:tcPr>
          <w:p w:rsidR="0018722C">
            <w:pPr>
              <w:topLinePunct/>
              <w:ind w:leftChars="0" w:left="0" w:rightChars="0" w:right="0" w:firstLineChars="0" w:firstLine="0"/>
              <w:spacing w:line="240" w:lineRule="atLeast"/>
            </w:pPr>
            <w:r>
              <w:t>1565</w:t>
            </w:r>
          </w:p>
        </w:tc>
        <w:tc>
          <w:tcPr>
            <w:tcW w:w="1217" w:type="dxa"/>
          </w:tcPr>
          <w:p w:rsidR="0018722C">
            <w:pPr>
              <w:topLinePunct/>
              <w:ind w:leftChars="0" w:left="0" w:rightChars="0" w:right="0" w:firstLineChars="0" w:firstLine="0"/>
              <w:spacing w:line="240" w:lineRule="atLeast"/>
            </w:pPr>
            <w:r>
              <w:t>7</w:t>
            </w:r>
          </w:p>
        </w:tc>
        <w:tc>
          <w:tcPr>
            <w:tcW w:w="1166" w:type="dxa"/>
          </w:tcPr>
          <w:p w:rsidR="0018722C">
            <w:pPr>
              <w:topLinePunct/>
              <w:ind w:leftChars="0" w:left="0" w:rightChars="0" w:right="0" w:firstLineChars="0" w:firstLine="0"/>
              <w:spacing w:line="240" w:lineRule="atLeast"/>
            </w:pPr>
            <w:r>
              <w:t>11</w:t>
            </w:r>
          </w:p>
        </w:tc>
        <w:tc>
          <w:tcPr>
            <w:tcW w:w="1219" w:type="dxa"/>
          </w:tcPr>
          <w:p w:rsidR="0018722C">
            <w:pPr>
              <w:topLinePunct/>
              <w:ind w:leftChars="0" w:left="0" w:rightChars="0" w:right="0" w:firstLineChars="0" w:firstLine="0"/>
              <w:spacing w:line="240" w:lineRule="atLeast"/>
            </w:pPr>
            <w:r>
              <w:t>18</w:t>
            </w:r>
          </w:p>
        </w:tc>
        <w:tc>
          <w:tcPr>
            <w:tcW w:w="901" w:type="dxa"/>
          </w:tcPr>
          <w:p w:rsidR="0018722C">
            <w:pPr>
              <w:topLinePunct/>
              <w:ind w:leftChars="0" w:left="0" w:rightChars="0" w:right="0" w:firstLineChars="0" w:firstLine="0"/>
              <w:spacing w:line="240" w:lineRule="atLeast"/>
            </w:pPr>
            <w:r>
              <w:t>31</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乌干达</w:t>
            </w:r>
          </w:p>
        </w:tc>
        <w:tc>
          <w:tcPr>
            <w:tcW w:w="1269" w:type="dxa"/>
          </w:tcPr>
          <w:p w:rsidR="0018722C">
            <w:pPr>
              <w:topLinePunct/>
              <w:ind w:leftChars="0" w:left="0" w:rightChars="0" w:right="0" w:firstLineChars="0" w:firstLine="0"/>
              <w:spacing w:line="240" w:lineRule="atLeast"/>
            </w:pPr>
            <w:r>
              <w:t>3050</w:t>
            </w:r>
          </w:p>
        </w:tc>
        <w:tc>
          <w:tcPr>
            <w:tcW w:w="1377" w:type="dxa"/>
          </w:tcPr>
          <w:p w:rsidR="0018722C">
            <w:pPr>
              <w:topLinePunct/>
              <w:ind w:leftChars="0" w:left="0" w:rightChars="0" w:right="0" w:firstLineChars="0" w:firstLine="0"/>
              <w:spacing w:line="240" w:lineRule="atLeast"/>
            </w:pPr>
            <w:r>
              <w:t>3215</w:t>
            </w:r>
          </w:p>
        </w:tc>
        <w:tc>
          <w:tcPr>
            <w:tcW w:w="1217" w:type="dxa"/>
          </w:tcPr>
          <w:p w:rsidR="0018722C">
            <w:pPr>
              <w:topLinePunct/>
              <w:ind w:leftChars="0" w:left="0" w:rightChars="0" w:right="0" w:firstLineChars="0" w:firstLine="0"/>
              <w:spacing w:line="240" w:lineRule="atLeast"/>
            </w:pPr>
            <w:r>
              <w:t>7</w:t>
            </w:r>
          </w:p>
        </w:tc>
        <w:tc>
          <w:tcPr>
            <w:tcW w:w="1166" w:type="dxa"/>
          </w:tcPr>
          <w:p w:rsidR="0018722C">
            <w:pPr>
              <w:topLinePunct/>
              <w:ind w:leftChars="0" w:left="0" w:rightChars="0" w:right="0" w:firstLineChars="0" w:firstLine="0"/>
              <w:spacing w:line="240" w:lineRule="atLeast"/>
            </w:pPr>
            <w:r>
              <w:t>10</w:t>
            </w:r>
          </w:p>
        </w:tc>
        <w:tc>
          <w:tcPr>
            <w:tcW w:w="1219" w:type="dxa"/>
          </w:tcPr>
          <w:p w:rsidR="0018722C">
            <w:pPr>
              <w:topLinePunct/>
              <w:ind w:leftChars="0" w:left="0" w:rightChars="0" w:right="0" w:firstLineChars="0" w:firstLine="0"/>
              <w:spacing w:line="240" w:lineRule="atLeast"/>
            </w:pPr>
            <w:r>
              <w:t>33</w:t>
            </w:r>
          </w:p>
        </w:tc>
        <w:tc>
          <w:tcPr>
            <w:tcW w:w="901" w:type="dxa"/>
          </w:tcPr>
          <w:p w:rsidR="0018722C">
            <w:pPr>
              <w:topLinePunct/>
              <w:ind w:leftChars="0" w:left="0" w:rightChars="0" w:right="0" w:firstLineChars="0" w:firstLine="0"/>
              <w:spacing w:line="240" w:lineRule="atLeast"/>
            </w:pPr>
            <w:r>
              <w:t>33</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赞比亚</w:t>
            </w:r>
          </w:p>
        </w:tc>
        <w:tc>
          <w:tcPr>
            <w:tcW w:w="1269" w:type="dxa"/>
          </w:tcPr>
          <w:p w:rsidR="0018722C">
            <w:pPr>
              <w:topLinePunct/>
              <w:ind w:leftChars="0" w:left="0" w:rightChars="0" w:right="0" w:firstLineChars="0" w:firstLine="0"/>
              <w:spacing w:line="240" w:lineRule="atLeast"/>
            </w:pPr>
            <w:r>
              <w:t>2765</w:t>
            </w:r>
          </w:p>
        </w:tc>
        <w:tc>
          <w:tcPr>
            <w:tcW w:w="1377" w:type="dxa"/>
          </w:tcPr>
          <w:p w:rsidR="0018722C">
            <w:pPr>
              <w:topLinePunct/>
              <w:ind w:leftChars="0" w:left="0" w:rightChars="0" w:right="0" w:firstLineChars="0" w:firstLine="0"/>
              <w:spacing w:line="240" w:lineRule="atLeast"/>
            </w:pPr>
            <w:r>
              <w:t>3560</w:t>
            </w:r>
          </w:p>
        </w:tc>
        <w:tc>
          <w:tcPr>
            <w:tcW w:w="1217" w:type="dxa"/>
          </w:tcPr>
          <w:p w:rsidR="0018722C">
            <w:pPr>
              <w:topLinePunct/>
              <w:ind w:leftChars="0" w:left="0" w:rightChars="0" w:right="0" w:firstLineChars="0" w:firstLine="0"/>
              <w:spacing w:line="240" w:lineRule="atLeast"/>
            </w:pPr>
            <w:r>
              <w:t>7</w:t>
            </w:r>
          </w:p>
        </w:tc>
        <w:tc>
          <w:tcPr>
            <w:tcW w:w="1166" w:type="dxa"/>
          </w:tcPr>
          <w:p w:rsidR="0018722C">
            <w:pPr>
              <w:topLinePunct/>
              <w:ind w:leftChars="0" w:left="0" w:rightChars="0" w:right="0" w:firstLineChars="0" w:firstLine="0"/>
              <w:spacing w:line="240" w:lineRule="atLeast"/>
            </w:pPr>
            <w:r>
              <w:t>8</w:t>
            </w:r>
          </w:p>
        </w:tc>
        <w:tc>
          <w:tcPr>
            <w:tcW w:w="1219" w:type="dxa"/>
          </w:tcPr>
          <w:p w:rsidR="0018722C">
            <w:pPr>
              <w:topLinePunct/>
              <w:ind w:leftChars="0" w:left="0" w:rightChars="0" w:right="0" w:firstLineChars="0" w:firstLine="0"/>
              <w:spacing w:line="240" w:lineRule="atLeast"/>
            </w:pPr>
            <w:r>
              <w:t>44</w:t>
            </w:r>
          </w:p>
        </w:tc>
        <w:tc>
          <w:tcPr>
            <w:tcW w:w="901" w:type="dxa"/>
          </w:tcPr>
          <w:p w:rsidR="0018722C">
            <w:pPr>
              <w:topLinePunct/>
              <w:ind w:leftChars="0" w:left="0" w:rightChars="0" w:right="0" w:firstLineChars="0" w:firstLine="0"/>
              <w:spacing w:line="240" w:lineRule="atLeast"/>
            </w:pPr>
            <w:r>
              <w:t>51</w:t>
            </w:r>
          </w:p>
        </w:tc>
      </w:tr>
      <w:tr>
        <w:trPr>
          <w:trHeight w:val="300" w:hRule="atLeast"/>
        </w:trPr>
        <w:tc>
          <w:tcPr>
            <w:tcW w:w="1543" w:type="dxa"/>
          </w:tcPr>
          <w:p w:rsidR="0018722C">
            <w:pPr>
              <w:topLinePunct/>
              <w:ind w:leftChars="0" w:left="0" w:rightChars="0" w:right="0" w:firstLineChars="0" w:firstLine="0"/>
              <w:spacing w:line="240" w:lineRule="atLeast"/>
            </w:pPr>
            <w:r>
              <w:rPr>
                <w:rFonts w:ascii="宋体" w:eastAsia="宋体" w:hint="eastAsia"/>
              </w:rPr>
              <w:t>津巴布韦</w:t>
            </w:r>
          </w:p>
        </w:tc>
        <w:tc>
          <w:tcPr>
            <w:tcW w:w="1269" w:type="dxa"/>
          </w:tcPr>
          <w:p w:rsidR="0018722C">
            <w:pPr>
              <w:topLinePunct/>
              <w:ind w:leftChars="0" w:left="0" w:rightChars="0" w:right="0" w:firstLineChars="0" w:firstLine="0"/>
              <w:spacing w:line="240" w:lineRule="atLeast"/>
            </w:pPr>
            <w:r>
              <w:t>3280</w:t>
            </w:r>
          </w:p>
        </w:tc>
        <w:tc>
          <w:tcPr>
            <w:tcW w:w="1377" w:type="dxa"/>
          </w:tcPr>
          <w:p w:rsidR="0018722C">
            <w:pPr>
              <w:topLinePunct/>
              <w:ind w:leftChars="0" w:left="0" w:rightChars="0" w:right="0" w:firstLineChars="0" w:firstLine="0"/>
              <w:spacing w:line="240" w:lineRule="atLeast"/>
            </w:pPr>
            <w:r>
              <w:t>5200</w:t>
            </w:r>
          </w:p>
        </w:tc>
        <w:tc>
          <w:tcPr>
            <w:tcW w:w="1217" w:type="dxa"/>
          </w:tcPr>
          <w:p w:rsidR="0018722C">
            <w:pPr>
              <w:topLinePunct/>
              <w:ind w:leftChars="0" w:left="0" w:rightChars="0" w:right="0" w:firstLineChars="0" w:firstLine="0"/>
              <w:spacing w:line="240" w:lineRule="atLeast"/>
            </w:pPr>
            <w:r>
              <w:t>7</w:t>
            </w:r>
          </w:p>
        </w:tc>
        <w:tc>
          <w:tcPr>
            <w:tcW w:w="1166" w:type="dxa"/>
          </w:tcPr>
          <w:p w:rsidR="0018722C">
            <w:pPr>
              <w:topLinePunct/>
              <w:ind w:leftChars="0" w:left="0" w:rightChars="0" w:right="0" w:firstLineChars="0" w:firstLine="0"/>
              <w:spacing w:line="240" w:lineRule="atLeast"/>
            </w:pPr>
            <w:r>
              <w:t>8</w:t>
            </w:r>
          </w:p>
        </w:tc>
        <w:tc>
          <w:tcPr>
            <w:tcW w:w="1219" w:type="dxa"/>
          </w:tcPr>
          <w:p w:rsidR="0018722C">
            <w:pPr>
              <w:topLinePunct/>
              <w:ind w:leftChars="0" w:left="0" w:rightChars="0" w:right="0" w:firstLineChars="0" w:firstLine="0"/>
              <w:spacing w:line="240" w:lineRule="atLeast"/>
            </w:pPr>
            <w:r>
              <w:t>53</w:t>
            </w:r>
          </w:p>
        </w:tc>
        <w:tc>
          <w:tcPr>
            <w:tcW w:w="901" w:type="dxa"/>
          </w:tcPr>
          <w:p w:rsidR="0018722C">
            <w:pPr>
              <w:topLinePunct/>
              <w:ind w:leftChars="0" w:left="0" w:rightChars="0" w:right="0" w:firstLineChars="0" w:firstLine="0"/>
              <w:spacing w:line="240" w:lineRule="atLeast"/>
            </w:pPr>
            <w:r>
              <w:t>73</w:t>
            </w:r>
          </w:p>
        </w:tc>
      </w:tr>
      <w:tr>
        <w:trPr>
          <w:trHeight w:val="300" w:hRule="atLeast"/>
        </w:trPr>
        <w:tc>
          <w:tcPr>
            <w:tcW w:w="154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平均值</w:t>
            </w:r>
          </w:p>
        </w:tc>
        <w:tc>
          <w:tcPr>
            <w:tcW w:w="1269" w:type="dxa"/>
            <w:tcBorders>
              <w:bottom w:val="single" w:sz="4" w:space="0" w:color="000000"/>
            </w:tcBorders>
          </w:tcPr>
          <w:p w:rsidR="0018722C">
            <w:pPr>
              <w:topLinePunct/>
              <w:ind w:leftChars="0" w:left="0" w:rightChars="0" w:right="0" w:firstLineChars="0" w:firstLine="0"/>
              <w:spacing w:line="240" w:lineRule="atLeast"/>
            </w:pPr>
            <w:r>
              <w:rPr>
                <w:b/>
              </w:rPr>
              <w:t>1653.9</w:t>
            </w:r>
          </w:p>
        </w:tc>
        <w:tc>
          <w:tcPr>
            <w:tcW w:w="1377" w:type="dxa"/>
            <w:tcBorders>
              <w:bottom w:val="single" w:sz="4" w:space="0" w:color="000000"/>
            </w:tcBorders>
          </w:tcPr>
          <w:p w:rsidR="0018722C">
            <w:pPr>
              <w:topLinePunct/>
              <w:ind w:leftChars="0" w:left="0" w:rightChars="0" w:right="0" w:firstLineChars="0" w:firstLine="0"/>
              <w:spacing w:line="240" w:lineRule="atLeast"/>
            </w:pPr>
            <w:r>
              <w:rPr>
                <w:b/>
              </w:rPr>
              <w:t>2092.6</w:t>
            </w:r>
          </w:p>
        </w:tc>
        <w:tc>
          <w:tcPr>
            <w:tcW w:w="1217" w:type="dxa"/>
            <w:tcBorders>
              <w:bottom w:val="single" w:sz="4" w:space="0" w:color="000000"/>
            </w:tcBorders>
          </w:tcPr>
          <w:p w:rsidR="0018722C">
            <w:pPr>
              <w:topLinePunct/>
              <w:ind w:leftChars="0" w:left="0" w:rightChars="0" w:right="0" w:firstLineChars="0" w:firstLine="0"/>
              <w:spacing w:line="240" w:lineRule="atLeast"/>
            </w:pPr>
            <w:r>
              <w:rPr>
                <w:b/>
              </w:rPr>
              <w:t>6.8</w:t>
            </w:r>
          </w:p>
        </w:tc>
        <w:tc>
          <w:tcPr>
            <w:tcW w:w="1166" w:type="dxa"/>
            <w:tcBorders>
              <w:bottom w:val="single" w:sz="4" w:space="0" w:color="000000"/>
            </w:tcBorders>
          </w:tcPr>
          <w:p w:rsidR="0018722C">
            <w:pPr>
              <w:topLinePunct/>
              <w:ind w:leftChars="0" w:left="0" w:rightChars="0" w:right="0" w:firstLineChars="0" w:firstLine="0"/>
              <w:spacing w:line="240" w:lineRule="atLeast"/>
            </w:pPr>
            <w:r>
              <w:rPr>
                <w:b/>
              </w:rPr>
              <w:t>7.8</w:t>
            </w:r>
          </w:p>
        </w:tc>
        <w:tc>
          <w:tcPr>
            <w:tcW w:w="1219" w:type="dxa"/>
            <w:tcBorders>
              <w:bottom w:val="single" w:sz="4" w:space="0" w:color="000000"/>
            </w:tcBorders>
          </w:tcPr>
          <w:p w:rsidR="0018722C">
            <w:pPr>
              <w:topLinePunct/>
              <w:ind w:leftChars="0" w:left="0" w:rightChars="0" w:right="0" w:firstLineChars="0" w:firstLine="0"/>
              <w:spacing w:line="240" w:lineRule="atLeast"/>
            </w:pPr>
            <w:r>
              <w:rPr>
                <w:b/>
              </w:rPr>
              <w:t>25.3</w:t>
            </w:r>
          </w:p>
        </w:tc>
        <w:tc>
          <w:tcPr>
            <w:tcW w:w="901" w:type="dxa"/>
            <w:tcBorders>
              <w:bottom w:val="single" w:sz="4" w:space="0" w:color="000000"/>
            </w:tcBorders>
          </w:tcPr>
          <w:p w:rsidR="0018722C">
            <w:pPr>
              <w:topLinePunct/>
              <w:ind w:leftChars="0" w:left="0" w:rightChars="0" w:right="0" w:firstLineChars="0" w:firstLine="0"/>
              <w:spacing w:line="240" w:lineRule="atLeast"/>
            </w:pPr>
            <w:r>
              <w:rPr>
                <w:b/>
              </w:rPr>
              <w:t>29.8</w:t>
            </w:r>
          </w:p>
        </w:tc>
      </w:tr>
    </w:tbl>
    <w:p w:rsidR="0018722C">
      <w:pPr>
        <w:pStyle w:val="affa"/>
      </w:pPr>
    </w:p>
    <w:p w:rsidR="0018722C">
      <w:pPr>
        <w:topLinePunct/>
      </w:pPr>
      <w:r>
        <w:rPr>
          <w:rFonts w:cstheme="minorBidi" w:hAnsiTheme="minorHAnsi" w:eastAsiaTheme="minorHAnsi" w:asciiTheme="minorHAnsi"/>
        </w:rPr>
        <w:t>说明：出口费用和进口费用为出口和进口</w:t>
      </w:r>
      <w:r>
        <w:rPr>
          <w:rFonts w:ascii="Times New Roman" w:eastAsia="Times New Roman" w:cstheme="minorBidi" w:hAnsiTheme="minorHAnsi"/>
        </w:rPr>
        <w:t>20</w:t>
      </w:r>
      <w:r w:rsidR="001852F3">
        <w:rPr>
          <w:rFonts w:ascii="Times New Roman" w:eastAsia="Times New Roman" w:cstheme="minorBidi" w:hAnsiTheme="minorHAnsi"/>
        </w:rPr>
        <w:t xml:space="preserve"> </w:t>
      </w:r>
      <w:r>
        <w:rPr>
          <w:rFonts w:cstheme="minorBidi" w:hAnsiTheme="minorHAnsi" w:eastAsiaTheme="minorHAnsi" w:asciiTheme="minorHAnsi"/>
        </w:rPr>
        <w:t>英尺集装箱货物，从进出口程序开始到完成，</w:t>
      </w:r>
    </w:p>
    <w:p w:rsidR="0018722C">
      <w:pPr>
        <w:topLinePunct/>
      </w:pPr>
      <w:r>
        <w:rPr>
          <w:rFonts w:cstheme="minorBidi" w:hAnsiTheme="minorHAnsi" w:eastAsiaTheme="minorHAnsi" w:asciiTheme="minorHAnsi"/>
        </w:rPr>
        <w:t>所需要的除关税以外的全部费用。出口所需文件和进口所需文件为每批出口货物和每批进口货物所需要的全部文件。出口所需时间和进口所需时间为进出口程序由开始到完成所需要的全部时间，程序之间的等待时间也包含在内。平均值为以各国贸易额为权重的加权平均值。数据来源：</w:t>
      </w:r>
      <w:r>
        <w:rPr>
          <w:rFonts w:ascii="Times New Roman" w:eastAsia="Times New Roman" w:cstheme="minorBidi" w:hAnsiTheme="minorHAnsi"/>
        </w:rPr>
        <w:t>World</w:t>
      </w:r>
      <w:r w:rsidR="001852F3">
        <w:rPr>
          <w:rFonts w:ascii="Times New Roman" w:eastAsia="Times New Roman" w:cstheme="minorBidi" w:hAnsiTheme="minorHAnsi"/>
        </w:rPr>
        <w:t xml:space="preserve"> Bank, </w:t>
      </w:r>
      <w:r w:rsidR="001852F3">
        <w:rPr>
          <w:rFonts w:ascii="Times New Roman" w:eastAsia="Times New Roman" w:cstheme="minorBidi" w:hAnsiTheme="minorHAnsi"/>
        </w:rPr>
        <w:t xml:space="preserve">2013, </w:t>
      </w:r>
      <w:r w:rsidR="001852F3">
        <w:rPr>
          <w:rFonts w:ascii="Times New Roman" w:eastAsia="Times New Roman" w:cstheme="minorBidi" w:hAnsiTheme="minorHAnsi"/>
        </w:rPr>
        <w:t xml:space="preserve">World</w:t>
      </w:r>
      <w:r w:rsidR="001852F3">
        <w:rPr>
          <w:rFonts w:ascii="Times New Roman" w:eastAsia="Times New Roman" w:cstheme="minorBidi" w:hAnsiTheme="minorHAnsi"/>
        </w:rPr>
        <w:t xml:space="preserve"> Development</w:t>
      </w:r>
      <w:r w:rsidR="001852F3">
        <w:rPr>
          <w:rFonts w:ascii="Times New Roman" w:eastAsia="Times New Roman" w:cstheme="minorBidi" w:hAnsiTheme="minorHAnsi"/>
        </w:rPr>
        <w:t xml:space="preserve"> Indicators</w:t>
      </w:r>
      <w:r>
        <w:rPr>
          <w:rFonts w:cstheme="minorBidi" w:hAnsiTheme="minorHAnsi" w:eastAsiaTheme="minorHAnsi" w:asciiTheme="minorHAnsi"/>
          <w:kern w:val="2"/>
          <w:sz w:val="21"/>
        </w:rPr>
        <w:t>(</w:t>
      </w:r>
      <w:r>
        <w:rPr>
          <w:rFonts w:ascii="Times New Roman" w:eastAsia="Times New Roman" w:cstheme="minorBidi" w:hAnsiTheme="minorHAnsi"/>
        </w:rPr>
        <w:t>WDI</w:t>
      </w:r>
      <w:r>
        <w:rPr>
          <w:rFonts w:cstheme="minorBidi" w:hAnsiTheme="minorHAnsi" w:eastAsiaTheme="minorHAnsi" w:asciiTheme="minorHAnsi"/>
          <w:kern w:val="2"/>
          <w:sz w:val="21"/>
        </w:rPr>
        <w:t>)</w:t>
      </w:r>
      <w:r>
        <w:rPr>
          <w:rFonts w:ascii="Times New Roman" w:eastAsia="Times New Roman" w:cstheme="minorBidi" w:hAnsiTheme="minorHAnsi"/>
        </w:rPr>
        <w:t>, </w:t>
      </w:r>
      <w:hyperlink r:id="rId10">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databank.</w:t>
        </w:r>
        <w:r w:rsidR="004B696B">
          <w:rPr>
            <w:rFonts w:ascii="Times New Roman" w:eastAsia="Times New Roman" w:cstheme="minorBidi" w:hAnsiTheme="minorHAnsi"/>
            <w:u w:val="single" w:color="0000FF"/>
          </w:rPr>
          <w:t xml:space="preserve"> </w:t>
        </w:r>
        <w:r w:rsidR="004B696B">
          <w:rPr>
            <w:rFonts w:ascii="Times New Roman" w:eastAsia="Times New Roman" w:cstheme="minorBidi" w:hAnsiTheme="minorHAnsi"/>
            <w:u w:val="single" w:color="0000FF"/>
          </w:rPr>
          <w:t>wo</w:t>
        </w:r>
        <w:r w:rsidR="004B696B">
          <w:rPr>
            <w:rFonts w:ascii="Times New Roman" w:eastAsia="Times New Roman" w:cstheme="minorBidi" w:hAnsiTheme="minorHAnsi"/>
            <w:u w:val="single" w:color="0000FF"/>
          </w:rPr>
          <w:t>r</w:t>
        </w:r>
        <w:r w:rsidR="004B696B">
          <w:rPr>
            <w:rFonts w:ascii="Times New Roman" w:eastAsia="Times New Roman" w:cstheme="minorBidi" w:hAnsiTheme="minorHAnsi"/>
            <w:u w:val="single" w:color="0000FF"/>
          </w:rPr>
          <w:t>ld</w:t>
        </w:r>
      </w:hyperlink>
    </w:p>
    <w:p w:rsidR="0018722C">
      <w:pPr>
        <w:topLinePunct/>
      </w:pPr>
      <w:hyperlink r:id="rId10">
        <w:r>
          <w:rPr>
            <w:rFonts w:cstheme="minorBidi" w:hAnsiTheme="minorHAnsi" w:eastAsiaTheme="minorHAnsi" w:asciiTheme="minorHAnsi" w:ascii="Times New Roman" w:eastAsia="Times New Roman"/>
            <w:u w:val="single" w:color="0000FF"/>
          </w:rPr>
          <w:t>bank.</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org</w:t>
        </w:r>
        <w:r>
          <w:rPr>
            <w:rFonts w:cstheme="minorBidi" w:hAnsiTheme="minorHAnsi" w:eastAsiaTheme="minorHAnsi" w:asciiTheme="minorHAnsi" w:ascii="Times New Roman" w:eastAsia="Times New Roman"/>
            <w:u w:val="single" w:color="0000FF"/>
          </w:rPr>
          <w:t>/</w:t>
        </w:r>
        <w:r>
          <w:rPr>
            <w:rFonts w:cstheme="minorBidi" w:hAnsiTheme="minorHAnsi" w:eastAsiaTheme="minorHAnsi" w:asciiTheme="minorHAnsi" w:ascii="Times New Roman" w:eastAsia="Times New Roman"/>
            <w:u w:val="single" w:color="0000FF"/>
          </w:rPr>
          <w:t>ddp</w:t>
        </w:r>
        <w:r>
          <w:rPr>
            <w:rFonts w:cstheme="minorBidi" w:hAnsiTheme="minorHAnsi" w:eastAsiaTheme="minorHAnsi" w:asciiTheme="minorHAnsi" w:ascii="Times New Roman" w:eastAsia="Times New Roman"/>
            <w:u w:val="single" w:color="0000FF"/>
          </w:rPr>
          <w:t>/</w:t>
        </w:r>
        <w:r>
          <w:rPr>
            <w:rFonts w:cstheme="minorBidi" w:hAnsiTheme="minorHAnsi" w:eastAsiaTheme="minorHAnsi" w:asciiTheme="minorHAnsi" w:ascii="Times New Roman" w:eastAsia="Times New Roman"/>
            <w:u w:val="single" w:color="0000FF"/>
          </w:rPr>
          <w:t>home.</w:t>
        </w:r>
        <w:r w:rsidR="004B696B">
          <w:rPr>
            <w:rFonts w:cstheme="minorBidi" w:hAnsiTheme="minorHAnsi" w:eastAsiaTheme="minorHAnsi" w:asciiTheme="minorHAnsi" w:ascii="Times New Roman" w:eastAsia="Times New Roman"/>
            <w:u w:val="single" w:color="0000FF"/>
          </w:rPr>
          <w:t xml:space="preserve"> </w:t>
        </w:r>
        <w:r w:rsidR="004B696B">
          <w:rPr>
            <w:rFonts w:cstheme="minorBidi" w:hAnsiTheme="minorHAnsi" w:eastAsiaTheme="minorHAnsi" w:asciiTheme="minorHAnsi" w:ascii="Times New Roman" w:eastAsia="Times New Roman"/>
            <w:u w:val="single" w:color="0000FF"/>
          </w:rPr>
          <w:t>do</w:t>
        </w:r>
      </w:hyperlink>
      <w:r>
        <w:rPr>
          <w:rFonts w:cstheme="minorBidi" w:hAnsiTheme="minorHAnsi" w:eastAsiaTheme="minorHAnsi" w:asciiTheme="minorHAnsi"/>
        </w:rPr>
        <w:t>。</w:t>
      </w:r>
    </w:p>
    <w:p w:rsidR="0018722C">
      <w:pPr>
        <w:topLinePunct/>
      </w:pPr>
      <w:r>
        <w:t>由</w:t>
      </w:r>
      <w:r>
        <w:t>表</w:t>
      </w:r>
      <w:r>
        <w:rPr>
          <w:rFonts w:ascii="Times New Roman" w:eastAsia="Times New Roman"/>
        </w:rPr>
        <w:t>3</w:t>
      </w:r>
      <w:r>
        <w:rPr>
          <w:rFonts w:ascii="Times New Roman" w:eastAsia="Times New Roman"/>
        </w:rPr>
        <w:t>.</w:t>
      </w:r>
      <w:r>
        <w:rPr>
          <w:rFonts w:ascii="Times New Roman" w:eastAsia="Times New Roman"/>
        </w:rPr>
        <w:t>11</w:t>
      </w:r>
      <w:r>
        <w:t>中可以看出，</w:t>
      </w:r>
      <w:r>
        <w:rPr>
          <w:rFonts w:ascii="Times New Roman" w:eastAsia="Times New Roman"/>
        </w:rPr>
        <w:t>2012</w:t>
      </w:r>
      <w:r>
        <w:t>年，中国出口和进口</w:t>
      </w:r>
      <w:r>
        <w:rPr>
          <w:rFonts w:ascii="Times New Roman" w:eastAsia="Times New Roman"/>
        </w:rPr>
        <w:t>20</w:t>
      </w:r>
      <w:r>
        <w:t>英尺集装箱货物所需要</w:t>
      </w:r>
    </w:p>
    <w:p w:rsidR="0018722C">
      <w:pPr>
        <w:topLinePunct/>
      </w:pPr>
      <w:r>
        <w:t>的除关税以外的全部出口和进口费用分别为</w:t>
      </w:r>
      <w:r>
        <w:rPr>
          <w:rFonts w:ascii="Times New Roman" w:eastAsia="Times New Roman"/>
        </w:rPr>
        <w:t>580</w:t>
      </w:r>
      <w:r>
        <w:t>美元和</w:t>
      </w:r>
      <w:r>
        <w:rPr>
          <w:rFonts w:ascii="Times New Roman" w:eastAsia="Times New Roman"/>
        </w:rPr>
        <w:t>615</w:t>
      </w:r>
      <w:r>
        <w:t>美元，这在</w:t>
      </w:r>
      <w:r>
        <w:t>表</w:t>
      </w:r>
      <w:r>
        <w:rPr>
          <w:rFonts w:ascii="Times New Roman" w:eastAsia="Times New Roman"/>
        </w:rPr>
        <w:t>3</w:t>
      </w:r>
      <w:r>
        <w:rPr>
          <w:rFonts w:ascii="Times New Roman" w:eastAsia="Times New Roman"/>
        </w:rPr>
        <w:t>.</w:t>
      </w:r>
      <w:r>
        <w:rPr>
          <w:rFonts w:ascii="Times New Roman" w:eastAsia="Times New Roman"/>
        </w:rPr>
        <w:t>11</w:t>
      </w:r>
      <w:r>
        <w:rPr>
          <w:rFonts w:ascii="Times New Roman" w:eastAsia="Times New Roman"/>
        </w:rPr>
        <w:t xml:space="preserve"> </w:t>
      </w:r>
      <w:r>
        <w:t>全</w:t>
      </w:r>
    </w:p>
    <w:p w:rsidR="0018722C">
      <w:pPr>
        <w:topLinePunct/>
      </w:pPr>
      <w:r>
        <w:t>部</w:t>
      </w:r>
      <w:r>
        <w:rPr>
          <w:rFonts w:ascii="Times New Roman" w:eastAsia="宋体"/>
        </w:rPr>
        <w:t>48</w:t>
      </w:r>
      <w:r>
        <w:t>个国家中属于较低的水平，除马拉西亚和新加坡以外，低于其他发展中国家。</w:t>
      </w:r>
    </w:p>
    <w:p w:rsidR="0018722C">
      <w:pPr>
        <w:topLinePunct/>
      </w:pPr>
      <w:r>
        <w:t>东南亚国家在降低非关税进出口费用方面表现良好，东盟</w:t>
      </w:r>
      <w:r>
        <w:rPr>
          <w:rFonts w:ascii="Times New Roman" w:eastAsia="宋体"/>
        </w:rPr>
        <w:t>10</w:t>
      </w:r>
      <w:r>
        <w:t>国中除老挝超</w:t>
      </w:r>
    </w:p>
    <w:p w:rsidR="0018722C">
      <w:pPr>
        <w:topLinePunct/>
      </w:pPr>
      <w:r>
        <w:t>过</w:t>
      </w:r>
      <w:r>
        <w:rPr>
          <w:rFonts w:ascii="Times New Roman" w:eastAsia="Times New Roman"/>
        </w:rPr>
        <w:t>2000</w:t>
      </w:r>
      <w:r>
        <w:t>美元以外，其余国家均出口费用降低至</w:t>
      </w:r>
      <w:r>
        <w:rPr>
          <w:rFonts w:ascii="Times New Roman" w:eastAsia="Times New Roman"/>
        </w:rPr>
        <w:t>800</w:t>
      </w:r>
      <w:r>
        <w:t>美元以下，进口费用降低至</w:t>
      </w:r>
    </w:p>
    <w:p w:rsidR="0018722C">
      <w:pPr>
        <w:topLinePunct/>
      </w:pPr>
      <w:r>
        <w:rPr>
          <w:rFonts w:ascii="Times New Roman" w:eastAsia="Times New Roman"/>
        </w:rPr>
        <w:t>900</w:t>
      </w:r>
      <w:r>
        <w:t>美元以下。其中，马来西亚的出口费用和进口费用分别为</w:t>
      </w:r>
      <w:r>
        <w:rPr>
          <w:rFonts w:ascii="Times New Roman" w:eastAsia="Times New Roman"/>
        </w:rPr>
        <w:t>435</w:t>
      </w:r>
      <w:r>
        <w:t>美元和</w:t>
      </w:r>
      <w:r>
        <w:rPr>
          <w:rFonts w:ascii="Times New Roman" w:eastAsia="Times New Roman"/>
        </w:rPr>
        <w:t>420 </w:t>
      </w:r>
      <w:r>
        <w:t>美</w:t>
      </w:r>
    </w:p>
    <w:p w:rsidR="0018722C">
      <w:pPr>
        <w:topLinePunct/>
      </w:pPr>
      <w:r>
        <w:t>元，成为</w:t>
      </w:r>
      <w:r>
        <w:rPr>
          <w:rFonts w:ascii="Times New Roman" w:eastAsia="宋体"/>
        </w:rPr>
        <w:t>48</w:t>
      </w:r>
      <w:r>
        <w:t>个国家中的最低水平。东南亚国家平均非关税出口费用和进口费用</w:t>
      </w:r>
    </w:p>
    <w:p w:rsidR="0018722C">
      <w:pPr>
        <w:topLinePunct/>
      </w:pPr>
      <w:r>
        <w:t>分别为</w:t>
      </w:r>
      <w:r>
        <w:rPr>
          <w:rFonts w:ascii="Times New Roman" w:eastAsia="Times New Roman"/>
        </w:rPr>
        <w:t>535</w:t>
      </w:r>
      <w:r>
        <w:rPr>
          <w:rFonts w:ascii="Times New Roman" w:eastAsia="Times New Roman"/>
        </w:rPr>
        <w:t>.</w:t>
      </w:r>
      <w:r>
        <w:rPr>
          <w:rFonts w:ascii="Times New Roman" w:eastAsia="Times New Roman"/>
        </w:rPr>
        <w:t>1</w:t>
      </w:r>
      <w:r>
        <w:t>美元和</w:t>
      </w:r>
      <w:r>
        <w:rPr>
          <w:rFonts w:ascii="Times New Roman" w:eastAsia="Times New Roman"/>
        </w:rPr>
        <w:t>565</w:t>
      </w:r>
      <w:r>
        <w:rPr>
          <w:rFonts w:ascii="Times New Roman" w:eastAsia="Times New Roman"/>
        </w:rPr>
        <w:t>.</w:t>
      </w:r>
      <w:r>
        <w:rPr>
          <w:rFonts w:ascii="Times New Roman" w:eastAsia="Times New Roman"/>
        </w:rPr>
        <w:t>5</w:t>
      </w:r>
      <w:r>
        <w:t>美元，低于中国，远低于南美洲和非洲平均水平。</w:t>
      </w:r>
    </w:p>
    <w:p w:rsidR="0018722C">
      <w:pPr>
        <w:topLinePunct/>
      </w:pPr>
      <w:r>
        <w:t>在南美洲国家</w:t>
      </w:r>
      <w:r>
        <w:rPr>
          <w:rFonts w:ascii="Times New Roman" w:eastAsia="Times New Roman"/>
        </w:rPr>
        <w:t>12</w:t>
      </w:r>
      <w:r>
        <w:t>个国家中，有</w:t>
      </w:r>
      <w:r>
        <w:rPr>
          <w:rFonts w:ascii="Times New Roman" w:eastAsia="Times New Roman"/>
        </w:rPr>
        <w:t>4</w:t>
      </w:r>
      <w:r>
        <w:t>个国家出口费用和进口费用超过</w:t>
      </w:r>
      <w:r>
        <w:rPr>
          <w:rFonts w:ascii="Times New Roman" w:eastAsia="Times New Roman"/>
        </w:rPr>
        <w:t>2000</w:t>
      </w:r>
      <w:r>
        <w:t>美元，</w:t>
      </w:r>
      <w:r>
        <w:t>分别为阿根廷，巴西，哥伦比亚和委内瑞拉，其中，巴西贸易额占南美洲贸易总</w:t>
      </w:r>
      <w:r>
        <w:t>额的比重为</w:t>
      </w:r>
      <w:r>
        <w:rPr>
          <w:rFonts w:ascii="Times New Roman" w:eastAsia="Times New Roman"/>
        </w:rPr>
        <w:t>37</w:t>
      </w:r>
      <w:r>
        <w:rPr>
          <w:rFonts w:ascii="Times New Roman" w:eastAsia="Times New Roman"/>
        </w:rPr>
        <w:t>.</w:t>
      </w:r>
      <w:r>
        <w:rPr>
          <w:rFonts w:ascii="Times New Roman" w:eastAsia="Times New Roman"/>
        </w:rPr>
        <w:t>7%</w:t>
      </w:r>
      <w:r>
        <w:t>，阿根廷，哥伦比亚和委内瑞拉的贸易份额分别超过</w:t>
      </w:r>
      <w:r>
        <w:rPr>
          <w:rFonts w:ascii="Times New Roman" w:eastAsia="Times New Roman"/>
        </w:rPr>
        <w:t>11</w:t>
      </w:r>
      <w:r>
        <w:rPr>
          <w:rFonts w:ascii="Times New Roman" w:eastAsia="Times New Roman"/>
        </w:rPr>
        <w:t>.</w:t>
      </w:r>
      <w:r>
        <w:rPr>
          <w:rFonts w:ascii="Times New Roman" w:eastAsia="Times New Roman"/>
        </w:rPr>
        <w:t>8%</w:t>
      </w:r>
      <w:r>
        <w:t>，</w:t>
      </w:r>
    </w:p>
    <w:p w:rsidR="0018722C">
      <w:pPr>
        <w:topLinePunct/>
      </w:pPr>
      <w:r>
        <w:rPr>
          <w:rFonts w:ascii="Times New Roman" w:eastAsia="Times New Roman"/>
        </w:rPr>
        <w:t>9.4%</w:t>
      </w:r>
      <w:r>
        <w:t>和</w:t>
      </w:r>
      <w:r>
        <w:rPr>
          <w:rFonts w:ascii="Times New Roman" w:eastAsia="Times New Roman"/>
        </w:rPr>
        <w:t>12.5%</w:t>
      </w:r>
      <w:r>
        <w:t>，这说明，南美洲超过</w:t>
      </w:r>
      <w:r>
        <w:rPr>
          <w:rFonts w:ascii="Times New Roman" w:eastAsia="Times New Roman"/>
        </w:rPr>
        <w:t>70%</w:t>
      </w:r>
      <w:r>
        <w:t>的对外贸易发生在非关税进出口费用超</w:t>
      </w:r>
      <w:r>
        <w:t>过</w:t>
      </w:r>
      <w:r>
        <w:rPr>
          <w:rFonts w:ascii="Times New Roman" w:eastAsia="Times New Roman"/>
        </w:rPr>
        <w:t>2000</w:t>
      </w:r>
      <w:r>
        <w:t>美元的地区。</w:t>
      </w:r>
      <w:r>
        <w:rPr>
          <w:rFonts w:ascii="Times New Roman" w:eastAsia="Times New Roman"/>
        </w:rPr>
        <w:t>2012</w:t>
      </w:r>
      <w:r>
        <w:t>年，南美洲国家平均出口费用和进口费用分别为</w:t>
      </w:r>
      <w:r>
        <w:rPr>
          <w:rFonts w:ascii="Times New Roman" w:eastAsia="Times New Roman"/>
        </w:rPr>
        <w:t>1885</w:t>
      </w:r>
      <w:r>
        <w:rPr>
          <w:rFonts w:ascii="Times New Roman" w:eastAsia="Times New Roman"/>
        </w:rPr>
        <w:t>.</w:t>
      </w:r>
      <w:r>
        <w:rPr>
          <w:rFonts w:ascii="Times New Roman" w:eastAsia="Times New Roman"/>
        </w:rPr>
        <w:t>9</w:t>
      </w:r>
    </w:p>
    <w:p w:rsidR="0018722C">
      <w:pPr>
        <w:topLinePunct/>
      </w:pPr>
      <w:r>
        <w:t>美元和</w:t>
      </w:r>
      <w:r>
        <w:rPr>
          <w:rFonts w:ascii="Times New Roman" w:eastAsia="Times New Roman"/>
        </w:rPr>
        <w:t>2051</w:t>
      </w:r>
      <w:r>
        <w:rPr>
          <w:rFonts w:ascii="Times New Roman" w:eastAsia="Times New Roman"/>
        </w:rPr>
        <w:t>.</w:t>
      </w:r>
      <w:r>
        <w:rPr>
          <w:rFonts w:ascii="Times New Roman" w:eastAsia="Times New Roman"/>
        </w:rPr>
        <w:t>2</w:t>
      </w:r>
      <w:r>
        <w:t>美元，远高于中国和东南亚国家的水平。</w:t>
      </w:r>
    </w:p>
    <w:p w:rsidR="0018722C">
      <w:pPr>
        <w:topLinePunct/>
      </w:pPr>
      <w:r>
        <w:t>非洲国家非关税贸易费用普遍较高，其中尤为显著的进口费用水平较高。在</w:t>
      </w:r>
      <w:r>
        <w:t>东部和南部非洲</w:t>
      </w:r>
      <w:r>
        <w:rPr>
          <w:rFonts w:ascii="Times New Roman" w:eastAsia="宋体"/>
        </w:rPr>
        <w:t>25</w:t>
      </w:r>
      <w:r>
        <w:t>个国家中，</w:t>
      </w:r>
      <w:r>
        <w:rPr>
          <w:rFonts w:ascii="Times New Roman" w:eastAsia="宋体"/>
        </w:rPr>
        <w:t>11</w:t>
      </w:r>
      <w:r>
        <w:t>个国家出口费用超过</w:t>
      </w:r>
      <w:r>
        <w:rPr>
          <w:rFonts w:ascii="Times New Roman" w:eastAsia="宋体"/>
        </w:rPr>
        <w:t>2000</w:t>
      </w:r>
      <w:r>
        <w:t>美元，其中乌干达，</w:t>
      </w:r>
      <w:r>
        <w:t>刚果</w:t>
      </w:r>
      <w:r>
        <w:t>（</w:t>
      </w:r>
      <w:r>
        <w:t>金</w:t>
      </w:r>
      <w:r>
        <w:t>）</w:t>
      </w:r>
      <w:r>
        <w:t>，卢旺达和津巴布韦的出口费用超过</w:t>
      </w:r>
      <w:r>
        <w:rPr>
          <w:rFonts w:ascii="Times New Roman" w:eastAsia="宋体"/>
        </w:rPr>
        <w:t>3000</w:t>
      </w:r>
      <w:r>
        <w:t>美元；</w:t>
      </w:r>
      <w:r>
        <w:rPr>
          <w:rFonts w:ascii="Times New Roman" w:eastAsia="宋体"/>
        </w:rPr>
        <w:t>13</w:t>
      </w:r>
      <w:r>
        <w:t>个国家进口费用超</w:t>
      </w:r>
      <w:r>
        <w:t>过</w:t>
      </w:r>
      <w:r>
        <w:rPr>
          <w:rFonts w:ascii="Times New Roman" w:eastAsia="宋体"/>
        </w:rPr>
        <w:t>2000</w:t>
      </w:r>
      <w:r>
        <w:t>美元，其中，乌干达，博茨瓦纳，赞比亚和刚果</w:t>
      </w:r>
      <w:r>
        <w:t>（</w:t>
      </w:r>
      <w:r>
        <w:t>金</w:t>
      </w:r>
      <w:r>
        <w:t>）</w:t>
      </w:r>
      <w:r>
        <w:t>的进口费用超</w:t>
      </w:r>
      <w:r>
        <w:t>过</w:t>
      </w:r>
    </w:p>
    <w:p w:rsidR="0018722C">
      <w:pPr>
        <w:topLinePunct/>
      </w:pPr>
      <w:r>
        <w:rPr>
          <w:rFonts w:ascii="Times New Roman" w:eastAsia="Times New Roman"/>
        </w:rPr>
        <w:t>3000</w:t>
      </w:r>
      <w:r>
        <w:t>美元，布隆迪和卢旺达超过</w:t>
      </w:r>
      <w:r>
        <w:rPr>
          <w:rFonts w:ascii="Times New Roman" w:eastAsia="Times New Roman"/>
        </w:rPr>
        <w:t>4500</w:t>
      </w:r>
      <w:r>
        <w:t>美元，津巴布韦则高达</w:t>
      </w:r>
      <w:r>
        <w:rPr>
          <w:rFonts w:ascii="Times New Roman" w:eastAsia="Times New Roman"/>
        </w:rPr>
        <w:t>5200</w:t>
      </w:r>
      <w:r>
        <w:t>美元。贸易额</w:t>
      </w:r>
    </w:p>
    <w:p w:rsidR="0018722C">
      <w:pPr>
        <w:topLinePunct/>
      </w:pPr>
      <w:r>
        <w:t>占地区贸易总额比重最高的南非</w:t>
      </w:r>
      <w:r>
        <w:t>（</w:t>
      </w:r>
      <w:r>
        <w:rPr>
          <w:rFonts w:ascii="Times New Roman" w:eastAsia="宋体"/>
        </w:rPr>
        <w:t>35.9</w:t>
      </w:r>
      <w:r>
        <w:rPr>
          <w:rFonts w:ascii="Times New Roman" w:eastAsia="宋体"/>
        </w:rPr>
        <w:t>%</w:t>
      </w:r>
      <w:r>
        <w:t>）</w:t>
      </w:r>
      <w:r>
        <w:t>，出口费用和进口费用分别为</w:t>
      </w:r>
      <w:r>
        <w:rPr>
          <w:rFonts w:ascii="Times New Roman" w:eastAsia="宋体"/>
        </w:rPr>
        <w:t>1620</w:t>
      </w:r>
      <w:r w:rsidR="001852F3">
        <w:rPr>
          <w:rFonts w:ascii="Times New Roman" w:eastAsia="宋体"/>
        </w:rPr>
        <w:t xml:space="preserve"> </w:t>
      </w:r>
      <w:r>
        <w:t>美</w:t>
      </w:r>
      <w:r>
        <w:t>元和</w:t>
      </w:r>
      <w:r>
        <w:rPr>
          <w:rFonts w:ascii="Times New Roman" w:eastAsia="宋体"/>
        </w:rPr>
        <w:t>1940</w:t>
      </w:r>
      <w:r>
        <w:t>美元。</w:t>
      </w:r>
      <w:r>
        <w:rPr>
          <w:rFonts w:ascii="Times New Roman" w:eastAsia="宋体"/>
        </w:rPr>
        <w:t>2012</w:t>
      </w:r>
      <w:r>
        <w:t>年，东部和南部非洲国家平均出口费用和进口费用分别</w:t>
      </w:r>
      <w:r>
        <w:t>为</w:t>
      </w:r>
    </w:p>
    <w:p w:rsidR="0018722C">
      <w:pPr>
        <w:topLinePunct/>
      </w:pPr>
      <w:r>
        <w:rPr>
          <w:rFonts w:ascii="Times New Roman" w:eastAsia="Times New Roman"/>
        </w:rPr>
        <w:t>1653.9</w:t>
      </w:r>
      <w:r>
        <w:t>美元和</w:t>
      </w:r>
      <w:r>
        <w:rPr>
          <w:rFonts w:ascii="Times New Roman" w:eastAsia="Times New Roman"/>
        </w:rPr>
        <w:t>2092</w:t>
      </w:r>
      <w:r>
        <w:rPr>
          <w:rFonts w:ascii="Times New Roman" w:eastAsia="Times New Roman"/>
        </w:rPr>
        <w:t>.</w:t>
      </w:r>
      <w:r>
        <w:rPr>
          <w:rFonts w:ascii="Times New Roman" w:eastAsia="Times New Roman"/>
        </w:rPr>
        <w:t>6</w:t>
      </w:r>
      <w:r>
        <w:t>美元，远高于中国和东南亚国家的水平。</w:t>
      </w:r>
    </w:p>
    <w:p w:rsidR="0018722C">
      <w:pPr>
        <w:topLinePunct/>
      </w:pPr>
      <w:r>
        <w:t>在出口所需文件方面，由</w:t>
      </w:r>
      <w:r>
        <w:t>表</w:t>
      </w:r>
      <w:r>
        <w:rPr>
          <w:rFonts w:ascii="Times New Roman" w:eastAsia="Times New Roman"/>
        </w:rPr>
        <w:t>3</w:t>
      </w:r>
      <w:r>
        <w:rPr>
          <w:rFonts w:ascii="Times New Roman" w:eastAsia="Times New Roman"/>
        </w:rPr>
        <w:t>.</w:t>
      </w:r>
      <w:r>
        <w:rPr>
          <w:rFonts w:ascii="Times New Roman" w:eastAsia="Times New Roman"/>
        </w:rPr>
        <w:t>11</w:t>
      </w:r>
      <w:r>
        <w:t>中可以看出，东南亚国家出口所需文件数量</w:t>
      </w:r>
    </w:p>
    <w:p w:rsidR="0018722C">
      <w:pPr>
        <w:topLinePunct/>
      </w:pPr>
      <w:r>
        <w:t>最少，平均</w:t>
      </w:r>
      <w:r>
        <w:rPr>
          <w:rFonts w:ascii="Times New Roman" w:eastAsia="Times New Roman"/>
        </w:rPr>
        <w:t>4</w:t>
      </w:r>
      <w:r>
        <w:rPr>
          <w:rFonts w:ascii="Times New Roman" w:eastAsia="Times New Roman"/>
        </w:rPr>
        <w:t>.</w:t>
      </w:r>
      <w:r>
        <w:rPr>
          <w:rFonts w:ascii="Times New Roman" w:eastAsia="Times New Roman"/>
        </w:rPr>
        <w:t>1</w:t>
      </w:r>
      <w:r>
        <w:t>件，其次是南美洲国家</w:t>
      </w:r>
      <w:r>
        <w:t>（</w:t>
      </w:r>
      <w:r>
        <w:rPr>
          <w:spacing w:val="-10"/>
        </w:rPr>
        <w:t>平均</w:t>
      </w:r>
      <w:r>
        <w:rPr>
          <w:rFonts w:ascii="Times New Roman" w:eastAsia="Times New Roman"/>
        </w:rPr>
        <w:t>5</w:t>
      </w:r>
      <w:r>
        <w:rPr>
          <w:rFonts w:ascii="Times New Roman" w:eastAsia="Times New Roman"/>
        </w:rPr>
        <w:t>.</w:t>
      </w:r>
      <w:r>
        <w:rPr>
          <w:rFonts w:ascii="Times New Roman" w:eastAsia="Times New Roman"/>
        </w:rPr>
        <w:t>9</w:t>
      </w:r>
      <w:r>
        <w:t>件</w:t>
      </w:r>
      <w:r>
        <w:t>）</w:t>
      </w:r>
      <w:r>
        <w:t>和非洲国家</w:t>
      </w:r>
      <w:r>
        <w:t>（</w:t>
      </w:r>
      <w:r>
        <w:rPr>
          <w:spacing w:val="-10"/>
        </w:rPr>
        <w:t>平均</w:t>
      </w:r>
      <w:r>
        <w:rPr>
          <w:rFonts w:ascii="Times New Roman" w:eastAsia="Times New Roman"/>
        </w:rPr>
        <w:t>6</w:t>
      </w:r>
      <w:r>
        <w:rPr>
          <w:rFonts w:ascii="Times New Roman" w:eastAsia="Times New Roman"/>
        </w:rPr>
        <w:t>.</w:t>
      </w:r>
      <w:r>
        <w:rPr>
          <w:rFonts w:ascii="Times New Roman" w:eastAsia="Times New Roman"/>
        </w:rPr>
        <w:t>8</w:t>
      </w:r>
      <w:r>
        <w:t>件</w:t>
      </w:r>
      <w:r>
        <w:t>）</w:t>
      </w:r>
      <w:r>
        <w:t>，</w:t>
      </w:r>
    </w:p>
    <w:p w:rsidR="0018722C">
      <w:pPr>
        <w:topLinePunct/>
      </w:pPr>
      <w:r>
        <w:t>中国出口文件数量最多，平均需要</w:t>
      </w:r>
      <w:r>
        <w:rPr>
          <w:rFonts w:ascii="Times New Roman" w:eastAsia="Times New Roman"/>
        </w:rPr>
        <w:t>8</w:t>
      </w:r>
      <w:r>
        <w:t>件。在进口所需文件方面，中国和东南亚国</w:t>
      </w:r>
    </w:p>
    <w:p w:rsidR="0018722C">
      <w:pPr>
        <w:topLinePunct/>
      </w:pPr>
      <w:r>
        <w:t>家所需文件数量较少，平均</w:t>
      </w:r>
      <w:r>
        <w:rPr>
          <w:rFonts w:ascii="Times New Roman" w:eastAsia="Times New Roman"/>
        </w:rPr>
        <w:t>5</w:t>
      </w:r>
      <w:r>
        <w:t>件左右，南美洲和非洲国家平均需要</w:t>
      </w:r>
      <w:r>
        <w:rPr>
          <w:rFonts w:ascii="Times New Roman" w:eastAsia="Times New Roman"/>
        </w:rPr>
        <w:t>7</w:t>
      </w:r>
      <w:r>
        <w:rPr>
          <w:rFonts w:ascii="Times New Roman" w:eastAsia="Times New Roman"/>
        </w:rPr>
        <w:t>.</w:t>
      </w:r>
      <w:r>
        <w:rPr>
          <w:rFonts w:ascii="Times New Roman" w:eastAsia="Times New Roman"/>
        </w:rPr>
        <w:t>5</w:t>
      </w:r>
      <w:r>
        <w:t>件左右。</w:t>
      </w:r>
    </w:p>
    <w:p w:rsidR="0018722C">
      <w:pPr>
        <w:topLinePunct/>
      </w:pPr>
      <w:r>
        <w:t>在进出口所需时间方面，由</w:t>
      </w:r>
      <w:r>
        <w:t>表</w:t>
      </w:r>
      <w:r>
        <w:rPr>
          <w:rFonts w:ascii="Times New Roman" w:eastAsia="Times New Roman"/>
        </w:rPr>
        <w:t>3</w:t>
      </w:r>
      <w:r>
        <w:rPr>
          <w:rFonts w:ascii="Times New Roman" w:eastAsia="Times New Roman"/>
        </w:rPr>
        <w:t>.</w:t>
      </w:r>
      <w:r>
        <w:rPr>
          <w:rFonts w:ascii="Times New Roman" w:eastAsia="Times New Roman"/>
        </w:rPr>
        <w:t>11</w:t>
      </w:r>
      <w:r>
        <w:t>中可以看出，东南亚国家出口和进口所需</w:t>
      </w:r>
    </w:p>
    <w:p w:rsidR="0018722C">
      <w:pPr>
        <w:topLinePunct/>
      </w:pPr>
      <w:r>
        <w:t>时间较少，分别为</w:t>
      </w:r>
      <w:r>
        <w:rPr>
          <w:rFonts w:ascii="Times New Roman" w:eastAsia="Times New Roman"/>
        </w:rPr>
        <w:t>12</w:t>
      </w:r>
      <w:r>
        <w:rPr>
          <w:rFonts w:ascii="Times New Roman" w:eastAsia="Times New Roman"/>
        </w:rPr>
        <w:t>.</w:t>
      </w:r>
      <w:r>
        <w:rPr>
          <w:rFonts w:ascii="Times New Roman" w:eastAsia="Times New Roman"/>
        </w:rPr>
        <w:t>3</w:t>
      </w:r>
      <w:r>
        <w:t>天和</w:t>
      </w:r>
      <w:r>
        <w:rPr>
          <w:rFonts w:ascii="Times New Roman" w:eastAsia="Times New Roman"/>
        </w:rPr>
        <w:t>11</w:t>
      </w:r>
      <w:r>
        <w:rPr>
          <w:rFonts w:ascii="Times New Roman" w:eastAsia="Times New Roman"/>
        </w:rPr>
        <w:t>.</w:t>
      </w:r>
      <w:r>
        <w:rPr>
          <w:rFonts w:ascii="Times New Roman" w:eastAsia="Times New Roman"/>
        </w:rPr>
        <w:t>8</w:t>
      </w:r>
      <w:r>
        <w:t>天。中国，南美洲国家，非洲国家进出口所需时间较多，且进口所需时间高于出口所需时间。</w:t>
      </w:r>
    </w:p>
    <w:p w:rsidR="0018722C">
      <w:pPr>
        <w:topLinePunct/>
      </w:pPr>
      <w:r>
        <w:t>综上所述，东南亚国家整体贸易便利化程度较高，无论是非关税进出口费用，</w:t>
      </w:r>
      <w:r w:rsidR="001852F3">
        <w:t xml:space="preserve">还是进出口所需文件和时间，都处于较低的水平。中国的非关税进出口费用已经</w:t>
      </w:r>
      <w:r>
        <w:t>下降到较低的水平，但进出口所需程序和时间较多，这说明中国仍需简化和协调</w:t>
      </w:r>
      <w:r>
        <w:t>贸易程序，提高行政管理效率，降低非关税贸易成本，促进贸易便利化程度的提</w:t>
      </w:r>
      <w:r>
        <w:t>高。非洲和南美洲国家非关税贸易成本较高，无论是非关税进出口费用，还是进</w:t>
      </w:r>
      <w:r>
        <w:t>出口所需文件和时间，都处于较高的水平，这说明非关税贸易成本仍是阻碍非洲和南美洲国家贸易增长的重要因素。</w:t>
      </w:r>
    </w:p>
    <w:p w:rsidR="0018722C">
      <w:pPr>
        <w:pStyle w:val="Heading2"/>
        <w:topLinePunct/>
        <w:ind w:left="171" w:hangingChars="171" w:hanging="171"/>
      </w:pPr>
      <w:bookmarkStart w:id="673766" w:name="_Toc686673766"/>
      <w:bookmarkStart w:name="_bookmark31" w:id="56"/>
      <w:bookmarkEnd w:id="56"/>
      <w:r/>
      <w:r>
        <w:t>3.3</w:t>
      </w:r>
      <w:r>
        <w:t xml:space="preserve"> </w:t>
      </w:r>
      <w:r w:rsidRPr="00DB64CE">
        <w:t>小结</w:t>
      </w:r>
      <w:bookmarkEnd w:id="673766"/>
    </w:p>
    <w:p w:rsidR="0018722C">
      <w:pPr>
        <w:topLinePunct/>
      </w:pPr>
      <w:r>
        <w:t>通过对发展中国家经济增长和贸易开放的分析，我们可以得到以下几个主要结论：</w:t>
      </w:r>
    </w:p>
    <w:p w:rsidR="0018722C">
      <w:pPr>
        <w:topLinePunct/>
      </w:pPr>
      <w:r>
        <w:t>（</w:t>
      </w:r>
      <w:r>
        <w:rPr>
          <w:rFonts w:ascii="Times New Roman" w:eastAsia="宋体"/>
        </w:rPr>
        <w:t>1</w:t>
      </w:r>
      <w:r>
        <w:t>）</w:t>
      </w:r>
      <w:r>
        <w:t>从整体来看，发展中国家的经济增长十分显著，特别是进入</w:t>
      </w:r>
      <w:r>
        <w:rPr>
          <w:rFonts w:ascii="Times New Roman" w:eastAsia="宋体"/>
        </w:rPr>
        <w:t>20</w:t>
      </w:r>
      <w:r>
        <w:t>世纪</w:t>
      </w:r>
      <w:r>
        <w:rPr>
          <w:rFonts w:ascii="Times New Roman" w:eastAsia="宋体"/>
        </w:rPr>
        <w:t>90</w:t>
      </w:r>
      <w:r>
        <w:t>年代之后，中国等发展中国家在经济增长方面取得了重大的成就，</w:t>
      </w:r>
      <w:r>
        <w:rPr>
          <w:rFonts w:ascii="Times New Roman" w:eastAsia="宋体"/>
        </w:rPr>
        <w:t>21</w:t>
      </w:r>
      <w:r>
        <w:t>世纪初以来，</w:t>
      </w:r>
      <w:r w:rsidR="001852F3">
        <w:t xml:space="preserve">非洲经济开始逐渐进入稳定发展的阶段，拉美经济也在波动中出现复苏迹象。</w:t>
      </w:r>
    </w:p>
    <w:p w:rsidR="0018722C">
      <w:pPr>
        <w:topLinePunct/>
      </w:pPr>
      <w:r>
        <w:t>（</w:t>
      </w:r>
      <w:r>
        <w:rPr>
          <w:rFonts w:ascii="Times New Roman" w:eastAsia="Times New Roman"/>
        </w:rPr>
        <w:t>2</w:t>
      </w:r>
      <w:r>
        <w:t>）</w:t>
      </w:r>
      <w:r>
        <w:t>发展中国家的人均</w:t>
      </w:r>
      <w:r>
        <w:rPr>
          <w:rFonts w:ascii="Times New Roman" w:eastAsia="Times New Roman"/>
        </w:rPr>
        <w:t>GDP</w:t>
      </w:r>
      <w:r>
        <w:t>在过去的</w:t>
      </w:r>
      <w:r>
        <w:rPr>
          <w:rFonts w:ascii="Times New Roman" w:eastAsia="Times New Roman"/>
        </w:rPr>
        <w:t>50</w:t>
      </w:r>
      <w:r>
        <w:t>年中显著提高，但是，国家之间</w:t>
      </w:r>
      <w:r>
        <w:t>存在严重的人均产出增长不平衡的问题，大多数发展中国家的人均产出水平仍然较低，与发达国家的差距十分巨大，</w:t>
      </w:r>
      <w:r>
        <w:rPr>
          <w:rFonts w:ascii="Times New Roman" w:eastAsia="Times New Roman"/>
        </w:rPr>
        <w:t>2012</w:t>
      </w:r>
      <w:r>
        <w:t>年大多数发展中国家的人均</w:t>
      </w:r>
      <w:r>
        <w:rPr>
          <w:rFonts w:ascii="Times New Roman" w:eastAsia="Times New Roman"/>
        </w:rPr>
        <w:t>GDP</w:t>
      </w:r>
      <w:r>
        <w:t>尚未</w:t>
      </w:r>
      <w:r>
        <w:t>达到美国</w:t>
      </w:r>
      <w:r>
        <w:rPr>
          <w:rFonts w:ascii="Times New Roman" w:eastAsia="Times New Roman"/>
        </w:rPr>
        <w:t>1960</w:t>
      </w:r>
      <w:r>
        <w:t>年的水平，并且人均产出差距呈现扩大的趋势。</w:t>
      </w:r>
    </w:p>
    <w:p w:rsidR="0018722C">
      <w:pPr>
        <w:topLinePunct/>
      </w:pPr>
      <w:r>
        <w:t>（</w:t>
      </w:r>
      <w:r>
        <w:rPr>
          <w:rFonts w:ascii="Times New Roman" w:eastAsia="Times New Roman"/>
        </w:rPr>
        <w:t>3</w:t>
      </w:r>
      <w:r>
        <w:t>）</w:t>
      </w:r>
      <w:r>
        <w:t xml:space="preserve">在过去的</w:t>
      </w:r>
      <w:r>
        <w:rPr>
          <w:rFonts w:ascii="Times New Roman" w:eastAsia="Times New Roman"/>
        </w:rPr>
        <w:t>20</w:t>
      </w:r>
      <w:r>
        <w:t>年中，发展中国家的对外贸易额和人均贸易额显著提高，</w:t>
      </w:r>
    </w:p>
    <w:p w:rsidR="0018722C">
      <w:pPr>
        <w:topLinePunct/>
      </w:pPr>
      <w:r>
        <w:t>特别是自</w:t>
      </w:r>
      <w:r>
        <w:rPr>
          <w:rFonts w:ascii="Times New Roman" w:eastAsia="Times New Roman"/>
        </w:rPr>
        <w:t>2003</w:t>
      </w:r>
      <w:r>
        <w:t>年以来的</w:t>
      </w:r>
      <w:r>
        <w:rPr>
          <w:rFonts w:ascii="Times New Roman" w:eastAsia="Times New Roman"/>
        </w:rPr>
        <w:t>10</w:t>
      </w:r>
      <w:r>
        <w:t>年间，除受经济危机影响特别严重的</w:t>
      </w:r>
      <w:r>
        <w:rPr>
          <w:rFonts w:ascii="Times New Roman" w:eastAsia="Times New Roman"/>
        </w:rPr>
        <w:t>2009</w:t>
      </w:r>
      <w:r>
        <w:t>年和</w:t>
      </w:r>
      <w:r>
        <w:rPr>
          <w:rFonts w:ascii="Times New Roman" w:eastAsia="Times New Roman"/>
        </w:rPr>
        <w:t>2012</w:t>
      </w:r>
      <w:r>
        <w:t>年，中国，东南亚国家，南美洲以及非洲国家在对外贸易方面均实现了稳定的高速增长。</w:t>
      </w:r>
    </w:p>
    <w:p w:rsidR="0018722C">
      <w:pPr>
        <w:topLinePunct/>
      </w:pPr>
      <w:r>
        <w:t>（</w:t>
      </w:r>
      <w:r>
        <w:rPr>
          <w:rFonts w:ascii="Times New Roman" w:eastAsia="宋体"/>
        </w:rPr>
        <w:t>4</w:t>
      </w:r>
      <w:r>
        <w:t>）</w:t>
      </w:r>
      <w:r>
        <w:t>从贸易额占世界比重的角度来看，中国对外贸易出口额和进口额占世</w:t>
      </w:r>
      <w:r>
        <w:t>界总额的比重均呈逐渐上升态势，特别是</w:t>
      </w:r>
      <w:r>
        <w:rPr>
          <w:rFonts w:ascii="Times New Roman" w:eastAsia="宋体"/>
        </w:rPr>
        <w:t>2000</w:t>
      </w:r>
      <w:r>
        <w:t>年之后，进口比重和出口比重</w:t>
      </w:r>
      <w:r>
        <w:t>上</w:t>
      </w:r>
    </w:p>
    <w:p w:rsidR="0018722C">
      <w:pPr>
        <w:topLinePunct/>
      </w:pPr>
      <w:r>
        <w:t>升速度明显加快；东南亚国家对外贸易出口额和进口额占世界比重在</w:t>
      </w:r>
      <w:r>
        <w:rPr>
          <w:rFonts w:ascii="Times New Roman" w:eastAsia="Times New Roman"/>
        </w:rPr>
        <w:t>1986-1996</w:t>
      </w:r>
      <w:r>
        <w:t>年间增长显著，此后出现波动且增长缓慢；南美洲和非洲国家从整体来看对外贸易出口额和进口额占世界比重较低，且没有明显的增长。</w:t>
      </w:r>
    </w:p>
    <w:p w:rsidR="0018722C">
      <w:pPr>
        <w:topLinePunct/>
      </w:pPr>
      <w:r>
        <w:t>（</w:t>
      </w:r>
      <w:r>
        <w:rPr>
          <w:rFonts w:ascii="Times New Roman" w:eastAsia="Times New Roman"/>
        </w:rPr>
        <w:t>5</w:t>
      </w:r>
      <w:r>
        <w:t>）</w:t>
      </w:r>
      <w:r>
        <w:t xml:space="preserve">出口结构方面，在过去的</w:t>
      </w:r>
      <w:r>
        <w:rPr>
          <w:rFonts w:ascii="Times New Roman" w:eastAsia="Times New Roman"/>
        </w:rPr>
        <w:t>10</w:t>
      </w:r>
      <w:r>
        <w:t>年间，中国基本上完成了从劳动密集型制成品出口主导向以机械及运输设备为代表的资本密集型制成品出口主导的转变；</w:t>
      </w:r>
    </w:p>
    <w:p w:rsidR="0018722C">
      <w:pPr>
        <w:topLinePunct/>
      </w:pPr>
      <w:r>
        <w:rPr>
          <w:rFonts w:ascii="Times New Roman" w:eastAsia="Times New Roman"/>
        </w:rPr>
        <w:t>2012</w:t>
      </w:r>
      <w:r>
        <w:t>年，工业制成品出口额占商品贸易出口总额的比重超过</w:t>
      </w:r>
      <w:r>
        <w:rPr>
          <w:rFonts w:ascii="Times New Roman" w:eastAsia="Times New Roman"/>
        </w:rPr>
        <w:t>90%</w:t>
      </w:r>
      <w:r>
        <w:t>，其中，资本密</w:t>
      </w:r>
      <w:r>
        <w:t>集型制成品出口额占商品贸易出口总额的比重超过</w:t>
      </w:r>
      <w:r>
        <w:rPr>
          <w:rFonts w:ascii="Times New Roman" w:eastAsia="Times New Roman"/>
        </w:rPr>
        <w:t>55%</w:t>
      </w:r>
      <w:r>
        <w:t>。</w:t>
      </w:r>
    </w:p>
    <w:p w:rsidR="0018722C">
      <w:pPr>
        <w:topLinePunct/>
      </w:pPr>
      <w:r>
        <w:t>东南亚国家初级产品出口额占商品贸易出口总额的比重呈波动上升趋势，由</w:t>
      </w:r>
    </w:p>
    <w:p w:rsidR="0018722C">
      <w:pPr>
        <w:topLinePunct/>
      </w:pPr>
      <w:r>
        <w:rPr>
          <w:rFonts w:ascii="Times New Roman" w:eastAsia="Times New Roman"/>
        </w:rPr>
        <w:t>2000</w:t>
      </w:r>
      <w:r>
        <w:t>年</w:t>
      </w:r>
      <w:r>
        <w:rPr>
          <w:rFonts w:ascii="Times New Roman" w:eastAsia="Times New Roman"/>
        </w:rPr>
        <w:t>21.13%</w:t>
      </w:r>
      <w:r>
        <w:t>提高至</w:t>
      </w:r>
      <w:r>
        <w:rPr>
          <w:rFonts w:ascii="Times New Roman" w:eastAsia="Times New Roman"/>
        </w:rPr>
        <w:t>2012</w:t>
      </w:r>
      <w:r>
        <w:t>年</w:t>
      </w:r>
      <w:r>
        <w:rPr>
          <w:rFonts w:ascii="Times New Roman" w:eastAsia="Times New Roman"/>
        </w:rPr>
        <w:t>32.76%</w:t>
      </w:r>
      <w:r>
        <w:t>，其中以燃料及矿产品增长幅度较大；工业</w:t>
      </w:r>
      <w:r>
        <w:t>制成品的出口份额逐渐下降，由</w:t>
      </w:r>
      <w:r>
        <w:rPr>
          <w:rFonts w:ascii="Times New Roman" w:eastAsia="Times New Roman"/>
        </w:rPr>
        <w:t>2000</w:t>
      </w:r>
      <w:r>
        <w:t>年</w:t>
      </w:r>
      <w:r>
        <w:rPr>
          <w:rFonts w:ascii="Times New Roman" w:eastAsia="Times New Roman"/>
        </w:rPr>
        <w:t>76.85%</w:t>
      </w:r>
      <w:r>
        <w:t>下降至</w:t>
      </w:r>
      <w:r>
        <w:rPr>
          <w:rFonts w:ascii="Times New Roman" w:eastAsia="Times New Roman"/>
        </w:rPr>
        <w:t>2012</w:t>
      </w:r>
      <w:r>
        <w:t>年</w:t>
      </w:r>
      <w:r>
        <w:rPr>
          <w:rFonts w:ascii="Times New Roman" w:eastAsia="Times New Roman"/>
        </w:rPr>
        <w:t>63.49%</w:t>
      </w:r>
      <w:r>
        <w:t>，其中以机械及运输设备下降幅度较大。</w:t>
      </w:r>
    </w:p>
    <w:p w:rsidR="0018722C">
      <w:pPr>
        <w:topLinePunct/>
      </w:pPr>
      <w:r>
        <w:t>南美洲和非洲国家的出口结构显现出严重依赖初级产品，特别是燃料及矿产品的特征。</w:t>
      </w:r>
    </w:p>
    <w:p w:rsidR="0018722C">
      <w:pPr>
        <w:topLinePunct/>
      </w:pPr>
      <w:r>
        <w:t>在整个</w:t>
      </w:r>
      <w:r>
        <w:rPr>
          <w:rFonts w:ascii="Times New Roman" w:eastAsia="Times New Roman"/>
        </w:rPr>
        <w:t>2000-2012</w:t>
      </w:r>
      <w:r>
        <w:t>年期间，南美洲国家初级产品出口额占商品贸易出口总额</w:t>
      </w:r>
      <w:r>
        <w:t>的比重保持在</w:t>
      </w:r>
      <w:r>
        <w:rPr>
          <w:rFonts w:ascii="Times New Roman" w:eastAsia="Times New Roman"/>
        </w:rPr>
        <w:t>60%</w:t>
      </w:r>
      <w:r>
        <w:t>以上并且呈现波动上升态势，其中燃料及矿产品的出口份额显</w:t>
      </w:r>
      <w:r>
        <w:t>著上升，由</w:t>
      </w:r>
      <w:r>
        <w:rPr>
          <w:rFonts w:ascii="Times New Roman" w:eastAsia="Times New Roman"/>
        </w:rPr>
        <w:t>2000</w:t>
      </w:r>
      <w:r>
        <w:t>年</w:t>
      </w:r>
      <w:r>
        <w:rPr>
          <w:rFonts w:ascii="Times New Roman" w:eastAsia="Times New Roman"/>
        </w:rPr>
        <w:t>37.61%</w:t>
      </w:r>
      <w:r>
        <w:t>提高至</w:t>
      </w:r>
      <w:r>
        <w:rPr>
          <w:rFonts w:ascii="Times New Roman" w:eastAsia="Times New Roman"/>
        </w:rPr>
        <w:t>2012</w:t>
      </w:r>
      <w:r>
        <w:t>年</w:t>
      </w:r>
      <w:r>
        <w:rPr>
          <w:rFonts w:ascii="Times New Roman" w:eastAsia="Times New Roman"/>
        </w:rPr>
        <w:t>46.09%</w:t>
      </w:r>
      <w:r>
        <w:t>；工业制成品出口份额由</w:t>
      </w:r>
      <w:r>
        <w:rPr>
          <w:rFonts w:ascii="Times New Roman" w:eastAsia="Times New Roman"/>
        </w:rPr>
        <w:t>2000</w:t>
      </w:r>
      <w:r>
        <w:t>年</w:t>
      </w:r>
      <w:r>
        <w:rPr>
          <w:rFonts w:ascii="Times New Roman" w:eastAsia="Times New Roman"/>
        </w:rPr>
        <w:t>32.28%</w:t>
      </w:r>
      <w:r>
        <w:t>下降至</w:t>
      </w:r>
      <w:r>
        <w:rPr>
          <w:rFonts w:ascii="Times New Roman" w:eastAsia="Times New Roman"/>
        </w:rPr>
        <w:t>2012</w:t>
      </w:r>
      <w:r>
        <w:t>年</w:t>
      </w:r>
      <w:r>
        <w:rPr>
          <w:rFonts w:ascii="Times New Roman" w:eastAsia="Times New Roman"/>
        </w:rPr>
        <w:t>21.28%</w:t>
      </w:r>
      <w:r>
        <w:t>。</w:t>
      </w:r>
    </w:p>
    <w:p w:rsidR="0018722C">
      <w:pPr>
        <w:topLinePunct/>
      </w:pPr>
      <w:r>
        <w:t>东部和南部非洲国家初级产品出口份额由</w:t>
      </w:r>
      <w:r>
        <w:rPr>
          <w:rFonts w:ascii="Times New Roman" w:eastAsia="Times New Roman"/>
        </w:rPr>
        <w:t>2000</w:t>
      </w:r>
      <w:r w:rsidR="001852F3">
        <w:rPr>
          <w:rFonts w:ascii="Times New Roman" w:eastAsia="Times New Roman"/>
        </w:rPr>
        <w:t xml:space="preserve"> </w:t>
      </w:r>
      <w:r>
        <w:t>年</w:t>
      </w:r>
      <w:r>
        <w:rPr>
          <w:rFonts w:ascii="Times New Roman" w:eastAsia="Times New Roman"/>
        </w:rPr>
        <w:t>44.48%</w:t>
      </w:r>
      <w:r>
        <w:t>提高至</w:t>
      </w:r>
      <w:r>
        <w:rPr>
          <w:rFonts w:ascii="Times New Roman" w:eastAsia="Times New Roman"/>
        </w:rPr>
        <w:t>2012  </w:t>
      </w:r>
      <w:r>
        <w:t>年</w:t>
      </w:r>
    </w:p>
    <w:p w:rsidR="0018722C">
      <w:pPr>
        <w:topLinePunct/>
      </w:pPr>
      <w:r>
        <w:rPr>
          <w:rFonts w:ascii="Times New Roman" w:eastAsia="Times New Roman"/>
        </w:rPr>
        <w:t>65.97%</w:t>
      </w:r>
      <w:r>
        <w:t>，工业制成品出口份额由</w:t>
      </w:r>
      <w:r>
        <w:rPr>
          <w:rFonts w:ascii="Times New Roman" w:eastAsia="Times New Roman"/>
        </w:rPr>
        <w:t>2000</w:t>
      </w:r>
      <w:r>
        <w:t>年</w:t>
      </w:r>
      <w:r>
        <w:rPr>
          <w:rFonts w:ascii="Times New Roman" w:eastAsia="Times New Roman"/>
        </w:rPr>
        <w:t>40.11%</w:t>
      </w:r>
      <w:r>
        <w:t>下降至</w:t>
      </w:r>
      <w:r>
        <w:rPr>
          <w:rFonts w:ascii="Times New Roman" w:eastAsia="Times New Roman"/>
        </w:rPr>
        <w:t>27</w:t>
      </w:r>
      <w:r>
        <w:rPr>
          <w:rFonts w:ascii="Times New Roman" w:eastAsia="Times New Roman"/>
        </w:rPr>
        <w:t>.</w:t>
      </w:r>
      <w:r>
        <w:rPr>
          <w:rFonts w:ascii="Times New Roman" w:eastAsia="Times New Roman"/>
        </w:rPr>
        <w:t>55%</w:t>
      </w:r>
      <w:r>
        <w:t>。在初级产品内部，</w:t>
      </w:r>
      <w:r w:rsidR="001852F3">
        <w:t xml:space="preserve">燃料及矿产品的出口份额显著上升，</w:t>
      </w:r>
      <w:r>
        <w:rPr>
          <w:rFonts w:ascii="Times New Roman" w:eastAsia="Times New Roman"/>
        </w:rPr>
        <w:t>2010-2012</w:t>
      </w:r>
      <w:r>
        <w:t>年间，东部和南部非洲国家商品</w:t>
      </w:r>
      <w:r>
        <w:t>贸易出口额的</w:t>
      </w:r>
      <w:r>
        <w:rPr>
          <w:rFonts w:ascii="Times New Roman" w:eastAsia="Times New Roman"/>
        </w:rPr>
        <w:t>50%</w:t>
      </w:r>
      <w:r>
        <w:t>以上来自于燃料及矿产品的出口。</w:t>
      </w:r>
    </w:p>
    <w:p w:rsidR="0018722C">
      <w:pPr>
        <w:topLinePunct/>
      </w:pPr>
      <w:r>
        <w:t>（</w:t>
      </w:r>
      <w:r>
        <w:rPr>
          <w:rFonts w:ascii="Times New Roman" w:eastAsia="Times New Roman"/>
        </w:rPr>
        <w:t>6</w:t>
      </w:r>
      <w:r>
        <w:t>）</w:t>
      </w:r>
      <w:r>
        <w:t>关税方面，大部分发展中国家的关税已经下降到较低的水平。非关税</w:t>
      </w:r>
      <w:r>
        <w:t>贸易成本方面，东南亚国家整体贸易便利化程度较高，无论是非关税进出口费用，</w:t>
      </w:r>
      <w:r w:rsidR="001852F3">
        <w:t xml:space="preserve">还是进出口所需文件和时间，都处于较低的水平。中国的非关税进出口费用已经</w:t>
      </w:r>
      <w:r>
        <w:t>下降到较低的水平，但进出口所需程序和时间较多，这说明中国仍需简化和协调</w:t>
      </w:r>
      <w:r>
        <w:t>贸易程序，提高行政管理效率，降低非关税贸易成本，促进贸易便利化程度的提</w:t>
      </w:r>
      <w:r>
        <w:t>高。非洲和南美洲国家非关税贸易成本较高，无论是非关税进出口费用，还是进</w:t>
      </w:r>
      <w:r>
        <w:t>出口所需文件和时间，都处于较高的水平，这说明非关税贸易成本仍是阻碍非洲和南美洲国家贸易增长的重要因素。</w:t>
      </w:r>
    </w:p>
    <w:p w:rsidR="0018722C">
      <w:pPr>
        <w:pStyle w:val="Heading1"/>
        <w:topLinePunct/>
      </w:pPr>
      <w:bookmarkStart w:id="673767" w:name="_Toc686673767"/>
      <w:bookmarkStart w:name="_bookmark32" w:id="57"/>
      <w:bookmarkEnd w:id="57"/>
      <w:r>
        <w:t>第 4 章</w:t>
      </w:r>
      <w:r>
        <w:t xml:space="preserve">  </w:t>
      </w:r>
      <w:r w:rsidRPr="00DB64CE">
        <w:t>国家层面贸易开放与Th产率研究</w:t>
      </w:r>
      <w:bookmarkEnd w:id="673767"/>
    </w:p>
    <w:p w:rsidR="0018722C">
      <w:pPr>
        <w:pStyle w:val="Heading2"/>
        <w:topLinePunct/>
        <w:ind w:left="171" w:hangingChars="171" w:hanging="171"/>
      </w:pPr>
      <w:bookmarkStart w:id="673768" w:name="_Toc686673768"/>
      <w:bookmarkStart w:name="_bookmark33" w:id="58"/>
      <w:bookmarkEnd w:id="58"/>
      <w:r>
        <w:t>4.1</w:t>
      </w:r>
      <w:r>
        <w:t xml:space="preserve"> </w:t>
      </w:r>
      <w:r/>
      <w:bookmarkStart w:name="_bookmark33" w:id="59"/>
      <w:bookmarkEnd w:id="59"/>
      <w:r>
        <w:t>引言</w:t>
      </w:r>
      <w:bookmarkEnd w:id="673768"/>
    </w:p>
    <w:p w:rsidR="0018722C">
      <w:pPr>
        <w:topLinePunct/>
      </w:pPr>
      <w:r>
        <w:t>大量的研究文献对国家之间生产率差异进行了探讨，例如</w:t>
      </w:r>
      <w:r>
        <w:rPr>
          <w:rFonts w:ascii="Times New Roman" w:eastAsia="Times New Roman"/>
        </w:rPr>
        <w:t>Mankiw</w:t>
      </w:r>
      <w:r w:rsidR="001852F3">
        <w:rPr>
          <w:rFonts w:ascii="Times New Roman" w:eastAsia="Times New Roman"/>
        </w:rPr>
        <w:t xml:space="preserve"> et</w:t>
      </w:r>
      <w:r w:rsidR="001852F3">
        <w:rPr>
          <w:rFonts w:ascii="Times New Roman" w:eastAsia="Times New Roman"/>
        </w:rPr>
        <w:t xml:space="preserve"> al.</w:t>
      </w:r>
    </w:p>
    <w:p w:rsidR="0018722C">
      <w:spacing w:beforeLines="0" w:before="0" w:afterLines="0" w:after="0" w:line="440" w:lineRule="auto"/>
      <w:pPr>
        <w:sectPr w:rsidR="00556256">
          <w:type w:val="continuous"/>
          <w:pgSz w:w="11910" w:h="16840"/>
          <w:pgMar w:header="0" w:footer="992" w:top="1580" w:bottom="1180" w:left="1640" w:right="1520"/>
        </w:sectPr>
        <w:topLinePunct/>
      </w:pPr>
    </w:p>
    <w:p w:rsidR="0018722C">
      <w:pPr>
        <w:topLinePunct/>
      </w:pPr>
      <w:r>
        <w:t>（</w:t>
      </w:r>
      <w:r>
        <w:rPr>
          <w:rFonts w:ascii="Times New Roman" w:eastAsia="宋体"/>
        </w:rPr>
        <w:t>199</w:t>
      </w:r>
      <w:r>
        <w:rPr>
          <w:rFonts w:ascii="Times New Roman" w:eastAsia="宋体"/>
        </w:rPr>
        <w:t>2</w:t>
      </w:r>
      <w:r>
        <w:t>）</w:t>
      </w:r>
      <w:r>
        <w:t>，</w:t>
      </w:r>
      <w:r>
        <w:rPr>
          <w:rFonts w:ascii="Times New Roman" w:eastAsia="宋体"/>
        </w:rPr>
        <w:t>Kl</w:t>
      </w:r>
      <w:r>
        <w:rPr>
          <w:rFonts w:ascii="Times New Roman" w:eastAsia="宋体"/>
        </w:rPr>
        <w:t>e</w:t>
      </w:r>
      <w:r>
        <w:rPr>
          <w:rFonts w:ascii="Times New Roman" w:eastAsia="宋体"/>
        </w:rPr>
        <w:t>now</w:t>
      </w:r>
      <w:r w:rsidR="001852F3">
        <w:rPr>
          <w:rFonts w:ascii="Times New Roman" w:eastAsia="宋体"/>
        </w:rPr>
        <w:t xml:space="preserve"> </w:t>
      </w:r>
      <w:r>
        <w:t>和</w:t>
      </w:r>
      <w:r>
        <w:rPr>
          <w:rFonts w:ascii="Times New Roman" w:eastAsia="宋体"/>
        </w:rPr>
        <w:t>Rodri</w:t>
      </w:r>
      <w:r>
        <w:rPr>
          <w:rFonts w:ascii="Times New Roman" w:eastAsia="宋体"/>
        </w:rPr>
        <w:t>g</w:t>
      </w:r>
      <w:r>
        <w:rPr>
          <w:rFonts w:ascii="Times New Roman" w:eastAsia="宋体"/>
        </w:rPr>
        <w:t>u</w:t>
      </w:r>
      <w:r>
        <w:rPr>
          <w:rFonts w:ascii="Times New Roman" w:eastAsia="宋体"/>
        </w:rPr>
        <w:t>e</w:t>
      </w:r>
      <w:r>
        <w:rPr>
          <w:rFonts w:ascii="Times New Roman" w:eastAsia="宋体"/>
        </w:rPr>
        <w:t>z</w:t>
      </w:r>
      <w:r>
        <w:rPr>
          <w:rFonts w:ascii="Times New Roman" w:eastAsia="宋体"/>
        </w:rPr>
        <w:t>-</w:t>
      </w:r>
      <w:r>
        <w:rPr>
          <w:rFonts w:ascii="Times New Roman" w:eastAsia="宋体"/>
        </w:rPr>
        <w:t>Cla</w:t>
      </w:r>
      <w:r>
        <w:rPr>
          <w:rFonts w:ascii="Times New Roman" w:eastAsia="宋体"/>
        </w:rPr>
        <w:t>r</w:t>
      </w:r>
      <w:r>
        <w:rPr>
          <w:spacing w:val="-114"/>
        </w:rPr>
        <w:t>(</w:t>
      </w:r>
      <w:r>
        <w:rPr>
          <w:rFonts w:ascii="Times New Roman" w:eastAsia="宋体"/>
        </w:rPr>
        <w:t>e</w:t>
      </w:r>
    </w:p>
    <w:p w:rsidR="0018722C">
      <w:pPr>
        <w:topLinePunct/>
      </w:pPr>
      <w:bookmarkStart w:id="673813" w:name="_cwCmt1"/>
      <w:r>
        <w:br w:type="column"/>
      </w:r>
      <w:r>
        <w:rPr>
          <w:rFonts w:ascii="Times New Roman" w:eastAsia="Times New Roman"/>
        </w:rPr>
        <w:t>1997</w:t>
      </w:r>
      <w:r>
        <w:t>）</w:t>
      </w:r>
      <w:r>
        <w:t>，</w:t>
      </w:r>
      <w:r>
        <w:rPr>
          <w:rFonts w:ascii="Times New Roman" w:eastAsia="Times New Roman"/>
        </w:rPr>
        <w:t>P</w:t>
      </w:r>
      <w:r>
        <w:rPr>
          <w:rFonts w:ascii="Times New Roman" w:eastAsia="Times New Roman"/>
        </w:rPr>
        <w:t>r</w:t>
      </w:r>
      <w:r>
        <w:rPr>
          <w:rFonts w:ascii="Times New Roman" w:eastAsia="Times New Roman"/>
        </w:rPr>
        <w:t>e</w:t>
      </w:r>
      <w:r>
        <w:rPr>
          <w:rFonts w:ascii="Times New Roman" w:eastAsia="Times New Roman"/>
        </w:rPr>
        <w:t>s</w:t>
      </w:r>
      <w:r>
        <w:rPr>
          <w:rFonts w:ascii="Times New Roman" w:eastAsia="Times New Roman"/>
        </w:rPr>
        <w:t>c</w:t>
      </w:r>
      <w:r>
        <w:rPr>
          <w:rFonts w:ascii="Times New Roman" w:eastAsia="Times New Roman"/>
        </w:rPr>
        <w:t>o</w:t>
      </w:r>
      <w:r>
        <w:rPr>
          <w:rFonts w:ascii="Times New Roman" w:eastAsia="Times New Roman"/>
        </w:rPr>
        <w:t>t</w:t>
      </w:r>
      <w:r>
        <w:rPr>
          <w:spacing w:val="-94"/>
        </w:rPr>
        <w:t>(</w:t>
      </w:r>
      <w:r>
        <w:rPr>
          <w:rFonts w:ascii="Times New Roman" w:eastAsia="Times New Roman"/>
        </w:rPr>
        <w:t>t</w:t>
      </w:r>
      <w:bookmarkEnd w:id="673813"/>
    </w:p>
    <w:p w:rsidR="0018722C">
      <w:pPr>
        <w:topLinePunct/>
      </w:pPr>
      <w:bookmarkStart w:id="673814" w:name="_cwCmt2"/>
      <w:r>
        <w:br w:type="column"/>
      </w:r>
      <w:r>
        <w:rPr>
          <w:rFonts w:ascii="Times New Roman" w:eastAsia="宋体"/>
        </w:rPr>
        <w:t>1998</w:t>
      </w:r>
      <w:r>
        <w:t>）</w:t>
      </w:r>
      <w:r>
        <w:t>，</w:t>
      </w:r>
      <w:r>
        <w:rPr>
          <w:rFonts w:ascii="Times New Roman" w:eastAsia="宋体"/>
        </w:rPr>
        <w:t>H</w:t>
      </w:r>
      <w:r>
        <w:rPr>
          <w:rFonts w:ascii="Times New Roman" w:eastAsia="宋体"/>
        </w:rPr>
        <w:t>a</w:t>
      </w:r>
      <w:r>
        <w:rPr>
          <w:rFonts w:ascii="Times New Roman" w:eastAsia="宋体"/>
        </w:rPr>
        <w:t>ll</w:t>
      </w:r>
      <w:r>
        <w:t>和</w:t>
      </w:r>
      <w:r>
        <w:rPr>
          <w:rFonts w:ascii="Times New Roman" w:eastAsia="宋体"/>
        </w:rPr>
        <w:t>J</w:t>
      </w:r>
      <w:r>
        <w:rPr>
          <w:rFonts w:ascii="Times New Roman" w:eastAsia="宋体"/>
        </w:rPr>
        <w:t>on</w:t>
      </w:r>
      <w:r>
        <w:rPr>
          <w:rFonts w:ascii="Times New Roman" w:eastAsia="宋体"/>
        </w:rPr>
        <w:t>e</w:t>
      </w:r>
      <w:r>
        <w:rPr>
          <w:spacing w:val="-107"/>
        </w:rPr>
        <w:t>(</w:t>
      </w:r>
      <w:r>
        <w:rPr>
          <w:rFonts w:ascii="Times New Roman" w:eastAsia="宋体"/>
        </w:rPr>
        <w:t>s</w:t>
      </w:r>
      <w:bookmarkEnd w:id="673814"/>
    </w:p>
    <w:p w:rsidR="0018722C">
      <w:pPr>
        <w:topLinePunct/>
      </w:pPr>
      <w:r>
        <w:br w:type="column"/>
      </w:r>
      <w:r>
        <w:rPr>
          <w:rFonts w:ascii="Times New Roman" w:eastAsia="Times New Roman"/>
        </w:rPr>
        <w:t>1999</w:t>
      </w:r>
      <w:r>
        <w:rPr>
          <w:spacing w:val="-60"/>
        </w:rPr>
        <w:t>)</w:t>
      </w:r>
      <w:r>
        <w:t>，</w:t>
      </w:r>
    </w:p>
    <w:p w:rsidR="0018722C">
      <w:spacing w:beforeLines="0" w:before="0" w:afterLines="0" w:after="0" w:line="440" w:lineRule="auto"/>
      <w:pPr>
        <w:sectPr w:rsidR="00556256">
          <w:type w:val="continuous"/>
          <w:pgSz w:w="11910" w:h="16840"/>
          <w:pgMar w:top="1580" w:bottom="280" w:left="1640" w:right="1520"/>
          <w:cols w:num="4" w:equalWidth="0">
            <w:col w:w="3916" w:space="40"/>
            <w:col w:w="1572" w:space="39"/>
            <w:col w:w="2100" w:space="39"/>
            <w:col w:w="1044"/>
          </w:cols>
        </w:sectPr>
        <w:topLinePunct/>
      </w:pPr>
    </w:p>
    <w:p w:rsidR="0018722C">
      <w:pPr>
        <w:topLinePunct/>
      </w:pPr>
      <w:r>
        <w:t>以及</w:t>
      </w:r>
      <w:r>
        <w:rPr>
          <w:rFonts w:ascii="Times New Roman" w:eastAsia="Times New Roman"/>
        </w:rPr>
        <w:t>Caselli</w:t>
      </w:r>
      <w:r>
        <w:t>（</w:t>
      </w:r>
      <w:r>
        <w:rPr>
          <w:rFonts w:ascii="Times New Roman" w:eastAsia="Times New Roman"/>
        </w:rPr>
        <w:t>2005</w:t>
      </w:r>
      <w:r>
        <w:t>）</w:t>
      </w:r>
      <w:r>
        <w:t xml:space="preserve">等，其中，一些学者关注于贸易开放与生产率差异的关系，</w:t>
      </w:r>
      <w:r w:rsidR="001852F3">
        <w:t xml:space="preserve">并试图确定贸易开放影响生产率差异的机制。</w:t>
      </w:r>
    </w:p>
    <w:p w:rsidR="0018722C">
      <w:pPr>
        <w:topLinePunct/>
      </w:pPr>
      <w:bookmarkStart w:name="OLE_LINK77" w:id="60"/>
      <w:bookmarkEnd w:id="60"/>
      <w:bookmarkStart w:name="OLE_LINK151" w:id="61"/>
      <w:bookmarkEnd w:id="61"/>
      <w:r>
        <w:rPr>
          <w:rFonts w:ascii="Times New Roman" w:eastAsia="宋体"/>
        </w:rPr>
        <w:t>Eaton</w:t>
      </w:r>
      <w:r>
        <w:t>和</w:t>
      </w:r>
      <w:r>
        <w:rPr>
          <w:rFonts w:ascii="Times New Roman" w:eastAsia="宋体"/>
        </w:rPr>
        <w:t>Kortum</w:t>
      </w:r>
      <w:r>
        <w:t>（</w:t>
      </w:r>
      <w:r>
        <w:rPr>
          <w:rFonts w:ascii="Times New Roman" w:eastAsia="宋体"/>
          <w:spacing w:val="-4"/>
        </w:rPr>
        <w:t>2002</w:t>
      </w:r>
      <w:r>
        <w:t>）</w:t>
      </w:r>
      <w:r>
        <w:t>扩展了李嘉图贸易模型，将地理因素引入一般均衡</w:t>
      </w:r>
      <w:r>
        <w:t>分析中，并提出贸易使得国家能够向生产率高的行业配置更多的资源。</w:t>
      </w:r>
      <w:r>
        <w:rPr>
          <w:rFonts w:ascii="Times New Roman" w:eastAsia="宋体"/>
        </w:rPr>
        <w:t>Alvarez</w:t>
      </w:r>
      <w:r>
        <w:t>和</w:t>
      </w:r>
      <w:r>
        <w:rPr>
          <w:rFonts w:ascii="Times New Roman" w:eastAsia="宋体"/>
        </w:rPr>
        <w:t>Lucas</w:t>
      </w:r>
      <w:r>
        <w:t>（</w:t>
      </w:r>
      <w:r>
        <w:rPr>
          <w:rFonts w:ascii="Times New Roman" w:eastAsia="宋体"/>
          <w:spacing w:val="-4"/>
        </w:rPr>
        <w:t>2007</w:t>
      </w:r>
      <w:r>
        <w:t>）</w:t>
      </w:r>
      <w:r>
        <w:t>使用一个类似的模型，估计了一个占世界</w:t>
      </w:r>
      <w:r>
        <w:rPr>
          <w:rFonts w:ascii="Times New Roman" w:eastAsia="宋体"/>
        </w:rPr>
        <w:t>GDP</w:t>
      </w:r>
      <w:r>
        <w:t>比重为</w:t>
      </w:r>
      <w:r>
        <w:rPr>
          <w:rFonts w:ascii="Times New Roman" w:eastAsia="宋体"/>
        </w:rPr>
        <w:t>1%</w:t>
      </w:r>
      <w:r>
        <w:t>的国家，</w:t>
      </w:r>
      <w:r>
        <w:t>将从贸易开放中获得</w:t>
      </w:r>
      <w:r>
        <w:rPr>
          <w:rFonts w:ascii="Times New Roman" w:eastAsia="宋体"/>
        </w:rPr>
        <w:t>41%</w:t>
      </w:r>
      <w:r>
        <w:t>的生产率收益。</w:t>
      </w:r>
      <w:r>
        <w:rPr>
          <w:rFonts w:ascii="Times New Roman" w:eastAsia="宋体"/>
        </w:rPr>
        <w:t>Rodriguez-Clare</w:t>
      </w:r>
      <w:r>
        <w:t>（</w:t>
      </w:r>
      <w:r>
        <w:rPr>
          <w:rFonts w:ascii="Times New Roman" w:eastAsia="宋体"/>
        </w:rPr>
        <w:t>2007</w:t>
      </w:r>
      <w:r>
        <w:t>）</w:t>
      </w:r>
      <w:r>
        <w:t>使用类似的模</w:t>
      </w:r>
      <w:r>
        <w:t>型进行了估计，结果发现如果开放不仅仅包含交换商品，而且促进思想观念的传播，那么贸易开放的获益会大大提高。</w:t>
      </w:r>
      <w:r>
        <w:rPr>
          <w:rFonts w:ascii="Times New Roman" w:eastAsia="宋体"/>
        </w:rPr>
        <w:t>Echevarria</w:t>
      </w:r>
      <w:r>
        <w:t>（</w:t>
      </w:r>
      <w:r>
        <w:rPr>
          <w:rFonts w:ascii="Times New Roman" w:eastAsia="宋体"/>
          <w:spacing w:val="-1"/>
        </w:rPr>
        <w:t>2008</w:t>
      </w:r>
      <w:r>
        <w:t>）</w:t>
      </w:r>
      <w:r>
        <w:t>关注于外生的</w:t>
      </w:r>
      <w:r>
        <w:rPr>
          <w:rFonts w:ascii="Times New Roman" w:eastAsia="宋体"/>
        </w:rPr>
        <w:t>TFP</w:t>
      </w:r>
      <w:r>
        <w:t>差异如何影响贸易模式，因此她的模型预测贫穷国家将专业化生产初级产品。</w:t>
      </w:r>
    </w:p>
    <w:p w:rsidR="0018722C">
      <w:pPr>
        <w:topLinePunct/>
      </w:pPr>
      <w:r>
        <w:t>大部分文献在分析国家间生产率差异时，一般从一国生产单位生产率水平的</w:t>
      </w:r>
      <w:r>
        <w:t>角度来分析，认为贫穷国家低</w:t>
      </w:r>
      <w:r>
        <w:rPr>
          <w:rFonts w:ascii="Times New Roman" w:eastAsia="Times New Roman"/>
        </w:rPr>
        <w:t>TFP</w:t>
      </w:r>
      <w:r>
        <w:t>的原因在于其生产单位相比其他国家的同类企</w:t>
      </w:r>
      <w:r>
        <w:t>业具有低</w:t>
      </w:r>
      <w:r>
        <w:rPr>
          <w:rFonts w:ascii="Times New Roman" w:eastAsia="Times New Roman"/>
        </w:rPr>
        <w:t>TFP</w:t>
      </w:r>
      <w:r>
        <w:t>。从这一角度分析的文献，一般重点关注于两个可能的原因，其一</w:t>
      </w:r>
      <w:r>
        <w:t>就是一些国家的企业在吸收生产率更高的技术方面相对较慢；另一个可能的原因</w:t>
      </w:r>
      <w:r>
        <w:t>是一些国家的企业没有有效的利用技术。在最近的文献中，经济学家开始从一个</w:t>
      </w:r>
      <w:r>
        <w:t>新的视角思考国家间全要素生产率的差异。对于一个由异质性生产单位组成的经</w:t>
      </w:r>
      <w:r>
        <w:t>济体，经济体的总</w:t>
      </w:r>
      <w:r>
        <w:rPr>
          <w:rFonts w:ascii="Times New Roman" w:eastAsia="Times New Roman"/>
        </w:rPr>
        <w:t>TFP</w:t>
      </w:r>
      <w:r>
        <w:t>水平不仅取决于各生产单位的</w:t>
      </w:r>
      <w:r>
        <w:rPr>
          <w:rFonts w:ascii="Times New Roman" w:eastAsia="Times New Roman"/>
        </w:rPr>
        <w:t>TFP</w:t>
      </w:r>
      <w:r>
        <w:t>水平，还取决于要素投</w:t>
      </w:r>
      <w:r>
        <w:t>入在这些生产单位之间是否合理配置。如果要素投入在异质性生产单位之间配置</w:t>
      </w:r>
      <w:r>
        <w:t>不当，那么总</w:t>
      </w:r>
      <w:r>
        <w:rPr>
          <w:rFonts w:ascii="Times New Roman" w:eastAsia="Times New Roman"/>
        </w:rPr>
        <w:t>TFP</w:t>
      </w:r>
      <w:r>
        <w:t>可能会降低。因此，资源配置不合理是解释国家间</w:t>
      </w:r>
      <w:r>
        <w:rPr>
          <w:rFonts w:ascii="Times New Roman" w:eastAsia="Times New Roman"/>
        </w:rPr>
        <w:t>TFP</w:t>
      </w:r>
      <w:r>
        <w:t>差异的重要原因。</w:t>
      </w:r>
    </w:p>
    <w:p w:rsidR="0018722C">
      <w:pPr>
        <w:topLinePunct/>
      </w:pPr>
      <w:r>
        <w:rPr>
          <w:rFonts w:ascii="Times New Roman" w:eastAsia="宋体"/>
        </w:rPr>
        <w:t>Restuccia</w:t>
      </w:r>
      <w:r>
        <w:t>和</w:t>
      </w:r>
      <w:r>
        <w:rPr>
          <w:rFonts w:ascii="Times New Roman" w:eastAsia="宋体"/>
        </w:rPr>
        <w:t>Rogerson</w:t>
      </w:r>
      <w:r>
        <w:t>（</w:t>
      </w:r>
      <w:r>
        <w:rPr>
          <w:rFonts w:ascii="Times New Roman" w:eastAsia="宋体"/>
        </w:rPr>
        <w:t>2008</w:t>
      </w:r>
      <w:r>
        <w:t>）</w:t>
      </w:r>
      <w:r>
        <w:t>从资源错配的视角分析了国家间</w:t>
      </w:r>
      <w:r>
        <w:rPr>
          <w:rFonts w:ascii="Times New Roman" w:eastAsia="宋体"/>
        </w:rPr>
        <w:t>TFP</w:t>
      </w:r>
      <w:r>
        <w:t>差异的</w:t>
      </w:r>
      <w:r>
        <w:t>原因，并提出总资源在使用者之间的分配对于解释国家间人均收入差异非常重</w:t>
      </w:r>
      <w:r>
        <w:t>要，政策可能导致生产者面临的价格被扭曲，这会影响资源在生产单位之间的分</w:t>
      </w:r>
      <w:r>
        <w:t>配，从而对总生产率产生实质性影响，造成价格扭曲的政策可能导致总</w:t>
      </w:r>
      <w:r>
        <w:rPr>
          <w:rFonts w:ascii="Times New Roman" w:eastAsia="宋体"/>
        </w:rPr>
        <w:t>TFP</w:t>
      </w:r>
      <w:r>
        <w:t>估计值下降</w:t>
      </w:r>
      <w:r>
        <w:rPr>
          <w:rFonts w:ascii="Times New Roman" w:eastAsia="宋体"/>
        </w:rPr>
        <w:t>50%</w:t>
      </w:r>
      <w:r>
        <w:t xml:space="preserve">. </w:t>
      </w:r>
      <w:r>
        <w:rPr>
          <w:rFonts w:ascii="Times New Roman" w:eastAsia="宋体"/>
        </w:rPr>
        <w:t>Hsieh</w:t>
      </w:r>
      <w:r>
        <w:t>和</w:t>
      </w:r>
      <w:r>
        <w:rPr>
          <w:rFonts w:ascii="Times New Roman" w:eastAsia="宋体"/>
        </w:rPr>
        <w:t>Klenow</w:t>
      </w:r>
      <w:r>
        <w:t>（</w:t>
      </w:r>
      <w:r>
        <w:rPr>
          <w:rFonts w:ascii="Times New Roman" w:eastAsia="宋体"/>
        </w:rPr>
        <w:t>2009</w:t>
      </w:r>
      <w:r>
        <w:t>）</w:t>
      </w:r>
      <w:r>
        <w:t>衡量了资源不合理配置对于国家间生产</w:t>
      </w:r>
      <w:r>
        <w:t>率差异的影响，作者构建了一个异质企业垄断竞争标准模型，提出了要素在异质</w:t>
      </w:r>
      <w:r>
        <w:t>性生产单位之间的配置不当将会降低国家的总</w:t>
      </w:r>
      <w:r>
        <w:rPr>
          <w:rFonts w:ascii="Times New Roman" w:eastAsia="宋体"/>
        </w:rPr>
        <w:t>TFP</w:t>
      </w:r>
      <w:r>
        <w:t>，而消除这种配置不合理可</w:t>
      </w:r>
      <w:r>
        <w:t>以</w:t>
      </w:r>
    </w:p>
    <w:p w:rsidR="0018722C">
      <w:pPr>
        <w:topLinePunct/>
      </w:pPr>
      <w:r>
        <w:t>使中国和印度的</w:t>
      </w:r>
      <w:r>
        <w:rPr>
          <w:rFonts w:ascii="Times New Roman" w:eastAsia="Times New Roman"/>
        </w:rPr>
        <w:t>TFP</w:t>
      </w:r>
      <w:r>
        <w:t>分别提升</w:t>
      </w:r>
      <w:r>
        <w:rPr>
          <w:rFonts w:ascii="Times New Roman" w:eastAsia="Times New Roman"/>
        </w:rPr>
        <w:t>30%-50%</w:t>
      </w:r>
      <w:r>
        <w:t>和</w:t>
      </w:r>
      <w:r>
        <w:rPr>
          <w:rFonts w:ascii="Times New Roman" w:eastAsia="Times New Roman"/>
        </w:rPr>
        <w:t>40-60%</w:t>
      </w:r>
      <w:r>
        <w:t>。</w:t>
      </w:r>
    </w:p>
    <w:p w:rsidR="0018722C">
      <w:pPr>
        <w:topLinePunct/>
      </w:pPr>
      <w:bookmarkStart w:name="OLE_LINK120" w:id="62"/>
      <w:bookmarkEnd w:id="62"/>
      <w:bookmarkStart w:name="OLE_LINK121" w:id="63"/>
      <w:bookmarkEnd w:id="63"/>
      <w:r>
        <w:t>经济体中的有效配置可以实现最终产出的最大化，而有效配置取决于两个方</w:t>
      </w:r>
      <w:r>
        <w:t>面，其一是哪些单位参与生产经营，其二是在这些参与生产经营的单位之间，劳动和资本如何配置。如果这些决策被扭曲，那么经济体的总产出将会降低，并且</w:t>
      </w:r>
      <w:r>
        <w:t>最终将会表现为较低的总</w:t>
      </w:r>
      <w:r>
        <w:rPr>
          <w:rFonts w:ascii="Times New Roman" w:eastAsia="宋体"/>
        </w:rPr>
        <w:t>TFP</w:t>
      </w:r>
      <w:r>
        <w:t>，即使总要素投入保持不变。因此，要素在异质性</w:t>
      </w:r>
      <w:bookmarkStart w:name="OLE_LINK155" w:id="64"/>
      <w:bookmarkEnd w:id="64"/>
      <w:r>
        <w:t>生产单位之间的配置，是国家间</w:t>
      </w:r>
      <w:r>
        <w:rPr>
          <w:rFonts w:ascii="Times New Roman" w:eastAsia="宋体"/>
        </w:rPr>
        <w:t>TFP</w:t>
      </w:r>
      <w:r w:rsidR="001852F3">
        <w:rPr>
          <w:rFonts w:ascii="Times New Roman" w:eastAsia="宋体"/>
        </w:rPr>
        <w:t xml:space="preserve"> </w:t>
      </w:r>
      <w:r>
        <w:t>差异的重要来源。</w:t>
      </w:r>
      <w:r>
        <w:rPr>
          <w:rFonts w:ascii="Times New Roman" w:eastAsia="宋体"/>
        </w:rPr>
        <w:t>Restuccia</w:t>
      </w:r>
      <w:r w:rsidR="001852F3">
        <w:rPr>
          <w:rFonts w:ascii="Times New Roman" w:eastAsia="宋体"/>
        </w:rPr>
        <w:t xml:space="preserve"> </w:t>
      </w:r>
      <w:r>
        <w:t>和</w:t>
      </w:r>
      <w:r>
        <w:rPr>
          <w:rFonts w:ascii="Times New Roman" w:eastAsia="宋体"/>
        </w:rPr>
        <w:t>Rogerso</w:t>
      </w:r>
      <w:r>
        <w:rPr>
          <w:rFonts w:ascii="Times New Roman" w:eastAsia="宋体"/>
        </w:rPr>
        <w:t>n</w:t>
      </w:r>
    </w:p>
    <w:p w:rsidR="0018722C">
      <w:pPr>
        <w:topLinePunct/>
      </w:pPr>
      <w:r>
        <w:t>（</w:t>
      </w:r>
      <w:r>
        <w:rPr>
          <w:rFonts w:ascii="Times New Roman" w:eastAsia="宋体"/>
        </w:rPr>
        <w:t>200</w:t>
      </w:r>
      <w:r>
        <w:rPr>
          <w:rFonts w:ascii="Times New Roman" w:eastAsia="宋体"/>
        </w:rPr>
        <w:t>8</w:t>
      </w:r>
      <w:r>
        <w:t>）</w:t>
      </w:r>
      <w:r>
        <w:t>，以及</w:t>
      </w:r>
      <w:r>
        <w:rPr>
          <w:rFonts w:ascii="Times New Roman" w:eastAsia="宋体"/>
        </w:rPr>
        <w:t>Hsi</w:t>
      </w:r>
      <w:r>
        <w:rPr>
          <w:rFonts w:ascii="Times New Roman" w:eastAsia="宋体"/>
        </w:rPr>
        <w:t>e</w:t>
      </w:r>
      <w:r>
        <w:rPr>
          <w:rFonts w:ascii="Times New Roman" w:eastAsia="宋体"/>
        </w:rPr>
        <w:t>h</w:t>
      </w:r>
      <w:r w:rsidR="001852F3">
        <w:rPr>
          <w:rFonts w:ascii="Times New Roman" w:eastAsia="宋体"/>
        </w:rPr>
        <w:t xml:space="preserve"> </w:t>
      </w:r>
      <w:r>
        <w:t>和</w:t>
      </w:r>
      <w:r>
        <w:rPr>
          <w:rFonts w:ascii="Times New Roman" w:eastAsia="宋体"/>
        </w:rPr>
        <w:t>Kl</w:t>
      </w:r>
      <w:r>
        <w:rPr>
          <w:rFonts w:ascii="Times New Roman" w:eastAsia="宋体"/>
        </w:rPr>
        <w:t>e</w:t>
      </w:r>
      <w:r>
        <w:rPr>
          <w:rFonts w:ascii="Times New Roman" w:eastAsia="宋体"/>
        </w:rPr>
        <w:t>no</w:t>
      </w:r>
      <w:r>
        <w:rPr>
          <w:rFonts w:ascii="Times New Roman" w:eastAsia="宋体"/>
        </w:rPr>
        <w:t>w</w:t>
      </w:r>
      <w:r>
        <w:t>（</w:t>
      </w:r>
      <w:r>
        <w:rPr>
          <w:rFonts w:ascii="Times New Roman" w:eastAsia="宋体"/>
        </w:rPr>
        <w:t>2009</w:t>
      </w:r>
      <w:r>
        <w:t>）</w:t>
      </w:r>
      <w:r>
        <w:t>的模型均为在封闭经济的框架下进行分析的，</w:t>
      </w:r>
      <w:r>
        <w:rPr>
          <w:rFonts w:ascii="Times New Roman" w:eastAsia="宋体"/>
        </w:rPr>
        <w:t>Ferreira</w:t>
      </w:r>
      <w:r>
        <w:t>和</w:t>
      </w:r>
      <w:r>
        <w:rPr>
          <w:rFonts w:ascii="Times New Roman" w:eastAsia="宋体"/>
        </w:rPr>
        <w:t>Trejos</w:t>
      </w:r>
      <w:r>
        <w:t>（</w:t>
      </w:r>
      <w:r>
        <w:rPr>
          <w:rFonts w:ascii="Times New Roman" w:eastAsia="宋体"/>
        </w:rPr>
        <w:t>2011</w:t>
      </w:r>
      <w:r>
        <w:t>）</w:t>
      </w:r>
      <w:r>
        <w:t>将国际贸易引入到模型中，从资源错配的角度</w:t>
      </w:r>
      <w:r>
        <w:t>分析了国家层面贸易开放对于生产率的影响。作者提出，要素禀赋的差异使得国家之间进行不同商品的贸易，因此国际贸易的存在改变了各国产出的部门构成，</w:t>
      </w:r>
      <w:r>
        <w:t>使得资源在部门之间更有效的进行分配，从而对总生产率产生影响。国家从贸易</w:t>
      </w:r>
      <w:r>
        <w:t>中的获益反映在全要素生产率中。而关税导致了部门之间资源分配的扭曲，削弱了国家从贸易中的获益。因此，关税壁垒的存在可以在一定程度上解释国家之间</w:t>
      </w:r>
      <w:r>
        <w:t>全要素生产率的差异。</w:t>
      </w:r>
    </w:p>
    <w:p w:rsidR="0018722C">
      <w:pPr>
        <w:topLinePunct/>
      </w:pPr>
      <w:bookmarkStart w:name="OLE_LINK30" w:id="65"/>
      <w:bookmarkEnd w:id="65"/>
      <w:bookmarkStart w:name="OLE_LINK31" w:id="66"/>
      <w:bookmarkEnd w:id="66"/>
      <w:bookmarkStart w:name="OLE_LINK115" w:id="67"/>
      <w:bookmarkEnd w:id="67"/>
      <w:bookmarkStart w:name="OLE_LINK116" w:id="68"/>
      <w:bookmarkEnd w:id="68"/>
      <w:r>
        <w:rPr>
          <w:rFonts w:ascii="Times New Roman" w:eastAsia="宋体"/>
        </w:rPr>
        <w:t>Obstfeld</w:t>
      </w:r>
      <w:r>
        <w:t>和</w:t>
      </w:r>
      <w:r>
        <w:rPr>
          <w:rFonts w:ascii="Times New Roman" w:eastAsia="宋体"/>
        </w:rPr>
        <w:t>Rogoff</w:t>
      </w:r>
      <w:r>
        <w:t>（</w:t>
      </w:r>
      <w:r>
        <w:rPr>
          <w:rFonts w:ascii="Times New Roman" w:eastAsia="宋体"/>
        </w:rPr>
        <w:t>2001</w:t>
      </w:r>
      <w:r>
        <w:t>）</w:t>
      </w:r>
      <w:r>
        <w:t>在其对国际宏观经济学难题的通用解释研究中指</w:t>
      </w:r>
      <w:r>
        <w:t>出，国际经济学中的难解之题几乎全部源于贸易成本。</w:t>
      </w:r>
      <w:r>
        <w:rPr>
          <w:rFonts w:ascii="Times New Roman" w:eastAsia="宋体"/>
        </w:rPr>
        <w:t>Anderson</w:t>
      </w:r>
      <w:r>
        <w:t>和</w:t>
      </w:r>
      <w:r>
        <w:rPr>
          <w:rFonts w:ascii="Times New Roman" w:eastAsia="宋体"/>
        </w:rPr>
        <w:t>van Wincoo</w:t>
      </w:r>
      <w:r>
        <w:rPr>
          <w:rFonts w:ascii="Times New Roman" w:eastAsia="宋体"/>
        </w:rPr>
        <w:t>p</w:t>
      </w:r>
    </w:p>
    <w:p w:rsidR="0018722C">
      <w:pPr>
        <w:topLinePunct/>
      </w:pPr>
      <w:r>
        <w:t>（</w:t>
      </w:r>
      <w:r>
        <w:rPr>
          <w:rFonts w:ascii="Times New Roman" w:eastAsia="Times New Roman"/>
        </w:rPr>
        <w:t>2004</w:t>
      </w:r>
      <w:r>
        <w:t>）</w:t>
      </w:r>
      <w:r>
        <w:t>对贸易成本进行了全面的研究，并提出用关税衡量贸易壁垒大大低估了</w:t>
      </w:r>
      <w:r>
        <w:t>实际贸易成本，因为忽略了运输成本及许多非关税壁垒，例如由于语言不同、货</w:t>
      </w:r>
      <w:r>
        <w:t>币不同、繁琐的进口或出口程序所引起的直接和非直接成本等。随着世界范围内关税水平的逐渐降低，非关税壁垒在国际贸易中起到越来越重要的作用，这也成为贸易成本研究需要重点关注的问题，尤其是在关于贸易便利化的研究中，非关税壁垒尤为重要。</w:t>
      </w:r>
    </w:p>
    <w:p w:rsidR="0018722C">
      <w:pPr>
        <w:topLinePunct/>
      </w:pPr>
      <w:r>
        <w:t>在本章中，我们参考了</w:t>
      </w:r>
      <w:r>
        <w:rPr>
          <w:rFonts w:ascii="Times New Roman" w:eastAsia="宋体"/>
        </w:rPr>
        <w:t>Ferreira</w:t>
      </w:r>
      <w:r>
        <w:t>和</w:t>
      </w:r>
      <w:r>
        <w:rPr>
          <w:rFonts w:ascii="Times New Roman" w:eastAsia="宋体"/>
        </w:rPr>
        <w:t>Trejos</w:t>
      </w:r>
      <w:r>
        <w:t>（</w:t>
      </w:r>
      <w:r>
        <w:rPr>
          <w:rFonts w:ascii="Times New Roman" w:eastAsia="宋体"/>
        </w:rPr>
        <w:t>2011</w:t>
      </w:r>
      <w:r>
        <w:t>）</w:t>
      </w:r>
      <w:r>
        <w:t>的模型并将其应用到一个</w:t>
      </w:r>
      <w:r>
        <w:t>发展中国家的大样本中，引入两个衡量贸易成本的指标，分别为关税成本与非关</w:t>
      </w:r>
      <w:r>
        <w:t>税综合成本指标，以研究贸易与贸易成本对国家之间生产率差异的影响。根据联合国经济与社会委员会综合贸易成本数据库</w:t>
      </w:r>
      <w:r>
        <w:t>（</w:t>
      </w:r>
      <w:r>
        <w:rPr>
          <w:rFonts w:ascii="Times New Roman" w:eastAsia="宋体"/>
        </w:rPr>
        <w:t>ESCAP</w:t>
      </w:r>
      <w:r>
        <w:rPr>
          <w:rFonts w:ascii="Times New Roman" w:eastAsia="宋体"/>
        </w:rPr>
        <w:t> </w:t>
      </w:r>
      <w:r>
        <w:rPr>
          <w:rFonts w:ascii="Times New Roman" w:eastAsia="宋体"/>
        </w:rPr>
        <w:t>Comprehensive</w:t>
      </w:r>
      <w:r>
        <w:rPr>
          <w:rFonts w:ascii="Times New Roman" w:eastAsia="宋体"/>
        </w:rPr>
        <w:t> </w:t>
      </w:r>
      <w:r>
        <w:rPr>
          <w:rFonts w:ascii="Times New Roman" w:eastAsia="宋体"/>
        </w:rPr>
        <w:t>Trade</w:t>
      </w:r>
      <w:r w:rsidR="001852F3">
        <w:rPr>
          <w:rFonts w:ascii="Times New Roman" w:eastAsia="宋体"/>
        </w:rPr>
        <w:t xml:space="preserve"> </w:t>
      </w:r>
      <w:r>
        <w:rPr>
          <w:rFonts w:ascii="Times New Roman" w:eastAsia="宋体"/>
        </w:rPr>
        <w:t>Cos</w:t>
      </w:r>
      <w:r>
        <w:rPr>
          <w:rFonts w:ascii="Times New Roman" w:eastAsia="宋体"/>
        </w:rPr>
        <w:t>t</w:t>
      </w:r>
    </w:p>
    <w:p w:rsidR="0018722C">
      <w:pPr>
        <w:topLinePunct/>
      </w:pPr>
      <w:r>
        <w:rPr>
          <w:rFonts w:ascii="Times New Roman" w:eastAsia="Times New Roman"/>
        </w:rPr>
        <w:t>Database</w:t>
      </w:r>
      <w:r>
        <w:t>）</w:t>
      </w:r>
      <w:r>
        <w:t>提供的贸易成本数据，我们对</w:t>
      </w:r>
      <w:r>
        <w:rPr>
          <w:rFonts w:ascii="Times New Roman" w:eastAsia="Times New Roman"/>
        </w:rPr>
        <w:t>80</w:t>
      </w:r>
      <w:r>
        <w:t>个发展中国家</w:t>
      </w:r>
      <w:r>
        <w:rPr>
          <w:rFonts w:ascii="Times New Roman" w:eastAsia="Times New Roman"/>
        </w:rPr>
        <w:t>2005</w:t>
      </w:r>
      <w:r>
        <w:t>年的数据进行了</w:t>
      </w:r>
      <w:r>
        <w:t>模拟分析。结果表明，贸易能够提高给定投入水平下的产出，使得一国从贸易中</w:t>
      </w:r>
      <w:r>
        <w:t>获益；在仅考虑关税壁垒的情况下，大部分发展中国家可以实现贸易带来的产出</w:t>
      </w:r>
      <w:r>
        <w:t>提高；但是，由于非关税贸易壁垒的存在，许多国家浪费了相当一部分贸易获益。</w:t>
      </w:r>
      <w:r>
        <w:t>贸易开放可以降低发展中国家与发达国家之间的全要素生产率差异，在考虑非</w:t>
      </w:r>
      <w:r>
        <w:t>关</w:t>
      </w:r>
    </w:p>
    <w:p w:rsidR="0018722C">
      <w:pPr>
        <w:topLinePunct/>
      </w:pPr>
      <w:r>
        <w:t>税成本的情况下，贸易开放减少全要素生产率差异的效用被削弱。</w:t>
      </w:r>
    </w:p>
    <w:p w:rsidR="0018722C">
      <w:pPr>
        <w:pStyle w:val="Heading2"/>
        <w:topLinePunct/>
        <w:ind w:left="171" w:hangingChars="171" w:hanging="171"/>
      </w:pPr>
      <w:bookmarkStart w:id="673769" w:name="_Toc686673769"/>
      <w:bookmarkStart w:name="_bookmark34" w:id="69"/>
      <w:bookmarkEnd w:id="69"/>
      <w:r>
        <w:t>4.2</w:t>
      </w:r>
      <w:r>
        <w:t xml:space="preserve"> </w:t>
      </w:r>
      <w:r/>
      <w:bookmarkStart w:name="_bookmark34" w:id="70"/>
      <w:bookmarkEnd w:id="70"/>
      <w:r>
        <w:t>理论模型</w:t>
      </w:r>
      <w:bookmarkEnd w:id="673769"/>
    </w:p>
    <w:p w:rsidR="0018722C">
      <w:pPr>
        <w:topLinePunct/>
      </w:pPr>
      <w:r>
        <w:t>在本节中，我们参考了</w:t>
      </w:r>
      <w:r>
        <w:rPr>
          <w:rFonts w:ascii="Times New Roman" w:eastAsia="宋体"/>
        </w:rPr>
        <w:t>Ferreira</w:t>
      </w:r>
      <w:r>
        <w:t>和</w:t>
      </w:r>
      <w:r>
        <w:rPr>
          <w:rFonts w:ascii="Times New Roman" w:eastAsia="宋体"/>
        </w:rPr>
        <w:t>Trejos</w:t>
      </w:r>
      <w:r>
        <w:t>（</w:t>
      </w:r>
      <w:r>
        <w:rPr>
          <w:rFonts w:ascii="Times New Roman" w:eastAsia="宋体"/>
        </w:rPr>
        <w:t>2011</w:t>
      </w:r>
      <w:r>
        <w:t>）</w:t>
      </w:r>
      <w:r>
        <w:t>的理论模型，引入两个衡</w:t>
      </w:r>
      <w:r>
        <w:t>量贸易成本的指标，以研究贸易与贸易成本对于国家之间生产率差异的影响。</w:t>
      </w:r>
    </w:p>
    <w:p w:rsidR="0018722C">
      <w:pPr>
        <w:topLinePunct/>
      </w:pPr>
      <w:r>
        <w:rPr>
          <w:rFonts w:ascii="Times New Roman" w:eastAsia="宋体"/>
        </w:rPr>
        <w:t>F</w:t>
      </w:r>
      <w:r>
        <w:rPr>
          <w:rFonts w:ascii="Times New Roman" w:eastAsia="宋体"/>
        </w:rPr>
        <w:t>e</w:t>
      </w:r>
      <w:r>
        <w:rPr>
          <w:rFonts w:ascii="Times New Roman" w:eastAsia="宋体"/>
        </w:rPr>
        <w:t>r</w:t>
      </w:r>
      <w:r>
        <w:rPr>
          <w:rFonts w:ascii="Times New Roman" w:eastAsia="宋体"/>
        </w:rPr>
        <w:t>r</w:t>
      </w:r>
      <w:r>
        <w:rPr>
          <w:rFonts w:ascii="Times New Roman" w:eastAsia="宋体"/>
        </w:rPr>
        <w:t>e</w:t>
      </w:r>
      <w:r>
        <w:rPr>
          <w:rFonts w:ascii="Times New Roman" w:eastAsia="宋体"/>
        </w:rPr>
        <w:t>ira</w:t>
      </w:r>
      <w:r w:rsidR="001852F3">
        <w:rPr>
          <w:rFonts w:ascii="Times New Roman" w:eastAsia="宋体"/>
        </w:rPr>
        <w:t xml:space="preserve"> </w:t>
      </w:r>
      <w:r>
        <w:t>和</w:t>
      </w:r>
      <w:r>
        <w:rPr>
          <w:rFonts w:ascii="Times New Roman" w:eastAsia="宋体"/>
        </w:rPr>
        <w:t>T</w:t>
      </w:r>
      <w:r>
        <w:rPr>
          <w:rFonts w:ascii="Times New Roman" w:eastAsia="宋体"/>
        </w:rPr>
        <w:t>r</w:t>
      </w:r>
      <w:r>
        <w:rPr>
          <w:rFonts w:ascii="Times New Roman" w:eastAsia="宋体"/>
        </w:rPr>
        <w:t>e</w:t>
      </w:r>
      <w:r>
        <w:rPr>
          <w:rFonts w:ascii="Times New Roman" w:eastAsia="宋体"/>
        </w:rPr>
        <w:t>jo</w:t>
      </w:r>
      <w:r>
        <w:rPr>
          <w:rFonts w:ascii="Times New Roman" w:eastAsia="宋体"/>
        </w:rPr>
        <w:t>s</w:t>
      </w:r>
      <w:r>
        <w:t>（</w:t>
      </w:r>
      <w:r>
        <w:rPr>
          <w:rFonts w:ascii="Times New Roman" w:eastAsia="宋体"/>
        </w:rPr>
        <w:t>20</w:t>
      </w:r>
      <w:r>
        <w:rPr>
          <w:rFonts w:ascii="Times New Roman" w:eastAsia="宋体"/>
          <w:spacing w:val="-4"/>
        </w:rPr>
        <w:t>1</w:t>
      </w:r>
      <w:r>
        <w:rPr>
          <w:rFonts w:ascii="Times New Roman" w:eastAsia="宋体"/>
        </w:rPr>
        <w:t>1</w:t>
      </w:r>
      <w:r>
        <w:t>）</w:t>
      </w:r>
      <w:r>
        <w:t>的理论模型建立在</w:t>
      </w:r>
      <w:r>
        <w:rPr>
          <w:rFonts w:ascii="Times New Roman" w:eastAsia="宋体"/>
        </w:rPr>
        <w:t>Co</w:t>
      </w:r>
      <w:r>
        <w:rPr>
          <w:rFonts w:ascii="Times New Roman" w:eastAsia="宋体"/>
        </w:rPr>
        <w:t>r</w:t>
      </w:r>
      <w:r>
        <w:rPr>
          <w:rFonts w:ascii="Times New Roman" w:eastAsia="宋体"/>
        </w:rPr>
        <w:t>d</w:t>
      </w:r>
      <w:r>
        <w:rPr>
          <w:rFonts w:ascii="Times New Roman" w:eastAsia="宋体"/>
        </w:rPr>
        <w:t>e</w:t>
      </w:r>
      <w:r>
        <w:rPr>
          <w:rFonts w:ascii="Times New Roman" w:eastAsia="宋体"/>
        </w:rPr>
        <w:t>n</w:t>
      </w:r>
      <w:r>
        <w:t>(</w:t>
      </w:r>
      <w:r>
        <w:rPr>
          <w:rFonts w:ascii="Times New Roman" w:eastAsia="宋体"/>
        </w:rPr>
        <w:t>1971</w:t>
      </w:r>
      <w:r>
        <w:rPr>
          <w:spacing w:val="-60"/>
        </w:rPr>
        <w:t>)</w:t>
      </w:r>
      <w:r>
        <w:t>，</w:t>
      </w:r>
      <w:r>
        <w:rPr>
          <w:rFonts w:ascii="Times New Roman" w:eastAsia="宋体"/>
        </w:rPr>
        <w:t>V</w:t>
      </w:r>
      <w:r>
        <w:rPr>
          <w:rFonts w:ascii="Times New Roman" w:eastAsia="宋体"/>
        </w:rPr>
        <w:t>e</w:t>
      </w:r>
      <w:r>
        <w:rPr>
          <w:rFonts w:ascii="Times New Roman" w:eastAsia="宋体"/>
        </w:rPr>
        <w:t>ntu</w:t>
      </w:r>
      <w:r>
        <w:rPr>
          <w:rFonts w:ascii="Times New Roman" w:eastAsia="宋体"/>
        </w:rPr>
        <w:t>r</w:t>
      </w:r>
      <w:r>
        <w:rPr>
          <w:rFonts w:ascii="Times New Roman" w:eastAsia="宋体"/>
        </w:rPr>
        <w:t>a</w:t>
      </w:r>
      <w:r>
        <w:t>（</w:t>
      </w:r>
      <w:r>
        <w:rPr>
          <w:rFonts w:ascii="Times New Roman" w:eastAsia="宋体"/>
        </w:rPr>
        <w:t>1997</w:t>
      </w:r>
      <w:r>
        <w:t>）</w:t>
      </w:r>
      <w:r>
        <w:t>，</w:t>
      </w:r>
    </w:p>
    <w:p w:rsidR="0018722C">
      <w:pPr>
        <w:topLinePunct/>
      </w:pPr>
      <w:r>
        <w:rPr>
          <w:rFonts w:ascii="Times New Roman" w:eastAsia="宋体"/>
        </w:rPr>
        <w:t>D</w:t>
      </w:r>
      <w:r>
        <w:rPr>
          <w:rFonts w:ascii="Times New Roman" w:eastAsia="宋体"/>
        </w:rPr>
        <w:t>e</w:t>
      </w:r>
      <w:r>
        <w:rPr>
          <w:rFonts w:ascii="Times New Roman" w:eastAsia="宋体"/>
        </w:rPr>
        <w:t>a</w:t>
      </w:r>
      <w:r>
        <w:rPr>
          <w:rFonts w:ascii="Times New Roman" w:eastAsia="宋体"/>
        </w:rPr>
        <w:t>rd</w:t>
      </w:r>
      <w:r>
        <w:rPr>
          <w:rFonts w:ascii="Times New Roman" w:eastAsia="宋体"/>
        </w:rPr>
        <w:t>o</w:t>
      </w:r>
      <w:r>
        <w:rPr>
          <w:rFonts w:ascii="Times New Roman" w:eastAsia="宋体"/>
        </w:rPr>
        <w:t>r</w:t>
      </w:r>
      <w:r>
        <w:rPr>
          <w:rFonts w:ascii="Times New Roman" w:eastAsia="宋体"/>
        </w:rPr>
        <w:t>f</w:t>
      </w:r>
      <w:r>
        <w:rPr>
          <w:rFonts w:ascii="Times New Roman" w:eastAsia="宋体"/>
        </w:rPr>
        <w:t>f</w:t>
      </w:r>
      <w:r>
        <w:t>（</w:t>
      </w:r>
      <w:r>
        <w:rPr>
          <w:rFonts w:ascii="Times New Roman" w:eastAsia="宋体"/>
        </w:rPr>
        <w:t>2001</w:t>
      </w:r>
      <w:r>
        <w:t>）</w:t>
      </w:r>
      <w:r>
        <w:t>，</w:t>
      </w:r>
      <w:r>
        <w:rPr>
          <w:rFonts w:ascii="Times New Roman" w:eastAsia="宋体"/>
        </w:rPr>
        <w:t>F</w:t>
      </w:r>
      <w:r>
        <w:rPr>
          <w:rFonts w:ascii="Times New Roman" w:eastAsia="宋体"/>
        </w:rPr>
        <w:t>e</w:t>
      </w:r>
      <w:r>
        <w:rPr>
          <w:rFonts w:ascii="Times New Roman" w:eastAsia="宋体"/>
        </w:rPr>
        <w:t>rr</w:t>
      </w:r>
      <w:r>
        <w:rPr>
          <w:rFonts w:ascii="Times New Roman" w:eastAsia="宋体"/>
        </w:rPr>
        <w:t>e</w:t>
      </w:r>
      <w:r>
        <w:rPr>
          <w:rFonts w:ascii="Times New Roman" w:eastAsia="宋体"/>
        </w:rPr>
        <w:t>ira</w:t>
      </w:r>
      <w:r w:rsidR="001852F3">
        <w:rPr>
          <w:rFonts w:ascii="Times New Roman" w:eastAsia="宋体"/>
        </w:rPr>
        <w:t xml:space="preserve"> </w:t>
      </w:r>
      <w:r>
        <w:t>和</w:t>
      </w:r>
      <w:r>
        <w:rPr>
          <w:rFonts w:ascii="Times New Roman" w:eastAsia="宋体"/>
        </w:rPr>
        <w:t>T</w:t>
      </w:r>
      <w:r>
        <w:rPr>
          <w:rFonts w:ascii="Times New Roman" w:eastAsia="宋体"/>
        </w:rPr>
        <w:t>r</w:t>
      </w:r>
      <w:r>
        <w:rPr>
          <w:rFonts w:ascii="Times New Roman" w:eastAsia="宋体"/>
        </w:rPr>
        <w:t>e</w:t>
      </w:r>
      <w:r>
        <w:rPr>
          <w:rFonts w:ascii="Times New Roman" w:eastAsia="宋体"/>
        </w:rPr>
        <w:t>jos</w:t>
      </w:r>
      <w:r>
        <w:t>（</w:t>
      </w:r>
      <w:r>
        <w:rPr>
          <w:rFonts w:ascii="Times New Roman" w:eastAsia="宋体"/>
        </w:rPr>
        <w:t>2006</w:t>
      </w:r>
      <w:r>
        <w:t>）</w:t>
      </w:r>
      <w:r>
        <w:t>的基础上，具体表现形式如下：假设存在三种商品：两种不耐储藏、可进行贸易的中间产品，</w:t>
      </w:r>
      <w:r>
        <w:rPr>
          <w:rFonts w:ascii="Times New Roman" w:eastAsia="宋体"/>
          <w:i/>
        </w:rPr>
        <w:t>A</w:t>
      </w:r>
      <w:r>
        <w:t>和</w:t>
      </w:r>
      <w:r>
        <w:rPr>
          <w:rFonts w:ascii="Times New Roman" w:eastAsia="宋体"/>
          <w:i/>
        </w:rPr>
        <w:t>B</w:t>
      </w:r>
      <w:r>
        <w:t>；一</w:t>
      </w:r>
      <w:r>
        <w:t>种</w:t>
      </w:r>
    </w:p>
    <w:p w:rsidR="0018722C">
      <w:pPr>
        <w:topLinePunct/>
      </w:pPr>
      <w:r>
        <w:t>最终产品</w:t>
      </w:r>
      <w:r>
        <w:rPr>
          <w:rFonts w:ascii="Times New Roman" w:hAnsi="Times New Roman" w:eastAsia="宋体"/>
          <w:i/>
        </w:rPr>
        <w:t>Y</w:t>
      </w:r>
      <w:r>
        <w:t>，最终产品可以用于消费或投资，但不可进行贸易。每一种商品都由</w:t>
      </w:r>
      <w:r>
        <w:t>数量众多的竞争性小规模企业生产，使并用规模报酬不变的生产技术。存在两种</w:t>
      </w:r>
      <w:r>
        <w:t>生产要素：劳动</w:t>
      </w:r>
      <w:r>
        <w:rPr>
          <w:rFonts w:ascii="Times New Roman" w:hAnsi="Times New Roman" w:eastAsia="宋体"/>
          <w:i/>
        </w:rPr>
        <w:t>L</w:t>
      </w:r>
      <w:r>
        <w:t>和有形资本</w:t>
      </w:r>
      <w:r>
        <w:rPr>
          <w:rFonts w:ascii="Times New Roman" w:hAnsi="Times New Roman" w:eastAsia="宋体"/>
          <w:i/>
        </w:rPr>
        <w:t>K</w:t>
      </w:r>
      <w:r>
        <w:t>。劳动</w:t>
      </w:r>
      <w:r>
        <w:rPr>
          <w:rFonts w:ascii="Times New Roman" w:hAnsi="Times New Roman" w:eastAsia="宋体"/>
          <w:i/>
        </w:rPr>
        <w:t>L</w:t>
      </w:r>
      <w:r>
        <w:t>和资本</w:t>
      </w:r>
      <w:r>
        <w:rPr>
          <w:rFonts w:ascii="Times New Roman" w:hAnsi="Times New Roman" w:eastAsia="宋体"/>
          <w:i/>
        </w:rPr>
        <w:t>K</w:t>
      </w:r>
      <w:r>
        <w:t>用来生产中间产品</w:t>
      </w:r>
      <w:r>
        <w:rPr>
          <w:rFonts w:ascii="Times New Roman" w:hAnsi="Times New Roman" w:eastAsia="宋体"/>
          <w:i/>
        </w:rPr>
        <w:t>A</w:t>
      </w:r>
      <w:r>
        <w:t>和</w:t>
      </w:r>
      <w:r>
        <w:rPr>
          <w:rFonts w:ascii="Times New Roman" w:hAnsi="Times New Roman" w:eastAsia="宋体"/>
          <w:i/>
        </w:rPr>
        <w:t>B</w:t>
      </w:r>
      <w:r>
        <w:t>，中</w:t>
      </w:r>
      <w:r>
        <w:t>间产品</w:t>
      </w:r>
      <w:r>
        <w:rPr>
          <w:rFonts w:ascii="Times New Roman" w:hAnsi="Times New Roman" w:eastAsia="宋体"/>
          <w:i/>
        </w:rPr>
        <w:t>A</w:t>
      </w:r>
      <w:r>
        <w:t>和</w:t>
      </w:r>
      <w:r>
        <w:rPr>
          <w:rFonts w:ascii="Times New Roman" w:hAnsi="Times New Roman" w:eastAsia="宋体"/>
          <w:i/>
        </w:rPr>
        <w:t>B</w:t>
      </w:r>
      <w:r>
        <w:t>用来生产最终产品</w:t>
      </w:r>
      <w:r>
        <w:rPr>
          <w:rFonts w:ascii="Times New Roman" w:hAnsi="Times New Roman" w:eastAsia="宋体"/>
          <w:i/>
        </w:rPr>
        <w:t>Y</w:t>
      </w:r>
      <w:r>
        <w:t>。劳动的禀赋用效率单位表示为：</w:t>
      </w:r>
      <w:r>
        <w:rPr>
          <w:rFonts w:ascii="Times New Roman" w:hAnsi="Times New Roman" w:eastAsia="宋体"/>
          <w:i/>
        </w:rPr>
        <w:t>L</w:t>
      </w:r>
      <w:r>
        <w:rPr>
          <w:rFonts w:ascii="Symbol" w:hAnsi="Symbol" w:eastAsia="Symbol"/>
        </w:rPr>
        <w:t></w:t>
      </w:r>
      <w:r>
        <w:rPr>
          <w:rFonts w:ascii="Times New Roman" w:hAnsi="Times New Roman" w:eastAsia="宋体"/>
          <w:i/>
        </w:rPr>
        <w:t>Nh</w:t>
      </w:r>
      <w:r>
        <w:rPr>
          <w:rFonts w:ascii="Symbol" w:hAnsi="Symbol" w:eastAsia="Symbol"/>
        </w:rPr>
        <w:t></w:t>
      </w:r>
      <w:r>
        <w:rPr>
          <w:rFonts w:ascii="Times New Roman" w:hAnsi="Times New Roman" w:eastAsia="宋体"/>
          <w:i/>
        </w:rPr>
        <w:t>Ne</w:t>
      </w:r>
      <w:r>
        <w:rPr>
          <w:rFonts w:ascii="Symbol" w:hAnsi="Symbol" w:eastAsia="Symbol"/>
          <w:vertAlign w:val="superscript"/>
          /&gt;
        </w:rPr>
        <w:t></w:t>
      </w:r>
      <w:r>
        <w:rPr>
          <w:rFonts w:ascii="Times New Roman" w:hAnsi="Times New Roman" w:eastAsia="宋体"/>
          <w:vertAlign w:val="superscript"/>
          /&gt;
        </w:rPr>
        <w:t>s</w:t>
      </w:r>
      <w:r>
        <w:t>，</w:t>
      </w:r>
      <w:r>
        <w:t>其中，</w:t>
      </w:r>
      <w:r>
        <w:rPr>
          <w:rFonts w:ascii="Times New Roman" w:hAnsi="Times New Roman" w:eastAsia="宋体"/>
          <w:i/>
        </w:rPr>
        <w:t>N</w:t>
      </w:r>
      <w:r>
        <w:t>为工人的数量，</w:t>
      </w:r>
      <w:r>
        <w:rPr>
          <w:rFonts w:ascii="Times New Roman" w:hAnsi="Times New Roman" w:eastAsia="宋体"/>
          <w:i/>
        </w:rPr>
        <w:t>h</w:t>
      </w:r>
      <w:r>
        <w:t>为工人人均劳动效率单位，</w:t>
      </w:r>
      <w:r>
        <w:rPr>
          <w:rFonts w:ascii="Times New Roman" w:hAnsi="Times New Roman" w:eastAsia="宋体"/>
          <w:i/>
        </w:rPr>
        <w:t>s</w:t>
      </w:r>
      <w:bookmarkStart w:name="OLE_LINK42" w:id="71"/>
      <w:bookmarkEnd w:id="71"/>
      <w:r>
        <w:t>为教育。</w:t>
      </w:r>
      <w:r>
        <w:rPr>
          <w:rFonts w:ascii="Times New Roman" w:hAnsi="Times New Roman" w:eastAsia="宋体"/>
          <w:i/>
        </w:rPr>
        <w:t>A</w:t>
      </w:r>
      <w:r>
        <w:t>和</w:t>
      </w:r>
      <w:r>
        <w:rPr>
          <w:rFonts w:ascii="Times New Roman" w:hAnsi="Times New Roman" w:eastAsia="宋体"/>
          <w:i/>
        </w:rPr>
        <w:t>B</w:t>
      </w:r>
      <w:r>
        <w:t>的生产</w:t>
      </w:r>
      <w:r>
        <w:t>函</w:t>
      </w:r>
    </w:p>
    <w:p w:rsidR="0018722C">
      <w:pPr>
        <w:topLinePunct/>
      </w:pPr>
      <w:r>
        <w:rPr>
          <w:rFonts w:cstheme="minorBidi" w:hAnsiTheme="minorHAnsi" w:eastAsiaTheme="minorHAnsi" w:asciiTheme="minorHAnsi"/>
        </w:rPr>
        <w:t>数分别为：</w:t>
      </w:r>
      <w:r>
        <w:rPr>
          <w:rFonts w:ascii="Times New Roman" w:hAnsi="Times New Roman" w:eastAsia="宋体" w:cstheme="minorBidi"/>
          <w:i/>
        </w:rPr>
        <w:t>A</w:t>
      </w:r>
      <w:r>
        <w:rPr>
          <w:rFonts w:ascii="Symbol" w:hAnsi="Symbol" w:eastAsia="Symbol" w:cstheme="minorBidi"/>
        </w:rPr>
        <w:t></w:t>
      </w:r>
      <w:r>
        <w:rPr>
          <w:rFonts w:ascii="Times New Roman" w:hAnsi="Times New Roman" w:eastAsia="宋体" w:cstheme="minorBidi"/>
          <w:i/>
        </w:rPr>
        <w:t>K</w:t>
      </w:r>
      <w:r>
        <w:rPr>
          <w:rFonts w:ascii="Symbol" w:hAnsi="Symbol" w:eastAsia="Symbol" w:cstheme="minorBidi"/>
          <w:i/>
        </w:rPr>
        <w:t></w:t>
      </w:r>
      <w:r>
        <w:rPr>
          <w:rFonts w:ascii="Times New Roman" w:hAnsi="Times New Roman" w:eastAsia="宋体" w:cstheme="minorBidi"/>
          <w:vertAlign w:val="superscript"/>
          /&gt;
        </w:rPr>
        <w:t>a</w:t>
      </w:r>
      <w:r>
        <w:rPr>
          <w:rFonts w:ascii="Times New Roman" w:hAnsi="Times New Roman" w:eastAsia="宋体" w:cstheme="minorBidi"/>
          <w:vertAlign w:val="superscript"/>
          /&gt;
        </w:rPr>
        <w:t> </w:t>
      </w:r>
      <w:r>
        <w:rPr>
          <w:rFonts w:ascii="Times New Roman" w:hAnsi="Times New Roman" w:eastAsia="宋体" w:cstheme="minorBidi"/>
          <w:i/>
        </w:rPr>
        <w:t>L</w:t>
      </w:r>
      <w:r>
        <w:rPr>
          <w:vertAlign w:val="superscript"/>
          /&gt;
        </w:rPr>
        <w:t>1</w:t>
      </w:r>
      <w:r>
        <w:rPr>
          <w:vertAlign w:val="superscript"/>
          /&gt;
        </w:rPr>
        <w:t></w:t>
      </w:r>
      <w:r>
        <w:rPr>
          <w:rFonts w:ascii="Symbol" w:hAnsi="Symbol" w:eastAsia="Symbol" w:cstheme="minorBidi"/>
          <w:i/>
        </w:rPr>
        <w:t></w:t>
      </w:r>
      <w:r>
        <w:rPr>
          <w:rFonts w:ascii="Times New Roman" w:hAnsi="Times New Roman" w:eastAsia="宋体" w:cstheme="minorBidi"/>
          <w:vertAlign w:val="superscript"/>
          /&gt;
        </w:rPr>
        <w:t>a</w:t>
      </w:r>
      <w:r w:rsidR="001852F3">
        <w:rPr>
          <w:rFonts w:ascii="Times New Roman" w:hAnsi="Times New Roman" w:eastAsia="宋体" w:cstheme="minorBidi"/>
          <w:vertAlign w:val="superscript"/>
          /&gt;
        </w:rPr>
        <w:t xml:space="preserve"> </w:t>
      </w:r>
      <w:r>
        <w:rPr>
          <w:rFonts w:cstheme="minorBidi" w:hAnsiTheme="minorHAnsi" w:eastAsiaTheme="minorHAnsi" w:asciiTheme="minorHAnsi"/>
        </w:rPr>
        <w:t>，</w:t>
      </w:r>
      <w:r>
        <w:rPr>
          <w:rFonts w:ascii="Times New Roman" w:hAnsi="Times New Roman" w:eastAsia="宋体" w:cstheme="minorBidi"/>
          <w:i/>
        </w:rPr>
        <w:t>B</w:t>
      </w:r>
      <w:r>
        <w:rPr>
          <w:rFonts w:ascii="Symbol" w:hAnsi="Symbol" w:eastAsia="Symbol" w:cstheme="minorBidi"/>
        </w:rPr>
        <w:t></w:t>
      </w:r>
      <w:r>
        <w:rPr>
          <w:rFonts w:ascii="Times New Roman" w:hAnsi="Times New Roman" w:eastAsia="宋体" w:cstheme="minorBidi"/>
          <w:i/>
        </w:rPr>
        <w:t>K</w:t>
      </w:r>
      <w:r>
        <w:rPr>
          <w:rFonts w:ascii="Symbol" w:hAnsi="Symbol" w:eastAsia="Symbol" w:cstheme="minorBidi"/>
          <w:i/>
        </w:rPr>
        <w:t></w:t>
      </w:r>
      <w:r>
        <w:rPr>
          <w:rFonts w:ascii="Times New Roman" w:hAnsi="Times New Roman" w:eastAsia="宋体" w:cstheme="minorBidi"/>
          <w:vertAlign w:val="superscript"/>
          /&gt;
        </w:rPr>
        <w:t>b</w:t>
      </w:r>
      <w:r w:rsidR="001852F3">
        <w:rPr>
          <w:rFonts w:ascii="Times New Roman" w:hAnsi="Times New Roman" w:eastAsia="宋体" w:cstheme="minorBidi"/>
          <w:vertAlign w:val="superscript"/>
          /&gt;
        </w:rPr>
        <w:t xml:space="preserve"> </w:t>
      </w:r>
      <w:r>
        <w:rPr>
          <w:rFonts w:ascii="Times New Roman" w:hAnsi="Times New Roman" w:eastAsia="宋体" w:cstheme="minorBidi"/>
          <w:i/>
        </w:rPr>
        <w:t>L</w:t>
      </w:r>
      <w:r>
        <w:rPr>
          <w:vertAlign w:val="superscript"/>
          /&gt;
        </w:rPr>
        <w:t>1</w:t>
      </w:r>
      <w:r>
        <w:rPr>
          <w:vertAlign w:val="superscript"/>
          /&gt;
        </w:rPr>
        <w:t></w:t>
      </w:r>
      <w:r>
        <w:rPr>
          <w:rFonts w:ascii="Symbol" w:hAnsi="Symbol" w:eastAsia="Symbol" w:cstheme="minorBidi"/>
          <w:i/>
        </w:rPr>
        <w:t></w:t>
      </w:r>
      <w:r>
        <w:rPr>
          <w:rFonts w:ascii="Times New Roman" w:hAnsi="Times New Roman" w:eastAsia="宋体" w:cstheme="minorBidi"/>
          <w:vertAlign w:val="superscript"/>
          /&gt;
        </w:rPr>
        <w:t>b</w:t>
      </w:r>
      <w:r w:rsidR="001852F3">
        <w:rPr>
          <w:rFonts w:ascii="Times New Roman" w:hAnsi="Times New Roman" w:eastAsia="宋体" w:cstheme="minorBidi"/>
          <w:vertAlign w:val="superscript"/>
          /&gt;
        </w:rPr>
        <w:t xml:space="preserve">  </w:t>
      </w:r>
      <w:r>
        <w:rPr>
          <w:rFonts w:cstheme="minorBidi" w:hAnsiTheme="minorHAnsi" w:eastAsiaTheme="minorHAnsi" w:asciiTheme="minorHAnsi"/>
        </w:rPr>
        <w:t>，其中</w:t>
      </w:r>
      <w:r>
        <w:rPr>
          <w:rFonts w:ascii="Times New Roman" w:hAnsi="Times New Roman" w:eastAsia="宋体" w:cstheme="minorBidi"/>
          <w:i/>
        </w:rPr>
        <w:t>A</w:t>
      </w:r>
      <w:r>
        <w:rPr>
          <w:rFonts w:cstheme="minorBidi" w:hAnsiTheme="minorHAnsi" w:eastAsiaTheme="minorHAnsi" w:asciiTheme="minorHAnsi"/>
        </w:rPr>
        <w:t>为劳动密集型中间产品，</w:t>
      </w:r>
      <w:r>
        <w:rPr>
          <w:rFonts w:ascii="Symbol" w:hAnsi="Symbol" w:eastAsia="Symbol" w:cstheme="minorBidi"/>
          <w:i/>
        </w:rPr>
        <w:t></w:t>
      </w:r>
      <w:r>
        <w:rPr>
          <w:rFonts w:ascii="Times New Roman" w:hAnsi="Times New Roman" w:eastAsia="宋体" w:cstheme="minorBidi"/>
        </w:rPr>
        <w:t>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A</w:t>
      </w:r>
      <w:r w:rsidRPr="00000000">
        <w:rPr>
          <w:rFonts w:cstheme="minorBidi" w:hAnsiTheme="minorHAnsi" w:eastAsiaTheme="minorHAnsi" w:asciiTheme="minorHAnsi"/>
        </w:rPr>
        <w:tab/>
        <w:t>A</w:t>
      </w:r>
      <w:r w:rsidRPr="00000000">
        <w:rPr>
          <w:rFonts w:cstheme="minorBidi" w:hAnsiTheme="minorHAnsi" w:eastAsiaTheme="minorHAnsi" w:asciiTheme="minorHAnsi"/>
        </w:rPr>
        <w:tab/>
        <w:t>B</w:t>
      </w:r>
      <w:r w:rsidRPr="00000000">
        <w:rPr>
          <w:rFonts w:cstheme="minorBidi" w:hAnsiTheme="minorHAnsi" w:eastAsiaTheme="minorHAnsi" w:asciiTheme="minorHAnsi"/>
        </w:rPr>
        <w:tab/>
        <w:t>B</w:t>
      </w:r>
      <w:r w:rsidRPr="00000000">
        <w:rPr>
          <w:rFonts w:cstheme="minorBidi" w:hAnsiTheme="minorHAnsi" w:eastAsiaTheme="minorHAnsi" w:asciiTheme="minorHAnsi"/>
        </w:rPr>
        <w:tab/>
        <w:t>a</w:t>
      </w:r>
      <w:r w:rsidRPr="00000000">
        <w:rPr>
          <w:rFonts w:cstheme="minorBidi" w:hAnsiTheme="minorHAnsi" w:eastAsiaTheme="minorHAnsi" w:asciiTheme="minorHAnsi"/>
        </w:rPr>
        <w:tab/>
        <w:t>b</w:t>
      </w:r>
    </w:p>
    <w:p w:rsidR="0018722C">
      <w:pPr>
        <w:topLinePunct/>
      </w:pPr>
      <w:r>
        <w:rPr>
          <w:rFonts w:cstheme="minorBidi" w:hAnsiTheme="minorHAnsi" w:eastAsiaTheme="minorHAnsi" w:asciiTheme="minorHAnsi"/>
        </w:rPr>
        <w:t>令</w:t>
      </w:r>
      <w:r>
        <w:rPr>
          <w:rFonts w:ascii="Times New Roman" w:hAnsi="Times New Roman" w:eastAsia="Times New Roman" w:cstheme="minorBidi"/>
          <w:i/>
        </w:rPr>
        <w:t>B</w:t>
      </w:r>
      <w:r>
        <w:rPr>
          <w:rFonts w:cstheme="minorBidi" w:hAnsiTheme="minorHAnsi" w:eastAsiaTheme="minorHAnsi" w:asciiTheme="minorHAnsi"/>
        </w:rPr>
        <w:t>为计价单位，则</w:t>
      </w:r>
      <w:r>
        <w:rPr>
          <w:rFonts w:ascii="Times New Roman" w:hAnsi="Times New Roman" w:eastAsia="Times New Roman" w:cstheme="minorBidi"/>
          <w:i/>
        </w:rPr>
        <w:t>A</w:t>
      </w:r>
      <w:r>
        <w:rPr>
          <w:rFonts w:cstheme="minorBidi" w:hAnsiTheme="minorHAnsi" w:eastAsiaTheme="minorHAnsi" w:asciiTheme="minorHAnsi"/>
        </w:rPr>
        <w:t>与</w:t>
      </w:r>
      <w:r>
        <w:rPr>
          <w:rFonts w:ascii="Times New Roman" w:hAnsi="Times New Roman" w:eastAsia="Times New Roman" w:cstheme="minorBidi"/>
          <w:i/>
        </w:rPr>
        <w:t>Y</w:t>
      </w:r>
      <w:r>
        <w:rPr>
          <w:rFonts w:cstheme="minorBidi" w:hAnsiTheme="minorHAnsi" w:eastAsiaTheme="minorHAnsi" w:asciiTheme="minorHAnsi"/>
        </w:rPr>
        <w:t>对</w:t>
      </w:r>
      <w:r>
        <w:rPr>
          <w:rFonts w:ascii="Times New Roman" w:hAnsi="Times New Roman" w:eastAsia="Times New Roman" w:cstheme="minorBidi"/>
          <w:i/>
        </w:rPr>
        <w:t>B</w:t>
      </w:r>
      <w:r>
        <w:rPr>
          <w:rFonts w:cstheme="minorBidi" w:hAnsiTheme="minorHAnsi" w:eastAsiaTheme="minorHAnsi" w:asciiTheme="minorHAnsi"/>
        </w:rPr>
        <w:t>的相对价格分别表示为</w:t>
      </w:r>
      <w:r>
        <w:rPr>
          <w:rFonts w:ascii="Times New Roman" w:hAnsi="Times New Roman" w:eastAsia="Times New Roman" w:cstheme="minorBidi"/>
          <w:i/>
        </w:rPr>
        <w:t>p</w:t>
      </w:r>
      <w:r>
        <w:rPr>
          <w:rFonts w:cstheme="minorBidi" w:hAnsiTheme="minorHAnsi" w:eastAsiaTheme="minorHAnsi" w:asciiTheme="minorHAnsi"/>
        </w:rPr>
        <w:t>与</w:t>
      </w:r>
      <w:r>
        <w:rPr>
          <w:rFonts w:ascii="Symbol" w:hAnsi="Symbol" w:eastAsia="Symbol" w:cstheme="minorBidi"/>
          <w:i/>
        </w:rPr>
        <w:t></w:t>
      </w:r>
      <w:r>
        <w:rPr>
          <w:rFonts w:ascii="Times New Roman" w:hAnsi="Times New Roman" w:eastAsia="Times New Roman" w:cstheme="minorBidi"/>
          <w: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rPr>
        <w:t>由于</w:t>
      </w:r>
      <w:r>
        <w:rPr>
          <w:rFonts w:ascii="Times New Roman" w:hAnsi="Times New Roman" w:eastAsia="宋体" w:cstheme="minorBidi"/>
          <w:i/>
        </w:rPr>
        <w:t>A</w:t>
      </w:r>
      <w:r>
        <w:rPr>
          <w:rFonts w:cstheme="minorBidi" w:hAnsiTheme="minorHAnsi" w:eastAsiaTheme="minorHAnsi" w:asciiTheme="minorHAnsi"/>
        </w:rPr>
        <w:t>与</w:t>
      </w:r>
      <w:r>
        <w:rPr>
          <w:rFonts w:ascii="Times New Roman" w:hAnsi="Times New Roman" w:eastAsia="宋体" w:cstheme="minorBidi"/>
          <w:i/>
        </w:rPr>
        <w:t>B</w:t>
      </w:r>
      <w:r>
        <w:rPr>
          <w:rFonts w:cstheme="minorBidi" w:hAnsiTheme="minorHAnsi" w:eastAsiaTheme="minorHAnsi" w:asciiTheme="minorHAnsi"/>
        </w:rPr>
        <w:t>是可进行贸易的，那么一国用于生产最终产品</w:t>
      </w:r>
      <w:r>
        <w:rPr>
          <w:rFonts w:ascii="Times New Roman" w:hAnsi="Times New Roman" w:eastAsia="宋体" w:cstheme="minorBidi"/>
          <w:i/>
        </w:rPr>
        <w:t>Y</w:t>
      </w:r>
      <w:r>
        <w:rPr>
          <w:rFonts w:cstheme="minorBidi" w:hAnsiTheme="minorHAnsi" w:eastAsiaTheme="minorHAnsi" w:asciiTheme="minorHAnsi"/>
        </w:rPr>
        <w:t>的</w:t>
      </w:r>
      <w:r>
        <w:rPr>
          <w:rFonts w:ascii="Times New Roman" w:hAnsi="Times New Roman" w:eastAsia="宋体" w:cstheme="minorBidi"/>
          <w:i/>
        </w:rPr>
        <w:t>A</w:t>
      </w:r>
      <w:r>
        <w:rPr>
          <w:rFonts w:cstheme="minorBidi" w:hAnsiTheme="minorHAnsi" w:eastAsiaTheme="minorHAnsi" w:asciiTheme="minorHAnsi"/>
        </w:rPr>
        <w:t>与</w:t>
      </w:r>
      <w:r>
        <w:rPr>
          <w:rFonts w:ascii="Times New Roman" w:hAnsi="Times New Roman" w:eastAsia="宋体" w:cstheme="minorBidi"/>
          <w:i/>
        </w:rPr>
        <w:t>B</w:t>
      </w:r>
      <w:r>
        <w:rPr>
          <w:rFonts w:cstheme="minorBidi" w:hAnsiTheme="minorHAnsi" w:eastAsiaTheme="minorHAnsi" w:asciiTheme="minorHAnsi"/>
        </w:rPr>
        <w:t>的数量</w:t>
      </w:r>
      <w:r>
        <w:rPr>
          <w:rFonts w:cstheme="minorBidi" w:hAnsiTheme="minorHAnsi" w:eastAsiaTheme="minorHAnsi" w:asciiTheme="minorHAnsi"/>
        </w:rPr>
        <w:t>（</w:t>
      </w:r>
      <w:r>
        <w:rPr>
          <w:kern w:val="2"/>
          <w:szCs w:val="22"/>
          <w:rFonts w:cstheme="minorBidi" w:hAnsiTheme="minorHAnsi" w:eastAsiaTheme="minorHAnsi" w:asciiTheme="minorHAnsi"/>
          <w:spacing w:val="-16"/>
          <w:sz w:val="24"/>
        </w:rPr>
        <w:t>用</w:t>
      </w:r>
      <w:r>
        <w:rPr>
          <w:kern w:val="2"/>
          <w:szCs w:val="22"/>
          <w:rFonts w:ascii="Times New Roman" w:hAnsi="Times New Roman" w:eastAsia="宋体" w:cstheme="minorBidi"/>
          <w:i/>
          <w:sz w:val="24"/>
        </w:rPr>
        <w:t>a</w:t>
      </w:r>
      <w:r>
        <w:rPr>
          <w:kern w:val="2"/>
          <w:szCs w:val="22"/>
          <w:rFonts w:cstheme="minorBidi" w:hAnsiTheme="minorHAnsi" w:eastAsiaTheme="minorHAnsi" w:asciiTheme="minorHAnsi"/>
          <w:sz w:val="24"/>
        </w:rPr>
        <w:t>、</w:t>
      </w:r>
      <w:r>
        <w:rPr>
          <w:kern w:val="2"/>
          <w:szCs w:val="22"/>
          <w:rFonts w:ascii="Times New Roman" w:hAnsi="Times New Roman" w:eastAsia="宋体" w:cstheme="minorBidi"/>
          <w:i/>
          <w:sz w:val="24"/>
        </w:rPr>
        <w:t>b</w:t>
      </w:r>
      <w:r>
        <w:rPr>
          <w:kern w:val="2"/>
          <w:szCs w:val="22"/>
          <w:rFonts w:cstheme="minorBidi" w:hAnsiTheme="minorHAnsi" w:eastAsiaTheme="minorHAnsi" w:asciiTheme="minorHAnsi"/>
          <w:sz w:val="24"/>
        </w:rPr>
        <w:t>表示</w:t>
      </w:r>
      <w:r>
        <w:rPr>
          <w:rFonts w:cstheme="minorBidi" w:hAnsiTheme="minorHAnsi" w:eastAsiaTheme="minorHAnsi" w:asciiTheme="minorHAnsi"/>
        </w:rPr>
        <w:t>）</w:t>
      </w:r>
      <w:r>
        <w:rPr>
          <w:rFonts w:cstheme="minorBidi" w:hAnsiTheme="minorHAnsi" w:eastAsiaTheme="minorHAnsi" w:asciiTheme="minorHAnsi"/>
        </w:rPr>
        <w:t>，有可能与其生产出来的</w:t>
      </w:r>
      <w:r>
        <w:rPr>
          <w:rFonts w:ascii="Times New Roman" w:hAnsi="Times New Roman" w:eastAsia="宋体" w:cstheme="minorBidi"/>
          <w:i/>
        </w:rPr>
        <w:t>A</w:t>
      </w:r>
      <w:r>
        <w:rPr>
          <w:rFonts w:cstheme="minorBidi" w:hAnsiTheme="minorHAnsi" w:eastAsiaTheme="minorHAnsi" w:asciiTheme="minorHAnsi"/>
        </w:rPr>
        <w:t>与</w:t>
      </w:r>
      <w:r>
        <w:rPr>
          <w:rFonts w:ascii="Times New Roman" w:hAnsi="Times New Roman" w:eastAsia="宋体" w:cstheme="minorBidi"/>
          <w:i/>
        </w:rPr>
        <w:t>B</w:t>
      </w:r>
      <w:r>
        <w:rPr>
          <w:rFonts w:cstheme="minorBidi" w:hAnsiTheme="minorHAnsi" w:eastAsiaTheme="minorHAnsi" w:asciiTheme="minorHAnsi"/>
        </w:rPr>
        <w:t>的数量</w:t>
      </w:r>
      <w:r>
        <w:rPr>
          <w:rFonts w:cstheme="minorBidi" w:hAnsiTheme="minorHAnsi" w:eastAsiaTheme="minorHAnsi" w:asciiTheme="minorHAnsi"/>
        </w:rPr>
        <w:t>（</w:t>
      </w:r>
      <w:r>
        <w:rPr>
          <w:kern w:val="2"/>
          <w:szCs w:val="22"/>
          <w:rFonts w:cstheme="minorBidi" w:hAnsiTheme="minorHAnsi" w:eastAsiaTheme="minorHAnsi" w:asciiTheme="minorHAnsi"/>
          <w:spacing w:val="-15"/>
          <w:sz w:val="24"/>
        </w:rPr>
        <w:t>用</w:t>
      </w:r>
      <w:r>
        <w:rPr>
          <w:kern w:val="2"/>
          <w:szCs w:val="22"/>
          <w:rFonts w:ascii="Times New Roman" w:hAnsi="Times New Roman" w:eastAsia="宋体" w:cstheme="minorBidi"/>
          <w:i/>
          <w:spacing w:val="0"/>
          <w:sz w:val="24"/>
        </w:rPr>
        <w:t>A</w:t>
      </w:r>
      <w:r>
        <w:rPr>
          <w:kern w:val="2"/>
          <w:szCs w:val="22"/>
          <w:rFonts w:cstheme="minorBidi" w:hAnsiTheme="minorHAnsi" w:eastAsiaTheme="minorHAnsi" w:asciiTheme="minorHAnsi"/>
          <w:sz w:val="24"/>
        </w:rPr>
        <w:t>、</w:t>
      </w:r>
      <w:r>
        <w:rPr>
          <w:kern w:val="2"/>
          <w:szCs w:val="22"/>
          <w:rFonts w:ascii="Times New Roman" w:hAnsi="Times New Roman" w:eastAsia="宋体" w:cstheme="minorBidi"/>
          <w:i/>
          <w:sz w:val="24"/>
        </w:rPr>
        <w:t>B</w:t>
      </w:r>
      <w:r>
        <w:rPr>
          <w:kern w:val="2"/>
          <w:szCs w:val="22"/>
          <w:rFonts w:cstheme="minorBidi" w:hAnsiTheme="minorHAnsi" w:eastAsiaTheme="minorHAnsi" w:asciiTheme="minorHAnsi"/>
          <w:sz w:val="24"/>
        </w:rPr>
        <w:t>表示</w:t>
      </w:r>
      <w:r>
        <w:rPr>
          <w:rFonts w:cstheme="minorBidi" w:hAnsiTheme="minorHAnsi" w:eastAsiaTheme="minorHAnsi" w:asciiTheme="minorHAnsi"/>
        </w:rPr>
        <w:t>）</w:t>
      </w:r>
      <w:r>
        <w:rPr>
          <w:rFonts w:cstheme="minorBidi" w:hAnsiTheme="minorHAnsi" w:eastAsiaTheme="minorHAnsi" w:asciiTheme="minorHAnsi"/>
        </w:rPr>
        <w:t>有所不同。</w:t>
      </w:r>
      <w:r>
        <w:rPr>
          <w:rFonts w:ascii="Times New Roman" w:hAnsi="Times New Roman" w:eastAsia="宋体" w:cstheme="minorBidi"/>
          <w:i/>
        </w:rPr>
        <w:t>Y</w:t>
      </w:r>
      <w:r>
        <w:rPr>
          <w:rFonts w:cstheme="minorBidi" w:hAnsiTheme="minorHAnsi" w:eastAsiaTheme="minorHAnsi" w:asciiTheme="minorHAnsi"/>
        </w:rPr>
        <w:t>的总产出为：</w:t>
      </w:r>
      <w:r>
        <w:rPr>
          <w:rFonts w:ascii="Times New Roman" w:hAnsi="Times New Roman" w:eastAsia="宋体" w:cstheme="minorBidi"/>
          <w:i/>
        </w:rPr>
        <w:t>Y</w:t>
      </w:r>
      <w:r>
        <w:rPr>
          <w:rFonts w:ascii="Symbol" w:hAnsi="Symbol" w:eastAsia="Symbol" w:cstheme="minorBidi"/>
        </w:rPr>
        <w:t></w:t>
      </w:r>
      <w:r>
        <w:rPr>
          <w:rFonts w:ascii="Times New Roman" w:hAnsi="Times New Roman" w:eastAsia="宋体" w:cstheme="minorBidi"/>
          <w:i/>
        </w:rPr>
        <w:t>Θa</w:t>
      </w:r>
      <w:r>
        <w:rPr>
          <w:rFonts w:ascii="Symbol" w:hAnsi="Symbol" w:eastAsia="Symbol" w:cstheme="minorBidi"/>
          <w:vertAlign w:val="superscript"/>
          /&gt;
        </w:rPr>
        <w:t></w:t>
      </w:r>
      <w:r>
        <w:rPr>
          <w:rFonts w:ascii="Times New Roman" w:hAnsi="Times New Roman" w:eastAsia="宋体" w:cstheme="minorBidi"/>
          <w:i/>
        </w:rPr>
        <w:t>b</w:t>
      </w:r>
      <w:r>
        <w:rPr>
          <w:vertAlign w:val="superscript"/>
          /&gt;
        </w:rPr>
        <w:t>1</w:t>
      </w:r>
      <w:r>
        <w:rPr>
          <w:vertAlign w:val="superscript"/>
          /&gt;
        </w:rPr>
        <w:t></w:t>
      </w:r>
      <w:r>
        <w:rPr>
          <w:rFonts w:ascii="Symbol" w:hAnsi="Symbol" w:eastAsia="Symbol" w:cstheme="minorBidi"/>
          <w:vertAlign w:val="superscript"/>
          /&gt;
        </w:rPr>
        <w:t></w:t>
      </w:r>
      <w:r>
        <w:rPr>
          <w:rFonts w:cstheme="minorBidi" w:hAnsiTheme="minorHAnsi" w:eastAsiaTheme="minorHAnsi" w:asciiTheme="minorHAnsi"/>
        </w:rPr>
        <w:t>。所有的市场均为完全竞争市场。又由于</w:t>
      </w:r>
      <w:r>
        <w:rPr>
          <w:rFonts w:ascii="Times New Roman" w:hAnsi="Times New Roman" w:eastAsia="宋体" w:cstheme="minorBidi"/>
          <w:i/>
        </w:rPr>
        <w:t>A </w:t>
      </w:r>
      <w:r>
        <w:rPr>
          <w:rFonts w:cstheme="minorBidi" w:hAnsiTheme="minorHAnsi" w:eastAsiaTheme="minorHAnsi" w:asciiTheme="minorHAnsi"/>
        </w:rPr>
        <w:t>与</w:t>
      </w:r>
    </w:p>
    <w:p w:rsidR="0018722C">
      <w:pPr>
        <w:topLinePunct/>
      </w:pPr>
      <w:r>
        <w:rPr>
          <w:rFonts w:ascii="Times New Roman" w:hAnsi="Times New Roman" w:eastAsia="宋体"/>
          <w:i/>
        </w:rPr>
        <w:t>B</w:t>
      </w:r>
      <w:r>
        <w:t>是可贸易的中间产品，当地生产</w:t>
      </w:r>
      <w:r>
        <w:rPr>
          <w:rFonts w:ascii="Times New Roman" w:hAnsi="Times New Roman" w:eastAsia="宋体"/>
          <w:i/>
        </w:rPr>
        <w:t>Y</w:t>
      </w:r>
      <w:r>
        <w:t>的厂商可以进口</w:t>
      </w:r>
      <w:r>
        <w:rPr>
          <w:rFonts w:ascii="Times New Roman" w:hAnsi="Times New Roman" w:eastAsia="宋体"/>
          <w:i/>
        </w:rPr>
        <w:t>A</w:t>
      </w:r>
      <w:r>
        <w:t>与</w:t>
      </w:r>
      <w:r>
        <w:rPr>
          <w:rFonts w:ascii="Times New Roman" w:hAnsi="Times New Roman" w:eastAsia="宋体"/>
          <w:i/>
        </w:rPr>
        <w:t>B</w:t>
      </w:r>
      <w:r>
        <w:t>，但是需要支付从价</w:t>
      </w:r>
      <w:bookmarkStart w:name="OLE_LINK2" w:id="72"/>
      <w:bookmarkEnd w:id="72"/>
      <w:r>
        <w:t>贸易成本</w:t>
      </w:r>
      <w:r>
        <w:rPr>
          <w:rFonts w:ascii="Symbol" w:hAnsi="Symbol" w:eastAsia="Symbol"/>
          <w:i/>
        </w:rPr>
        <w:t></w:t>
      </w:r>
      <w:r>
        <w:t>，这里，用</w:t>
      </w:r>
      <w:r>
        <w:rPr>
          <w:rFonts w:ascii="Symbol" w:hAnsi="Symbol" w:eastAsia="Symbol"/>
          <w:i/>
        </w:rPr>
        <w:t></w:t>
      </w:r>
      <w:r>
        <w:t>代表全部政策或非政策性贸易成本。</w:t>
      </w:r>
    </w:p>
    <w:p w:rsidR="0018722C">
      <w:pPr>
        <w:topLinePunct/>
      </w:pPr>
      <w:r>
        <w:t>模型的主要研究对象为发展中国家，该模型将世界看作一系列小型经济体的集合，这些小型经济体与一个更富有、资本劳动比更高的大型经济体进行贸易。</w:t>
      </w:r>
      <w:r>
        <w:t>大型经济体在封闭经济条件下的国内价格即为国际价格，小型经济体是价格的接</w:t>
      </w:r>
      <w:r>
        <w:t>受者。令</w:t>
      </w:r>
      <w:r>
        <w:rPr>
          <w:rFonts w:ascii="Times New Roman" w:hAnsi="Times New Roman" w:eastAsia="宋体"/>
          <w:i/>
        </w:rPr>
        <w:t>k</w:t>
      </w:r>
      <w:r>
        <w:rPr>
          <w:rFonts w:ascii="Symbol" w:hAnsi="Symbol" w:eastAsia="Symbol"/>
        </w:rPr>
        <w:t></w:t>
      </w:r>
      <w:r>
        <w:rPr>
          <w:rFonts w:ascii="Times New Roman" w:hAnsi="Times New Roman" w:eastAsia="宋体"/>
          <w:i/>
        </w:rPr>
        <w:t>K</w:t>
      </w:r>
      <w:r>
        <w:rPr>
          <w:rFonts w:ascii="Times New Roman" w:hAnsi="Times New Roman" w:eastAsia="宋体"/>
          <w:i/>
        </w:rPr>
        <w:t> </w:t>
      </w:r>
      <w:r>
        <w:rPr>
          <w:rFonts w:ascii="Times New Roman" w:hAnsi="Times New Roman" w:eastAsia="宋体"/>
        </w:rPr>
        <w:t>/</w:t>
      </w:r>
      <w:r>
        <w:rPr>
          <w:rFonts w:ascii="Times New Roman" w:hAnsi="Times New Roman" w:eastAsia="宋体"/>
        </w:rPr>
        <w:t> </w:t>
      </w:r>
      <w:r>
        <w:rPr>
          <w:rFonts w:ascii="Times New Roman" w:hAnsi="Times New Roman" w:eastAsia="宋体"/>
          <w:i/>
        </w:rPr>
        <w:t>L</w:t>
      </w:r>
      <w:r>
        <w:t>，并定义</w:t>
      </w:r>
      <w:r>
        <w:rPr>
          <w:rFonts w:ascii="Times New Roman" w:hAnsi="Times New Roman" w:eastAsia="宋体"/>
          <w:i/>
        </w:rPr>
        <w:t>k</w:t>
      </w:r>
      <w:r>
        <w:rPr>
          <w:rFonts w:ascii="Symbol" w:hAnsi="Symbol" w:eastAsia="Symbol"/>
        </w:rPr>
        <w:t></w:t>
      </w:r>
      <w:r>
        <w:t>为大型发达国家的资本劳动比，该发达国家设定国</w:t>
      </w:r>
      <w:r>
        <w:t>际</w:t>
      </w:r>
      <w:r>
        <w:rPr>
          <w:rFonts w:ascii="Times New Roman" w:hAnsi="Times New Roman" w:eastAsia="宋体"/>
          <w:i/>
        </w:rPr>
        <w:t>A</w:t>
      </w:r>
      <w:r>
        <w:t>与</w:t>
      </w:r>
      <w:r>
        <w:rPr>
          <w:rFonts w:ascii="Times New Roman" w:hAnsi="Times New Roman" w:eastAsia="宋体"/>
          <w:i/>
        </w:rPr>
        <w:t>B</w:t>
      </w:r>
      <w:r>
        <w:t>的价格，在本章第</w:t>
      </w:r>
      <w:r>
        <w:rPr>
          <w:rFonts w:ascii="Times New Roman" w:hAnsi="Times New Roman" w:eastAsia="宋体"/>
        </w:rPr>
        <w:t>3</w:t>
      </w:r>
      <w:r>
        <w:t>节和第</w:t>
      </w:r>
      <w:r>
        <w:rPr>
          <w:rFonts w:ascii="Times New Roman" w:hAnsi="Times New Roman" w:eastAsia="宋体"/>
        </w:rPr>
        <w:t>4</w:t>
      </w:r>
      <w:r>
        <w:t>节的模型校准分析中，将该大型发达经济</w:t>
      </w:r>
      <w:r>
        <w:t>体设定为美国，并将研究对象限定在</w:t>
      </w:r>
      <w:r>
        <w:rPr>
          <w:rFonts w:ascii="Times New Roman" w:hAnsi="Times New Roman" w:eastAsia="宋体"/>
          <w:i/>
        </w:rPr>
        <w:t>k</w:t>
      </w:r>
      <w:r>
        <w:rPr>
          <w:rFonts w:ascii="Symbol" w:hAnsi="Symbol" w:eastAsia="Symbol"/>
        </w:rPr>
        <w:t></w:t>
      </w:r>
      <w:r>
        <w:rPr>
          <w:rFonts w:ascii="Times New Roman" w:hAnsi="Times New Roman" w:eastAsia="宋体"/>
          <w:i/>
        </w:rPr>
        <w:t>k</w:t>
      </w:r>
      <w:r>
        <w:rPr>
          <w:rFonts w:ascii="Times New Roman" w:hAnsi="Times New Roman" w:eastAsia="宋体"/>
          <w:i/>
        </w:rPr>
        <w:t> </w:t>
      </w:r>
      <w:r>
        <w:rPr>
          <w:rFonts w:ascii="Times New Roman" w:hAnsi="Times New Roman" w:eastAsia="宋体"/>
        </w:rPr>
        <w:t>*</w:t>
      </w:r>
      <w:r>
        <w:t>的国家范围内。</w:t>
      </w:r>
    </w:p>
    <w:p w:rsidR="0018722C">
      <w:pPr>
        <w:topLinePunct/>
      </w:pPr>
      <w:bookmarkStart w:name="OLE_LINK40" w:id="73"/>
      <w:bookmarkEnd w:id="73"/>
      <w:r/>
      <w:bookmarkStart w:name="OLE_LINK41" w:id="74"/>
      <w:bookmarkEnd w:id="74"/>
      <w:r/>
      <w:bookmarkStart w:name="OLE_LINK35" w:id="75"/>
      <w:bookmarkEnd w:id="75"/>
      <w:r/>
      <w:bookmarkStart w:name="OLE_LINK36" w:id="76"/>
      <w:bookmarkEnd w:id="76"/>
      <w:r/>
      <w:r>
        <w:t>考虑所有厂商利润最大化选择，推导资本</w:t>
      </w:r>
      <w:r>
        <w:rPr>
          <w:rFonts w:ascii="Times New Roman" w:eastAsia="Times New Roman"/>
          <w:i/>
        </w:rPr>
        <w:t>K</w:t>
      </w:r>
      <w:r>
        <w:t>和劳动</w:t>
      </w:r>
      <w:r>
        <w:rPr>
          <w:rFonts w:ascii="Times New Roman" w:eastAsia="Times New Roman"/>
          <w:i/>
        </w:rPr>
        <w:t>L</w:t>
      </w:r>
      <w:r>
        <w:t>在</w:t>
      </w:r>
      <w:r>
        <w:rPr>
          <w:rFonts w:ascii="Times New Roman" w:eastAsia="Times New Roman"/>
          <w:i/>
        </w:rPr>
        <w:t>A</w:t>
      </w:r>
      <w:r>
        <w:t>与</w:t>
      </w:r>
      <w:r>
        <w:rPr>
          <w:rFonts w:ascii="Times New Roman" w:eastAsia="Times New Roman"/>
          <w:i/>
        </w:rPr>
        <w:t>B</w:t>
      </w:r>
      <w:r>
        <w:t>产业间的均衡</w:t>
      </w:r>
      <w:r>
        <w:t>分配、用于生产最终产品</w:t>
      </w:r>
      <w:r>
        <w:rPr>
          <w:rFonts w:ascii="Times New Roman" w:eastAsia="Times New Roman"/>
          <w:i/>
        </w:rPr>
        <w:t>Y</w:t>
      </w:r>
      <w:r>
        <w:t>的</w:t>
      </w:r>
      <w:r>
        <w:rPr>
          <w:rFonts w:ascii="Times New Roman" w:eastAsia="Times New Roman"/>
          <w:i/>
        </w:rPr>
        <w:t>a</w:t>
      </w:r>
      <w:r>
        <w:t>与</w:t>
      </w:r>
      <w:r>
        <w:rPr>
          <w:rFonts w:ascii="Times New Roman" w:eastAsia="Times New Roman"/>
          <w:i/>
        </w:rPr>
        <w:t>b</w:t>
      </w:r>
      <w:r>
        <w:t>的均衡数量、以及最终产品</w:t>
      </w:r>
      <w:r>
        <w:rPr>
          <w:rFonts w:ascii="Times New Roman" w:eastAsia="Times New Roman"/>
          <w:i/>
        </w:rPr>
        <w:t>Y</w:t>
      </w:r>
      <w:r>
        <w:t>的均衡产出，</w:t>
      </w:r>
      <w:r w:rsidR="001852F3">
        <w:t xml:space="preserve">得到</w:t>
      </w:r>
      <w:r w:rsidR="001852F3">
        <w:t>，</w:t>
      </w:r>
    </w:p>
    <w:p w:rsidR="0018722C">
      <w:pPr>
        <w:spacing w:line="216" w:lineRule="exact" w:before="111"/>
        <w:ind w:leftChars="0" w:left="161" w:rightChars="0" w:right="0" w:firstLineChars="0" w:firstLine="0"/>
        <w:jc w:val="left"/>
        <w:rPr>
          <w:sz w:val="24"/>
        </w:rPr>
      </w:pPr>
      <w:r>
        <w:rPr>
          <w:rFonts w:ascii="Times New Roman" w:hAnsi="Times New Roman" w:eastAsia="宋体"/>
          <w:i/>
          <w:w w:val="105"/>
          <w:sz w:val="24"/>
        </w:rPr>
        <w:t>K</w:t>
      </w:r>
      <w:r>
        <w:rPr>
          <w:rFonts w:ascii="Times New Roman" w:hAnsi="Times New Roman" w:eastAsia="宋体"/>
          <w:w w:val="105"/>
          <w:sz w:val="24"/>
        </w:rPr>
        <w:t>,</w:t>
      </w:r>
      <w:r>
        <w:rPr>
          <w:rFonts w:ascii="Times New Roman" w:hAnsi="Times New Roman" w:eastAsia="宋体"/>
          <w:spacing w:val="-25"/>
          <w:sz w:val="24"/>
        </w:rPr>
        <w:t> </w:t>
      </w:r>
      <w:r>
        <w:rPr>
          <w:rFonts w:ascii="Times New Roman" w:hAnsi="Times New Roman" w:eastAsia="宋体"/>
          <w:i/>
          <w:w w:val="105"/>
          <w:sz w:val="24"/>
        </w:rPr>
        <w:t>L</w:t>
      </w:r>
      <w:r>
        <w:rPr>
          <w:rFonts w:ascii="Times New Roman" w:hAnsi="Times New Roman" w:eastAsia="宋体"/>
          <w:i/>
          <w:sz w:val="24"/>
        </w:rPr>
        <w:t>  </w:t>
      </w:r>
      <w:r>
        <w:rPr>
          <w:rFonts w:ascii="Times New Roman" w:hAnsi="Times New Roman" w:eastAsia="宋体"/>
          <w:i/>
          <w:spacing w:val="-14"/>
          <w:sz w:val="24"/>
        </w:rPr>
        <w:t> </w:t>
      </w:r>
      <w:r>
        <w:rPr>
          <w:rFonts w:ascii="Symbol" w:hAnsi="Symbol" w:eastAsia="Symbol"/>
          <w:w w:val="105"/>
          <w:sz w:val="24"/>
        </w:rPr>
        <w:t></w:t>
      </w:r>
      <w:r>
        <w:rPr>
          <w:rFonts w:ascii="Times New Roman" w:hAnsi="Times New Roman" w:eastAsia="宋体"/>
          <w:spacing w:val="-11"/>
          <w:sz w:val="24"/>
        </w:rPr>
        <w:t> </w:t>
      </w:r>
      <w:r>
        <w:rPr>
          <w:rFonts w:ascii="Times New Roman" w:hAnsi="Times New Roman" w:eastAsia="宋体"/>
          <w:spacing w:val="-13"/>
          <w:w w:val="105"/>
          <w:sz w:val="24"/>
        </w:rPr>
        <w:t>a</w:t>
      </w:r>
      <w:r>
        <w:rPr>
          <w:rFonts w:ascii="Times New Roman" w:hAnsi="Times New Roman" w:eastAsia="宋体"/>
          <w:spacing w:val="-4"/>
          <w:w w:val="105"/>
          <w:sz w:val="24"/>
        </w:rPr>
        <w:t>r</w:t>
      </w:r>
      <w:r>
        <w:rPr>
          <w:rFonts w:ascii="Times New Roman" w:hAnsi="Times New Roman" w:eastAsia="宋体"/>
          <w:w w:val="105"/>
          <w:sz w:val="24"/>
        </w:rPr>
        <w:t>g</w:t>
      </w:r>
      <w:r>
        <w:rPr>
          <w:rFonts w:ascii="Times New Roman" w:hAnsi="Times New Roman" w:eastAsia="宋体"/>
          <w:spacing w:val="-24"/>
          <w:sz w:val="24"/>
        </w:rPr>
        <w:t> </w:t>
      </w:r>
      <w:r>
        <w:rPr>
          <w:rFonts w:ascii="Times New Roman" w:hAnsi="Times New Roman" w:eastAsia="宋体"/>
          <w:spacing w:val="-17"/>
          <w:w w:val="105"/>
          <w:sz w:val="24"/>
        </w:rPr>
        <w:t>m</w:t>
      </w:r>
      <w:r>
        <w:rPr>
          <w:rFonts w:ascii="Times New Roman" w:hAnsi="Times New Roman" w:eastAsia="宋体"/>
          <w:spacing w:val="-13"/>
          <w:w w:val="105"/>
          <w:sz w:val="24"/>
        </w:rPr>
        <w:t>a</w:t>
      </w:r>
      <w:r>
        <w:rPr>
          <w:rFonts w:ascii="Times New Roman" w:hAnsi="Times New Roman" w:eastAsia="宋体"/>
          <w:w w:val="105"/>
          <w:sz w:val="24"/>
        </w:rPr>
        <w:t>x</w:t>
      </w:r>
      <w:r>
        <w:rPr>
          <w:rFonts w:ascii="Times New Roman" w:hAnsi="Times New Roman" w:eastAsia="宋体"/>
          <w:spacing w:val="-15"/>
          <w:sz w:val="24"/>
        </w:rPr>
        <w:t> </w:t>
      </w:r>
      <w:r>
        <w:rPr>
          <w:rFonts w:ascii="Times New Roman" w:hAnsi="Times New Roman" w:eastAsia="宋体"/>
          <w:i/>
          <w:spacing w:val="-7"/>
          <w:w w:val="105"/>
          <w:sz w:val="24"/>
        </w:rPr>
        <w:t>q</w:t>
      </w:r>
      <w:r>
        <w:rPr>
          <w:rFonts w:ascii="Times New Roman" w:hAnsi="Times New Roman" w:eastAsia="宋体"/>
          <w:i/>
          <w:spacing w:val="17"/>
          <w:w w:val="105"/>
          <w:sz w:val="24"/>
        </w:rPr>
        <w:t>K</w:t>
      </w:r>
      <w:r>
        <w:rPr>
          <w:rFonts w:ascii="Symbol" w:hAnsi="Symbol" w:eastAsia="Symbol"/>
          <w:i/>
          <w:spacing w:val="5"/>
          <w:w w:val="98"/>
          <w:position w:val="11"/>
          <w:sz w:val="15"/>
        </w:rPr>
        <w:t></w:t>
      </w:r>
      <w:r>
        <w:rPr>
          <w:rFonts w:ascii="Times New Roman" w:hAnsi="Times New Roman" w:eastAsia="宋体"/>
          <w:i/>
          <w:w w:val="105"/>
          <w:position w:val="8"/>
          <w:sz w:val="10"/>
        </w:rPr>
        <w:t>a</w:t>
      </w:r>
      <w:r>
        <w:rPr>
          <w:rFonts w:ascii="Times New Roman" w:hAnsi="Times New Roman" w:eastAsia="宋体"/>
          <w:i/>
          <w:spacing w:val="8"/>
          <w:position w:val="8"/>
          <w:sz w:val="10"/>
        </w:rPr>
        <w:t> </w:t>
      </w:r>
      <w:r>
        <w:rPr>
          <w:rFonts w:ascii="Times New Roman" w:hAnsi="Times New Roman" w:eastAsia="宋体"/>
          <w:i/>
          <w:spacing w:val="-37"/>
          <w:w w:val="105"/>
          <w:sz w:val="24"/>
        </w:rPr>
        <w:t>L</w:t>
      </w:r>
      <w:r>
        <w:rPr>
          <w:rFonts w:ascii="Times New Roman" w:hAnsi="Times New Roman" w:eastAsia="宋体"/>
          <w:spacing w:val="-11"/>
          <w:w w:val="105"/>
          <w:position w:val="11"/>
          <w:sz w:val="14"/>
        </w:rPr>
        <w:t>1</w:t>
      </w:r>
      <w:r>
        <w:rPr>
          <w:rFonts w:ascii="Symbol" w:hAnsi="Symbol" w:eastAsia="Symbol"/>
          <w:spacing w:val="-11"/>
          <w:w w:val="105"/>
          <w:position w:val="11"/>
          <w:sz w:val="14"/>
        </w:rPr>
        <w:t></w:t>
      </w:r>
      <w:r>
        <w:rPr>
          <w:rFonts w:ascii="Symbol" w:hAnsi="Symbol" w:eastAsia="Symbol"/>
          <w:i/>
          <w:spacing w:val="5"/>
          <w:w w:val="98"/>
          <w:position w:val="11"/>
          <w:sz w:val="15"/>
        </w:rPr>
        <w:t></w:t>
      </w:r>
      <w:r>
        <w:rPr>
          <w:rFonts w:ascii="Times New Roman" w:hAnsi="Times New Roman" w:eastAsia="宋体"/>
          <w:i/>
          <w:w w:val="105"/>
          <w:position w:val="8"/>
          <w:sz w:val="10"/>
        </w:rPr>
        <w:t>a</w:t>
      </w:r>
      <w:r>
        <w:rPr>
          <w:rFonts w:ascii="Times New Roman" w:hAnsi="Times New Roman" w:eastAsia="宋体"/>
          <w:i/>
          <w:position w:val="8"/>
          <w:sz w:val="10"/>
        </w:rPr>
        <w:t>  </w:t>
      </w:r>
      <w:r>
        <w:rPr>
          <w:rFonts w:ascii="Times New Roman" w:hAnsi="Times New Roman" w:eastAsia="宋体"/>
          <w:i/>
          <w:spacing w:val="10"/>
          <w:position w:val="8"/>
          <w:sz w:val="10"/>
        </w:rPr>
        <w:t> </w:t>
      </w:r>
      <w:r>
        <w:rPr>
          <w:rFonts w:ascii="Symbol" w:hAnsi="Symbol" w:eastAsia="Symbol"/>
          <w:w w:val="105"/>
          <w:sz w:val="24"/>
        </w:rPr>
        <w:t></w:t>
      </w:r>
      <w:r>
        <w:rPr>
          <w:rFonts w:ascii="Times New Roman" w:hAnsi="Times New Roman" w:eastAsia="宋体"/>
          <w:spacing w:val="-20"/>
          <w:sz w:val="24"/>
        </w:rPr>
        <w:t> </w:t>
      </w:r>
      <w:r>
        <w:rPr>
          <w:rFonts w:ascii="Times New Roman" w:hAnsi="Times New Roman" w:eastAsia="宋体"/>
          <w:i/>
          <w:spacing w:val="0"/>
          <w:w w:val="105"/>
          <w:sz w:val="24"/>
        </w:rPr>
        <w:t>r</w:t>
      </w:r>
      <w:r>
        <w:rPr>
          <w:rFonts w:ascii="Times New Roman" w:hAnsi="Times New Roman" w:eastAsia="宋体"/>
          <w:i/>
          <w:w w:val="105"/>
          <w:sz w:val="24"/>
        </w:rPr>
        <w:t>K</w:t>
      </w:r>
      <w:r>
        <w:rPr>
          <w:rFonts w:ascii="Times New Roman" w:hAnsi="Times New Roman" w:eastAsia="宋体"/>
          <w:i/>
          <w:sz w:val="24"/>
        </w:rPr>
        <w:t>  </w:t>
      </w:r>
      <w:r>
        <w:rPr>
          <w:rFonts w:ascii="Times New Roman" w:hAnsi="Times New Roman" w:eastAsia="宋体"/>
          <w:i/>
          <w:spacing w:val="-12"/>
          <w:sz w:val="24"/>
        </w:rPr>
        <w:t> </w:t>
      </w:r>
      <w:r>
        <w:rPr>
          <w:rFonts w:ascii="Symbol" w:hAnsi="Symbol" w:eastAsia="Symbol"/>
          <w:w w:val="105"/>
          <w:sz w:val="24"/>
        </w:rPr>
        <w:t></w:t>
      </w:r>
      <w:r>
        <w:rPr>
          <w:rFonts w:ascii="Times New Roman" w:hAnsi="Times New Roman" w:eastAsia="宋体"/>
          <w:spacing w:val="-16"/>
          <w:sz w:val="24"/>
        </w:rPr>
        <w:t> </w:t>
      </w:r>
      <w:r>
        <w:rPr>
          <w:rFonts w:ascii="Times New Roman" w:hAnsi="Times New Roman" w:eastAsia="宋体"/>
          <w:i/>
          <w:spacing w:val="-9"/>
          <w:w w:val="105"/>
          <w:sz w:val="24"/>
        </w:rPr>
        <w:t>w</w:t>
      </w:r>
      <w:r>
        <w:rPr>
          <w:rFonts w:ascii="Times New Roman" w:hAnsi="Times New Roman" w:eastAsia="宋体"/>
          <w:i/>
          <w:w w:val="105"/>
          <w:sz w:val="24"/>
        </w:rPr>
        <w:t>L</w:t>
      </w:r>
      <w:r>
        <w:rPr>
          <w:rFonts w:ascii="Times New Roman" w:hAnsi="Times New Roman" w:eastAsia="宋体"/>
          <w:i/>
          <w:sz w:val="24"/>
        </w:rPr>
        <w:t> </w:t>
      </w:r>
      <w:r>
        <w:rPr>
          <w:rFonts w:ascii="Times New Roman" w:hAnsi="Times New Roman" w:eastAsia="宋体"/>
          <w:i/>
          <w:spacing w:val="6"/>
          <w:sz w:val="24"/>
        </w:rPr>
        <w:t> </w:t>
      </w:r>
      <w:r>
        <w:rPr>
          <w:sz w:val="24"/>
        </w:rPr>
        <w:t>，</w:t>
      </w:r>
    </w:p>
    <w:p w:rsidR="0018722C">
      <w:pPr>
        <w:topLinePunct/>
      </w:pPr>
      <w:r>
        <w:rPr>
          <w:rFonts w:cstheme="minorBidi" w:hAnsiTheme="minorHAnsi" w:eastAsiaTheme="minorHAnsi" w:asciiTheme="minorHAnsi" w:ascii="Times New Roman"/>
          <w:i/>
        </w:rPr>
        <w:t>A</w:t>
      </w:r>
      <w:r w:rsidRPr="00000000">
        <w:rPr>
          <w:rFonts w:cstheme="minorBidi" w:hAnsiTheme="minorHAnsi" w:eastAsiaTheme="minorHAnsi" w:asciiTheme="minorHAnsi"/>
        </w:rPr>
        <w:tab/>
        <w:t>A</w:t>
      </w:r>
      <w:r w:rsidRPr="00000000">
        <w:rPr>
          <w:rFonts w:cstheme="minorBidi" w:hAnsiTheme="minorHAnsi" w:eastAsiaTheme="minorHAnsi" w:asciiTheme="minorHAnsi"/>
        </w:rPr>
        <w:tab/>
        <w:t>A</w:t>
      </w:r>
      <w:r w:rsidRPr="00000000">
        <w:rPr>
          <w:rFonts w:cstheme="minorBidi" w:hAnsiTheme="minorHAnsi" w:eastAsiaTheme="minorHAnsi" w:asciiTheme="minorHAnsi"/>
        </w:rPr>
        <w:tab/>
        <w:t>A</w:t>
      </w:r>
      <w:r w:rsidRPr="00000000">
        <w:rPr>
          <w:rFonts w:cstheme="minorBidi" w:hAnsiTheme="minorHAnsi" w:eastAsiaTheme="minorHAnsi" w:asciiTheme="minorHAnsi"/>
        </w:rPr>
        <w:tab/>
        <w:t>A</w:t>
      </w:r>
      <w:r w:rsidRPr="00000000">
        <w:rPr>
          <w:rFonts w:cstheme="minorBidi" w:hAnsiTheme="minorHAnsi" w:eastAsiaTheme="minorHAnsi" w:asciiTheme="minorHAnsi"/>
        </w:rPr>
        <w:tab/>
        <w:t>A</w:t>
      </w:r>
    </w:p>
    <w:p w:rsidR="0018722C">
      <w:pPr>
        <w:topLinePunct/>
      </w:pPr>
      <w:r>
        <w:rPr>
          <w:rFonts w:cstheme="minorBidi" w:hAnsiTheme="minorHAnsi" w:eastAsiaTheme="minorHAnsi" w:asciiTheme="minorHAnsi" w:ascii="Times New Roman" w:hAnsi="Times New Roman" w:eastAsia="宋体"/>
          <w:i/>
        </w:rPr>
        <w:t>K</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L</w:t>
      </w:r>
      <w:r>
        <w:rPr>
          <w:rFonts w:ascii="Times New Roman" w:hAnsi="Times New Roman" w:eastAsia="宋体" w:cstheme="minorBidi"/>
          <w:i/>
        </w:rPr>
        <w:t>  </w:t>
      </w:r>
      <w:r>
        <w:rPr>
          <w:rFonts w:ascii="Times New Roman" w:hAnsi="Times New Roman" w:eastAsia="宋体" w:cstheme="minorBidi"/>
          <w:i/>
        </w:rPr>
        <w:t> </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rPr>
        <w:t>a</w:t>
      </w:r>
      <w:r>
        <w:rPr>
          <w:rFonts w:ascii="Times New Roman" w:hAnsi="Times New Roman" w:eastAsia="宋体" w:cstheme="minorBidi"/>
        </w:rPr>
        <w:t>r</w:t>
      </w:r>
      <w:r>
        <w:rPr>
          <w:rFonts w:ascii="Times New Roman" w:hAnsi="Times New Roman" w:eastAsia="宋体" w:cstheme="minorBidi"/>
        </w:rPr>
        <w:t>g</w:t>
      </w:r>
      <w:r>
        <w:rPr>
          <w:rFonts w:ascii="Times New Roman" w:hAnsi="Times New Roman" w:eastAsia="宋体" w:cstheme="minorBidi"/>
        </w:rPr>
        <w:t> </w:t>
      </w:r>
      <w:r>
        <w:rPr>
          <w:rFonts w:ascii="Times New Roman" w:hAnsi="Times New Roman" w:eastAsia="宋体" w:cstheme="minorBidi"/>
        </w:rPr>
        <w:t>m</w:t>
      </w:r>
      <w:r>
        <w:rPr>
          <w:rFonts w:ascii="Times New Roman" w:hAnsi="Times New Roman" w:eastAsia="宋体" w:cstheme="minorBidi"/>
        </w:rPr>
        <w:t>a</w:t>
      </w:r>
      <w:r>
        <w:rPr>
          <w:rFonts w:ascii="Times New Roman" w:hAnsi="Times New Roman" w:eastAsia="宋体" w:cstheme="minorBidi"/>
        </w:rPr>
        <w:t>x</w:t>
      </w:r>
      <w:r>
        <w:rPr>
          <w:rFonts w:ascii="Times New Roman" w:hAnsi="Times New Roman" w:eastAsia="宋体" w:cstheme="minorBidi"/>
        </w:rPr>
        <w:t> </w:t>
      </w:r>
      <w:r>
        <w:rPr>
          <w:rFonts w:ascii="Times New Roman" w:hAnsi="Times New Roman" w:eastAsia="宋体" w:cstheme="minorBidi"/>
          <w:i/>
        </w:rPr>
        <w:t>K</w:t>
      </w:r>
      <w:r>
        <w:rPr>
          <w:rFonts w:ascii="Symbol" w:hAnsi="Symbol" w:eastAsia="Symbol" w:cstheme="minorBidi"/>
          <w:i/>
        </w:rPr>
        <w:t></w:t>
      </w:r>
      <w:r>
        <w:rPr>
          <w:rFonts w:ascii="Times New Roman" w:hAnsi="Times New Roman" w:eastAsia="宋体" w:cstheme="minorBidi"/>
          <w:vertAlign w:val="superscript"/>
          /&gt;
        </w:rPr>
        <w:t>b</w:t>
      </w:r>
      <w:r>
        <w:rPr>
          <w:rFonts w:ascii="Times New Roman" w:hAnsi="Times New Roman" w:eastAsia="宋体" w:cstheme="minorBidi"/>
          <w:vertAlign w:val="superscript"/>
          /&gt;
        </w:rPr>
        <w:t> </w:t>
      </w:r>
      <w:r>
        <w:rPr>
          <w:rFonts w:ascii="Times New Roman" w:hAnsi="Times New Roman" w:eastAsia="宋体" w:cstheme="minorBidi"/>
          <w:i/>
        </w:rPr>
        <w:t>L</w:t>
      </w:r>
      <w:r>
        <w:rPr>
          <w:vertAlign w:val="superscript"/>
          /&gt;
        </w:rPr>
        <w:t>1</w:t>
      </w:r>
      <w:r>
        <w:rPr>
          <w:vertAlign w:val="superscript"/>
          /&gt;
        </w:rPr>
        <w:t></w:t>
      </w:r>
      <w:r>
        <w:rPr>
          <w:rFonts w:ascii="Symbol" w:hAnsi="Symbol" w:eastAsia="Symbol" w:cstheme="minorBidi"/>
          <w:i/>
        </w:rPr>
        <w:t></w:t>
      </w:r>
      <w:r>
        <w:rPr>
          <w:rFonts w:ascii="Times New Roman" w:hAnsi="Times New Roman" w:eastAsia="宋体" w:cstheme="minorBidi"/>
          <w:vertAlign w:val="superscript"/>
          /&gt;
        </w:rPr>
        <w:t>b</w:t>
      </w:r>
      <w:r>
        <w:rPr>
          <w:rFonts w:ascii="Times New Roman" w:hAnsi="Times New Roman" w:eastAsia="宋体" w:cstheme="minorBidi"/>
          <w:vertAlign w:val="superscript"/>
          /&gt;
        </w:rPr>
        <w:t>  </w:t>
      </w:r>
      <w:r>
        <w:rPr>
          <w:rFonts w:ascii="Times New Roman" w:hAnsi="Times New Roman" w:eastAsia="宋体" w:cstheme="minorBidi"/>
          <w:vertAlign w:val="superscript"/>
          /&gt;
        </w:rPr>
        <w:t> </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i/>
        </w:rPr>
        <w:t>r</w:t>
      </w:r>
      <w:r>
        <w:rPr>
          <w:rFonts w:ascii="Times New Roman" w:hAnsi="Times New Roman" w:eastAsia="宋体" w:cstheme="minorBidi"/>
          <w:i/>
        </w:rPr>
        <w:t>K</w:t>
      </w:r>
      <w:r>
        <w:rPr>
          <w:rFonts w:ascii="Times New Roman" w:hAnsi="Times New Roman" w:eastAsia="宋体" w:cstheme="minorBidi"/>
          <w:i/>
        </w:rPr>
        <w:t>  </w:t>
      </w:r>
      <w:r>
        <w:rPr>
          <w:rFonts w:ascii="Times New Roman" w:hAnsi="Times New Roman" w:eastAsia="宋体" w:cstheme="minorBidi"/>
          <w:i/>
        </w:rPr>
        <w:t> </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i/>
        </w:rPr>
        <w:t>w</w:t>
      </w:r>
      <w:r>
        <w:rPr>
          <w:rFonts w:ascii="Times New Roman" w:hAnsi="Times New Roman" w:eastAsia="宋体" w:cstheme="minorBidi"/>
          <w:i/>
        </w:rPr>
        <w:t>L</w:t>
      </w:r>
      <w:r>
        <w:rPr>
          <w:rFonts w:ascii="Times New Roman" w:hAnsi="Times New Roman" w:eastAsia="宋体" w:cstheme="minorBidi"/>
          <w:i/>
        </w:rPr>
        <w:t> </w:t>
      </w:r>
      <w:r>
        <w:rPr>
          <w:rFonts w:ascii="Times New Roman" w:hAnsi="Times New Roman" w:eastAsia="宋体" w:cstheme="minorBidi"/>
          <w: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B</w:t>
      </w:r>
      <w:r w:rsidRPr="00000000">
        <w:rPr>
          <w:rFonts w:cstheme="minorBidi" w:hAnsiTheme="minorHAnsi" w:eastAsiaTheme="minorHAnsi" w:asciiTheme="minorHAnsi"/>
        </w:rPr>
        <w:tab/>
        <w:t>B</w:t>
      </w:r>
      <w:r w:rsidRPr="00000000">
        <w:rPr>
          <w:rFonts w:cstheme="minorBidi" w:hAnsiTheme="minorHAnsi" w:eastAsiaTheme="minorHAnsi" w:asciiTheme="minorHAnsi"/>
        </w:rPr>
        <w:tab/>
        <w:t>B</w:t>
      </w:r>
      <w:r w:rsidRPr="00000000">
        <w:rPr>
          <w:rFonts w:cstheme="minorBidi" w:hAnsiTheme="minorHAnsi" w:eastAsiaTheme="minorHAnsi" w:asciiTheme="minorHAnsi"/>
        </w:rPr>
        <w:tab/>
        <w:t>B</w:t>
      </w:r>
      <w:r w:rsidRPr="00000000">
        <w:rPr>
          <w:rFonts w:cstheme="minorBidi" w:hAnsiTheme="minorHAnsi" w:eastAsiaTheme="minorHAnsi" w:asciiTheme="minorHAnsi"/>
        </w:rPr>
        <w:tab/>
        <w:t>B</w:t>
      </w:r>
      <w:r w:rsidRPr="00000000">
        <w:rPr>
          <w:rFonts w:cstheme="minorBidi" w:hAnsiTheme="minorHAnsi" w:eastAsiaTheme="minorHAnsi" w:asciiTheme="minorHAnsi"/>
        </w:rPr>
        <w:tab/>
        <w:t>B</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i/>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i/>
        </w:rPr>
      </w:pPr>
    </w:p>
    <w:p w:rsidR="0018722C">
      <w:pPr>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A</w:t>
      </w:r>
      <w:r>
        <w:rPr>
          <w:rFonts w:ascii="Times New Roman" w:hAnsi="Times New Roman" w:eastAsia="宋体" w:cstheme="minorBidi"/>
        </w:rPr>
        <w:t>,</w:t>
      </w:r>
      <w:r w:rsidR="004B696B">
        <w:rPr>
          <w:rFonts w:ascii="Times New Roman" w:hAnsi="Times New Roman" w:eastAsia="宋体" w:cstheme="minorBidi"/>
        </w:rPr>
        <w:t xml:space="preserve"> </w:t>
      </w:r>
      <w:r>
        <w:rPr>
          <w:rFonts w:ascii="Times New Roman" w:hAnsi="Times New Roman" w:eastAsia="宋体" w:cstheme="minorBidi"/>
          <w:i/>
        </w:rPr>
        <w:t>b</w:t>
      </w:r>
      <w:r>
        <w:rPr>
          <w:rFonts w:ascii="Symbol" w:hAnsi="Symbol" w:eastAsia="Symbol" w:cstheme="minorBidi"/>
        </w:rPr>
        <w:t></w:t>
      </w:r>
      <w:r w:rsidR="001852F3">
        <w:rPr>
          <w:rFonts w:ascii="Times New Roman" w:hAnsi="Times New Roman" w:eastAsia="宋体" w:cstheme="minorBidi"/>
        </w:rPr>
        <w:t xml:space="preserve">arg max</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i/>
        </w:rPr>
        <w:t>a</w:t>
      </w:r>
      <w:r>
        <w:rPr>
          <w:rFonts w:ascii="Symbol" w:hAnsi="Symbol" w:eastAsia="Symbol" w:cstheme="minorBidi"/>
          <w:i/>
        </w:rPr>
        <w:t></w:t>
      </w:r>
      <w:r>
        <w:rPr>
          <w:rFonts w:ascii="Times New Roman" w:hAnsi="Times New Roman" w:eastAsia="宋体" w:cstheme="minorBidi"/>
          <w:i/>
        </w:rPr>
        <w:t>b</w:t>
      </w:r>
      <w:r>
        <w:rPr>
          <w:vertAlign w:val="superscript"/>
          /&gt;
        </w:rPr>
        <w:t>1</w:t>
      </w:r>
      <w:r>
        <w:rPr>
          <w:vertAlign w:val="superscript"/>
          /&gt;
        </w:rPr>
        <w:t></w:t>
      </w:r>
      <w:r>
        <w:rPr>
          <w:rFonts w:ascii="Symbol" w:hAnsi="Symbol" w:eastAsia="Symbol" w:cstheme="minorBidi"/>
          <w:i/>
        </w:rPr>
        <w:t></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qa</w:t>
      </w:r>
      <w:r>
        <w:rPr>
          <w:rFonts w:ascii="Symbol" w:hAnsi="Symbol" w:eastAsia="Symbol" w:cstheme="minorBidi"/>
        </w:rPr>
        <w:t></w:t>
      </w:r>
      <w:r>
        <w:rPr>
          <w:rFonts w:ascii="Times New Roman" w:hAnsi="Times New Roman" w:eastAsia="宋体" w:cstheme="minorBidi"/>
          <w:i/>
        </w:rPr>
        <w:t xml:space="preserve">b </w:t>
      </w:r>
      <w:r>
        <w:rPr>
          <w:rFonts w:cstheme="minorBidi" w:hAnsiTheme="minorHAnsi" w:eastAsiaTheme="minorHAnsi" w:asciiTheme="minorHAnsi"/>
        </w:rPr>
        <w:t>。</w:t>
      </w:r>
    </w:p>
    <w:p w:rsidR="0018722C">
      <w:pPr>
        <w:topLinePunct/>
      </w:pPr>
      <w:bookmarkStart w:name="OLE_LINK61" w:id="77"/>
      <w:bookmarkEnd w:id="77"/>
      <w:bookmarkStart w:name="OLE_LINK76" w:id="78"/>
      <w:bookmarkEnd w:id="78"/>
      <w:r>
        <w:rPr>
          <w:rFonts w:cstheme="minorBidi" w:hAnsiTheme="minorHAnsi" w:eastAsiaTheme="minorHAnsi" w:asciiTheme="minorHAnsi"/>
        </w:rPr>
        <w:t>在市场出清</w:t>
      </w:r>
      <w:r>
        <w:rPr>
          <w:rFonts w:cstheme="minorBidi" w:hAnsiTheme="minorHAnsi" w:eastAsiaTheme="minorHAnsi" w:asciiTheme="minorHAnsi"/>
        </w:rPr>
        <w:t>（</w:t>
      </w:r>
      <w:r>
        <w:rPr>
          <w:rFonts w:cstheme="minorBidi" w:hAnsiTheme="minorHAnsi" w:eastAsiaTheme="minorHAnsi" w:asciiTheme="minorHAnsi"/>
        </w:rPr>
        <w:t>即</w:t>
      </w:r>
      <w:r>
        <w:rPr>
          <w:rFonts w:ascii="Times New Roman" w:hAnsi="Times New Roman" w:eastAsia="宋体" w:cstheme="minorBidi"/>
          <w:i/>
        </w:rPr>
        <w:t>K</w:t>
      </w:r>
      <w:r>
        <w:rPr>
          <w:rFonts w:ascii="Times New Roman" w:hAnsi="Times New Roman" w:eastAsia="宋体" w:cstheme="minorBidi"/>
          <w:i/>
        </w:rPr>
        <w:t>A</w:t>
      </w:r>
      <w:r>
        <w:rPr>
          <w:rFonts w:ascii="Symbol" w:hAnsi="Symbol" w:eastAsia="Symbol" w:cstheme="minorBidi"/>
        </w:rPr>
        <w:t></w:t>
      </w:r>
      <w:r>
        <w:rPr>
          <w:rFonts w:ascii="Times New Roman" w:hAnsi="Times New Roman" w:eastAsia="宋体" w:cstheme="minorBidi"/>
          <w:i/>
        </w:rPr>
        <w:t>K</w:t>
      </w:r>
      <w:r>
        <w:rPr>
          <w:rFonts w:ascii="Times New Roman" w:hAnsi="Times New Roman" w:eastAsia="宋体" w:cstheme="minorBidi"/>
          <w:i/>
        </w:rPr>
        <w:t>B</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K</w:t>
      </w:r>
      <w:r>
        <w:rPr>
          <w:rFonts w:ascii="Times New Roman" w:hAnsi="Times New Roman" w:eastAsia="宋体" w:cstheme="minorBidi"/>
        </w:rPr>
        <w:t>, </w:t>
      </w:r>
      <w:r>
        <w:rPr>
          <w:rFonts w:ascii="Times New Roman" w:hAnsi="Times New Roman" w:eastAsia="宋体" w:cstheme="minorBidi"/>
          <w:i/>
        </w:rPr>
        <w:t>L</w:t>
      </w:r>
      <w:r>
        <w:rPr>
          <w:rFonts w:ascii="Times New Roman" w:hAnsi="Times New Roman" w:eastAsia="宋体" w:cstheme="minorBidi"/>
          <w:i/>
        </w:rPr>
        <w:t>A</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L</w:t>
      </w:r>
      <w:r>
        <w:rPr>
          <w:rFonts w:ascii="Times New Roman" w:hAnsi="Times New Roman" w:eastAsia="宋体" w:cstheme="minorBidi"/>
          <w:i/>
        </w:rPr>
        <w:t>B</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L</w:t>
      </w:r>
      <w:r>
        <w:rPr>
          <w:rFonts w:cstheme="minorBidi" w:hAnsiTheme="minorHAnsi" w:eastAsiaTheme="minorHAnsi" w:asciiTheme="minorHAnsi"/>
        </w:rPr>
        <w:t>）</w:t>
      </w:r>
      <w:r>
        <w:rPr>
          <w:rFonts w:cstheme="minorBidi" w:hAnsiTheme="minorHAnsi" w:eastAsiaTheme="minorHAnsi" w:asciiTheme="minorHAnsi"/>
        </w:rPr>
        <w:t>；无套利行为</w:t>
      </w:r>
      <w:bookmarkStart w:name="OLE_LINK37" w:id="79"/>
      <w:bookmarkEnd w:id="79"/>
      <w:r>
        <w:rPr>
          <w:rFonts w:cstheme="minorBidi" w:hAnsiTheme="minorHAnsi" w:eastAsiaTheme="minorHAnsi" w:asciiTheme="minorHAnsi"/>
        </w:rPr>
        <w:t>（</w:t>
      </w:r>
      <w:r>
        <w:rPr>
          <w:rFonts w:cstheme="minorBidi" w:hAnsiTheme="minorHAnsi" w:eastAsiaTheme="minorHAnsi" w:asciiTheme="minorHAnsi"/>
        </w:rPr>
        <w:t>即当</w:t>
      </w:r>
      <w:r>
        <w:rPr>
          <w:rFonts w:ascii="Times New Roman" w:hAnsi="Times New Roman" w:eastAsia="宋体" w:cstheme="minorBidi"/>
          <w:i/>
        </w:rPr>
        <w:t>A</w:t>
      </w:r>
      <w:r>
        <w:rPr>
          <w:rFonts w:ascii="Symbol" w:hAnsi="Symbol" w:eastAsia="Symbol" w:cstheme="minorBidi"/>
        </w:rPr>
        <w:t></w:t>
      </w:r>
      <w:r>
        <w:rPr>
          <w:rFonts w:ascii="Times New Roman" w:hAnsi="Times New Roman" w:eastAsia="宋体" w:cstheme="minorBidi"/>
          <w:i/>
        </w:rPr>
        <w:t>a</w:t>
      </w:r>
      <w:r>
        <w:rPr>
          <w:rFonts w:cstheme="minorBidi" w:hAnsiTheme="minorHAnsi" w:eastAsiaTheme="minorHAnsi" w:asciiTheme="minorHAnsi"/>
        </w:rPr>
        <w:t>，</w:t>
      </w:r>
      <w:r>
        <w:rPr>
          <w:rFonts w:ascii="Times New Roman" w:hAnsi="Times New Roman" w:eastAsia="宋体" w:cstheme="minorBidi"/>
          <w:i/>
        </w:rPr>
        <w:t>q</w:t>
      </w:r>
      <w:r>
        <w:rPr>
          <w:rFonts w:ascii="Symbol" w:hAnsi="Symbol" w:eastAsia="Symbol" w:cstheme="minorBidi"/>
        </w:rPr>
        <w:t></w:t>
      </w:r>
      <w:r>
        <w:rPr>
          <w:rFonts w:ascii="Times New Roman" w:hAnsi="Times New Roman" w:eastAsia="宋体" w:cstheme="minorBidi"/>
          <w:i/>
        </w:rPr>
        <w:t>p </w:t>
      </w:r>
      <w:r>
        <w:rPr>
          <w:rFonts w:cstheme="minorBidi" w:hAnsiTheme="minorHAnsi" w:eastAsiaTheme="minorHAnsi" w:asciiTheme="minorHAnsi"/>
        </w:rPr>
        <w:t>；</w:t>
      </w:r>
    </w:p>
    <w:p w:rsidR="0018722C">
      <w:pPr>
        <w:topLinePunct/>
      </w:pPr>
      <w:r>
        <w:rPr>
          <w:rFonts w:cstheme="minorBidi" w:hAnsiTheme="minorHAnsi" w:eastAsiaTheme="minorHAnsi" w:asciiTheme="minorHAnsi"/>
        </w:rPr>
        <w:t>当</w:t>
      </w:r>
      <w:r>
        <w:rPr>
          <w:rFonts w:ascii="Times New Roman" w:hAnsi="Times New Roman" w:eastAsia="宋体" w:cstheme="minorBidi"/>
          <w:i/>
        </w:rPr>
        <w:t>A</w:t>
      </w:r>
      <w:r>
        <w:rPr>
          <w:rFonts w:ascii="Symbol" w:hAnsi="Symbol" w:eastAsia="Symbol" w:cstheme="minorBidi"/>
        </w:rPr>
        <w:t></w:t>
      </w:r>
      <w:r>
        <w:rPr>
          <w:rFonts w:ascii="Times New Roman" w:hAnsi="Times New Roman" w:eastAsia="宋体" w:cstheme="minorBidi"/>
          <w:i/>
        </w:rPr>
        <w:t>a</w:t>
      </w:r>
      <w:r>
        <w:rPr>
          <w:rFonts w:cstheme="minorBidi" w:hAnsiTheme="minorHAnsi" w:eastAsiaTheme="minorHAnsi" w:asciiTheme="minorHAnsi"/>
        </w:rPr>
        <w:t>，</w:t>
      </w:r>
      <w:r>
        <w:rPr>
          <w:rFonts w:ascii="Times New Roman" w:hAnsi="Times New Roman" w:eastAsia="宋体" w:cstheme="minorBidi"/>
          <w:i/>
        </w:rPr>
        <w:t>q</w:t>
      </w:r>
      <w:r>
        <w:rPr>
          <w:rFonts w:ascii="Symbol" w:hAnsi="Symbol" w:eastAsia="Symbol" w:cstheme="minorBidi"/>
        </w:rPr>
        <w:t></w:t>
      </w:r>
      <w:r>
        <w:rPr>
          <w:rFonts w:ascii="Times New Roman" w:hAnsi="Times New Roman" w:eastAsia="宋体" w:cstheme="minorBidi"/>
        </w:rPr>
        <w:t>(</w:t>
      </w:r>
      <w:r>
        <w:rPr>
          <w:kern w:val="2"/>
          <w:szCs w:val="22"/>
          <w:rFonts w:ascii="Times New Roman" w:hAnsi="Times New Roman" w:eastAsia="宋体" w:cstheme="minorBidi"/>
          <w:spacing w:val="10"/>
          <w:w w:val="104"/>
          <w:sz w:val="24"/>
        </w:rPr>
        <w:t>1</w:t>
      </w:r>
      <w:r>
        <w:rPr>
          <w:kern w:val="2"/>
          <w:szCs w:val="22"/>
          <w:rFonts w:ascii="Symbol" w:hAnsi="Symbol" w:eastAsia="Symbol" w:cstheme="minorBidi"/>
          <w:spacing w:val="9"/>
          <w:w w:val="104"/>
          <w:sz w:val="24"/>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p</w:t>
      </w:r>
      <w:r>
        <w:rPr>
          <w:rFonts w:cstheme="minorBidi" w:hAnsiTheme="minorHAnsi" w:eastAsiaTheme="minorHAnsi" w:asciiTheme="minorHAnsi"/>
        </w:rPr>
        <w:t>；当</w:t>
      </w:r>
      <w:r>
        <w:rPr>
          <w:rFonts w:ascii="Times New Roman" w:hAnsi="Times New Roman" w:eastAsia="宋体" w:cstheme="minorBidi"/>
          <w:i/>
        </w:rPr>
        <w:t>a</w:t>
      </w:r>
      <w:r>
        <w:rPr>
          <w:rFonts w:ascii="Symbol" w:hAnsi="Symbol" w:eastAsia="Symbol" w:cstheme="minorBidi"/>
        </w:rPr>
        <w:t></w:t>
      </w:r>
      <w:r>
        <w:rPr>
          <w:rFonts w:ascii="Times New Roman" w:hAnsi="Times New Roman" w:eastAsia="宋体" w:cstheme="minorBidi"/>
          <w:i/>
        </w:rPr>
        <w:t>A</w:t>
      </w:r>
      <w:r>
        <w:rPr>
          <w:rFonts w:cstheme="minorBidi" w:hAnsiTheme="minorHAnsi" w:eastAsiaTheme="minorHAnsi" w:asciiTheme="minorHAnsi"/>
        </w:rPr>
        <w:t>，</w:t>
      </w:r>
      <w:r>
        <w:rPr>
          <w:rFonts w:ascii="Times New Roman" w:hAnsi="Times New Roman" w:eastAsia="宋体" w:cstheme="minorBidi"/>
          <w:i/>
        </w:rPr>
        <w:t>q</w:t>
      </w:r>
      <w:r>
        <w:rPr>
          <w:rFonts w:ascii="Symbol" w:hAnsi="Symbol" w:eastAsia="Symbol" w:cstheme="minorBidi"/>
        </w:rPr>
        <w:t></w:t>
      </w:r>
      <w:r>
        <w:rPr>
          <w:rFonts w:ascii="Times New Roman" w:hAnsi="Times New Roman" w:eastAsia="宋体" w:cstheme="minorBidi"/>
          <w:i/>
        </w:rPr>
        <w:t>p</w:t>
      </w:r>
      <w:r>
        <w:rPr>
          <w:rFonts w:ascii="Times New Roman" w:hAnsi="Times New Roman" w:eastAsia="宋体" w:cstheme="minorBidi"/>
          <w:i/>
        </w:rPr>
        <w:t> </w:t>
      </w:r>
      <w:r>
        <w:rPr>
          <w:rFonts w:ascii="Times New Roman" w:hAnsi="Times New Roman" w:eastAsia="宋体" w:cstheme="minorBidi"/>
        </w:rPr>
        <w:t>/</w:t>
      </w:r>
      <w:r>
        <w:rPr>
          <w:rFonts w:ascii="Times New Roman" w:hAnsi="Times New Roman" w:eastAsia="宋体" w:cstheme="minorBidi"/>
        </w:rPr>
        <w:t>(</w:t>
      </w:r>
      <w:r>
        <w:rPr>
          <w:kern w:val="2"/>
          <w:szCs w:val="22"/>
          <w:rFonts w:ascii="Times New Roman" w:hAnsi="Times New Roman" w:eastAsia="宋体" w:cstheme="minorBidi"/>
          <w:spacing w:val="9"/>
          <w:w w:val="104"/>
          <w:sz w:val="24"/>
        </w:rPr>
        <w:t>1</w:t>
      </w:r>
      <w:r>
        <w:rPr>
          <w:kern w:val="2"/>
          <w:szCs w:val="22"/>
          <w:rFonts w:ascii="Symbol" w:hAnsi="Symbol" w:eastAsia="Symbol" w:cstheme="minorBidi"/>
          <w:spacing w:val="9"/>
          <w:w w:val="104"/>
          <w:sz w:val="24"/>
        </w:rPr>
        <w:t></w:t>
      </w:r>
      <w:r>
        <w:rPr>
          <w:rFonts w:ascii="Times New Roman" w:hAnsi="Times New Roman" w:eastAsia="宋体" w:cstheme="minorBidi"/>
        </w:rPr>
        <w:t>)</w:t>
      </w:r>
      <w:r>
        <w:rPr>
          <w:rFonts w:cstheme="minorBidi" w:hAnsiTheme="minorHAnsi" w:eastAsiaTheme="minorHAnsi" w:asciiTheme="minorHAnsi"/>
          <w:kern w:val="2"/>
          <w:spacing w:val="-60"/>
          <w:sz w:val="24"/>
        </w:rPr>
        <w:t>)</w:t>
      </w:r>
      <w:r>
        <w:rPr>
          <w:rFonts w:cstheme="minorBidi" w:hAnsiTheme="minorHAnsi" w:eastAsiaTheme="minorHAnsi" w:asciiTheme="minorHAnsi"/>
        </w:rPr>
        <w:t>；无国际借贷</w:t>
      </w:r>
      <w:r>
        <w:rPr>
          <w:rFonts w:cstheme="minorBidi" w:hAnsiTheme="minorHAnsi" w:eastAsiaTheme="minorHAnsi" w:asciiTheme="minorHAnsi"/>
        </w:rPr>
        <w:t>（</w:t>
      </w:r>
      <w:r>
        <w:rPr>
          <w:rFonts w:cstheme="minorBidi" w:hAnsiTheme="minorHAnsi" w:eastAsiaTheme="minorHAnsi" w:asciiTheme="minorHAnsi"/>
        </w:rPr>
        <w:t>即</w:t>
      </w:r>
      <w:r>
        <w:rPr>
          <w:rFonts w:ascii="Times New Roman" w:hAnsi="Times New Roman" w:eastAsia="宋体" w:cstheme="minorBidi"/>
          <w:i/>
        </w:rPr>
        <w:t>p</w:t>
      </w:r>
      <w:r>
        <w:rPr>
          <w:rFonts w:ascii="Times New Roman" w:hAnsi="Times New Roman" w:eastAsia="宋体" w:cstheme="minorBidi"/>
          <w:i/>
        </w:rPr>
        <w:t>a</w:t>
      </w:r>
      <w:r>
        <w:rPr>
          <w:rFonts w:ascii="Symbol" w:hAnsi="Symbol" w:eastAsia="Symbol" w:cstheme="minorBidi"/>
        </w:rPr>
        <w:t></w:t>
      </w:r>
      <w:r>
        <w:rPr>
          <w:rFonts w:ascii="Times New Roman" w:hAnsi="Times New Roman" w:eastAsia="宋体" w:cstheme="minorBidi"/>
          <w:i/>
        </w:rPr>
        <w:t>b</w:t>
      </w:r>
      <w:r>
        <w:rPr>
          <w:rFonts w:ascii="Symbol" w:hAnsi="Symbol" w:eastAsia="Symbol" w:cstheme="minorBidi"/>
        </w:rPr>
        <w:t></w:t>
      </w:r>
      <w:r>
        <w:rPr>
          <w:rFonts w:ascii="Times New Roman" w:hAnsi="Times New Roman" w:eastAsia="宋体" w:cstheme="minorBidi"/>
          <w:i/>
        </w:rPr>
        <w:t>p</w:t>
      </w:r>
      <w:r>
        <w:rPr>
          <w:rFonts w:ascii="Times New Roman" w:hAnsi="Times New Roman" w:eastAsia="宋体" w:cstheme="minorBidi"/>
          <w:i/>
        </w:rPr>
        <w:t>A</w:t>
      </w:r>
      <w:r>
        <w:rPr>
          <w:rFonts w:ascii="Symbol" w:hAnsi="Symbol" w:eastAsia="Symbol" w:cstheme="minorBidi"/>
        </w:rPr>
        <w:t></w:t>
      </w:r>
      <w:r>
        <w:rPr>
          <w:rFonts w:ascii="Times New Roman" w:hAnsi="Times New Roman" w:eastAsia="宋体" w:cstheme="minorBidi"/>
          <w:i/>
        </w:rPr>
        <w:t>B</w:t>
      </w:r>
      <w:r>
        <w:rPr>
          <w:rFonts w:cstheme="minorBidi" w:hAnsiTheme="minorHAnsi" w:eastAsiaTheme="minorHAnsi" w:asciiTheme="minorHAnsi"/>
        </w:rPr>
        <w:t>）</w:t>
      </w:r>
      <w:r>
        <w:rPr>
          <w:rFonts w:cstheme="minorBidi" w:hAnsiTheme="minorHAnsi" w:eastAsiaTheme="minorHAnsi" w:asciiTheme="minorHAnsi"/>
        </w:rPr>
        <w:t>；</w:t>
      </w:r>
    </w:p>
    <w:p w:rsidR="0018722C">
      <w:pPr>
        <w:pStyle w:val="ae"/>
        <w:topLinePunct/>
      </w:pPr>
      <w:r>
        <w:pict>
          <v:line style="position:absolute;mso-position-horizontal-relative:page;mso-position-vertical-relative:paragraph;z-index:-865384" from="449.002655pt,8.013194pt" to="449.002655pt,22.430105pt" stroked="true" strokeweight=".494298pt" strokecolor="#000000">
            <v:stroke dashstyle="solid"/>
            <w10:wrap type="none"/>
          </v:line>
        </w:pict>
      </w:r>
      <w:r>
        <w:rPr>
          <w:spacing w:val="-2"/>
        </w:rPr>
        <w:t>以及自由进入的条件下，均衡结果可以概括为下列映射：</w:t>
      </w:r>
      <w:r>
        <w:rPr>
          <w:rFonts w:ascii="Times New Roman" w:hAnsi="Times New Roman" w:eastAsia="宋体"/>
          <w:i/>
        </w:rPr>
        <w:t>Y</w:t>
      </w:r>
      <w:r>
        <w:rPr>
          <w:rFonts w:ascii="Symbol" w:hAnsi="Symbol" w:eastAsia="Symbol"/>
        </w:rPr>
        <w:t></w:t>
      </w:r>
      <w:r>
        <w:rPr>
          <w:rFonts w:ascii="Times New Roman" w:hAnsi="Times New Roman" w:eastAsia="宋体"/>
          <w:i/>
          <w:spacing w:val="2"/>
        </w:rPr>
        <w:t>ΘF</w:t>
      </w:r>
      <w:r>
        <w:rPr>
          <w:rFonts w:ascii="Symbol" w:hAnsi="Symbol" w:eastAsia="Symbol"/>
          <w:spacing w:val="2"/>
          <w:sz w:val="36"/>
        </w:rPr>
        <w:t></w:t>
      </w:r>
      <w:r>
        <w:rPr>
          <w:rFonts w:ascii="Times New Roman" w:hAnsi="Times New Roman" w:eastAsia="宋体"/>
          <w:i/>
          <w:spacing w:val="2"/>
        </w:rPr>
        <w:t>K</w:t>
      </w:r>
      <w:r>
        <w:rPr>
          <w:spacing w:val="-8"/>
          <w:rFonts w:hint="eastAsia"/>
        </w:rPr>
        <w:t>，</w:t>
      </w:r>
      <w:r>
        <w:rPr>
          <w:rFonts w:ascii="Times New Roman" w:hAnsi="Times New Roman" w:eastAsia="宋体"/>
          <w:i/>
          <w:spacing w:val="0"/>
        </w:rPr>
        <w:t>L</w:t>
      </w:r>
      <w:r>
        <w:rPr>
          <w:rFonts w:ascii="Symbol" w:hAnsi="Symbol" w:eastAsia="Symbol"/>
          <w:i/>
          <w:spacing w:val="0"/>
          <w:sz w:val="25"/>
        </w:rPr>
        <w:t></w:t>
      </w:r>
      <w:r>
        <w:rPr>
          <w:spacing w:val="-4"/>
          <w:rFonts w:hint="eastAsia"/>
        </w:rPr>
        <w:t>，</w:t>
      </w:r>
      <w:r>
        <w:rPr>
          <w:rFonts w:ascii="Times New Roman" w:hAnsi="Times New Roman" w:eastAsia="宋体"/>
          <w:i/>
          <w:spacing w:val="-2"/>
        </w:rPr>
        <w:t>p</w:t>
      </w:r>
      <w:r>
        <w:rPr>
          <w:rFonts w:ascii="Symbol" w:hAnsi="Symbol" w:eastAsia="Symbol"/>
          <w:spacing w:val="-2"/>
          <w:sz w:val="36"/>
        </w:rPr>
        <w:t></w:t>
      </w:r>
      <w:r>
        <w:rPr>
          <w:spacing w:val="-1"/>
        </w:rPr>
        <w:t>，该映</w:t>
      </w:r>
      <w:r>
        <w:rPr>
          <w:spacing w:val="-4"/>
        </w:rPr>
        <w:t>射将最终产出与要素禀赋联系在一起。映射</w:t>
      </w:r>
      <w:r>
        <w:rPr>
          <w:rFonts w:ascii="Times New Roman" w:hAnsi="Times New Roman" w:eastAsia="宋体"/>
          <w:i/>
        </w:rPr>
        <w:t>F</w:t>
      </w:r>
      <w:r>
        <w:t>反映了考虑所有产品的技术和市场</w:t>
      </w:r>
      <w:r>
        <w:rPr>
          <w:spacing w:val="0"/>
        </w:rPr>
        <w:t>的均衡关系，以及贸易对最终商品生产商最优选择的均衡影响。</w:t>
      </w:r>
      <w:r>
        <w:rPr>
          <w:rFonts w:ascii="Times New Roman" w:hAnsi="Times New Roman" w:eastAsia="宋体"/>
          <w:i/>
        </w:rPr>
        <w:t>Θ</w:t>
      </w:r>
      <w:r>
        <w:t>起到全要素生产率的作用，而</w:t>
      </w:r>
      <w:r>
        <w:rPr>
          <w:rFonts w:ascii="Symbol" w:hAnsi="Symbol" w:eastAsia="Symbol"/>
          <w:i/>
          <w:sz w:val="27"/>
        </w:rPr>
        <w:t></w:t>
      </w:r>
      <w:r>
        <w:rPr>
          <w:spacing w:val="-16"/>
        </w:rPr>
        <w:t>与</w:t>
      </w:r>
      <w:r>
        <w:rPr>
          <w:rFonts w:ascii="Times New Roman" w:hAnsi="Times New Roman" w:eastAsia="宋体"/>
          <w:i/>
        </w:rPr>
        <w:t>p</w:t>
      </w:r>
      <w:r>
        <w:rPr>
          <w:spacing w:val="-2"/>
        </w:rPr>
        <w:t>的变化，可以通过影响映射</w:t>
      </w:r>
      <w:r>
        <w:rPr>
          <w:rFonts w:ascii="Times New Roman" w:hAnsi="Times New Roman" w:eastAsia="宋体"/>
          <w:i/>
        </w:rPr>
        <w:t>F</w:t>
      </w:r>
      <w:r>
        <w:rPr>
          <w:spacing w:val="-6"/>
        </w:rPr>
        <w:t>从而影响</w:t>
      </w:r>
      <w:r>
        <w:rPr>
          <w:rFonts w:ascii="Times New Roman" w:hAnsi="Times New Roman" w:eastAsia="宋体"/>
        </w:rPr>
        <w:t>TFP</w:t>
      </w:r>
      <w:r>
        <w:t>的估计。</w:t>
      </w:r>
    </w:p>
    <w:p w:rsidR="0018722C">
      <w:pPr>
        <w:topLinePunct/>
      </w:pPr>
      <w:bookmarkStart w:name="OLE_LINK69" w:id="80"/>
      <w:bookmarkEnd w:id="80"/>
      <w:r/>
      <w:bookmarkStart w:name="OLE_LINK70" w:id="81"/>
      <w:bookmarkEnd w:id="81"/>
      <w:r/>
      <w:r>
        <w:t>接下来，将</w:t>
      </w:r>
      <w:r>
        <w:rPr>
          <w:rFonts w:ascii="Times New Roman" w:hAnsi="Times New Roman" w:eastAsia="Times New Roman"/>
          <w:i/>
        </w:rPr>
        <w:t>F</w:t>
      </w:r>
      <w:r>
        <w:t>进一步分解，导出函数</w:t>
      </w:r>
      <w:r>
        <w:rPr>
          <w:rFonts w:ascii="Times New Roman" w:hAnsi="Times New Roman" w:eastAsia="Times New Roman"/>
          <w:i/>
        </w:rPr>
        <w:t>s</w:t>
      </w:r>
      <w:r>
        <w:t>，</w:t>
      </w:r>
      <w:r>
        <w:rPr>
          <w:rFonts w:ascii="Times New Roman" w:hAnsi="Times New Roman" w:eastAsia="Times New Roman"/>
          <w:i/>
        </w:rPr>
        <w:t>x</w:t>
      </w:r>
      <w:r>
        <w:t>，</w:t>
      </w:r>
      <w:r>
        <w:rPr>
          <w:rFonts w:ascii="Times New Roman" w:hAnsi="Times New Roman" w:eastAsia="Times New Roman"/>
        </w:rPr>
        <w:t>Ω</w:t>
      </w:r>
      <w:r>
        <w:rPr>
          <w:rFonts w:ascii="Times New Roman" w:hAnsi="Times New Roman" w:eastAsia="Times New Roman"/>
          <w:vertAlign w:val="subscript"/>
          <w:i/>
        </w:rPr>
        <w:t>i</w:t>
      </w:r>
      <w:r>
        <w:t>，则均衡映射</w:t>
      </w:r>
      <w:r>
        <w:rPr>
          <w:rFonts w:ascii="Times New Roman" w:hAnsi="Times New Roman" w:eastAsia="Times New Roman"/>
          <w:i/>
        </w:rPr>
        <w:t>F</w:t>
      </w:r>
      <w:r>
        <w:t>可以写成下</w:t>
      </w:r>
      <w:bookmarkStart w:name="OLE_LINK165" w:id="82"/>
      <w:bookmarkEnd w:id="82"/>
      <w:r/>
      <w:bookmarkStart w:name="OLE_LINK166" w:id="83"/>
      <w:bookmarkEnd w:id="83"/>
      <w:r/>
      <w:r>
        <w:t>列形式：</w:t>
      </w:r>
    </w:p>
    <w:p w:rsidR="0018722C">
      <w:spacing w:beforeLines="0" w:before="0" w:afterLines="0" w:after="0" w:line="440" w:lineRule="auto"/>
      <w:pPr>
        <w:sectPr w:rsidR="00556256">
          <w:type w:val="continuous"/>
          <w:pgSz w:w="11910" w:h="16840"/>
          <w:pgMar w:header="0" w:footer="992" w:top="1580" w:bottom="1180" w:left="1640" w:right="1520"/>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5360" from="123.944763pt,7.880735pt" to="123.944763pt,22.297646pt" stroked="true" strokeweight=".492611pt" strokecolor="#000000">
            <v:stroke dashstyle="solid"/>
            <w10:wrap type="none"/>
          </v:line>
        </w:pict>
      </w:r>
      <w:r>
        <w:rPr>
          <w:kern w:val="2"/>
          <w:szCs w:val="22"/>
          <w:rFonts w:ascii="Times New Roman" w:hAnsi="Times New Roman" w:cstheme="minorBidi" w:eastAsiaTheme="minorHAnsi"/>
          <w:i/>
          <w:spacing w:val="3"/>
          <w:sz w:val="24"/>
        </w:rPr>
        <w:t>F</w:t>
      </w:r>
      <w:r>
        <w:rPr>
          <w:kern w:val="2"/>
          <w:szCs w:val="22"/>
          <w:rFonts w:ascii="Symbol" w:hAnsi="Symbol" w:cstheme="minorBidi" w:eastAsiaTheme="minorHAnsi"/>
          <w:spacing w:val="3"/>
          <w:sz w:val="36"/>
        </w:rPr>
        <w:t></w:t>
      </w:r>
      <w:r>
        <w:rPr>
          <w:kern w:val="2"/>
          <w:szCs w:val="22"/>
          <w:rFonts w:ascii="Times New Roman" w:hAnsi="Times New Roman" w:cstheme="minorBidi" w:eastAsiaTheme="minorHAnsi"/>
          <w:i/>
          <w:spacing w:val="3"/>
          <w:sz w:val="24"/>
        </w:rPr>
        <w:t>K</w:t>
      </w:r>
      <w:r>
        <w:rPr>
          <w:kern w:val="2"/>
          <w:szCs w:val="22"/>
          <w:rFonts w:ascii="Times New Roman" w:hAnsi="Times New Roman" w:cstheme="minorBidi" w:eastAsiaTheme="minorHAnsi"/>
          <w:spacing w:val="3"/>
          <w:sz w:val="24"/>
        </w:rPr>
        <w:t>,</w:t>
      </w:r>
      <w:r>
        <w:rPr>
          <w:kern w:val="2"/>
          <w:szCs w:val="22"/>
          <w:rFonts w:ascii="Times New Roman" w:hAnsi="Times New Roman" w:cstheme="minorBidi" w:eastAsiaTheme="minorHAnsi"/>
          <w:spacing w:val="-20"/>
          <w:sz w:val="24"/>
        </w:rPr>
        <w:t> </w:t>
      </w:r>
      <w:r>
        <w:rPr>
          <w:kern w:val="2"/>
          <w:szCs w:val="22"/>
          <w:rFonts w:ascii="Times New Roman" w:hAnsi="Times New Roman" w:cstheme="minorBidi" w:eastAsiaTheme="minorHAnsi"/>
          <w:i/>
          <w:spacing w:val="2"/>
          <w:sz w:val="24"/>
        </w:rPr>
        <w:t>L</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2"/>
          <w:sz w:val="24"/>
        </w:rPr>
        <w:t> </w:t>
      </w:r>
      <w:r>
        <w:rPr>
          <w:kern w:val="2"/>
          <w:szCs w:val="22"/>
          <w:rFonts w:ascii="Times New Roman" w:hAnsi="Times New Roman" w:cstheme="minorBidi" w:eastAsiaTheme="minorHAnsi"/>
          <w:i/>
          <w:spacing w:val="4"/>
          <w:sz w:val="24"/>
        </w:rPr>
        <w:t>p</w:t>
      </w:r>
      <w:r>
        <w:rPr>
          <w:kern w:val="2"/>
          <w:szCs w:val="22"/>
          <w:rFonts w:ascii="Symbol" w:hAnsi="Symbol" w:cstheme="minorBidi" w:eastAsiaTheme="minorHAnsi"/>
          <w:spacing w:val="4"/>
          <w:sz w:val="36"/>
        </w:rPr>
        <w:t></w:t>
      </w:r>
      <w:r>
        <w:rPr>
          <w:kern w:val="2"/>
          <w:szCs w:val="22"/>
          <w:rFonts w:ascii="Symbol" w:hAnsi="Symbol" w:cstheme="minorBidi" w:eastAsiaTheme="minorHAnsi"/>
          <w:spacing w:val="4"/>
          <w:sz w:val="24"/>
        </w:rPr>
        <w:t></w:t>
      </w:r>
    </w:p>
    <w:p w:rsidR="0018722C">
      <w:pPr>
        <w:spacing w:before="97"/>
        <w:ind w:leftChars="0" w:left="1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i/>
          <w:w w:val="104"/>
          <w:sz w:val="24"/>
        </w:rPr>
        <w:t>Ω</w:t>
      </w:r>
      <w:r>
        <w:rPr>
          <w:kern w:val="2"/>
          <w:szCs w:val="22"/>
          <w:rFonts w:ascii="Symbol" w:hAnsi="Symbol" w:cstheme="minorBidi" w:eastAsiaTheme="minorHAnsi"/>
          <w:spacing w:val="-17"/>
          <w:w w:val="77"/>
          <w:sz w:val="31"/>
        </w:rPr>
        <w:t></w:t>
      </w:r>
      <w:r>
        <w:rPr>
          <w:kern w:val="2"/>
          <w:szCs w:val="22"/>
          <w:rFonts w:ascii="Times New Roman" w:hAnsi="Times New Roman" w:cstheme="minorBidi" w:eastAsiaTheme="minorHAnsi"/>
          <w:w w:val="104"/>
          <w:sz w:val="24"/>
        </w:rPr>
        <w:t>,</w:t>
      </w:r>
      <w:r>
        <w:rPr>
          <w:kern w:val="2"/>
          <w:szCs w:val="22"/>
          <w:rFonts w:ascii="Times New Roman" w:hAnsi="Times New Roman" w:cstheme="minorBidi" w:eastAsiaTheme="minorHAnsi"/>
          <w:spacing w:val="-1"/>
          <w:sz w:val="24"/>
        </w:rPr>
        <w:t> </w:t>
      </w:r>
      <w:r>
        <w:rPr>
          <w:kern w:val="2"/>
          <w:szCs w:val="22"/>
          <w:rFonts w:ascii="Times New Roman" w:hAnsi="Times New Roman" w:cstheme="minorBidi" w:eastAsiaTheme="minorHAnsi"/>
          <w:i/>
          <w:spacing w:val="5"/>
          <w:w w:val="104"/>
          <w:sz w:val="24"/>
        </w:rPr>
        <w:t>p</w:t>
      </w:r>
      <w:r>
        <w:rPr>
          <w:kern w:val="2"/>
          <w:szCs w:val="22"/>
          <w:rFonts w:ascii="Symbol" w:hAnsi="Symbol" w:cstheme="minorBidi" w:eastAsiaTheme="minorHAnsi"/>
          <w:spacing w:val="-4"/>
          <w:w w:val="77"/>
          <w:sz w:val="31"/>
        </w:rPr>
        <w:t></w:t>
      </w:r>
      <w:r>
        <w:rPr>
          <w:kern w:val="2"/>
          <w:szCs w:val="22"/>
          <w:rFonts w:ascii="Times New Roman" w:hAnsi="Times New Roman" w:cstheme="minorBidi" w:eastAsiaTheme="minorHAnsi"/>
          <w:i/>
          <w:spacing w:val="6"/>
          <w:w w:val="104"/>
          <w:sz w:val="24"/>
        </w:rPr>
        <w:t>K</w:t>
      </w:r>
      <w:r>
        <w:rPr>
          <w:kern w:val="2"/>
          <w:szCs w:val="22"/>
          <w:rFonts w:ascii="Symbol" w:hAnsi="Symbol" w:cstheme="minorBidi" w:eastAsiaTheme="minorHAnsi"/>
          <w:i/>
          <w:spacing w:val="6"/>
          <w:w w:val="97"/>
          <w:position w:val="11"/>
          <w:sz w:val="15"/>
        </w:rPr>
        <w:t></w:t>
      </w:r>
      <w:r>
        <w:rPr>
          <w:kern w:val="2"/>
          <w:szCs w:val="22"/>
          <w:rFonts w:ascii="Times New Roman" w:hAnsi="Times New Roman" w:cstheme="minorBidi" w:eastAsiaTheme="minorHAnsi"/>
          <w:i/>
          <w:w w:val="104"/>
          <w:position w:val="8"/>
          <w:sz w:val="10"/>
        </w:rPr>
        <w:t>a</w:t>
      </w:r>
      <w:r>
        <w:rPr>
          <w:kern w:val="2"/>
          <w:szCs w:val="22"/>
          <w:rFonts w:ascii="Times New Roman" w:hAnsi="Times New Roman" w:cstheme="minorBidi" w:eastAsiaTheme="minorHAnsi"/>
          <w:i/>
          <w:spacing w:val="6"/>
          <w:position w:val="8"/>
          <w:sz w:val="10"/>
        </w:rPr>
        <w:t> </w:t>
      </w:r>
      <w:r>
        <w:rPr>
          <w:kern w:val="2"/>
          <w:szCs w:val="22"/>
          <w:rFonts w:ascii="Times New Roman" w:hAnsi="Times New Roman" w:cstheme="minorBidi" w:eastAsiaTheme="minorHAnsi"/>
          <w:i/>
          <w:spacing w:val="-20"/>
          <w:w w:val="104"/>
          <w:sz w:val="24"/>
        </w:rPr>
        <w:t>L</w:t>
      </w:r>
      <w:r>
        <w:rPr>
          <w:kern w:val="2"/>
          <w:szCs w:val="22"/>
          <w:rFonts w:ascii="Times New Roman" w:hAnsi="Times New Roman" w:cstheme="minorBidi" w:eastAsiaTheme="minorHAnsi"/>
          <w:spacing w:val="-2"/>
          <w:w w:val="104"/>
          <w:position w:val="11"/>
          <w:sz w:val="14"/>
        </w:rPr>
        <w:t>1</w:t>
      </w:r>
      <w:r>
        <w:rPr>
          <w:kern w:val="2"/>
          <w:szCs w:val="22"/>
          <w:rFonts w:ascii="Symbol" w:hAnsi="Symbol" w:cstheme="minorBidi" w:eastAsiaTheme="minorHAnsi"/>
          <w:spacing w:val="-2"/>
          <w:w w:val="104"/>
          <w:position w:val="11"/>
          <w:sz w:val="14"/>
        </w:rPr>
        <w:t></w:t>
      </w:r>
      <w:r>
        <w:rPr>
          <w:kern w:val="2"/>
          <w:szCs w:val="22"/>
          <w:rFonts w:ascii="Symbol" w:hAnsi="Symbol" w:cstheme="minorBidi" w:eastAsiaTheme="minorHAnsi"/>
          <w:i/>
          <w:spacing w:val="6"/>
          <w:w w:val="97"/>
          <w:position w:val="11"/>
          <w:sz w:val="15"/>
        </w:rPr>
        <w:t></w:t>
      </w:r>
      <w:r>
        <w:rPr>
          <w:kern w:val="2"/>
          <w:szCs w:val="22"/>
          <w:rFonts w:ascii="Times New Roman" w:hAnsi="Times New Roman" w:cstheme="minorBidi" w:eastAsiaTheme="minorHAnsi"/>
          <w:i/>
          <w:w w:val="104"/>
          <w:position w:val="8"/>
          <w:sz w:val="10"/>
        </w:rPr>
        <w:t>a</w:t>
      </w:r>
    </w:p>
    <w:p w:rsidR="0018722C">
      <w:pPr>
        <w:spacing w:line="257" w:lineRule="exact" w:before="212"/>
        <w:ind w:leftChars="0" w:left="162" w:rightChars="0" w:right="0" w:firstLineChars="0" w:firstLine="0"/>
        <w:jc w:val="left"/>
        <w:rPr>
          <w:rFonts w:ascii="Times New Roman" w:hAnsi="Times New Roman"/>
          <w:i/>
          <w:sz w:val="24"/>
        </w:rPr>
      </w:pPr>
      <w:r>
        <w:pict>
          <v:shape style="position:absolute;margin-left:177.899994pt;margin-top:-4.431926pt;width:9pt;height:62.4pt;mso-position-horizontal-relative:page;mso-position-vertical-relative:paragraph;z-index:2632" coordorigin="3558,-89" coordsize="180,1248" path="m3738,-89l3703,-80,3674,-58,3655,-25,3648,15,3648,431,3641,472,3622,505,3593,527,3558,535,3593,544,3622,566,3641,599,3648,639,3648,1055,3655,1096,3674,1129,3703,1151,3738,1159e" filled="false" stroked="true" strokeweight=".75pt" strokecolor="#000000">
            <v:path arrowok="t"/>
            <v:stroke dashstyle="solid"/>
            <w10:wrap type="none"/>
          </v:shape>
        </w:pict>
      </w:r>
      <w:r>
        <w:pict>
          <v:shape style="position:absolute;margin-left:202.343521pt;margin-top:-6.755591pt;width:3.7pt;height:7.8pt;mso-position-horizontal-relative:page;mso-position-vertical-relative:paragraph;z-index:-865168"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4"/>
                      <w:sz w:val="14"/>
                    </w:rPr>
                    <w:t>1</w:t>
                  </w:r>
                </w:p>
              </w:txbxContent>
            </v:textbox>
            <w10:wrap type="none"/>
          </v:shape>
        </w:pict>
      </w:r>
      <w:bookmarkStart w:name="OLE_LINK3" w:id="84"/>
      <w:bookmarkEnd w:id="84"/>
      <w:bookmarkStart w:name="OLE_LINK4" w:id="85"/>
      <w:bookmarkEnd w:id="85"/>
      <w:r>
        <w:rPr>
          <w:rFonts w:ascii="Times New Roman" w:hAnsi="Times New Roman"/>
          <w:i/>
          <w:sz w:val="24"/>
        </w:rPr>
        <w:t>Ω</w:t>
      </w:r>
      <w:r>
        <w:rPr>
          <w:rFonts w:ascii="Times New Roman" w:hAnsi="Times New Roman"/>
          <w:i/>
          <w:spacing w:val="10"/>
          <w:sz w:val="24"/>
        </w:rPr>
        <w:t> </w:t>
      </w:r>
      <w:r>
        <w:rPr>
          <w:rFonts w:ascii="Symbol" w:hAnsi="Symbol"/>
          <w:spacing w:val="-17"/>
          <w:sz w:val="31"/>
        </w:rPr>
        <w:t></w:t>
      </w:r>
      <w:r>
        <w:rPr>
          <w:rFonts w:ascii="Symbol" w:hAnsi="Symbol"/>
          <w:i/>
          <w:spacing w:val="-17"/>
          <w:sz w:val="25"/>
        </w:rPr>
        <w:t></w:t>
      </w:r>
      <w:r>
        <w:rPr>
          <w:rFonts w:ascii="Times New Roman" w:hAnsi="Times New Roman"/>
          <w:sz w:val="24"/>
        </w:rPr>
        <w:t>,</w:t>
      </w:r>
      <w:r>
        <w:rPr>
          <w:rFonts w:ascii="Times New Roman" w:hAnsi="Times New Roman"/>
          <w:spacing w:val="-6"/>
          <w:sz w:val="24"/>
        </w:rPr>
        <w:t> </w:t>
      </w:r>
      <w:r>
        <w:rPr>
          <w:rFonts w:ascii="Times New Roman" w:hAnsi="Times New Roman"/>
          <w:i/>
          <w:sz w:val="24"/>
        </w:rPr>
        <w:t>p</w:t>
      </w:r>
      <w:r>
        <w:rPr>
          <w:rFonts w:ascii="Symbol" w:hAnsi="Symbol"/>
          <w:sz w:val="31"/>
        </w:rPr>
        <w:t></w:t>
      </w:r>
      <w:r>
        <w:rPr>
          <w:rFonts w:ascii="Times New Roman" w:hAnsi="Times New Roman"/>
          <w:i/>
          <w:sz w:val="24"/>
        </w:rPr>
        <w:t>K</w:t>
      </w:r>
      <w:r>
        <w:rPr>
          <w:rFonts w:ascii="Times New Roman" w:hAnsi="Times New Roman"/>
          <w:i/>
          <w:spacing w:val="-6"/>
          <w:sz w:val="24"/>
        </w:rPr>
        <w:t> </w:t>
      </w:r>
      <w:r>
        <w:rPr>
          <w:rFonts w:ascii="Symbol" w:hAnsi="Symbol"/>
          <w:sz w:val="24"/>
        </w:rPr>
        <w:t></w:t>
      </w:r>
      <w:r>
        <w:rPr>
          <w:rFonts w:ascii="Times New Roman" w:hAnsi="Times New Roman"/>
          <w:spacing w:val="-23"/>
          <w:sz w:val="24"/>
        </w:rPr>
        <w:t> </w:t>
      </w:r>
      <w:r>
        <w:rPr>
          <w:rFonts w:ascii="Times New Roman" w:hAnsi="Times New Roman"/>
          <w:i/>
          <w:sz w:val="24"/>
        </w:rPr>
        <w:t>Ω</w:t>
      </w:r>
      <w:r>
        <w:rPr>
          <w:rFonts w:ascii="Times New Roman" w:hAnsi="Times New Roman"/>
          <w:i/>
          <w:spacing w:val="3"/>
          <w:sz w:val="24"/>
        </w:rPr>
        <w:t> </w:t>
      </w:r>
      <w:r>
        <w:rPr>
          <w:rFonts w:ascii="Symbol" w:hAnsi="Symbol"/>
          <w:spacing w:val="-17"/>
          <w:sz w:val="31"/>
        </w:rPr>
        <w:t></w:t>
      </w:r>
      <w:r>
        <w:rPr>
          <w:rFonts w:ascii="Symbol" w:hAnsi="Symbol"/>
          <w:i/>
          <w:spacing w:val="-17"/>
          <w:sz w:val="25"/>
        </w:rPr>
        <w:t></w:t>
      </w:r>
      <w:r>
        <w:rPr>
          <w:rFonts w:ascii="Times New Roman" w:hAnsi="Times New Roman"/>
          <w:sz w:val="24"/>
        </w:rPr>
        <w:t>,</w:t>
      </w:r>
      <w:r>
        <w:rPr>
          <w:rFonts w:ascii="Times New Roman" w:hAnsi="Times New Roman"/>
          <w:spacing w:val="-6"/>
          <w:sz w:val="24"/>
        </w:rPr>
        <w:t> </w:t>
      </w:r>
      <w:r>
        <w:rPr>
          <w:rFonts w:ascii="Times New Roman" w:hAnsi="Times New Roman"/>
          <w:i/>
          <w:sz w:val="24"/>
        </w:rPr>
        <w:t>p</w:t>
      </w:r>
      <w:r>
        <w:rPr>
          <w:rFonts w:ascii="Symbol" w:hAnsi="Symbol"/>
          <w:sz w:val="31"/>
        </w:rPr>
        <w:t></w:t>
      </w:r>
      <w:r>
        <w:rPr>
          <w:rFonts w:ascii="Times New Roman" w:hAnsi="Times New Roman"/>
          <w:i/>
          <w:sz w:val="24"/>
        </w:rPr>
        <w:t>L</w:t>
      </w:r>
    </w:p>
    <w:p w:rsidR="0018722C">
      <w:pPr>
        <w:topLinePunct/>
      </w:pPr>
      <w:r>
        <w:rPr>
          <w:rFonts w:cstheme="minorBidi" w:hAnsiTheme="minorHAnsi" w:eastAsiaTheme="minorHAnsi" w:asciiTheme="minorHAnsi"/>
        </w:rPr>
        <w:br w:type="column"/>
      </w:r>
      <w:bookmarkStart w:name="OLE_LINK32" w:id="86"/>
      <w:bookmarkEnd w:id="86"/>
      <w:r>
        <w:rPr>
          <w:rFonts w:ascii="Times New Roman" w:hAnsi="Times New Roman" w:eastAsia="宋体" w:cstheme="minorBidi"/>
          <w:i/>
        </w:rPr>
        <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i/>
        </w:rPr>
        <w:t>s</w:t>
      </w:r>
      <w:r>
        <w:rPr>
          <w:rFonts w:ascii="Symbol" w:hAnsi="Symbol" w:eastAsia="Symbol" w:cstheme="minorBidi"/>
        </w:rPr>
        <w:t></w:t>
      </w:r>
      <w:r>
        <w:rPr>
          <w:rFonts w:ascii="Times New Roman" w:hAnsi="Times New Roman" w:eastAsia="宋体" w:cstheme="minorBidi"/>
        </w:rPr>
        <w:t xml:space="preserve">, </w:t>
      </w:r>
      <w:r>
        <w:rPr>
          <w:rFonts w:ascii="Times New Roman" w:hAnsi="Times New Roman" w:eastAsia="宋体" w:cstheme="minorBidi"/>
          <w:i/>
        </w:rPr>
        <w:t>p</w:t>
      </w:r>
      <w:r>
        <w:rPr>
          <w:rFonts w:ascii="Symbol" w:hAnsi="Symbol" w:eastAsia="Symbol" w:cstheme="minorBid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K</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s</w:t>
      </w:r>
      <w:r>
        <w:rPr>
          <w:rFonts w:ascii="Symbol" w:hAnsi="Symbol" w:eastAsia="Symbol" w:cstheme="minorBidi"/>
        </w:rPr>
        <w:t></w:t>
      </w:r>
      <w:r>
        <w:rPr>
          <w:rFonts w:ascii="Times New Roman" w:hAnsi="Times New Roman" w:eastAsia="宋体" w:cstheme="minorBidi"/>
        </w:rPr>
        <w:t xml:space="preserve">, </w:t>
      </w:r>
      <w:r>
        <w:rPr>
          <w:rFonts w:ascii="Times New Roman" w:hAnsi="Times New Roman" w:eastAsia="宋体" w:cstheme="minorBidi"/>
          <w:i/>
        </w:rPr>
        <w:t>p</w:t>
      </w:r>
      <w:r>
        <w:rPr>
          <w:rFonts w:ascii="Times New Roman" w:hAnsi="Times New Roman" w:eastAsia="宋体" w:cstheme="minorBidi"/>
        </w:rPr>
        <w:t xml:space="preserve">, </w:t>
      </w:r>
      <w:r>
        <w:rPr>
          <w:rFonts w:ascii="Times New Roman" w:hAnsi="Times New Roman" w:eastAsia="宋体" w:cstheme="minorBidi"/>
          <w:i/>
        </w:rPr>
        <w:t>x</w:t>
      </w:r>
      <w:r>
        <w:rPr>
          <w:rFonts w:ascii="Symbol" w:hAnsi="Symbol" w:eastAsia="Symbol" w:cstheme="minorBidi"/>
        </w:rPr>
        <w:t></w:t>
      </w:r>
      <w:r>
        <w:rPr>
          <w:rFonts w:ascii="Times New Roman" w:hAnsi="Times New Roman" w:eastAsia="宋体" w:cstheme="minorBidi"/>
        </w:rPr>
        <w:t xml:space="preserve">, </w:t>
      </w:r>
      <w:r>
        <w:rPr>
          <w:rFonts w:ascii="Times New Roman" w:hAnsi="Times New Roman" w:eastAsia="宋体" w:cstheme="minorBidi"/>
          <w:i/>
        </w:rPr>
        <w:t>p</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40" w:right="1520"/>
          <w:cols w:num="3" w:equalWidth="0">
            <w:col w:w="1480" w:space="613"/>
            <w:col w:w="2256" w:space="683"/>
            <w:col w:w="3718"/>
          </w:cols>
        </w:sectPr>
        <w:topLinePunct/>
      </w:pPr>
    </w:p>
    <w:p w:rsidR="0018722C">
      <w:pPr>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t>3</w:t>
      </w:r>
    </w:p>
    <w:p w:rsidR="0018722C">
      <w:spacing w:beforeLines="0" w:before="0" w:afterLines="0" w:after="0" w:line="440" w:lineRule="auto"/>
      <w:pPr>
        <w:sectPr w:rsidR="00556256">
          <w:type w:val="continuous"/>
          <w:pgSz w:w="11910" w:h="16840"/>
          <w:pgMar w:top="1580" w:bottom="280" w:left="1640" w:right="15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5336" from="243.363815pt,16.677536pt" to="247.607465pt,16.677536pt" stroked="true" strokeweight=".26242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65312" from="261.621002pt,16.677536pt" to="265.864652pt,16.677536pt" stroked="true" strokeweight=".262426pt" strokecolor="#000000">
            <v:stroke dashstyle="solid"/>
            <w10:wrap type="none"/>
          </v:line>
        </w:pict>
      </w:r>
      <w:r>
        <w:rPr>
          <w:kern w:val="2"/>
          <w:sz w:val="22"/>
          <w:szCs w:val="22"/>
          <w:rFonts w:cstheme="minorBidi" w:hAnsiTheme="minorHAnsi" w:eastAsiaTheme="minorHAnsi" w:asciiTheme="minorHAnsi"/>
        </w:rPr>
        <w:pict>
          <v:shape style="position:absolute;margin-left:203.124176pt;margin-top:25.416977pt;width:3.65pt;height:7.8pt;mso-position-horizontal-relative:page;mso-position-vertical-relative:paragraph;z-index:-865144"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3"/>
                      <w:sz w:val="14"/>
                    </w:rPr>
                    <w:t>4</w:t>
                  </w:r>
                </w:p>
              </w:txbxContent>
            </v:textbox>
            <w10:wrap type="none"/>
          </v:shape>
        </w:pict>
      </w:r>
      <w:bookmarkStart w:name="OLE_LINK11" w:id="87"/>
      <w:bookmarkEnd w:id="87"/>
      <w:bookmarkStart w:name="OLE_LINK12" w:id="88"/>
      <w:bookmarkEnd w:id="88"/>
      <w:r>
        <w:rPr>
          <w:kern w:val="2"/>
          <w:szCs w:val="22"/>
          <w:rFonts w:ascii="Times New Roman" w:hAnsi="Times New Roman" w:cstheme="minorBidi" w:eastAsiaTheme="minorHAnsi"/>
          <w:i/>
          <w:w w:val="103"/>
          <w:sz w:val="24"/>
        </w:rPr>
        <w:t>Ω</w:t>
      </w:r>
      <w:r>
        <w:rPr>
          <w:kern w:val="2"/>
          <w:szCs w:val="22"/>
          <w:rFonts w:ascii="Symbol" w:hAnsi="Symbol" w:cstheme="minorBidi" w:eastAsiaTheme="minorHAnsi"/>
          <w:spacing w:val="-16"/>
          <w:w w:val="76"/>
          <w:sz w:val="32"/>
        </w:rPr>
        <w:t></w:t>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0"/>
          <w:sz w:val="24"/>
        </w:rPr>
        <w:t> </w:t>
      </w:r>
      <w:r>
        <w:rPr>
          <w:kern w:val="2"/>
          <w:szCs w:val="22"/>
          <w:rFonts w:ascii="Times New Roman" w:hAnsi="Times New Roman" w:cstheme="minorBidi" w:eastAsiaTheme="minorHAnsi"/>
          <w:i/>
          <w:spacing w:val="5"/>
          <w:w w:val="103"/>
          <w:sz w:val="24"/>
        </w:rPr>
        <w:t>p</w:t>
      </w:r>
      <w:r>
        <w:rPr>
          <w:kern w:val="2"/>
          <w:szCs w:val="22"/>
          <w:rFonts w:ascii="Symbol" w:hAnsi="Symbol" w:cstheme="minorBidi" w:eastAsiaTheme="minorHAnsi"/>
          <w:spacing w:val="-3"/>
          <w:w w:val="76"/>
          <w:sz w:val="32"/>
        </w:rPr>
        <w:t></w:t>
      </w:r>
      <w:r>
        <w:rPr>
          <w:kern w:val="2"/>
          <w:szCs w:val="22"/>
          <w:rFonts w:ascii="Times New Roman" w:hAnsi="Times New Roman" w:cstheme="minorBidi" w:eastAsiaTheme="minorHAnsi"/>
          <w:i/>
          <w:spacing w:val="8"/>
          <w:w w:val="103"/>
          <w:sz w:val="24"/>
        </w:rPr>
        <w:t>K</w:t>
      </w:r>
      <w:r>
        <w:rPr>
          <w:kern w:val="2"/>
          <w:szCs w:val="22"/>
          <w:rFonts w:ascii="Symbol" w:hAnsi="Symbol" w:cstheme="minorBidi" w:eastAsiaTheme="minorHAnsi"/>
          <w:i/>
          <w:w w:val="96"/>
          <w:sz w:val="15"/>
        </w:rPr>
        <w:t></w:t>
      </w:r>
      <w:r>
        <w:rPr>
          <w:kern w:val="2"/>
          <w:szCs w:val="22"/>
          <w:rFonts w:ascii="Times New Roman" w:hAnsi="Times New Roman" w:cstheme="minorBidi" w:eastAsiaTheme="minorHAnsi"/>
          <w:i/>
          <w:spacing w:val="-20"/>
          <w:w w:val="103"/>
          <w:sz w:val="24"/>
        </w:rPr>
        <w:t>L</w:t>
      </w:r>
      <w:r>
        <w:rPr>
          <w:kern w:val="2"/>
          <w:szCs w:val="22"/>
          <w:rFonts w:ascii="Times New Roman" w:hAnsi="Times New Roman" w:cstheme="minorBidi" w:eastAsiaTheme="minorHAnsi"/>
          <w:spacing w:val="-2"/>
          <w:w w:val="103"/>
          <w:sz w:val="14"/>
        </w:rPr>
        <w:t>1</w:t>
      </w:r>
      <w:r>
        <w:rPr>
          <w:kern w:val="2"/>
          <w:szCs w:val="22"/>
          <w:rFonts w:ascii="Symbol" w:hAnsi="Symbol" w:cstheme="minorBidi" w:eastAsiaTheme="minorHAnsi"/>
          <w:spacing w:val="-2"/>
          <w:w w:val="103"/>
          <w:sz w:val="14"/>
        </w:rPr>
        <w:t></w:t>
      </w:r>
      <w:r>
        <w:rPr>
          <w:kern w:val="2"/>
          <w:szCs w:val="22"/>
          <w:rFonts w:ascii="Symbol" w:hAnsi="Symbol" w:cstheme="minorBidi" w:eastAsiaTheme="minorHAnsi"/>
          <w:i/>
          <w:w w:val="96"/>
          <w:sz w:val="15"/>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5288" from="149.914337pt,15.353126pt" to="157.238901pt,15.353126pt" stroked="true" strokeweight=".477142pt" strokecolor="#000000">
            <v:stroke dashstyle="solid"/>
            <w10:wrap type="none"/>
          </v:line>
        </w:pict>
      </w:r>
      <w:r>
        <w:rPr>
          <w:kern w:val="2"/>
          <w:szCs w:val="22"/>
          <w:rFonts w:cstheme="minorBidi" w:hAnsiTheme="minorHAnsi" w:eastAsiaTheme="minorHAnsi" w:asciiTheme="minorHAnsi"/>
          <w:spacing w:val="2"/>
          <w:sz w:val="24"/>
        </w:rPr>
        <w:t>其中，</w:t>
      </w:r>
      <w:r>
        <w:rPr>
          <w:kern w:val="2"/>
          <w:szCs w:val="22"/>
          <w:rFonts w:ascii="Symbol" w:hAnsi="Symbol" w:eastAsia="Symbol" w:cstheme="minorBidi"/>
          <w:i/>
          <w:w w:val="99"/>
          <w:sz w:val="25"/>
        </w:rPr>
        <w:t></w:t>
      </w:r>
      <w:r>
        <w:rPr>
          <w:kern w:val="2"/>
          <w:szCs w:val="22"/>
          <w:rFonts w:ascii="Symbol" w:hAnsi="Symbol" w:eastAsia="Symbol" w:cstheme="minorBidi"/>
          <w:w w:val="103"/>
          <w:sz w:val="24"/>
        </w:rPr>
        <w:t></w:t>
      </w:r>
      <w:r>
        <w:rPr>
          <w:kern w:val="2"/>
          <w:szCs w:val="22"/>
          <w:rFonts w:ascii="Symbol" w:hAnsi="Symbol" w:eastAsia="Symbol" w:cstheme="minorBidi"/>
          <w:i/>
          <w:spacing w:val="-2"/>
          <w:w w:val="99"/>
          <w:sz w:val="25"/>
        </w:rPr>
        <w:t></w:t>
      </w:r>
      <w:r>
        <w:rPr>
          <w:kern w:val="2"/>
          <w:szCs w:val="22"/>
          <w:rFonts w:ascii="Symbol" w:hAnsi="Symbol" w:eastAsia="Symbol" w:cstheme="minorBidi"/>
          <w:i/>
          <w:spacing w:val="6"/>
          <w:w w:val="99"/>
          <w:sz w:val="25"/>
        </w:rPr>
        <w:t></w:t>
      </w:r>
      <w:r>
        <w:rPr>
          <w:kern w:val="2"/>
          <w:szCs w:val="22"/>
          <w:rFonts w:ascii="Times New Roman" w:hAnsi="Times New Roman" w:eastAsia="宋体" w:cstheme="minorBidi"/>
          <w:i/>
          <w:w w:val="103"/>
          <w:sz w:val="14"/>
        </w:rPr>
        <w:t>a</w:t>
      </w:r>
      <w:r w:rsidR="001852F3">
        <w:rPr>
          <w:kern w:val="2"/>
          <w:szCs w:val="22"/>
          <w:rFonts w:ascii="Times New Roman" w:hAnsi="Times New Roman" w:eastAsia="宋体" w:cstheme="minorBidi"/>
          <w:i/>
          <w:spacing w:val="0"/>
          <w:sz w:val="14"/>
        </w:rPr>
        <w:t xml:space="preserve"> </w:t>
      </w:r>
      <w:r>
        <w:rPr>
          <w:kern w:val="2"/>
          <w:szCs w:val="22"/>
          <w:rFonts w:ascii="Symbol" w:hAnsi="Symbol" w:eastAsia="Symbol" w:cstheme="minorBidi"/>
          <w:w w:val="103"/>
          <w:sz w:val="24"/>
        </w:rPr>
        <w:t></w:t>
      </w:r>
      <w:r>
        <w:rPr>
          <w:kern w:val="2"/>
          <w:szCs w:val="22"/>
          <w:rFonts w:ascii="Symbol" w:hAnsi="Symbol" w:eastAsia="Symbol" w:cstheme="minorBidi"/>
          <w:spacing w:val="-17"/>
          <w:w w:val="77"/>
          <w:sz w:val="32"/>
        </w:rPr>
        <w:t></w:t>
      </w:r>
      <w:r>
        <w:rPr>
          <w:kern w:val="2"/>
          <w:szCs w:val="22"/>
          <w:rFonts w:ascii="Times New Roman" w:hAnsi="Times New Roman" w:eastAsia="宋体" w:cstheme="minorBidi"/>
          <w:spacing w:val="6"/>
          <w:w w:val="103"/>
          <w:sz w:val="24"/>
        </w:rPr>
        <w:t>1</w:t>
      </w:r>
      <w:r>
        <w:rPr>
          <w:kern w:val="2"/>
          <w:szCs w:val="22"/>
          <w:rFonts w:ascii="Symbol" w:hAnsi="Symbol" w:eastAsia="Symbol" w:cstheme="minorBidi"/>
          <w:w w:val="103"/>
          <w:sz w:val="24"/>
        </w:rPr>
        <w:t></w:t>
      </w:r>
      <w:r>
        <w:rPr>
          <w:kern w:val="2"/>
          <w:szCs w:val="22"/>
          <w:rFonts w:ascii="Symbol" w:hAnsi="Symbol" w:eastAsia="Symbol" w:cstheme="minorBidi"/>
          <w:i/>
          <w:w w:val="99"/>
          <w:sz w:val="25"/>
        </w:rPr>
        <w:t></w:t>
      </w:r>
      <w:r>
        <w:rPr>
          <w:kern w:val="2"/>
          <w:szCs w:val="22"/>
          <w:rFonts w:ascii="Symbol" w:hAnsi="Symbol" w:eastAsia="Symbol" w:cstheme="minorBidi"/>
          <w:spacing w:val="-17"/>
          <w:w w:val="77"/>
          <w:sz w:val="32"/>
        </w:rPr>
        <w:t></w:t>
      </w:r>
      <w:r>
        <w:rPr>
          <w:kern w:val="2"/>
          <w:szCs w:val="22"/>
          <w:rFonts w:ascii="Symbol" w:hAnsi="Symbol" w:eastAsia="Symbol" w:cstheme="minorBidi"/>
          <w:i/>
          <w:spacing w:val="6"/>
          <w:w w:val="99"/>
          <w:sz w:val="25"/>
        </w:rPr>
        <w:t></w:t>
      </w:r>
      <w:r>
        <w:rPr>
          <w:kern w:val="2"/>
          <w:szCs w:val="22"/>
          <w:rFonts w:ascii="Times New Roman" w:hAnsi="Times New Roman" w:eastAsia="宋体" w:cstheme="minorBidi"/>
          <w:i/>
          <w:w w:val="103"/>
          <w:sz w:val="14"/>
        </w:rPr>
        <w:t>b</w:t>
      </w:r>
      <w:r>
        <w:rPr>
          <w:kern w:val="2"/>
          <w:szCs w:val="22"/>
          <w:rFonts w:ascii="Times New Roman" w:hAnsi="Times New Roman" w:eastAsia="宋体" w:cstheme="minorBidi"/>
          <w:i/>
          <w:spacing w:val="0"/>
          <w:sz w:val="14"/>
        </w:rPr>
        <w:t> </w:t>
      </w:r>
      <w:r>
        <w:rPr>
          <w:kern w:val="2"/>
          <w:szCs w:val="22"/>
          <w:rFonts w:cstheme="minorBidi" w:hAnsiTheme="minorHAnsi" w:eastAsiaTheme="minorHAnsi" w:asciiTheme="minorHAnsi"/>
          <w:sz w:val="24"/>
        </w:rPr>
        <w:t>。</w:t>
      </w:r>
    </w:p>
    <w:p w:rsidR="0018722C">
      <w:pPr>
        <w:topLinePunct/>
      </w:pPr>
      <w:r>
        <w:rPr>
          <w:rFonts w:cstheme="minorBidi" w:hAnsiTheme="minorHAnsi" w:eastAsiaTheme="minorHAnsi" w:asciiTheme="minorHAnsi"/>
        </w:rPr>
        <w:br w:type="column"/>
      </w:r>
      <w:bookmarkStart w:name="OLE_LINK71" w:id="89"/>
      <w:bookmarkEnd w:id="89"/>
      <w:bookmarkStart w:name="OLE_LINK72" w:id="90"/>
      <w:bookmarkEnd w:id="90"/>
      <w:r>
        <w:rPr>
          <w:rFonts w:ascii="Times New Roman" w:hAnsi="Times New Roman" w:eastAsia="宋体" w:cstheme="minorBidi"/>
          <w:i/>
        </w:rPr>
        <w:t/>
      </w:r>
      <w:r>
        <w:rPr>
          <w:rFonts w:ascii="Times New Roman" w:hAnsi="Times New Roman" w:eastAsia="宋体" w:cstheme="minorBidi"/>
          <w:i/>
        </w:rPr>
        <w:t>K</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x</w:t>
      </w:r>
      <w:r>
        <w:rPr>
          <w:rFonts w:ascii="Symbol" w:hAnsi="Symbol" w:eastAsia="Symbol" w:cstheme="minorBidi"/>
        </w:rPr>
        <w:t></w:t>
      </w:r>
      <w:r>
        <w:rPr>
          <w:rFonts w:ascii="Times New Roman" w:hAnsi="Times New Roman" w:eastAsia="宋体" w:cstheme="minorBidi"/>
        </w:rPr>
        <w:t xml:space="preserve">, </w:t>
      </w:r>
      <w:r>
        <w:rPr>
          <w:rFonts w:ascii="Times New Roman" w:hAnsi="Times New Roman" w:eastAsia="宋体" w:cstheme="minorBidi"/>
          <w:i/>
        </w:rPr>
        <w:t>p</w:t>
      </w:r>
      <w:r>
        <w:rPr>
          <w:rFonts w:ascii="Times New Roman" w:hAnsi="Times New Roman" w:eastAsia="宋体" w:cstheme="minorBidi"/>
        </w:rPr>
        <w:t xml:space="preserve">, </w:t>
      </w:r>
      <w:r>
        <w:rPr>
          <w:rFonts w:ascii="Times New Roman" w:hAnsi="Times New Roman" w:eastAsia="宋体" w:cstheme="minorBidi"/>
          <w:i/>
        </w:rPr>
        <w:t>k</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rPr>
        <w:t>，</w:t>
      </w:r>
    </w:p>
    <w:p w:rsidR="0018722C">
      <w:pPr>
        <w:spacing w:after="0"/>
        <w:jc w:val="left"/>
        <w:rPr>
          <w:sz w:val="24"/>
        </w:rPr>
        <w:sectPr w:rsidR="00556256">
          <w:type w:val="continuous"/>
          <w:pgSz w:w="11910" w:h="16840"/>
          <w:pgMar w:top="1580" w:bottom="280" w:left="1640" w:right="1520"/>
          <w:cols w:num="2" w:equalWidth="0">
            <w:col w:w="3671" w:space="926"/>
            <w:col w:w="4153"/>
          </w:cols>
        </w:sectPr>
      </w:pPr>
    </w:p>
    <w:p w:rsidR="0018722C">
      <w:pPr>
        <w:topLinePunct/>
      </w:pPr>
    </w:p>
    <w:p w:rsidR="0018722C">
      <w:pPr>
        <w:topLinePunct/>
      </w:pPr>
      <w:r>
        <w:t>均衡映射</w:t>
      </w:r>
      <w:r>
        <w:rPr>
          <w:rFonts w:ascii="Times New Roman" w:eastAsia="Times New Roman"/>
          <w:i/>
        </w:rPr>
        <w:t>F</w:t>
      </w:r>
      <w:r>
        <w:t>的具体推导过程如下，在市场出清，无套利行为，无国际借贷，</w:t>
      </w:r>
      <w:r w:rsidR="001852F3">
        <w:t xml:space="preserve">以及自由进入的条件下，求解均衡，得到</w:t>
      </w:r>
      <w:r w:rsidR="001852F3">
        <w:t>，</w:t>
      </w:r>
    </w:p>
    <w:p w:rsidR="0018722C">
      <w:spacing w:beforeLines="0" w:before="0" w:afterLines="0" w:after="0" w:line="440" w:lineRule="auto"/>
      <w:pPr>
        <w:sectPr w:rsidR="00556256">
          <w:type w:val="continuous"/>
          <w:pgSz w:w="11910" w:h="16840"/>
          <w:pgMar w:top="1580" w:bottom="280" w:left="1640" w:right="15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5264" from="89.916649pt,22.342182pt" to="125.887584pt,22.342182pt" stroked="true" strokeweight=".48475pt" strokecolor="#000000">
            <v:stroke dashstyle="solid"/>
            <w10:wrap type="none"/>
          </v:line>
        </w:pict>
      </w:r>
      <w:r>
        <w:rPr>
          <w:kern w:val="2"/>
          <w:sz w:val="22"/>
          <w:szCs w:val="22"/>
          <w:rFonts w:cstheme="minorBidi" w:hAnsiTheme="minorHAnsi" w:eastAsiaTheme="minorHAnsi" w:asciiTheme="minorHAnsi"/>
        </w:rPr>
        <w:pict>
          <v:shape style="margin-left:134.459457pt;margin-top:22.089903pt;width:4.4pt;height:7.8pt;mso-position-horizontal-relative:page;mso-position-vertical-relative:paragraph;z-index:275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A</w:t>
                  </w:r>
                </w:p>
              </w:txbxContent>
            </v:textbox>
            <w10:wrap type="none"/>
          </v:shape>
        </w:pict>
      </w:r>
      <w:r>
        <w:rPr>
          <w:kern w:val="2"/>
          <w:szCs w:val="22"/>
          <w:rFonts w:ascii="Symbol" w:hAnsi="Symbol" w:cstheme="minorBidi" w:eastAsiaTheme="minorHAnsi"/>
          <w:spacing w:val="-8"/>
          <w:sz w:val="31"/>
        </w:rPr>
        <w:t></w:t>
      </w:r>
      <w:r>
        <w:rPr>
          <w:kern w:val="2"/>
          <w:szCs w:val="22"/>
          <w:rFonts w:ascii="Times New Roman" w:hAnsi="Times New Roman" w:cstheme="minorBidi" w:eastAsiaTheme="minorHAnsi"/>
          <w:spacing w:val="-8"/>
          <w:sz w:val="24"/>
        </w:rPr>
        <w:t>1</w:t>
      </w:r>
      <w:r>
        <w:rPr>
          <w:kern w:val="2"/>
          <w:szCs w:val="22"/>
          <w:rFonts w:ascii="Symbol" w:hAnsi="Symbol" w:cstheme="minorBidi" w:eastAsiaTheme="minorHAnsi"/>
          <w:sz w:val="24"/>
        </w:rPr>
        <w:t></w: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i/>
          <w:spacing w:val="4"/>
          <w:sz w:val="14"/>
        </w:rPr>
        <w:t>a</w:t>
      </w:r>
      <w:r>
        <w:rPr>
          <w:kern w:val="2"/>
          <w:szCs w:val="22"/>
          <w:rFonts w:ascii="Symbol" w:hAnsi="Symbol" w:cstheme="minorBidi" w:eastAsiaTheme="minorHAnsi"/>
          <w:spacing w:val="6"/>
          <w:sz w:val="31"/>
        </w:rPr>
        <w:t></w:t>
      </w:r>
      <w:r>
        <w:rPr>
          <w:kern w:val="2"/>
          <w:szCs w:val="22"/>
          <w:rFonts w:ascii="Times New Roman" w:hAnsi="Times New Roman" w:cstheme="minorBidi" w:eastAsiaTheme="minorHAnsi"/>
          <w:i/>
          <w:spacing w:val="6"/>
          <w:sz w:val="24"/>
        </w:rPr>
        <w:t>k</w:t>
      </w:r>
    </w:p>
    <w:p w:rsidR="0018722C">
      <w:pPr>
        <w:spacing w:line="284" w:lineRule="exact" w:before="0"/>
        <w:ind w:leftChars="0" w:left="375"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position w:val="-5"/>
          <w:sz w:val="14"/>
        </w:rPr>
        <w:t>a</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B</w:t>
      </w:r>
      <w:r>
        <w:rPr>
          <w:rFonts w:ascii="Symbol" w:hAnsi="Symbol" w:eastAsia="Symbol" w:cstheme="minorBidi"/>
        </w:rPr>
        <w:t></w:t>
      </w:r>
      <w:r>
        <w:rPr>
          <w:rFonts w:ascii="Times New Roman" w:hAnsi="Times New Roman" w:eastAsia="宋体" w:cstheme="minorBidi"/>
          <w:i/>
        </w:rPr>
        <w:t xml:space="preserve">k </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5240" from="152.568848pt,-2.652603pt" to="188.222526pt,-2.652603pt" stroked="true" strokeweight=".48475pt" strokecolor="#000000">
            <v:stroke dashstyle="solid"/>
            <w10:wrap type="none"/>
          </v:line>
        </w:pict>
      </w:r>
      <w:r>
        <w:rPr>
          <w:kern w:val="2"/>
          <w:sz w:val="22"/>
          <w:szCs w:val="22"/>
          <w:rFonts w:cstheme="minorBidi" w:hAnsiTheme="minorHAnsi" w:eastAsiaTheme="minorHAnsi" w:asciiTheme="minorHAnsi"/>
        </w:rPr>
        <w:pict>
          <v:shape style="margin-left:196.421631pt;margin-top:-2.904881pt;width:4.4pt;height:7.8pt;mso-position-horizontal-relative:page;mso-position-vertical-relative:paragraph;z-index:-86504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B</w:t>
                  </w:r>
                </w:p>
              </w:txbxContent>
            </v:textbox>
            <w10:wrap type="none"/>
          </v:shape>
        </w:pic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14"/>
        </w:rPr>
        <w:t>b</w:t>
      </w:r>
    </w:p>
    <w:p w:rsidR="0018722C">
      <w:spacing w:beforeLines="0" w:before="0" w:afterLines="0" w:after="0" w:line="440" w:lineRule="auto"/>
      <w:pPr>
        <w:sectPr w:rsidR="00556256">
          <w:type w:val="continuous"/>
          <w:pgSz w:w="11910" w:h="16840"/>
          <w:pgMar w:top="1580" w:bottom="280" w:left="1640" w:right="1520"/>
          <w:cols w:num="2" w:equalWidth="0">
            <w:col w:w="1137" w:space="40"/>
            <w:col w:w="7573"/>
          </w:cols>
        </w:sectPr>
        <w:topLinePunct/>
      </w:pPr>
    </w:p>
    <w:p w:rsidR="0018722C">
      <w:spacing w:beforeLines="0" w:before="0" w:afterLines="0" w:after="0" w:line="440" w:lineRule="auto"/>
      <w:pPr>
        <w:sectPr w:rsidR="00556256">
          <w:type w:val="continuous"/>
          <w:pgSz w:w="11910" w:h="16840"/>
          <w:pgMar w:top="1580" w:bottom="280" w:left="1640" w:right="1520"/>
        </w:sectPr>
        <w:topLinePunct/>
      </w:pPr>
    </w:p>
    <w:p w:rsidR="0018722C">
      <w:pPr>
        <w:pStyle w:val="ae"/>
        <w:topLinePunct/>
      </w:pPr>
      <w:r>
        <w:rPr>
          <w:kern w:val="2"/>
          <w:sz w:val="22"/>
          <w:szCs w:val="22"/>
          <w:rFonts w:cstheme="minorBidi" w:hAnsiTheme="minorHAnsi" w:eastAsiaTheme="minorHAnsi" w:asciiTheme="minorHAnsi"/>
        </w:rPr>
        <w:pict>
          <v:shape style="margin-left:137.579758pt;margin-top:17.744028pt;width:4.5pt;height:7.75pt;mso-position-horizontal-relative:page;mso-position-vertical-relative:paragraph;z-index:-86512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4"/>
                      <w:sz w:val="14"/>
                    </w:rPr>
                    <w:t>A</w:t>
                  </w:r>
                </w:p>
              </w:txbxContent>
            </v:textbox>
            <w10:wrap type="none"/>
          </v:shape>
        </w:pict>
      </w:r>
      <w:bookmarkStart w:name="OLE_LINK45" w:id="91"/>
      <w:bookmarkEnd w:id="91"/>
      <w:bookmarkStart w:name="OLE_LINK46" w:id="92"/>
      <w:bookmarkEnd w:id="92"/>
      <w:r>
        <w:rPr>
          <w:kern w:val="2"/>
          <w:szCs w:val="22"/>
          <w:rFonts w:ascii="Times New Roman" w:hAnsi="Times New Roman" w:cstheme="minorBidi" w:eastAsiaTheme="minorHAnsi"/>
          <w:i/>
          <w:spacing w:val="-2"/>
          <w:sz w:val="24"/>
        </w:rPr>
        <w:t>q</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2"/>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pacing w:val="2"/>
          <w:sz w:val="14"/>
        </w:rPr>
        <w:t>a</w:t>
      </w:r>
    </w:p>
    <w:p w:rsidR="0018722C">
      <w:pPr>
        <w:spacing w:before="108"/>
        <w:ind w:leftChars="0" w:left="-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6"/>
          <w:w w:val="79"/>
          <w:sz w:val="31"/>
        </w:rPr>
        <w:t></w:t>
      </w:r>
      <w:r>
        <w:rPr>
          <w:kern w:val="2"/>
          <w:szCs w:val="22"/>
          <w:rFonts w:ascii="Times New Roman" w:hAnsi="Times New Roman" w:cstheme="minorBidi" w:eastAsiaTheme="minorHAnsi"/>
          <w:i/>
          <w:spacing w:val="8"/>
          <w:w w:val="104"/>
          <w:sz w:val="24"/>
        </w:rPr>
        <w:t>K</w:t>
      </w:r>
      <w:r>
        <w:rPr>
          <w:kern w:val="2"/>
          <w:szCs w:val="22"/>
          <w:rFonts w:ascii="Symbol" w:hAnsi="Symbol" w:cstheme="minorBidi" w:eastAsiaTheme="minorHAnsi"/>
          <w:i/>
          <w:spacing w:val="2"/>
          <w:w w:val="104"/>
          <w:position w:val="11"/>
          <w:sz w:val="14"/>
        </w:rPr>
        <w:t></w:t>
      </w:r>
      <w:r>
        <w:rPr>
          <w:kern w:val="2"/>
          <w:szCs w:val="22"/>
          <w:rFonts w:ascii="Times New Roman" w:hAnsi="Times New Roman" w:cstheme="minorBidi" w:eastAsiaTheme="minorHAnsi"/>
          <w:i/>
          <w:w w:val="104"/>
          <w:position w:val="8"/>
          <w:sz w:val="10"/>
        </w:rPr>
        <w:t>a</w:t>
      </w:r>
      <w:r w:rsidR="001852F3">
        <w:rPr>
          <w:kern w:val="2"/>
          <w:szCs w:val="22"/>
          <w:rFonts w:ascii="Times New Roman" w:hAnsi="Times New Roman" w:cstheme="minorBidi" w:eastAsiaTheme="minorHAnsi"/>
          <w:i/>
          <w:position w:val="8"/>
          <w:sz w:val="10"/>
        </w:rPr>
        <w:t xml:space="preserve">  </w:t>
      </w:r>
      <w:r>
        <w:rPr>
          <w:kern w:val="2"/>
          <w:szCs w:val="22"/>
          <w:rFonts w:ascii="Symbol" w:hAnsi="Symbol" w:cstheme="minorBidi" w:eastAsiaTheme="minorHAnsi"/>
          <w:w w:val="104"/>
          <w:sz w:val="24"/>
        </w:rPr>
        <w:t></w:t>
      </w:r>
      <w:r>
        <w:rPr>
          <w:kern w:val="2"/>
          <w:szCs w:val="22"/>
          <w:rFonts w:ascii="Symbol" w:hAnsi="Symbol" w:cstheme="minorBidi" w:eastAsiaTheme="minorHAnsi"/>
          <w:spacing w:val="-17"/>
          <w:w w:val="79"/>
          <w:sz w:val="31"/>
        </w:rPr>
        <w:t></w:t>
      </w:r>
      <w:r>
        <w:rPr>
          <w:kern w:val="2"/>
          <w:szCs w:val="22"/>
          <w:rFonts w:ascii="Times New Roman" w:hAnsi="Times New Roman" w:cstheme="minorBidi" w:eastAsiaTheme="minorHAnsi"/>
          <w:spacing w:val="10"/>
          <w:w w:val="104"/>
          <w:sz w:val="24"/>
        </w:rPr>
        <w:t>1</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spacing w:val="-18"/>
          <w:sz w:val="24"/>
        </w:rPr>
        <w:t xml:space="preserve"> </w:t>
      </w:r>
      <w:r>
        <w:rPr>
          <w:kern w:val="2"/>
          <w:szCs w:val="22"/>
          <w:rFonts w:ascii="Symbol" w:hAnsi="Symbol" w:cstheme="minorBidi" w:eastAsiaTheme="minorHAnsi"/>
          <w:i/>
          <w:w w:val="100"/>
          <w:sz w:val="25"/>
        </w:rPr>
        <w:t></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i/>
        </w:rPr>
        <w:t>K</w:t>
      </w:r>
      <w:r>
        <w:rPr>
          <w:rFonts w:ascii="Symbol" w:hAnsi="Symbol" w:eastAsia="Symbol" w:cstheme="minorBidi"/>
          <w:i/>
        </w:rPr>
        <w:t></w:t>
      </w:r>
      <w:r>
        <w:rPr>
          <w:rFonts w:ascii="Times New Roman" w:hAnsi="Times New Roman" w:eastAsia="宋体" w:cstheme="minorBidi"/>
          <w:vertAlign w:val="superscript"/>
          /&gt;
        </w:rPr>
        <w:t>b</w:t>
      </w:r>
      <w:r>
        <w:rPr>
          <w:rFonts w:ascii="Times New Roman" w:hAnsi="Times New Roman" w:eastAsia="宋体" w:cstheme="minorBidi"/>
          <w:vertAlign w:val="superscript"/>
          /&gt;
        </w:rPr>
        <w:t xml:space="preserve"> </w:t>
      </w:r>
      <w:r>
        <w:rPr>
          <w:rFonts w:ascii="Times New Roman" w:hAnsi="Times New Roman" w:eastAsia="宋体" w:cstheme="minorBidi"/>
          <w:vertAlign w:val="superscript"/>
          /&gt;
        </w:rPr>
        <w:t xml:space="preserve">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40" w:right="1520"/>
          <w:cols w:num="3" w:equalWidth="0">
            <w:col w:w="882" w:space="40"/>
            <w:col w:w="1222" w:space="39"/>
            <w:col w:w="6567"/>
          </w:cols>
        </w:sectPr>
        <w:topLinePunct/>
      </w:pPr>
    </w:p>
    <w:p w:rsidR="0018722C">
      <w:spacing w:beforeLines="0" w:before="0" w:afterLines="0" w:after="0" w:line="440" w:lineRule="auto"/>
      <w:pPr>
        <w:sectPr w:rsidR="00556256">
          <w:type w:val="continuous"/>
          <w:pgSz w:w="11910" w:h="16840"/>
          <w:pgMar w:top="1580" w:bottom="280" w:left="1640" w:right="1520"/>
        </w:sectPr>
        <w:topLinePunct/>
      </w:pPr>
    </w:p>
    <w:p w:rsidR="0018722C">
      <w:pPr>
        <w:pStyle w:val="ae"/>
        <w:topLinePunct/>
      </w:pPr>
      <w:r>
        <w:rPr>
          <w:kern w:val="2"/>
          <w:sz w:val="22"/>
          <w:szCs w:val="22"/>
          <w:rFonts w:cstheme="minorBidi" w:hAnsiTheme="minorHAnsi" w:eastAsiaTheme="minorHAnsi" w:asciiTheme="minorHAnsi"/>
        </w:rPr>
        <w:pict>
          <v:shape style="margin-left:200.170593pt;margin-top:-15.967599pt;width:4.5pt;height:7.75pt;mso-position-horizontal-relative:page;mso-position-vertical-relative:paragraph;z-index:-86509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4"/>
                      <w:sz w:val="14"/>
                    </w:rPr>
                    <w:t>B</w:t>
                  </w:r>
                </w:p>
              </w:txbxContent>
            </v:textbox>
            <w10:wrap type="none"/>
          </v:shape>
        </w:pict>
      </w:r>
      <w:r>
        <w:rPr>
          <w:kern w:val="2"/>
          <w:sz w:val="22"/>
          <w:szCs w:val="22"/>
          <w:rFonts w:cstheme="minorBidi" w:hAnsiTheme="minorHAnsi" w:eastAsiaTheme="minorHAnsi" w:asciiTheme="minorHAnsi"/>
        </w:rPr>
        <w:pict>
          <v:shape style="margin-left:185.465164pt;margin-top:-15.967599pt;width:3.7pt;height:7.75pt;mso-position-horizontal-relative:page;mso-position-vertical-relative:paragraph;z-index:280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4"/>
                      <w:sz w:val="14"/>
                    </w:rPr>
                    <w:t>b</w:t>
                  </w:r>
                </w:p>
              </w:txbxContent>
            </v:textbox>
            <w10:wrap type="none"/>
          </v:shape>
        </w:pic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b</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5216" from="89.902954pt,2.487562pt" to="119.698768pt,2.487562pt" stroked="true" strokeweight=".485037pt" strokecolor="#000000">
            <v:stroke dashstyle="solid"/>
            <w10:wrap type="none"/>
          </v:line>
        </w:pict>
      </w:r>
      <w:r>
        <w:rPr>
          <w:kern w:val="2"/>
          <w:szCs w:val="22"/>
          <w:rFonts w:ascii="Symbol" w:hAnsi="Symbol" w:cstheme="minorBidi" w:eastAsiaTheme="minorHAnsi"/>
          <w:spacing w:val="-8"/>
          <w:sz w:val="31"/>
        </w:rPr>
        <w:t></w:t>
      </w:r>
      <w:r>
        <w:rPr>
          <w:kern w:val="2"/>
          <w:szCs w:val="22"/>
          <w:rFonts w:ascii="Times New Roman" w:hAnsi="Times New Roman" w:cstheme="minorBidi" w:eastAsiaTheme="minorHAnsi"/>
          <w:spacing w:val="-8"/>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0"/>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Q</w:t>
      </w:r>
      <w:r>
        <w:rPr>
          <w:rFonts w:ascii="Times New Roman" w:hAnsi="Times New Roman" w:eastAsia="宋体" w:cstheme="minorBidi"/>
          <w:i/>
        </w:rPr>
        <w:t xml:space="preserve">a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40" w:right="1520"/>
          <w:cols w:num="2" w:equalWidth="0">
            <w:col w:w="634" w:space="40"/>
            <w:col w:w="8076"/>
          </w:cols>
        </w:sectPr>
        <w:topLinePunct/>
      </w:pPr>
    </w:p>
    <w:p w:rsidR="0018722C">
      <w:pPr>
        <w:topLinePunct/>
      </w:pPr>
      <w:r>
        <w:rPr>
          <w:rFonts w:cstheme="minorBidi" w:hAnsiTheme="minorHAnsi" w:eastAsiaTheme="minorHAnsi" w:asciiTheme="minorHAnsi"/>
        </w:rPr>
        <w:t>令</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i/>
        </w:rPr>
        <w:t>L</w:t>
      </w:r>
      <w:r>
        <w:rPr>
          <w:rFonts w:ascii="Times New Roman" w:hAnsi="Times New Roman" w:eastAsia="宋体" w:cstheme="minorBidi"/>
          <w:vertAlign w:val="subscript"/>
          <w:i/>
        </w:rPr>
        <w:t>A</w:t>
      </w:r>
      <w:r w:rsidR="001852F3">
        <w:rPr>
          <w:rFonts w:ascii="Times New Roman" w:hAnsi="Times New Roman" w:eastAsia="宋体" w:cstheme="minorBidi"/>
          <w:vertAlign w:val="subscript"/>
          <w:i/>
        </w:rPr>
        <w:t xml:space="preserve">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L</w:t>
      </w:r>
      <w:r>
        <w:rPr>
          <w:rFonts w:cstheme="minorBidi" w:hAnsiTheme="minorHAnsi" w:eastAsiaTheme="minorHAnsi" w:asciiTheme="minorHAnsi"/>
        </w:rPr>
        <w:t>，则市场出清条件可以表示为，</w:t>
      </w:r>
      <w:r>
        <w:rPr>
          <w:rFonts w:ascii="Symbol" w:hAnsi="Symbol" w:eastAsia="Symbol" w:cstheme="minorBidi"/>
          <w:i/>
        </w:rPr>
        <w:t></w:t>
      </w:r>
      <w:r>
        <w:rPr>
          <w:rFonts w:ascii="Times New Roman" w:hAnsi="Times New Roman" w:eastAsia="宋体" w:cstheme="minorBidi"/>
          <w:i/>
        </w:rPr>
        <w:t>k</w:t>
      </w:r>
      <w:r>
        <w:rPr>
          <w:rFonts w:ascii="Times New Roman" w:hAnsi="Times New Roman" w:eastAsia="宋体" w:cstheme="minorBidi"/>
          <w:vertAlign w:val="subscript"/>
          <w:i/>
        </w:rPr>
        <w:t>A</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i/>
        </w:rPr>
        <w:t>k</w:t>
      </w:r>
      <w:r>
        <w:rPr>
          <w:rFonts w:ascii="Times New Roman" w:hAnsi="Times New Roman" w:eastAsia="宋体" w:cstheme="minorBidi"/>
          <w:vertAlign w:val="subscript"/>
          <w:i/>
        </w:rPr>
        <w:t>B</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k</w:t>
      </w:r>
      <w:r>
        <w:rPr>
          <w:rFonts w:cstheme="minorBidi" w:hAnsiTheme="minorHAnsi" w:eastAsiaTheme="minorHAnsi" w:asciiTheme="minorHAnsi"/>
        </w:rPr>
        <w:t>；同时，</w:t>
      </w:r>
      <w:r>
        <w:rPr>
          <w:rFonts w:ascii="Times New Roman" w:hAnsi="Times New Roman" w:eastAsia="宋体" w:cstheme="minorBidi"/>
          <w:i/>
        </w:rPr>
        <w:t>A</w:t>
      </w:r>
      <w:r>
        <w:rPr>
          <w:rFonts w:ascii="Times New Roman" w:hAnsi="Times New Roman" w:eastAsia="宋体" w:cstheme="minorBidi"/>
          <w:i/>
        </w:rPr>
        <w:t> </w:t>
      </w:r>
      <w:r>
        <w:rPr>
          <w:rFonts w:cstheme="minorBidi" w:hAnsiTheme="minorHAnsi" w:eastAsiaTheme="minorHAnsi" w:asciiTheme="minorHAnsi"/>
        </w:rPr>
        <w:t>和</w:t>
      </w:r>
    </w:p>
    <w:p w:rsidR="0018722C">
      <w:pPr>
        <w:topLinePunct/>
      </w:pPr>
      <w:r>
        <w:rPr>
          <w:rFonts w:ascii="Times New Roman" w:eastAsia="Times New Roman"/>
          <w:i/>
        </w:rPr>
        <w:t>B</w:t>
      </w:r>
      <w:r>
        <w:t>的生产函数可以表示为，</w:t>
      </w:r>
    </w:p>
    <w:p w:rsidR="0018722C">
      <w:pPr>
        <w:spacing w:line="210" w:lineRule="exact" w:before="102"/>
        <w:ind w:leftChars="0" w:left="1874" w:rightChars="0" w:right="0" w:firstLineChars="0" w:firstLine="0"/>
        <w:jc w:val="left"/>
        <w:topLinePunct/>
      </w:pPr>
      <w:r>
        <w:rPr>
          <w:kern w:val="2"/>
          <w:sz w:val="24"/>
          <w:szCs w:val="22"/>
          <w:rFonts w:cstheme="minorBidi" w:hAnsiTheme="minorHAnsi" w:eastAsiaTheme="minorHAnsi" w:asciiTheme="minorHAnsi" w:ascii="Symbol" w:hAnsi="Symbol"/>
          <w:w w:val="102"/>
          <w:position w:val="2"/>
        </w:rPr>
        <w:t></w:t>
      </w:r>
      <w:r>
        <w:rPr>
          <w:kern w:val="2"/>
          <w:szCs w:val="22"/>
          <w:rFonts w:ascii="Times New Roman" w:hAnsi="Times New Roman" w:cstheme="minorBidi" w:eastAsiaTheme="minorHAnsi"/>
          <w:i/>
          <w:w w:val="102"/>
          <w:sz w:val="24"/>
        </w:rPr>
        <w:t>K</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pacing w:val="-1"/>
          <w:w w:val="102"/>
          <w:position w:val="2"/>
          <w:sz w:val="24"/>
        </w:rPr>
        <w:t></w:t>
      </w:r>
      <w:r>
        <w:rPr>
          <w:kern w:val="2"/>
          <w:szCs w:val="22"/>
          <w:rFonts w:ascii="Symbol" w:hAnsi="Symbol" w:cstheme="minorBidi" w:eastAsiaTheme="minorHAnsi"/>
          <w:i/>
          <w:spacing w:val="3"/>
          <w:w w:val="102"/>
          <w:position w:val="18"/>
          <w:sz w:val="14"/>
        </w:rPr>
        <w:t></w:t>
      </w:r>
      <w:r>
        <w:rPr>
          <w:kern w:val="2"/>
          <w:szCs w:val="22"/>
          <w:rFonts w:ascii="Times New Roman" w:hAnsi="Times New Roman" w:cstheme="minorBidi" w:eastAsiaTheme="minorHAnsi"/>
          <w:i/>
          <w:w w:val="102"/>
          <w:position w:val="14"/>
          <w:sz w:val="10"/>
        </w:rPr>
        <w:t>a</w:t>
      </w:r>
    </w:p>
    <w:p w:rsidR="0018722C">
      <w:spacing w:beforeLines="0" w:before="0" w:afterLines="0" w:after="0" w:line="440" w:lineRule="auto"/>
      <w:pPr>
        <w:sectPr w:rsidR="00556256">
          <w:type w:val="continuous"/>
          <w:pgSz w:w="11910" w:h="16840"/>
          <w:pgMar w:top="1580" w:bottom="280" w:left="1640" w:right="1520"/>
        </w:sectPr>
        <w:topLinePunct/>
      </w:pPr>
    </w:p>
    <w:p w:rsidR="0018722C">
      <w:pPr>
        <w:topLinePunct/>
      </w:pPr>
      <w:r>
        <w:rPr>
          <w:rFonts w:cstheme="minorBidi" w:hAnsiTheme="minorHAnsi" w:eastAsiaTheme="minorHAnsi" w:asciiTheme="minorHAnsi" w:ascii="Times New Roman" w:hAnsi="Times New Roman"/>
          <w:i/>
        </w:rPr>
        <w:t>A</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vertAlign w:val="superscript"/>
          /&gt;
        </w:rPr>
        <w:t></w:t>
      </w:r>
      <w:r>
        <w:rPr>
          <w:rFonts w:ascii="Times New Roman" w:hAnsi="Times New Roman" w:cstheme="minorBidi" w:eastAsiaTheme="minorHAnsi"/>
          <w:vertAlign w:val="superscript"/>
          /&gt;
        </w:rPr>
        <w:t>a</w:t>
      </w:r>
      <w:r>
        <w:rPr>
          <w:rFonts w:ascii="Times New Roman" w:hAnsi="Times New Roman" w:cstheme="minorBidi" w:eastAsiaTheme="minorHAnsi"/>
          <w:vertAlign w:val="superscript"/>
          /&gt;
        </w:rPr>
        <w:t> </w:t>
      </w:r>
      <w:r>
        <w:rPr>
          <w:rFonts w:ascii="Times New Roman" w:hAnsi="Times New Roman" w:cstheme="minorBidi" w:eastAsiaTheme="minorHAnsi"/>
          <w:i/>
        </w:rPr>
        <w:t>L</w:t>
      </w:r>
      <w:r>
        <w:rPr>
          <w:vertAlign w:val="superscript"/>
          /&gt;
        </w:rPr>
        <w:t>1</w:t>
      </w:r>
      <w:r>
        <w:rPr>
          <w:vertAlign w:val="superscript"/>
          /&gt;
        </w:rPr>
        <w:t></w:t>
      </w:r>
      <w:r>
        <w:rPr>
          <w:rFonts w:ascii="Symbol" w:hAnsi="Symbol" w:cstheme="minorBidi" w:eastAsiaTheme="minorHAnsi"/>
          <w:vertAlign w:val="superscript"/>
          /&gt;
        </w:rPr>
        <w:t></w:t>
      </w:r>
      <w:r>
        <w:rPr>
          <w:rFonts w:ascii="Times New Roman" w:hAnsi="Times New Roman" w:cstheme="minorBidi" w:eastAsiaTheme="minorHAnsi"/>
          <w:vertAlign w:val="superscript"/>
          /&gt;
        </w:rPr>
        <w:t>a</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L</w:t>
      </w:r>
    </w:p>
    <w:p w:rsidR="0018722C">
      <w:pPr>
        <w:pStyle w:val="BodyText"/>
        <w:spacing w:line="186" w:lineRule="exact" w:before="8"/>
        <w:ind w:leftChars="0" w:left="71"/>
        <w:rPr>
          <w:rFonts w:ascii="Symbol" w:hAnsi="Symbol"/>
        </w:rPr>
        <w:topLinePunct/>
      </w:pPr>
      <w:r>
        <w:br w:type="column"/>
      </w:r>
      <w:r>
        <w:rPr>
          <w:rFonts w:ascii="Symbol" w:hAnsi="Symbol"/>
          <w:spacing w:val="-24"/>
          <w:position w:val="-7"/>
        </w:rPr>
        <w:t></w:t>
      </w:r>
      <w:r>
        <w:rPr>
          <w:rFonts w:ascii="Symbol" w:hAnsi="Symbol"/>
          <w:spacing w:val="-24"/>
          <w:position w:val="-17"/>
        </w:rPr>
        <w:t></w:t>
      </w:r>
      <w:r>
        <w:rPr>
          <w:rFonts w:ascii="Times New Roman" w:hAnsi="Times New Roman"/>
          <w:spacing w:val="-24"/>
          <w:position w:val="-17"/>
        </w:rPr>
        <w:t>  </w:t>
      </w:r>
      <w:r>
        <w:rPr>
          <w:rFonts w:ascii="Times New Roman" w:hAnsi="Times New Roman"/>
          <w:spacing w:val="-24"/>
          <w:u w:val="single"/>
        </w:rPr>
        <w:t>                 </w:t>
      </w:r>
      <w:r>
        <w:rPr>
          <w:rFonts w:ascii="Times New Roman" w:hAnsi="Times New Roman"/>
          <w:i/>
          <w:sz w:val="14"/>
          <w:u w:val="single"/>
        </w:rPr>
        <w:t>A</w:t>
      </w:r>
      <w:r>
        <w:rPr>
          <w:rFonts w:ascii="Symbol" w:hAnsi="Symbol"/>
          <w:spacing w:val="-24"/>
          <w:position w:val="-7"/>
        </w:rPr>
        <w:t></w:t>
      </w:r>
      <w:r>
        <w:rPr>
          <w:rFonts w:ascii="Symbol" w:hAnsi="Symbol"/>
          <w:spacing w:val="-24"/>
          <w:position w:val="-17"/>
        </w:rPr>
        <w:t></w:t>
      </w:r>
    </w:p>
    <w:p w:rsidR="0018722C">
      <w:pPr>
        <w:spacing w:line="186" w:lineRule="exact" w:before="8"/>
        <w:ind w:leftChars="0" w:left="1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w w:val="102"/>
          <w:sz w:val="24"/>
        </w:rPr>
        <w:t>L</w:t>
      </w:r>
      <w:r>
        <w:rPr>
          <w:kern w:val="2"/>
          <w:szCs w:val="22"/>
          <w:rFonts w:ascii="Times New Roman" w:hAnsi="Times New Roman" w:cstheme="minorBidi" w:eastAsiaTheme="minorHAnsi"/>
          <w:i/>
          <w:spacing w:val="-10"/>
          <w:sz w:val="24"/>
        </w:rPr>
        <w:t> </w:t>
      </w:r>
      <w:r>
        <w:rPr>
          <w:kern w:val="2"/>
          <w:szCs w:val="22"/>
          <w:rFonts w:ascii="Times New Roman" w:hAnsi="Times New Roman" w:cstheme="minorBidi" w:eastAsiaTheme="minorHAnsi"/>
          <w:i/>
          <w:spacing w:val="8"/>
          <w:w w:val="102"/>
          <w:sz w:val="24"/>
        </w:rPr>
        <w:t>k</w:t>
      </w:r>
      <w:r>
        <w:rPr>
          <w:kern w:val="2"/>
          <w:szCs w:val="22"/>
          <w:rFonts w:ascii="Symbol" w:hAnsi="Symbol" w:cstheme="minorBidi" w:eastAsiaTheme="minorHAnsi"/>
          <w:i/>
          <w:spacing w:val="3"/>
          <w:w w:val="102"/>
          <w:position w:val="11"/>
          <w:sz w:val="14"/>
        </w:rPr>
        <w:t></w:t>
      </w:r>
      <w:r>
        <w:rPr>
          <w:kern w:val="2"/>
          <w:szCs w:val="22"/>
          <w:rFonts w:ascii="Times New Roman" w:hAnsi="Times New Roman" w:cstheme="minorBidi" w:eastAsiaTheme="minorHAnsi"/>
          <w:i/>
          <w:w w:val="102"/>
          <w:position w:val="8"/>
          <w:sz w:val="10"/>
        </w:rPr>
        <w:t>a</w:t>
      </w:r>
    </w:p>
    <w:p w:rsidR="0018722C">
      <w:pPr>
        <w:pStyle w:val="aff7"/>
        <w:topLinePunct/>
      </w:pPr>
      <w:r>
        <w:rPr>
          <w:rFonts w:ascii="Times New Roman"/>
          <w:position w:val="-2"/>
          <w:sz w:val="15"/>
        </w:rPr>
        <w:pict>
          <v:shape style="width:15.6pt;height:7.75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A   A</w:t>
                  </w:r>
                </w:p>
              </w:txbxContent>
            </v:textbox>
          </v:shape>
        </w:pict>
      </w:r>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L</w:t>
      </w:r>
      <w:r>
        <w:rPr>
          <w:rFonts w:ascii="Times New Roman" w:hAnsi="Times New Roman" w:eastAsia="宋体" w:cstheme="minorBidi"/>
          <w:i/>
        </w:rPr>
        <w:t>k</w:t>
      </w:r>
      <w:r>
        <w:rPr>
          <w:rFonts w:ascii="Symbol" w:hAnsi="Symbol" w:eastAsia="Symbol" w:cstheme="minorBidi"/>
          <w:i/>
        </w:rPr>
        <w:t></w:t>
      </w:r>
      <w:r>
        <w:rPr>
          <w:rFonts w:ascii="Times New Roman" w:hAnsi="Times New Roman" w:eastAsia="宋体" w:cstheme="minorBidi"/>
          <w:vertAlign w:val="superscript"/>
          /&gt;
        </w:rPr>
        <w:t>a</w:t>
      </w:r>
      <w:r>
        <w:rPr>
          <w:rFonts w:ascii="Times New Roman" w:hAnsi="Times New Roman" w:eastAsia="宋体" w:cstheme="minorBidi"/>
          <w:vertAlign w:val="superscript"/>
          /&gt;
        </w:rPr>
        <w:t> </w:t>
      </w:r>
      <w:r>
        <w:rPr>
          <w:rFonts w:ascii="Times New Roman" w:hAnsi="Times New Roman" w:eastAsia="宋体" w:cstheme="minorBidi"/>
          <w:vertAlign w:val="superscript"/>
          /&gt;
        </w:rPr>
        <w:t> </w:t>
      </w:r>
      <w:r>
        <w:rPr>
          <w:rFonts w:cstheme="minorBidi" w:hAnsiTheme="minorHAnsi" w:eastAsiaTheme="minorHAnsi" w:asciiTheme="minorHAnsi"/>
        </w:rPr>
        <w:t>，</w:t>
      </w:r>
    </w:p>
    <w:p w:rsidR="0018722C">
      <w:pPr>
        <w:pStyle w:val="aff7"/>
        <w:topLinePunct/>
      </w:pPr>
      <w:r>
        <w:rPr>
          <w:position w:val="-2"/>
          <w:sz w:val="15"/>
        </w:rPr>
        <w:pict>
          <v:shape style="width:4.4pt;height:7.75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A</w:t>
                  </w:r>
                </w:p>
              </w:txbxContent>
            </v:textbox>
          </v:shape>
        </w:pict>
      </w:r>
      <w:r/>
    </w:p>
    <w:p w:rsidR="0018722C">
      <w:spacing w:beforeLines="0" w:before="0" w:afterLines="0" w:after="0" w:line="440" w:lineRule="auto"/>
      <w:pPr>
        <w:sectPr w:rsidR="00556256">
          <w:type w:val="continuous"/>
          <w:pgSz w:w="11910" w:h="16840"/>
          <w:pgMar w:top="1580" w:bottom="280" w:left="1640" w:right="1520"/>
          <w:cols w:num="4" w:equalWidth="0">
            <w:col w:w="1763" w:space="40"/>
            <w:col w:w="652" w:space="74"/>
            <w:col w:w="883" w:space="40"/>
            <w:col w:w="5298"/>
          </w:cols>
        </w:sectPr>
        <w:topLinePunct/>
      </w:pPr>
    </w:p>
    <w:p w:rsidR="0018722C">
      <w:pPr>
        <w:pStyle w:val="cw21"/>
        <w:tabs>
          <w:tab w:pos="1082" w:val="left" w:leader="none"/>
          <w:tab w:pos="1083" w:val="left" w:leader="none"/>
          <w:tab w:pos="1766" w:val="left" w:leader="none"/>
        </w:tabs>
        <w:spacing w:line="154" w:lineRule="exact" w:before="0" w:after="0"/>
        <w:ind w:leftChars="0" w:left="1082" w:rightChars="0" w:right="0" w:hanging="324"/>
        <w:jc w:val="left"/>
        <w:rPr>
          <w:i/>
          <w:sz w:val="14"/>
        </w:rPr>
        <w:spacing w:line="115.5" w:lineRule="auto"/>
        <w:textAlignment w:val="center"/>
        <w:topLinePunct/>
      </w:pPr>
      <w:r>
        <w:rPr>
          <w:i/>
          <w:sz w:val="14"/>
        </w:rPr>
        <w:t>A </w:t>
      </w:r>
      <w:r>
        <w:pict>
          <v:shape style="margin-left:175.713287pt;margin-top:3.504927pt;width:4.7pt;height:14.7pt;mso-position-horizontal-relative:page;mso-position-vertical-relative:paragraph;z-index:2824"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2"/>
                    </w:rPr>
                    <w:t></w:t>
                  </w:r>
                </w:p>
              </w:txbxContent>
            </v:textbox>
            <w10:wrap type="none"/>
          </v:shape>
        </w:pict>
      </w:r>
      <w:r>
        <w:rPr>
          <w:i/>
          <w:sz w:val="14"/>
        </w:rPr>
        <w:t>A</w:t>
      </w:r>
      <w:r w:rsidRPr="00000000">
        <w:tab/>
        <w:t>A</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L</w:t>
      </w:r>
      <w:r>
        <w:rPr>
          <w:rFonts w:ascii="Times New Roman" w:hAnsi="Times New Roman" w:cstheme="minorBidi" w:eastAsiaTheme="minorHAnsi"/>
          <w:i/>
        </w:rPr>
        <w:t>A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640" w:right="1520"/>
          <w:cols w:num="2" w:equalWidth="0">
            <w:col w:w="1969" w:space="40"/>
            <w:col w:w="6741"/>
          </w:cols>
        </w:sectPr>
        <w:topLinePunct/>
      </w:pPr>
    </w:p>
    <w:p w:rsidR="0018722C">
      <w:pPr>
        <w:spacing w:line="151" w:lineRule="exact" w:before="166"/>
        <w:ind w:leftChars="0" w:left="1864" w:rightChars="0" w:right="0" w:firstLineChars="0" w:firstLine="0"/>
        <w:jc w:val="left"/>
        <w:rPr>
          <w:rFonts w:ascii="Times New Roman" w:hAnsi="Times New Roman"/>
          <w:i/>
          <w:sz w:val="10"/>
        </w:rPr>
      </w:pPr>
      <w:r>
        <w:rPr>
          <w:rFonts w:ascii="Symbol" w:hAnsi="Symbol"/>
          <w:w w:val="102"/>
          <w:position w:val="2"/>
          <w:sz w:val="24"/>
        </w:rPr>
        <w:t></w:t>
      </w:r>
      <w:r>
        <w:rPr>
          <w:rFonts w:ascii="Times New Roman" w:hAnsi="Times New Roman"/>
          <w:spacing w:val="-8"/>
          <w:position w:val="2"/>
          <w:sz w:val="24"/>
        </w:rPr>
        <w:t> </w:t>
      </w:r>
      <w:r>
        <w:rPr>
          <w:rFonts w:ascii="Times New Roman" w:hAnsi="Times New Roman"/>
          <w:i/>
          <w:w w:val="102"/>
          <w:sz w:val="24"/>
        </w:rPr>
        <w:t>K</w:t>
      </w:r>
      <w:r>
        <w:rPr>
          <w:rFonts w:ascii="Times New Roman" w:hAnsi="Times New Roman"/>
          <w:i/>
          <w:sz w:val="24"/>
        </w:rPr>
        <w:t>  </w:t>
      </w:r>
      <w:r>
        <w:rPr>
          <w:rFonts w:ascii="Times New Roman" w:hAnsi="Times New Roman"/>
          <w:i/>
          <w:spacing w:val="-5"/>
          <w:sz w:val="24"/>
        </w:rPr>
        <w:t> </w:t>
      </w:r>
      <w:r>
        <w:rPr>
          <w:rFonts w:ascii="Symbol" w:hAnsi="Symbol"/>
          <w:spacing w:val="-1"/>
          <w:w w:val="102"/>
          <w:position w:val="2"/>
          <w:sz w:val="24"/>
        </w:rPr>
        <w:t></w:t>
      </w:r>
      <w:r>
        <w:rPr>
          <w:rFonts w:ascii="Symbol" w:hAnsi="Symbol"/>
          <w:i/>
          <w:spacing w:val="5"/>
          <w:w w:val="102"/>
          <w:position w:val="18"/>
          <w:sz w:val="14"/>
        </w:rPr>
        <w:t></w:t>
      </w:r>
      <w:r>
        <w:rPr>
          <w:rFonts w:ascii="Times New Roman" w:hAnsi="Times New Roman"/>
          <w:i/>
          <w:w w:val="102"/>
          <w:position w:val="14"/>
          <w:sz w:val="10"/>
        </w:rPr>
        <w:t>b</w:t>
      </w:r>
    </w:p>
    <w:p w:rsidR="0018722C">
      <w:pPr>
        <w:spacing w:after="0" w:line="151" w:lineRule="auto"/>
        <w:jc w:val="left"/>
        <w:rPr>
          <w:rFonts w:ascii="Times New Roman" w:hAnsi="Times New Roman"/>
          <w:sz w:val="10"/>
        </w:rPr>
        <w:sectPr w:rsidR="00556256">
          <w:type w:val="continuous"/>
          <w:pgSz w:w="11910" w:h="16840"/>
          <w:pgMar w:top="1580" w:bottom="280" w:left="1640" w:right="1520"/>
        </w:sectPr>
      </w:pPr>
    </w:p>
    <w:p w:rsidR="0018722C">
      <w:pPr>
        <w:topLinePunct/>
      </w:pPr>
      <w:r>
        <w:rPr>
          <w:rFonts w:cstheme="minorBidi" w:hAnsiTheme="minorHAnsi" w:eastAsiaTheme="minorHAnsi" w:asciiTheme="minorHAnsi" w:ascii="Times New Roman" w:hAnsi="Times New Roman"/>
          <w:i/>
        </w:rPr>
        <w:t>B</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vertAlign w:val="superscript"/>
          /&gt;
        </w:rPr>
        <w:t></w:t>
      </w:r>
      <w:r>
        <w:rPr>
          <w:rFonts w:ascii="Times New Roman" w:hAnsi="Times New Roman" w:cstheme="minorBidi" w:eastAsiaTheme="minorHAnsi"/>
          <w:vertAlign w:val="superscript"/>
          /&gt;
        </w:rPr>
        <w:t>b</w:t>
      </w:r>
      <w:r>
        <w:rPr>
          <w:rFonts w:ascii="Times New Roman" w:hAnsi="Times New Roman" w:cstheme="minorBidi" w:eastAsiaTheme="minorHAnsi"/>
          <w:vertAlign w:val="superscript"/>
          /&gt;
        </w:rPr>
        <w:t> </w:t>
      </w:r>
      <w:r>
        <w:rPr>
          <w:rFonts w:ascii="Times New Roman" w:hAnsi="Times New Roman" w:cstheme="minorBidi" w:eastAsiaTheme="minorHAnsi"/>
          <w:i/>
        </w:rPr>
        <w:t>L</w:t>
      </w:r>
      <w:r>
        <w:rPr>
          <w:vertAlign w:val="superscript"/>
          /&gt;
        </w:rPr>
        <w:t>1</w:t>
      </w:r>
      <w:r>
        <w:rPr>
          <w:vertAlign w:val="superscript"/>
          /&gt;
        </w:rPr>
        <w:t></w:t>
      </w:r>
      <w:r>
        <w:rPr>
          <w:rFonts w:ascii="Symbol" w:hAnsi="Symbol" w:cstheme="minorBidi" w:eastAsiaTheme="minorHAnsi"/>
          <w:vertAlign w:val="superscript"/>
          /&gt;
        </w:rPr>
        <w:t></w:t>
      </w:r>
      <w:r>
        <w:rPr>
          <w:rFonts w:ascii="Times New Roman" w:hAnsi="Times New Roman" w:cstheme="minorBidi" w:eastAsiaTheme="minorHAnsi"/>
          <w:vertAlign w:val="superscript"/>
          /&gt;
        </w:rPr>
        <w:t>b</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L</w:t>
      </w:r>
    </w:p>
    <w:p w:rsidR="0018722C">
      <w:pPr>
        <w:pStyle w:val="BodyText"/>
        <w:spacing w:line="186" w:lineRule="exact" w:before="68"/>
        <w:ind w:leftChars="0" w:left="70"/>
        <w:rPr>
          <w:rFonts w:ascii="Symbol" w:hAnsi="Symbol"/>
        </w:rPr>
        <w:topLinePunct/>
      </w:pPr>
      <w:r>
        <w:br w:type="column"/>
      </w:r>
      <w:r>
        <w:rPr>
          <w:rFonts w:ascii="Symbol" w:hAnsi="Symbol"/>
          <w:spacing w:val="-24"/>
          <w:position w:val="-7"/>
        </w:rPr>
        <w:t></w:t>
      </w:r>
      <w:r>
        <w:rPr>
          <w:rFonts w:ascii="Symbol" w:hAnsi="Symbol"/>
          <w:spacing w:val="-24"/>
          <w:position w:val="-17"/>
        </w:rPr>
        <w:t></w:t>
      </w:r>
      <w:r>
        <w:rPr>
          <w:rFonts w:ascii="Times New Roman" w:hAnsi="Times New Roman"/>
          <w:spacing w:val="-24"/>
          <w:position w:val="-17"/>
        </w:rPr>
        <w:t>   </w:t>
      </w:r>
      <w:r>
        <w:rPr>
          <w:rFonts w:ascii="Times New Roman" w:hAnsi="Times New Roman"/>
          <w:spacing w:val="-24"/>
          <w:u w:val="single"/>
        </w:rPr>
        <w:t>                  </w:t>
      </w:r>
      <w:r>
        <w:rPr>
          <w:rFonts w:ascii="Times New Roman" w:hAnsi="Times New Roman"/>
          <w:i/>
          <w:sz w:val="14"/>
          <w:u w:val="single"/>
        </w:rPr>
        <w:t>B</w:t>
      </w:r>
      <w:r>
        <w:rPr>
          <w:rFonts w:ascii="Symbol" w:hAnsi="Symbol"/>
          <w:spacing w:val="-24"/>
          <w:position w:val="-7"/>
        </w:rPr>
        <w:t></w:t>
      </w:r>
      <w:r>
        <w:rPr>
          <w:rFonts w:ascii="Symbol" w:hAnsi="Symbol"/>
          <w:spacing w:val="-24"/>
          <w:position w:val="-17"/>
        </w:rPr>
        <w:t></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i/>
        </w:rPr>
        <w:t>L</w:t>
      </w:r>
      <w:r w:rsidR="001852F3">
        <w:rPr>
          <w:rFonts w:ascii="Times New Roman" w:hAnsi="Times New Roman" w:eastAsia="宋体" w:cstheme="minorBidi"/>
          <w:i/>
        </w:rPr>
        <w:t xml:space="preserve"> </w:t>
      </w:r>
      <w:r>
        <w:rPr>
          <w:rFonts w:ascii="Times New Roman" w:hAnsi="Times New Roman" w:eastAsia="宋体" w:cstheme="minorBidi"/>
          <w:i/>
        </w:rPr>
        <w:t>k</w:t>
      </w:r>
      <w:r>
        <w:rPr>
          <w:rFonts w:ascii="Symbol" w:hAnsi="Symbol" w:eastAsia="Symbol" w:cstheme="minorBidi"/>
          <w:i/>
        </w:rPr>
        <w:t></w:t>
      </w:r>
      <w:r>
        <w:rPr>
          <w:rFonts w:ascii="Times New Roman" w:hAnsi="Times New Roman" w:eastAsia="宋体" w:cstheme="minorBidi"/>
          <w:vertAlign w:val="superscript"/>
          /&gt;
        </w:rPr>
        <w:t>b</w:t>
      </w:r>
      <w:r w:rsidR="001852F3">
        <w:rPr>
          <w:rFonts w:ascii="Times New Roman" w:hAnsi="Times New Roman" w:eastAsia="宋体" w:cstheme="minorBidi"/>
          <w:vertAlign w:val="superscript"/>
          /&gt;
        </w:rPr>
        <w:t xml:space="preserve">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i/>
        </w:rPr>
        <w:t>L</w:t>
      </w:r>
      <w:r>
        <w:rPr>
          <w:rFonts w:ascii="Times New Roman" w:hAnsi="Times New Roman" w:eastAsia="宋体" w:cstheme="minorBidi"/>
          <w:i/>
        </w:rPr>
        <w:t>k</w:t>
      </w:r>
      <w:r>
        <w:rPr>
          <w:rFonts w:ascii="Symbol" w:hAnsi="Symbol" w:eastAsia="Symbol" w:cstheme="minorBidi"/>
          <w:i/>
        </w:rPr>
        <w:t></w:t>
      </w:r>
      <w:r>
        <w:rPr>
          <w:rFonts w:ascii="Times New Roman" w:hAnsi="Times New Roman" w:eastAsia="宋体" w:cstheme="minorBidi"/>
          <w:vertAlign w:val="superscript"/>
          /&gt;
        </w:rPr>
        <w:t>b</w:t>
      </w:r>
      <w:r>
        <w:rPr>
          <w:rFonts w:ascii="Times New Roman" w:hAnsi="Times New Roman" w:eastAsia="宋体" w:cstheme="minorBidi"/>
          <w:vertAlign w:val="superscript"/>
          /&gt;
        </w:rPr>
        <w:t>  </w:t>
      </w:r>
      <w:r>
        <w:rPr>
          <w:rFonts w:cstheme="minorBidi" w:hAnsiTheme="minorHAnsi" w:eastAsiaTheme="minorHAnsi" w:asciiTheme="minorHAnsi"/>
        </w:rPr>
        <w:t>。</w:t>
      </w:r>
    </w:p>
    <w:p w:rsidR="0018722C">
      <w:pPr>
        <w:pStyle w:val="aff7"/>
        <w:topLinePunct/>
      </w:pPr>
      <w:r>
        <w:rPr>
          <w:kern w:val="2"/>
          <w:sz w:val="15"/>
          <w:szCs w:val="22"/>
          <w:rFonts w:cstheme="minorBidi" w:hAnsiTheme="minorHAnsi" w:eastAsiaTheme="minorHAnsi" w:asciiTheme="minorHAnsi"/>
          <w:position w:val="-2"/>
        </w:rPr>
        <w:pict>
          <v:shape style="width:15.55pt;height:7.75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B   B</w:t>
                  </w:r>
                </w:p>
              </w:txbxContent>
            </v:textbox>
          </v:shape>
        </w:pict>
      </w:r>
      <w:r>
        <w:rPr>
          <w:kern w:val="2"/>
          <w:szCs w:val="22"/>
          <w:rFonts w:cstheme="minorBidi" w:hAnsiTheme="minorHAnsi" w:eastAsiaTheme="minorHAnsi" w:asciiTheme="minorHAnsi"/>
          <w:position w:val="-2"/>
          <w:sz w:val="15"/>
        </w:rPr>
        <w:pict>
          <v:shape style="width:4.4pt;height:7.75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B</w:t>
                  </w:r>
                </w:p>
              </w:txbxContent>
            </v:textbox>
          </v:shape>
        </w:pict>
      </w:r>
    </w:p>
    <w:p w:rsidR="0018722C">
      <w:spacing w:beforeLines="0" w:before="0" w:afterLines="0" w:after="0" w:line="440" w:lineRule="auto"/>
      <w:pPr>
        <w:sectPr w:rsidR="00556256">
          <w:type w:val="continuous"/>
          <w:pgSz w:w="11910" w:h="16840"/>
          <w:pgMar w:top="1580" w:bottom="280" w:left="1640" w:right="1520"/>
          <w:cols w:num="3" w:equalWidth="0">
            <w:col w:w="1755" w:space="40"/>
            <w:col w:w="650" w:space="81"/>
            <w:col w:w="6224"/>
          </w:cols>
        </w:sectPr>
        <w:topLinePunct/>
      </w:pPr>
    </w:p>
    <w:p w:rsidR="0018722C">
      <w:pPr>
        <w:pStyle w:val="cw21"/>
        <w:tabs>
          <w:tab w:pos="1070" w:val="left" w:leader="none"/>
          <w:tab w:pos="1072" w:val="left" w:leader="none"/>
          <w:tab w:pos="1750" w:val="left" w:leader="none"/>
        </w:tabs>
        <w:spacing w:line="154" w:lineRule="exact" w:before="0" w:after="0"/>
        <w:ind w:leftChars="0" w:left="1071" w:rightChars="0" w:right="0" w:hanging="319"/>
        <w:jc w:val="left"/>
        <w:rPr>
          <w:i/>
          <w:sz w:val="14"/>
        </w:rPr>
        <w:spacing w:line="115.5" w:lineRule="auto"/>
        <w:textAlignment w:val="center"/>
        <w:topLinePunct/>
      </w:pPr>
      <w:r>
        <w:rPr>
          <w:i/>
          <w:sz w:val="14"/>
        </w:rPr>
        <w:t>B </w:t>
      </w:r>
      <w:r>
        <w:pict>
          <v:shape style="margin-left:175.231903pt;margin-top:3.507033pt;width:4.75pt;height:14.7pt;mso-position-horizontal-relative:page;mso-position-vertical-relative:paragraph;z-index:2848"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2"/>
                    </w:rPr>
                    <w:t></w:t>
                  </w:r>
                </w:p>
              </w:txbxContent>
            </v:textbox>
            <w10:wrap type="none"/>
          </v:shape>
        </w:pict>
      </w:r>
      <w:r>
        <w:rPr>
          <w:i/>
          <w:sz w:val="14"/>
        </w:rPr>
        <w:t>B</w:t>
      </w:r>
      <w:r w:rsidRPr="00000000">
        <w:tab/>
        <w:t>B</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L</w:t>
      </w:r>
      <w:r>
        <w:rPr>
          <w:rFonts w:ascii="Times New Roman" w:hAnsi="Times New Roman" w:cstheme="minorBidi" w:eastAsiaTheme="minorHAnsi"/>
          <w:i/>
        </w:rPr>
        <w:t>B  </w:t>
      </w:r>
      <w:r>
        <w:rPr>
          <w:rFonts w:ascii="Symbol" w:hAnsi="Symbol" w:cstheme="minorBidi" w:eastAsiaTheme="minorHAns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1959" w:space="40"/>
            <w:col w:w="6751"/>
          </w:cols>
        </w:sectPr>
        <w:topLinePunct/>
      </w:pPr>
    </w:p>
    <w:p w:rsidR="0018722C">
      <w:spacing w:beforeLines="0" w:before="0" w:afterLines="0" w:after="0" w:line="440" w:lineRule="auto"/>
      <w:pPr>
        <w:sectPr w:rsidR="00556256">
          <w:pgSz w:w="11910" w:h="16840"/>
          <w:pgMar w:header="0" w:footer="992" w:top="1580" w:bottom="1180" w:left="1640" w:right="1520"/>
        </w:sectPr>
        <w:topLinePunct/>
      </w:pPr>
    </w:p>
    <w:p w:rsidR="0018722C">
      <w:pPr>
        <w:spacing w:line="212" w:lineRule="exact" w:before="103"/>
        <w:ind w:leftChars="0" w:left="1361" w:rightChars="0" w:right="0" w:firstLineChars="0" w:firstLine="0"/>
        <w:jc w:val="left"/>
        <w:topLinePunct/>
      </w:pPr>
      <w:bookmarkStart w:name="OLE_LINK43" w:id="93"/>
      <w:bookmarkEnd w:id="93"/>
      <w:bookmarkStart w:name="OLE_LINK44" w:id="94"/>
      <w:bookmarkEnd w:id="94"/>
      <w:r>
        <w:rPr>
          <w:kern w:val="2"/>
          <w:szCs w:val="22"/>
          <w:rFonts w:ascii="Symbol" w:hAnsi="Symbol" w:cstheme="minorBidi" w:eastAsiaTheme="minorHAnsi"/>
          <w:i/>
          <w:w w:val="95"/>
          <w:sz w:val="25"/>
        </w:rPr>
        <w:t></w:t>
      </w:r>
      <w:r>
        <w:rPr>
          <w:kern w:val="2"/>
          <w:szCs w:val="22"/>
          <w:rFonts w:ascii="Times New Roman" w:hAnsi="Times New Roman" w:cstheme="minorBidi" w:eastAsiaTheme="minorHAnsi"/>
          <w:i/>
          <w:w w:val="95"/>
          <w:sz w:val="24"/>
        </w:rPr>
        <w:t>b</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4712" from="140.752945pt,6.407274pt" to="170.548759pt,6.407274pt" stroked="true" strokeweight=".485037pt" strokecolor="#000000">
            <v:stroke dashstyle="solid"/>
            <w10:wrap type="none"/>
          </v:line>
        </w:pict>
      </w:r>
      <w:r>
        <w:rPr>
          <w:kern w:val="2"/>
          <w:szCs w:val="22"/>
          <w:rFonts w:cstheme="minorBidi" w:hAnsiTheme="minorHAnsi" w:eastAsiaTheme="minorHAnsi" w:asciiTheme="minorHAnsi"/>
          <w:sz w:val="24"/>
        </w:rPr>
        <w:t>根据 </w:t>
      </w:r>
      <w:r>
        <w:rPr>
          <w:kern w:val="2"/>
          <w:szCs w:val="22"/>
          <w:rFonts w:ascii="Symbol" w:hAnsi="Symbol" w:cstheme="minorBidi" w:eastAsiaTheme="minorHAnsi"/>
          <w:sz w:val="31"/>
        </w:rPr>
        <w:t></w:t>
      </w:r>
    </w:p>
    <w:p w:rsidR="0018722C">
      <w:pPr>
        <w:spacing w:line="213" w:lineRule="exact" w:before="103"/>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95"/>
          <w:sz w:val="25"/>
        </w:rPr>
        <w:t></w:t>
      </w:r>
    </w:p>
    <w:p w:rsidR="0018722C">
      <w:pPr>
        <w:pStyle w:val="ae"/>
        <w:topLinePunct/>
      </w:pPr>
      <w:r>
        <w:rPr>
          <w:kern w:val="2"/>
          <w:sz w:val="22"/>
          <w:szCs w:val="22"/>
          <w:rFonts w:cstheme="minorBidi" w:hAnsiTheme="minorHAnsi" w:eastAsiaTheme="minorHAnsi" w:asciiTheme="minorHAnsi"/>
        </w:rPr>
        <w:pict>
          <v:shape style="margin-left:21.040001pt;margin-top:705.856506pt;width:40.35pt;height:.1pt;mso-position-horizontal-relative:page;mso-position-vertical-relative:paragraph;z-index:3136" coordorigin="421,14117" coordsize="807,0" path="m5204,127l5798,127m5846,127l5998,127e" filled="false" stroked="true" strokeweight=".48862pt" strokecolor="#000000">
            <v:path arrowok="t"/>
            <v:stroke dashstyle="solid"/>
            <w10:wrap type="none"/>
          </v:shape>
        </w:pict>
      </w:r>
      <w:r>
        <w:rPr>
          <w:kern w:val="2"/>
          <w:sz w:val="22"/>
          <w:szCs w:val="22"/>
          <w:rFonts w:cstheme="minorBidi" w:hAnsiTheme="minorHAnsi" w:eastAsiaTheme="minorHAnsi" w:asciiTheme="minorHAnsi"/>
        </w:rPr>
        <w:pict>
          <v:shape style="margin-left:293.011963pt;margin-top:-8.799813pt;width:6.1pt;height:13.3pt;mso-position-horizontal-relative:page;mso-position-vertical-relative:paragraph;z-index:-864376"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1"/>
                      <w:sz w:val="24"/>
                    </w:rPr>
                    <w:t>b</w:t>
                  </w:r>
                </w:p>
              </w:txbxContent>
            </v:textbox>
            <w10:wrap type="none"/>
          </v:shape>
        </w:pict>
      </w:r>
      <w:r>
        <w:rPr>
          <w:kern w:val="2"/>
          <w:szCs w:val="22"/>
          <w:rFonts w:ascii="Symbol" w:hAnsi="Symbol" w:cstheme="minorBidi" w:eastAsiaTheme="minorHAnsi"/>
          <w:sz w:val="31"/>
        </w:rPr>
        <w:t></w:t>
      </w:r>
      <w:r>
        <w:rPr>
          <w:kern w:val="2"/>
          <w:szCs w:val="22"/>
          <w:rFonts w:ascii="Times New Roman" w:hAnsi="Times New Roman" w:cstheme="minorBidi" w:eastAsiaTheme="minorHAnsi"/>
          <w:sz w:val="31"/>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qa </w:t>
      </w:r>
      <w:r>
        <w:rPr>
          <w:kern w:val="2"/>
          <w:szCs w:val="22"/>
          <w:rFonts w:cstheme="minorBidi" w:hAnsiTheme="minorHAnsi" w:eastAsiaTheme="minorHAnsi" w:asciiTheme="minorHAnsi"/>
          <w:sz w:val="24"/>
        </w:rPr>
        <w:t>，可得 </w:t>
      </w:r>
      <w:r>
        <w:rPr>
          <w:kern w:val="2"/>
          <w:szCs w:val="22"/>
          <w:rFonts w:ascii="Times New Roman" w:hAnsi="Times New Roman" w:cstheme="minorBidi" w:eastAsiaTheme="minorHAnsi"/>
          <w:i/>
          <w:sz w:val="24"/>
        </w:rPr>
        <w:t>q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sz w:val="31"/>
        </w:rPr>
        <w:t></w:t>
      </w:r>
    </w:p>
    <w:p w:rsidR="0018722C">
      <w:pPr>
        <w:spacing w:line="244" w:lineRule="exact" w:before="192"/>
        <w:ind w:leftChars="0" w:left="15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8"/>
          <w:sz w:val="31"/>
        </w:rPr>
        <w:t></w:t>
      </w:r>
      <w:r>
        <w:rPr>
          <w:kern w:val="2"/>
          <w:szCs w:val="22"/>
          <w:rFonts w:ascii="Times New Roman" w:hAnsi="Times New Roman" w:cstheme="minorBidi" w:eastAsiaTheme="minorHAnsi"/>
          <w:spacing w:val="6"/>
          <w:position w:val="-18"/>
          <w:sz w:val="31"/>
        </w:rPr>
        <w:t>  </w:t>
      </w:r>
      <w:r>
        <w:rPr>
          <w:kern w:val="2"/>
          <w:szCs w:val="22"/>
          <w:rFonts w:cstheme="minorBidi" w:hAnsiTheme="minorHAnsi" w:eastAsiaTheme="minorHAnsi" w:asciiTheme="minorHAnsi"/>
          <w:spacing w:val="-14"/>
          <w:sz w:val="24"/>
        </w:rPr>
        <w:t>； 根据 </w:t>
      </w:r>
      <w:r>
        <w:rPr>
          <w:kern w:val="2"/>
          <w:szCs w:val="22"/>
          <w:rFonts w:ascii="Times New Roman" w:hAnsi="Times New Roman" w:cstheme="minorBidi" w:eastAsiaTheme="minorHAnsi"/>
          <w:i/>
          <w:spacing w:val="-2"/>
          <w:sz w:val="24"/>
        </w:rPr>
        <w:t>q</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 </w:t>
      </w:r>
      <w:r>
        <w:rPr>
          <w:kern w:val="2"/>
          <w:szCs w:val="22"/>
          <w:rFonts w:ascii="Symbol" w:hAnsi="Symbol" w:cstheme="minorBidi" w:eastAsiaTheme="minorHAnsi"/>
          <w:i/>
          <w:sz w:val="25"/>
        </w:rPr>
        <w:t></w:t>
      </w:r>
    </w:p>
    <w:p w:rsidR="0018722C">
      <w:pPr>
        <w:spacing w:line="244" w:lineRule="exact" w:before="192"/>
        <w:ind w:leftChars="0" w:left="8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6"/>
          <w:w w:val="79"/>
          <w:sz w:val="31"/>
        </w:rPr>
        <w:t></w:t>
      </w:r>
      <w:r>
        <w:rPr>
          <w:kern w:val="2"/>
          <w:szCs w:val="22"/>
          <w:rFonts w:ascii="Times New Roman" w:hAnsi="Times New Roman" w:cstheme="minorBidi" w:eastAsiaTheme="minorHAnsi"/>
          <w:i/>
          <w:spacing w:val="8"/>
          <w:w w:val="104"/>
          <w:sz w:val="24"/>
        </w:rPr>
        <w:t>K</w:t>
      </w:r>
      <w:r>
        <w:rPr>
          <w:kern w:val="2"/>
          <w:szCs w:val="22"/>
          <w:rFonts w:ascii="Symbol" w:hAnsi="Symbol" w:cstheme="minorBidi" w:eastAsiaTheme="minorHAnsi"/>
          <w:i/>
          <w:spacing w:val="2"/>
          <w:w w:val="104"/>
          <w:position w:val="11"/>
          <w:sz w:val="14"/>
        </w:rPr>
        <w:t></w:t>
      </w:r>
      <w:r>
        <w:rPr>
          <w:kern w:val="2"/>
          <w:szCs w:val="22"/>
          <w:rFonts w:ascii="Times New Roman" w:hAnsi="Times New Roman" w:cstheme="minorBidi" w:eastAsiaTheme="minorHAnsi"/>
          <w:i/>
          <w:w w:val="104"/>
          <w:position w:val="8"/>
          <w:sz w:val="10"/>
        </w:rPr>
        <w:t>a</w:t>
      </w:r>
      <w:r>
        <w:rPr>
          <w:kern w:val="2"/>
          <w:szCs w:val="22"/>
          <w:rFonts w:ascii="Times New Roman" w:hAnsi="Times New Roman" w:cstheme="minorBidi" w:eastAsiaTheme="minorHAnsi"/>
          <w:i/>
          <w:position w:val="8"/>
          <w:sz w:val="10"/>
        </w:rPr>
        <w:t xml:space="preserve">   </w:t>
      </w:r>
      <w:r>
        <w:rPr>
          <w:kern w:val="2"/>
          <w:szCs w:val="22"/>
          <w:rFonts w:ascii="Times New Roman" w:hAnsi="Times New Roman" w:cstheme="minorBidi" w:eastAsiaTheme="minorHAnsi"/>
          <w:i/>
          <w:spacing w:val="-1"/>
          <w:position w:val="8"/>
          <w:sz w:val="10"/>
        </w:rPr>
        <w:t xml:space="preserve"> </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spacing w:val="-6"/>
          <w:sz w:val="24"/>
        </w:rPr>
        <w:t xml:space="preserve"> </w:t>
      </w:r>
      <w:r>
        <w:rPr>
          <w:kern w:val="2"/>
          <w:szCs w:val="22"/>
          <w:rFonts w:ascii="Symbol" w:hAnsi="Symbol" w:cstheme="minorBidi" w:eastAsiaTheme="minorHAnsi"/>
          <w:spacing w:val="-17"/>
          <w:w w:val="79"/>
          <w:sz w:val="31"/>
        </w:rPr>
        <w:t></w:t>
      </w:r>
      <w:r>
        <w:rPr>
          <w:kern w:val="2"/>
          <w:szCs w:val="22"/>
          <w:rFonts w:ascii="Times New Roman" w:hAnsi="Times New Roman" w:cstheme="minorBidi" w:eastAsiaTheme="minorHAnsi"/>
          <w:spacing w:val="10"/>
          <w:w w:val="104"/>
          <w:sz w:val="24"/>
        </w:rPr>
        <w:t>1</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spacing w:val="-18"/>
          <w:sz w:val="24"/>
        </w:rPr>
        <w:t xml:space="preserve"> </w:t>
      </w:r>
      <w:r>
        <w:rPr>
          <w:kern w:val="2"/>
          <w:szCs w:val="22"/>
          <w:rFonts w:ascii="Symbol" w:hAnsi="Symbol" w:cstheme="minorBidi" w:eastAsiaTheme="minorHAnsi"/>
          <w:i/>
          <w:w w:val="100"/>
          <w:sz w:val="25"/>
        </w:rPr>
        <w:t></w:t>
      </w:r>
    </w:p>
    <w:p w:rsidR="0018722C">
      <w:pPr>
        <w:spacing w:line="244" w:lineRule="exact" w:before="192"/>
        <w:ind w:leftChars="0" w:left="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spacing w:val="-6"/>
          <w:w w:val="79"/>
          <w:sz w:val="31"/>
        </w:rPr>
        <w:t></w:t>
      </w:r>
      <w:r>
        <w:rPr>
          <w:kern w:val="2"/>
          <w:szCs w:val="22"/>
          <w:rFonts w:ascii="Times New Roman" w:hAnsi="Times New Roman" w:eastAsia="Times New Roman" w:cstheme="minorBidi"/>
          <w:i/>
          <w:spacing w:val="8"/>
          <w:w w:val="104"/>
          <w:sz w:val="24"/>
        </w:rPr>
        <w:t>k</w:t>
      </w:r>
      <w:r>
        <w:rPr>
          <w:kern w:val="2"/>
          <w:szCs w:val="22"/>
          <w:rFonts w:ascii="Symbol" w:hAnsi="Symbol" w:eastAsia="Symbol" w:cstheme="minorBidi"/>
          <w:i/>
          <w:spacing w:val="0"/>
          <w:w w:val="104"/>
          <w:position w:val="11"/>
          <w:sz w:val="14"/>
        </w:rPr>
        <w:t></w:t>
      </w:r>
      <w:r>
        <w:rPr>
          <w:kern w:val="2"/>
          <w:szCs w:val="22"/>
          <w:rFonts w:ascii="Times New Roman" w:hAnsi="Times New Roman" w:eastAsia="Times New Roman" w:cstheme="minorBidi"/>
          <w:i/>
          <w:w w:val="104"/>
          <w:position w:val="8"/>
          <w:sz w:val="10"/>
        </w:rPr>
        <w:t>b</w:t>
      </w:r>
      <w:r>
        <w:rPr>
          <w:kern w:val="2"/>
          <w:szCs w:val="22"/>
          <w:rFonts w:ascii="Times New Roman" w:hAnsi="Times New Roman" w:eastAsia="Times New Roman" w:cstheme="minorBidi"/>
          <w:i/>
          <w:spacing w:val="-2"/>
          <w:position w:val="8"/>
          <w:sz w:val="10"/>
        </w:rPr>
        <w:t>    </w:t>
      </w:r>
      <w:r>
        <w:rPr>
          <w:kern w:val="2"/>
          <w:szCs w:val="22"/>
          <w:rFonts w:cstheme="minorBidi" w:hAnsiTheme="minorHAnsi" w:eastAsiaTheme="minorHAnsi" w:asciiTheme="minorHAnsi"/>
          <w:spacing w:val="14"/>
          <w:sz w:val="24"/>
        </w:rPr>
        <w:t>，可得</w:t>
      </w:r>
    </w:p>
    <w:p w:rsidR="0018722C">
      <w:spacing w:beforeLines="0" w:before="0" w:afterLines="0" w:after="0" w:line="440" w:lineRule="auto"/>
      <w:pPr>
        <w:sectPr w:rsidR="00556256">
          <w:type w:val="continuous"/>
          <w:pgSz w:w="11910" w:h="16840"/>
          <w:pgMar w:top="1580" w:bottom="280" w:left="1640" w:right="1520"/>
          <w:cols w:num="5" w:equalWidth="0">
            <w:col w:w="1580" w:space="40"/>
            <w:col w:w="2268" w:space="39"/>
            <w:col w:w="1993" w:space="40"/>
            <w:col w:w="1226" w:space="39"/>
            <w:col w:w="1525"/>
          </w:cols>
        </w:sectPr>
        <w:topLinePunct/>
      </w:pPr>
    </w:p>
    <w:p w:rsidR="0018722C">
      <w:pPr>
        <w:topLinePunct/>
      </w:pPr>
    </w:p>
    <w:p w:rsidR="0018722C">
      <w:pPr>
        <w:topLinePunct/>
      </w:pPr>
      <w:bookmarkStart w:name="OLE_LINK47" w:id="95"/>
      <w:bookmarkEnd w:id="95"/>
      <w:bookmarkStart w:name="OLE_LINK48" w:id="96"/>
      <w:bookmarkEnd w:id="96"/>
      <w:bookmarkStart w:name="OLE_LINK49" w:id="97"/>
      <w:bookmarkEnd w:id="97"/>
      <w:r>
        <w:rPr>
          <w:rFonts w:ascii="Times New Roman" w:hAnsi="Times New Roman" w:cstheme="minorBidi" w:eastAsiaTheme="minorHAnsi"/>
          <w:i/>
        </w:rPr>
        <w:t>k</w:t>
      </w:r>
      <w:r>
        <w:rPr>
          <w:rFonts w:ascii="Symbol" w:hAnsi="Symbol" w:cstheme="minorBidi" w:eastAsiaTheme="minorHAnsi"/>
          <w:i/>
        </w:rPr>
        <w:t></w:t>
      </w:r>
      <w:r>
        <w:rPr>
          <w:rFonts w:ascii="Times New Roman" w:hAnsi="Times New Roman" w:cstheme="minorBidi" w:eastAsiaTheme="minorHAnsi"/>
          <w:vertAlign w:val="subscript"/>
          <w:i/>
        </w:rPr>
        <w:t>a</w:t>
      </w:r>
    </w:p>
    <w:p w:rsidR="0018722C">
      <w:pPr>
        <w:topLinePunct/>
      </w:pPr>
      <w:r>
        <w:rPr>
          <w:rFonts w:ascii="Times New Roman" w:hAnsi="Times New Roman"/>
        </w:rPr>
        <w:t>1</w:t>
      </w:r>
      <w:r>
        <w:rPr>
          <w:rFonts w:ascii="Symbol" w:hAnsi="Symbol"/>
        </w:rPr>
        <w:t></w:t>
      </w:r>
      <w:r>
        <w:rPr>
          <w:rFonts w:ascii="Times New Roman" w:hAnsi="Times New Roman"/>
        </w:rPr>
        <w:t> </w:t>
      </w:r>
      <w:r>
        <w:rPr>
          <w:rFonts w:ascii="Symbol" w:hAnsi="Symbol"/>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ascii="Times New Roman"/>
        </w:rPr>
        <w:t>1</w:t>
      </w:r>
    </w:p>
    <w:p w:rsidR="0018722C">
      <w:pPr>
        <w:topLinePunct/>
      </w:pPr>
      <w:r>
        <w:rPr>
          <w:rFonts w:ascii="Times New Roman" w:hAnsi="Times New Roman"/>
        </w:rPr>
        <w:t>1</w:t>
      </w:r>
      <w:r>
        <w:rPr>
          <w:rFonts w:ascii="Symbol" w:hAnsi="Symbol"/>
        </w:rPr>
        <w:t></w:t>
      </w:r>
      <w:r>
        <w:rPr>
          <w:rFonts w:ascii="Times New Roman" w:hAnsi="Times New Roman"/>
        </w:rPr>
        <w:t> </w:t>
      </w:r>
      <w:r>
        <w:rPr>
          <w:rFonts w:ascii="Symbol" w:hAnsi="Symbol"/>
          <w:i/>
        </w:rPr>
        <w:t></w:t>
      </w:r>
    </w:p>
    <w:p w:rsidR="0018722C">
      <w:pPr>
        <w:spacing w:line="220" w:lineRule="exact" w:before="0"/>
        <w:ind w:leftChars="0" w:left="144" w:rightChars="0" w:right="0" w:firstLineChars="0" w:firstLine="0"/>
        <w:jc w:val="left"/>
        <w:topLinePunct/>
      </w:pPr>
      <w:bookmarkStart w:id="673815" w:name="_cwCmt3"/>
      <w:r>
        <w:rPr>
          <w:kern w:val="2"/>
          <w:sz w:val="31"/>
          <w:szCs w:val="22"/>
          <w:rFonts w:cstheme="minorBidi" w:hAnsiTheme="minorHAnsi" w:eastAsiaTheme="minorHAnsi" w:asciiTheme="minorHAnsi" w:ascii="Symbol" w:hAnsi="Symbol"/>
          <w:spacing w:val="-8"/>
        </w:rPr>
        <w:t></w:t>
      </w:r>
      <w:r>
        <w:rPr>
          <w:kern w:val="2"/>
          <w:szCs w:val="22"/>
          <w:rFonts w:ascii="Times New Roman" w:hAnsi="Times New Roman" w:cstheme="minorBidi" w:eastAsiaTheme="minorHAnsi"/>
          <w:spacing w:val="-8"/>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31"/>
        </w:rPr>
        <w:t></w:t>
      </w:r>
      <w:r>
        <w:rPr>
          <w:kern w:val="2"/>
          <w:szCs w:val="22"/>
          <w:rFonts w:ascii="Times New Roman" w:hAnsi="Times New Roman" w:cstheme="minorBidi" w:eastAsiaTheme="minorHAnsi"/>
          <w:spacing w:val="-24"/>
          <w:sz w:val="31"/>
        </w:rPr>
        <w:t> </w:t>
      </w:r>
      <w:r>
        <w:rPr>
          <w:kern w:val="2"/>
          <w:szCs w:val="22"/>
          <w:rFonts w:ascii="Times New Roman" w:hAnsi="Times New Roman" w:cstheme="minorBidi" w:eastAsiaTheme="minorHAnsi"/>
          <w:i/>
          <w:sz w:val="24"/>
        </w:rPr>
        <w:t>a</w:t>
      </w:r>
      <w:bookmarkEnd w:id="673815"/>
    </w:p>
    <w:p w:rsidR="0018722C">
      <w:pPr>
        <w:topLinePunct/>
      </w:pPr>
      <w:bookmarkStart w:id="673816" w:name="_cwCmt4"/>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i/>
        </w:rPr>
        <w:t>a</w:t>
      </w:r>
      <w:bookmarkEnd w:id="673816"/>
    </w:p>
    <w:p w:rsidR="0018722C">
      <w:pPr>
        <w:pStyle w:val="cw21"/>
        <w:topLinePunct/>
      </w:pPr>
      <w:r>
        <w:rPr>
          <w:i/>
        </w:rPr>
        <w:t>a </w:t>
      </w:r>
      <w:r>
        <w:rPr>
          <w:i/>
        </w:rPr>
        <w:br w:type="column"/>
      </w:r>
      <w:r>
        <w:rPr>
          <w:i/>
        </w:rPr>
        <w:t>A</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vertAlign w:val="subscript"/>
          <w:i/>
        </w:rPr>
        <w:t></w:t>
      </w:r>
      <w:r>
        <w:rPr>
          <w:rFonts w:ascii="Times New Roman" w:hAnsi="Times New Roman" w:cstheme="minorBidi" w:eastAsiaTheme="minorHAnsi"/>
          <w:vertAlign w:val="subscript"/>
          <w:i/>
        </w:rPr>
        <w:t>a</w:t>
      </w:r>
    </w:p>
    <w:p w:rsidR="0018722C">
      <w:pPr>
        <w:pStyle w:val="cw21"/>
        <w:topLinePunct/>
      </w:pPr>
      <w:r>
        <w:rPr>
          <w:i/>
        </w:rPr>
        <w:t>b </w:t>
      </w:r>
      <w:r>
        <w:rPr>
          <w:i/>
        </w:rPr>
        <w:br w:type="column"/>
      </w:r>
      <w:r>
        <w:rPr>
          <w:i/>
        </w:rPr>
        <w:t>B</w:t>
      </w:r>
    </w:p>
    <w:p w:rsidR="0018722C">
      <w:pPr>
        <w:spacing w:line="220" w:lineRule="exact" w:before="0"/>
        <w:ind w:leftChars="0" w:left="286" w:rightChars="0" w:right="0" w:firstLineChars="0" w:firstLine="0"/>
        <w:jc w:val="left"/>
        <w:topLinePunct/>
      </w:pPr>
      <w:bookmarkStart w:id="673817" w:name="_cwCmt5"/>
      <w:r>
        <w:rPr>
          <w:kern w:val="2"/>
          <w:sz w:val="31"/>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31"/>
        </w:rPr>
        <w:t></w:t>
      </w:r>
      <w:r>
        <w:rPr>
          <w:kern w:val="2"/>
          <w:szCs w:val="22"/>
          <w:rFonts w:ascii="Times New Roman" w:hAnsi="Times New Roman" w:cstheme="minorBidi" w:eastAsiaTheme="minorHAnsi"/>
          <w:sz w:val="31"/>
        </w:rPr>
        <w:t> </w:t>
      </w:r>
      <w:r>
        <w:rPr>
          <w:kern w:val="2"/>
          <w:szCs w:val="22"/>
          <w:rFonts w:ascii="Times New Roman" w:hAnsi="Times New Roman" w:cstheme="minorBidi" w:eastAsiaTheme="minorHAnsi"/>
          <w:i/>
          <w:sz w:val="24"/>
        </w:rPr>
        <w:t>A</w:t>
      </w:r>
      <w:bookmarkEnd w:id="673817"/>
    </w:p>
    <w:p w:rsidR="0018722C">
      <w:spacing w:beforeLines="0" w:before="0" w:afterLines="0" w:after="0" w:line="440" w:lineRule="auto"/>
      <w:pPr>
        <w:sectPr w:rsidR="00556256">
          <w:type w:val="continuous"/>
          <w:pgSz w:w="11910" w:h="16840"/>
          <w:pgMar w:top="1580" w:bottom="280" w:left="1640" w:right="1520"/>
          <w:cols w:num="8" w:equalWidth="0">
            <w:col w:w="451" w:space="133"/>
            <w:col w:w="635" w:space="39"/>
            <w:col w:w="392" w:space="40"/>
            <w:col w:w="570" w:space="40"/>
            <w:col w:w="915" w:space="235"/>
            <w:col w:w="895" w:space="1415"/>
            <w:col w:w="1300" w:space="39"/>
            <w:col w:w="1651"/>
          </w:cols>
        </w:sectPr>
        <w:topLinePunct/>
      </w:pPr>
    </w:p>
    <w:p w:rsidR="0018722C">
      <w:pPr>
        <w:pStyle w:val="ae"/>
        <w:topLinePunct/>
      </w:pPr>
      <w:r>
        <w:rPr>
          <w:kern w:val="2"/>
          <w:sz w:val="22"/>
          <w:szCs w:val="22"/>
          <w:rFonts w:cstheme="minorBidi" w:hAnsiTheme="minorHAnsi" w:eastAsiaTheme="minorHAnsi" w:asciiTheme="minorHAnsi"/>
        </w:rPr>
        <w:pict>
          <v:shape style="position:absolute;margin-left:90.839584pt;margin-top:10.744026pt;width:5.45pt;height:13.3pt;mso-position-horizontal-relative:page;mso-position-vertical-relative:paragraph;z-index:3472"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1"/>
                      <w:sz w:val="24"/>
                    </w:rPr>
                    <w:t>k</w:t>
                  </w:r>
                </w:p>
              </w:txbxContent>
            </v:textbox>
            <w10:wrap type="none"/>
          </v:shape>
        </w:pict>
      </w:r>
      <w:r>
        <w:rPr>
          <w:kern w:val="2"/>
          <w:sz w:val="22"/>
          <w:szCs w:val="22"/>
          <w:rFonts w:cstheme="minorBidi" w:hAnsiTheme="minorHAnsi" w:eastAsiaTheme="minorHAnsi" w:asciiTheme="minorHAnsi"/>
        </w:rPr>
        <w:pict>
          <v:shape style="position:absolute;margin-left:421.298615pt;margin-top:10.744026pt;width:5.45pt;height:13.3pt;mso-position-horizontal-relative:page;mso-position-vertical-relative:paragraph;z-index:-864328"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1"/>
                      <w:sz w:val="24"/>
                    </w:rPr>
                    <w:t>k</w:t>
                  </w:r>
                </w:p>
              </w:txbxContent>
            </v:textbox>
            <w10:wrap type="none"/>
          </v:shape>
        </w:pict>
      </w:r>
      <w:r>
        <w:rPr>
          <w:kern w:val="2"/>
          <w:sz w:val="22"/>
          <w:szCs w:val="22"/>
          <w:rFonts w:cstheme="minorBidi" w:hAnsiTheme="minorHAnsi" w:eastAsiaTheme="minorHAnsi" w:asciiTheme="minorHAnsi"/>
        </w:rPr>
        <w:pict>
          <v:shape style="position:absolute;margin-left:462.340942pt;margin-top:8.605442pt;width:6.7pt;height:15.55pt;mso-position-horizontal-relative:page;mso-position-vertical-relative:paragraph;z-index:-864136"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7"/>
                      <w:sz w:val="25"/>
                    </w:rPr>
                    <w:t></w:t>
                  </w:r>
                </w:p>
              </w:txbxContent>
            </v:textbox>
            <w10:wrap type="none"/>
          </v:shape>
        </w:pict>
      </w:r>
      <w:r>
        <w:rPr>
          <w:kern w:val="2"/>
          <w:sz w:val="22"/>
          <w:szCs w:val="22"/>
          <w:rFonts w:cstheme="minorBidi" w:hAnsiTheme="minorHAnsi" w:eastAsiaTheme="minorHAnsi" w:asciiTheme="minorHAnsi"/>
        </w:rPr>
        <w:pict>
          <v:shape style="position:absolute;margin-left:484.837921pt;margin-top:10.646731pt;width:7.45pt;height:13.3pt;mso-position-horizontal-relative:page;mso-position-vertical-relative:paragraph;z-index:3712"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1"/>
                      <w:sz w:val="24"/>
                    </w:rPr>
                    <w:t>B</w:t>
                  </w:r>
                </w:p>
              </w:txbxContent>
            </v:textbox>
            <w10:wrap type="none"/>
          </v:shape>
        </w:pict>
      </w:r>
      <w:r>
        <w:rPr>
          <w:kern w:val="2"/>
          <w:sz w:val="22"/>
          <w:szCs w:val="22"/>
          <w:rFonts w:cstheme="minorBidi" w:hAnsiTheme="minorHAnsi" w:eastAsiaTheme="minorHAnsi" w:asciiTheme="minorHAnsi"/>
        </w:rPr>
        <w:pict>
          <v:shape style="position:absolute;margin-left:427.645172pt;margin-top:8.42267pt;width:4.5pt;height:9.1pt;mso-position-horizontal-relative:page;mso-position-vertical-relative:paragraph;z-index:-864088" type="#_x0000_t202" filled="false" stroked="false">
            <v:textbox inset="0,0,0,0">
              <w:txbxContent>
                <w:p w:rsidR="0018722C">
                  <w:pPr>
                    <w:spacing w:before="8"/>
                    <w:ind w:leftChars="0" w:left="0" w:rightChars="0" w:right="0" w:firstLineChars="0" w:firstLine="0"/>
                    <w:jc w:val="left"/>
                    <w:rPr>
                      <w:rFonts w:ascii="Symbol" w:hAnsi="Symbol"/>
                      <w:i/>
                      <w:sz w:val="14"/>
                    </w:rPr>
                  </w:pPr>
                  <w:r>
                    <w:rPr>
                      <w:rFonts w:ascii="Symbol" w:hAnsi="Symbol"/>
                      <w:i/>
                      <w:w w:val="101"/>
                      <w:sz w:val="14"/>
                    </w:rPr>
                    <w:t></w:t>
                  </w:r>
                </w:p>
              </w:txbxContent>
            </v:textbox>
            <w10:wrap type="none"/>
          </v:shape>
        </w:pict>
      </w:r>
      <w:r>
        <w:rPr>
          <w:kern w:val="2"/>
          <w:szCs w:val="22"/>
          <w:rFonts w:ascii="Times New Roman" w:hAnsi="Times New Roman" w:eastAsia="Times New Roman" w:cstheme="minorBidi"/>
          <w:i/>
          <w:w w:val="102"/>
          <w:sz w:val="14"/>
          <w:u w:val="single"/>
        </w:rPr>
        <w:t> </w:t>
      </w:r>
      <w:r>
        <w:rPr>
          <w:kern w:val="2"/>
          <w:szCs w:val="22"/>
          <w:rFonts w:ascii="Times New Roman" w:hAnsi="Times New Roman" w:eastAsia="Times New Roman" w:cstheme="minorBidi"/>
          <w:i/>
          <w:sz w:val="14"/>
          <w:u w:val="single"/>
        </w:rPr>
        <w:t>  </w:t>
      </w:r>
      <w:r>
        <w:rPr>
          <w:kern w:val="2"/>
          <w:szCs w:val="22"/>
          <w:rFonts w:ascii="Times New Roman" w:hAnsi="Times New Roman" w:eastAsia="Times New Roman" w:cstheme="minorBidi"/>
          <w:i/>
          <w:spacing w:val="1"/>
          <w:sz w:val="14"/>
          <w:u w:val="single"/>
        </w:rPr>
        <w:t> </w:t>
      </w:r>
      <w:r>
        <w:rPr>
          <w:kern w:val="2"/>
          <w:szCs w:val="22"/>
          <w:rFonts w:ascii="Times New Roman" w:hAnsi="Times New Roman" w:eastAsia="Times New Roman" w:cstheme="minorBidi"/>
          <w:i/>
          <w:sz w:val="14"/>
          <w:u w:val="single"/>
        </w:rPr>
        <w:t>A   </w:t>
      </w:r>
      <w:r>
        <w:rPr>
          <w:kern w:val="2"/>
          <w:szCs w:val="22"/>
          <w:rFonts w:ascii="Times New Roman" w:hAnsi="Times New Roman" w:eastAsia="Times New Roman" w:cstheme="minorBidi"/>
          <w:i/>
          <w:sz w:val="14"/>
        </w:rPr>
        <w:t> </w:t>
      </w:r>
      <w:r>
        <w:rPr>
          <w:kern w:val="2"/>
          <w:szCs w:val="22"/>
          <w:rFonts w:ascii="Times New Roman" w:hAnsi="Times New Roman" w:eastAsia="Times New Roman" w:cstheme="minorBidi"/>
          <w:i/>
          <w:spacing w:val="3"/>
          <w:sz w:val="14"/>
        </w:rPr>
        <w:t> </w:t>
      </w:r>
      <w:r>
        <w:rPr>
          <w:kern w:val="2"/>
          <w:szCs w:val="22"/>
          <w:rFonts w:ascii="Symbol" w:hAnsi="Symbol" w:eastAsia="Symbol" w:cstheme="minorBidi"/>
          <w:sz w:val="24"/>
        </w:rPr>
        <w:t></w:t>
      </w:r>
      <w:r>
        <w:rPr>
          <w:kern w:val="2"/>
          <w:szCs w:val="22"/>
          <w:rFonts w:ascii="Symbol" w:hAnsi="Symbol" w:eastAsia="Symbol" w:cstheme="minorBidi"/>
          <w:sz w:val="24"/>
          <w:u w:val="single"/>
        </w:rPr>
        <w:t></w:t>
      </w:r>
      <w:r>
        <w:rPr>
          <w:kern w:val="2"/>
          <w:szCs w:val="22"/>
          <w:rFonts w:ascii="Times New Roman" w:hAnsi="Times New Roman" w:eastAsia="Times New Roman" w:cstheme="minorBidi"/>
          <w:i/>
          <w:sz w:val="14"/>
          <w:u w:val="single"/>
        </w:rPr>
        <w:t>b</w:t>
      </w:r>
      <w:r>
        <w:rPr>
          <w:kern w:val="2"/>
          <w:szCs w:val="22"/>
          <w:rFonts w:ascii="Symbol" w:hAnsi="Symbol" w:eastAsia="Symbol" w:cstheme="minorBidi"/>
          <w:sz w:val="24"/>
        </w:rPr>
        <w:t></w:t>
      </w:r>
      <w:r>
        <w:rPr>
          <w:kern w:val="2"/>
          <w:szCs w:val="22"/>
          <w:rFonts w:ascii="Symbol" w:hAnsi="Symbol" w:eastAsia="Symbol" w:cstheme="minorBidi"/>
          <w:sz w:val="24"/>
          <w:u w:val="single"/>
        </w:rPr>
        <w:t></w:t>
      </w:r>
      <w:r>
        <w:rPr>
          <w:kern w:val="2"/>
          <w:szCs w:val="22"/>
          <w:rFonts w:ascii="Times New Roman" w:hAnsi="Times New Roman" w:eastAsia="Times New Roman" w:cstheme="minorBidi"/>
          <w:i/>
          <w:sz w:val="14"/>
          <w:u w:val="single"/>
        </w:rPr>
        <w:t>b</w:t>
      </w:r>
      <w:r>
        <w:rPr>
          <w:kern w:val="2"/>
          <w:szCs w:val="22"/>
          <w:rFonts w:cstheme="minorBidi" w:hAnsiTheme="minorHAnsi" w:eastAsiaTheme="minorHAnsi" w:asciiTheme="minorHAnsi"/>
          <w:sz w:val="24"/>
        </w:rPr>
        <w:t>；根据</w:t>
      </w:r>
      <w:r>
        <w:rPr>
          <w:kern w:val="2"/>
          <w:szCs w:val="22"/>
          <w:rFonts w:ascii="Times New Roman" w:hAnsi="Times New Roman" w:eastAsia="Times New Roman" w:cstheme="minorBidi"/>
          <w:i/>
          <w:sz w:val="24"/>
        </w:rPr>
        <w:t>A</w:t>
      </w:r>
      <w:r>
        <w:rPr>
          <w:kern w:val="2"/>
          <w:szCs w:val="22"/>
          <w:rFonts w:cstheme="minorBidi" w:hAnsiTheme="minorHAnsi" w:eastAsiaTheme="minorHAnsi" w:asciiTheme="minorHAnsi"/>
          <w:sz w:val="24"/>
        </w:rPr>
        <w:t>和</w:t>
      </w:r>
      <w:r>
        <w:rPr>
          <w:kern w:val="2"/>
          <w:szCs w:val="22"/>
          <w:rFonts w:ascii="Times New Roman" w:hAnsi="Times New Roman" w:eastAsia="Times New Roman" w:cstheme="minorBidi"/>
          <w:i/>
          <w:sz w:val="24"/>
        </w:rPr>
        <w:t>B</w:t>
      </w:r>
      <w:r>
        <w:rPr>
          <w:kern w:val="2"/>
          <w:szCs w:val="22"/>
          <w:rFonts w:cstheme="minorBidi" w:hAnsiTheme="minorHAnsi" w:eastAsiaTheme="minorHAnsi" w:asciiTheme="minorHAnsi"/>
          <w:sz w:val="24"/>
        </w:rPr>
        <w:t>的生产函数，可</w:t>
      </w:r>
      <w:r>
        <w:rPr>
          <w:kern w:val="2"/>
          <w:szCs w:val="22"/>
          <w:rFonts w:cstheme="minorBidi" w:hAnsiTheme="minorHAnsi" w:eastAsiaTheme="minorHAnsi" w:asciiTheme="minorHAnsi"/>
          <w:spacing w:val="18"/>
          <w:sz w:val="24"/>
        </w:rPr>
        <w:t>得</w:t>
      </w:r>
      <w:r>
        <w:rPr>
          <w:kern w:val="2"/>
          <w:szCs w:val="22"/>
          <w:rFonts w:cstheme="minorBidi" w:hAnsiTheme="minorHAnsi" w:eastAsiaTheme="minorHAnsi" w:asciiTheme="minorHAnsi"/>
          <w:spacing w:val="12"/>
          <w:sz w:val="24"/>
          <w:u w:val="single"/>
        </w:rPr>
        <w:t> </w:t>
      </w:r>
      <w:r>
        <w:rPr>
          <w:kern w:val="2"/>
          <w:szCs w:val="22"/>
          <w:rFonts w:ascii="Times New Roman" w:hAnsi="Times New Roman" w:eastAsia="Times New Roman" w:cstheme="minorBidi"/>
          <w:i/>
          <w:sz w:val="14"/>
          <w:u w:val="single"/>
        </w:rPr>
        <w:t>A   </w:t>
      </w:r>
      <w:r>
        <w:rPr>
          <w:kern w:val="2"/>
          <w:szCs w:val="22"/>
          <w:rFonts w:ascii="Times New Roman" w:hAnsi="Times New Roman" w:eastAsia="Times New Roman" w:cstheme="minorBidi"/>
          <w:i/>
          <w:sz w:val="14"/>
        </w:rPr>
        <w:t> </w:t>
      </w:r>
      <w:r>
        <w:rPr>
          <w:kern w:val="2"/>
          <w:szCs w:val="22"/>
          <w:rFonts w:ascii="Times New Roman" w:hAnsi="Times New Roman" w:eastAsia="Times New Roman" w:cstheme="minorBidi"/>
          <w:i/>
          <w:spacing w:val="2"/>
          <w:sz w:val="14"/>
        </w:rPr>
        <w:t> </w:t>
      </w:r>
      <w:r>
        <w:rPr>
          <w:kern w:val="2"/>
          <w:szCs w:val="22"/>
          <w:rFonts w:ascii="Symbol" w:hAnsi="Symbol" w:eastAsia="Symbol" w:cstheme="minorBidi"/>
          <w:sz w:val="24"/>
        </w:rPr>
        <w:t></w:t>
      </w:r>
      <w:r>
        <w:rPr>
          <w:kern w:val="2"/>
          <w:szCs w:val="22"/>
          <w:rFonts w:cstheme="minorBidi" w:hAnsiTheme="minorHAnsi" w:eastAsiaTheme="minorHAnsi" w:asciiTheme="minorHAnsi"/>
          <w:sz w:val="24"/>
        </w:rPr>
        <w:t>；</w:t>
      </w:r>
    </w:p>
    <w:p w:rsidR="0018722C">
      <w:pPr>
        <w:pStyle w:val="aff7"/>
        <w:topLinePunct/>
      </w:pPr>
      <w:r>
        <w:rPr>
          <w:sz w:val="2"/>
        </w:rPr>
        <w:pict>
          <v:group style="width:42.25pt;height:.5pt;mso-position-horizontal-relative:char;mso-position-vertical-relative:line" coordorigin="0,0" coordsize="845,10">
            <v:line style="position:absolute" from="0,5" to="611,5" stroked="true" strokeweight=".486232pt" strokecolor="#000000">
              <v:stroke dashstyle="solid"/>
            </v:line>
            <v:line style="position:absolute" from="658,5" to="845,5" stroked="true" strokeweight=".486232pt" strokecolor="#000000">
              <v:stroke dashstyle="solid"/>
            </v:line>
          </v:group>
        </w:pict>
      </w:r>
      <w:r/>
    </w:p>
    <w:p w:rsidR="0018722C">
      <w:pPr>
        <w:pStyle w:val="affff1"/>
        <w:tabs>
          <w:tab w:pos="755" w:val="left" w:leader="none"/>
          <w:tab w:pos="1795" w:val="left" w:leader="none"/>
          <w:tab w:pos="2656" w:val="left" w:leader="none"/>
          <w:tab w:pos="3089" w:val="left" w:leader="none"/>
          <w:tab w:pos="7007" w:val="left" w:leader="none"/>
        </w:tabs>
        <w:spacing w:line="244" w:lineRule="exact" w:before="7"/>
        <w:ind w:leftChars="0" w:left="303" w:rightChars="0" w:right="0" w:firstLineChars="0" w:firstLine="0"/>
        <w:jc w:val="left"/>
        <w:topLinePunct/>
      </w:pPr>
      <w:r>
        <w:rPr>
          <w:kern w:val="2"/>
          <w:sz w:val="14"/>
          <w:szCs w:val="22"/>
          <w:rFonts w:cstheme="minorBidi" w:hAnsiTheme="minorHAnsi" w:eastAsiaTheme="minorHAnsi" w:asciiTheme="minorHAnsi" w:ascii="Symbol" w:hAnsi="Symbol"/>
          <w:i/>
          <w:spacing w:val="0"/>
          <w:position w:val="11"/>
        </w:rPr>
        <w:t></w:t>
      </w:r>
      <w:r>
        <w:rPr>
          <w:kern w:val="2"/>
          <w:szCs w:val="22"/>
          <w:rFonts w:ascii="Times New Roman" w:hAnsi="Times New Roman" w:cstheme="minorBidi" w:eastAsiaTheme="minorHAnsi"/>
          <w:i/>
          <w:spacing w:val="0"/>
          <w:position w:val="7"/>
          <w:sz w:val="10"/>
        </w:rPr>
        <w:t>B</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Times New Roman" w:hAnsi="Times New Roman" w:cstheme="minorBidi" w:eastAsiaTheme="minorHAnsi"/>
          <w:i/>
          <w:sz w:val="24"/>
        </w:rPr>
        <w:t>q</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5"/>
        </w:rPr>
        <w:tab/>
      </w:r>
      <w:r>
        <w:rPr>
          <w:kern w:val="2"/>
          <w:szCs w:val="22"/>
          <w:rFonts w:ascii="Times New Roman" w:hAnsi="Times New Roman" w:cstheme="minorBidi" w:eastAsiaTheme="minorHAnsi"/>
          <w:sz w:val="25"/>
        </w:rPr>
        <w:tab/>
      </w:r>
      <w:r>
        <w:rPr>
          <w:kern w:val="2"/>
          <w:szCs w:val="22"/>
          <w:rFonts w:ascii="Times New Roman" w:hAnsi="Times New Roman" w:cstheme="minorBidi" w:eastAsiaTheme="minorHAnsi"/>
          <w:i/>
          <w:sz w:val="24"/>
        </w:rPr>
        <w:t>b</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7"/>
          <w:sz w:val="10"/>
        </w:rPr>
        <w:t>b</w:t>
      </w:r>
    </w:p>
    <w:p w:rsidR="0018722C">
      <w:pPr>
        <w:pStyle w:val="ae"/>
        <w:topLinePunct/>
      </w:pPr>
      <w:r>
        <w:rPr>
          <w:kern w:val="2"/>
          <w:sz w:val="22"/>
          <w:szCs w:val="22"/>
          <w:rFonts w:cstheme="minorBidi" w:hAnsiTheme="minorHAnsi" w:eastAsiaTheme="minorHAnsi" w:asciiTheme="minorHAnsi"/>
        </w:rPr>
        <w:pict>
          <v:shape style="position:absolute;margin-left:295.850006pt;margin-top:26.408978pt;width:12pt;height:12pt;mso-position-horizontal-relative:page;mso-position-vertical-relative:paragraph;z-index:3520"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p>
              </w:txbxContent>
            </v:textbox>
            <w10:wrap type="none"/>
          </v:shape>
        </w:pict>
      </w:r>
      <w:r>
        <w:rPr>
          <w:kern w:val="2"/>
          <w:sz w:val="22"/>
          <w:szCs w:val="22"/>
          <w:rFonts w:cstheme="minorBidi" w:hAnsiTheme="minorHAnsi" w:eastAsiaTheme="minorHAnsi" w:asciiTheme="minorHAnsi"/>
        </w:rPr>
        <w:pict>
          <v:shape style="position:absolute;margin-left:96.872726pt;margin-top:-2.800592pt;width:4.4pt;height:7.8pt;mso-position-horizontal-relative:page;mso-position-vertical-relative:paragraph;z-index:-86418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B</w:t>
                  </w:r>
                </w:p>
              </w:txbxContent>
            </v:textbox>
            <w10:wrap type="none"/>
          </v:shape>
        </w:pict>
      </w:r>
      <w:r>
        <w:rPr>
          <w:kern w:val="2"/>
          <w:sz w:val="22"/>
          <w:szCs w:val="22"/>
          <w:rFonts w:cstheme="minorBidi" w:hAnsiTheme="minorHAnsi" w:eastAsiaTheme="minorHAnsi" w:asciiTheme="minorHAnsi"/>
        </w:rPr>
        <w:pict>
          <v:shape style="position:absolute;margin-left:143.647079pt;margin-top:-2.873563pt;width:3.6pt;height:7.8pt;mso-position-horizontal-relative:page;mso-position-vertical-relative:paragraph;z-index:-86416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a</w:t>
                  </w:r>
                </w:p>
              </w:txbxContent>
            </v:textbox>
            <w10:wrap type="none"/>
          </v:shape>
        </w:pict>
      </w:r>
      <w:r>
        <w:rPr>
          <w:kern w:val="2"/>
          <w:szCs w:val="22"/>
          <w:rFonts w:ascii="Times New Roman" w:cstheme="minorBidi" w:hAnsiTheme="minorHAnsi" w:eastAsiaTheme="minorHAnsi"/>
          <w:i/>
          <w:sz w:val="14"/>
        </w:rPr>
        <w:t>a</w:t>
      </w:r>
      <w:r w:rsidRPr="00000000">
        <w:rPr>
          <w:kern w:val="2"/>
          <w:sz w:val="22"/>
          <w:szCs w:val="22"/>
          <w:rFonts w:cstheme="minorBidi" w:hAnsiTheme="minorHAnsi" w:eastAsiaTheme="minorHAnsi" w:asciiTheme="minorHAnsi"/>
        </w:rPr>
        <w:tab/>
        <w:t>B</w:t>
      </w:r>
    </w:p>
    <w:p w:rsidR="0018722C">
      <w:spacing w:beforeLines="0" w:before="0" w:afterLines="0" w:after="0" w:line="440" w:lineRule="auto"/>
      <w:pPr>
        <w:sectPr w:rsidR="00556256">
          <w:type w:val="continuous"/>
          <w:pgSz w:w="11910" w:h="16840"/>
          <w:pgMar w:top="1580" w:bottom="280" w:left="1640" w:right="1520"/>
        </w:sectPr>
        <w:topLinePunct/>
      </w:pPr>
    </w:p>
    <w:p w:rsidR="0018722C">
      <w:pPr>
        <w:spacing w:line="333" w:lineRule="exact" w:before="235"/>
        <w:ind w:leftChars="0" w:left="117" w:rightChars="0" w:right="0" w:firstLineChars="0" w:firstLine="0"/>
        <w:jc w:val="left"/>
        <w:topLinePunct/>
      </w:pPr>
      <w:bookmarkStart w:name="OLE_LINK50" w:id="98"/>
      <w:bookmarkEnd w:id="98"/>
      <w:bookmarkStart w:name="OLE_LINK51" w:id="99"/>
      <w:bookmarkEnd w:id="99"/>
      <w:r>
        <w:rPr>
          <w:kern w:val="2"/>
          <w:szCs w:val="22"/>
          <w:rFonts w:cstheme="minorBidi" w:hAnsiTheme="minorHAnsi" w:eastAsiaTheme="minorHAnsi" w:asciiTheme="minorHAnsi"/>
          <w:spacing w:val="-6"/>
          <w:sz w:val="24"/>
        </w:rPr>
        <w:t>因此可以得出，</w:t>
      </w:r>
      <w:r>
        <w:rPr>
          <w:kern w:val="2"/>
          <w:szCs w:val="22"/>
          <w:rFonts w:ascii="Times New Roman" w:hAnsi="Times New Roman" w:cstheme="minorBidi" w:eastAsiaTheme="minorHAnsi"/>
          <w:position w:val="15"/>
          <w:sz w:val="24"/>
          <w:u w:val="single"/>
        </w:rPr>
        <w:t>1</w:t>
      </w:r>
      <w:r>
        <w:rPr>
          <w:kern w:val="2"/>
          <w:szCs w:val="22"/>
          <w:rFonts w:ascii="Times New Roman" w:hAnsi="Times New Roman" w:cstheme="minorBidi" w:eastAsiaTheme="minorHAnsi"/>
          <w:spacing w:val="-18"/>
          <w:position w:val="15"/>
          <w:sz w:val="24"/>
          <w:u w:val="single"/>
        </w:rPr>
        <w:t> </w:t>
      </w:r>
      <w:r>
        <w:rPr>
          <w:kern w:val="2"/>
          <w:szCs w:val="22"/>
          <w:rFonts w:ascii="Symbol" w:hAnsi="Symbol" w:cstheme="minorBidi" w:eastAsiaTheme="minorHAnsi"/>
          <w:position w:val="15"/>
          <w:sz w:val="24"/>
          <w:u w:val="single"/>
        </w:rPr>
        <w:t></w:t>
      </w:r>
      <w:r>
        <w:rPr>
          <w:kern w:val="2"/>
          <w:szCs w:val="22"/>
          <w:rFonts w:ascii="Times New Roman" w:hAnsi="Times New Roman" w:cstheme="minorBidi" w:eastAsiaTheme="minorHAnsi"/>
          <w:spacing w:val="-9"/>
          <w:position w:val="15"/>
          <w:sz w:val="24"/>
          <w:u w:val="single"/>
        </w:rPr>
        <w:t> </w:t>
      </w:r>
      <w:r>
        <w:rPr>
          <w:kern w:val="2"/>
          <w:szCs w:val="22"/>
          <w:rFonts w:ascii="Symbol" w:hAnsi="Symbol" w:cstheme="minorBidi" w:eastAsiaTheme="minorHAnsi"/>
          <w:i/>
          <w:position w:val="15"/>
          <w:sz w:val="25"/>
          <w:u w:val="single"/>
        </w:rPr>
        <w:t></w:t>
      </w:r>
      <w:r>
        <w:rPr>
          <w:kern w:val="2"/>
          <w:szCs w:val="22"/>
          <w:rFonts w:ascii="Times New Roman" w:hAnsi="Times New Roman" w:cstheme="minorBidi" w:eastAsiaTheme="minorHAnsi"/>
          <w:i/>
          <w:spacing w:val="23"/>
          <w:position w:val="15"/>
          <w:sz w:val="25"/>
          <w:u w:val="single"/>
        </w:rPr>
        <w:t> </w:t>
      </w:r>
      <w:r>
        <w:rPr>
          <w:kern w:val="2"/>
          <w:szCs w:val="22"/>
          <w:rFonts w:ascii="Times New Roman" w:hAnsi="Times New Roman" w:cstheme="minorBidi" w:eastAsiaTheme="minorHAnsi"/>
          <w:i/>
          <w:position w:val="15"/>
          <w:sz w:val="24"/>
          <w:u w:val="single"/>
        </w:rPr>
        <w:t>A</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15"/>
          <w:sz w:val="24"/>
        </w:rPr>
        <w:t>1</w:t>
      </w:r>
      <w:r>
        <w:rPr>
          <w:kern w:val="2"/>
          <w:szCs w:val="22"/>
          <w:rFonts w:ascii="Symbol" w:hAnsi="Symbol" w:cstheme="minorBidi" w:eastAsiaTheme="minorHAnsi"/>
          <w:position w:val="15"/>
          <w:sz w:val="24"/>
        </w:rPr>
        <w:t></w:t>
      </w:r>
      <w:r>
        <w:rPr>
          <w:kern w:val="2"/>
          <w:szCs w:val="22"/>
          <w:rFonts w:ascii="Symbol" w:hAnsi="Symbol" w:cstheme="minorBidi" w:eastAsiaTheme="minorHAnsi"/>
          <w:i/>
          <w:spacing w:val="2"/>
          <w:position w:val="15"/>
          <w:sz w:val="25"/>
        </w:rPr>
        <w:t></w:t>
      </w:r>
      <w:r>
        <w:rPr>
          <w:kern w:val="2"/>
          <w:szCs w:val="22"/>
          <w:rFonts w:ascii="Times New Roman" w:hAnsi="Times New Roman" w:cstheme="minorBidi" w:eastAsiaTheme="minorHAnsi"/>
          <w:i/>
          <w:spacing w:val="2"/>
          <w:position w:val="9"/>
          <w:sz w:val="14"/>
        </w:rPr>
        <w:t>b</w:t>
      </w:r>
    </w:p>
    <w:p w:rsidR="0018722C">
      <w:pPr>
        <w:spacing w:before="175"/>
        <w:ind w:leftChars="0" w:left="60" w:rightChars="0" w:right="0" w:firstLineChars="0" w:firstLine="0"/>
        <w:jc w:val="left"/>
        <w:topLinePunct/>
      </w:pPr>
      <w:bookmarkStart w:id="673818" w:name="_cwCmt6"/>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1"/>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31"/>
        </w:rPr>
        <w:t></w:t>
      </w:r>
      <w:r>
        <w:rPr>
          <w:kern w:val="2"/>
          <w:szCs w:val="22"/>
          <w:rFonts w:ascii="Times New Roman" w:hAnsi="Times New Roman" w:cstheme="minorBidi" w:eastAsiaTheme="minorHAnsi"/>
          <w:sz w:val="31"/>
        </w:rPr>
        <w:t> </w:t>
      </w:r>
      <w:r>
        <w:rPr>
          <w:kern w:val="2"/>
          <w:szCs w:val="22"/>
          <w:rFonts w:ascii="Times New Roman" w:hAnsi="Times New Roman" w:cstheme="minorBidi" w:eastAsiaTheme="minorHAnsi"/>
          <w:i/>
          <w:sz w:val="24"/>
        </w:rPr>
        <w:t>a</w:t>
      </w:r>
      <w:bookmarkEnd w:id="673818"/>
    </w:p>
    <w:p w:rsidR="0018722C">
      <w:spacing w:beforeLines="0" w:before="0" w:afterLines="0" w:after="0" w:line="440" w:lineRule="auto"/>
      <w:pPr>
        <w:sectPr w:rsidR="00556256">
          <w:type w:val="continuous"/>
          <w:pgSz w:w="11910" w:h="16840"/>
          <w:pgMar w:top="1580" w:bottom="280" w:left="1640" w:right="1520"/>
          <w:cols w:num="2" w:equalWidth="0">
            <w:col w:w="3342" w:space="40"/>
            <w:col w:w="5368"/>
          </w:cols>
        </w:sectPr>
        <w:topLinePunct/>
      </w:pPr>
    </w:p>
    <w:p w:rsidR="0018722C">
      <w:pPr>
        <w:pStyle w:val="aff7"/>
        <w:topLinePunct/>
      </w:pPr>
      <w:r>
        <w:rPr>
          <w:rFonts w:ascii="Times New Roman"/>
          <w:sz w:val="2"/>
        </w:rPr>
        <w:pict>
          <v:group style="width:71.1pt;height:.5pt;mso-position-horizontal-relative:char;mso-position-vertical-relative:line" coordorigin="0,0" coordsize="1422,10">
            <v:line style="position:absolute" from="0,5" to="579,5" stroked="true" strokeweight=".48475pt" strokecolor="#000000">
              <v:stroke dashstyle="solid"/>
            </v:line>
            <v:line style="position:absolute" from="626,5" to="1222,5" stroked="true" strokeweight=".48475pt" strokecolor="#000000">
              <v:stroke dashstyle="solid"/>
            </v:line>
            <v:line style="position:absolute" from="1269,5" to="1421,5" stroked="true" strokeweight=".48475pt" strokecolor="#000000">
              <v:stroke dashstyle="solid"/>
            </v:line>
          </v:group>
        </w:pict>
      </w:r>
      <w:r/>
    </w:p>
    <w:p w:rsidR="0018722C">
      <w:pPr>
        <w:tabs>
          <w:tab w:pos="2378" w:val="left" w:leader="none"/>
          <w:tab w:pos="2793" w:val="left" w:leader="none"/>
          <w:tab w:pos="3653" w:val="left" w:leader="none"/>
          <w:tab w:pos="4086" w:val="left" w:leader="none"/>
        </w:tabs>
        <w:spacing w:before="0"/>
        <w:ind w:leftChars="0" w:left="1999" w:rightChars="0" w:right="0" w:firstLineChars="0" w:firstLine="0"/>
        <w:jc w:val="left"/>
        <w:rPr>
          <w:rFonts w:ascii="Times New Roman" w:hAnsi="Times New Roman"/>
          <w:i/>
          <w:sz w:val="24"/>
        </w:rPr>
      </w:pPr>
      <w:r>
        <w:pict>
          <v:shape style="position:absolute;margin-left:501.459991pt;margin-top:39.739037pt;width:12pt;height:12pt;mso-position-horizontal-relative:page;mso-position-vertical-relative:paragraph;z-index:3568" type="#_x0000_t202" filled="false" stroked="false">
            <v:textbox inset="0,0,0,0">
              <w:txbxContent>
                <w:p w:rsidR="0018722C">
                  <w:pPr>
                    <w:pStyle w:val="BodyText"/>
                    <w:spacing w:line="240" w:lineRule="exact"/>
                  </w:pPr>
                  <w:r>
                    <w:t>；</w:t>
                  </w:r>
                </w:p>
              </w:txbxContent>
            </v:textbox>
            <w10:wrap type="none"/>
          </v:shape>
        </w:pict>
      </w:r>
      <w:r>
        <w:rPr>
          <w:rFonts w:ascii="Symbol" w:hAnsi="Symbol"/>
          <w:i/>
          <w:sz w:val="25"/>
        </w:rPr>
        <w:t></w:t>
      </w:r>
      <w:r>
        <w:rPr>
          <w:rFonts w:ascii="Times New Roman" w:hAnsi="Times New Roman"/>
          <w:sz w:val="25"/>
        </w:rPr>
        <w:tab/>
      </w:r>
      <w:r>
        <w:rPr>
          <w:rFonts w:ascii="Times New Roman" w:hAnsi="Times New Roman"/>
          <w:i/>
          <w:sz w:val="24"/>
        </w:rPr>
        <w:t>B</w:t>
      </w:r>
      <w:r w:rsidRPr="00000000">
        <w:tab/>
      </w:r>
      <w:r>
        <w:rPr>
          <w:rFonts w:ascii="Times New Roman" w:hAnsi="Times New Roman"/>
          <w:sz w:val="24"/>
        </w:rPr>
        <w:t>1</w:t>
      </w:r>
      <w:r>
        <w:rPr>
          <w:rFonts w:ascii="Times New Roman" w:hAnsi="Times New Roman"/>
          <w:spacing w:val="-38"/>
          <w:sz w:val="24"/>
        </w:rPr>
        <w:t> </w:t>
      </w:r>
      <w:r>
        <w:rPr>
          <w:rFonts w:ascii="Symbol" w:hAnsi="Symbol"/>
          <w:sz w:val="24"/>
        </w:rPr>
        <w:t></w:t>
      </w:r>
      <w:r>
        <w:rPr>
          <w:rFonts w:ascii="Times New Roman" w:hAnsi="Times New Roman"/>
          <w:spacing w:val="-34"/>
          <w:sz w:val="24"/>
        </w:rPr>
        <w:t> </w:t>
      </w:r>
      <w:r>
        <w:rPr>
          <w:rFonts w:ascii="Symbol" w:hAnsi="Symbol"/>
          <w:i/>
          <w:spacing w:val="7"/>
          <w:sz w:val="25"/>
        </w:rPr>
        <w:t></w:t>
      </w:r>
      <w:r>
        <w:rPr>
          <w:rFonts w:ascii="Times New Roman" w:hAnsi="Times New Roman"/>
          <w:i/>
          <w:spacing w:val="7"/>
          <w:position w:val="-5"/>
          <w:sz w:val="14"/>
        </w:rPr>
        <w:t>a</w:t>
      </w:r>
      <w:r w:rsidRPr="00000000">
        <w:tab/>
      </w:r>
      <w:r>
        <w:rPr>
          <w:rFonts w:ascii="Symbol" w:hAnsi="Symbol"/>
          <w:i/>
          <w:sz w:val="25"/>
        </w:rPr>
        <w:t></w:t>
      </w:r>
      <w:r>
        <w:rPr>
          <w:rFonts w:ascii="Times New Roman" w:hAnsi="Times New Roman"/>
          <w:sz w:val="25"/>
        </w:rPr>
        <w:tab/>
      </w:r>
      <w:r>
        <w:rPr>
          <w:rFonts w:ascii="Times New Roman" w:hAnsi="Times New Roman"/>
          <w:i/>
          <w:sz w:val="24"/>
        </w:rPr>
        <w:t>b</w:t>
      </w:r>
    </w:p>
    <w:p w:rsidR="0018722C">
      <w:spacing w:beforeLines="0" w:before="0" w:afterLines="0" w:after="0" w:line="440" w:lineRule="auto"/>
      <w:pPr>
        <w:sectPr w:rsidR="00556256">
          <w:type w:val="continuous"/>
          <w:pgSz w:w="11910" w:h="16840"/>
          <w:pgMar w:top="1580" w:bottom="280" w:left="1640" w:right="1520"/>
        </w:sectPr>
        <w:topLinePunct/>
      </w:pPr>
    </w:p>
    <w:p w:rsidR="0018722C">
      <w:pPr>
        <w:topLinePunct/>
      </w:pPr>
      <w:r>
        <w:rPr>
          <w:rFonts w:cstheme="minorBidi" w:hAnsiTheme="minorHAnsi" w:eastAsiaTheme="minorHAnsi" w:asciiTheme="minorHAnsi"/>
        </w:rPr>
        <w:t>如果一国不参与贸易，那么</w:t>
      </w:r>
      <w:r>
        <w:rPr>
          <w:rFonts w:ascii="Times New Roman" w:eastAsia="Times New Roman" w:cstheme="minorBidi" w:hAnsiTheme="minorHAnsi"/>
          <w:i/>
        </w:rPr>
        <w:t>a=A</w:t>
      </w:r>
      <w:r>
        <w:rPr>
          <w:rFonts w:cstheme="minorBidi" w:hAnsiTheme="minorHAnsi" w:eastAsiaTheme="minorHAnsi" w:asciiTheme="minorHAnsi"/>
          <w:kern w:val="2"/>
          <w:spacing w:val="-4"/>
          <w:sz w:val="24"/>
        </w:rPr>
        <w:t xml:space="preserve">, </w:t>
      </w:r>
      <w:r>
        <w:rPr>
          <w:rFonts w:ascii="Times New Roman" w:eastAsia="Times New Roman" w:cstheme="minorBidi" w:hAnsiTheme="minorHAnsi"/>
          <w:i/>
        </w:rPr>
        <w:t>b=B</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u w:val="single"/>
        </w:rPr>
        <w:t>1</w:t>
      </w:r>
      <w:r>
        <w:rPr>
          <w:rFonts w:ascii="Times New Roman" w:hAnsi="Times New Roman" w:cstheme="minorBidi" w:eastAsiaTheme="minorHAnsi"/>
          <w:u w:val="single"/>
        </w:rPr>
        <w:t> </w:t>
      </w:r>
      <w:r>
        <w:rPr>
          <w:rFonts w:ascii="Symbol" w:hAnsi="Symbol" w:cstheme="minorBidi" w:eastAsiaTheme="minorHAnsi"/>
          <w:u w:val="single"/>
        </w:rPr>
        <w:t></w:t>
      </w:r>
      <w:r>
        <w:rPr>
          <w:rFonts w:ascii="Times New Roman" w:hAnsi="Times New Roman" w:cstheme="minorBidi" w:eastAsiaTheme="minorHAnsi"/>
          <w:u w:val="single"/>
        </w:rPr>
        <w:t> </w:t>
      </w:r>
      <w:r>
        <w:rPr>
          <w:rFonts w:ascii="Symbol" w:hAnsi="Symbol" w:cstheme="minorBidi" w:eastAsiaTheme="minorHAnsi"/>
          <w:i/>
          <w:u w:val="single"/>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pStyle w:val="ae"/>
        <w:topLinePunct/>
      </w:pPr>
      <w:r>
        <w:pict>
          <v:shape style="margin-left:308.589996pt;margin-top:-2.654833pt;width:156.35pt;height:14.7pt;mso-position-horizontal-relative:page;mso-position-vertical-relative:paragraph;z-index:-864280" type="#_x0000_t202" filled="false" stroked="false">
            <v:textbox inset="0,0,0,0">
              <w:txbxContent>
                <w:p w:rsidR="0018722C">
                  <w:pPr>
                    <w:widowControl w:val="0"/>
                    <w:snapToGrid w:val="1"/>
                    <w:spacing w:beforeLines="0" w:afterLines="0" w:before="0" w:after="0" w:line="293" w:lineRule="exact"/>
                    <w:ind w:firstLineChars="0" w:firstLine="0" w:leftChars="0" w:left="0" w:rightChars="0" w:right="0"/>
                    <w:jc w:val="left"/>
                    <w:autoSpaceDE w:val="0"/>
                    <w:autoSpaceDN w:val="0"/>
                    <w:tabs>
                      <w:tab w:pos="661" w:val="left" w:leader="none"/>
                    </w:tabs>
                    <w:pBdr>
                      <w:bottom w:val="none" w:sz="0" w:space="0" w:color="auto"/>
                    </w:pBdr>
                    <w:rPr>
                      <w:kern w:val="2"/>
                      <w:sz w:val="24"/>
                      <w:szCs w:val="24"/>
                      <w:rFonts w:cstheme="minorBidi" w:ascii="宋体" w:hAnsi="宋体" w:eastAsia="宋体" w:cs="宋体"/>
                    </w:rPr>
                  </w:pPr>
                  <w:r>
                    <w:rPr>
                      <w:kern w:val="2"/>
                      <w:sz w:val="24"/>
                      <w:szCs w:val="24"/>
                      <w:rFonts w:ascii="Symbol" w:hAnsi="Symbol" w:eastAsia="Symbol" w:cstheme="minorBidi" w:cs="宋体"/>
                    </w:rPr>
                    <w:t></w:t>
                  </w:r>
                  <w:r>
                    <w:rPr>
                      <w:kern w:val="2"/>
                      <w:sz w:val="24"/>
                      <w:szCs w:val="24"/>
                      <w:rFonts w:ascii="Times New Roman" w:hAnsi="Times New Roman" w:eastAsia="Times New Roman" w:cstheme="minorBidi" w:cs="宋体"/>
                    </w:rPr>
                    <w:tab/>
                  </w:r>
                  <w:r>
                    <w:rPr>
                      <w:kern w:val="2"/>
                      <w:szCs w:val="24"/>
                      <w:rFonts w:ascii="Times New Roman" w:hAnsi="Times New Roman" w:eastAsia="Times New Roman" w:cstheme="minorBidi" w:cs="宋体"/>
                      <w:i/>
                      <w:spacing w:val="-63"/>
                      <w:position w:val="9"/>
                      <w:sz w:val="14"/>
                    </w:rPr>
                    <w:t>b</w:t>
                  </w:r>
                  <w:r>
                    <w:rPr>
                      <w:kern w:val="2"/>
                      <w:sz w:val="24"/>
                      <w:szCs w:val="24"/>
                      <w:rFonts w:cstheme="minorBidi" w:ascii="宋体" w:hAnsi="宋体" w:eastAsia="宋体" w:cs="宋体"/>
                      <w:spacing w:val="-22"/>
                    </w:rPr>
                    <w:t>；在这</w:t>
                  </w:r>
                </w:p>
              </w:txbxContent>
            </v:textbox>
            <w10:wrap type="none"/>
          </v:shape>
        </w:pict>
      </w:r>
    </w:p>
    <w:p w:rsidR="0018722C">
      <w:pPr>
        <w:pStyle w:val="ae"/>
        <w:topLinePunct/>
      </w:pPr>
      <w:r>
        <w:t>种情况下，</w:t>
      </w:r>
    </w:p>
    <w:p w:rsidR="0018722C">
      <w:pPr>
        <w:spacing w:before="199"/>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1"/>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sz w:val="31"/>
        </w:rPr>
        <w:t></w:t>
      </w:r>
    </w:p>
    <w:p w:rsidR="0018722C">
      <w:spacing w:beforeLines="0" w:before="0" w:afterLines="0" w:after="0" w:line="440" w:lineRule="auto"/>
      <w:pPr>
        <w:sectPr w:rsidR="00556256">
          <w:type w:val="continuous"/>
          <w:pgSz w:w="11910" w:h="16840"/>
          <w:pgMar w:top="1580" w:bottom="280" w:left="1640" w:right="1520"/>
          <w:cols w:num="3" w:equalWidth="0">
            <w:col w:w="4532" w:space="40"/>
            <w:col w:w="3087" w:space="39"/>
            <w:col w:w="1052"/>
          </w:cols>
        </w:sectPr>
        <w:topLinePunct/>
      </w:pPr>
    </w:p>
    <w:p w:rsidR="0018722C">
      <w:pPr>
        <w:pStyle w:val="aff7"/>
        <w:topLinePunct/>
      </w:pPr>
      <w:r>
        <w:rPr>
          <w:rFonts w:ascii="Symbol" w:hAnsi="Symbol"/>
          <w:sz w:val="2"/>
        </w:rPr>
        <w:pict>
          <v:group style="width:61.15pt;height:.5pt;mso-position-horizontal-relative:char;mso-position-vertical-relative:line" coordorigin="0,0" coordsize="1223,10">
            <v:line style="position:absolute" from="0,5" to="579,5" stroked="true" strokeweight=".48475pt" strokecolor="#000000">
              <v:stroke dashstyle="solid"/>
            </v:line>
            <v:line style="position:absolute" from="627,5" to="1222,5" stroked="true" strokeweight=".48475pt" strokecolor="#000000">
              <v:stroke dashstyle="solid"/>
            </v:line>
          </v:group>
        </w:pict>
      </w:r>
      <w:r/>
    </w:p>
    <w:p w:rsidR="0018722C">
      <w:pPr>
        <w:tabs>
          <w:tab w:pos="559" w:val="left" w:leader="none"/>
          <w:tab w:pos="1420" w:val="left" w:leader="none"/>
        </w:tabs>
        <w:spacing w:before="0"/>
        <w:ind w:leftChars="0" w:left="0" w:rightChars="0" w:right="673" w:firstLineChars="0" w:firstLine="0"/>
        <w:jc w:val="right"/>
        <w:topLinePunct/>
      </w:pPr>
      <w:bookmarkStart w:id="673819" w:name="_cwCmt7"/>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i/>
          <w:spacing w:val="4"/>
          <w:position w:val="-5"/>
          <w:sz w:val="14"/>
        </w:rPr>
        <w:t>a</w:t>
      </w:r>
      <w:r>
        <w:rPr>
          <w:kern w:val="2"/>
          <w:szCs w:val="22"/>
          <w:rFonts w:ascii="Symbol" w:hAnsi="Symbol" w:cstheme="minorBidi" w:eastAsiaTheme="minorHAnsi"/>
          <w:i/>
          <w:w w:val="95"/>
          <w:sz w:val="25"/>
        </w:rPr>
        <w:t></w:t>
      </w:r>
      <w:bookmarkEnd w:id="673819"/>
    </w:p>
    <w:p w:rsidR="0018722C">
      <w:spacing w:beforeLines="0" w:before="0" w:afterLines="0" w:after="0" w:line="440" w:lineRule="auto"/>
      <w:pPr>
        <w:sectPr w:rsidR="00556256">
          <w:type w:val="continuous"/>
          <w:pgSz w:w="11910" w:h="16840"/>
          <w:pgMar w:top="1580" w:bottom="280" w:left="1640" w:right="1520"/>
        </w:sectPr>
        <w:topLinePunct/>
      </w:pPr>
    </w:p>
    <w:p w:rsidR="0018722C">
      <w:pPr>
        <w:pStyle w:val="BodyText"/>
        <w:spacing w:line="212" w:lineRule="exact"/>
        <w:ind w:leftChars="0" w:left="117"/>
        <w:rPr>
          <w:rFonts w:ascii="Symbol" w:hAnsi="Symbol"/>
        </w:rPr>
        <w:topLinePunct/>
      </w:pPr>
      <w:bookmarkStart w:name="OLE_LINK52" w:id="100"/>
      <w:bookmarkEnd w:id="100"/>
      <w:r/>
      <w:r>
        <w:rPr>
          <w:spacing w:val="-6"/>
        </w:rPr>
        <w:t>因此可以得出，</w:t>
      </w:r>
      <w:r>
        <w:rPr>
          <w:rFonts w:ascii="Symbol" w:hAnsi="Symbol"/>
          <w:i/>
          <w:sz w:val="25"/>
        </w:rPr>
        <w:t></w:t>
      </w:r>
      <w:r>
        <w:rPr>
          <w:rFonts w:ascii="Times New Roman" w:hAnsi="Times New Roman"/>
          <w:i/>
          <w:sz w:val="25"/>
        </w:rPr>
        <w:t> </w:t>
      </w:r>
      <w:r>
        <w:rPr>
          <w:rFonts w:ascii="Symbol" w:hAnsi="Symbol"/>
        </w:rPr>
        <w:t></w:t>
      </w:r>
    </w:p>
    <w:p w:rsidR="0018722C">
      <w:pPr>
        <w:spacing w:line="369" w:lineRule="exact" w:before="197"/>
        <w:ind w:leftChars="0" w:left="32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Symbol" w:hAnsi="Symbol" w:cstheme="minorBidi" w:eastAsiaTheme="minorHAnsi"/>
          <w:spacing w:val="-8"/>
          <w:sz w:val="31"/>
        </w:rPr>
        <w:t></w:t>
      </w:r>
      <w:r>
        <w:rPr>
          <w:kern w:val="2"/>
          <w:szCs w:val="22"/>
          <w:rFonts w:ascii="Times New Roman" w:hAnsi="Times New Roman" w:cstheme="minorBidi" w:eastAsiaTheme="minorHAnsi"/>
          <w:spacing w:val="-8"/>
          <w:sz w:val="24"/>
        </w:rPr>
        <w:t>1</w:t>
      </w:r>
      <w:r>
        <w:rPr>
          <w:kern w:val="2"/>
          <w:szCs w:val="22"/>
          <w:rFonts w:ascii="Symbol" w:hAnsi="Symbol" w:cstheme="minorBidi" w:eastAsiaTheme="minorHAnsi"/>
          <w:sz w:val="24"/>
        </w:rPr>
        <w:t></w: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i/>
          <w:spacing w:val="4"/>
          <w:position w:val="-5"/>
          <w:sz w:val="14"/>
        </w:rPr>
        <w:t>A</w:t>
      </w:r>
      <w:r>
        <w:rPr>
          <w:kern w:val="2"/>
          <w:szCs w:val="22"/>
          <w:rFonts w:ascii="Times New Roman" w:hAnsi="Times New Roman" w:cstheme="minorBidi" w:eastAsiaTheme="minorHAnsi"/>
          <w:i/>
          <w:spacing w:val="-6"/>
          <w:position w:val="-5"/>
          <w:sz w:val="14"/>
        </w:rPr>
        <w:t xml:space="preserve"> </w:t>
      </w:r>
      <w:r>
        <w:rPr>
          <w:kern w:val="2"/>
          <w:szCs w:val="22"/>
          <w:rFonts w:ascii="Symbol" w:hAnsi="Symbol" w:cstheme="minorBidi" w:eastAsiaTheme="minorHAnsi"/>
          <w:sz w:val="31"/>
        </w:rPr>
        <w:t></w:t>
      </w:r>
    </w:p>
    <w:p w:rsidR="0018722C">
      <w:pPr>
        <w:spacing w:line="25" w:lineRule="exact" w:before="0"/>
        <w:ind w:leftChars="0" w:left="117" w:rightChars="0" w:right="0" w:firstLineChars="0" w:firstLine="0"/>
        <w:jc w:val="left"/>
        <w:topLinePunct/>
      </w:pPr>
      <w:r>
        <w:rPr>
          <w:kern w:val="2"/>
          <w:sz w:val="31"/>
          <w:szCs w:val="22"/>
          <w:rFonts w:cstheme="minorBidi" w:hAnsiTheme="minorHAnsi" w:eastAsiaTheme="minorHAnsi" w:asciiTheme="minorHAnsi" w:ascii="Symbol" w:hAnsi="Symbol"/>
          <w:w w:val="77"/>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kern w:val="2"/>
          <w:sz w:val="24"/>
        </w:rPr>
        <w:t xml:space="preserve">. </w:t>
      </w:r>
      <w:r>
        <w:rPr>
          <w:rFonts w:cstheme="minorBidi" w:hAnsiTheme="minorHAnsi" w:eastAsiaTheme="minorHAnsi" w:asciiTheme="minorHAnsi"/>
        </w:rPr>
        <w:t>令</w:t>
      </w:r>
      <w:r>
        <w:rPr>
          <w:rFonts w:ascii="Symbol" w:hAnsi="Symbol" w:eastAsia="Symbol" w:cstheme="minorBidi"/>
          <w:i/>
        </w:rPr>
        <w:t></w:t>
      </w:r>
      <w:r>
        <w:rPr>
          <w:rFonts w:ascii="Symbol" w:hAnsi="Symbol" w:eastAsia="Symbol" w:cstheme="minorBidi"/>
        </w:rPr>
        <w:t></w:t>
      </w:r>
      <w:r>
        <w:rPr>
          <w:rFonts w:ascii="Symbol" w:hAnsi="Symbol" w:eastAsia="Symbol" w:cstheme="minorBidi"/>
          <w:i/>
        </w:rPr>
        <w:t></w:t>
      </w:r>
      <w:r>
        <w:rPr>
          <w:rFonts w:ascii="Symbol" w:hAnsi="Symbol" w:eastAsia="Symbol" w:cstheme="minorBidi"/>
          <w:i/>
        </w:rPr>
        <w:t></w:t>
      </w:r>
      <w:r>
        <w:rPr>
          <w:rFonts w:ascii="Times New Roman" w:hAnsi="Times New Roman" w:eastAsia="宋体" w:cstheme="minorBidi"/>
          <w:i/>
        </w:rPr>
        <w:t>a</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b</w:t>
      </w:r>
      <w:r>
        <w:rPr>
          <w:rFonts w:cstheme="minorBidi" w:hAnsiTheme="minorHAnsi" w:eastAsiaTheme="minorHAnsi" w:asciiTheme="minorHAnsi"/>
          <w:kern w:val="2"/>
          <w:sz w:val="24"/>
        </w:rPr>
        <w:t xml:space="preserve">, </w:t>
      </w:r>
      <w:r>
        <w:rPr>
          <w:rFonts w:cstheme="minorBidi" w:hAnsiTheme="minorHAnsi" w:eastAsiaTheme="minorHAnsi" w:asciiTheme="minorHAnsi"/>
        </w:rPr>
        <w:t>则</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i/>
        </w:rPr>
        <w:t>a</w:t>
      </w:r>
      <w:r>
        <w:rPr>
          <w:rFonts w:ascii="Times New Roman" w:hAnsi="Times New Roman" w:eastAsia="宋体" w:cstheme="minorBidi"/>
          <w:i/>
        </w:rPr>
        <w:t>    </w:t>
      </w:r>
      <w:r>
        <w:rPr>
          <w:rFonts w:ascii="Times New Roman" w:hAnsi="Times New Roman" w:eastAsia="宋体" w:cstheme="minorBidi"/>
          <w:i/>
        </w:rPr>
        <w:t> </w:t>
      </w:r>
      <w:r>
        <w:rPr>
          <w:rFonts w:cstheme="minorBidi" w:hAnsiTheme="minorHAnsi" w:eastAsiaTheme="minorHAnsi" w:asciiTheme="minorHAnsi"/>
          <w:kern w:val="2"/>
          <w:sz w:val="24"/>
        </w:rPr>
        <w:t>.</w:t>
      </w:r>
    </w:p>
    <w:p w:rsidR="0018722C">
      <w:pPr>
        <w:pStyle w:val="aff7"/>
        <w:topLinePunct/>
      </w:pPr>
      <w:r>
        <w:rPr>
          <w:position w:val="0"/>
          <w:sz w:val="4"/>
        </w:rPr>
        <w:pict>
          <v:group style="width:42.75pt;height:2.25pt;mso-position-horizontal-relative:char;mso-position-vertical-relative:line" coordorigin="0,0" coordsize="855,45">
            <v:line style="position:absolute" from="504,40" to="650,40" stroked="true" strokeweight=".483351pt" strokecolor="#000000">
              <v:stroke dashstyle="solid"/>
            </v:line>
            <v:line style="position:absolute" from="0,5" to="855,5" stroked="true" strokeweight=".483351pt" strokecolor="#000000">
              <v:stroke dashstyle="solid"/>
            </v:line>
          </v:group>
        </w:pict>
      </w:r>
      <w:r/>
    </w:p>
    <w:p w:rsidR="0018722C">
      <w:spacing w:beforeLines="0" w:before="0" w:afterLines="0" w:after="0" w:line="440" w:lineRule="auto"/>
      <w:pPr>
        <w:sectPr w:rsidR="00556256">
          <w:type w:val="continuous"/>
          <w:pgSz w:w="11910" w:h="16840"/>
          <w:pgMar w:top="1580" w:bottom="280" w:left="1640" w:right="1520"/>
          <w:cols w:num="3" w:equalWidth="0">
            <w:col w:w="2172" w:space="253"/>
            <w:col w:w="1182" w:space="314"/>
            <w:col w:w="4829"/>
          </w:cols>
        </w:sectPr>
        <w:topLinePunct/>
      </w:pPr>
    </w:p>
    <w:p w:rsidR="0018722C">
      <w:pPr>
        <w:pStyle w:val="affff1"/>
        <w:topLinePunct/>
      </w:pPr>
      <w:bookmarkStart w:id="673820" w:name="_cwCmt8"/>
      <w:r>
        <w:rPr>
          <w:kern w:val="2"/>
          <w:sz w:val="22"/>
          <w:szCs w:val="22"/>
          <w:rFonts w:cstheme="minorBidi" w:hAnsiTheme="minorHAnsi" w:eastAsiaTheme="minorHAnsi" w:asciiTheme="minorHAnsi"/>
        </w:rPr>
        <w:pict>
          <v:line style="position:absolute;mso-position-horizontal-relative:page;mso-position-vertical-relative:paragraph;z-index:-864664" from="193.591827pt,.422559pt" to="287.429402pt,.422559pt" stroked="true" strokeweight=".4847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64640" from="315.863495pt,-7.656817pt" to="323.135465pt,-7.656817pt" stroked="true" strokeweight=".47596pt" strokecolor="#000000">
            <v:stroke dashstyle="solid"/>
            <w10:wrap type="none"/>
          </v:line>
        </w:pict>
      </w:r>
      <w:r>
        <w:rPr>
          <w:kern w:val="2"/>
          <w:sz w:val="22"/>
          <w:szCs w:val="22"/>
          <w:rFonts w:cstheme="minorBidi" w:hAnsiTheme="minorHAnsi" w:eastAsiaTheme="minorHAnsi" w:asciiTheme="minorHAnsi"/>
        </w:rPr>
        <w:pict>
          <v:shape style="position:absolute;margin-left:452.740814pt;margin-top:-20.133167pt;width:42.95pt;height:19.4pt;mso-position-horizontal-relative:page;mso-position-vertical-relative:paragraph;z-index:-864232" type="#_x0000_t202" filled="false" stroked="false">
            <v:textbox inset="0,0,0,0">
              <w:txbxContent>
                <w:p w:rsidR="0018722C">
                  <w:pPr>
                    <w:spacing w:before="8"/>
                    <w:ind w:leftChars="0" w:left="0" w:rightChars="0" w:right="0" w:firstLineChars="0" w:firstLine="0"/>
                    <w:jc w:val="left"/>
                    <w:rPr>
                      <w:rFonts w:ascii="Symbol" w:hAnsi="Symbol"/>
                      <w:sz w:val="31"/>
                    </w:rPr>
                  </w:pPr>
                  <w:r>
                    <w:rPr>
                      <w:rFonts w:ascii="Symbol" w:hAnsi="Symbol"/>
                      <w:i/>
                      <w:sz w:val="25"/>
                    </w:rPr>
                    <w:t></w:t>
                  </w:r>
                  <w:r>
                    <w:rPr>
                      <w:rFonts w:ascii="Times New Roman" w:hAnsi="Times New Roman"/>
                      <w:i/>
                      <w:spacing w:val="-31"/>
                      <w:sz w:val="25"/>
                    </w:rPr>
                    <w:t> </w:t>
                  </w:r>
                  <w:r>
                    <w:rPr>
                      <w:rFonts w:ascii="Symbol" w:hAnsi="Symbol"/>
                      <w:spacing w:val="-16"/>
                      <w:sz w:val="31"/>
                    </w:rPr>
                    <w:t></w:t>
                  </w:r>
                  <w:r>
                    <w:rPr>
                      <w:rFonts w:ascii="Times New Roman" w:hAnsi="Times New Roman"/>
                      <w:spacing w:val="-16"/>
                      <w:sz w:val="24"/>
                    </w:rPr>
                    <w:t>1</w:t>
                  </w:r>
                  <w:r>
                    <w:rPr>
                      <w:rFonts w:ascii="Times New Roman" w:hAnsi="Times New Roman"/>
                      <w:spacing w:val="-43"/>
                      <w:sz w:val="24"/>
                    </w:rPr>
                    <w:t> </w:t>
                  </w:r>
                  <w:r>
                    <w:rPr>
                      <w:rFonts w:ascii="Symbol" w:hAnsi="Symbol"/>
                      <w:sz w:val="24"/>
                    </w:rPr>
                    <w:t></w:t>
                  </w:r>
                  <w:r>
                    <w:rPr>
                      <w:rFonts w:ascii="Times New Roman" w:hAnsi="Times New Roman"/>
                      <w:spacing w:val="-40"/>
                      <w:sz w:val="24"/>
                    </w:rPr>
                    <w:t> </w:t>
                  </w:r>
                  <w:r>
                    <w:rPr>
                      <w:rFonts w:ascii="Symbol" w:hAnsi="Symbol"/>
                      <w:i/>
                      <w:sz w:val="25"/>
                    </w:rPr>
                    <w:t></w:t>
                  </w:r>
                  <w:r>
                    <w:rPr>
                      <w:rFonts w:ascii="Times New Roman" w:hAnsi="Times New Roman"/>
                      <w:i/>
                      <w:spacing w:val="36"/>
                      <w:sz w:val="25"/>
                    </w:rPr>
                    <w:t> </w:t>
                  </w:r>
                  <w:r>
                    <w:rPr>
                      <w:rFonts w:ascii="Symbol" w:hAnsi="Symbol"/>
                      <w:sz w:val="31"/>
                    </w:rPr>
                    <w:t></w:t>
                  </w:r>
                </w:p>
              </w:txbxContent>
            </v:textbox>
            <w10:wrap type="none"/>
          </v:shape>
        </w:pic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14"/>
        </w:rPr>
        <w:t>a</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14"/>
        </w:rPr>
        <w:t>b</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14"/>
        </w:rPr>
        <w:t>b</w:t>
      </w:r>
      <w:bookmarkEnd w:id="673820"/>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spacing w:beforeLines="0" w:before="0" w:afterLines="0" w:after="0" w:line="440" w:lineRule="auto"/>
      <w:pPr>
        <w:sectPr w:rsidR="00556256">
          <w:type w:val="continuous"/>
          <w:pgSz w:w="11910" w:h="16840"/>
          <w:pgMar w:top="1580" w:bottom="280" w:left="1640" w:right="1520"/>
          <w:cols w:num="2" w:equalWidth="0">
            <w:col w:w="4002" w:space="1361"/>
            <w:col w:w="3387"/>
          </w:cols>
        </w:sectPr>
        <w:topLinePunct/>
      </w:pPr>
    </w:p>
    <w:p w:rsidR="0018722C">
      <w:pPr>
        <w:spacing w:line="281" w:lineRule="exact" w:before="196"/>
        <w:ind w:leftChars="0" w:left="0" w:rightChars="0" w:right="247" w:firstLineChars="0" w:firstLine="0"/>
        <w:jc w:val="right"/>
        <w:topLinePunct/>
      </w:pPr>
      <w:bookmarkStart w:name="OLE_LINK53" w:id="101"/>
      <w:bookmarkEnd w:id="101"/>
      <w:r>
        <w:rPr>
          <w:kern w:val="2"/>
          <w:szCs w:val="22"/>
          <w:rFonts w:ascii="Symbol" w:hAnsi="Symbol" w:cstheme="minorBidi" w:eastAsiaTheme="minorHAnsi"/>
          <w:sz w:val="31"/>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sz w:val="3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4616" from="183.766647pt,6.093036pt" to="219.737582pt,6.093036pt" stroked="true" strokeweight=".48475pt" strokecolor="#000000">
            <v:stroke dashstyle="solid"/>
            <w10:wrap type="none"/>
          </v:line>
        </w:pict>
      </w:r>
      <w:r>
        <w:rPr>
          <w:kern w:val="2"/>
          <w:sz w:val="22"/>
          <w:szCs w:val="22"/>
          <w:rFonts w:cstheme="minorBidi" w:hAnsiTheme="minorHAnsi" w:eastAsiaTheme="minorHAnsi" w:asciiTheme="minorHAnsi"/>
        </w:rPr>
        <w:pict>
          <v:shape style="margin-left:194.617813pt;margin-top:5.644699pt;width:7.75pt;height:15.55pt;mso-position-horizontal-relative:page;mso-position-vertical-relative:paragraph;z-index:-864208"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8"/>
                      <w:sz w:val="25"/>
                    </w:rPr>
                    <w:t></w:t>
                  </w:r>
                </w:p>
              </w:txbxContent>
            </v:textbox>
            <w10:wrap type="none"/>
          </v:shape>
        </w:pict>
      </w:r>
      <w:r>
        <w:rPr>
          <w:kern w:val="2"/>
          <w:szCs w:val="22"/>
          <w:rFonts w:cstheme="minorBidi" w:hAnsiTheme="minorHAnsi" w:eastAsiaTheme="minorHAnsi" w:asciiTheme="minorHAnsi"/>
          <w:sz w:val="24"/>
        </w:rPr>
        <w:t>接下来</w:t>
      </w:r>
      <w:r>
        <w:rPr>
          <w:kern w:val="2"/>
          <w:szCs w:val="22"/>
          <w:rFonts w:cstheme="minorBidi" w:hAnsiTheme="minorHAnsi" w:eastAsiaTheme="minorHAnsi" w:asciiTheme="minorHAnsi"/>
          <w:spacing w:val="-22"/>
          <w:sz w:val="24"/>
        </w:rPr>
        <w:t>，</w:t>
      </w:r>
      <w:r>
        <w:rPr>
          <w:kern w:val="2"/>
          <w:szCs w:val="22"/>
          <w:rFonts w:cstheme="minorBidi" w:hAnsiTheme="minorHAnsi" w:eastAsiaTheme="minorHAnsi" w:asciiTheme="minorHAnsi"/>
          <w:sz w:val="24"/>
        </w:rPr>
        <w:t>根据</w:t>
      </w:r>
      <w:r>
        <w:rPr>
          <w:kern w:val="2"/>
          <w:szCs w:val="22"/>
          <w:rFonts w:ascii="Times New Roman" w:eastAsia="Times New Roman" w:cstheme="minorBidi" w:hAnsiTheme="minorHAnsi"/>
          <w:i/>
          <w:sz w:val="14"/>
        </w:rPr>
        <w:t>a   </w:t>
      </w:r>
      <w:r>
        <w:rPr>
          <w:kern w:val="2"/>
          <w:szCs w:val="22"/>
          <w:rFonts w:ascii="Times New Roman" w:eastAsia="Times New Roman" w:cstheme="minorBidi" w:hAnsiTheme="minorHAnsi"/>
          <w:i/>
          <w:spacing w:val="9"/>
          <w:sz w:val="14"/>
        </w:rPr>
        <w:t> </w:t>
      </w:r>
      <w:r>
        <w:rPr>
          <w:kern w:val="2"/>
          <w:szCs w:val="22"/>
          <w:rFonts w:ascii="Times New Roman" w:eastAsia="Times New Roman" w:cstheme="minorBidi" w:hAnsiTheme="minorHAnsi"/>
          <w:i/>
          <w:spacing w:val="4"/>
          <w:sz w:val="24"/>
        </w:rPr>
        <w:t>k</w:t>
      </w:r>
      <w:r>
        <w:rPr>
          <w:kern w:val="2"/>
          <w:szCs w:val="22"/>
          <w:rFonts w:ascii="Times New Roman" w:eastAsia="Times New Roman" w:cstheme="minorBidi" w:hAnsiTheme="minorHAnsi"/>
          <w:i/>
          <w:spacing w:val="4"/>
          <w:sz w:val="14"/>
        </w:rPr>
        <w:t>A</w:t>
      </w:r>
    </w:p>
    <w:p w:rsidR="0018722C">
      <w:pPr>
        <w:topLinePunct/>
      </w:pPr>
      <w:r>
        <w:rPr>
          <w:rFonts w:cstheme="minorBidi" w:hAnsiTheme="minorHAnsi" w:eastAsiaTheme="minorHAnsi" w:asciiTheme="minorHAnsi" w:ascii="Times New Roman"/>
          <w:i/>
        </w:rPr>
        <w:t>a</w:t>
      </w:r>
    </w:p>
    <w:p w:rsidR="0018722C">
      <w:pPr>
        <w:spacing w:line="456" w:lineRule="exact" w:before="196"/>
        <w:ind w:leftChars="0" w:left="0" w:rightChars="0" w:right="57"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4"/>
          <w:sz w:val="24"/>
        </w:rPr>
        <w:t></w:t>
      </w:r>
      <w:r>
        <w:rPr>
          <w:kern w:val="2"/>
          <w:szCs w:val="22"/>
          <w:rFonts w:ascii="Symbol" w:hAnsi="Symbol" w:cstheme="minorBidi" w:eastAsiaTheme="minorHAnsi"/>
          <w:sz w:val="31"/>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5"/>
          <w:sz w:val="14"/>
        </w:rPr>
        <w:t>b</w:t>
      </w:r>
      <w:r>
        <w:rPr>
          <w:kern w:val="2"/>
          <w:szCs w:val="22"/>
          <w:rFonts w:ascii="Symbol" w:hAnsi="Symbol" w:cstheme="minorBidi" w:eastAsiaTheme="minorHAnsi"/>
          <w:sz w:val="31"/>
        </w:rPr>
        <w:t></w:t>
      </w:r>
      <w:r>
        <w:rPr>
          <w:kern w:val="2"/>
          <w:szCs w:val="22"/>
          <w:rFonts w:ascii="Times New Roman" w:hAnsi="Times New Roman" w:cstheme="minorBidi" w:eastAsiaTheme="minorHAnsi"/>
          <w:i/>
          <w:position w:val="-14"/>
          <w:sz w:val="24"/>
        </w:rPr>
        <w:t>k</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4592" from="246.418854pt,-2.652615pt" to="282.072532pt,-2.652615pt" stroked="true" strokeweight=".48475pt" strokecolor="#000000">
            <v:stroke dashstyle="solid"/>
            <w10:wrap type="none"/>
          </v:line>
        </w:pict>
      </w:r>
      <w:r>
        <w:rPr>
          <w:kern w:val="2"/>
          <w:sz w:val="22"/>
          <w:szCs w:val="22"/>
          <w:rFonts w:cstheme="minorBidi" w:hAnsiTheme="minorHAnsi" w:eastAsiaTheme="minorHAnsi" w:asciiTheme="minorHAnsi"/>
        </w:rPr>
        <w:pict>
          <v:shape style="margin-left:290.271637pt;margin-top:-2.904894pt;width:4.4pt;height:7.8pt;mso-position-horizontal-relative:page;mso-position-vertical-relative:paragraph;z-index:376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B</w:t>
                  </w:r>
                </w:p>
              </w:txbxContent>
            </v:textbox>
            <w10:wrap type="none"/>
          </v:shape>
        </w:pic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14"/>
        </w:rPr>
        <w:t>b</w:t>
      </w:r>
    </w:p>
    <w:p w:rsidR="0018722C">
      <w:pPr>
        <w:spacing w:before="0"/>
        <w:ind w:leftChars="0" w:left="0" w:rightChars="0" w:right="0" w:firstLineChars="0" w:firstLine="0"/>
        <w:jc w:val="left"/>
        <w:topLinePunct/>
      </w:pPr>
      <w:r>
        <w:rPr>
          <w:kern w:val="2"/>
          <w:sz w:val="24"/>
          <w:szCs w:val="22"/>
          <w:rFonts w:cstheme="minorBidi" w:hAnsiTheme="minorHAnsi" w:eastAsiaTheme="minorHAnsi" w:asciiTheme="minorHAnsi"/>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k</w:t>
      </w:r>
      <w:r>
        <w:rPr>
          <w:kern w:val="2"/>
          <w:szCs w:val="22"/>
          <w:rFonts w:ascii="Times New Roman" w:hAnsi="Times New Roman" w:cstheme="minorBidi" w:eastAsiaTheme="minorHAnsi"/>
          <w:i/>
          <w:position w:val="-5"/>
          <w:sz w:val="14"/>
        </w:rPr>
        <w:t>A</w:t>
      </w:r>
    </w:p>
    <w:p w:rsidR="0018722C">
      <w:pPr>
        <w:spacing w:before="337"/>
        <w:ind w:leftChars="0" w:left="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4"/>
          <w:sz w:val="24"/>
        </w:rPr>
        <w:t></w:t>
      </w:r>
      <w:r>
        <w:rPr>
          <w:kern w:val="2"/>
          <w:szCs w:val="22"/>
          <w:rFonts w:ascii="Symbol" w:hAnsi="Symbol" w:cstheme="minorBidi" w:eastAsiaTheme="minorHAnsi"/>
          <w:spacing w:val="-18"/>
          <w:w w:val="77"/>
          <w:sz w:val="31"/>
        </w:rPr>
        <w:t></w:t>
      </w:r>
      <w:r>
        <w:rPr>
          <w:kern w:val="2"/>
          <w:szCs w:val="22"/>
          <w:rFonts w:ascii="Times New Roman" w:hAnsi="Times New Roman" w:cstheme="minorBidi" w:eastAsiaTheme="minorHAnsi"/>
          <w:spacing w:val="9"/>
          <w:w w:val="104"/>
          <w:sz w:val="24"/>
        </w:rPr>
        <w:t>1</w:t>
      </w:r>
      <w:r>
        <w:rPr>
          <w:kern w:val="2"/>
          <w:szCs w:val="22"/>
          <w:rFonts w:ascii="Symbol" w:hAnsi="Symbol" w:cstheme="minorBidi" w:eastAsiaTheme="minorHAnsi"/>
          <w:w w:val="104"/>
          <w:sz w:val="24"/>
        </w:rPr>
        <w:t></w:t>
      </w:r>
      <w:r>
        <w:rPr>
          <w:kern w:val="2"/>
          <w:szCs w:val="22"/>
          <w:rFonts w:ascii="Symbol" w:hAnsi="Symbol" w:cstheme="minorBidi" w:eastAsiaTheme="minorHAnsi"/>
          <w:i/>
          <w:spacing w:val="9"/>
          <w:w w:val="100"/>
          <w:sz w:val="25"/>
        </w:rPr>
        <w:t></w:t>
      </w:r>
      <w:r>
        <w:rPr>
          <w:kern w:val="2"/>
          <w:szCs w:val="22"/>
          <w:rFonts w:ascii="Symbol" w:hAnsi="Symbol" w:cstheme="minorBidi" w:eastAsiaTheme="minorHAnsi"/>
          <w:spacing w:val="-6"/>
          <w:w w:val="77"/>
          <w:sz w:val="31"/>
        </w:rPr>
        <w:t></w:t>
      </w:r>
      <w:r>
        <w:rPr>
          <w:kern w:val="2"/>
          <w:szCs w:val="22"/>
          <w:rFonts w:ascii="Times New Roman" w:hAnsi="Times New Roman" w:cstheme="minorBidi" w:eastAsiaTheme="minorHAnsi"/>
          <w:i/>
          <w:spacing w:val="4"/>
          <w:w w:val="104"/>
          <w:sz w:val="24"/>
        </w:rPr>
        <w:t>k</w:t>
      </w:r>
      <w:r>
        <w:rPr>
          <w:kern w:val="2"/>
          <w:szCs w:val="22"/>
          <w:rFonts w:ascii="Times New Roman" w:hAnsi="Times New Roman" w:cstheme="minorBidi" w:eastAsiaTheme="minorHAnsi"/>
          <w:i/>
          <w:w w:val="104"/>
          <w:position w:val="-5"/>
          <w:sz w:val="14"/>
        </w:rPr>
        <w:t>B</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i/>
        </w:rPr>
        <w:t>k</w:t>
      </w:r>
      <w:r>
        <w:rPr>
          <w:rFonts w:cstheme="minorBidi" w:hAnsiTheme="minorHAnsi" w:eastAsiaTheme="minorHAnsi" w:asciiTheme="minorHAnsi"/>
        </w:rPr>
        <w:t>，以及</w:t>
      </w:r>
      <w:r>
        <w:rPr>
          <w:rFonts w:ascii="Symbol" w:hAnsi="Symbol" w:eastAsia="Symbol" w:cstheme="minorBidi"/>
          <w:i/>
        </w:rPr>
        <w:t></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a</w:t>
      </w:r>
      <w:r>
        <w:rPr>
          <w:rFonts w:ascii="Symbol" w:hAnsi="Symbol" w:eastAsia="Symbol" w:cstheme="minorBidi"/>
        </w:rPr>
        <w:t></w:t>
      </w:r>
      <w:r>
        <w:rPr>
          <w:rFonts w:ascii="Times New Roman" w:hAnsi="Times New Roman" w:eastAsia="宋体" w:cstheme="minorBidi"/>
        </w:rPr>
        <w:t> </w:t>
      </w:r>
      <w:r>
        <w:rPr>
          <w:rFonts w:cstheme="minorBidi" w:hAnsiTheme="minorHAnsi" w:eastAsiaTheme="minorHAnsi" w:asciiTheme="minorHAnsi"/>
        </w:rPr>
        <w:t>，</w:t>
      </w:r>
    </w:p>
    <w:p w:rsidR="0018722C">
      <w:pPr>
        <w:pStyle w:val="ae"/>
        <w:topLinePunct/>
      </w:pPr>
      <w:bookmarkStart w:id="673821" w:name="_cwCmt9"/>
      <w:r>
        <w:pict>
          <v:shape style="margin-left:21.964001pt;margin-top:465.068787pt;width:43.4pt;height:1.8pt;mso-position-horizontal-relative:page;mso-position-vertical-relative:paragraph;z-index:3256" coordorigin="439,9301" coordsize="868,36" path="m9623,-25l9770,-25m9120,-60l9974,-60e" filled="false" stroked="true" strokeweight=".487802pt" strokecolor="#000000">
            <v:path arrowok="t"/>
            <v:stroke dashstyle="solid"/>
            <w10:wrap type="none"/>
          </v:shape>
        </w:pict>
      </w:r>
      <w:r>
        <w:rPr>
          <w:rFonts w:ascii="Times New Roman" w:hAnsi="Times New Roman"/>
        </w:rPr>
        <w:t>1</w:t>
      </w:r>
      <w:r>
        <w:rPr>
          <w:rFonts w:ascii="Symbol" w:hAnsi="Symbol"/>
        </w:rPr>
        <w:t></w:t>
      </w:r>
      <w:r>
        <w:rPr>
          <w:rFonts w:ascii="Times New Roman" w:hAnsi="Times New Roman"/>
        </w:rPr>
        <w:t> </w:t>
      </w:r>
      <w:r>
        <w:rPr>
          <w:rFonts w:ascii="Symbol" w:hAnsi="Symbol"/>
          <w:i/>
          <w:sz w:val="25"/>
        </w:rPr>
        <w:t></w:t>
      </w:r>
      <w:bookmarkEnd w:id="673821"/>
    </w:p>
    <w:p w:rsidR="0018722C">
      <w:spacing w:beforeLines="0" w:before="0" w:afterLines="0" w:after="0" w:line="440" w:lineRule="auto"/>
      <w:pPr>
        <w:sectPr w:rsidR="00556256">
          <w:type w:val="continuous"/>
          <w:pgSz w:w="11910" w:h="16840"/>
          <w:pgMar w:top="1580" w:bottom="280" w:left="1640" w:right="1520"/>
          <w:cols w:num="5" w:equalWidth="0">
            <w:col w:w="3014" w:space="40"/>
            <w:col w:w="1200" w:space="39"/>
            <w:col w:w="583" w:space="39"/>
            <w:col w:w="1008" w:space="40"/>
            <w:col w:w="2787"/>
          </w:cols>
        </w:sectPr>
        <w:topLinePunct/>
      </w:pPr>
    </w:p>
    <w:p w:rsidR="0018722C">
      <w:spacing w:beforeLines="0" w:before="0" w:afterLines="0" w:after="0" w:line="440" w:lineRule="auto"/>
      <w:pPr>
        <w:sectPr w:rsidR="00556256">
          <w:type w:val="continuous"/>
          <w:pgSz w:w="11910" w:h="16840"/>
          <w:pgMar w:top="1580" w:bottom="280" w:left="1640" w:right="1520"/>
        </w:sectPr>
        <w:topLinePunct/>
      </w:pPr>
    </w:p>
    <w:p w:rsidR="0018722C">
      <w:pPr>
        <w:tabs>
          <w:tab w:pos="3192" w:val="left" w:leader="none"/>
        </w:tabs>
        <w:spacing w:line="120" w:lineRule="exact" w:before="0"/>
        <w:ind w:leftChars="0" w:left="117" w:rightChars="0" w:right="0" w:firstLineChars="0" w:firstLine="0"/>
        <w:jc w:val="left"/>
        <w:topLinePunct/>
      </w:pPr>
      <w:r>
        <w:rPr>
          <w:kern w:val="2"/>
          <w:sz w:val="24"/>
          <w:szCs w:val="22"/>
          <w:rFonts w:cstheme="minorBidi" w:hAnsiTheme="minorHAnsi" w:eastAsiaTheme="minorHAnsi" w:asciiTheme="minorHAnsi"/>
        </w:rPr>
        <w:t>可得到均衡结果为，</w:t>
      </w:r>
      <w:r>
        <w:rPr>
          <w:kern w:val="2"/>
          <w:szCs w:val="22"/>
          <w:rFonts w:ascii="Times New Roman" w:hAnsi="Times New Roman" w:cstheme="minorBidi" w:eastAsiaTheme="minorHAnsi"/>
          <w:i/>
          <w:spacing w:val="4"/>
          <w:sz w:val="24"/>
        </w:rPr>
        <w:t>k</w:t>
      </w:r>
      <w:r>
        <w:rPr>
          <w:kern w:val="2"/>
          <w:szCs w:val="22"/>
          <w:rFonts w:ascii="Times New Roman" w:hAnsi="Times New Roman" w:cstheme="minorBidi" w:eastAsiaTheme="minorHAnsi"/>
          <w:i/>
          <w:spacing w:val="4"/>
          <w:position w:val="-5"/>
          <w:sz w:val="14"/>
        </w:rPr>
        <w:t>A</w:t>
      </w:r>
      <w:r>
        <w:rPr>
          <w:kern w:val="2"/>
          <w:szCs w:val="22"/>
          <w:rFonts w:ascii="Symbol" w:hAnsi="Symbol" w:cstheme="minorBidi" w:eastAsiaTheme="minorHAnsi"/>
          <w:sz w:val="24"/>
        </w:rPr>
        <w:t></w:t>
      </w:r>
      <w:r>
        <w:rPr>
          <w:kern w:val="2"/>
          <w:szCs w:val="22"/>
          <w:rFonts w:ascii="Symbol" w:hAnsi="Symbol" w:cstheme="minorBidi" w:eastAsiaTheme="minorHAnsi"/>
          <w:position w:val="-18"/>
          <w:sz w:val="31"/>
        </w:rPr>
        <w:t></w:t>
      </w:r>
      <w:r>
        <w:rPr>
          <w:kern w:val="2"/>
          <w:szCs w:val="22"/>
          <w:rFonts w:ascii="Times New Roman" w:hAnsi="Times New Roman" w:cstheme="minorBidi" w:eastAsiaTheme="minorHAnsi"/>
          <w:i/>
          <w:position w:val="9"/>
          <w:sz w:val="14"/>
        </w:rPr>
        <w:t>a</w:t>
      </w:r>
    </w:p>
    <w:p w:rsidR="0018722C">
      <w:pPr>
        <w:pStyle w:val="aff7"/>
        <w:topLinePunct/>
      </w:pPr>
      <w:r>
        <w:rPr>
          <w:rFonts w:ascii="Times New Roman"/>
          <w:sz w:val="2"/>
        </w:rPr>
        <w:pict>
          <v:group style="width:7.35pt;height:.5pt;mso-position-horizontal-relative:char;mso-position-vertical-relative:line" coordorigin="0,0" coordsize="147,10">
            <v:line style="position:absolute" from="0,5" to="147,5" stroked="true" strokeweight=".486232pt" strokecolor="#000000">
              <v:stroke dashstyle="solid"/>
            </v:line>
          </v:group>
        </w:pict>
      </w:r>
      <w:r/>
    </w:p>
    <w:p w:rsidR="0018722C">
      <w:pPr>
        <w:topLinePunct/>
      </w:pPr>
      <w:bookmarkStart w:id="673822" w:name="_cwCmt10"/>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	</w:t>
      </w:r>
      <w:bookmarkEnd w:id="673822"/>
    </w:p>
    <w:p w:rsidR="0018722C">
      <w:pPr>
        <w:tabs>
          <w:tab w:pos="764" w:val="left" w:leader="none"/>
          <w:tab w:pos="2073" w:val="left" w:leader="none"/>
        </w:tabs>
        <w:spacing w:line="119" w:lineRule="exact" w:before="0"/>
        <w:ind w:leftChars="0" w:left="117" w:rightChars="0" w:right="0" w:firstLineChars="0" w:firstLine="0"/>
        <w:jc w:val="center"/>
        <w:topLinePunct/>
      </w:pPr>
      <w:r>
        <w:rPr>
          <w:kern w:val="2"/>
          <w:sz w:val="31"/>
          <w:szCs w:val="22"/>
          <w:rFonts w:cstheme="minorBidi" w:hAnsiTheme="minorHAnsi" w:eastAsiaTheme="minorHAnsi" w:asciiTheme="minorHAnsi" w:ascii="Symbol" w:hAnsi="Symbol"/>
          <w:position w:val="-18"/>
        </w:rPr>
        <w:t></w:t>
      </w:r>
      <w:r>
        <w:rPr>
          <w:kern w:val="2"/>
          <w:szCs w:val="22"/>
          <w:rFonts w:ascii="Times New Roman" w:hAnsi="Times New Roman" w:cstheme="minorBidi" w:eastAsiaTheme="minorHAnsi"/>
          <w:i/>
          <w:sz w:val="24"/>
        </w:rPr>
        <w:t>K</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46"/>
          <w:sz w:val="24"/>
        </w:rPr>
        <w:t xml:space="preserve"> </w:t>
      </w:r>
      <w:r>
        <w:rPr>
          <w:kern w:val="2"/>
          <w:szCs w:val="22"/>
          <w:rFonts w:ascii="Times New Roman" w:hAnsi="Times New Roman" w:cstheme="minorBidi" w:eastAsiaTheme="minorHAnsi"/>
          <w:i/>
          <w:spacing w:val="2"/>
          <w:sz w:val="24"/>
        </w:rPr>
        <w:t>k</w:t>
      </w:r>
      <w:r>
        <w:rPr>
          <w:kern w:val="2"/>
          <w:szCs w:val="22"/>
          <w:rFonts w:ascii="Times New Roman" w:hAnsi="Times New Roman" w:cstheme="minorBidi" w:eastAsiaTheme="minorHAnsi"/>
          <w:i/>
          <w:spacing w:val="2"/>
          <w:position w:val="-5"/>
          <w:sz w:val="14"/>
        </w:rPr>
        <w:t>B</w:t>
      </w:r>
      <w:r w:rsidR="001852F3">
        <w:rPr>
          <w:kern w:val="2"/>
          <w:szCs w:val="22"/>
          <w:rFonts w:ascii="Times New Roman" w:hAnsi="Times New Roman" w:cstheme="minorBidi" w:eastAsiaTheme="minorHAnsi"/>
          <w:i/>
          <w:spacing w:val="2"/>
          <w:position w:val="-5"/>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position w:val="-18"/>
          <w:sz w:val="31"/>
        </w:rPr>
        <w:t></w:t>
      </w:r>
      <w:r>
        <w:rPr>
          <w:kern w:val="2"/>
          <w:szCs w:val="22"/>
          <w:rFonts w:ascii="Times New Roman" w:hAnsi="Times New Roman" w:cstheme="minorBidi" w:eastAsiaTheme="minorHAnsi"/>
          <w:i/>
          <w:position w:val="9"/>
          <w:sz w:val="14"/>
        </w:rPr>
        <w:t>b</w:t>
      </w:r>
    </w:p>
    <w:p w:rsidR="0018722C">
      <w:pPr>
        <w:pStyle w:val="aff7"/>
        <w:topLinePunct/>
      </w:pPr>
      <w:r>
        <w:rPr>
          <w:rFonts w:ascii="Times New Roman"/>
          <w:sz w:val="2"/>
        </w:rPr>
        <w:pict>
          <v:group style="width:7.3pt;height:.5pt;mso-position-horizontal-relative:char;mso-position-vertical-relative:line" coordorigin="0,0" coordsize="146,10">
            <v:line style="position:absolute" from="0,5" to="146,5" stroked="true" strokeweight=".486232pt" strokecolor="#000000">
              <v:stroke dashstyle="solid"/>
            </v:line>
          </v:group>
        </w:pict>
      </w:r>
      <w:r/>
    </w:p>
    <w:p w:rsidR="0018722C">
      <w:pPr>
        <w:topLinePunct/>
      </w:pPr>
      <w:r>
        <w:rPr>
          <w:rFonts w:ascii="Times New Roman" w:hAnsi="Times New Roman"/>
        </w:rPr>
        <w:t>1</w:t>
      </w:r>
      <w:r>
        <w:rPr>
          <w:rFonts w:ascii="Symbol" w:hAnsi="Symbol"/>
        </w:rPr>
        <w:t></w:t>
      </w:r>
      <w:r>
        <w:rPr>
          <w:rFonts w:ascii="Times New Roman" w:hAnsi="Times New Roman"/>
        </w:rPr>
        <w:t> </w:t>
      </w:r>
      <w:r>
        <w:rPr>
          <w:rFonts w:ascii="Symbol" w:hAnsi="Symbol"/>
          <w:i/>
        </w:rPr>
        <w:t></w:t>
      </w:r>
    </w:p>
    <w:p w:rsidR="0018722C">
      <w:pPr>
        <w:topLinePunct/>
      </w:pPr>
      <w:r>
        <w:rPr>
          <w:rFonts w:cstheme="minorBidi" w:hAnsiTheme="minorHAnsi" w:eastAsiaTheme="minorHAnsi" w:asciiTheme="minorHAnsi" w:ascii="Symbol" w:hAnsi="Symbol" w:eastAsia="Symbol"/>
        </w:rPr>
        <w:t></w:t>
      </w:r>
      <w:r>
        <w:rPr>
          <w:rFonts w:ascii="Times New Roman" w:hAnsi="Times New Roman" w:eastAsia="宋体" w:cstheme="minorBidi"/>
          <w:i/>
        </w:rPr>
        <w:t>K</w:t>
      </w:r>
      <w:r>
        <w:rPr>
          <w:rFonts w:ascii="Times New Roman" w:hAnsi="Times New Roman" w:eastAsia="宋体" w:cstheme="minorBidi"/>
          <w:i/>
        </w:rPr>
        <w:t xml:space="preserve">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40" w:right="1520"/>
          <w:cols w:num="3" w:equalWidth="0">
            <w:col w:w="3265" w:space="70"/>
            <w:col w:w="2145" w:space="68"/>
            <w:col w:w="3202"/>
          </w:cols>
        </w:sectPr>
        <w:topLinePunct/>
      </w:pPr>
    </w:p>
    <w:p w:rsidR="0018722C">
      <w:pPr>
        <w:tabs>
          <w:tab w:pos="3717" w:val="left" w:leader="none"/>
          <w:tab w:pos="5084" w:val="left" w:leader="none"/>
          <w:tab w:pos="5931" w:val="left" w:leader="none"/>
        </w:tabs>
        <w:spacing w:before="2"/>
        <w:ind w:leftChars="0" w:left="2864" w:rightChars="0" w:right="0" w:firstLineChars="0" w:firstLine="0"/>
        <w:jc w:val="left"/>
        <w:rPr>
          <w:rFonts w:ascii="Symbol" w:hAnsi="Symbol"/>
          <w:i/>
          <w:sz w:val="25"/>
        </w:rPr>
      </w:pPr>
      <w:bookmarkStart w:id="673823" w:name="_cwCmt11"/>
      <w:r>
        <w:pict>
          <v:shape style="position:absolute;margin-left:26.511999pt;margin-top:417.556763pt;width:63.25pt;height:1.8pt;mso-position-horizontal-relative:page;mso-position-vertical-relative:paragraph;z-index:3280" coordorigin="530,8351" coordsize="1265,36" path="m4443,8l5164,8m5380,43l5526,43m5211,8l5696,8e" filled="false" stroked="true" strokeweight=".490612pt" strokecolor="#000000">
            <v:path arrowok="t"/>
            <v:stroke dashstyle="solid"/>
            <w10:wrap type="none"/>
          </v:shape>
        </w:pict>
      </w:r>
      <w:r>
        <w:pict>
          <v:shape style="position:absolute;margin-left:26.562pt;margin-top:417.556763pt;width:62.85pt;height:1.8pt;mso-position-horizontal-relative:page;mso-position-vertical-relative:paragraph;z-index:3304" coordorigin="531,8351" coordsize="1257,36" path="m6664,8l7377,8m7594,43l7740,43m7425,8l7909,8e" filled="false" stroked="true" strokeweight=".490612pt" strokecolor="#000000">
            <v:path arrowok="t"/>
            <v:stroke dashstyle="solid"/>
            <w10:wrap type="none"/>
          </v:shape>
        </w:pict>
      </w:r>
      <w:r>
        <w:rPr>
          <w:rFonts w:ascii="Times New Roman" w:hAnsi="Times New Roman"/>
          <w:position w:val="1"/>
          <w:sz w:val="24"/>
        </w:rPr>
        <w:t>1</w:t>
      </w:r>
      <w:r>
        <w:rPr>
          <w:rFonts w:ascii="Times New Roman" w:hAnsi="Times New Roman"/>
          <w:spacing w:val="-37"/>
          <w:position w:val="1"/>
          <w:sz w:val="24"/>
        </w:rPr>
        <w:t> </w:t>
      </w:r>
      <w:r>
        <w:rPr>
          <w:rFonts w:ascii="Symbol" w:hAnsi="Symbol"/>
          <w:position w:val="1"/>
          <w:sz w:val="24"/>
        </w:rPr>
        <w:t></w:t>
      </w:r>
      <w:r>
        <w:rPr>
          <w:rFonts w:ascii="Times New Roman" w:hAnsi="Times New Roman"/>
          <w:spacing w:val="-34"/>
          <w:position w:val="1"/>
          <w:sz w:val="24"/>
        </w:rPr>
        <w:t> </w:t>
      </w:r>
      <w:r>
        <w:rPr>
          <w:rFonts w:ascii="Symbol" w:hAnsi="Symbol"/>
          <w:i/>
          <w:spacing w:val="7"/>
          <w:position w:val="1"/>
          <w:sz w:val="25"/>
        </w:rPr>
        <w:t></w:t>
      </w:r>
      <w:r>
        <w:rPr>
          <w:rFonts w:ascii="Times New Roman" w:hAnsi="Times New Roman"/>
          <w:i/>
          <w:spacing w:val="7"/>
          <w:position w:val="-4"/>
          <w:sz w:val="14"/>
        </w:rPr>
        <w:t>a</w:t>
      </w:r>
      <w:r w:rsidRPr="00000000">
        <w:tab/>
      </w:r>
      <w:r>
        <w:rPr>
          <w:rFonts w:ascii="Symbol" w:hAnsi="Symbol"/>
          <w:i/>
          <w:sz w:val="25"/>
        </w:rPr>
        <w:t></w:t>
      </w:r>
      <w:r>
        <w:rPr>
          <w:rFonts w:ascii="Times New Roman" w:hAnsi="Times New Roman"/>
          <w:sz w:val="25"/>
        </w:rPr>
        <w:tab/>
      </w:r>
      <w:r>
        <w:rPr>
          <w:rFonts w:ascii="Times New Roman" w:hAnsi="Times New Roman"/>
          <w:position w:val="1"/>
          <w:sz w:val="24"/>
        </w:rPr>
        <w:t>1</w:t>
      </w:r>
      <w:r>
        <w:rPr>
          <w:rFonts w:ascii="Times New Roman" w:hAnsi="Times New Roman"/>
          <w:spacing w:val="-37"/>
          <w:position w:val="1"/>
          <w:sz w:val="24"/>
        </w:rPr>
        <w:t> </w:t>
      </w:r>
      <w:r>
        <w:rPr>
          <w:rFonts w:ascii="Symbol" w:hAnsi="Symbol"/>
          <w:position w:val="1"/>
          <w:sz w:val="24"/>
        </w:rPr>
        <w:t></w:t>
      </w:r>
      <w:r>
        <w:rPr>
          <w:rFonts w:ascii="Times New Roman" w:hAnsi="Times New Roman"/>
          <w:spacing w:val="-34"/>
          <w:position w:val="1"/>
          <w:sz w:val="24"/>
        </w:rPr>
        <w:t> </w:t>
      </w:r>
      <w:r>
        <w:rPr>
          <w:rFonts w:ascii="Symbol" w:hAnsi="Symbol"/>
          <w:i/>
          <w:spacing w:val="5"/>
          <w:position w:val="1"/>
          <w:sz w:val="25"/>
        </w:rPr>
        <w:t></w:t>
      </w:r>
      <w:r>
        <w:rPr>
          <w:rFonts w:ascii="Times New Roman" w:hAnsi="Times New Roman"/>
          <w:i/>
          <w:spacing w:val="5"/>
          <w:position w:val="-4"/>
          <w:sz w:val="14"/>
        </w:rPr>
        <w:t>b</w:t>
      </w:r>
      <w:r w:rsidRPr="00000000">
        <w:tab/>
      </w:r>
      <w:r>
        <w:rPr>
          <w:rFonts w:ascii="Symbol" w:hAnsi="Symbol"/>
          <w:i/>
          <w:sz w:val="25"/>
        </w:rPr>
        <w:t></w:t>
      </w:r>
      <w:bookmarkEnd w:id="673823"/>
    </w:p>
    <w:p w:rsidR="0018722C">
      <w:pPr>
        <w:topLinePunct/>
      </w:pPr>
      <w:bookmarkStart w:name="OLE_LINK65" w:id="102"/>
      <w:bookmarkEnd w:id="102"/>
      <w:bookmarkStart w:name="OLE_LINK66" w:id="103"/>
      <w:bookmarkEnd w:id="103"/>
      <w:r>
        <w:t>根据这一均衡结果，可以得出在一国不进行贸易的条件下</w:t>
      </w:r>
      <w:r>
        <w:t>（</w:t>
      </w:r>
      <w:r>
        <w:t>即</w:t>
      </w:r>
      <w:r>
        <w:rPr>
          <w:rFonts w:ascii="Times New Roman" w:eastAsia="Times New Roman"/>
          <w:i/>
        </w:rPr>
        <w:t>a</w:t>
      </w:r>
      <w:r>
        <w:rPr>
          <w:rFonts w:ascii="Times New Roman" w:eastAsia="Times New Roman"/>
          <w:i/>
        </w:rPr>
        <w:t>=</w:t>
      </w:r>
      <w:r>
        <w:rPr>
          <w:rFonts w:ascii="Times New Roman" w:eastAsia="Times New Roman"/>
          <w:i/>
        </w:rPr>
        <w:t>A</w:t>
      </w:r>
      <w:r>
        <w:rPr>
          <w:spacing w:val="0"/>
        </w:rPr>
        <w:t xml:space="preserve">, </w:t>
      </w:r>
      <w:r>
        <w:rPr>
          <w:rFonts w:ascii="Times New Roman" w:eastAsia="Times New Roman"/>
          <w:i/>
        </w:rPr>
        <w:t>b</w:t>
      </w:r>
      <w:r>
        <w:rPr>
          <w:rFonts w:ascii="Times New Roman" w:eastAsia="Times New Roman"/>
          <w:i/>
        </w:rPr>
        <w:t>=</w:t>
      </w:r>
      <w:r>
        <w:rPr>
          <w:rFonts w:ascii="Times New Roman" w:eastAsia="Times New Roman"/>
          <w:i/>
        </w:rPr>
        <w:t>B</w:t>
      </w:r>
      <w:r>
        <w:t>）</w:t>
      </w:r>
      <w:r>
        <w:t>，</w:t>
      </w:r>
      <w:r>
        <w:t>最终产品</w:t>
      </w:r>
      <w:r>
        <w:rPr>
          <w:rFonts w:ascii="Times New Roman" w:eastAsia="Times New Roman"/>
          <w:i/>
        </w:rPr>
        <w:t>Y</w:t>
      </w:r>
      <w:r>
        <w:t>的总产出，</w:t>
      </w:r>
    </w:p>
    <w:p w:rsidR="0018722C">
      <w:spacing w:beforeLines="0" w:before="0" w:afterLines="0" w:after="0" w:line="440" w:lineRule="auto"/>
      <w:pPr>
        <w:sectPr w:rsidR="00556256">
          <w:type w:val="continuous"/>
          <w:pgSz w:w="11910" w:h="16840"/>
          <w:pgMar w:top="1580" w:bottom="280" w:left="1640" w:right="1520"/>
        </w:sectPr>
        <w:topLinePunct/>
      </w:pPr>
    </w:p>
    <w:p w:rsidR="0018722C">
      <w:pPr>
        <w:tabs>
          <w:tab w:pos="3031" w:val="left" w:leader="none"/>
        </w:tabs>
        <w:spacing w:line="204" w:lineRule="exact" w:before="20"/>
        <w:ind w:leftChars="0" w:left="989" w:rightChars="0" w:right="0" w:firstLineChars="0" w:firstLine="0"/>
        <w:jc w:val="left"/>
        <w:topLinePunct/>
      </w:pPr>
      <w:bookmarkStart w:name="OLE_LINK25" w:id="104"/>
      <w:bookmarkEnd w:id="104"/>
      <w:bookmarkStart w:name="OLE_LINK26" w:id="105"/>
      <w:bookmarkEnd w:id="105"/>
      <w:r>
        <w:rPr>
          <w:kern w:val="2"/>
          <w:szCs w:val="22"/>
          <w:rFonts w:ascii="Symbol" w:hAnsi="Symbol" w:cstheme="minorBidi" w:eastAsiaTheme="minorHAnsi"/>
          <w:i/>
          <w:w w:val="96"/>
          <w:position w:val="-3"/>
          <w:sz w:val="15"/>
        </w:rPr>
        <w:t></w:t>
      </w:r>
      <w:r>
        <w:rPr>
          <w:kern w:val="2"/>
          <w:szCs w:val="22"/>
          <w:rFonts w:ascii="Times New Roman" w:hAnsi="Times New Roman" w:cstheme="minorBidi" w:eastAsiaTheme="minorHAnsi"/>
          <w:position w:val="-3"/>
          <w:sz w:val="15"/>
        </w:rPr>
        <w:t>	</w:t>
      </w:r>
      <w:r>
        <w:rPr>
          <w:kern w:val="2"/>
          <w:szCs w:val="22"/>
          <w:rFonts w:ascii="Symbol" w:hAnsi="Symbol" w:cstheme="minorBidi" w:eastAsiaTheme="minorHAnsi"/>
          <w:i/>
          <w:w w:val="102"/>
          <w:position w:val="11"/>
          <w:sz w:val="14"/>
        </w:rPr>
        <w:t></w:t>
      </w:r>
      <w:r>
        <w:rPr>
          <w:kern w:val="2"/>
          <w:szCs w:val="22"/>
          <w:rFonts w:ascii="Symbol" w:hAnsi="Symbol" w:cstheme="minorBidi" w:eastAsiaTheme="minorHAnsi"/>
          <w:spacing w:val="-16"/>
          <w:w w:val="77"/>
          <w:sz w:val="31"/>
        </w:rPr>
        <w:t></w:t>
      </w:r>
      <w:r>
        <w:rPr>
          <w:kern w:val="2"/>
          <w:szCs w:val="22"/>
          <w:rFonts w:ascii="Times New Roman" w:hAnsi="Times New Roman" w:cstheme="minorBidi" w:eastAsiaTheme="minorHAnsi"/>
          <w:w w:val="102"/>
          <w:sz w:val="24"/>
        </w:rPr>
        <w:t>1</w:t>
      </w:r>
      <w:r>
        <w:rPr>
          <w:kern w:val="2"/>
          <w:szCs w:val="22"/>
          <w:rFonts w:ascii="Symbol" w:hAnsi="Symbol" w:cstheme="minorBidi" w:eastAsiaTheme="minorHAnsi"/>
          <w:w w:val="102"/>
          <w:sz w:val="24"/>
        </w:rPr>
        <w:t></w:t>
      </w:r>
      <w:r>
        <w:rPr>
          <w:kern w:val="2"/>
          <w:szCs w:val="22"/>
          <w:rFonts w:ascii="Symbol" w:hAnsi="Symbol" w:cstheme="minorBidi" w:eastAsiaTheme="minorHAnsi"/>
          <w:i/>
          <w:w w:val="97"/>
          <w:sz w:val="25"/>
        </w:rPr>
        <w:t></w:t>
      </w:r>
      <w:r>
        <w:rPr>
          <w:kern w:val="2"/>
          <w:szCs w:val="22"/>
          <w:rFonts w:ascii="Symbol" w:hAnsi="Symbol" w:cstheme="minorBidi" w:eastAsiaTheme="minorHAnsi"/>
          <w:spacing w:val="-14"/>
          <w:w w:val="77"/>
          <w:sz w:val="31"/>
        </w:rPr>
        <w:t></w:t>
      </w:r>
      <w:r>
        <w:rPr>
          <w:kern w:val="2"/>
          <w:szCs w:val="22"/>
          <w:rFonts w:ascii="Times New Roman" w:hAnsi="Times New Roman" w:cstheme="minorBidi" w:eastAsiaTheme="minorHAnsi"/>
          <w:spacing w:val="0"/>
          <w:w w:val="102"/>
          <w:position w:val="12"/>
          <w:sz w:val="14"/>
        </w:rPr>
        <w:t>1</w:t>
      </w:r>
      <w:r>
        <w:rPr>
          <w:kern w:val="2"/>
          <w:szCs w:val="22"/>
          <w:rFonts w:ascii="Symbol" w:hAnsi="Symbol" w:cstheme="minorBidi" w:eastAsiaTheme="minorHAnsi"/>
          <w:spacing w:val="2"/>
          <w:w w:val="102"/>
          <w:position w:val="12"/>
          <w:sz w:val="14"/>
        </w:rPr>
        <w:t></w:t>
      </w:r>
      <w:r>
        <w:rPr>
          <w:kern w:val="2"/>
          <w:szCs w:val="22"/>
          <w:rFonts w:ascii="Symbol" w:hAnsi="Symbol" w:cstheme="minorBidi" w:eastAsiaTheme="minorHAnsi"/>
          <w:i/>
          <w:w w:val="102"/>
          <w:position w:val="12"/>
          <w:sz w:val="14"/>
        </w:rPr>
        <w:t></w:t>
      </w:r>
      <w:r>
        <w:rPr>
          <w:kern w:val="2"/>
          <w:szCs w:val="22"/>
          <w:rFonts w:ascii="Times New Roman" w:hAnsi="Times New Roman" w:cstheme="minorBidi" w:eastAsiaTheme="minorHAnsi"/>
          <w:spacing w:val="-8"/>
          <w:w w:val="102"/>
          <w:sz w:val="24"/>
        </w:rPr>
        <w:t>[</w:t>
      </w:r>
      <w:r>
        <w:rPr>
          <w:kern w:val="2"/>
          <w:szCs w:val="22"/>
          <w:rFonts w:ascii="Symbol" w:hAnsi="Symbol" w:cstheme="minorBidi" w:eastAsiaTheme="minorHAnsi"/>
          <w:i/>
          <w:spacing w:val="10"/>
          <w:w w:val="97"/>
          <w:sz w:val="25"/>
        </w:rPr>
        <w:t></w:t>
      </w:r>
      <w:r>
        <w:rPr>
          <w:kern w:val="2"/>
          <w:szCs w:val="22"/>
          <w:rFonts w:ascii="Symbol" w:hAnsi="Symbol" w:cstheme="minorBidi" w:eastAsiaTheme="minorHAnsi"/>
          <w:i/>
          <w:w w:val="102"/>
          <w:position w:val="11"/>
          <w:sz w:val="14"/>
        </w:rPr>
        <w:t></w:t>
      </w:r>
      <w:r>
        <w:rPr>
          <w:kern w:val="2"/>
          <w:szCs w:val="22"/>
          <w:rFonts w:ascii="Times New Roman" w:hAnsi="Times New Roman" w:cstheme="minorBidi" w:eastAsiaTheme="minorHAnsi"/>
          <w:i/>
          <w:w w:val="102"/>
          <w:position w:val="8"/>
          <w:sz w:val="10"/>
        </w:rPr>
        <w:t>a</w:t>
      </w:r>
      <w:r>
        <w:rPr>
          <w:kern w:val="2"/>
          <w:szCs w:val="22"/>
          <w:rFonts w:ascii="Symbol" w:hAnsi="Symbol" w:cstheme="minorBidi" w:eastAsiaTheme="minorHAnsi"/>
          <w:spacing w:val="-16"/>
          <w:w w:val="77"/>
          <w:sz w:val="31"/>
        </w:rPr>
        <w:t></w:t>
      </w:r>
      <w:r>
        <w:rPr>
          <w:kern w:val="2"/>
          <w:szCs w:val="22"/>
          <w:rFonts w:ascii="Times New Roman" w:hAnsi="Times New Roman" w:cstheme="minorBidi" w:eastAsiaTheme="minorHAnsi"/>
          <w:w w:val="102"/>
          <w:sz w:val="24"/>
        </w:rPr>
        <w:t>1</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17"/>
          <w:sz w:val="24"/>
        </w:rPr>
        <w:t> </w:t>
      </w:r>
      <w:r>
        <w:rPr>
          <w:kern w:val="2"/>
          <w:szCs w:val="22"/>
          <w:rFonts w:ascii="Symbol" w:hAnsi="Symbol" w:cstheme="minorBidi" w:eastAsiaTheme="minorHAnsi"/>
          <w:i/>
          <w:w w:val="97"/>
          <w:sz w:val="25"/>
        </w:rPr>
        <w:t></w:t>
      </w:r>
    </w:p>
    <w:p w:rsidR="0018722C">
      <w:pPr>
        <w:pStyle w:val="ae"/>
        <w:topLinePunct/>
      </w:pPr>
      <w:r>
        <w:rPr>
          <w:kern w:val="2"/>
          <w:sz w:val="2"/>
          <w:szCs w:val="22"/>
          <w:rFonts w:cstheme="minorBidi" w:hAnsiTheme="minorHAnsi" w:eastAsiaTheme="minorHAnsi" w:asciiTheme="minorHAnsi" w:ascii="Symbol" w:hAnsi="Symbol"/>
        </w:rPr>
        <w:pict>
          <v:group style="width:4.3pt;height:.3pt;mso-position-horizontal-relative:char;mso-position-vertical-relative:line" coordorigin="0,0" coordsize="86,6">
            <v:line style="position:absolute" from="0,3" to="85,3" stroked="true" strokeweight=".262426pt" strokecolor="#000000">
              <v:stroke dashstyle="solid"/>
            </v:line>
          </v:group>
        </w:pict>
      </w:r>
      <w:r>
        <w:rPr>
          <w:kern w:val="2"/>
          <w:szCs w:val="22"/>
          <w:rFonts w:ascii="Symbol" w:hAnsi="Symbol" w:cstheme="minorBidi" w:eastAsiaTheme="minorHAnsi"/>
          <w:sz w:val="2"/>
        </w:rPr>
        <w:t></w:t>
      </w:r>
      <w:r>
        <w:rPr>
          <w:kern w:val="2"/>
          <w:szCs w:val="22"/>
          <w:rFonts w:ascii="Symbol" w:hAnsi="Symbol" w:cstheme="minorBidi" w:eastAsiaTheme="minorHAnsi"/>
          <w:sz w:val="2"/>
        </w:rPr>
        <w:pict>
          <v:group style="width:4.3pt;height:.3pt;mso-position-horizontal-relative:char;mso-position-vertical-relative:line" coordorigin="0,0" coordsize="86,6">
            <v:line style="position:absolute" from="0,3" to="85,3" stroked="true" strokeweight=".262426pt" strokecolor="#000000">
              <v:stroke dashstyle="solid"/>
            </v:line>
          </v:group>
        </w:pict>
      </w:r>
    </w:p>
    <w:p w:rsidR="0018722C">
      <w:pPr>
        <w:spacing w:line="204" w:lineRule="exact" w:before="20"/>
        <w:ind w:leftChars="0" w:left="80" w:rightChars="0" w:right="0" w:firstLineChars="0" w:firstLine="0"/>
        <w:jc w:val="left"/>
        <w:topLinePunct/>
      </w:pPr>
      <w:bookmarkStart w:id="673824" w:name="_cwCmt12"/>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14"/>
          <w:w w:val="77"/>
          <w:sz w:val="31"/>
        </w:rPr>
        <w:t></w:t>
      </w:r>
      <w:r>
        <w:rPr>
          <w:kern w:val="2"/>
          <w:szCs w:val="22"/>
          <w:rFonts w:ascii="Times New Roman" w:hAnsi="Times New Roman" w:cstheme="minorBidi" w:eastAsiaTheme="minorHAnsi"/>
          <w:spacing w:val="0"/>
          <w:w w:val="102"/>
          <w:position w:val="12"/>
          <w:sz w:val="14"/>
        </w:rPr>
        <w:t>1</w:t>
      </w:r>
      <w:r>
        <w:rPr>
          <w:kern w:val="2"/>
          <w:szCs w:val="22"/>
          <w:rFonts w:ascii="Symbol" w:hAnsi="Symbol" w:cstheme="minorBidi" w:eastAsiaTheme="minorHAnsi"/>
          <w:w w:val="102"/>
          <w:position w:val="12"/>
          <w:sz w:val="14"/>
        </w:rPr>
        <w:t></w:t>
      </w:r>
      <w:r>
        <w:rPr>
          <w:kern w:val="2"/>
          <w:szCs w:val="22"/>
          <w:rFonts w:ascii="Symbol" w:hAnsi="Symbol" w:cstheme="minorBidi" w:eastAsiaTheme="minorHAnsi"/>
          <w:i/>
          <w:w w:val="102"/>
          <w:position w:val="12"/>
          <w:sz w:val="14"/>
        </w:rPr>
        <w:t></w:t>
      </w:r>
      <w:r>
        <w:rPr>
          <w:kern w:val="2"/>
          <w:szCs w:val="22"/>
          <w:rFonts w:ascii="Times New Roman" w:hAnsi="Times New Roman" w:cstheme="minorBidi" w:eastAsiaTheme="minorHAnsi"/>
          <w:i/>
          <w:w w:val="102"/>
          <w:position w:val="9"/>
          <w:sz w:val="10"/>
        </w:rPr>
        <w:t>A</w:t>
      </w:r>
      <w:r>
        <w:rPr>
          <w:kern w:val="2"/>
          <w:szCs w:val="22"/>
          <w:rFonts w:ascii="Times New Roman" w:hAnsi="Times New Roman" w:cstheme="minorBidi" w:eastAsiaTheme="minorHAnsi"/>
          <w:spacing w:val="-6"/>
          <w:w w:val="102"/>
          <w:sz w:val="24"/>
        </w:rPr>
        <w:t>]</w:t>
      </w:r>
      <w:r>
        <w:rPr>
          <w:kern w:val="2"/>
          <w:szCs w:val="22"/>
          <w:rFonts w:ascii="Symbol" w:hAnsi="Symbol" w:cstheme="minorBidi" w:eastAsiaTheme="minorHAnsi"/>
          <w:i/>
          <w:w w:val="102"/>
          <w:position w:val="11"/>
          <w:sz w:val="14"/>
        </w:rPr>
        <w:t></w:t>
      </w:r>
      <w:r>
        <w:rPr>
          <w:kern w:val="2"/>
          <w:szCs w:val="22"/>
          <w:rFonts w:ascii="Times New Roman" w:hAnsi="Times New Roman" w:cstheme="minorBidi" w:eastAsiaTheme="minorHAnsi"/>
          <w:spacing w:val="-8"/>
          <w:w w:val="102"/>
          <w:sz w:val="24"/>
        </w:rPr>
        <w:t>[</w:t>
      </w:r>
      <w:r>
        <w:rPr>
          <w:kern w:val="2"/>
          <w:szCs w:val="22"/>
          <w:rFonts w:ascii="Symbol" w:hAnsi="Symbol" w:cstheme="minorBidi" w:eastAsiaTheme="minorHAnsi"/>
          <w:i/>
          <w:spacing w:val="10"/>
          <w:w w:val="97"/>
          <w:sz w:val="25"/>
        </w:rPr>
        <w:t></w:t>
      </w:r>
      <w:r>
        <w:rPr>
          <w:kern w:val="2"/>
          <w:szCs w:val="22"/>
          <w:rFonts w:ascii="Symbol" w:hAnsi="Symbol" w:cstheme="minorBidi" w:eastAsiaTheme="minorHAnsi"/>
          <w:i/>
          <w:w w:val="102"/>
          <w:position w:val="11"/>
          <w:sz w:val="14"/>
        </w:rPr>
        <w:t></w:t>
      </w:r>
      <w:r>
        <w:rPr>
          <w:kern w:val="2"/>
          <w:szCs w:val="22"/>
          <w:rFonts w:ascii="Times New Roman" w:hAnsi="Times New Roman" w:cstheme="minorBidi" w:eastAsiaTheme="minorHAnsi"/>
          <w:i/>
          <w:w w:val="102"/>
          <w:position w:val="8"/>
          <w:sz w:val="10"/>
        </w:rPr>
        <w:t>b</w:t>
      </w:r>
      <w:r>
        <w:rPr>
          <w:kern w:val="2"/>
          <w:szCs w:val="22"/>
          <w:rFonts w:ascii="Symbol" w:hAnsi="Symbol" w:cstheme="minorBidi" w:eastAsiaTheme="minorHAnsi"/>
          <w:spacing w:val="-16"/>
          <w:w w:val="77"/>
          <w:sz w:val="31"/>
        </w:rPr>
        <w:t></w:t>
      </w:r>
      <w:r>
        <w:rPr>
          <w:kern w:val="2"/>
          <w:szCs w:val="22"/>
          <w:rFonts w:ascii="Times New Roman" w:hAnsi="Times New Roman" w:cstheme="minorBidi" w:eastAsiaTheme="minorHAnsi"/>
          <w:w w:val="102"/>
          <w:sz w:val="24"/>
        </w:rPr>
        <w:t>1</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17"/>
          <w:sz w:val="24"/>
        </w:rPr>
        <w:t xml:space="preserve"> </w:t>
      </w:r>
      <w:r>
        <w:rPr>
          <w:kern w:val="2"/>
          <w:szCs w:val="22"/>
          <w:rFonts w:ascii="Symbol" w:hAnsi="Symbol" w:cstheme="minorBidi" w:eastAsiaTheme="minorHAnsi"/>
          <w:i/>
          <w:w w:val="97"/>
          <w:sz w:val="25"/>
        </w:rPr>
        <w:t></w:t>
      </w:r>
      <w:bookmarkEnd w:id="673824"/>
    </w:p>
    <w:p w:rsidR="0018722C">
      <w:pPr>
        <w:spacing w:line="204" w:lineRule="exact" w:before="20"/>
        <w:ind w:leftChars="0" w:left="73" w:rightChars="0" w:right="0" w:firstLineChars="0" w:firstLine="0"/>
        <w:jc w:val="left"/>
        <w:topLinePunct/>
      </w:pPr>
      <w:bookmarkStart w:id="673825" w:name="_cwCmt13"/>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14"/>
          <w:w w:val="77"/>
          <w:position w:val="-8"/>
          <w:sz w:val="31"/>
        </w:rPr>
        <w:t></w:t>
      </w:r>
      <w:r>
        <w:rPr>
          <w:kern w:val="2"/>
          <w:szCs w:val="22"/>
          <w:rFonts w:ascii="Times New Roman" w:hAnsi="Times New Roman" w:cstheme="minorBidi" w:eastAsiaTheme="minorHAnsi"/>
          <w:spacing w:val="0"/>
          <w:w w:val="102"/>
          <w:position w:val="4"/>
          <w:sz w:val="14"/>
        </w:rPr>
        <w:t>1</w:t>
      </w:r>
      <w:r>
        <w:rPr>
          <w:kern w:val="2"/>
          <w:szCs w:val="22"/>
          <w:rFonts w:ascii="Symbol" w:hAnsi="Symbol" w:cstheme="minorBidi" w:eastAsiaTheme="minorHAnsi"/>
          <w:w w:val="102"/>
          <w:position w:val="4"/>
          <w:sz w:val="14"/>
        </w:rPr>
        <w:t></w:t>
      </w:r>
      <w:r>
        <w:rPr>
          <w:kern w:val="2"/>
          <w:szCs w:val="22"/>
          <w:rFonts w:ascii="Symbol" w:hAnsi="Symbol" w:cstheme="minorBidi" w:eastAsiaTheme="minorHAnsi"/>
          <w:i/>
          <w:w w:val="102"/>
          <w:position w:val="4"/>
          <w:sz w:val="14"/>
        </w:rPr>
        <w:t></w:t>
      </w:r>
      <w:r>
        <w:rPr>
          <w:kern w:val="2"/>
          <w:szCs w:val="22"/>
          <w:rFonts w:ascii="Times New Roman" w:hAnsi="Times New Roman" w:cstheme="minorBidi" w:eastAsiaTheme="minorHAnsi"/>
          <w:i/>
          <w:w w:val="102"/>
          <w:sz w:val="10"/>
        </w:rPr>
        <w:t>B</w:t>
      </w:r>
      <w:r>
        <w:rPr>
          <w:kern w:val="2"/>
          <w:szCs w:val="22"/>
          <w:rFonts w:ascii="Times New Roman" w:hAnsi="Times New Roman" w:cstheme="minorBidi" w:eastAsiaTheme="minorHAnsi"/>
          <w:spacing w:val="-10"/>
          <w:w w:val="102"/>
          <w:position w:val="-8"/>
          <w:sz w:val="24"/>
        </w:rPr>
        <w:t>]</w:t>
      </w:r>
      <w:r w:rsidR="004B696B">
        <w:rPr>
          <w:kern w:val="2"/>
          <w:szCs w:val="22"/>
          <w:rFonts w:ascii="Times New Roman" w:hAnsi="Times New Roman" w:cstheme="minorBidi" w:eastAsiaTheme="minorHAnsi"/>
          <w:spacing w:val="-10"/>
          <w:w w:val="102"/>
          <w:position w:val="-8"/>
          <w:sz w:val="24"/>
        </w:rPr>
        <w:t xml:space="preserve"> </w:t>
      </w:r>
      <w:r>
        <w:rPr>
          <w:kern w:val="2"/>
          <w:szCs w:val="22"/>
          <w:rFonts w:ascii="Times New Roman" w:hAnsi="Times New Roman" w:cstheme="minorBidi" w:eastAsiaTheme="minorHAnsi"/>
          <w:spacing w:val="-1"/>
          <w:w w:val="102"/>
          <w:position w:val="2"/>
          <w:sz w:val="14"/>
        </w:rPr>
        <w:t>1</w:t>
      </w:r>
      <w:r>
        <w:rPr>
          <w:kern w:val="2"/>
          <w:szCs w:val="22"/>
          <w:rFonts w:ascii="Symbol" w:hAnsi="Symbol" w:cstheme="minorBidi" w:eastAsiaTheme="minorHAnsi"/>
          <w:spacing w:val="2"/>
          <w:w w:val="102"/>
          <w:position w:val="2"/>
          <w:sz w:val="14"/>
        </w:rPr>
        <w:t></w:t>
      </w:r>
      <w:r>
        <w:rPr>
          <w:kern w:val="2"/>
          <w:szCs w:val="22"/>
          <w:rFonts w:ascii="Symbol" w:hAnsi="Symbol" w:cstheme="minorBidi" w:eastAsiaTheme="minorHAnsi"/>
          <w:i/>
          <w:w w:val="102"/>
          <w:position w:val="2"/>
          <w:sz w:val="14"/>
        </w:rPr>
        <w:t></w:t>
      </w:r>
      <w:bookmarkEnd w:id="673825"/>
    </w:p>
    <w:p w:rsidR="0018722C">
      <w:spacing w:beforeLines="0" w:before="0" w:afterLines="0" w:after="0" w:line="440" w:lineRule="auto"/>
      <w:pPr>
        <w:sectPr w:rsidR="00556256">
          <w:type w:val="continuous"/>
          <w:pgSz w:w="11910" w:h="16840"/>
          <w:pgMar w:top="1580" w:bottom="280" w:left="1640" w:right="1520"/>
          <w:cols w:num="3" w:equalWidth="0">
            <w:col w:w="5052" w:space="40"/>
            <w:col w:w="1606" w:space="39"/>
            <w:col w:w="2013"/>
          </w:cols>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i/>
        </w:rPr>
        <w:t>Ω K</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L</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cstheme="minorBidi" w:hAnsiTheme="minorHAnsi" w:eastAsiaTheme="minorHAnsi" w:asciiTheme="minorHAnsi"/>
        </w:rPr>
        <w:t>，其中，</w:t>
      </w:r>
      <w:r>
        <w:rPr>
          <w:rFonts w:ascii="Times New Roman" w:hAnsi="Times New Roman" w:cstheme="minorBidi" w:eastAsiaTheme="minorHAnsi"/>
        </w:rPr>
        <w:t>Ω</w:t>
      </w:r>
      <w:r>
        <w:rPr>
          <w:rFonts w:ascii="Times New Roman" w:hAnsi="Times New Roman" w:cstheme="minorBidi" w:eastAsiaTheme="minorHAnsi"/>
          <w:i/>
        </w:rPr>
        <w: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eastAsia="宋体" w:cstheme="minorBidi" w:hAnsiTheme="minorHAnsi"/>
          <w:i/>
        </w:rPr>
        <w:t/>
      </w:r>
      <w:r>
        <w:rPr>
          <w:rFonts w:ascii="Times New Roman" w:eastAsia="宋体" w:cstheme="minorBidi" w:hAnsiTheme="minorHAnsi"/>
          <w:i/>
        </w:rPr>
        <w:t>A</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rPr>
          <w:rFonts w:ascii="Times New Roman" w:eastAsia="宋体" w:cstheme="minorBidi" w:hAnsiTheme="minorHAnsi"/>
          <w:i/>
          <w:u w:val="single"/>
        </w:rPr>
        <w:t xml:space="preserve"> </w:t>
      </w:r>
      <w:r>
        <w:rPr>
          <w:rFonts w:ascii="Times New Roman" w:eastAsia="宋体" w:cstheme="minorBidi" w:hAnsiTheme="minorHAnsi"/>
          <w:i/>
        </w:rPr>
        <w:tab/>
      </w:r>
      <w:r>
        <w:t>b</w:t>
      </w:r>
      <w:r w:rsidRPr="00000000">
        <w:rPr>
          <w:rFonts w:cstheme="minorBidi" w:hAnsiTheme="minorHAnsi" w:eastAsiaTheme="minorHAnsi" w:asciiTheme="minorHAnsi"/>
        </w:rPr>
        <w:tab/>
      </w:r>
      <w:r>
        <w:t>b</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40" w:right="1520"/>
          <w:cols w:num="3" w:equalWidth="0">
            <w:col w:w="972" w:space="40"/>
            <w:col w:w="1956" w:space="1222"/>
            <w:col w:w="4560"/>
          </w:cols>
        </w:sectPr>
        <w:topLinePunct/>
      </w:pPr>
    </w:p>
    <w:p w:rsidR="0018722C">
      <w:pPr>
        <w:pStyle w:val="ae"/>
        <w:topLinePunct/>
      </w:pPr>
      <w:r>
        <w:rPr>
          <w:kern w:val="2"/>
          <w:sz w:val="22"/>
          <w:szCs w:val="22"/>
          <w:rFonts w:cstheme="minorBidi" w:hAnsiTheme="minorHAnsi" w:eastAsiaTheme="minorHAnsi" w:asciiTheme="minorHAnsi"/>
        </w:rPr>
        <w:pict>
          <v:group style="margin-left:233.321854pt;margin-top:3.86473pt;width:225.95pt;height:1.75pt;mso-position-horizontal-relative:page;mso-position-vertical-relative:paragraph;z-index:-864496" coordorigin="4666,77" coordsize="4519,35">
            <v:shape style="position:absolute;left:2422;top:6676;width:940;height:2" coordorigin="2422,6676" coordsize="940,0" path="m6531,109l6615,109m7382,109l7468,109e" filled="false" stroked="true" strokeweight=".270846pt" strokecolor="#000000">
              <v:path arrowok="t"/>
              <v:stroke dashstyle="solid"/>
            </v:shape>
            <v:line style="position:absolute" from="4666,82" to="9185,82" stroked="true" strokeweight=".486951pt" strokecolor="#000000">
              <v:stroke dashstyle="solid"/>
            </v:line>
            <w10:wrap type="none"/>
          </v:group>
        </w:pict>
      </w:r>
    </w:p>
    <w:p w:rsidR="0018722C">
      <w:pPr>
        <w:pStyle w:val="ae"/>
        <w:topLinePunct/>
      </w:pPr>
      <w:r>
        <w:rPr>
          <w:kern w:val="2"/>
          <w:szCs w:val="22"/>
          <w:rFonts w:ascii="Times New Roman" w:hAnsi="Times New Roman" w:cstheme="minorBidi" w:eastAsiaTheme="minorHAnsi"/>
          <w:w w:val="103"/>
          <w:sz w:val="14"/>
        </w:rPr>
        <w:t>4</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w w:val="102"/>
          <w:sz w:val="14"/>
        </w:rPr>
        <w:t>4</w:t>
      </w:r>
      <w:r>
        <w:rPr>
          <w:kern w:val="2"/>
          <w:szCs w:val="22"/>
          <w:rFonts w:ascii="Times New Roman" w:hAnsi="Times New Roman" w:cstheme="minorBidi" w:eastAsiaTheme="minorHAnsi"/>
          <w:sz w:val="14"/>
        </w:rPr>
        <w:t>	</w:t>
      </w:r>
      <w:r>
        <w:rPr>
          <w:kern w:val="2"/>
          <w:szCs w:val="22"/>
          <w:rFonts w:ascii="Symbol" w:hAnsi="Symbol" w:cstheme="minorBidi" w:eastAsiaTheme="minorHAnsi"/>
          <w:i/>
          <w:w w:val="102"/>
          <w:sz w:val="14"/>
        </w:rPr>
        <w:t></w:t>
      </w:r>
      <w:r>
        <w:rPr>
          <w:kern w:val="2"/>
          <w:szCs w:val="22"/>
          <w:rFonts w:ascii="Symbol" w:hAnsi="Symbol" w:cstheme="minorBidi" w:eastAsiaTheme="minorHAnsi"/>
          <w:spacing w:val="-23"/>
          <w:w w:val="60"/>
          <w:sz w:val="40"/>
        </w:rPr>
        <w:t></w:t>
      </w:r>
      <w:r>
        <w:rPr>
          <w:kern w:val="2"/>
          <w:szCs w:val="22"/>
          <w:rFonts w:ascii="Times New Roman" w:hAnsi="Times New Roman" w:cstheme="minorBidi" w:eastAsiaTheme="minorHAnsi"/>
          <w:w w:val="102"/>
          <w:sz w:val="24"/>
        </w:rPr>
        <w:t>1</w:t>
      </w:r>
      <w:r>
        <w:rPr>
          <w:kern w:val="2"/>
          <w:szCs w:val="22"/>
          <w:rFonts w:ascii="Symbol" w:hAnsi="Symbol" w:cstheme="minorBidi" w:eastAsiaTheme="minorHAnsi"/>
          <w:w w:val="102"/>
          <w:sz w:val="24"/>
        </w:rPr>
        <w:t></w:t>
      </w:r>
      <w:r>
        <w:rPr>
          <w:kern w:val="2"/>
          <w:szCs w:val="22"/>
          <w:rFonts w:ascii="Symbol" w:hAnsi="Symbol" w:cstheme="minorBidi" w:eastAsiaTheme="minorHAnsi"/>
          <w:i/>
          <w:w w:val="97"/>
          <w:sz w:val="25"/>
        </w:rPr>
        <w:t></w:t>
      </w:r>
      <w:r>
        <w:rPr>
          <w:kern w:val="2"/>
          <w:szCs w:val="22"/>
          <w:rFonts w:ascii="Symbol" w:hAnsi="Symbol" w:cstheme="minorBidi" w:eastAsiaTheme="minorHAnsi"/>
          <w:spacing w:val="-19"/>
          <w:w w:val="60"/>
          <w:sz w:val="40"/>
        </w:rPr>
        <w:t></w:t>
      </w:r>
      <w:r>
        <w:rPr>
          <w:kern w:val="2"/>
          <w:szCs w:val="22"/>
          <w:rFonts w:ascii="Times New Roman" w:hAnsi="Times New Roman" w:cstheme="minorBidi" w:eastAsiaTheme="minorHAnsi"/>
          <w:spacing w:val="0"/>
          <w:w w:val="102"/>
          <w:sz w:val="14"/>
        </w:rPr>
        <w:t>1</w:t>
      </w:r>
      <w:r>
        <w:rPr>
          <w:kern w:val="2"/>
          <w:szCs w:val="22"/>
          <w:rFonts w:ascii="Symbol" w:hAnsi="Symbol" w:cstheme="minorBidi" w:eastAsiaTheme="minorHAnsi"/>
          <w:w w:val="102"/>
          <w:sz w:val="14"/>
        </w:rPr>
        <w:t></w:t>
      </w:r>
      <w:r>
        <w:rPr>
          <w:kern w:val="2"/>
          <w:szCs w:val="22"/>
          <w:rFonts w:ascii="Symbol" w:hAnsi="Symbol" w:cstheme="minorBidi" w:eastAsiaTheme="minorHAnsi"/>
          <w:i/>
          <w:w w:val="102"/>
          <w:sz w:val="14"/>
        </w:rPr>
        <w:t></w:t>
      </w:r>
    </w:p>
    <w:p w:rsidR="0018722C">
      <w:pPr>
        <w:topLinePunct/>
      </w:pPr>
      <w:r>
        <w:t>进</w:t>
      </w:r>
      <w:r>
        <w:t>一步的，可以推导出函数</w:t>
      </w:r>
      <w:r>
        <w:rPr>
          <w:rFonts w:ascii="Times New Roman" w:hAnsi="Times New Roman" w:eastAsia="宋体"/>
          <w:i/>
        </w:rPr>
        <w:t>x</w:t>
      </w:r>
      <w:r>
        <w:t>和</w:t>
      </w:r>
      <w:r>
        <w:rPr>
          <w:rFonts w:ascii="Times New Roman" w:hAnsi="Times New Roman" w:eastAsia="宋体"/>
          <w:i/>
        </w:rPr>
        <w:t>s</w:t>
      </w:r>
      <w:r>
        <w:t>，其中，</w:t>
      </w:r>
      <w:r>
        <w:rPr>
          <w:rFonts w:ascii="Times New Roman" w:hAnsi="Times New Roman" w:eastAsia="宋体"/>
          <w:i/>
        </w:rPr>
        <w:t>x</w:t>
      </w:r>
      <w:r>
        <w:t>为不参与贸易的封闭经济国家的</w:t>
      </w:r>
      <w:r>
        <w:t>最低资本水平，对应前文公式中的</w:t>
      </w:r>
      <w:r>
        <w:rPr>
          <w:rFonts w:ascii="Times New Roman" w:hAnsi="Times New Roman" w:eastAsia="宋体"/>
          <w:i/>
        </w:rPr>
        <w:t>x</w:t>
      </w:r>
      <w:r>
        <w:rPr>
          <w:rFonts w:ascii="Times New Roman" w:hAnsi="Times New Roman" w:eastAsia="宋体"/>
        </w:rPr>
        <w:t>(</w:t>
      </w:r>
      <w:r>
        <w:rPr>
          <w:rFonts w:ascii="Times New Roman" w:hAnsi="Times New Roman" w:eastAsia="宋体"/>
          <w:spacing w:val="0"/>
        </w:rPr>
        <w:t>, </w:t>
      </w:r>
      <w:r>
        <w:rPr>
          <w:rFonts w:ascii="Times New Roman" w:hAnsi="Times New Roman" w:eastAsia="宋体"/>
          <w:i/>
        </w:rPr>
        <w:t>p</w:t>
      </w:r>
      <w:r>
        <w:rPr>
          <w:rFonts w:ascii="Times New Roman" w:hAnsi="Times New Roman" w:eastAsia="宋体"/>
        </w:rPr>
        <w:t>)</w:t>
      </w:r>
      <w:r>
        <w:t>；</w:t>
      </w:r>
      <w:r>
        <w:rPr>
          <w:rFonts w:ascii="Times New Roman" w:hAnsi="Times New Roman" w:eastAsia="宋体"/>
          <w:i/>
        </w:rPr>
        <w:t>s</w:t>
      </w:r>
      <w:r>
        <w:rPr>
          <w:rFonts w:ascii="Times New Roman" w:hAnsi="Times New Roman" w:eastAsia="宋体"/>
        </w:rPr>
        <w:t>1</w:t>
      </w:r>
      <w:r>
        <w:t>对应公式中的</w:t>
      </w:r>
      <w:r>
        <w:rPr>
          <w:rFonts w:ascii="Times New Roman" w:hAnsi="Times New Roman" w:eastAsia="宋体"/>
          <w:i/>
        </w:rPr>
        <w:t>s</w:t>
      </w:r>
      <w:r>
        <w:rPr>
          <w:rFonts w:ascii="Times New Roman" w:hAnsi="Times New Roman" w:eastAsia="宋体"/>
        </w:rPr>
        <w:t>(</w:t>
      </w:r>
      <w:r>
        <w:rPr>
          <w:rFonts w:ascii="Times New Roman" w:hAnsi="Times New Roman" w:eastAsia="宋体"/>
          <w:spacing w:val="0"/>
        </w:rPr>
        <w:t>, </w:t>
      </w:r>
      <w:r>
        <w:rPr>
          <w:rFonts w:ascii="Times New Roman" w:hAnsi="Times New Roman" w:eastAsia="宋体"/>
          <w:i/>
        </w:rPr>
        <w:t>p</w:t>
      </w:r>
      <w:r>
        <w:rPr>
          <w:rFonts w:ascii="Times New Roman" w:hAnsi="Times New Roman" w:eastAsia="宋体"/>
        </w:rPr>
        <w:t>)</w:t>
      </w:r>
      <w:r>
        <w:t>，表示完全专</w:t>
      </w:r>
      <w:r>
        <w:t>业化生产劳动密集型中间商品</w:t>
      </w:r>
      <w:r>
        <w:rPr>
          <w:rFonts w:ascii="Times New Roman" w:hAnsi="Times New Roman" w:eastAsia="宋体"/>
          <w:i/>
        </w:rPr>
        <w:t>A</w:t>
      </w:r>
      <w:r>
        <w:t>的国家的最高资本水平，</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4424" from="252.67157pt,10.073688pt" to="275.198305pt,10.073688pt" stroked="true" strokeweight=".244294pt" strokecolor="#000000">
            <v:stroke dashstyle="solid"/>
            <w10:wrap type="none"/>
          </v:line>
        </w:pict>
      </w:r>
      <w:r>
        <w:rPr>
          <w:kern w:val="2"/>
          <w:szCs w:val="22"/>
          <w:rFonts w:ascii="Times New Roman" w:cstheme="minorBidi" w:hAnsiTheme="minorHAnsi" w:eastAsiaTheme="minorHAnsi"/>
          <w:w w:val="101"/>
          <w:sz w:val="14"/>
        </w:rPr>
        <w:t>1</w:t>
      </w:r>
    </w:p>
    <w:p w:rsidR="0018722C">
      <w:spacing w:beforeLines="0" w:before="0" w:afterLines="0" w:after="0" w:line="440" w:lineRule="auto"/>
      <w:pPr>
        <w:sectPr w:rsidR="00556256">
          <w:type w:val="continuous"/>
          <w:pgSz w:w="11910" w:h="16840"/>
          <w:pgMar w:top="1580" w:bottom="280" w:left="1640" w:right="15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4472" from="116.825615pt,5.009403pt" to="124.134864pt,5.009403pt" stroked="true" strokeweight=".488577pt" strokecolor="#000000">
            <v:stroke dashstyle="solid"/>
            <w10:wrap type="none"/>
          </v:line>
        </w:pict>
      </w:r>
      <w:r>
        <w:rPr>
          <w:kern w:val="2"/>
          <w:szCs w:val="22"/>
          <w:rFonts w:ascii="Symbol" w:hAnsi="Symbol" w:cstheme="minorBidi" w:eastAsiaTheme="minorHAnsi"/>
          <w:i/>
          <w:sz w:val="25"/>
        </w:rPr>
        <w:t></w:t>
      </w:r>
      <w:r>
        <w:rPr>
          <w:kern w:val="2"/>
          <w:szCs w:val="22"/>
          <w:rFonts w:ascii="Times New Roman" w:hAnsi="Times New Roman" w:cstheme="minorBidi" w:eastAsiaTheme="minorHAnsi"/>
          <w:sz w:val="25"/>
        </w:rPr>
        <w:t>	</w:t>
      </w:r>
      <w:r>
        <w:rPr>
          <w:kern w:val="2"/>
          <w:szCs w:val="22"/>
          <w:rFonts w:ascii="Symbol" w:hAnsi="Symbol" w:cstheme="minorBidi" w:eastAsiaTheme="minorHAnsi"/>
          <w:spacing w:val="-1"/>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P</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i/>
        </w:rPr>
        <w:t></w:t>
      </w:r>
      <w:r>
        <w:rPr>
          <w:rFonts w:ascii="Times New Roman" w:hAnsi="Times New Roman" w:cstheme="minorBidi" w:eastAsiaTheme="minorHAnsi"/>
          <w:vertAlign w:val="superscript"/>
          /&gt;
        </w:rPr>
        <w:t>a</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spacing w:line="222" w:lineRule="exact" w:before="4"/>
        <w:ind w:leftChars="0" w:left="80" w:rightChars="0" w:right="0" w:firstLineChars="0" w:firstLine="0"/>
        <w:jc w:val="left"/>
        <w:topLinePunct/>
      </w:pPr>
      <w:bookmarkStart w:id="673826" w:name="_cwCmt14"/>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14"/>
          <w:w w:val="77"/>
          <w:position w:val="-7"/>
          <w:sz w:val="31"/>
        </w:rPr>
        <w:t></w:t>
      </w:r>
      <w:r>
        <w:rPr>
          <w:kern w:val="2"/>
          <w:szCs w:val="22"/>
          <w:rFonts w:ascii="Times New Roman" w:hAnsi="Times New Roman" w:cstheme="minorBidi" w:eastAsiaTheme="minorHAnsi"/>
          <w:spacing w:val="0"/>
          <w:w w:val="101"/>
          <w:position w:val="4"/>
          <w:sz w:val="14"/>
        </w:rPr>
        <w:t>1</w:t>
      </w:r>
      <w:r>
        <w:rPr>
          <w:kern w:val="2"/>
          <w:szCs w:val="22"/>
          <w:rFonts w:ascii="Symbol" w:hAnsi="Symbol" w:cstheme="minorBidi" w:eastAsiaTheme="minorHAnsi"/>
          <w:w w:val="101"/>
          <w:position w:val="4"/>
          <w:sz w:val="14"/>
        </w:rPr>
        <w:t></w:t>
      </w:r>
      <w:r>
        <w:rPr>
          <w:kern w:val="2"/>
          <w:szCs w:val="22"/>
          <w:rFonts w:ascii="Symbol" w:hAnsi="Symbol" w:cstheme="minorBidi" w:eastAsiaTheme="minorHAnsi"/>
          <w:i/>
          <w:w w:val="101"/>
          <w:position w:val="4"/>
          <w:sz w:val="14"/>
        </w:rPr>
        <w:t></w:t>
      </w:r>
      <w:r>
        <w:rPr>
          <w:kern w:val="2"/>
          <w:szCs w:val="22"/>
          <w:rFonts w:ascii="Times New Roman" w:hAnsi="Times New Roman" w:cstheme="minorBidi" w:eastAsiaTheme="minorHAnsi"/>
          <w:i/>
          <w:w w:val="101"/>
          <w:position w:val="1"/>
          <w:sz w:val="10"/>
        </w:rPr>
        <w:t>A</w:t>
      </w:r>
      <w:r w:rsidR="001852F3">
        <w:rPr>
          <w:kern w:val="2"/>
          <w:szCs w:val="22"/>
          <w:rFonts w:ascii="Times New Roman" w:hAnsi="Times New Roman" w:cstheme="minorBidi" w:eastAsiaTheme="minorHAnsi"/>
          <w:i/>
          <w:position w:val="1"/>
          <w:sz w:val="10"/>
        </w:rPr>
        <w:t xml:space="preserve"> </w:t>
      </w:r>
      <w:r>
        <w:rPr>
          <w:kern w:val="2"/>
          <w:szCs w:val="22"/>
          <w:rFonts w:ascii="Symbol" w:hAnsi="Symbol" w:cstheme="minorBidi" w:eastAsiaTheme="minorHAnsi"/>
          <w:spacing w:val="6"/>
          <w:w w:val="101"/>
          <w:position w:val="-4"/>
          <w:sz w:val="24"/>
        </w:rPr>
        <w:t></w:t>
      </w:r>
      <w:r>
        <w:rPr>
          <w:kern w:val="2"/>
          <w:szCs w:val="22"/>
          <w:rFonts w:ascii="Symbol" w:hAnsi="Symbol" w:cstheme="minorBidi" w:eastAsiaTheme="minorHAnsi"/>
          <w:i/>
          <w:w w:val="101"/>
          <w:sz w:val="14"/>
        </w:rPr>
        <w:t></w:t>
      </w:r>
      <w:r>
        <w:rPr>
          <w:kern w:val="2"/>
          <w:szCs w:val="22"/>
          <w:rFonts w:ascii="Times New Roman" w:hAnsi="Times New Roman" w:cstheme="minorBidi" w:eastAsiaTheme="minorHAnsi"/>
          <w:i/>
          <w:w w:val="101"/>
          <w:position w:val="-2"/>
          <w:sz w:val="10"/>
        </w:rPr>
        <w:t>b</w:t>
      </w:r>
      <w:r>
        <w:rPr>
          <w:kern w:val="2"/>
          <w:szCs w:val="22"/>
          <w:rFonts w:ascii="Symbol" w:hAnsi="Symbol" w:cstheme="minorBidi" w:eastAsiaTheme="minorHAnsi"/>
          <w:w w:val="101"/>
          <w:sz w:val="14"/>
        </w:rPr>
        <w:t></w:t>
      </w:r>
      <w:r>
        <w:rPr>
          <w:kern w:val="2"/>
          <w:szCs w:val="22"/>
          <w:rFonts w:ascii="Symbol" w:hAnsi="Symbol" w:cstheme="minorBidi" w:eastAsiaTheme="minorHAnsi"/>
          <w:i/>
          <w:w w:val="101"/>
          <w:sz w:val="14"/>
        </w:rPr>
        <w:t></w:t>
      </w:r>
      <w:r>
        <w:rPr>
          <w:kern w:val="2"/>
          <w:szCs w:val="22"/>
          <w:rFonts w:ascii="Times New Roman" w:hAnsi="Times New Roman" w:cstheme="minorBidi" w:eastAsiaTheme="minorHAnsi"/>
          <w:spacing w:val="-10"/>
          <w:sz w:val="14"/>
        </w:rPr>
        <w:t xml:space="preserve"> </w:t>
      </w:r>
      <w:r>
        <w:rPr>
          <w:kern w:val="2"/>
          <w:szCs w:val="22"/>
          <w:rFonts w:ascii="Times New Roman" w:hAnsi="Times New Roman" w:cstheme="minorBidi" w:eastAsiaTheme="minorHAnsi"/>
          <w:i/>
          <w:w w:val="101"/>
          <w:position w:val="-2"/>
          <w:sz w:val="10"/>
        </w:rPr>
        <w:t>a</w:t>
      </w:r>
      <w:bookmarkEnd w:id="673826"/>
    </w:p>
    <w:p w:rsidR="0018722C">
      <w:spacing w:beforeLines="0" w:before="0" w:afterLines="0" w:after="0" w:line="440" w:lineRule="auto"/>
      <w:pPr>
        <w:sectPr w:rsidR="00556256">
          <w:type w:val="continuous"/>
          <w:pgSz w:w="11910" w:h="16840"/>
          <w:pgMar w:top="1580" w:bottom="280" w:left="1640" w:right="1520"/>
          <w:cols w:num="3" w:equalWidth="0">
            <w:col w:w="1237" w:space="40"/>
            <w:col w:w="1475" w:space="39"/>
            <w:col w:w="5959"/>
          </w:cols>
        </w:sectPr>
        <w:topLinePunct/>
      </w:pPr>
    </w:p>
    <w:p w:rsidR="0018722C">
      <w:pPr>
        <w:topLinePunct/>
      </w:pPr>
      <w:r>
        <w:rPr>
          <w:rFonts w:cstheme="minorBidi" w:hAnsiTheme="minorHAnsi" w:eastAsiaTheme="minorHAnsi" w:asciiTheme="minorHAnsi" w:ascii="Times New Roman" w:hAnsi="Times New Roman"/>
          <w:i/>
        </w:rPr>
        <w:t>x</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pStyle w:val="aff7"/>
        <w:topLinePunct/>
      </w:pPr>
      <w:r>
        <w:rPr>
          <w:rFonts w:ascii="Symbol" w:hAnsi="Symbol"/>
          <w:sz w:val="2"/>
        </w:rPr>
        <w:pict>
          <v:group style="width:24.35pt;height:.5pt;mso-position-horizontal-relative:char;mso-position-vertical-relative:line" coordorigin="0,0" coordsize="487,10">
            <v:line style="position:absolute" from="0,5" to="486,5" stroked="true" strokeweight=".488577pt" strokecolor="#000000">
              <v:stroke dashstyle="solid"/>
            </v:line>
          </v:group>
        </w:pict>
      </w:r>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Times New Roman" w:cstheme="minorBidi"/>
          <w:u w:val="single"/>
        </w:rPr>
        <w:t>  </w:t>
      </w:r>
      <w:r>
        <w:rPr>
          <w:rFonts w:ascii="Times New Roman" w:hAnsi="Times New Roman" w:eastAsia="Times New Roman" w:cstheme="minorBidi"/>
          <w:u w:val="single"/>
        </w:rPr>
        <w:t> </w:t>
      </w:r>
      <w:r>
        <w:rPr>
          <w:rFonts w:ascii="Times New Roman" w:hAnsi="Times New Roman" w:eastAsia="Times New Roman" w:cstheme="minorBidi"/>
          <w:i/>
          <w:u w:val="single"/>
        </w:rPr>
        <w:t>a</w:t>
      </w:r>
      <w:r w:rsidRPr="00000000">
        <w:rPr>
          <w:rFonts w:cstheme="minorBidi" w:hAnsiTheme="minorHAnsi" w:eastAsiaTheme="minorHAnsi" w:asciiTheme="minorHAnsi"/>
        </w:rPr>
        <w:tab/>
        <w:t>a</w:t>
      </w:r>
      <w:r>
        <w:rPr>
          <w:rFonts w:ascii="Symbol" w:hAnsi="Symbol" w:eastAsia="Symbol" w:cstheme="minorBid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40" w:right="1520"/>
          <w:cols w:num="2" w:equalWidth="0">
            <w:col w:w="1237" w:space="339"/>
            <w:col w:w="7174"/>
          </w:cols>
        </w:sectPr>
        <w:topLinePunct/>
      </w:pPr>
    </w:p>
    <w:p w:rsidR="0018722C">
      <w:pPr>
        <w:topLinePunct/>
      </w:pPr>
      <w:r>
        <w:rPr>
          <w:rFonts w:ascii="Times New Roman" w:hAnsi="Times New Roman"/>
        </w:rPr>
        <w:t>1</w:t>
      </w:r>
      <w:r>
        <w:rPr>
          <w:rFonts w:ascii="Symbol" w:hAnsi="Symbol"/>
        </w:rPr>
        <w:t></w:t>
      </w:r>
      <w:r>
        <w:rPr>
          <w:rFonts w:ascii="Times New Roman" w:hAnsi="Times New Roman"/>
        </w:rPr>
        <w:t> </w:t>
      </w:r>
      <w:r>
        <w:rPr>
          <w:rFonts w:ascii="Symbol" w:hAnsi="Symbol"/>
          <w:i/>
        </w:rPr>
        <w:t></w:t>
      </w:r>
    </w:p>
    <w:p w:rsidR="0018722C">
      <w:pPr>
        <w:spacing w:line="138" w:lineRule="exact" w:before="4"/>
        <w:ind w:leftChars="0" w:left="124" w:rightChars="0" w:right="0" w:firstLineChars="0" w:firstLine="0"/>
        <w:jc w:val="left"/>
        <w:topLinePunct/>
      </w:pPr>
      <w:bookmarkStart w:id="673827" w:name="_cwCmt15"/>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5"/>
          <w:sz w:val="24"/>
        </w:rPr>
        <w:t></w:t>
      </w:r>
      <w:r>
        <w:rPr>
          <w:kern w:val="2"/>
          <w:szCs w:val="22"/>
          <w:rFonts w:ascii="Times New Roman" w:hAnsi="Times New Roman" w:cstheme="minorBidi" w:eastAsiaTheme="minorHAnsi"/>
          <w:spacing w:val="5"/>
          <w:position w:val="3"/>
          <w:sz w:val="24"/>
        </w:rPr>
        <w:t>1</w:t>
      </w:r>
      <w:r>
        <w:rPr>
          <w:kern w:val="2"/>
          <w:szCs w:val="22"/>
          <w:rFonts w:ascii="Symbol" w:hAnsi="Symbol" w:cstheme="minorBidi" w:eastAsiaTheme="minorHAnsi"/>
          <w:position w:val="3"/>
          <w:sz w:val="24"/>
        </w:rPr>
        <w:t></w:t>
      </w:r>
      <w:r>
        <w:rPr>
          <w:kern w:val="2"/>
          <w:szCs w:val="22"/>
          <w:rFonts w:ascii="Symbol" w:hAnsi="Symbol" w:cstheme="minorBidi" w:eastAsiaTheme="minorHAnsi"/>
          <w:i/>
          <w:position w:val="3"/>
          <w:sz w:val="25"/>
        </w:rPr>
        <w:t></w:t>
      </w:r>
      <w:r>
        <w:rPr>
          <w:kern w:val="2"/>
          <w:szCs w:val="22"/>
          <w:rFonts w:ascii="Symbol" w:hAnsi="Symbol" w:cstheme="minorBidi" w:eastAsiaTheme="minorHAnsi"/>
          <w:sz w:val="24"/>
        </w:rPr>
        <w:t></w:t>
      </w:r>
      <w:r>
        <w:rPr>
          <w:kern w:val="2"/>
          <w:szCs w:val="22"/>
          <w:rFonts w:ascii="Symbol" w:hAnsi="Symbol" w:cstheme="minorBidi" w:eastAsiaTheme="minorHAnsi"/>
          <w:i/>
          <w:spacing w:val="5"/>
          <w:position w:val="2"/>
          <w:sz w:val="25"/>
        </w:rPr>
        <w:t></w:t>
      </w:r>
      <w:r>
        <w:rPr>
          <w:kern w:val="2"/>
          <w:szCs w:val="22"/>
          <w:rFonts w:ascii="Symbol" w:hAnsi="Symbol" w:cstheme="minorBidi" w:eastAsiaTheme="minorHAnsi"/>
          <w:i/>
          <w:spacing w:val="5"/>
          <w:position w:val="13"/>
          <w:sz w:val="14"/>
        </w:rPr>
        <w:t></w:t>
      </w:r>
      <w:r>
        <w:rPr>
          <w:kern w:val="2"/>
          <w:szCs w:val="22"/>
          <w:rFonts w:ascii="Times New Roman" w:hAnsi="Times New Roman" w:cstheme="minorBidi" w:eastAsiaTheme="minorHAnsi"/>
          <w:i/>
          <w:position w:val="9"/>
          <w:sz w:val="10"/>
        </w:rPr>
        <w:t>B</w:t>
      </w:r>
      <w:r>
        <w:rPr>
          <w:kern w:val="2"/>
          <w:szCs w:val="22"/>
          <w:rFonts w:ascii="Symbol" w:hAnsi="Symbol" w:cstheme="minorBidi" w:eastAsiaTheme="minorHAnsi"/>
          <w:spacing w:val="-8"/>
          <w:position w:val="2"/>
          <w:sz w:val="31"/>
        </w:rPr>
        <w:t></w:t>
      </w:r>
      <w:r>
        <w:rPr>
          <w:kern w:val="2"/>
          <w:szCs w:val="22"/>
          <w:rFonts w:ascii="Times New Roman" w:hAnsi="Times New Roman" w:cstheme="minorBidi" w:eastAsiaTheme="minorHAnsi"/>
          <w:spacing w:val="-8"/>
          <w:position w:val="2"/>
          <w:sz w:val="24"/>
        </w:rPr>
        <w:t>1</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spacing w:val="-18"/>
          <w:position w:val="2"/>
          <w:sz w:val="24"/>
        </w:rPr>
        <w:t xml:space="preserve"> </w:t>
      </w:r>
      <w:r>
        <w:rPr>
          <w:kern w:val="2"/>
          <w:szCs w:val="22"/>
          <w:rFonts w:ascii="Symbol" w:hAnsi="Symbol" w:cstheme="minorBidi" w:eastAsiaTheme="minorHAnsi"/>
          <w:i/>
          <w:position w:val="2"/>
          <w:sz w:val="25"/>
        </w:rPr>
        <w:t></w:t>
      </w:r>
      <w:bookmarkEnd w:id="673827"/>
    </w:p>
    <w:p w:rsidR="0018722C">
      <w:pPr>
        <w:spacing w:line="140" w:lineRule="exact" w:before="3"/>
        <w:ind w:leftChars="0" w:left="74" w:rightChars="0" w:right="0" w:firstLineChars="0" w:firstLine="0"/>
        <w:jc w:val="left"/>
        <w:topLinePunct/>
      </w:pPr>
      <w:bookmarkStart w:id="673828" w:name="_cwCmt16"/>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14"/>
          <w:w w:val="77"/>
          <w:position w:val="-11"/>
          <w:sz w:val="31"/>
        </w:rPr>
        <w:t></w:t>
      </w:r>
      <w:r>
        <w:rPr>
          <w:kern w:val="2"/>
          <w:szCs w:val="22"/>
          <w:rFonts w:ascii="Times New Roman" w:hAnsi="Times New Roman" w:cstheme="minorBidi" w:eastAsiaTheme="minorHAnsi"/>
          <w:spacing w:val="0"/>
          <w:w w:val="101"/>
          <w:sz w:val="14"/>
        </w:rPr>
        <w:t>1</w:t>
      </w:r>
      <w:r>
        <w:rPr>
          <w:kern w:val="2"/>
          <w:szCs w:val="22"/>
          <w:rFonts w:ascii="Symbol" w:hAnsi="Symbol" w:cstheme="minorBidi" w:eastAsiaTheme="minorHAnsi"/>
          <w:w w:val="101"/>
          <w:sz w:val="14"/>
        </w:rPr>
        <w:t></w:t>
      </w:r>
      <w:r>
        <w:rPr>
          <w:kern w:val="2"/>
          <w:szCs w:val="22"/>
          <w:rFonts w:ascii="Symbol" w:hAnsi="Symbol" w:cstheme="minorBidi" w:eastAsiaTheme="minorHAnsi"/>
          <w:i/>
          <w:w w:val="101"/>
          <w:sz w:val="14"/>
        </w:rPr>
        <w:t></w:t>
      </w:r>
      <w:r>
        <w:rPr>
          <w:kern w:val="2"/>
          <w:szCs w:val="22"/>
          <w:rFonts w:ascii="Times New Roman" w:hAnsi="Times New Roman" w:cstheme="minorBidi" w:eastAsiaTheme="minorHAnsi"/>
          <w:spacing w:val="-11"/>
          <w:sz w:val="14"/>
        </w:rPr>
        <w:t> </w:t>
      </w:r>
      <w:r>
        <w:rPr>
          <w:kern w:val="2"/>
          <w:szCs w:val="22"/>
          <w:rFonts w:ascii="Times New Roman" w:hAnsi="Times New Roman" w:cstheme="minorBidi" w:eastAsiaTheme="minorHAnsi"/>
          <w:i/>
          <w:w w:val="101"/>
          <w:position w:val="-2"/>
          <w:sz w:val="10"/>
        </w:rPr>
        <w:t>b</w:t>
      </w:r>
      <w:bookmarkEnd w:id="673828"/>
    </w:p>
    <w:p w:rsidR="0018722C">
      <w:spacing w:beforeLines="0" w:before="0" w:afterLines="0" w:after="0" w:line="440" w:lineRule="auto"/>
      <w:pPr>
        <w:sectPr w:rsidR="00556256">
          <w:type w:val="continuous"/>
          <w:pgSz w:w="11910" w:h="16840"/>
          <w:pgMar w:top="1580" w:bottom="280" w:left="1640" w:right="1520"/>
          <w:cols w:num="3" w:equalWidth="0">
            <w:col w:w="978" w:space="40"/>
            <w:col w:w="1737" w:space="39"/>
            <w:col w:w="5956"/>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4448" from="145.318344pt,-4.059199pt" to="167.545585pt,-4.059199pt" stroked="true" strokeweight=".488577pt" strokecolor="#000000">
            <v:stroke dashstyle="solid"/>
            <w10:wrap type="none"/>
          </v:lin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14"/>
        </w:rPr>
        <w:t>b</w:t>
      </w:r>
      <w:r w:rsidRPr="00000000">
        <w:rPr>
          <w:kern w:val="2"/>
          <w:sz w:val="22"/>
          <w:szCs w:val="22"/>
          <w:rFonts w:cstheme="minorBidi" w:hAnsiTheme="minorHAnsi" w:eastAsiaTheme="minorHAnsi" w:asciiTheme="minorHAnsi"/>
        </w:rPr>
        <w:tab/>
        <w:t>b</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580" w:bottom="280" w:left="1640" w:right="1520"/>
        </w:sectPr>
        <w:topLinePunct/>
      </w:pPr>
    </w:p>
    <w:p w:rsidR="0018722C">
      <w:pPr>
        <w:spacing w:line="217" w:lineRule="exact" w:before="317"/>
        <w:ind w:leftChars="0" w:left="568" w:rightChars="0" w:right="0" w:firstLineChars="0" w:firstLine="0"/>
        <w:jc w:val="left"/>
        <w:topLinePunct/>
      </w:pPr>
      <w:r>
        <w:rPr>
          <w:kern w:val="2"/>
          <w:sz w:val="24"/>
          <w:szCs w:val="22"/>
          <w:rFonts w:cstheme="minorBidi" w:hAnsiTheme="minorHAnsi" w:eastAsiaTheme="minorHAnsi" w:asciiTheme="minorHAnsi" w:ascii="Symbol" w:hAnsi="Symbol"/>
          <w:position w:val="8"/>
        </w:rPr>
        <w:t></w:t>
      </w:r>
      <w:r w:rsidR="001852F3">
        <w:rPr>
          <w:kern w:val="2"/>
          <w:szCs w:val="22"/>
          <w:rFonts w:ascii="Times New Roman" w:hAnsi="Times New Roman" w:cstheme="minorBidi" w:eastAsiaTheme="minorHAnsi"/>
          <w:position w:val="8"/>
          <w:sz w:val="24"/>
        </w:rPr>
        <w:t xml:space="preserve">  </w:t>
      </w:r>
      <w:r>
        <w:rPr>
          <w:kern w:val="2"/>
          <w:szCs w:val="22"/>
          <w:rFonts w:ascii="Times New Roman" w:hAnsi="Times New Roman" w:cstheme="minorBidi" w:eastAsiaTheme="minorHAnsi"/>
          <w:i/>
          <w:sz w:val="24"/>
        </w:rPr>
        <w:t>p</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spacing w:val="-18"/>
          <w:position w:val="2"/>
          <w:sz w:val="24"/>
        </w:rPr>
        <w:t> </w:t>
      </w:r>
      <w:r>
        <w:rPr>
          <w:kern w:val="2"/>
          <w:szCs w:val="22"/>
          <w:rFonts w:ascii="Symbol" w:hAnsi="Symbol" w:cstheme="minorBidi" w:eastAsiaTheme="minorHAnsi"/>
          <w:i/>
          <w:sz w:val="25"/>
        </w:rPr>
        <w:t></w:t>
      </w:r>
    </w:p>
    <w:p w:rsidR="0018722C">
      <w:pPr>
        <w:spacing w:line="217" w:lineRule="exact" w:before="317"/>
        <w:ind w:leftChars="0" w:left="11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position w:val="2"/>
          <w:sz w:val="24"/>
        </w:rPr>
        <w:t></w:t>
      </w:r>
      <w:r>
        <w:rPr>
          <w:kern w:val="2"/>
          <w:szCs w:val="22"/>
          <w:rFonts w:ascii="Symbol" w:hAnsi="Symbol" w:cstheme="minorBidi" w:eastAsiaTheme="minorHAnsi"/>
          <w:i/>
          <w:spacing w:val="-2"/>
          <w:position w:val="18"/>
          <w:sz w:val="14"/>
        </w:rPr>
        <w:t></w:t>
      </w:r>
      <w:r>
        <w:rPr>
          <w:kern w:val="2"/>
          <w:szCs w:val="22"/>
          <w:rFonts w:ascii="Times New Roman" w:hAnsi="Times New Roman" w:cstheme="minorBidi" w:eastAsiaTheme="minorHAnsi"/>
          <w:i/>
          <w:position w:val="14"/>
          <w:sz w:val="10"/>
        </w:rPr>
        <w:t>B</w:t>
      </w:r>
      <w:r>
        <w:rPr>
          <w:kern w:val="2"/>
          <w:szCs w:val="22"/>
          <w:rFonts w:ascii="Symbol" w:hAnsi="Symbol" w:cstheme="minorBidi" w:eastAsiaTheme="minorHAnsi"/>
          <w:spacing w:val="5"/>
          <w:position w:val="2"/>
          <w:sz w:val="24"/>
        </w:rPr>
        <w:t></w:t>
      </w:r>
      <w:r>
        <w:rPr>
          <w:kern w:val="2"/>
          <w:szCs w:val="22"/>
          <w:rFonts w:ascii="Times New Roman" w:hAnsi="Times New Roman" w:cstheme="minorBidi" w:eastAsiaTheme="minorHAnsi"/>
          <w:spacing w:val="5"/>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6"/>
          <w:sz w:val="24"/>
        </w:rPr>
        <w:t xml:space="preserve">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ascii="Times New Roman"/>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4400" from="238.595078pt,1.757158pt" to="261.105868pt,1.757158pt" stroked="true" strokeweight=".245071pt" strokecolor="#000000">
            <v:stroke dashstyle="solid"/>
            <w10:wrap type="none"/>
          </v:lin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14"/>
        </w:rPr>
        <w:t>1</w:t>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0"/>
        </w:rPr>
        <w:t>b</w:t>
      </w:r>
      <w:r w:rsidR="001852F3">
        <w:rPr>
          <w:kern w:val="2"/>
          <w:szCs w:val="22"/>
          <w:rFonts w:ascii="Times New Roman" w:hAnsi="Times New Roman" w:cstheme="minorBidi" w:eastAsiaTheme="minorHAnsi"/>
          <w:i/>
          <w:sz w:val="10"/>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0"/>
        </w:rPr>
        <w:t>b</w:t>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4"/>
        </w:rPr>
        <w:t> </w:t>
      </w:r>
      <w:r>
        <w:rPr>
          <w:kern w:val="2"/>
          <w:szCs w:val="22"/>
          <w:rFonts w:ascii="Times New Roman" w:hAnsi="Times New Roman" w:cstheme="minorBidi" w:eastAsiaTheme="minorHAnsi"/>
          <w:i/>
          <w:sz w:val="10"/>
        </w:rPr>
        <w:t>a</w:t>
      </w:r>
    </w:p>
    <w:p w:rsidR="0018722C">
      <w:spacing w:beforeLines="0" w:before="0" w:afterLines="0" w:after="0" w:line="440" w:lineRule="auto"/>
      <w:pPr>
        <w:sectPr w:rsidR="00556256">
          <w:type w:val="continuous"/>
          <w:pgSz w:w="11910" w:h="16840"/>
          <w:pgMar w:top="1580" w:bottom="280" w:left="1640" w:right="1520"/>
          <w:cols w:num="3" w:equalWidth="0">
            <w:col w:w="1418" w:space="40"/>
            <w:col w:w="974" w:space="39"/>
            <w:col w:w="6279"/>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S</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pStyle w:val="BodyText"/>
        <w:spacing w:line="181" w:lineRule="exact" w:before="2"/>
        <w:ind w:leftChars="0" w:left="157"/>
        <w:rPr>
          <w:rFonts w:ascii="Symbol" w:hAnsi="Symbol"/>
        </w:rPr>
        <w:topLinePunct/>
      </w:pPr>
      <w:r>
        <w:br w:type="column"/>
      </w:r>
      <w:r>
        <w:rPr>
          <w:rFonts w:ascii="Symbol" w:hAnsi="Symbol"/>
          <w:spacing w:val="-24"/>
          <w:position w:val="-7"/>
        </w:rPr>
        <w:t></w:t>
      </w:r>
      <w:r>
        <w:rPr>
          <w:rFonts w:ascii="Symbol" w:hAnsi="Symbol"/>
          <w:spacing w:val="-24"/>
          <w:position w:val="-17"/>
        </w:rPr>
        <w:t></w:t>
      </w:r>
      <w:r>
        <w:rPr>
          <w:rFonts w:ascii="Times New Roman" w:hAnsi="Times New Roman"/>
          <w:spacing w:val="-24"/>
          <w:position w:val="-17"/>
        </w:rPr>
        <w:t>  </w:t>
      </w:r>
      <w:r>
        <w:rPr>
          <w:rFonts w:ascii="Times New Roman" w:hAnsi="Times New Roman"/>
          <w:spacing w:val="-24"/>
          <w:u w:val="single"/>
        </w:rPr>
        <w:t>              </w:t>
      </w:r>
      <w:r>
        <w:rPr>
          <w:rFonts w:ascii="Times New Roman" w:hAnsi="Times New Roman"/>
          <w:i/>
          <w:sz w:val="14"/>
          <w:u w:val="single"/>
        </w:rPr>
        <w:t>a</w:t>
      </w:r>
      <w:r>
        <w:rPr>
          <w:rFonts w:ascii="Symbol" w:hAnsi="Symbol"/>
          <w:spacing w:val="-24"/>
          <w:position w:val="-7"/>
        </w:rPr>
        <w:t></w:t>
      </w:r>
      <w:r>
        <w:rPr>
          <w:rFonts w:ascii="Symbol" w:hAnsi="Symbol"/>
          <w:spacing w:val="-24"/>
          <w:position w:val="-17"/>
        </w:rPr>
        <w:t></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Symbol" w:hAnsi="Symbol" w:eastAsia="Symbol" w:cstheme="minorBidi"/>
        </w:rPr>
        <w:t></w:t>
      </w:r>
      <w:r>
        <w:rPr>
          <w:rFonts w:ascii="Symbol" w:hAnsi="Symbol" w:eastAsia="Symbol" w:cstheme="minorBidi"/>
          <w:u w:val="single"/>
        </w:rPr>
        <w:t></w:t>
      </w:r>
      <w:r>
        <w:rPr>
          <w:rFonts w:ascii="Times New Roman" w:hAnsi="Times New Roman" w:eastAsia="宋体" w:cstheme="minorBidi"/>
          <w:i/>
          <w:u w:val="single"/>
        </w:rPr>
        <w:t>a</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rPr>
        <w:t>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40" w:right="1520"/>
          <w:cols w:num="3" w:equalWidth="0">
            <w:col w:w="663" w:space="323"/>
            <w:col w:w="679" w:space="39"/>
            <w:col w:w="7046"/>
          </w:cols>
        </w:sectPr>
        <w:topLinePunct/>
      </w:pPr>
    </w:p>
    <w:p w:rsidR="0018722C">
      <w:pPr>
        <w:pStyle w:val="aff7"/>
        <w:topLinePunct/>
      </w:pPr>
      <w:r>
        <w:rPr>
          <w:sz w:val="2"/>
        </w:rPr>
        <w:pict>
          <v:group style="width:22.25pt;height:.5pt;mso-position-horizontal-relative:char;mso-position-vertical-relative:line" coordorigin="0,0" coordsize="445,10">
            <v:line style="position:absolute" from="0,5" to="445,5" stroked="true" strokeweight=".490132pt" strokecolor="#000000">
              <v:stroke dashstyle="solid"/>
            </v:line>
          </v:group>
        </w:pict>
      </w:r>
      <w:r/>
    </w:p>
    <w:p w:rsidR="0018722C">
      <w:pPr>
        <w:tabs>
          <w:tab w:pos="3021" w:val="left" w:leader="none"/>
        </w:tabs>
        <w:spacing w:before="0"/>
        <w:ind w:leftChars="0" w:left="568" w:rightChars="0" w:right="0" w:firstLineChars="0" w:firstLine="0"/>
        <w:jc w:val="left"/>
        <w:topLinePunct/>
      </w:pPr>
      <w:bookmarkStart w:id="673829" w:name="_cwCmt17"/>
      <w:r>
        <w:rPr>
          <w:kern w:val="2"/>
          <w:sz w:val="24"/>
          <w:szCs w:val="22"/>
          <w:rFonts w:cstheme="minorBidi" w:hAnsiTheme="minorHAnsi" w:eastAsiaTheme="minorHAnsi" w:asciiTheme="minorHAnsi" w:ascii="Symbol" w:hAnsi="Symbol"/>
          <w:spacing w:val="-16"/>
          <w:position w:val="-3"/>
        </w:rPr>
        <w:t></w:t>
      </w:r>
      <w:r>
        <w:rPr>
          <w:kern w:val="2"/>
          <w:szCs w:val="22"/>
          <w:rFonts w:ascii="Symbol" w:hAnsi="Symbol" w:cstheme="minorBidi" w:eastAsiaTheme="minorHAnsi"/>
          <w:spacing w:val="-16"/>
          <w:position w:val="-12"/>
          <w:sz w:val="24"/>
        </w:rPr>
        <w:t></w:t>
      </w:r>
      <w:r>
        <w:rPr>
          <w:kern w:val="2"/>
          <w:szCs w:val="22"/>
          <w:rFonts w:ascii="Times New Roman" w:hAnsi="Times New Roman" w:cstheme="minorBidi" w:eastAsiaTheme="minorHAnsi"/>
          <w:spacing w:val="-16"/>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position w:val="-5"/>
          <w:sz w:val="24"/>
        </w:rPr>
        <w:t></w:t>
      </w:r>
      <w:r>
        <w:rPr>
          <w:kern w:val="2"/>
          <w:szCs w:val="22"/>
          <w:rFonts w:ascii="Times New Roman" w:hAnsi="Times New Roman" w:cstheme="minorBidi" w:eastAsiaTheme="minorHAnsi"/>
          <w:i/>
          <w:spacing w:val="-2"/>
          <w:sz w:val="24"/>
        </w:rPr>
        <w:t>A</w:t>
      </w:r>
      <w:r>
        <w:rPr>
          <w:kern w:val="2"/>
          <w:szCs w:val="22"/>
          <w:rFonts w:ascii="Times New Roman" w:hAnsi="Times New Roman" w:cstheme="minorBidi" w:eastAsiaTheme="minorHAnsi"/>
          <w:i/>
          <w:spacing w:val="-2"/>
          <w:position w:val="-5"/>
          <w:sz w:val="14"/>
        </w:rPr>
        <w:t>b</w:t>
      </w:r>
      <w:r w:rsidR="001852F3">
        <w:rPr>
          <w:kern w:val="2"/>
          <w:szCs w:val="22"/>
          <w:rFonts w:ascii="Times New Roman" w:hAnsi="Times New Roman" w:cstheme="minorBidi" w:eastAsiaTheme="minorHAnsi"/>
          <w:i/>
          <w:spacing w:val="-2"/>
          <w:position w:val="-5"/>
          <w:sz w:val="14"/>
        </w:rPr>
        <w:t xml:space="preserve"> </w:t>
      </w:r>
      <w:r>
        <w:rPr>
          <w:kern w:val="2"/>
          <w:szCs w:val="22"/>
          <w:rFonts w:ascii="Symbol" w:hAnsi="Symbol" w:cstheme="minorBidi" w:eastAsiaTheme="minorHAnsi"/>
          <w:position w:val="-5"/>
          <w:sz w:val="24"/>
        </w:rPr>
        <w:t></w:t>
      </w:r>
      <w:r>
        <w:rPr>
          <w:kern w:val="2"/>
          <w:szCs w:val="22"/>
          <w:rFonts w:ascii="Symbol" w:hAnsi="Symbol" w:cstheme="minorBidi" w:eastAsiaTheme="minorHAnsi"/>
          <w:position w:val="-5"/>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pacing w:val="2"/>
          <w:position w:val="-5"/>
          <w:sz w:val="14"/>
        </w:rPr>
        <w:t>b</w:t>
      </w:r>
      <w:r>
        <w:rPr>
          <w:kern w:val="2"/>
          <w:szCs w:val="22"/>
          <w:rFonts w:ascii="Symbol" w:hAnsi="Symbol" w:cstheme="minorBidi" w:eastAsiaTheme="minorHAnsi"/>
          <w:position w:val="-5"/>
          <w:sz w:val="24"/>
        </w:rPr>
        <w:t></w:t>
      </w:r>
      <w:r>
        <w:rPr>
          <w:kern w:val="2"/>
          <w:szCs w:val="22"/>
          <w:rFonts w:ascii="Times New Roman" w:hAnsi="Times New Roman" w:cstheme="minorBidi" w:eastAsiaTheme="minorHAnsi"/>
          <w:position w:val="-5"/>
          <w:sz w:val="24"/>
        </w:rPr>
        <w:tab/>
      </w:r>
      <w:r>
        <w:rPr>
          <w:kern w:val="2"/>
          <w:szCs w:val="22"/>
          <w:rFonts w:ascii="Symbol" w:hAnsi="Symbol" w:cstheme="minorBidi" w:eastAsiaTheme="minorHAnsi"/>
          <w:spacing w:val="-24"/>
          <w:position w:val="-12"/>
          <w:sz w:val="24"/>
        </w:rPr>
        <w:t></w:t>
      </w:r>
      <w:bookmarkEnd w:id="673829"/>
    </w:p>
    <w:p w:rsidR="0018722C">
      <w:spacing w:beforeLines="0" w:before="0" w:afterLines="0" w:after="0" w:line="440" w:lineRule="auto"/>
      <w:pPr>
        <w:sectPr w:rsidR="00556256">
          <w:type w:val="continuous"/>
          <w:pgSz w:w="11910" w:h="16840"/>
          <w:pgMar w:header="0" w:footer="992" w:top="1580" w:bottom="1180" w:left="1640" w:right="1640"/>
        </w:sectPr>
        <w:topLinePunct/>
      </w:pPr>
    </w:p>
    <w:p w:rsidR="0018722C">
      <w:pPr>
        <w:spacing w:line="217" w:lineRule="exact" w:before="240"/>
        <w:ind w:leftChars="0" w:left="595" w:rightChars="0" w:right="0" w:firstLineChars="0" w:firstLine="0"/>
        <w:jc w:val="left"/>
        <w:topLinePunct/>
      </w:pPr>
      <w:r>
        <w:rPr>
          <w:kern w:val="2"/>
          <w:sz w:val="24"/>
          <w:szCs w:val="22"/>
          <w:rFonts w:cstheme="minorBidi" w:hAnsiTheme="minorHAnsi" w:eastAsiaTheme="minorHAnsi" w:asciiTheme="minorHAnsi" w:ascii="Symbol" w:hAnsi="Symbol"/>
          <w:position w:val="8"/>
        </w:rPr>
        <w:t></w:t>
      </w:r>
      <w:r w:rsidR="001852F3">
        <w:rPr>
          <w:kern w:val="2"/>
          <w:szCs w:val="22"/>
          <w:rFonts w:ascii="Times New Roman" w:hAnsi="Times New Roman" w:cstheme="minorBidi" w:eastAsiaTheme="minorHAnsi"/>
          <w:position w:val="8"/>
          <w:sz w:val="24"/>
        </w:rPr>
        <w:t xml:space="preserve">  </w:t>
      </w:r>
      <w:r>
        <w:rPr>
          <w:kern w:val="2"/>
          <w:szCs w:val="22"/>
          <w:rFonts w:ascii="Times New Roman" w:hAnsi="Times New Roman" w:cstheme="minorBidi" w:eastAsiaTheme="minorHAnsi"/>
          <w:i/>
          <w:sz w:val="24"/>
        </w:rPr>
        <w:t>p</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spacing w:val="-18"/>
          <w:position w:val="2"/>
          <w:sz w:val="24"/>
        </w:rPr>
        <w:t> </w:t>
      </w:r>
      <w:r>
        <w:rPr>
          <w:kern w:val="2"/>
          <w:szCs w:val="22"/>
          <w:rFonts w:ascii="Symbol" w:hAnsi="Symbol" w:cstheme="minorBidi" w:eastAsiaTheme="minorHAnsi"/>
          <w:i/>
          <w:sz w:val="25"/>
        </w:rPr>
        <w:t></w:t>
      </w:r>
    </w:p>
    <w:p w:rsidR="0018722C">
      <w:pPr>
        <w:spacing w:line="217" w:lineRule="exact" w:before="240"/>
        <w:ind w:leftChars="0" w:left="11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2"/>
          <w:sz w:val="24"/>
        </w:rPr>
        <w:t></w:t>
      </w:r>
      <w:r>
        <w:rPr>
          <w:kern w:val="2"/>
          <w:szCs w:val="22"/>
          <w:rFonts w:ascii="Symbol" w:hAnsi="Symbol" w:cstheme="minorBidi" w:eastAsiaTheme="minorHAnsi"/>
          <w:i/>
          <w:position w:val="18"/>
          <w:sz w:val="14"/>
        </w:rPr>
        <w:t></w:t>
      </w:r>
      <w:r>
        <w:rPr>
          <w:kern w:val="2"/>
          <w:szCs w:val="22"/>
          <w:rFonts w:ascii="Times New Roman" w:hAnsi="Times New Roman" w:cstheme="minorBidi" w:eastAsiaTheme="minorHAnsi"/>
          <w:i/>
          <w:position w:val="14"/>
          <w:sz w:val="10"/>
        </w:rPr>
        <w:t>A</w:t>
      </w:r>
      <w:r>
        <w:rPr>
          <w:kern w:val="2"/>
          <w:szCs w:val="22"/>
          <w:rFonts w:ascii="Symbol" w:hAnsi="Symbol" w:cstheme="minorBidi" w:eastAsiaTheme="minorHAnsi"/>
          <w:spacing w:val="5"/>
          <w:position w:val="2"/>
          <w:sz w:val="24"/>
        </w:rPr>
        <w:t></w:t>
      </w:r>
      <w:r>
        <w:rPr>
          <w:kern w:val="2"/>
          <w:szCs w:val="22"/>
          <w:rFonts w:ascii="Times New Roman" w:hAnsi="Times New Roman" w:cstheme="minorBidi" w:eastAsiaTheme="minorHAnsi"/>
          <w:spacing w:val="5"/>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6"/>
          <w:sz w:val="24"/>
        </w:rPr>
        <w:t xml:space="preserve">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3920" from="240.353226pt,1.757165pt" to="262.871099pt,1.757165pt" stroked="true" strokeweight=".245071pt" strokecolor="#000000">
            <v:stroke dashstyle="solid"/>
            <w10:wrap type="none"/>
          </v:lin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14"/>
        </w:rPr>
        <w:t>1</w:t>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0"/>
        </w:rPr>
        <w:t>a</w:t>
      </w:r>
      <w:r w:rsidR="001852F3">
        <w:rPr>
          <w:kern w:val="2"/>
          <w:szCs w:val="22"/>
          <w:rFonts w:ascii="Times New Roman" w:hAnsi="Times New Roman" w:cstheme="minorBidi" w:eastAsiaTheme="minorHAnsi"/>
          <w:i/>
          <w:sz w:val="10"/>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0"/>
        </w:rPr>
        <w:t>b</w:t>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4"/>
        </w:rPr>
        <w:t> </w:t>
      </w:r>
      <w:r>
        <w:rPr>
          <w:kern w:val="2"/>
          <w:szCs w:val="22"/>
          <w:rFonts w:ascii="Times New Roman" w:hAnsi="Times New Roman" w:cstheme="minorBidi" w:eastAsiaTheme="minorHAnsi"/>
          <w:i/>
          <w:sz w:val="10"/>
        </w:rPr>
        <w:t>a</w:t>
      </w:r>
    </w:p>
    <w:p w:rsidR="0018722C">
      <w:spacing w:beforeLines="0" w:before="0" w:afterLines="0" w:after="0" w:line="440" w:lineRule="auto"/>
      <w:pPr>
        <w:sectPr w:rsidR="00556256">
          <w:type w:val="continuous"/>
          <w:pgSz w:w="11910" w:h="16840"/>
          <w:pgMar w:top="1580" w:bottom="280" w:left="1640" w:right="1640"/>
          <w:cols w:num="3" w:equalWidth="0">
            <w:col w:w="1445" w:space="40"/>
            <w:col w:w="978" w:space="39"/>
            <w:col w:w="6128"/>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S</w:t>
      </w:r>
      <w:r>
        <w:rPr>
          <w:vertAlign w:val="subscript"/>
          <w:rFonts w:ascii="Times New Roman" w:hAnsi="Times New Roman" w:cstheme="minorBidi" w:eastAsiaTheme="minorHAnsi"/>
        </w:rPr>
        <w:t>2</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pStyle w:val="BodyText"/>
        <w:spacing w:line="181" w:lineRule="exact" w:before="2"/>
        <w:ind w:leftChars="0" w:left="157"/>
        <w:rPr>
          <w:rFonts w:ascii="Symbol" w:hAnsi="Symbol"/>
        </w:rPr>
        <w:topLinePunct/>
      </w:pPr>
      <w:r>
        <w:br w:type="column"/>
      </w:r>
      <w:r>
        <w:rPr>
          <w:rFonts w:ascii="Symbol" w:hAnsi="Symbol"/>
          <w:spacing w:val="-24"/>
          <w:position w:val="-7"/>
        </w:rPr>
        <w:t></w:t>
      </w:r>
      <w:r>
        <w:rPr>
          <w:rFonts w:ascii="Symbol" w:hAnsi="Symbol"/>
          <w:spacing w:val="-24"/>
          <w:position w:val="-17"/>
        </w:rPr>
        <w:t></w:t>
      </w:r>
      <w:r>
        <w:rPr>
          <w:rFonts w:ascii="Times New Roman" w:hAnsi="Times New Roman"/>
          <w:spacing w:val="-24"/>
          <w:position w:val="-17"/>
        </w:rPr>
        <w:t>  </w:t>
      </w:r>
      <w:r>
        <w:rPr>
          <w:rFonts w:ascii="Times New Roman" w:hAnsi="Times New Roman"/>
          <w:spacing w:val="-24"/>
          <w:u w:val="single"/>
        </w:rPr>
        <w:t>              </w:t>
      </w:r>
      <w:r>
        <w:rPr>
          <w:rFonts w:ascii="Times New Roman" w:hAnsi="Times New Roman"/>
          <w:i/>
          <w:sz w:val="14"/>
          <w:u w:val="single"/>
        </w:rPr>
        <w:t>a</w:t>
      </w:r>
      <w:r>
        <w:rPr>
          <w:rFonts w:ascii="Symbol" w:hAnsi="Symbol"/>
          <w:spacing w:val="-24"/>
          <w:position w:val="-7"/>
        </w:rPr>
        <w:t></w:t>
      </w:r>
      <w:r>
        <w:rPr>
          <w:rFonts w:ascii="Symbol" w:hAnsi="Symbol"/>
          <w:spacing w:val="-24"/>
          <w:position w:val="-17"/>
        </w:rPr>
        <w:t></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Symbol" w:hAnsi="Symbol" w:eastAsia="Symbol" w:cstheme="minorBidi"/>
        </w:rPr>
        <w:t></w:t>
      </w:r>
      <w:r>
        <w:rPr>
          <w:rFonts w:ascii="Symbol" w:hAnsi="Symbol" w:eastAsia="Symbol" w:cstheme="minorBidi"/>
          <w:u w:val="single"/>
        </w:rPr>
        <w:t></w:t>
      </w:r>
      <w:r>
        <w:rPr>
          <w:rFonts w:ascii="Times New Roman" w:hAnsi="Times New Roman" w:eastAsia="宋体" w:cstheme="minorBidi"/>
          <w:i/>
          <w:u w:val="single"/>
        </w:rPr>
        <w:t>a</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rPr>
        <w:t>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40" w:right="1640"/>
          <w:cols w:num="3" w:equalWidth="0">
            <w:col w:w="689" w:space="323"/>
            <w:col w:w="678" w:space="40"/>
            <w:col w:w="6900"/>
          </w:cols>
        </w:sectPr>
        <w:topLinePunct/>
      </w:pPr>
    </w:p>
    <w:p w:rsidR="0018722C">
      <w:pPr>
        <w:pStyle w:val="aff7"/>
        <w:topLinePunct/>
      </w:pPr>
      <w:r>
        <w:rPr>
          <w:sz w:val="2"/>
        </w:rPr>
        <w:pict>
          <v:group style="width:22.25pt;height:.5pt;mso-position-horizontal-relative:char;mso-position-vertical-relative:line" coordorigin="0,0" coordsize="445,10">
            <v:line style="position:absolute" from="0,5" to="444,5" stroked="true" strokeweight=".490132pt" strokecolor="#000000">
              <v:stroke dashstyle="solid"/>
            </v:line>
          </v:group>
        </w:pict>
      </w:r>
      <w:r/>
    </w:p>
    <w:p w:rsidR="0018722C">
      <w:pPr>
        <w:tabs>
          <w:tab w:pos="3057" w:val="left" w:leader="none"/>
        </w:tabs>
        <w:spacing w:before="0"/>
        <w:ind w:leftChars="0" w:left="595" w:rightChars="0" w:right="0" w:firstLineChars="0" w:firstLine="0"/>
        <w:jc w:val="left"/>
        <w:topLinePunct/>
      </w:pPr>
      <w:r>
        <w:rPr>
          <w:kern w:val="2"/>
          <w:sz w:val="24"/>
          <w:szCs w:val="22"/>
          <w:rFonts w:cstheme="minorBidi" w:hAnsiTheme="minorHAnsi" w:eastAsiaTheme="minorHAnsi" w:asciiTheme="minorHAnsi" w:ascii="Symbol" w:hAnsi="Symbol"/>
          <w:spacing w:val="-16"/>
          <w:position w:val="-3"/>
        </w:rPr>
        <w:t></w:t>
      </w:r>
      <w:r>
        <w:rPr>
          <w:kern w:val="2"/>
          <w:szCs w:val="22"/>
          <w:rFonts w:ascii="Symbol" w:hAnsi="Symbol" w:cstheme="minorBidi" w:eastAsiaTheme="minorHAnsi"/>
          <w:spacing w:val="-16"/>
          <w:position w:val="-12"/>
          <w:sz w:val="24"/>
        </w:rPr>
        <w:t></w:t>
      </w:r>
      <w:r>
        <w:rPr>
          <w:kern w:val="2"/>
          <w:szCs w:val="22"/>
          <w:rFonts w:ascii="Times New Roman" w:hAnsi="Times New Roman" w:cstheme="minorBidi" w:eastAsiaTheme="minorHAnsi"/>
          <w:spacing w:val="-16"/>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position w:val="-5"/>
          <w:sz w:val="24"/>
        </w:rPr>
        <w:t></w:t>
      </w:r>
      <w:r>
        <w:rPr>
          <w:kern w:val="2"/>
          <w:szCs w:val="22"/>
          <w:rFonts w:ascii="Times New Roman" w:hAnsi="Times New Roman" w:cstheme="minorBidi" w:eastAsiaTheme="minorHAnsi"/>
          <w:i/>
          <w:spacing w:val="-2"/>
          <w:sz w:val="24"/>
        </w:rPr>
        <w:t>A</w:t>
      </w:r>
      <w:r>
        <w:rPr>
          <w:kern w:val="2"/>
          <w:szCs w:val="22"/>
          <w:rFonts w:ascii="Times New Roman" w:hAnsi="Times New Roman" w:cstheme="minorBidi" w:eastAsiaTheme="minorHAnsi"/>
          <w:i/>
          <w:spacing w:val="-2"/>
          <w:position w:val="-5"/>
          <w:sz w:val="14"/>
        </w:rPr>
        <w:t>b</w:t>
      </w:r>
      <w:r w:rsidR="001852F3">
        <w:rPr>
          <w:kern w:val="2"/>
          <w:szCs w:val="22"/>
          <w:rFonts w:ascii="Times New Roman" w:hAnsi="Times New Roman" w:cstheme="minorBidi" w:eastAsiaTheme="minorHAnsi"/>
          <w:i/>
          <w:spacing w:val="-2"/>
          <w:position w:val="-5"/>
          <w:sz w:val="14"/>
        </w:rPr>
        <w:t xml:space="preserve">  </w:t>
      </w:r>
      <w:r>
        <w:rPr>
          <w:kern w:val="2"/>
          <w:szCs w:val="22"/>
          <w:rFonts w:ascii="Symbol" w:hAnsi="Symbol" w:cstheme="minorBidi" w:eastAsiaTheme="minorHAnsi"/>
          <w:position w:val="-5"/>
          <w:sz w:val="24"/>
        </w:rPr>
        <w:t></w:t>
      </w:r>
      <w:r>
        <w:rPr>
          <w:kern w:val="2"/>
          <w:szCs w:val="22"/>
          <w:rFonts w:ascii="Symbol" w:hAnsi="Symbol" w:cstheme="minorBidi" w:eastAsiaTheme="minorHAnsi"/>
          <w:position w:val="-5"/>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pacing w:val="2"/>
          <w:position w:val="-5"/>
          <w:sz w:val="14"/>
        </w:rPr>
        <w:t>b</w:t>
      </w:r>
      <w:r>
        <w:rPr>
          <w:kern w:val="2"/>
          <w:szCs w:val="22"/>
          <w:rFonts w:ascii="Symbol" w:hAnsi="Symbol" w:cstheme="minorBidi" w:eastAsiaTheme="minorHAnsi"/>
          <w:position w:val="-5"/>
          <w:sz w:val="24"/>
        </w:rPr>
        <w:t></w:t>
      </w:r>
      <w:r>
        <w:rPr>
          <w:kern w:val="2"/>
          <w:szCs w:val="22"/>
          <w:rFonts w:ascii="Times New Roman" w:hAnsi="Times New Roman" w:cstheme="minorBidi" w:eastAsiaTheme="minorHAnsi"/>
          <w:position w:val="-5"/>
          <w:sz w:val="24"/>
        </w:rPr>
        <w:tab/>
      </w:r>
      <w:r>
        <w:rPr>
          <w:kern w:val="2"/>
          <w:szCs w:val="22"/>
          <w:rFonts w:ascii="Symbol" w:hAnsi="Symbol" w:cstheme="minorBidi" w:eastAsiaTheme="minorHAnsi"/>
          <w:spacing w:val="-24"/>
          <w:position w:val="-12"/>
          <w:sz w:val="24"/>
        </w:rPr>
        <w:t></w:t>
      </w:r>
    </w:p>
    <w:p w:rsidR="0018722C">
      <w:pPr>
        <w:topLinePunct/>
      </w:pPr>
      <w:r>
        <w:t>对于进行多样化生产，并且成为</w:t>
      </w:r>
      <w:r>
        <w:rPr>
          <w:rFonts w:ascii="Times New Roman" w:eastAsia="Times New Roman"/>
          <w:i/>
        </w:rPr>
        <w:t>A</w:t>
      </w:r>
      <w:r>
        <w:t>的出口国与</w:t>
      </w:r>
      <w:r>
        <w:rPr>
          <w:rFonts w:ascii="Times New Roman" w:eastAsia="Times New Roman"/>
          <w:i/>
        </w:rPr>
        <w:t>B</w:t>
      </w:r>
      <w:r>
        <w:t>的进口国的经济体，均衡结</w:t>
      </w:r>
    </w:p>
    <w:p w:rsidR="0018722C">
      <w:spacing w:beforeLines="0" w:before="0" w:afterLines="0" w:after="0" w:line="440" w:lineRule="auto"/>
      <w:pPr>
        <w:sectPr w:rsidR="00556256">
          <w:type w:val="continuous"/>
          <w:pgSz w:w="11910" w:h="16840"/>
          <w:pgMar w:top="1580" w:bottom="280" w:left="1640" w:right="1640"/>
        </w:sectPr>
        <w:topLinePunct/>
      </w:pPr>
    </w:p>
    <w:p w:rsidR="0018722C">
      <w:pPr>
        <w:pStyle w:val="BodyText"/>
        <w:spacing w:line="216" w:lineRule="exact"/>
        <w:ind w:leftChars="0" w:left="117"/>
        <w:rPr>
          <w:rFonts w:ascii="Times New Roman" w:eastAsia="Times New Roman"/>
          <w:i/>
        </w:rPr>
        <w:topLinePunct/>
      </w:pPr>
      <w:r>
        <w:rPr>
          <w:spacing w:val="-10"/>
        </w:rPr>
        <w:t>果为， </w:t>
      </w:r>
      <w:r>
        <w:rPr>
          <w:rFonts w:ascii="Times New Roman" w:eastAsia="Times New Roman"/>
          <w:i/>
        </w:rPr>
        <w:t>L</w:t>
      </w:r>
    </w:p>
    <w:p w:rsidR="0018722C">
      <w:pPr>
        <w:spacing w:line="325" w:lineRule="exact" w:before="138"/>
        <w:ind w:leftChars="0" w:left="11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position w:val="-14"/>
          <w:sz w:val="24"/>
        </w:rPr>
        <w:t></w:t>
      </w:r>
      <w:r>
        <w:rPr>
          <w:kern w:val="2"/>
          <w:szCs w:val="22"/>
          <w:rFonts w:ascii="Times New Roman" w:hAnsi="Times New Roman" w:eastAsia="宋体" w:cstheme="minorBidi"/>
          <w:i/>
          <w:sz w:val="24"/>
        </w:rPr>
        <w:t>S</w:t>
      </w:r>
      <w:r>
        <w:rPr>
          <w:kern w:val="2"/>
          <w:szCs w:val="22"/>
          <w:rFonts w:ascii="Times New Roman" w:hAnsi="Times New Roman" w:eastAsia="宋体" w:cstheme="minorBidi"/>
          <w:position w:val="-5"/>
          <w:sz w:val="14"/>
        </w:rPr>
        <w:t xml:space="preserve">2 </w:t>
      </w:r>
      <w:r>
        <w:rPr>
          <w:kern w:val="2"/>
          <w:szCs w:val="22"/>
          <w:rFonts w:ascii="Times New Roman" w:hAnsi="Times New Roman" w:eastAsia="宋体" w:cstheme="minorBidi"/>
          <w:i/>
          <w:sz w:val="24"/>
        </w:rPr>
        <w:t>L</w:t>
      </w:r>
      <w:r>
        <w:rPr>
          <w:kern w:val="2"/>
          <w:szCs w:val="22"/>
          <w:rFonts w:ascii="Symbol" w:hAnsi="Symbol" w:eastAsia="Symbol" w:cstheme="minorBidi"/>
          <w:sz w:val="24"/>
        </w:rPr>
        <w:t></w:t>
      </w:r>
      <w:r>
        <w:rPr>
          <w:kern w:val="2"/>
          <w:szCs w:val="22"/>
          <w:rFonts w:ascii="Times New Roman" w:hAnsi="Times New Roman" w:eastAsia="宋体" w:cstheme="minorBidi"/>
          <w:i/>
          <w:sz w:val="24"/>
        </w:rPr>
        <w:t xml:space="preserve">K</w:t>
      </w:r>
      <w:r>
        <w:rPr>
          <w:kern w:val="2"/>
          <w:szCs w:val="22"/>
          <w:rFonts w:cstheme="minorBidi" w:hAnsiTheme="minorHAnsi" w:eastAsiaTheme="minorHAnsi" w:asciiTheme="minorHAnsi"/>
          <w:position w:val="-14"/>
          <w:sz w:val="24"/>
        </w:rPr>
        <w:t>,</w:t>
      </w:r>
      <w:r>
        <w:rPr>
          <w:kern w:val="2"/>
          <w:szCs w:val="22"/>
          <w:rFonts w:cstheme="minorBidi" w:hAnsiTheme="minorHAnsi" w:eastAsiaTheme="minorHAnsi" w:asciiTheme="minorHAnsi"/>
          <w:spacing w:val="-29"/>
          <w:position w:val="-14"/>
          <w:sz w:val="24"/>
        </w:rPr>
        <w:t xml:space="preserve"> </w:t>
      </w:r>
      <w:r>
        <w:rPr>
          <w:kern w:val="2"/>
          <w:szCs w:val="22"/>
          <w:rFonts w:ascii="Times New Roman" w:hAnsi="Times New Roman" w:eastAsia="宋体" w:cstheme="minorBidi"/>
          <w:i/>
          <w:position w:val="-14"/>
          <w:sz w:val="24"/>
        </w:rPr>
        <w:t>K</w:t>
      </w:r>
    </w:p>
    <w:p w:rsidR="0018722C">
      <w:pPr>
        <w:pStyle w:val="aff7"/>
        <w:topLinePunct/>
      </w:pPr>
      <w:r>
        <w:rPr>
          <w:rFonts w:ascii="Times New Roman"/>
          <w:sz w:val="2"/>
        </w:rPr>
        <w:pict>
          <v:group style="width:38.450pt;height:.5pt;mso-position-horizontal-relative:char;mso-position-vertical-relative:line" coordorigin="0,0" coordsize="769,10">
            <v:line style="position:absolute" from="0,5" to="768,5" stroked="true" strokeweight=".48475pt" strokecolor="#000000">
              <v:stroke dashstyle="solid"/>
            </v:line>
          </v:group>
        </w:pict>
      </w:r>
      <w:r/>
    </w:p>
    <w:p w:rsidR="0018722C">
      <w:pPr>
        <w:pStyle w:val="affff1"/>
        <w:spacing w:line="325" w:lineRule="exact" w:before="138"/>
        <w:ind w:leftChars="0" w:left="11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position w:val="-14"/>
          <w:sz w:val="24"/>
        </w:rPr>
        <w:t></w:t>
      </w:r>
      <w:r>
        <w:rPr>
          <w:kern w:val="2"/>
          <w:szCs w:val="22"/>
          <w:rFonts w:ascii="Times New Roman" w:hAnsi="Times New Roman" w:eastAsia="宋体" w:cstheme="minorBidi"/>
          <w:i/>
          <w:position w:val="-14"/>
          <w:sz w:val="24"/>
        </w:rPr>
        <w:t>S</w:t>
      </w:r>
      <w:r w:rsidR="001852F3">
        <w:rPr>
          <w:kern w:val="2"/>
          <w:szCs w:val="22"/>
          <w:rFonts w:ascii="Times New Roman" w:hAnsi="Times New Roman" w:eastAsia="宋体" w:cstheme="minorBidi"/>
          <w:i/>
          <w:position w:val="-14"/>
          <w:sz w:val="24"/>
        </w:rPr>
        <w:t xml:space="preserve"> </w:t>
      </w:r>
      <w:r>
        <w:rPr>
          <w:kern w:val="2"/>
          <w:szCs w:val="22"/>
          <w:rFonts w:ascii="Times New Roman" w:hAnsi="Times New Roman" w:eastAsia="宋体" w:cstheme="minorBidi"/>
          <w:i/>
          <w:sz w:val="24"/>
        </w:rPr>
        <w:t>s</w:t>
      </w:r>
      <w:r>
        <w:rPr>
          <w:kern w:val="2"/>
          <w:szCs w:val="22"/>
          <w:rFonts w:ascii="Times New Roman" w:hAnsi="Times New Roman" w:eastAsia="宋体" w:cstheme="minorBidi"/>
          <w:position w:val="-5"/>
          <w:sz w:val="14"/>
        </w:rPr>
        <w:t xml:space="preserve">2 </w:t>
      </w:r>
      <w:r>
        <w:rPr>
          <w:kern w:val="2"/>
          <w:szCs w:val="22"/>
          <w:rFonts w:ascii="Times New Roman" w:hAnsi="Times New Roman" w:eastAsia="宋体" w:cstheme="minorBidi"/>
          <w:i/>
          <w:sz w:val="24"/>
        </w:rPr>
        <w:t>L</w:t>
      </w:r>
      <w:r>
        <w:rPr>
          <w:kern w:val="2"/>
          <w:szCs w:val="22"/>
          <w:rFonts w:ascii="Symbol" w:hAnsi="Symbol" w:eastAsia="Symbol" w:cstheme="minorBidi"/>
          <w:sz w:val="24"/>
        </w:rPr>
        <w:t></w:t>
      </w:r>
      <w:r>
        <w:rPr>
          <w:kern w:val="2"/>
          <w:szCs w:val="22"/>
          <w:rFonts w:ascii="Times New Roman" w:hAnsi="Times New Roman" w:eastAsia="宋体" w:cstheme="minorBidi"/>
          <w:i/>
          <w:sz w:val="24"/>
        </w:rPr>
        <w:t>K</w:t>
      </w:r>
      <w:bookmarkStart w:name="OLE_LINK57" w:id="106"/>
      <w:bookmarkEnd w:id="106"/>
      <w:bookmarkStart w:name="OLE_LINK58" w:id="107"/>
      <w:bookmarkEnd w:id="107"/>
      <w:r>
        <w:rPr>
          <w:kern w:val="2"/>
          <w:szCs w:val="22"/>
          <w:rFonts w:ascii="Times New Roman" w:hAnsi="Times New Roman" w:eastAsia="宋体" w:cstheme="minorBidi"/>
          <w:i/>
          <w:sz w:val="24"/>
        </w:rPr>
        <w:t xml:space="preserve"> </w:t>
      </w:r>
      <w:r>
        <w:rPr>
          <w:kern w:val="2"/>
          <w:szCs w:val="22"/>
          <w:rFonts w:cstheme="minorBidi" w:hAnsiTheme="minorHAnsi" w:eastAsiaTheme="minorHAnsi" w:asciiTheme="minorHAnsi"/>
          <w:position w:val="-14"/>
          <w:sz w:val="24"/>
        </w:rPr>
        <w:t>;</w:t>
      </w:r>
      <w:r>
        <w:rPr>
          <w:kern w:val="2"/>
          <w:szCs w:val="22"/>
          <w:rFonts w:cstheme="minorBidi" w:hAnsiTheme="minorHAnsi" w:eastAsiaTheme="minorHAnsi" w:asciiTheme="minorHAnsi"/>
          <w:position w:val="-14"/>
          <w:sz w:val="24"/>
        </w:rPr>
        <w:t xml:space="preserve"> </w:t>
      </w:r>
      <w:r>
        <w:rPr>
          <w:kern w:val="2"/>
          <w:szCs w:val="22"/>
          <w:rFonts w:ascii="Times New Roman" w:hAnsi="Times New Roman" w:eastAsia="宋体" w:cstheme="minorBidi"/>
          <w:i/>
          <w:position w:val="-14"/>
          <w:sz w:val="24"/>
        </w:rPr>
        <w:t>L</w:t>
      </w:r>
      <w:r w:rsidR="001852F3">
        <w:rPr>
          <w:kern w:val="2"/>
          <w:szCs w:val="22"/>
          <w:rFonts w:ascii="Times New Roman" w:hAnsi="Times New Roman" w:eastAsia="宋体" w:cstheme="minorBidi"/>
          <w:i/>
          <w:position w:val="-14"/>
          <w:sz w:val="24"/>
        </w:rPr>
        <w:t xml:space="preserve"> </w:t>
      </w:r>
      <w:r>
        <w:rPr>
          <w:kern w:val="2"/>
          <w:szCs w:val="22"/>
          <w:rFonts w:ascii="Symbol" w:hAnsi="Symbol" w:eastAsia="Symbol" w:cstheme="minorBidi"/>
          <w:position w:val="-14"/>
          <w:sz w:val="24"/>
        </w:rPr>
        <w:t></w:t>
      </w:r>
      <w:r>
        <w:rPr>
          <w:kern w:val="2"/>
          <w:szCs w:val="22"/>
          <w:rFonts w:ascii="Times New Roman" w:hAnsi="Times New Roman" w:eastAsia="宋体" w:cstheme="minorBidi"/>
          <w:i/>
          <w:sz w:val="24"/>
        </w:rPr>
        <w:t>K</w:t>
      </w:r>
      <w:r>
        <w:rPr>
          <w:kern w:val="2"/>
          <w:szCs w:val="22"/>
          <w:rFonts w:ascii="Symbol" w:hAnsi="Symbol" w:eastAsia="Symbol" w:cstheme="minorBidi"/>
          <w:sz w:val="24"/>
        </w:rPr>
        <w:t></w:t>
      </w:r>
      <w:r>
        <w:rPr>
          <w:kern w:val="2"/>
          <w:szCs w:val="22"/>
          <w:rFonts w:ascii="Times New Roman" w:hAnsi="Times New Roman" w:eastAsia="宋体" w:cstheme="minorBidi"/>
          <w:i/>
          <w:spacing w:val="-2"/>
          <w:sz w:val="24"/>
        </w:rPr>
        <w:t>s</w:t>
      </w:r>
      <w:r>
        <w:rPr>
          <w:kern w:val="2"/>
          <w:szCs w:val="22"/>
          <w:rFonts w:ascii="Times New Roman" w:hAnsi="Times New Roman" w:eastAsia="宋体" w:cstheme="minorBidi"/>
          <w:spacing w:val="-2"/>
          <w:position w:val="-5"/>
          <w:sz w:val="14"/>
        </w:rPr>
        <w:t>1</w:t>
      </w:r>
      <w:r>
        <w:rPr>
          <w:kern w:val="2"/>
          <w:szCs w:val="22"/>
          <w:rFonts w:ascii="Times New Roman" w:hAnsi="Times New Roman" w:eastAsia="宋体" w:cstheme="minorBidi"/>
          <w:i/>
          <w:spacing w:val="-2"/>
          <w:sz w:val="24"/>
        </w:rPr>
        <w:t xml:space="preserve">L</w:t>
      </w:r>
      <w:r>
        <w:rPr>
          <w:kern w:val="2"/>
          <w:szCs w:val="22"/>
          <w:rFonts w:cstheme="minorBidi" w:hAnsiTheme="minorHAnsi" w:eastAsiaTheme="minorHAnsi" w:asciiTheme="minorHAnsi"/>
          <w:position w:val="-14"/>
          <w:sz w:val="24"/>
        </w:rPr>
        <w:t>,</w:t>
      </w:r>
      <w:r>
        <w:rPr>
          <w:kern w:val="2"/>
          <w:szCs w:val="22"/>
          <w:rFonts w:cstheme="minorBidi" w:hAnsiTheme="minorHAnsi" w:eastAsiaTheme="minorHAnsi" w:asciiTheme="minorHAnsi"/>
          <w:spacing w:val="-40"/>
          <w:position w:val="-14"/>
          <w:sz w:val="24"/>
        </w:rPr>
        <w:t xml:space="preserve"> </w:t>
      </w:r>
      <w:r>
        <w:rPr>
          <w:kern w:val="2"/>
          <w:szCs w:val="22"/>
          <w:rFonts w:ascii="Times New Roman" w:hAnsi="Times New Roman" w:eastAsia="宋体" w:cstheme="minorBidi"/>
          <w:i/>
          <w:position w:val="-14"/>
          <w:sz w:val="24"/>
        </w:rPr>
        <w:t>K</w:t>
      </w:r>
    </w:p>
    <w:p w:rsidR="0018722C">
      <w:pPr>
        <w:pStyle w:val="aff7"/>
        <w:topLinePunct/>
      </w:pPr>
      <w:r>
        <w:rPr>
          <w:kern w:val="2"/>
          <w:sz w:val="2"/>
          <w:szCs w:val="22"/>
          <w:rFonts w:cstheme="minorBidi" w:hAnsiTheme="minorHAnsi" w:eastAsiaTheme="minorHAnsi" w:asciiTheme="minorHAnsi" w:ascii="Times New Roman"/>
        </w:rPr>
        <w:pict>
          <v:group style="width:38.450pt;height:.5pt;mso-position-horizontal-relative:char;mso-position-vertical-relative:line" coordorigin="0,0" coordsize="769,10">
            <v:line style="position:absolute" from="0,5" to="769,5" stroked="true" strokeweight=".48475pt" strokecolor="#000000">
              <v:stroke dashstyle="solid"/>
            </v:line>
          </v:group>
        </w:pict>
      </w:r>
      <w:r>
        <w:rPr>
          <w:kern w:val="2"/>
          <w:szCs w:val="22"/>
          <w:rFonts w:ascii="Times New Roman" w:cstheme="minorBidi" w:hAnsiTheme="minorHAnsi" w:eastAsiaTheme="minorHAnsi"/>
          <w:sz w:val="2"/>
        </w:rPr>
        <w:pict>
          <v:group style="width:37.15pt;height:.5pt;mso-position-horizontal-relative:char;mso-position-vertical-relative:line" coordorigin="0,0" coordsize="743,10">
            <v:line style="position:absolute" from="0,5" to="742,5" stroked="true" strokeweight=".48475pt" strokecolor="#000000">
              <v:stroke dashstyle="solid"/>
            </v:line>
          </v:group>
        </w:pic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i/>
        </w:rPr>
        <w:t>S</w:t>
      </w:r>
      <w:r w:rsidR="001852F3">
        <w:rPr>
          <w:rFonts w:ascii="Times New Roman" w:hAnsi="Times New Roman" w:eastAsia="宋体" w:cstheme="minorBidi"/>
          <w:i/>
        </w:rPr>
        <w:t xml:space="preserve">  </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i/>
        </w:rPr>
        <w:t>s</w:t>
      </w:r>
      <w:r>
        <w:rPr>
          <w:rFonts w:ascii="Times New Roman" w:hAnsi="Times New Roman" w:eastAsia="宋体" w:cstheme="minorBidi"/>
        </w:rPr>
        <w:t>1</w:t>
      </w:r>
      <w:r>
        <w:rPr>
          <w:rFonts w:ascii="Times New Roman" w:hAnsi="Times New Roman" w:eastAsia="宋体" w:cstheme="minorBidi"/>
          <w:i/>
        </w:rPr>
        <w:t xml:space="preserve">L </w:t>
      </w:r>
      <w:r>
        <w:rPr>
          <w:rFonts w:cstheme="minorBidi" w:hAnsiTheme="minorHAnsi" w:eastAsiaTheme="minorHAnsi" w:asciiTheme="minorHAnsi"/>
        </w:rPr>
        <w:t>。</w:t>
      </w:r>
    </w:p>
    <w:p w:rsidR="0018722C">
      <w:pPr>
        <w:pStyle w:val="aff7"/>
        <w:topLinePunct/>
      </w:pPr>
      <w:r>
        <w:rPr>
          <w:sz w:val="2"/>
        </w:rPr>
        <w:pict>
          <v:group style="width:37.050pt;height:.5pt;mso-position-horizontal-relative:char;mso-position-vertical-relative:line" coordorigin="0,0" coordsize="741,10">
            <v:line style="position:absolute" from="0,5" to="741,5" stroked="true" strokeweight=".48475pt" strokecolor="#000000">
              <v:stroke dashstyle="solid"/>
            </v:line>
          </v:group>
        </w:pict>
      </w:r>
      <w:r/>
    </w:p>
    <w:p w:rsidR="0018722C">
      <w:spacing w:beforeLines="0" w:before="0" w:afterLines="0" w:after="0" w:line="440" w:lineRule="auto"/>
      <w:pPr>
        <w:sectPr w:rsidR="00556256">
          <w:type w:val="continuous"/>
          <w:pgSz w:w="11910" w:h="16840"/>
          <w:pgMar w:top="1580" w:bottom="280" w:left="1640" w:right="1640"/>
          <w:cols w:num="4" w:equalWidth="0">
            <w:col w:w="1018" w:space="44"/>
            <w:col w:w="1581" w:space="67"/>
            <w:col w:w="3335" w:space="66"/>
            <w:col w:w="2519"/>
          </w:cols>
        </w:sectPr>
        <w:topLinePunct/>
      </w:pPr>
    </w:p>
    <w:p w:rsidR="0018722C">
      <w:pPr>
        <w:pStyle w:val="affff1"/>
        <w:topLinePunct/>
      </w:pPr>
      <w:r>
        <w:rPr>
          <w:kern w:val="2"/>
          <w:sz w:val="22"/>
          <w:szCs w:val="22"/>
          <w:rFonts w:cstheme="minorBidi" w:hAnsiTheme="minorHAnsi" w:eastAsiaTheme="minorHAnsi" w:asciiTheme="minorHAnsi"/>
        </w:rPr>
        <w:pict>
          <v:shape style="margin-left:132.865021pt;margin-top:-.033882pt;width:4.350pt;height:7.8pt;mso-position-horizontal-relative:page;mso-position-vertical-relative:paragraph;z-index:419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A</w:t>
                  </w:r>
                </w:p>
              </w:txbxContent>
            </v:textbox>
            <w10:wrap type="none"/>
          </v:shape>
        </w:pic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sz w:val="14"/>
        </w:rPr>
        <w:t>2</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sz w:val="14"/>
        </w:rPr>
        <w:t>1</w:t>
      </w:r>
    </w:p>
    <w:p w:rsidR="0018722C">
      <w:pPr>
        <w:topLinePunct/>
      </w:pPr>
      <w:bookmarkStart w:id="673830" w:name="_cwCmt18"/>
      <w:r>
        <w:rPr>
          <w:rFonts w:cstheme="minorBidi" w:hAnsiTheme="minorHAnsi" w:eastAsiaTheme="minorHAnsi" w:asciiTheme="minorHAnsi"/>
        </w:rPr>
        <w:br w:type="column"/>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s</w:t>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1</w:t>
      </w:r>
      <w:bookmarkEnd w:id="673830"/>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640" w:right="1640"/>
          <w:cols w:num="3" w:equalWidth="0">
            <w:col w:w="2041" w:space="40"/>
            <w:col w:w="3388" w:space="39"/>
            <w:col w:w="3122"/>
          </w:cols>
        </w:sectPr>
        <w:topLinePunct/>
      </w:pPr>
    </w:p>
    <w:p w:rsidR="0018722C">
      <w:pPr>
        <w:pStyle w:val="ae"/>
        <w:topLinePunct/>
      </w:pPr>
      <w:r>
        <w:pict>
          <v:shape style="position:absolute;margin-left:247.590195pt;margin-top:-23.087004pt;width:4.75pt;height:13.3pt;mso-position-horizontal-relative:page;mso-position-vertical-relative:paragraph;z-index:-863608"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1"/>
                      <w:sz w:val="24"/>
                    </w:rPr>
                    <w:t>s</w:t>
                  </w:r>
                </w:p>
              </w:txbxContent>
            </v:textbox>
            <w10:wrap type="none"/>
          </v:shape>
        </w:pict>
      </w:r>
      <w:r>
        <w:pict>
          <v:shape style="position:absolute;margin-left:215.224213pt;margin-top:-24.894079pt;width:25.3pt;height:7.75pt;mso-position-horizontal-relative:page;mso-position-vertical-relative:paragraph;z-index:-863584" type="#_x0000_t202" filled="false" stroked="false">
            <v:textbox inset="0,0,0,0">
              <w:txbxContent>
                <w:p w:rsidR="0018722C">
                  <w:pPr>
                    <w:tabs>
                      <w:tab w:pos="434" w:val="left" w:leader="none"/>
                    </w:tabs>
                    <w:spacing w:line="155" w:lineRule="exact" w:before="0"/>
                    <w:ind w:leftChars="0" w:left="0" w:rightChars="0" w:right="0" w:firstLineChars="0" w:firstLine="0"/>
                    <w:jc w:val="left"/>
                    <w:rPr>
                      <w:rFonts w:ascii="Times New Roman"/>
                      <w:sz w:val="14"/>
                    </w:rPr>
                  </w:pPr>
                  <w:r>
                    <w:rPr>
                      <w:rFonts w:ascii="Times New Roman"/>
                      <w:i/>
                      <w:sz w:val="14"/>
                    </w:rPr>
                    <w:t>A</w:t>
                    <w:tab/>
                  </w:r>
                  <w:r>
                    <w:rPr>
                      <w:rFonts w:ascii="Times New Roman"/>
                      <w:sz w:val="14"/>
                    </w:rPr>
                    <w:t>1</w:t>
                  </w:r>
                </w:p>
              </w:txbxContent>
            </v:textbox>
            <w10:wrap type="none"/>
          </v:shape>
        </w:pict>
      </w:r>
      <w:r>
        <w:pict>
          <v:shape style="position:absolute;margin-left:304.479797pt;margin-top:-24.891354pt;width:4.350pt;height:7.8pt;mso-position-horizontal-relative:page;mso-position-vertical-relative:paragraph;z-index:-86356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B</w:t>
                  </w:r>
                </w:p>
              </w:txbxContent>
            </v:textbox>
            <w10:wrap type="none"/>
          </v:shape>
        </w:pict>
      </w:r>
      <w:r>
        <w:pict>
          <v:shape style="position:absolute;margin-left:418.282867pt;margin-top:-23.087004pt;width:4.75pt;height:13.3pt;mso-position-horizontal-relative:page;mso-position-vertical-relative:paragraph;z-index:-863536"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1"/>
                      <w:sz w:val="24"/>
                    </w:rPr>
                    <w:t>s</w:t>
                  </w:r>
                </w:p>
              </w:txbxContent>
            </v:textbox>
            <w10:wrap type="none"/>
          </v:shape>
        </w:pict>
      </w:r>
      <w:r>
        <w:pict>
          <v:shape style="position:absolute;margin-left:384.952881pt;margin-top:-24.894079pt;width:26.4pt;height:7.75pt;mso-position-horizontal-relative:page;mso-position-vertical-relative:paragraph;z-index:-863512" type="#_x0000_t202" filled="false" stroked="false">
            <v:textbox inset="0,0,0,0">
              <w:txbxContent>
                <w:p w:rsidR="0018722C">
                  <w:pPr>
                    <w:tabs>
                      <w:tab w:pos="456" w:val="left" w:leader="none"/>
                    </w:tabs>
                    <w:spacing w:line="155" w:lineRule="exact" w:before="0"/>
                    <w:ind w:leftChars="0" w:left="0" w:rightChars="0" w:right="0" w:firstLineChars="0" w:firstLine="0"/>
                    <w:jc w:val="left"/>
                    <w:rPr>
                      <w:rFonts w:ascii="Times New Roman"/>
                      <w:sz w:val="14"/>
                    </w:rPr>
                  </w:pPr>
                  <w:r>
                    <w:rPr>
                      <w:rFonts w:ascii="Times New Roman"/>
                      <w:i/>
                      <w:sz w:val="14"/>
                    </w:rPr>
                    <w:t>B</w:t>
                    <w:tab/>
                  </w:r>
                  <w:r>
                    <w:rPr>
                      <w:rFonts w:ascii="Times New Roman"/>
                      <w:sz w:val="14"/>
                    </w:rPr>
                    <w:t>2</w:t>
                  </w:r>
                </w:p>
              </w:txbxContent>
            </v:textbox>
            <w10:wrap type="none"/>
          </v:shape>
        </w:pict>
      </w:r>
      <w:r>
        <w:rPr>
          <w:spacing w:val="-3"/>
        </w:rPr>
        <w:t>根据这一均衡结果，可以得出在一国进行多样化生产，并且出口一部分</w:t>
      </w:r>
      <w:r>
        <w:rPr>
          <w:rFonts w:ascii="Times New Roman" w:hAnsi="Times New Roman" w:eastAsia="宋体"/>
          <w:i/>
        </w:rPr>
        <w:t>A</w:t>
      </w:r>
      <w:r>
        <w:t>同</w:t>
      </w:r>
      <w:r>
        <w:rPr>
          <w:spacing w:val="-4"/>
        </w:rPr>
        <w:t>时进口一部分</w:t>
      </w:r>
      <w:r>
        <w:rPr>
          <w:rFonts w:ascii="Times New Roman" w:hAnsi="Times New Roman" w:eastAsia="宋体"/>
          <w:i/>
        </w:rPr>
        <w:t>b</w:t>
      </w:r>
      <w:r>
        <w:t>的情况下（</w:t>
      </w:r>
      <w:r>
        <w:rPr>
          <w:spacing w:val="-16"/>
        </w:rPr>
        <w:t>即</w:t>
      </w:r>
      <w:r>
        <w:rPr>
          <w:rFonts w:ascii="Times New Roman" w:hAnsi="Times New Roman" w:eastAsia="宋体"/>
          <w:i/>
          <w:w w:val="103"/>
        </w:rPr>
        <w:t>A</w:t>
      </w:r>
      <w:r>
        <w:rPr>
          <w:rFonts w:ascii="Symbol" w:hAnsi="Symbol" w:eastAsia="Symbol"/>
          <w:w w:val="103"/>
        </w:rPr>
        <w:t></w:t>
      </w:r>
      <w:r>
        <w:rPr>
          <w:rFonts w:ascii="Times New Roman" w:hAnsi="Times New Roman" w:eastAsia="宋体"/>
          <w:i/>
          <w:w w:val="103"/>
        </w:rPr>
        <w:t>a</w:t>
      </w:r>
      <w:r>
        <w:rPr>
          <w:spacing w:val="-20"/>
        </w:rPr>
        <w:t>,</w:t>
      </w:r>
      <w:r>
        <w:rPr>
          <w:spacing w:val="-20"/>
        </w:rPr>
        <w:t> </w:t>
      </w:r>
      <w:r>
        <w:rPr>
          <w:rFonts w:ascii="Times New Roman" w:hAnsi="Times New Roman" w:eastAsia="宋体"/>
          <w:i/>
          <w:w w:val="103"/>
        </w:rPr>
        <w:t>B</w:t>
      </w:r>
      <w:r>
        <w:rPr>
          <w:rFonts w:ascii="Symbol" w:hAnsi="Symbol" w:eastAsia="Symbol"/>
          <w:w w:val="103"/>
        </w:rPr>
        <w:t></w:t>
      </w:r>
      <w:r>
        <w:rPr>
          <w:rFonts w:ascii="Times New Roman" w:hAnsi="Times New Roman" w:eastAsia="宋体"/>
          <w:i/>
          <w:w w:val="103"/>
        </w:rPr>
        <w:t>b</w:t>
      </w:r>
      <w:r>
        <w:rPr>
          <w:spacing w:val="-60"/>
        </w:rPr>
        <w:t>）</w:t>
      </w:r>
      <w:bookmarkStart w:name="OLE_LINK67" w:id="108"/>
      <w:bookmarkEnd w:id="108"/>
      <w:r>
        <w:rPr>
          <w:spacing w:val="-5"/>
        </w:rPr>
        <w:t>，最终产品</w:t>
      </w:r>
      <w:r>
        <w:rPr>
          <w:rFonts w:ascii="Times New Roman" w:hAnsi="Times New Roman" w:eastAsia="宋体"/>
          <w:i/>
          <w:w w:val="99"/>
        </w:rPr>
        <w:t>Y</w:t>
      </w:r>
      <w:r>
        <w:t>的总产出为，</w:t>
      </w:r>
    </w:p>
    <w:p w:rsidR="0018722C">
      <w:pPr>
        <w:topLinePunct/>
      </w:pPr>
      <w:r>
        <w:rPr>
          <w:rFonts w:cstheme="minorBidi" w:hAnsiTheme="minorHAnsi" w:eastAsiaTheme="minorHAnsi" w:asciiTheme="minorHAnsi" w:ascii="Times New Roman" w:hAnsi="Times New Roman" w:eastAsia="宋体"/>
          <w:i/>
        </w:rPr>
        <w:t>Y</w:t>
      </w:r>
      <w:r>
        <w:rPr>
          <w:rFonts w:ascii="Symbol" w:hAnsi="Symbol" w:eastAsia="Symbol" w:cstheme="minorBidi"/>
        </w:rPr>
        <w:t></w:t>
      </w:r>
      <w:r>
        <w:rPr>
          <w:rFonts w:ascii="Times New Roman" w:hAnsi="Times New Roman" w:eastAsia="宋体" w:cstheme="minorBidi"/>
        </w:rPr>
        <w:t>Ω</w:t>
      </w:r>
      <w:r>
        <w:rPr>
          <w:vertAlign w:val="subscript"/>
          <w:rFonts w:ascii="Times New Roman" w:hAnsi="Times New Roman" w:eastAsia="宋体" w:cstheme="minorBidi"/>
        </w:rPr>
        <w:t>2 </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rPr>
        <w:t>Ω</w:t>
      </w:r>
      <w:r>
        <w:rPr>
          <w:vertAlign w:val="subscript"/>
          <w:rFonts w:ascii="Times New Roman" w:hAnsi="Times New Roman" w:eastAsia="宋体" w:cstheme="minorBidi"/>
        </w:rPr>
        <w:t>3</w:t>
      </w:r>
      <w:r>
        <w:rPr>
          <w:rFonts w:ascii="Times New Roman" w:hAnsi="Times New Roman" w:eastAsia="宋体" w:cstheme="minorBidi"/>
          <w:i/>
        </w:rPr>
        <w:t>L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40" w:right="1640"/>
        </w:sectPr>
        <w:topLinePunct/>
      </w:pPr>
    </w:p>
    <w:p w:rsidR="0018722C">
      <w:pPr>
        <w:tabs>
          <w:tab w:pos="2211" w:val="left" w:leader="none"/>
        </w:tabs>
        <w:spacing w:line="6" w:lineRule="exact" w:before="0"/>
        <w:ind w:leftChars="0" w:left="1514" w:rightChars="0" w:right="0" w:firstLineChars="0" w:firstLine="0"/>
        <w:jc w:val="left"/>
        <w:topLinePunct/>
      </w:pPr>
      <w:bookmarkStart w:name="OLE_LINK59" w:id="109"/>
      <w:bookmarkEnd w:id="109"/>
      <w:bookmarkStart w:name="OLE_LINK60" w:id="110"/>
      <w:bookmarkEnd w:id="110"/>
      <w:r>
        <w:rPr>
          <w:kern w:val="2"/>
          <w:szCs w:val="22"/>
          <w:rFonts w:ascii="Symbol" w:hAnsi="Symbol" w:cstheme="minorBidi" w:eastAsiaTheme="minorHAnsi"/>
          <w:i/>
          <w:sz w:val="14"/>
        </w:rPr>
        <w:t></w:t>
      </w:r>
      <w:r w:rsidR="001852F3">
        <w:rPr>
          <w:kern w:val="2"/>
          <w:szCs w:val="22"/>
          <w:rFonts w:ascii="Times New Roman" w:hAnsi="Times New Roman" w:cstheme="minorBidi" w:eastAsiaTheme="minorHAnsi"/>
          <w:sz w:val="14"/>
        </w:rPr>
        <w:t>1</w:t>
      </w:r>
      <w:r>
        <w:rPr>
          <w:kern w:val="2"/>
          <w:szCs w:val="22"/>
          <w:rFonts w:ascii="Symbol" w:hAnsi="Symbol" w:cstheme="minorBidi" w:eastAsiaTheme="minorHAnsi"/>
          <w:sz w:val="14"/>
        </w:rPr>
        <w:t></w:t>
      </w:r>
      <w:r>
        <w:rPr>
          <w:kern w:val="2"/>
          <w:szCs w:val="22"/>
          <w:rFonts w:ascii="Symbol" w:hAnsi="Symbol" w:cstheme="minorBidi" w:eastAsiaTheme="minorHAnsi"/>
          <w:i/>
          <w:sz w:val="14"/>
        </w:rPr>
        <w:t></w:t>
      </w:r>
    </w:p>
    <w:p w:rsidR="0018722C">
      <w:pPr>
        <w:spacing w:line="145" w:lineRule="exact" w:before="110"/>
        <w:ind w:leftChars="0" w:left="1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3"/>
          <w:sz w:val="14"/>
        </w:rPr>
        <w:t></w:t>
      </w:r>
      <w:r>
        <w:rPr>
          <w:kern w:val="2"/>
          <w:szCs w:val="22"/>
          <w:rFonts w:ascii="Symbol" w:hAnsi="Symbol" w:cstheme="minorBidi" w:eastAsiaTheme="minorHAnsi"/>
          <w:i/>
          <w:position w:val="-3"/>
          <w:sz w:val="14"/>
        </w:rPr>
        <w:t></w:t>
      </w:r>
      <w:r>
        <w:rPr>
          <w:kern w:val="2"/>
          <w:szCs w:val="22"/>
          <w:rFonts w:ascii="Times New Roman" w:hAnsi="Times New Roman" w:cstheme="minorBidi" w:eastAsiaTheme="minorHAnsi"/>
          <w:i/>
          <w:position w:val="-3"/>
          <w:sz w:val="14"/>
        </w:rPr>
        <w:t> </w:t>
      </w:r>
      <w:r>
        <w:rPr>
          <w:kern w:val="2"/>
          <w:szCs w:val="22"/>
          <w:rFonts w:ascii="Times New Roman" w:hAnsi="Times New Roman" w:cstheme="minorBidi" w:eastAsiaTheme="minorHAnsi"/>
          <w:i/>
          <w:spacing w:val="13"/>
          <w:position w:val="-3"/>
          <w:sz w:val="14"/>
        </w:rPr>
        <w:t> </w:t>
      </w:r>
      <w:r>
        <w:rPr>
          <w:kern w:val="2"/>
          <w:szCs w:val="22"/>
          <w:rFonts w:ascii="Times New Roman" w:hAnsi="Times New Roman" w:cstheme="minorBidi" w:eastAsiaTheme="minorHAnsi"/>
          <w:spacing w:val="-6"/>
          <w:sz w:val="24"/>
        </w:rPr>
        <w:t>(1</w:t>
      </w:r>
      <w:r>
        <w:rPr>
          <w:kern w:val="2"/>
          <w:szCs w:val="22"/>
          <w:rFonts w:ascii="Times New Roman" w:hAnsi="Times New Roman" w:cstheme="minorBidi" w:eastAsiaTheme="minorHAnsi"/>
          <w:spacing w:val="-18"/>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8"/>
          <w:sz w:val="24"/>
        </w:rPr>
        <w:t> </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r>
        <w:rPr>
          <w:kern w:val="2"/>
          <w:szCs w:val="22"/>
          <w:rFonts w:ascii="Symbol" w:hAnsi="Symbol" w:cstheme="minorBidi" w:eastAsiaTheme="minorHAnsi"/>
          <w:i/>
          <w:position w:val="11"/>
          <w:sz w:val="1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S</w:t>
      </w:r>
      <w:r>
        <w:rPr>
          <w:rFonts w:ascii="Symbol" w:hAnsi="Symbol" w:cstheme="minorBidi" w:eastAsiaTheme="minorHAnsi"/>
          <w:i/>
        </w:rPr>
        <w:t></w:t>
      </w:r>
      <w:r>
        <w:rPr>
          <w:rFonts w:ascii="Times New Roman" w:hAnsi="Times New Roman" w:cstheme="minorBidi" w:eastAsiaTheme="minorHAnsi"/>
          <w:i/>
        </w:rPr>
        <w:t xml:space="preserve"> </w:t>
      </w:r>
      <w:r>
        <w:rPr>
          <w:rFonts w:ascii="Times New Roman" w:hAnsi="Times New Roman" w:cstheme="minorBidi" w:eastAsiaTheme="minorHAnsi"/>
          <w:vertAlign w:val="superscript"/>
          /&gt;
        </w:rPr>
        <w:t xml:space="preserve">b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ps</w:t>
      </w:r>
      <w:r>
        <w:rPr>
          <w:rFonts w:ascii="Symbol" w:hAnsi="Symbol" w:cstheme="minorBidi" w:eastAsiaTheme="minorHAnsi"/>
          <w:i/>
        </w:rPr>
        <w:t></w:t>
      </w:r>
      <w:r>
        <w:rPr>
          <w:rFonts w:ascii="Times New Roman" w:hAnsi="Times New Roman" w:cstheme="minorBidi" w:eastAsiaTheme="minorHAnsi"/>
          <w:i/>
        </w:rPr>
        <w:t xml:space="preserve"> </w:t>
      </w:r>
      <w:r>
        <w:rPr>
          <w:rFonts w:ascii="Times New Roman" w:hAnsi="Times New Roman" w:cstheme="minorBidi" w:eastAsiaTheme="minorHAnsi"/>
          <w:vertAlign w:val="superscript"/>
          /&gt;
        </w:rPr>
        <w:t>a</w:t>
      </w:r>
    </w:p>
    <w:p w:rsidR="0018722C">
      <w:spacing w:beforeLines="0" w:before="0" w:afterLines="0" w:after="0" w:line="440" w:lineRule="auto"/>
      <w:pPr>
        <w:sectPr w:rsidR="00556256">
          <w:type w:val="continuous"/>
          <w:pgSz w:w="11910" w:h="16840"/>
          <w:pgMar w:top="1580" w:bottom="280" w:left="1640" w:right="1640"/>
          <w:cols w:num="3" w:equalWidth="0">
            <w:col w:w="2424" w:space="40"/>
            <w:col w:w="1054" w:space="39"/>
            <w:col w:w="5073"/>
          </w:cols>
        </w:sectPr>
        <w:topLinePunct/>
      </w:pPr>
    </w:p>
    <w:p w:rsidR="0018722C">
      <w:pPr>
        <w:spacing w:line="338" w:lineRule="exact" w:before="0"/>
        <w:ind w:leftChars="0" w:left="117" w:rightChars="0" w:right="0" w:firstLineChars="0" w:firstLine="0"/>
        <w:jc w:val="left"/>
        <w:topLinePunct/>
      </w:pPr>
      <w:r>
        <w:rPr>
          <w:kern w:val="2"/>
          <w:sz w:val="24"/>
          <w:szCs w:val="22"/>
          <w:rFonts w:cstheme="minorBidi" w:hAnsiTheme="minorHAnsi" w:eastAsiaTheme="minorHAnsi" w:asciiTheme="minorHAnsi"/>
          <w:spacing w:val="-10"/>
        </w:rPr>
        <w:t>其中，</w:t>
      </w:r>
      <w:r>
        <w:rPr>
          <w:kern w:val="2"/>
          <w:szCs w:val="22"/>
          <w:rFonts w:ascii="Times New Roman" w:hAnsi="Times New Roman" w:cstheme="minorBidi" w:eastAsiaTheme="minorHAnsi"/>
          <w:i/>
          <w:spacing w:val="-2"/>
          <w:sz w:val="24"/>
        </w:rPr>
        <w:t>Ω</w:t>
      </w:r>
      <w:r>
        <w:rPr>
          <w:kern w:val="2"/>
          <w:szCs w:val="22"/>
          <w:rFonts w:ascii="Times New Roman" w:hAnsi="Times New Roman" w:cstheme="minorBidi" w:eastAsiaTheme="minorHAnsi"/>
          <w:spacing w:val="-2"/>
          <w:position w:val="-5"/>
          <w:sz w:val="14"/>
        </w:rPr>
        <w:t>2</w:t>
      </w:r>
      <w:r w:rsidR="001852F3">
        <w:rPr>
          <w:kern w:val="2"/>
          <w:szCs w:val="22"/>
          <w:rFonts w:ascii="Times New Roman" w:hAnsi="Times New Roman" w:cstheme="minorBidi" w:eastAsiaTheme="minorHAnsi"/>
          <w:spacing w:val="2"/>
          <w:position w:val="-5"/>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8"/>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i/>
        </w:rPr>
        <w:t>p</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2</w:t>
      </w:r>
      <w:r w:rsidRPr="00000000">
        <w:rPr>
          <w:rFonts w:cstheme="minorBidi" w:hAnsiTheme="minorHAnsi" w:eastAsiaTheme="minorHAnsi" w:asciiTheme="minorHAnsi"/>
        </w:rPr>
        <w:tab/>
        <w:t>1</w:t>
      </w:r>
      <w:r w:rsidRPr="00000000">
        <w:rPr>
          <w:rFonts w:cstheme="minorBidi" w:hAnsiTheme="minorHAnsi" w:eastAsiaTheme="minorHAnsi" w:asciiTheme="minorHAnsi"/>
        </w:rPr>
        <w:tab/>
      </w:r>
      <w:r>
        <w:rPr>
          <w:rFonts w:cstheme="minorBidi" w:hAnsiTheme="minorHAnsi" w:eastAsiaTheme="minorHAnsi" w:asciiTheme="minorHAnsi"/>
          <w:kern w:val="2"/>
          <w:position w:val="-8"/>
          <w:sz w:val="24"/>
        </w:rPr>
        <w:t>,</w:t>
      </w:r>
    </w:p>
    <w:p w:rsidR="0018722C">
      <w:pPr>
        <w:pStyle w:val="ae"/>
        <w:topLinePunct/>
      </w:pPr>
      <w:r>
        <w:rPr>
          <w:kern w:val="2"/>
          <w:sz w:val="22"/>
          <w:szCs w:val="22"/>
          <w:rFonts w:cstheme="minorBidi" w:hAnsiTheme="minorHAnsi" w:eastAsiaTheme="minorHAnsi" w:asciiTheme="minorHAnsi"/>
        </w:rPr>
        <w:pict>
          <v:shape style="margin-left:101.529999pt;margin-top:495.086029pt;width:88.3pt;height:.1pt;mso-position-horizontal-relative:page;mso-position-vertical-relative:paragraph;z-index:3928" coordorigin="2031,9902" coordsize="1766,0" path="m4500,-49l5215,-49m5254,-49l6257,-49e" filled="false" stroked="true" strokeweight=".491876pt" strokecolor="#000000">
            <v:path arrowok="t"/>
            <v:stroke dashstyle="solid"/>
            <w10:wrap type="none"/>
          </v:shape>
        </w:pict>
      </w:r>
      <w:r>
        <w:rPr>
          <w:kern w:val="2"/>
          <w:szCs w:val="22"/>
          <w:rFonts w:ascii="Times New Roman" w:hAnsi="Times New Roman" w:cstheme="minorBidi" w:eastAsiaTheme="minorHAnsi"/>
          <w:i/>
          <w:sz w:val="24"/>
        </w:rPr>
        <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sz w:val="14"/>
        </w:rPr>
        <w:t>2</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sz w:val="14"/>
        </w:rPr>
        <w:t>1</w:t>
      </w:r>
    </w:p>
    <w:p w:rsidR="0018722C">
      <w:spacing w:beforeLines="0" w:before="0" w:afterLines="0" w:after="0" w:line="440" w:lineRule="auto"/>
      <w:pPr>
        <w:sectPr w:rsidR="00556256">
          <w:type w:val="continuous"/>
          <w:pgSz w:w="11910" w:h="16840"/>
          <w:pgMar w:top="1580" w:bottom="280" w:left="1640" w:right="1640"/>
          <w:cols w:num="4" w:equalWidth="0">
            <w:col w:w="1474" w:space="40"/>
            <w:col w:w="1116" w:space="181"/>
            <w:col w:w="632" w:space="168"/>
            <w:col w:w="5019"/>
          </w:cols>
        </w:sectPr>
        <w:topLinePunct/>
      </w:pPr>
    </w:p>
    <w:p w:rsidR="0018722C">
      <w:spacing w:beforeLines="0" w:before="0" w:afterLines="0" w:after="0" w:line="440" w:lineRule="auto"/>
      <w:pPr>
        <w:sectPr w:rsidR="00556256">
          <w:type w:val="continuous"/>
          <w:pgSz w:w="11910" w:h="16840"/>
          <w:pgMar w:top="1580" w:bottom="280" w:left="1640" w:right="1640"/>
        </w:sectPr>
        <w:topLinePunct/>
      </w:pPr>
    </w:p>
    <w:p w:rsidR="0018722C">
      <w:pPr>
        <w:tabs>
          <w:tab w:pos="1482" w:val="left" w:leader="none"/>
        </w:tabs>
        <w:spacing w:line="6" w:lineRule="exact" w:before="0"/>
        <w:ind w:leftChars="0" w:left="785" w:rightChars="0" w:right="0" w:firstLineChars="0" w:firstLine="0"/>
        <w:jc w:val="left"/>
        <w:topLinePunct/>
      </w:pPr>
      <w:r>
        <w:rPr>
          <w:kern w:val="2"/>
          <w:sz w:val="14"/>
          <w:szCs w:val="22"/>
          <w:rFonts w:cstheme="minorBidi" w:hAnsiTheme="minorHAnsi" w:eastAsiaTheme="minorHAnsi" w:asciiTheme="minorHAnsi" w:ascii="Symbol" w:hAnsi="Symbol"/>
          <w:i/>
        </w:rPr>
        <w:t></w:t>
      </w:r>
      <w:r w:rsidR="001852F3">
        <w:rPr>
          <w:kern w:val="2"/>
          <w:szCs w:val="22"/>
          <w:rFonts w:ascii="Times New Roman" w:hAnsi="Times New Roman" w:cstheme="minorBidi" w:eastAsiaTheme="minorHAnsi"/>
          <w:sz w:val="14"/>
        </w:rPr>
        <w:t>1</w:t>
      </w:r>
      <w:r>
        <w:rPr>
          <w:kern w:val="2"/>
          <w:szCs w:val="22"/>
          <w:rFonts w:ascii="Symbol" w:hAnsi="Symbol" w:cstheme="minorBidi" w:eastAsiaTheme="minorHAnsi"/>
          <w:sz w:val="14"/>
        </w:rPr>
        <w:t></w:t>
      </w:r>
      <w:r>
        <w:rPr>
          <w:kern w:val="2"/>
          <w:szCs w:val="22"/>
          <w:rFonts w:ascii="Symbol" w:hAnsi="Symbol" w:cstheme="minorBidi" w:eastAsiaTheme="minorHAnsi"/>
          <w:i/>
          <w:sz w:val="14"/>
        </w:rPr>
        <w:t></w:t>
      </w:r>
    </w:p>
    <w:p w:rsidR="0018722C">
      <w:pPr>
        <w:spacing w:line="145" w:lineRule="exact" w:before="109"/>
        <w:ind w:leftChars="0" w:left="1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3"/>
          <w:sz w:val="14"/>
        </w:rPr>
        <w:t></w:t>
      </w:r>
      <w:r>
        <w:rPr>
          <w:kern w:val="2"/>
          <w:szCs w:val="22"/>
          <w:rFonts w:ascii="Symbol" w:hAnsi="Symbol" w:cstheme="minorBidi" w:eastAsiaTheme="minorHAnsi"/>
          <w:i/>
          <w:position w:val="-3"/>
          <w:sz w:val="14"/>
        </w:rPr>
        <w:t></w:t>
      </w:r>
      <w:r>
        <w:rPr>
          <w:kern w:val="2"/>
          <w:szCs w:val="22"/>
          <w:rFonts w:ascii="Times New Roman" w:hAnsi="Times New Roman" w:cstheme="minorBidi" w:eastAsiaTheme="minorHAnsi"/>
          <w:spacing w:val="-6"/>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Symbol" w:hAnsi="Symbol" w:cstheme="minorBidi" w:eastAsiaTheme="minorHAnsi"/>
          <w:i/>
          <w:position w:val="11"/>
          <w:sz w:val="1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P</w:t>
      </w:r>
      <w:r>
        <w:rPr>
          <w:rFonts w:ascii="Times New Roman" w:hAnsi="Times New Roman" w:cstheme="minorBidi" w:eastAsiaTheme="minorHAnsi"/>
          <w:i/>
        </w:rPr>
        <w:t>s</w:t>
      </w:r>
      <w:r>
        <w:rPr>
          <w:rFonts w:ascii="Symbol" w:hAnsi="Symbol" w:cstheme="minorBidi" w:eastAsiaTheme="minorHAnsi"/>
          <w:i/>
        </w:rPr>
        <w:t></w:t>
      </w:r>
      <w:r>
        <w:rPr>
          <w:rFonts w:ascii="Times New Roman" w:hAnsi="Times New Roman" w:cstheme="minorBidi" w:eastAsiaTheme="minorHAnsi"/>
          <w:vertAlign w:val="superscript"/>
          /&gt;
        </w:rPr>
        <w:t xml:space="preserve">a </w:t>
      </w:r>
      <w:r>
        <w:rPr>
          <w:rFonts w:ascii="Times New Roman" w:hAnsi="Times New Roman" w:cstheme="minorBidi" w:eastAsiaTheme="minorHAnsi"/>
          <w:i/>
        </w:rPr>
        <w:t>s</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s</w:t>
      </w:r>
      <w:r>
        <w:rPr>
          <w:rFonts w:ascii="Symbol" w:hAnsi="Symbol" w:cstheme="minorBidi" w:eastAsiaTheme="minorHAnsi"/>
          <w:i/>
        </w:rPr>
        <w:t></w:t>
      </w:r>
      <w:r>
        <w:rPr>
          <w:rFonts w:ascii="Times New Roman" w:hAnsi="Times New Roman" w:cstheme="minorBidi" w:eastAsiaTheme="minorHAnsi"/>
          <w:vertAlign w:val="superscript"/>
          /&gt;
        </w:rPr>
        <w:t xml:space="preserve">b </w:t>
      </w:r>
      <w:r>
        <w:rPr>
          <w:rFonts w:ascii="Times New Roman" w:hAnsi="Times New Roman" w:cstheme="minorBidi" w:eastAsiaTheme="minorHAnsi"/>
          <w:i/>
        </w:rPr>
        <w:t>s</w:t>
      </w:r>
    </w:p>
    <w:p w:rsidR="0018722C">
      <w:spacing w:beforeLines="0" w:before="0" w:afterLines="0" w:after="0" w:line="440" w:lineRule="auto"/>
      <w:pPr>
        <w:sectPr w:rsidR="00556256">
          <w:type w:val="continuous"/>
          <w:pgSz w:w="11910" w:h="16840"/>
          <w:pgMar w:top="1580" w:bottom="280" w:left="1640" w:right="1640"/>
          <w:cols w:num="3" w:equalWidth="0">
            <w:col w:w="1696" w:space="40"/>
            <w:col w:w="1054" w:space="39"/>
            <w:col w:w="5801"/>
          </w:cols>
        </w:sectPr>
        <w:topLinePunct/>
      </w:pPr>
    </w:p>
    <w:p w:rsidR="0018722C">
      <w:pPr>
        <w:spacing w:line="338" w:lineRule="exact" w:before="0"/>
        <w:ind w:leftChars="0" w:left="154" w:rightChars="0" w:right="0" w:firstLineChars="0" w:firstLine="0"/>
        <w:jc w:val="left"/>
        <w:topLinePunct/>
      </w:pPr>
      <w:r>
        <w:rPr>
          <w:kern w:val="2"/>
          <w:sz w:val="24"/>
          <w:szCs w:val="22"/>
          <w:rFonts w:cstheme="minorBidi" w:hAnsiTheme="minorHAnsi" w:eastAsiaTheme="minorHAnsi" w:asciiTheme="minorHAnsi" w:ascii="Times New Roman" w:hAnsi="Times New Roman"/>
          <w:i/>
          <w:spacing w:val="-3"/>
        </w:rPr>
        <w:t>Ω</w:t>
      </w:r>
      <w:r>
        <w:rPr>
          <w:kern w:val="2"/>
          <w:szCs w:val="22"/>
          <w:rFonts w:ascii="Times New Roman" w:hAnsi="Times New Roman" w:cstheme="minorBidi" w:eastAsiaTheme="minorHAnsi"/>
          <w:spacing w:val="-3"/>
          <w:position w:val="-5"/>
          <w:sz w:val="14"/>
        </w:rPr>
        <w:t>3</w:t>
      </w:r>
      <w:r w:rsidR="001852F3">
        <w:rPr>
          <w:kern w:val="2"/>
          <w:szCs w:val="22"/>
          <w:rFonts w:ascii="Times New Roman" w:hAnsi="Times New Roman" w:cstheme="minorBidi" w:eastAsiaTheme="minorHAnsi"/>
          <w:spacing w:val="-3"/>
          <w:position w:val="-5"/>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2"/>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 xml:space="preserve">1</w:t>
      </w:r>
      <w:r>
        <w:rPr>
          <w:rFonts w:ascii="Symbol" w:hAnsi="Symbol" w:cstheme="minorBidi" w:eastAsiaTheme="minorHAnsi"/>
        </w:rPr>
        <w:t></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i/>
        </w:rPr>
        <w:t>p</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2      1  </w:t>
      </w:r>
      <w:r>
        <w:rPr>
          <w:rFonts w:cstheme="minorBidi" w:hAnsiTheme="minorHAnsi" w:eastAsiaTheme="minorHAnsi" w:asciiTheme="minorHAnsi"/>
          <w:kern w:val="2"/>
          <w:position w:val="-8"/>
          <w:sz w:val="24"/>
        </w:rPr>
        <w:t>.</w:t>
      </w:r>
    </w:p>
    <w:p w:rsidR="0018722C">
      <w:pPr>
        <w:pStyle w:val="ae"/>
        <w:topLinePunct/>
      </w:pPr>
      <w:r>
        <w:rPr>
          <w:kern w:val="2"/>
          <w:sz w:val="22"/>
          <w:szCs w:val="22"/>
          <w:rFonts w:cstheme="minorBidi" w:hAnsiTheme="minorHAnsi" w:eastAsiaTheme="minorHAnsi" w:asciiTheme="minorHAnsi"/>
        </w:rPr>
        <w:pict>
          <v:shape style="margin-left:101.080002pt;margin-top:448.286011pt;width:104.85pt;height:.1pt;mso-position-horizontal-relative:page;mso-position-vertical-relative:paragraph;z-index:3952" coordorigin="2022,8966" coordsize="2097,0" path="m3771,-49l4486,-49m4526,-49l5858,-49e" filled="false" stroked="true" strokeweight=".49186pt" strokecolor="#000000">
            <v:path arrowok="t"/>
            <v:stroke dashstyle="solid"/>
            <w10:wrap type="none"/>
          </v:shape>
        </w:pict>
      </w:r>
      <w:r>
        <w:rPr>
          <w:kern w:val="2"/>
          <w:szCs w:val="22"/>
          <w:rFonts w:ascii="Times New Roman" w:hAnsi="Times New Roman" w:cstheme="minorBidi" w:eastAsiaTheme="minorHAnsi"/>
          <w:i/>
          <w:sz w:val="24"/>
        </w:rPr>
        <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sz w:val="14"/>
        </w:rPr>
        <w:t>2</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sz w:val="14"/>
        </w:rPr>
        <w:t>1</w:t>
      </w:r>
    </w:p>
    <w:p w:rsidR="0018722C">
      <w:spacing w:beforeLines="0" w:before="0" w:afterLines="0" w:after="0" w:line="440" w:lineRule="auto"/>
      <w:pPr>
        <w:sectPr w:rsidR="00556256">
          <w:type w:val="continuous"/>
          <w:pgSz w:w="11910" w:h="16840"/>
          <w:pgMar w:top="1580" w:bottom="280" w:left="1640" w:right="1640"/>
          <w:cols w:num="4" w:equalWidth="0">
            <w:col w:w="745" w:space="40"/>
            <w:col w:w="1117" w:space="143"/>
            <w:col w:w="670" w:space="262"/>
            <w:col w:w="5653"/>
          </w:cols>
        </w:sectPr>
        <w:topLinePunct/>
      </w:pPr>
    </w:p>
    <w:p w:rsidR="0018722C">
      <w:pPr>
        <w:topLinePunct/>
      </w:pPr>
      <w:r>
        <w:t>最后，当一国仅专业化生产劳动密集型中间商品</w:t>
      </w:r>
      <w:r>
        <w:rPr>
          <w:rFonts w:ascii="Times New Roman" w:hAnsi="Times New Roman" w:eastAsia="宋体"/>
          <w:i/>
        </w:rPr>
        <w:t>A</w:t>
      </w:r>
      <w:r>
        <w:t>并出口其中的一部分，同</w:t>
      </w:r>
      <w:r>
        <w:t>时从资本更丰富的国家进口生产最终产品</w:t>
      </w:r>
      <w:r>
        <w:rPr>
          <w:rFonts w:ascii="Times New Roman" w:hAnsi="Times New Roman" w:eastAsia="宋体"/>
          <w:i/>
        </w:rPr>
        <w:t>Y</w:t>
      </w:r>
      <w:r>
        <w:t>所需要的全部</w:t>
      </w:r>
      <w:r>
        <w:rPr>
          <w:rFonts w:ascii="Times New Roman" w:hAnsi="Times New Roman" w:eastAsia="宋体"/>
          <w:i/>
        </w:rPr>
        <w:t>b</w:t>
      </w:r>
      <w:r>
        <w:t>（</w:t>
      </w:r>
      <w:r>
        <w:t>此时</w:t>
      </w:r>
      <w:r>
        <w:rPr>
          <w:rFonts w:ascii="Times New Roman" w:hAnsi="Times New Roman" w:eastAsia="宋体"/>
          <w:i/>
        </w:rPr>
        <w:t>k</w:t>
      </w:r>
      <w:r>
        <w:rPr>
          <w:rFonts w:ascii="Symbol" w:hAnsi="Symbol" w:eastAsia="Symbol"/>
        </w:rPr>
        <w:t></w:t>
      </w:r>
      <w:r>
        <w:rPr>
          <w:rFonts w:ascii="Times New Roman" w:hAnsi="Times New Roman" w:eastAsia="宋体"/>
          <w:i/>
        </w:rPr>
        <w:t>s</w:t>
      </w:r>
      <w:r>
        <w:rPr>
          <w:rFonts w:ascii="Times New Roman" w:hAnsi="Times New Roman" w:eastAsia="宋体"/>
        </w:rPr>
        <w:t>1</w:t>
      </w:r>
      <w:r>
        <w:t>,</w:t>
      </w:r>
      <w:r>
        <w:t> </w:t>
      </w:r>
      <w:r>
        <w:rPr>
          <w:rFonts w:ascii="Times New Roman" w:hAnsi="Times New Roman" w:eastAsia="宋体"/>
          <w:i/>
        </w:rPr>
        <w:t>K</w:t>
      </w:r>
      <w:r>
        <w:rPr>
          <w:rFonts w:ascii="Times New Roman" w:hAnsi="Times New Roman" w:eastAsia="宋体"/>
          <w:i/>
        </w:rPr>
        <w:t>B</w:t>
      </w:r>
      <w:r w:rsidR="001852F3">
        <w:rPr>
          <w:rFonts w:ascii="Times New Roman" w:hAnsi="Times New Roman" w:eastAsia="宋体"/>
          <w:i/>
        </w:rPr>
        <w:t xml:space="preserve"> </w:t>
      </w:r>
      <w:r>
        <w:rPr>
          <w:rFonts w:ascii="Symbol" w:hAnsi="Symbol" w:eastAsia="Symbol"/>
        </w:rPr>
        <w:t></w:t>
      </w:r>
      <w:r>
        <w:rPr>
          <w:rFonts w:ascii="Times New Roman" w:hAnsi="Times New Roman" w:eastAsia="宋体"/>
          <w:i/>
        </w:rPr>
        <w:t>L</w:t>
      </w:r>
      <w:r>
        <w:rPr>
          <w:rFonts w:ascii="Times New Roman" w:hAnsi="Times New Roman" w:eastAsia="宋体"/>
          <w:i/>
        </w:rPr>
        <w:t>B</w:t>
      </w:r>
      <w:r w:rsidR="001852F3">
        <w:rPr>
          <w:rFonts w:ascii="Times New Roman" w:hAnsi="Times New Roman" w:eastAsia="宋体"/>
          <w:i/>
        </w:rPr>
        <w:t xml:space="preserve"> </w:t>
      </w:r>
      <w:r>
        <w:rPr>
          <w:rFonts w:ascii="Symbol" w:hAnsi="Symbol" w:eastAsia="Symbol"/>
        </w:rPr>
        <w:t></w:t>
      </w:r>
      <w:r>
        <w:rPr>
          <w:rFonts w:ascii="Times New Roman" w:hAnsi="Times New Roman" w:eastAsia="宋体"/>
          <w:i/>
        </w:rPr>
        <w:t>B</w:t>
      </w:r>
      <w:r>
        <w:rPr>
          <w:rFonts w:ascii="Symbol" w:hAnsi="Symbol" w:eastAsia="Symbol"/>
        </w:rPr>
        <w:t></w:t>
      </w:r>
      <w:r>
        <w:rPr>
          <w:rFonts w:ascii="Times New Roman" w:hAnsi="Times New Roman" w:eastAsia="宋体"/>
        </w:rPr>
        <w:t>0</w:t>
      </w:r>
      <w:r>
        <w:t>）</w:t>
      </w:r>
      <w:r>
        <w:t>，最终产品</w:t>
      </w:r>
      <w:r>
        <w:rPr>
          <w:rFonts w:ascii="Times New Roman" w:hAnsi="Times New Roman" w:eastAsia="宋体"/>
          <w:i/>
        </w:rPr>
        <w:t>Y</w:t>
      </w:r>
      <w:r>
        <w:t>的总产出为，</w:t>
      </w:r>
    </w:p>
    <w:p w:rsidR="0018722C">
      <w:pPr>
        <w:pStyle w:val="ae"/>
        <w:topLinePunct/>
      </w:pPr>
      <w:r>
        <w:rPr>
          <w:kern w:val="2"/>
          <w:sz w:val="22"/>
          <w:szCs w:val="22"/>
          <w:rFonts w:cstheme="minorBidi" w:hAnsiTheme="minorHAnsi" w:eastAsiaTheme="minorHAnsi" w:asciiTheme="minorHAnsi"/>
        </w:rPr>
        <w:pict>
          <v:shape style="margin-left:117.156502pt;margin-top:13.229376pt;width:3.65pt;height:7.8pt;mso-position-horizontal-relative:page;mso-position-vertical-relative:paragraph;z-index:-863704"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4"/>
                      <w:sz w:val="14"/>
                    </w:rPr>
                    <w:t>1</w:t>
                  </w:r>
                </w:p>
              </w:txbxContent>
            </v:textbox>
            <w10:wrap type="none"/>
          </v:shape>
        </w:pict>
      </w:r>
      <w:r>
        <w:rPr>
          <w:kern w:val="2"/>
          <w:szCs w:val="22"/>
          <w:rFonts w:ascii="Times New Roman" w:hAnsi="Times New Roman" w:eastAsia="宋体" w:cstheme="minorBidi"/>
          <w:i/>
          <w:w w:val="105"/>
          <w:sz w:val="24"/>
        </w:rPr>
        <w:t>Y</w:t>
      </w:r>
      <w:r>
        <w:rPr>
          <w:kern w:val="2"/>
          <w:szCs w:val="22"/>
          <w:rFonts w:ascii="Symbol" w:hAnsi="Symbol" w:eastAsia="Symbol" w:cstheme="minorBidi"/>
          <w:w w:val="105"/>
          <w:sz w:val="24"/>
        </w:rPr>
        <w:t></w:t>
      </w:r>
      <w:r>
        <w:rPr>
          <w:kern w:val="2"/>
          <w:szCs w:val="22"/>
          <w:rFonts w:ascii="Times New Roman" w:hAnsi="Times New Roman" w:eastAsia="宋体" w:cstheme="minorBidi"/>
          <w:i/>
          <w:w w:val="105"/>
          <w:sz w:val="24"/>
        </w:rPr>
        <w:t>Ω</w:t>
      </w:r>
      <w:r w:rsidR="001852F3">
        <w:rPr>
          <w:kern w:val="2"/>
          <w:szCs w:val="22"/>
          <w:rFonts w:ascii="Times New Roman" w:hAnsi="Times New Roman" w:eastAsia="宋体" w:cstheme="minorBidi"/>
          <w:i/>
          <w:w w:val="105"/>
          <w:sz w:val="24"/>
        </w:rPr>
        <w:t xml:space="preserve">K</w:t>
      </w:r>
      <w:r>
        <w:rPr>
          <w:kern w:val="2"/>
          <w:szCs w:val="22"/>
          <w:rFonts w:ascii="Symbol" w:hAnsi="Symbol" w:eastAsia="Symbol" w:cstheme="minorBidi"/>
          <w:i/>
          <w:w w:val="105"/>
          <w:sz w:val="15"/>
        </w:rPr>
        <w:t></w:t>
      </w:r>
      <w:r>
        <w:rPr>
          <w:kern w:val="2"/>
          <w:szCs w:val="22"/>
          <w:rFonts w:ascii="Times New Roman" w:hAnsi="Times New Roman" w:eastAsia="宋体" w:cstheme="minorBidi"/>
          <w:i/>
          <w:w w:val="105"/>
          <w:sz w:val="10"/>
        </w:rPr>
        <w:t>a </w:t>
      </w:r>
      <w:r>
        <w:rPr>
          <w:kern w:val="2"/>
          <w:szCs w:val="22"/>
          <w:rFonts w:ascii="Times New Roman" w:hAnsi="Times New Roman" w:eastAsia="宋体" w:cstheme="minorBidi"/>
          <w:i/>
          <w:w w:val="105"/>
          <w:sz w:val="24"/>
        </w:rPr>
        <w:t>L</w:t>
      </w:r>
      <w:r>
        <w:rPr>
          <w:kern w:val="2"/>
          <w:szCs w:val="22"/>
          <w:rFonts w:ascii="Times New Roman" w:hAnsi="Times New Roman" w:eastAsia="宋体" w:cstheme="minorBidi"/>
          <w:w w:val="105"/>
          <w:sz w:val="14"/>
        </w:rPr>
        <w:t>1</w:t>
      </w:r>
      <w:r>
        <w:rPr>
          <w:kern w:val="2"/>
          <w:szCs w:val="22"/>
          <w:rFonts w:ascii="Symbol" w:hAnsi="Symbol" w:eastAsia="Symbol" w:cstheme="minorBidi"/>
          <w:w w:val="105"/>
          <w:sz w:val="14"/>
        </w:rPr>
        <w:t></w:t>
      </w:r>
      <w:r>
        <w:rPr>
          <w:kern w:val="2"/>
          <w:szCs w:val="22"/>
          <w:rFonts w:ascii="Symbol" w:hAnsi="Symbol" w:eastAsia="Symbol" w:cstheme="minorBidi"/>
          <w:i/>
          <w:w w:val="105"/>
          <w:sz w:val="15"/>
        </w:rPr>
        <w:t></w:t>
      </w:r>
      <w:r>
        <w:rPr>
          <w:kern w:val="2"/>
          <w:szCs w:val="22"/>
          <w:rFonts w:ascii="Times New Roman" w:hAnsi="Times New Roman" w:eastAsia="宋体" w:cstheme="minorBidi"/>
          <w:i/>
          <w:w w:val="105"/>
          <w:sz w:val="10"/>
        </w:rPr>
        <w:t>a  </w:t>
      </w:r>
      <w:r>
        <w:rPr>
          <w:kern w:val="2"/>
          <w:szCs w:val="22"/>
          <w:rFonts w:cstheme="minorBidi" w:hAnsiTheme="minorHAnsi" w:eastAsiaTheme="minorHAnsi" w:asciiTheme="minorHAnsi"/>
          <w:w w:val="105"/>
          <w:sz w:val="24"/>
        </w:rPr>
        <w:t>，</w:t>
      </w:r>
    </w:p>
    <w:p w:rsidR="0018722C">
      <w:pPr>
        <w:spacing w:after="0"/>
        <w:rPr>
          <w:sz w:val="12"/>
        </w:rPr>
        <w:sectPr w:rsidR="00556256">
          <w:type w:val="continuous"/>
          <w:pgSz w:w="11910" w:h="16840"/>
          <w:pgMar w:top="1580" w:bottom="280" w:left="1640" w:right="1640"/>
        </w:sectPr>
      </w:pPr>
    </w:p>
    <w:p w:rsidR="0018722C">
      <w:pPr>
        <w:spacing w:before="1"/>
        <w:ind w:leftChars="0" w:left="117" w:rightChars="0" w:right="0" w:firstLineChars="0" w:firstLine="0"/>
        <w:jc w:val="left"/>
        <w:topLinePunct/>
      </w:pPr>
      <w:r>
        <w:rPr>
          <w:kern w:val="2"/>
          <w:sz w:val="24"/>
          <w:szCs w:val="22"/>
          <w:rFonts w:cstheme="minorBidi" w:hAnsiTheme="minorHAnsi" w:eastAsiaTheme="minorHAnsi" w:asciiTheme="minorHAnsi"/>
          <w:spacing w:val="-10"/>
        </w:rPr>
        <w:t>其中，</w:t>
      </w:r>
      <w:r>
        <w:rPr>
          <w:kern w:val="2"/>
          <w:szCs w:val="22"/>
          <w:rFonts w:ascii="Times New Roman" w:hAnsi="Times New Roman" w:eastAsia="Times New Roman" w:cstheme="minorBidi"/>
          <w:i/>
          <w:spacing w:val="-6"/>
          <w:sz w:val="24"/>
        </w:rPr>
        <w:t>Ω</w:t>
      </w:r>
      <w:r>
        <w:rPr>
          <w:kern w:val="2"/>
          <w:szCs w:val="22"/>
          <w:rFonts w:ascii="Times New Roman" w:hAnsi="Times New Roman" w:eastAsia="Times New Roman" w:cstheme="minorBidi"/>
          <w:spacing w:val="-6"/>
          <w:position w:val="-5"/>
          <w:sz w:val="14"/>
        </w:rPr>
        <w:t>1</w:t>
      </w:r>
    </w:p>
    <w:p w:rsidR="0018722C">
      <w:pPr>
        <w:spacing w:before="0"/>
        <w:ind w:leftChars="0" w:left="26"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18"/>
          <w:sz w:val="25"/>
        </w:rPr>
        <w:t> </w:t>
      </w:r>
      <w:r>
        <w:rPr>
          <w:kern w:val="2"/>
          <w:szCs w:val="22"/>
          <w:rFonts w:ascii="Symbol" w:hAnsi="Symbol" w:cstheme="minorBidi" w:eastAsiaTheme="minorHAnsi"/>
          <w:i/>
          <w:position w:val="11"/>
          <w:sz w:val="14"/>
        </w:rPr>
        <w:t></w:t>
      </w:r>
    </w:p>
    <w:p w:rsidR="0018722C">
      <w:pPr>
        <w:spacing w:before="0"/>
        <w:ind w:leftChars="0" w:left="8" w:rightChars="0" w:right="0" w:firstLineChars="0" w:firstLine="0"/>
        <w:jc w:val="left"/>
        <w:rPr>
          <w:rFonts w:ascii="Symbol" w:hAnsi="Symbol"/>
          <w:i/>
          <w:sz w:val="14"/>
        </w:rPr>
      </w:pPr>
      <w:r>
        <w:rPr>
          <w:rFonts w:ascii="Times New Roman" w:hAnsi="Times New Roman"/>
          <w:spacing w:val="-11"/>
          <w:position w:val="-10"/>
          <w:sz w:val="24"/>
        </w:rPr>
        <w:t>(1</w:t>
      </w:r>
      <w:r>
        <w:rPr>
          <w:rFonts w:ascii="Times New Roman" w:hAnsi="Times New Roman"/>
          <w:spacing w:val="-37"/>
          <w:position w:val="-10"/>
          <w:sz w:val="24"/>
        </w:rPr>
        <w:t> </w:t>
      </w:r>
      <w:r>
        <w:rPr>
          <w:rFonts w:ascii="Symbol" w:hAnsi="Symbol"/>
          <w:position w:val="-10"/>
          <w:sz w:val="24"/>
        </w:rPr>
        <w:t></w:t>
      </w:r>
      <w:r>
        <w:rPr>
          <w:rFonts w:ascii="Times New Roman" w:hAnsi="Times New Roman"/>
          <w:spacing w:val="-25"/>
          <w:position w:val="-10"/>
          <w:sz w:val="24"/>
        </w:rPr>
        <w:t> </w:t>
      </w:r>
      <w:r>
        <w:rPr>
          <w:rFonts w:ascii="Symbol" w:hAnsi="Symbol"/>
          <w:i/>
          <w:position w:val="-10"/>
          <w:sz w:val="25"/>
        </w:rPr>
        <w:t></w:t>
      </w:r>
      <w:r>
        <w:rPr>
          <w:rFonts w:ascii="Times New Roman" w:hAnsi="Times New Roman"/>
          <w:position w:val="-10"/>
          <w:sz w:val="24"/>
        </w:rPr>
        <w:t>)</w:t>
      </w:r>
      <w:r w:rsidR="004B696B">
        <w:rPr>
          <w:rFonts w:ascii="Times New Roman" w:hAnsi="Times New Roman"/>
          <w:position w:val="-10"/>
          <w:sz w:val="24"/>
        </w:rPr>
        <w:t xml:space="preserve"> </w:t>
      </w:r>
      <w:r>
        <w:rPr>
          <w:rFonts w:ascii="Times New Roman" w:hAnsi="Times New Roman"/>
          <w:sz w:val="14"/>
        </w:rPr>
        <w:t>1</w:t>
      </w:r>
      <w:r>
        <w:rPr>
          <w:rFonts w:ascii="Symbol" w:hAnsi="Symbol"/>
          <w:sz w:val="14"/>
        </w:rPr>
        <w:t></w:t>
      </w:r>
      <w:r>
        <w:rPr>
          <w:rFonts w:ascii="Symbol" w:hAnsi="Symbol"/>
          <w:i/>
          <w:sz w:val="14"/>
        </w:rPr>
        <w:t></w:t>
      </w:r>
      <w:r>
        <w:rPr>
          <w:rFonts w:ascii="Times New Roman" w:hAnsi="Times New Roman"/>
          <w:i/>
          <w:sz w:val="14"/>
        </w:rPr>
        <w:t> </w:t>
      </w:r>
      <w:r>
        <w:rPr>
          <w:rFonts w:ascii="Times New Roman" w:hAnsi="Times New Roman"/>
          <w:i/>
          <w:spacing w:val="15"/>
          <w:sz w:val="14"/>
        </w:rPr>
        <w:t> </w:t>
      </w:r>
      <w:r>
        <w:rPr>
          <w:rFonts w:ascii="Times New Roman" w:hAnsi="Times New Roman"/>
          <w:i/>
          <w:position w:val="-10"/>
          <w:sz w:val="24"/>
        </w:rPr>
        <w:t>p</w:t>
      </w:r>
      <w:r>
        <w:rPr>
          <w:rFonts w:ascii="Times New Roman" w:hAnsi="Times New Roman"/>
          <w:sz w:val="14"/>
        </w:rPr>
        <w:t>1</w:t>
      </w:r>
      <w:r>
        <w:rPr>
          <w:rFonts w:ascii="Symbol" w:hAnsi="Symbol"/>
          <w:sz w:val="14"/>
        </w:rPr>
        <w:t></w:t>
      </w:r>
      <w:r>
        <w:rPr>
          <w:rFonts w:ascii="Symbol" w:hAnsi="Symbol"/>
          <w:i/>
          <w:sz w:val="14"/>
        </w:rPr>
        <w:t></w:t>
      </w:r>
    </w:p>
    <w:p w:rsidR="0018722C">
      <w:pPr>
        <w:spacing w:line="277" w:lineRule="exact" w:before="110"/>
        <w:ind w:leftChars="0" w:left="49" w:rightChars="0" w:right="0" w:firstLineChars="0" w:firstLine="0"/>
        <w:jc w:val="left"/>
        <w:rPr>
          <w:rFonts w:ascii="Symbol" w:hAnsi="Symbol"/>
          <w:i/>
          <w:sz w:val="14"/>
        </w:rPr>
      </w:pPr>
      <w:r>
        <w:br w:type="column"/>
      </w:r>
      <w:r>
        <w:rPr>
          <w:rFonts w:ascii="Symbol" w:hAnsi="Symbol"/>
          <w:spacing w:val="-32"/>
          <w:w w:val="77"/>
          <w:sz w:val="31"/>
        </w:rPr>
        <w:t></w:t>
      </w:r>
      <w:r>
        <w:rPr>
          <w:rFonts w:ascii="Times New Roman" w:hAnsi="Times New Roman"/>
          <w:w w:val="101"/>
          <w:sz w:val="24"/>
        </w:rPr>
        <w:t>1</w:t>
      </w:r>
      <w:r>
        <w:rPr>
          <w:rFonts w:ascii="Times New Roman" w:hAnsi="Times New Roman"/>
          <w:spacing w:val="-37"/>
          <w:sz w:val="24"/>
        </w:rPr>
        <w:t> </w:t>
      </w:r>
      <w:r>
        <w:rPr>
          <w:rFonts w:ascii="Symbol" w:hAnsi="Symbol"/>
          <w:w w:val="101"/>
          <w:sz w:val="24"/>
        </w:rPr>
        <w:t></w:t>
      </w:r>
      <w:r>
        <w:rPr>
          <w:rFonts w:ascii="Times New Roman" w:hAnsi="Times New Roman"/>
          <w:spacing w:val="-38"/>
          <w:sz w:val="24"/>
        </w:rPr>
        <w:t> </w:t>
      </w:r>
      <w:r>
        <w:rPr>
          <w:rFonts w:ascii="Symbol" w:hAnsi="Symbol"/>
          <w:i/>
          <w:w w:val="97"/>
          <w:sz w:val="25"/>
        </w:rPr>
        <w:t></w:t>
      </w:r>
      <w:r>
        <w:rPr>
          <w:rFonts w:ascii="Times New Roman" w:hAnsi="Times New Roman"/>
          <w:spacing w:val="-20"/>
          <w:sz w:val="25"/>
        </w:rPr>
        <w:t> </w:t>
      </w:r>
      <w:r>
        <w:rPr>
          <w:rFonts w:ascii="Symbol" w:hAnsi="Symbol"/>
          <w:spacing w:val="-14"/>
          <w:w w:val="77"/>
          <w:sz w:val="31"/>
        </w:rPr>
        <w:t></w:t>
      </w:r>
      <w:r>
        <w:rPr>
          <w:rFonts w:ascii="Symbol" w:hAnsi="Symbol"/>
          <w:i/>
          <w:w w:val="102"/>
          <w:position w:val="13"/>
          <w:sz w:val="1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3848" from="226.27829pt,6.138807pt" to="260.834537pt,6.138807pt" stroked="true" strokeweight=".486232pt" strokecolor="#000000">
            <v:stroke dashstyle="solid"/>
            <w10:wrap type="none"/>
          </v:line>
        </w:pict>
      </w:r>
      <w:r>
        <w:rPr>
          <w:kern w:val="2"/>
          <w:szCs w:val="22"/>
          <w:rFonts w:ascii="Times New Roman" w:hAnsi="Times New Roman" w:eastAsia="宋体" w:cstheme="minorBidi"/>
          <w:sz w:val="24"/>
        </w:rPr>
        <w:t>1</w:t>
      </w:r>
      <w:r>
        <w:rPr>
          <w:kern w:val="2"/>
          <w:szCs w:val="22"/>
          <w:rFonts w:ascii="Symbol" w:hAnsi="Symbol" w:eastAsia="Symbol" w:cstheme="minorBidi"/>
          <w:sz w:val="24"/>
        </w:rPr>
        <w:t></w:t>
      </w:r>
      <w:r>
        <w:rPr>
          <w:kern w:val="2"/>
          <w:szCs w:val="22"/>
          <w:rFonts w:ascii="Symbol" w:hAnsi="Symbol" w:eastAsia="Symbol" w:cstheme="minorBidi"/>
          <w:i/>
          <w:sz w:val="25"/>
        </w:rPr>
        <w:t></w:t>
      </w:r>
      <w:r>
        <w:rPr>
          <w:kern w:val="2"/>
          <w:szCs w:val="22"/>
          <w:rFonts w:ascii="Symbol" w:hAnsi="Symbol" w:eastAsia="Symbol" w:cstheme="minorBidi"/>
          <w:i/>
          <w:sz w:val="14"/>
        </w:rPr>
        <w:t></w:t>
      </w:r>
      <w:r>
        <w:rPr>
          <w:kern w:val="2"/>
          <w:szCs w:val="22"/>
          <w:rFonts w:ascii="Times New Roman" w:hAnsi="Times New Roman" w:eastAsia="宋体" w:cstheme="minorBidi"/>
          <w:i/>
          <w:sz w:val="14"/>
        </w:rPr>
        <w:t>  </w:t>
      </w:r>
      <w:r>
        <w:rPr>
          <w:kern w:val="2"/>
          <w:szCs w:val="22"/>
          <w:rFonts w:cstheme="minorBidi" w:hAnsiTheme="minorHAnsi" w:eastAsiaTheme="minorHAnsi" w:asciiTheme="minorHAnsi"/>
          <w:sz w:val="24"/>
        </w:rPr>
        <w:t>。</w:t>
      </w:r>
    </w:p>
    <w:p w:rsidR="0018722C">
      <w:spacing w:beforeLines="0" w:before="0" w:afterLines="0" w:after="0" w:line="440" w:lineRule="auto"/>
      <w:pPr>
        <w:sectPr w:rsidR="00556256">
          <w:type w:val="continuous"/>
          <w:pgSz w:w="11910" w:h="16840"/>
          <w:pgMar w:top="1580" w:bottom="280" w:left="1640" w:right="1640"/>
          <w:cols w:num="4" w:equalWidth="0">
            <w:col w:w="1101" w:space="40"/>
            <w:col w:w="407" w:space="39"/>
            <w:col w:w="1222" w:space="39"/>
            <w:col w:w="5782"/>
          </w:cols>
        </w:sectPr>
        <w:topLinePunct/>
      </w:pPr>
    </w:p>
    <w:p w:rsidR="0018722C">
      <w:spacing w:beforeLines="0" w:before="0" w:afterLines="0" w:after="0" w:line="440" w:lineRule="auto"/>
      <w:pPr>
        <w:sectPr w:rsidR="00556256">
          <w:type w:val="continuous"/>
          <w:pgSz w:w="11910" w:h="16840"/>
          <w:pgMar w:top="1580" w:bottom="280" w:left="1640" w:right="1640"/>
        </w:sectPr>
        <w:topLinePunct/>
      </w:pPr>
    </w:p>
    <w:p w:rsidR="0018722C">
      <w:pPr>
        <w:topLinePunct/>
      </w:pPr>
      <w:r>
        <w:t>因此，均衡映射</w:t>
      </w:r>
      <w:r>
        <w:rPr>
          <w:rFonts w:ascii="Times New Roman" w:eastAsia="Times New Roman"/>
          <w:i/>
        </w:rPr>
        <w:t>F</w:t>
      </w:r>
      <w:r>
        <w:t>可以分解成下列形式，</w:t>
      </w:r>
    </w:p>
    <w:p w:rsidR="0018722C">
      <w:pPr>
        <w:pStyle w:val="ae"/>
        <w:topLinePunct/>
      </w:pPr>
      <w:r>
        <w:rPr>
          <w:kern w:val="2"/>
          <w:sz w:val="22"/>
          <w:szCs w:val="22"/>
          <w:rFonts w:cstheme="minorBidi" w:hAnsiTheme="minorHAnsi" w:eastAsiaTheme="minorHAnsi" w:asciiTheme="minorHAnsi"/>
        </w:rPr>
        <w:pict>
          <v:shape style="margin-left:177.899994pt;margin-top:19.723335pt;width:9pt;height:62.4pt;mso-position-horizontal-relative:page;mso-position-vertical-relative:paragraph;z-index:4096" coordorigin="3558,394" coordsize="180,1248" path="m3738,394l3703,403,3674,425,3655,458,3648,498,3648,914,3641,955,3622,988,3593,1010,3558,1018,3593,1027,3622,1049,3641,1082,3648,1122,3648,1538,3655,1579,3674,1612,3703,1634,3738,1642e" filled="false" stroked="true" strokeweight=".75pt" strokecolor="#000000">
            <v:path arrowok="t"/>
            <v:stroke dashstyle="solid"/>
            <w10:wrap type="none"/>
          </v:shape>
        </w:pict>
      </w:r>
      <w:r>
        <w:rPr>
          <w:kern w:val="2"/>
          <w:sz w:val="22"/>
          <w:szCs w:val="22"/>
          <w:rFonts w:cstheme="minorBidi" w:hAnsiTheme="minorHAnsi" w:eastAsiaTheme="minorHAnsi" w:asciiTheme="minorHAnsi"/>
        </w:rPr>
        <w:pict>
          <v:shape style="margin-left:202.343521pt;margin-top:17.34967pt;width:3.7pt;height:7.8pt;mso-position-horizontal-relative:page;mso-position-vertical-relative:paragraph;z-index:-863680"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4"/>
                      <w:sz w:val="14"/>
                    </w:rPr>
                    <w:t>1</w:t>
                  </w:r>
                </w:p>
              </w:txbxContent>
            </v:textbox>
            <w10:wrap type="none"/>
          </v:shape>
        </w:pict>
      </w:r>
      <w:r>
        <w:rPr>
          <w:kern w:val="2"/>
          <w:szCs w:val="22"/>
          <w:rFonts w:ascii="Times New Roman" w:hAnsi="Times New Roman" w:cstheme="minorBidi" w:eastAsiaTheme="minorHAnsi"/>
          <w:i/>
          <w:w w:val="104"/>
          <w:sz w:val="24"/>
        </w:rPr>
        <w:t>Ω</w:t>
      </w:r>
      <w:r>
        <w:rPr>
          <w:kern w:val="2"/>
          <w:szCs w:val="22"/>
          <w:rFonts w:ascii="Symbol" w:hAnsi="Symbol" w:cstheme="minorBidi" w:eastAsiaTheme="minorHAnsi"/>
          <w:spacing w:val="-17"/>
          <w:w w:val="77"/>
          <w:sz w:val="31"/>
        </w:rPr>
        <w:t></w:t>
      </w:r>
      <w:r>
        <w:rPr>
          <w:kern w:val="2"/>
          <w:szCs w:val="22"/>
          <w:rFonts w:ascii="Times New Roman" w:hAnsi="Times New Roman" w:cstheme="minorBidi" w:eastAsiaTheme="minorHAnsi"/>
          <w:w w:val="104"/>
          <w:sz w:val="24"/>
        </w:rPr>
        <w:t>,</w:t>
      </w:r>
      <w:r>
        <w:rPr>
          <w:kern w:val="2"/>
          <w:szCs w:val="22"/>
          <w:rFonts w:ascii="Times New Roman" w:hAnsi="Times New Roman" w:cstheme="minorBidi" w:eastAsiaTheme="minorHAnsi"/>
          <w:spacing w:val="-1"/>
          <w:sz w:val="24"/>
        </w:rPr>
        <w:t> </w:t>
      </w:r>
      <w:r>
        <w:rPr>
          <w:kern w:val="2"/>
          <w:szCs w:val="22"/>
          <w:rFonts w:ascii="Times New Roman" w:hAnsi="Times New Roman" w:cstheme="minorBidi" w:eastAsiaTheme="minorHAnsi"/>
          <w:i/>
          <w:spacing w:val="5"/>
          <w:w w:val="104"/>
          <w:sz w:val="24"/>
        </w:rPr>
        <w:t>p</w:t>
      </w:r>
      <w:r>
        <w:rPr>
          <w:kern w:val="2"/>
          <w:szCs w:val="22"/>
          <w:rFonts w:ascii="Symbol" w:hAnsi="Symbol" w:cstheme="minorBidi" w:eastAsiaTheme="minorHAnsi"/>
          <w:spacing w:val="-4"/>
          <w:w w:val="77"/>
          <w:sz w:val="31"/>
        </w:rPr>
        <w:t></w:t>
      </w:r>
      <w:r>
        <w:rPr>
          <w:kern w:val="2"/>
          <w:szCs w:val="22"/>
          <w:rFonts w:ascii="Times New Roman" w:hAnsi="Times New Roman" w:cstheme="minorBidi" w:eastAsiaTheme="minorHAnsi"/>
          <w:i/>
          <w:spacing w:val="6"/>
          <w:w w:val="104"/>
          <w:sz w:val="24"/>
        </w:rPr>
        <w:t>K</w:t>
      </w:r>
      <w:r>
        <w:rPr>
          <w:kern w:val="2"/>
          <w:szCs w:val="22"/>
          <w:rFonts w:ascii="Symbol" w:hAnsi="Symbol" w:cstheme="minorBidi" w:eastAsiaTheme="minorHAnsi"/>
          <w:i/>
          <w:spacing w:val="6"/>
          <w:w w:val="97"/>
          <w:sz w:val="15"/>
        </w:rPr>
        <w:t></w:t>
      </w:r>
      <w:r>
        <w:rPr>
          <w:kern w:val="2"/>
          <w:szCs w:val="22"/>
          <w:rFonts w:ascii="Times New Roman" w:hAnsi="Times New Roman" w:cstheme="minorBidi" w:eastAsiaTheme="minorHAnsi"/>
          <w:i/>
          <w:w w:val="104"/>
          <w:sz w:val="10"/>
        </w:rPr>
        <w:t>a</w:t>
      </w:r>
      <w:r>
        <w:rPr>
          <w:kern w:val="2"/>
          <w:szCs w:val="22"/>
          <w:rFonts w:ascii="Times New Roman" w:hAnsi="Times New Roman" w:cstheme="minorBidi" w:eastAsiaTheme="minorHAnsi"/>
          <w:i/>
          <w:spacing w:val="6"/>
          <w:sz w:val="10"/>
        </w:rPr>
        <w:t> </w:t>
      </w:r>
      <w:r>
        <w:rPr>
          <w:kern w:val="2"/>
          <w:szCs w:val="22"/>
          <w:rFonts w:ascii="Times New Roman" w:hAnsi="Times New Roman" w:cstheme="minorBidi" w:eastAsiaTheme="minorHAnsi"/>
          <w:i/>
          <w:spacing w:val="-20"/>
          <w:w w:val="104"/>
          <w:sz w:val="24"/>
        </w:rPr>
        <w:t>L</w:t>
      </w:r>
      <w:r>
        <w:rPr>
          <w:kern w:val="2"/>
          <w:szCs w:val="22"/>
          <w:rFonts w:ascii="Times New Roman" w:hAnsi="Times New Roman" w:cstheme="minorBidi" w:eastAsiaTheme="minorHAnsi"/>
          <w:spacing w:val="-2"/>
          <w:w w:val="104"/>
          <w:sz w:val="14"/>
        </w:rPr>
        <w:t>1</w:t>
      </w:r>
      <w:r>
        <w:rPr>
          <w:kern w:val="2"/>
          <w:szCs w:val="22"/>
          <w:rFonts w:ascii="Symbol" w:hAnsi="Symbol" w:cstheme="minorBidi" w:eastAsiaTheme="minorHAnsi"/>
          <w:spacing w:val="-2"/>
          <w:w w:val="104"/>
          <w:sz w:val="14"/>
        </w:rPr>
        <w:t></w:t>
      </w:r>
      <w:r>
        <w:rPr>
          <w:kern w:val="2"/>
          <w:szCs w:val="22"/>
          <w:rFonts w:ascii="Symbol" w:hAnsi="Symbol" w:cstheme="minorBidi" w:eastAsiaTheme="minorHAnsi"/>
          <w:i/>
          <w:spacing w:val="6"/>
          <w:w w:val="97"/>
          <w:sz w:val="15"/>
        </w:rPr>
        <w:t></w:t>
      </w:r>
      <w:r>
        <w:rPr>
          <w:kern w:val="2"/>
          <w:szCs w:val="22"/>
          <w:rFonts w:ascii="Times New Roman" w:hAnsi="Times New Roman" w:cstheme="minorBidi" w:eastAsiaTheme="minorHAnsi"/>
          <w:i/>
          <w:w w:val="104"/>
          <w:sz w:val="10"/>
        </w:rPr>
        <w:t>a</w:t>
      </w:r>
    </w:p>
    <w:p w:rsidR="0018722C">
      <w:pPr>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K</w:t>
      </w:r>
      <w:r>
        <w:rPr>
          <w:rFonts w:ascii="Symbol" w:hAnsi="Symbol" w:eastAsia="Symbol" w:cstheme="minorBidi"/>
        </w:rPr>
        <w:t></w:t>
      </w:r>
      <w:r>
        <w:rPr>
          <w:rFonts w:ascii="Times New Roman" w:hAnsi="Times New Roman" w:eastAsia="宋体" w:cstheme="minorBidi"/>
          <w:i/>
        </w:rPr>
        <w:t>s</w:t>
      </w:r>
      <w:r>
        <w:rPr>
          <w:rFonts w:ascii="Symbol" w:hAnsi="Symbol" w:eastAsia="Symbol" w:cstheme="minorBidi"/>
        </w:rPr>
        <w:t></w:t>
      </w:r>
      <w:r>
        <w:rPr>
          <w:rFonts w:ascii="Times New Roman" w:hAnsi="Times New Roman" w:eastAsia="宋体" w:cstheme="minorBidi"/>
        </w:rPr>
        <w:t xml:space="preserve">, </w:t>
      </w:r>
      <w:r>
        <w:rPr>
          <w:rFonts w:ascii="Times New Roman" w:hAnsi="Times New Roman" w:eastAsia="宋体" w:cstheme="minorBidi"/>
          <w:i/>
        </w:rPr>
        <w:t>p</w:t>
      </w:r>
      <w:r>
        <w:rPr>
          <w:rFonts w:ascii="Symbol" w:hAnsi="Symbol" w:eastAsia="Symbol" w:cstheme="minorBid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40" w:right="1640"/>
          <w:cols w:num="2" w:equalWidth="0">
            <w:col w:w="4945" w:space="40"/>
            <w:col w:w="3645"/>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3824" from="123.944763pt,16.330719pt" to="123.944763pt,30.747629pt" stroked="true" strokeweight=".492611pt" strokecolor="#000000">
            <v:stroke dashstyle="solid"/>
            <w10:wrap type="none"/>
          </v:line>
        </w:pict>
      </w:r>
      <w:r>
        <w:rPr>
          <w:kern w:val="2"/>
          <w:szCs w:val="22"/>
          <w:rFonts w:ascii="Times New Roman" w:hAnsi="Times New Roman" w:cstheme="minorBidi" w:eastAsiaTheme="minorHAnsi"/>
          <w:i/>
          <w:spacing w:val="3"/>
          <w:sz w:val="24"/>
        </w:rPr>
        <w:t>F</w:t>
      </w:r>
      <w:r>
        <w:rPr>
          <w:kern w:val="2"/>
          <w:szCs w:val="22"/>
          <w:rFonts w:ascii="Symbol" w:hAnsi="Symbol" w:cstheme="minorBidi" w:eastAsiaTheme="minorHAnsi"/>
          <w:spacing w:val="3"/>
          <w:sz w:val="36"/>
        </w:rPr>
        <w:t></w:t>
      </w:r>
      <w:r>
        <w:rPr>
          <w:kern w:val="2"/>
          <w:szCs w:val="22"/>
          <w:rFonts w:ascii="Times New Roman" w:hAnsi="Times New Roman" w:cstheme="minorBidi" w:eastAsiaTheme="minorHAnsi"/>
          <w:i/>
          <w:spacing w:val="3"/>
          <w:sz w:val="24"/>
        </w:rPr>
        <w:t>K</w:t>
      </w:r>
      <w:r>
        <w:rPr>
          <w:kern w:val="2"/>
          <w:szCs w:val="22"/>
          <w:rFonts w:ascii="Times New Roman" w:hAnsi="Times New Roman" w:cstheme="minorBidi" w:eastAsiaTheme="minorHAnsi"/>
          <w:spacing w:val="3"/>
          <w:sz w:val="24"/>
        </w:rPr>
        <w:t>,</w:t>
      </w:r>
      <w:r>
        <w:rPr>
          <w:kern w:val="2"/>
          <w:szCs w:val="22"/>
          <w:rFonts w:ascii="Times New Roman" w:hAnsi="Times New Roman" w:cstheme="minorBidi" w:eastAsiaTheme="minorHAnsi"/>
          <w:spacing w:val="-20"/>
          <w:sz w:val="24"/>
        </w:rPr>
        <w:t> </w:t>
      </w:r>
      <w:r>
        <w:rPr>
          <w:kern w:val="2"/>
          <w:szCs w:val="22"/>
          <w:rFonts w:ascii="Times New Roman" w:hAnsi="Times New Roman" w:cstheme="minorBidi" w:eastAsiaTheme="minorHAnsi"/>
          <w:i/>
          <w:spacing w:val="2"/>
          <w:sz w:val="24"/>
        </w:rPr>
        <w:t>L</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2"/>
          <w:sz w:val="24"/>
        </w:rPr>
        <w:t> </w:t>
      </w:r>
      <w:r>
        <w:rPr>
          <w:kern w:val="2"/>
          <w:szCs w:val="22"/>
          <w:rFonts w:ascii="Times New Roman" w:hAnsi="Times New Roman" w:cstheme="minorBidi" w:eastAsiaTheme="minorHAnsi"/>
          <w:i/>
          <w:spacing w:val="4"/>
          <w:sz w:val="24"/>
        </w:rPr>
        <w:t>p</w:t>
      </w:r>
      <w:r>
        <w:rPr>
          <w:kern w:val="2"/>
          <w:szCs w:val="22"/>
          <w:rFonts w:ascii="Symbol" w:hAnsi="Symbol" w:cstheme="minorBidi" w:eastAsiaTheme="minorHAnsi"/>
          <w:spacing w:val="4"/>
          <w:sz w:val="36"/>
        </w:rPr>
        <w:t></w:t>
      </w:r>
      <w:r>
        <w:rPr>
          <w:kern w:val="2"/>
          <w:szCs w:val="22"/>
          <w:rFonts w:ascii="Symbol" w:hAnsi="Symbol" w:cstheme="minorBidi" w:eastAsiaTheme="minorHAnsi"/>
          <w:spacing w:val="4"/>
          <w:sz w:val="24"/>
        </w:rPr>
        <w:t></w:t>
      </w:r>
    </w:p>
    <w:p w:rsidR="0018722C">
      <w:pPr>
        <w:spacing w:line="257" w:lineRule="exact" w:before="211"/>
        <w:ind w:leftChars="0" w:left="1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i/>
          <w:sz w:val="24"/>
        </w:rPr>
        <w:t>Ω</w:t>
      </w:r>
      <w:r>
        <w:rPr>
          <w:kern w:val="2"/>
          <w:szCs w:val="22"/>
          <w:rFonts w:ascii="Symbol" w:hAnsi="Symbol" w:cstheme="minorBidi" w:eastAsiaTheme="minorHAnsi"/>
          <w:spacing w:val="-8"/>
          <w:sz w:val="31"/>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3"/>
          <w:sz w:val="24"/>
        </w:rPr>
        <w:t> </w:t>
      </w:r>
      <w:r>
        <w:rPr>
          <w:kern w:val="2"/>
          <w:szCs w:val="22"/>
          <w:rFonts w:ascii="Times New Roman" w:hAnsi="Times New Roman" w:cstheme="minorBidi" w:eastAsiaTheme="minorHAnsi"/>
          <w:i/>
          <w:sz w:val="24"/>
        </w:rPr>
        <w:t>p</w:t>
      </w:r>
      <w:r>
        <w:rPr>
          <w:kern w:val="2"/>
          <w:szCs w:val="22"/>
          <w:rFonts w:ascii="Symbol" w:hAnsi="Symbol" w:cstheme="minorBidi" w:eastAsiaTheme="minorHAnsi"/>
          <w:sz w:val="31"/>
        </w:rPr>
        <w:t></w:t>
      </w:r>
      <w:r>
        <w:rPr>
          <w:kern w:val="2"/>
          <w:szCs w:val="22"/>
          <w:rFonts w:ascii="Times New Roman" w:hAnsi="Times New Roman" w:cstheme="minorBidi" w:eastAsiaTheme="minorHAnsi"/>
          <w:i/>
          <w:sz w:val="24"/>
        </w:rPr>
        <w:t>K</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Ω</w:t>
      </w:r>
      <w:r>
        <w:rPr>
          <w:kern w:val="2"/>
          <w:szCs w:val="22"/>
          <w:rFonts w:ascii="Symbol" w:hAnsi="Symbol" w:cstheme="minorBidi" w:eastAsiaTheme="minorHAnsi"/>
          <w:spacing w:val="-8"/>
          <w:sz w:val="31"/>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3"/>
          <w:sz w:val="24"/>
        </w:rPr>
        <w:t> </w:t>
      </w:r>
      <w:r>
        <w:rPr>
          <w:kern w:val="2"/>
          <w:szCs w:val="22"/>
          <w:rFonts w:ascii="Times New Roman" w:hAnsi="Times New Roman" w:cstheme="minorBidi" w:eastAsiaTheme="minorHAnsi"/>
          <w:i/>
          <w:sz w:val="24"/>
        </w:rPr>
        <w:t>p</w:t>
      </w:r>
      <w:r>
        <w:rPr>
          <w:kern w:val="2"/>
          <w:szCs w:val="22"/>
          <w:rFonts w:ascii="Symbol" w:hAnsi="Symbol" w:cstheme="minorBidi" w:eastAsiaTheme="minorHAnsi"/>
          <w:sz w:val="31"/>
        </w:rPr>
        <w:t></w:t>
      </w:r>
      <w:r>
        <w:rPr>
          <w:kern w:val="2"/>
          <w:szCs w:val="22"/>
          <w:rFonts w:ascii="Times New Roman" w:hAnsi="Times New Roman" w:cstheme="minorBidi" w:eastAsiaTheme="minorHAnsi"/>
          <w:i/>
          <w:sz w:val="24"/>
        </w:rPr>
        <w:t>L</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
      </w:r>
      <w:r>
        <w:rPr>
          <w:rFonts w:ascii="Times New Roman" w:hAnsi="Times New Roman" w:eastAsia="宋体" w:cstheme="minorBidi"/>
          <w:i/>
        </w:rPr>
        <w:t>K</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s</w:t>
      </w:r>
      <w:r>
        <w:rPr>
          <w:rFonts w:ascii="Symbol" w:hAnsi="Symbol" w:eastAsia="Symbol" w:cstheme="minorBidi"/>
        </w:rPr>
        <w:t></w:t>
      </w:r>
      <w:r>
        <w:rPr>
          <w:rFonts w:ascii="Times New Roman" w:hAnsi="Times New Roman" w:eastAsia="宋体" w:cstheme="minorBidi"/>
        </w:rPr>
        <w:t xml:space="preserve">, </w:t>
      </w:r>
      <w:r>
        <w:rPr>
          <w:rFonts w:ascii="Times New Roman" w:hAnsi="Times New Roman" w:eastAsia="宋体" w:cstheme="minorBidi"/>
          <w:i/>
        </w:rPr>
        <w:t>p</w:t>
      </w:r>
      <w:r>
        <w:rPr>
          <w:rFonts w:ascii="Times New Roman" w:hAnsi="Times New Roman" w:eastAsia="宋体" w:cstheme="minorBidi"/>
        </w:rPr>
        <w:t xml:space="preserve">, </w:t>
      </w:r>
      <w:r>
        <w:rPr>
          <w:rFonts w:ascii="Times New Roman" w:hAnsi="Times New Roman" w:eastAsia="宋体" w:cstheme="minorBidi"/>
          <w:i/>
        </w:rPr>
        <w:t>x</w:t>
      </w:r>
      <w:r>
        <w:rPr>
          <w:rFonts w:ascii="Symbol" w:hAnsi="Symbol" w:eastAsia="Symbol" w:cstheme="minorBidi"/>
        </w:rPr>
        <w:t></w:t>
      </w:r>
      <w:r>
        <w:rPr>
          <w:rFonts w:ascii="Times New Roman" w:hAnsi="Times New Roman" w:eastAsia="宋体" w:cstheme="minorBidi"/>
        </w:rPr>
        <w:t xml:space="preserve">, </w:t>
      </w:r>
      <w:r>
        <w:rPr>
          <w:rFonts w:ascii="Times New Roman" w:hAnsi="Times New Roman" w:eastAsia="宋体" w:cstheme="minorBidi"/>
          <w:i/>
        </w:rPr>
        <w:t>p</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40" w:right="1640"/>
          <w:cols w:num="3" w:equalWidth="0">
            <w:col w:w="1480" w:space="613"/>
            <w:col w:w="2256" w:space="683"/>
            <w:col w:w="3598"/>
          </w:cols>
        </w:sectPr>
        <w:topLinePunct/>
      </w:pPr>
    </w:p>
    <w:p w:rsidR="0018722C">
      <w:pPr>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t>3</w:t>
      </w:r>
    </w:p>
    <w:p w:rsidR="0018722C">
      <w:spacing w:beforeLines="0" w:before="0" w:afterLines="0" w:after="0" w:line="440" w:lineRule="auto"/>
      <w:pPr>
        <w:sectPr w:rsidR="00556256">
          <w:type w:val="continuous"/>
          <w:pgSz w:w="11910" w:h="16840"/>
          <w:pgMar w:top="1580" w:bottom="280" w:left="1640" w:right="164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3800" from="243.363815pt,16.677536pt" to="247.607465pt,16.677536pt" stroked="true" strokeweight=".26242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63776" from="261.621002pt,16.677536pt" to="265.864652pt,16.677536pt" stroked="true" strokeweight=".262426pt" strokecolor="#000000">
            <v:stroke dashstyle="solid"/>
            <w10:wrap type="none"/>
          </v:line>
        </w:pict>
      </w:r>
      <w:r>
        <w:rPr>
          <w:kern w:val="2"/>
          <w:sz w:val="22"/>
          <w:szCs w:val="22"/>
          <w:rFonts w:cstheme="minorBidi" w:hAnsiTheme="minorHAnsi" w:eastAsiaTheme="minorHAnsi" w:asciiTheme="minorHAnsi"/>
        </w:rPr>
        <w:pict>
          <v:shape style="position:absolute;margin-left:203.124176pt;margin-top:25.416977pt;width:3.65pt;height:7.8pt;mso-position-horizontal-relative:page;mso-position-vertical-relative:paragraph;z-index:-863656"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3"/>
                      <w:sz w:val="14"/>
                    </w:rPr>
                    <w:t>4</w:t>
                  </w:r>
                </w:p>
              </w:txbxContent>
            </v:textbox>
            <w10:wrap type="none"/>
          </v:shape>
        </w:pict>
      </w:r>
      <w:r>
        <w:rPr>
          <w:kern w:val="2"/>
          <w:szCs w:val="22"/>
          <w:rFonts w:ascii="Times New Roman" w:hAnsi="Times New Roman" w:cstheme="minorBidi" w:eastAsiaTheme="minorHAnsi"/>
          <w:i/>
          <w:w w:val="103"/>
          <w:sz w:val="24"/>
        </w:rPr>
        <w:t>Ω</w:t>
      </w:r>
      <w:r>
        <w:rPr>
          <w:kern w:val="2"/>
          <w:szCs w:val="22"/>
          <w:rFonts w:ascii="Symbol" w:hAnsi="Symbol" w:cstheme="minorBidi" w:eastAsiaTheme="minorHAnsi"/>
          <w:spacing w:val="-16"/>
          <w:w w:val="76"/>
          <w:sz w:val="32"/>
        </w:rPr>
        <w:t></w:t>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0"/>
          <w:sz w:val="24"/>
        </w:rPr>
        <w:t> </w:t>
      </w:r>
      <w:r>
        <w:rPr>
          <w:kern w:val="2"/>
          <w:szCs w:val="22"/>
          <w:rFonts w:ascii="Times New Roman" w:hAnsi="Times New Roman" w:cstheme="minorBidi" w:eastAsiaTheme="minorHAnsi"/>
          <w:i/>
          <w:spacing w:val="5"/>
          <w:w w:val="103"/>
          <w:sz w:val="24"/>
        </w:rPr>
        <w:t>p</w:t>
      </w:r>
      <w:r>
        <w:rPr>
          <w:kern w:val="2"/>
          <w:szCs w:val="22"/>
          <w:rFonts w:ascii="Symbol" w:hAnsi="Symbol" w:cstheme="minorBidi" w:eastAsiaTheme="minorHAnsi"/>
          <w:spacing w:val="-3"/>
          <w:w w:val="76"/>
          <w:sz w:val="32"/>
        </w:rPr>
        <w:t></w:t>
      </w:r>
      <w:r>
        <w:rPr>
          <w:kern w:val="2"/>
          <w:szCs w:val="22"/>
          <w:rFonts w:ascii="Times New Roman" w:hAnsi="Times New Roman" w:cstheme="minorBidi" w:eastAsiaTheme="minorHAnsi"/>
          <w:i/>
          <w:spacing w:val="8"/>
          <w:w w:val="103"/>
          <w:sz w:val="24"/>
        </w:rPr>
        <w:t>K</w:t>
      </w:r>
      <w:r>
        <w:rPr>
          <w:kern w:val="2"/>
          <w:szCs w:val="22"/>
          <w:rFonts w:ascii="Symbol" w:hAnsi="Symbol" w:cstheme="minorBidi" w:eastAsiaTheme="minorHAnsi"/>
          <w:i/>
          <w:w w:val="96"/>
          <w:sz w:val="15"/>
        </w:rPr>
        <w:t></w:t>
      </w:r>
      <w:r>
        <w:rPr>
          <w:kern w:val="2"/>
          <w:szCs w:val="22"/>
          <w:rFonts w:ascii="Times New Roman" w:hAnsi="Times New Roman" w:cstheme="minorBidi" w:eastAsiaTheme="minorHAnsi"/>
          <w:i/>
          <w:spacing w:val="-20"/>
          <w:w w:val="103"/>
          <w:sz w:val="24"/>
        </w:rPr>
        <w:t>L</w:t>
      </w:r>
      <w:r>
        <w:rPr>
          <w:kern w:val="2"/>
          <w:szCs w:val="22"/>
          <w:rFonts w:ascii="Times New Roman" w:hAnsi="Times New Roman" w:cstheme="minorBidi" w:eastAsiaTheme="minorHAnsi"/>
          <w:spacing w:val="-2"/>
          <w:w w:val="103"/>
          <w:sz w:val="14"/>
        </w:rPr>
        <w:t>1</w:t>
      </w:r>
      <w:r>
        <w:rPr>
          <w:kern w:val="2"/>
          <w:szCs w:val="22"/>
          <w:rFonts w:ascii="Symbol" w:hAnsi="Symbol" w:cstheme="minorBidi" w:eastAsiaTheme="minorHAnsi"/>
          <w:spacing w:val="-2"/>
          <w:w w:val="103"/>
          <w:sz w:val="14"/>
        </w:rPr>
        <w:t></w:t>
      </w:r>
      <w:r>
        <w:rPr>
          <w:kern w:val="2"/>
          <w:szCs w:val="22"/>
          <w:rFonts w:ascii="Symbol" w:hAnsi="Symbol" w:cstheme="minorBidi" w:eastAsiaTheme="minorHAnsi"/>
          <w:i/>
          <w:w w:val="96"/>
          <w:sz w:val="15"/>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3752" from="125.914345pt,15.343128pt" to="133.238909pt,15.343128pt" stroked="true" strokeweight=".477142pt" strokecolor="#000000">
            <v:stroke dashstyle="solid"/>
            <w10:wrap type="none"/>
          </v:line>
        </w:pict>
      </w:r>
      <w:r>
        <w:rPr>
          <w:kern w:val="2"/>
          <w:szCs w:val="22"/>
          <w:rFonts w:cstheme="minorBidi" w:hAnsiTheme="minorHAnsi" w:eastAsiaTheme="minorHAnsi" w:asciiTheme="minorHAnsi"/>
          <w:spacing w:val="2"/>
          <w:sz w:val="24"/>
        </w:rPr>
        <w:t>其中，</w:t>
      </w:r>
      <w:r>
        <w:rPr>
          <w:kern w:val="2"/>
          <w:szCs w:val="22"/>
          <w:rFonts w:ascii="Symbol" w:hAnsi="Symbol" w:eastAsia="Symbol" w:cstheme="minorBidi"/>
          <w:i/>
          <w:w w:val="99"/>
          <w:sz w:val="25"/>
        </w:rPr>
        <w:t></w:t>
      </w:r>
      <w:r>
        <w:rPr>
          <w:kern w:val="2"/>
          <w:szCs w:val="22"/>
          <w:rFonts w:ascii="Symbol" w:hAnsi="Symbol" w:eastAsia="Symbol" w:cstheme="minorBidi"/>
          <w:w w:val="103"/>
          <w:sz w:val="24"/>
        </w:rPr>
        <w:t></w:t>
      </w:r>
      <w:r>
        <w:rPr>
          <w:kern w:val="2"/>
          <w:szCs w:val="22"/>
          <w:rFonts w:ascii="Symbol" w:hAnsi="Symbol" w:eastAsia="Symbol" w:cstheme="minorBidi"/>
          <w:i/>
          <w:spacing w:val="-2"/>
          <w:w w:val="99"/>
          <w:sz w:val="25"/>
        </w:rPr>
        <w:t></w:t>
      </w:r>
      <w:r>
        <w:rPr>
          <w:kern w:val="2"/>
          <w:szCs w:val="22"/>
          <w:rFonts w:ascii="Symbol" w:hAnsi="Symbol" w:eastAsia="Symbol" w:cstheme="minorBidi"/>
          <w:i/>
          <w:spacing w:val="6"/>
          <w:w w:val="99"/>
          <w:sz w:val="25"/>
        </w:rPr>
        <w:t></w:t>
      </w:r>
      <w:r>
        <w:rPr>
          <w:kern w:val="2"/>
          <w:szCs w:val="22"/>
          <w:rFonts w:ascii="Times New Roman" w:hAnsi="Times New Roman" w:eastAsia="宋体" w:cstheme="minorBidi"/>
          <w:i/>
          <w:w w:val="103"/>
          <w:sz w:val="14"/>
        </w:rPr>
        <w:t>a</w:t>
      </w:r>
      <w:r w:rsidR="001852F3">
        <w:rPr>
          <w:kern w:val="2"/>
          <w:szCs w:val="22"/>
          <w:rFonts w:ascii="Times New Roman" w:hAnsi="Times New Roman" w:eastAsia="宋体" w:cstheme="minorBidi"/>
          <w:i/>
          <w:spacing w:val="0"/>
          <w:sz w:val="14"/>
        </w:rPr>
        <w:t xml:space="preserve"> </w:t>
      </w:r>
      <w:r>
        <w:rPr>
          <w:kern w:val="2"/>
          <w:szCs w:val="22"/>
          <w:rFonts w:ascii="Symbol" w:hAnsi="Symbol" w:eastAsia="Symbol" w:cstheme="minorBidi"/>
          <w:w w:val="103"/>
          <w:sz w:val="24"/>
        </w:rPr>
        <w:t></w:t>
      </w:r>
      <w:r>
        <w:rPr>
          <w:kern w:val="2"/>
          <w:szCs w:val="22"/>
          <w:rFonts w:ascii="Symbol" w:hAnsi="Symbol" w:eastAsia="Symbol" w:cstheme="minorBidi"/>
          <w:spacing w:val="-17"/>
          <w:w w:val="77"/>
          <w:sz w:val="32"/>
        </w:rPr>
        <w:t></w:t>
      </w:r>
      <w:r>
        <w:rPr>
          <w:kern w:val="2"/>
          <w:szCs w:val="22"/>
          <w:rFonts w:ascii="Times New Roman" w:hAnsi="Times New Roman" w:eastAsia="宋体" w:cstheme="minorBidi"/>
          <w:spacing w:val="6"/>
          <w:w w:val="103"/>
          <w:sz w:val="24"/>
        </w:rPr>
        <w:t>1</w:t>
      </w:r>
      <w:r>
        <w:rPr>
          <w:kern w:val="2"/>
          <w:szCs w:val="22"/>
          <w:rFonts w:ascii="Symbol" w:hAnsi="Symbol" w:eastAsia="Symbol" w:cstheme="minorBidi"/>
          <w:w w:val="103"/>
          <w:sz w:val="24"/>
        </w:rPr>
        <w:t></w:t>
      </w:r>
      <w:r>
        <w:rPr>
          <w:kern w:val="2"/>
          <w:szCs w:val="22"/>
          <w:rFonts w:ascii="Symbol" w:hAnsi="Symbol" w:eastAsia="Symbol" w:cstheme="minorBidi"/>
          <w:i/>
          <w:w w:val="99"/>
          <w:sz w:val="25"/>
        </w:rPr>
        <w:t></w:t>
      </w:r>
      <w:r>
        <w:rPr>
          <w:kern w:val="2"/>
          <w:szCs w:val="22"/>
          <w:rFonts w:ascii="Symbol" w:hAnsi="Symbol" w:eastAsia="Symbol" w:cstheme="minorBidi"/>
          <w:spacing w:val="-17"/>
          <w:w w:val="77"/>
          <w:sz w:val="32"/>
        </w:rPr>
        <w:t></w:t>
      </w:r>
      <w:r>
        <w:rPr>
          <w:kern w:val="2"/>
          <w:szCs w:val="22"/>
          <w:rFonts w:ascii="Symbol" w:hAnsi="Symbol" w:eastAsia="Symbol" w:cstheme="minorBidi"/>
          <w:i/>
          <w:spacing w:val="6"/>
          <w:w w:val="99"/>
          <w:sz w:val="25"/>
        </w:rPr>
        <w:t></w:t>
      </w:r>
      <w:r>
        <w:rPr>
          <w:kern w:val="2"/>
          <w:szCs w:val="22"/>
          <w:rFonts w:ascii="Times New Roman" w:hAnsi="Times New Roman" w:eastAsia="宋体" w:cstheme="minorBidi"/>
          <w:i/>
          <w:w w:val="103"/>
          <w:sz w:val="14"/>
        </w:rPr>
        <w:t>b</w:t>
      </w:r>
      <w:r>
        <w:rPr>
          <w:kern w:val="2"/>
          <w:szCs w:val="22"/>
          <w:rFonts w:ascii="Times New Roman" w:hAnsi="Times New Roman" w:eastAsia="宋体" w:cstheme="minorBidi"/>
          <w:i/>
          <w:spacing w:val="0"/>
          <w:sz w:val="14"/>
        </w:rPr>
        <w:t> </w:t>
      </w:r>
      <w:r>
        <w:rPr>
          <w:kern w:val="2"/>
          <w:szCs w:val="22"/>
          <w:rFonts w:cstheme="minorBidi" w:hAnsiTheme="minorHAnsi" w:eastAsiaTheme="minorHAnsi" w:asciiTheme="minorHAnsi"/>
          <w:sz w:val="24"/>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
      </w:r>
      <w:r>
        <w:rPr>
          <w:rFonts w:ascii="Times New Roman" w:hAnsi="Times New Roman" w:eastAsia="宋体" w:cstheme="minorBidi"/>
          <w:i/>
        </w:rPr>
        <w:t>K</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x</w:t>
      </w:r>
      <w:r>
        <w:rPr>
          <w:rFonts w:ascii="Symbol" w:hAnsi="Symbol" w:eastAsia="Symbol" w:cstheme="minorBidi"/>
        </w:rPr>
        <w:t></w:t>
      </w:r>
      <w:r>
        <w:rPr>
          <w:rFonts w:ascii="Times New Roman" w:hAnsi="Times New Roman" w:eastAsia="宋体" w:cstheme="minorBidi"/>
        </w:rPr>
        <w:t xml:space="preserve">, </w:t>
      </w:r>
      <w:r>
        <w:rPr>
          <w:rFonts w:ascii="Times New Roman" w:hAnsi="Times New Roman" w:eastAsia="宋体" w:cstheme="minorBidi"/>
          <w:i/>
        </w:rPr>
        <w:t>p</w:t>
      </w:r>
      <w:r>
        <w:rPr>
          <w:rFonts w:ascii="Times New Roman" w:hAnsi="Times New Roman" w:eastAsia="宋体" w:cstheme="minorBidi"/>
        </w:rPr>
        <w:t xml:space="preserve">, </w:t>
      </w:r>
      <w:r>
        <w:rPr>
          <w:rFonts w:ascii="Times New Roman" w:hAnsi="Times New Roman" w:eastAsia="宋体" w:cstheme="minorBidi"/>
          <w:i/>
        </w:rPr>
        <w:t>k</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40" w:right="1640"/>
          <w:cols w:num="2" w:equalWidth="0">
            <w:col w:w="3671" w:space="1406"/>
            <w:col w:w="3553"/>
          </w:cols>
        </w:sectPr>
        <w:topLinePunct/>
      </w:pPr>
    </w:p>
    <w:p w:rsidR="0018722C">
      <w:pPr>
        <w:topLinePunct/>
      </w:pPr>
    </w:p>
    <w:p w:rsidR="0018722C">
      <w:pPr>
        <w:topLinePunct/>
      </w:pPr>
      <w:bookmarkStart w:name="OLE_LINK129" w:id="111"/>
      <w:bookmarkEnd w:id="111"/>
      <w:bookmarkStart w:name="OLE_LINK130" w:id="112"/>
      <w:bookmarkEnd w:id="112"/>
      <w:r>
        <w:t>如果一个经济体资本劳动比非常低</w:t>
      </w:r>
      <w:r>
        <w:t>（</w:t>
      </w:r>
      <w:r/>
      <w:r>
        <w:rPr>
          <w:rFonts w:ascii="Times New Roman" w:hAnsi="Times New Roman" w:eastAsia="宋体"/>
          <w:i/>
        </w:rPr>
        <w:t>k</w:t>
      </w:r>
      <w:r>
        <w:rPr>
          <w:rFonts w:ascii="Symbol" w:hAnsi="Symbol" w:eastAsia="Symbol"/>
        </w:rPr>
        <w:t></w:t>
      </w:r>
      <w:r>
        <w:rPr>
          <w:rFonts w:ascii="Times New Roman" w:hAnsi="Times New Roman" w:eastAsia="宋体"/>
          <w:i/>
        </w:rPr>
        <w:t>s</w:t>
      </w:r>
      <w:r>
        <w:rPr>
          <w:rFonts w:ascii="Times New Roman" w:hAnsi="Times New Roman" w:eastAsia="宋体"/>
        </w:rPr>
        <w:t>(</w:t>
      </w:r>
      <w:r>
        <w:rPr>
          <w:rFonts w:ascii="Times New Roman" w:hAnsi="Times New Roman" w:eastAsia="宋体"/>
        </w:rPr>
        <w:t>,</w:t>
      </w:r>
      <w:r>
        <w:rPr>
          <w:rFonts w:ascii="Times New Roman" w:hAnsi="Times New Roman" w:eastAsia="宋体"/>
        </w:rPr>
        <w:t> </w:t>
      </w:r>
      <w:r>
        <w:rPr>
          <w:rFonts w:ascii="Times New Roman" w:hAnsi="Times New Roman" w:eastAsia="宋体"/>
          <w:i/>
        </w:rPr>
        <w:t>p</w:t>
      </w:r>
      <w:r>
        <w:rPr>
          <w:rFonts w:ascii="Times New Roman" w:hAnsi="Times New Roman" w:eastAsia="宋体"/>
        </w:rPr>
        <w:t>)</w:t>
      </w:r>
      <w:r>
        <w:t>）</w:t>
      </w:r>
      <w:r>
        <w:t>，则该经济体仅专业化生产</w:t>
      </w:r>
      <w:r>
        <w:t>劳动密集型中间商品</w:t>
      </w:r>
      <w:r>
        <w:rPr>
          <w:rFonts w:ascii="Times New Roman" w:hAnsi="Times New Roman" w:eastAsia="宋体"/>
          <w:i/>
        </w:rPr>
        <w:t>A</w:t>
      </w:r>
      <w:r>
        <w:t>并出口其中的一部分，同时从资本更丰富的国家进口生产</w:t>
      </w:r>
      <w:r>
        <w:t>最终产品</w:t>
      </w:r>
      <w:r>
        <w:rPr>
          <w:rFonts w:ascii="Times New Roman" w:hAnsi="Times New Roman" w:eastAsia="宋体"/>
          <w:i/>
        </w:rPr>
        <w:t>Y</w:t>
      </w:r>
      <w:r>
        <w:t>所需要的全部</w:t>
      </w:r>
      <w:r>
        <w:rPr>
          <w:rFonts w:ascii="Times New Roman" w:hAnsi="Times New Roman" w:eastAsia="宋体"/>
          <w:i/>
        </w:rPr>
        <w:t>b</w:t>
      </w:r>
      <w:r>
        <w:t>。在这种情况下，映射</w:t>
      </w:r>
      <w:r>
        <w:rPr>
          <w:rFonts w:ascii="Times New Roman" w:hAnsi="Times New Roman" w:eastAsia="宋体"/>
          <w:i/>
        </w:rPr>
        <w:t>F</w:t>
      </w:r>
      <w:r>
        <w:t>就仅与</w:t>
      </w:r>
      <w:r>
        <w:rPr>
          <w:rFonts w:ascii="Times New Roman" w:hAnsi="Times New Roman" w:eastAsia="宋体"/>
          <w:i/>
        </w:rPr>
        <w:t>A</w:t>
      </w:r>
      <w:r>
        <w:t>的产出值成比例，</w:t>
      </w:r>
    </w:p>
    <w:p w:rsidR="0018722C">
      <w:pPr>
        <w:topLinePunct/>
      </w:pPr>
      <w:r>
        <w:t>并</w:t>
      </w:r>
      <w:r>
        <w:t>呈现柯布</w:t>
      </w:r>
      <w:r>
        <w:rPr>
          <w:rFonts w:ascii="Times New Roman" w:hAnsi="Times New Roman" w:eastAsia="宋体"/>
        </w:rPr>
        <w:t>-</w:t>
      </w:r>
      <w:r>
        <w:t>道格拉斯函数的形状，其中资本比例</w:t>
      </w:r>
      <w:r>
        <w:rPr>
          <w:rFonts w:ascii="Symbol" w:hAnsi="Symbol" w:eastAsia="Symbol"/>
          <w:i/>
        </w:rPr>
        <w:t></w:t>
      </w:r>
      <w:r>
        <w:rPr>
          <w:rFonts w:ascii="Times New Roman" w:hAnsi="Times New Roman" w:eastAsia="宋体"/>
          <w:i/>
        </w:rPr>
        <w:t>a</w:t>
      </w:r>
      <w:r>
        <w:t>较低。资本劳动比高一些的</w:t>
      </w:r>
      <w:r>
        <w:t>经济体</w:t>
      </w:r>
      <w:r>
        <w:t>(</w:t>
      </w:r>
      <w:r>
        <w:t> </w:t>
      </w:r>
      <w:r>
        <w:rPr>
          <w:rFonts w:ascii="Times New Roman" w:hAnsi="Times New Roman" w:eastAsia="宋体"/>
          <w:i/>
        </w:rPr>
        <w:t>k</w:t>
      </w:r>
      <w:r>
        <w:rPr>
          <w:rFonts w:ascii="Symbol" w:hAnsi="Symbol" w:eastAsia="Symbol"/>
        </w:rPr>
        <w:t></w:t>
      </w:r>
      <w:r>
        <w:rPr>
          <w:rFonts w:ascii="Times New Roman" w:hAnsi="Times New Roman" w:eastAsia="宋体"/>
        </w:rPr>
        <w:t>[</w:t>
      </w:r>
      <w:r>
        <w:rPr>
          <w:rFonts w:ascii="Times New Roman" w:hAnsi="Times New Roman" w:eastAsia="宋体"/>
          <w:i/>
        </w:rPr>
        <w:t>s</w:t>
      </w:r>
      <w:r>
        <w:rPr>
          <w:rFonts w:ascii="Times New Roman" w:hAnsi="Times New Roman" w:eastAsia="宋体"/>
        </w:rPr>
        <w:t>(</w:t>
      </w:r>
      <w:r>
        <w:rPr>
          <w:rFonts w:ascii="Times New Roman" w:hAnsi="Times New Roman" w:eastAsia="宋体"/>
        </w:rPr>
        <w:t>, </w:t>
      </w:r>
      <w:r>
        <w:rPr>
          <w:rFonts w:ascii="Times New Roman" w:hAnsi="Times New Roman" w:eastAsia="宋体"/>
          <w:i/>
        </w:rPr>
        <w:t>p</w:t>
      </w:r>
      <w:r>
        <w:rPr>
          <w:rFonts w:ascii="Times New Roman" w:hAnsi="Times New Roman" w:eastAsia="宋体"/>
        </w:rPr>
        <w:t>)</w:t>
      </w:r>
      <w:r>
        <w:rPr>
          <w:rFonts w:ascii="Times New Roman" w:hAnsi="Times New Roman" w:eastAsia="宋体"/>
        </w:rPr>
        <w:t xml:space="preserve">, </w:t>
      </w:r>
      <w:r>
        <w:rPr>
          <w:rFonts w:ascii="Times New Roman" w:hAnsi="Times New Roman" w:eastAsia="宋体"/>
          <w:i/>
        </w:rPr>
        <w:t>x</w:t>
      </w:r>
      <w:r>
        <w:rPr>
          <w:rFonts w:ascii="Times New Roman" w:hAnsi="Times New Roman" w:eastAsia="宋体"/>
        </w:rPr>
        <w:t>(</w:t>
      </w:r>
      <w:r>
        <w:rPr>
          <w:rFonts w:ascii="Times New Roman" w:hAnsi="Times New Roman" w:eastAsia="宋体"/>
        </w:rPr>
        <w:t>, </w:t>
      </w:r>
      <w:r>
        <w:rPr>
          <w:rFonts w:ascii="Times New Roman" w:hAnsi="Times New Roman" w:eastAsia="宋体"/>
          <w:i/>
        </w:rPr>
        <w:t>p</w:t>
      </w:r>
      <w:r>
        <w:rPr>
          <w:rFonts w:ascii="Times New Roman" w:hAnsi="Times New Roman" w:eastAsia="宋体"/>
        </w:rPr>
        <w:t>)</w:t>
      </w:r>
      <w:r>
        <w:rPr>
          <w:rFonts w:ascii="Times New Roman" w:hAnsi="Times New Roman" w:eastAsia="宋体"/>
        </w:rPr>
        <w:t>]</w:t>
      </w:r>
      <w:r>
        <w:t>)</w:t>
      </w:r>
      <w:r>
        <w:t>将多样化生产，虽然此时该国仍然是</w:t>
      </w:r>
      <w:r>
        <w:rPr>
          <w:rFonts w:ascii="Times New Roman" w:hAnsi="Times New Roman" w:eastAsia="宋体"/>
          <w:i/>
        </w:rPr>
        <w:t>A</w:t>
      </w:r>
      <w:r>
        <w:t>的出口国和</w:t>
      </w:r>
    </w:p>
    <w:p w:rsidR="0018722C">
      <w:pPr>
        <w:pStyle w:val="ae"/>
        <w:topLinePunct/>
      </w:pPr>
      <w:r>
        <w:pict>
          <v:line style="position:absolute;mso-position-horizontal-relative:page;mso-position-vertical-relative:paragraph;z-index:-863488" from="476.955963pt,84.594711pt" to="481.212148pt,84.594711pt" stroked="true" strokeweight=".262426pt" strokecolor="#000000">
            <v:stroke dashstyle="solid"/>
            <w10:wrap type="none"/>
          </v:line>
        </w:pict>
      </w:r>
      <w:r>
        <w:pict>
          <v:line style="position:absolute;mso-position-horizontal-relative:page;mso-position-vertical-relative:paragraph;z-index:-863464" from="495.185791pt,84.594711pt" to="499.441976pt,84.594711pt" stroked="true" strokeweight=".262426pt" strokecolor="#000000">
            <v:stroke dashstyle="solid"/>
            <w10:wrap type="none"/>
          </v:line>
        </w:pict>
      </w:r>
      <w:r>
        <w:pict>
          <v:shape style="position:absolute;margin-left:462.98233pt;margin-top:93.334152pt;width:3.65pt;height:7.8pt;mso-position-horizontal-relative:page;mso-position-vertical-relative:paragraph;z-index:-863440"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3"/>
                      <w:sz w:val="14"/>
                    </w:rPr>
                    <w:t>4</w:t>
                  </w:r>
                </w:p>
              </w:txbxContent>
            </v:textbox>
            <w10:wrap type="none"/>
          </v:shape>
        </w:pict>
      </w:r>
      <w:r>
        <w:rPr>
          <w:rFonts w:ascii="Times New Roman" w:hAnsi="Times New Roman" w:eastAsia="宋体"/>
          <w:i/>
        </w:rPr>
        <w:t>B</w:t>
      </w:r>
      <w:r>
        <w:t>的进口国，并且根据要素价格均等化定理，</w:t>
      </w:r>
      <w:r>
        <w:rPr>
          <w:rFonts w:ascii="Times New Roman" w:hAnsi="Times New Roman" w:eastAsia="宋体"/>
          <w:i/>
        </w:rPr>
        <w:t>F</w:t>
      </w:r>
      <w:r>
        <w:rPr>
          <w:spacing w:val="-4"/>
        </w:rPr>
        <w:t>在一定的区间内与</w:t>
      </w:r>
      <w:r>
        <w:rPr>
          <w:rFonts w:ascii="Times New Roman" w:hAnsi="Times New Roman" w:eastAsia="宋体"/>
          <w:i/>
        </w:rPr>
        <w:t>K</w:t>
      </w:r>
      <w:r>
        <w:rPr>
          <w:spacing w:val="-16"/>
        </w:rPr>
        <w:t>和</w:t>
      </w:r>
      <w:r>
        <w:rPr>
          <w:rFonts w:ascii="Times New Roman" w:hAnsi="Times New Roman" w:eastAsia="宋体"/>
          <w:i/>
        </w:rPr>
        <w:t>L</w:t>
      </w:r>
      <w:r>
        <w:t>线性相</w:t>
      </w:r>
      <w:r>
        <w:rPr>
          <w:spacing w:val="0"/>
        </w:rPr>
        <w:t>关。资本劳动比更高一些的经济体</w:t>
      </w:r>
      <w:r>
        <w:t>(</w:t>
      </w:r>
      <w:r>
        <w:rPr>
          <w:spacing w:val="-41"/>
        </w:rPr>
        <w:t> </w:t>
      </w:r>
      <w:r>
        <w:rPr>
          <w:rFonts w:ascii="Times New Roman" w:hAnsi="Times New Roman" w:eastAsia="宋体"/>
          <w:i/>
          <w:w w:val="104"/>
        </w:rPr>
        <w:t>k</w:t>
      </w:r>
      <w:r>
        <w:rPr>
          <w:rFonts w:ascii="Symbol" w:hAnsi="Symbol" w:eastAsia="Symbol"/>
          <w:spacing w:val="5"/>
          <w:w w:val="104"/>
        </w:rPr>
        <w:t></w:t>
      </w:r>
      <w:r>
        <w:rPr>
          <w:rFonts w:ascii="Times New Roman" w:hAnsi="Times New Roman" w:eastAsia="宋体"/>
          <w:spacing w:val="6"/>
          <w:w w:val="104"/>
        </w:rPr>
        <w:t>[</w:t>
      </w:r>
      <w:r>
        <w:rPr>
          <w:rFonts w:ascii="Times New Roman" w:hAnsi="Times New Roman" w:eastAsia="宋体"/>
          <w:i/>
          <w:spacing w:val="0"/>
          <w:w w:val="104"/>
        </w:rPr>
        <w:t>x</w:t>
      </w:r>
      <w:r>
        <w:rPr>
          <w:rFonts w:ascii="Times New Roman" w:hAnsi="Times New Roman" w:eastAsia="宋体"/>
          <w:spacing w:val="-12"/>
          <w:w w:val="104"/>
        </w:rPr>
        <w:t>(</w:t>
      </w:r>
      <w:r>
        <w:rPr>
          <w:rFonts w:ascii="Times New Roman" w:hAnsi="Times New Roman" w:eastAsia="宋体"/>
          <w:w w:val="104"/>
        </w:rPr>
        <w:t>,</w:t>
      </w:r>
      <w:r>
        <w:rPr>
          <w:rFonts w:ascii="Times New Roman" w:hAnsi="Times New Roman" w:eastAsia="宋体"/>
        </w:rPr>
        <w:t> </w:t>
      </w:r>
      <w:r>
        <w:rPr>
          <w:rFonts w:ascii="Times New Roman" w:hAnsi="Times New Roman" w:eastAsia="宋体"/>
          <w:i/>
          <w:spacing w:val="0"/>
          <w:w w:val="104"/>
        </w:rPr>
        <w:t>p</w:t>
      </w:r>
      <w:r>
        <w:rPr>
          <w:rFonts w:ascii="Times New Roman" w:hAnsi="Times New Roman" w:eastAsia="宋体"/>
          <w:spacing w:val="-1"/>
          <w:w w:val="104"/>
        </w:rPr>
        <w:t>),</w:t>
      </w:r>
      <w:r>
        <w:rPr>
          <w:rFonts w:ascii="Times New Roman" w:hAnsi="Times New Roman" w:eastAsia="宋体"/>
          <w:spacing w:val="-1"/>
        </w:rPr>
        <w:t> </w:t>
      </w:r>
      <w:r>
        <w:rPr>
          <w:rFonts w:ascii="Times New Roman" w:hAnsi="Times New Roman" w:eastAsia="宋体"/>
          <w:i/>
          <w:spacing w:val="8"/>
          <w:w w:val="104"/>
        </w:rPr>
        <w:t>k</w:t>
      </w:r>
      <w:r>
        <w:rPr>
          <w:rFonts w:ascii="Times New Roman" w:hAnsi="Times New Roman" w:eastAsia="宋体"/>
          <w:w w:val="104"/>
          <w:sz w:val="14"/>
        </w:rPr>
        <w:t>*</w:t>
      </w:r>
      <w:r>
        <w:rPr>
          <w:rFonts w:ascii="Times New Roman" w:hAnsi="Times New Roman" w:eastAsia="宋体"/>
          <w:w w:val="104"/>
        </w:rPr>
        <w:t>]</w:t>
      </w:r>
      <w:r>
        <w:rPr>
          <w:spacing w:val="-60"/>
        </w:rPr>
        <w:t>)</w:t>
      </w:r>
      <w:r>
        <w:t>，要素禀赋已经非常接近贸</w:t>
      </w:r>
      <w:r>
        <w:rPr>
          <w:spacing w:val="-6"/>
        </w:rPr>
        <w:t>易对象</w:t>
      </w:r>
      <w:r>
        <w:t>（大型发达国家</w:t>
      </w:r>
      <w:r>
        <w:rPr>
          <w:spacing w:val="-38"/>
        </w:rPr>
        <w:t>）</w:t>
      </w:r>
      <w:r>
        <w:rPr>
          <w:spacing w:val="-4"/>
        </w:rPr>
        <w:t>，所以贸易的收益并不足以补偿贸易成本</w:t>
      </w:r>
      <w:r>
        <w:rPr>
          <w:rFonts w:ascii="Symbol" w:hAnsi="Symbol" w:eastAsia="Symbol"/>
          <w:i/>
          <w:sz w:val="27"/>
        </w:rPr>
        <w:t></w:t>
      </w:r>
      <w:r>
        <w:rPr>
          <w:spacing w:val="-3"/>
        </w:rPr>
        <w:t>，因此经济体是封闭的。在这种情况下，</w:t>
      </w:r>
      <w:r>
        <w:rPr>
          <w:rFonts w:ascii="Times New Roman" w:hAnsi="Times New Roman" w:eastAsia="宋体"/>
          <w:i/>
          <w:spacing w:val="-3"/>
        </w:rPr>
        <w:t>F</w:t>
      </w:r>
      <w:bookmarkStart w:name="OLE_LINK9" w:id="113"/>
      <w:bookmarkEnd w:id="113"/>
      <w:r>
        <w:t>是柯布</w:t>
      </w:r>
      <w:r>
        <w:rPr>
          <w:rFonts w:ascii="Times New Roman" w:hAnsi="Times New Roman" w:eastAsia="宋体"/>
        </w:rPr>
        <w:t>-</w:t>
      </w:r>
      <w:r>
        <w:t>道格拉斯函数，资本比例等于加权平均</w:t>
      </w:r>
      <w:r>
        <w:rPr>
          <w:rFonts w:ascii="Symbol" w:hAnsi="Symbol" w:eastAsia="Symbol"/>
          <w:i/>
          <w:strike/>
          <w:sz w:val="27"/>
        </w:rPr>
        <w:t></w:t>
      </w:r>
      <w:r>
        <w:rPr>
          <w:strike w:val="0"/>
        </w:rPr>
        <w:t>。</w:t>
      </w:r>
      <w:r>
        <w:rPr>
          <w:strike w:val="0"/>
          <w:spacing w:val="-2"/>
        </w:rPr>
        <w:t>充当价格设定者角色的大型经济体，对于所有的</w:t>
      </w:r>
      <w:r>
        <w:rPr>
          <w:rFonts w:ascii="Times New Roman" w:hAnsi="Times New Roman" w:eastAsia="宋体"/>
          <w:i/>
          <w:strike w:val="0"/>
        </w:rPr>
        <w:t>k</w:t>
      </w:r>
      <w:r>
        <w:rPr>
          <w:strike w:val="0"/>
          <w:spacing w:val="0"/>
        </w:rPr>
        <w:t>值，均衡映射为</w:t>
      </w:r>
      <w:r>
        <w:rPr>
          <w:rFonts w:ascii="Times New Roman" w:hAnsi="Times New Roman" w:eastAsia="宋体"/>
          <w:i/>
          <w:strike w:val="0"/>
        </w:rPr>
        <w:t>Y</w:t>
      </w:r>
      <w:r>
        <w:rPr>
          <w:rFonts w:ascii="Symbol" w:hAnsi="Symbol" w:eastAsia="Symbol"/>
          <w:strike w:val="0"/>
        </w:rPr>
        <w:t></w:t>
      </w:r>
      <w:r>
        <w:rPr>
          <w:rFonts w:ascii="Times New Roman" w:hAnsi="Times New Roman" w:eastAsia="宋体"/>
          <w:i/>
          <w:strike w:val="0"/>
        </w:rPr>
        <w:t>Ω</w:t>
      </w:r>
      <w:r>
        <w:rPr>
          <w:rFonts w:ascii="Times New Roman" w:hAnsi="Times New Roman" w:eastAsia="宋体"/>
          <w:i/>
          <w:strike w:val="0"/>
          <w:spacing w:val="3"/>
        </w:rPr>
        <w:t>K</w:t>
      </w:r>
      <w:r>
        <w:rPr>
          <w:rFonts w:ascii="Symbol" w:hAnsi="Symbol" w:eastAsia="Symbol"/>
          <w:i/>
          <w:strike w:val="0"/>
          <w:spacing w:val="3"/>
          <w:sz w:val="15"/>
        </w:rPr>
        <w:t></w:t>
      </w:r>
      <w:r>
        <w:rPr>
          <w:rFonts w:ascii="Times New Roman" w:hAnsi="Times New Roman" w:eastAsia="宋体"/>
          <w:i/>
          <w:strike w:val="0"/>
          <w:spacing w:val="-6"/>
        </w:rPr>
        <w:t>L</w:t>
      </w:r>
      <w:r>
        <w:rPr>
          <w:rFonts w:ascii="Times New Roman" w:hAnsi="Times New Roman" w:eastAsia="宋体"/>
          <w:strike w:val="0"/>
          <w:spacing w:val="-6"/>
          <w:sz w:val="14"/>
        </w:rPr>
        <w:t>1</w:t>
      </w:r>
      <w:r>
        <w:rPr>
          <w:rFonts w:ascii="Symbol" w:hAnsi="Symbol" w:eastAsia="Symbol"/>
          <w:strike w:val="0"/>
          <w:spacing w:val="-6"/>
          <w:sz w:val="14"/>
        </w:rPr>
        <w:t></w:t>
      </w:r>
      <w:r>
        <w:rPr>
          <w:rFonts w:ascii="Symbol" w:hAnsi="Symbol" w:eastAsia="Symbol"/>
          <w:i/>
          <w:strike w:val="0"/>
          <w:spacing w:val="-6"/>
          <w:sz w:val="15"/>
        </w:rPr>
        <w:t></w:t>
      </w:r>
      <w:r>
        <w:rPr>
          <w:rFonts w:ascii="Times New Roman" w:hAnsi="Times New Roman" w:eastAsia="宋体"/>
          <w:i/>
          <w:strike w:val="0"/>
          <w:spacing w:val="-6"/>
          <w:sz w:val="15"/>
        </w:rPr>
        <w:t> </w:t>
      </w:r>
      <w:r>
        <w:rPr>
          <w:strike w:val="0"/>
        </w:rPr>
        <w:t>。</w:t>
      </w:r>
    </w:p>
    <w:p w:rsidR="0018722C">
      <w:pPr>
        <w:topLinePunct/>
      </w:pPr>
      <w:r>
        <w:t>可以看出，</w:t>
      </w:r>
      <w:r>
        <w:rPr>
          <w:rFonts w:ascii="Times New Roman" w:hAnsi="Times New Roman" w:eastAsia="宋体"/>
        </w:rPr>
        <w:t>Ω</w:t>
      </w:r>
      <w:bookmarkStart w:name="OLE_LINK13" w:id="114"/>
      <w:bookmarkEnd w:id="114"/>
      <w:r>
        <w:rPr>
          <w:rFonts w:ascii="Times New Roman" w:hAnsi="Times New Roman" w:eastAsia="宋体"/>
        </w:rPr>
        <w:t>1</w:t>
      </w:r>
      <w:r>
        <w:t>，</w:t>
      </w:r>
      <w:r>
        <w:rPr>
          <w:rFonts w:ascii="Times New Roman" w:hAnsi="Times New Roman" w:eastAsia="宋体"/>
        </w:rPr>
        <w:t>Ω</w:t>
      </w:r>
      <w:r>
        <w:rPr>
          <w:rFonts w:ascii="Times New Roman" w:hAnsi="Times New Roman" w:eastAsia="宋体"/>
        </w:rPr>
        <w:t>2</w:t>
      </w:r>
      <w:r>
        <w:t>，</w:t>
      </w:r>
      <w:r>
        <w:rPr>
          <w:rFonts w:ascii="Times New Roman" w:hAnsi="Times New Roman" w:eastAsia="宋体"/>
        </w:rPr>
        <w:t>Ω</w:t>
      </w:r>
      <w:r>
        <w:rPr>
          <w:rFonts w:ascii="Times New Roman" w:hAnsi="Times New Roman" w:eastAsia="宋体"/>
        </w:rPr>
        <w:t>3</w:t>
      </w:r>
      <w:r>
        <w:t>与</w:t>
      </w:r>
      <w:r>
        <w:rPr>
          <w:rFonts w:ascii="Symbol" w:hAnsi="Symbol" w:eastAsia="Symbol"/>
          <w:i/>
        </w:rPr>
        <w:t></w:t>
      </w:r>
      <w:r>
        <w:t>成反比，即贸易成本的增加将会减少产出。原因在于，</w:t>
      </w:r>
      <w:r>
        <w:rPr>
          <w:rFonts w:ascii="Symbol" w:hAnsi="Symbol" w:eastAsia="Symbol"/>
          <w:i/>
        </w:rPr>
        <w:t></w:t>
      </w:r>
      <w:r>
        <w:t>导致了</w:t>
      </w:r>
      <w:r>
        <w:rPr>
          <w:rFonts w:ascii="Times New Roman" w:hAnsi="Times New Roman" w:eastAsia="宋体"/>
          <w:i/>
        </w:rPr>
        <w:t>A</w:t>
      </w:r>
      <w:r>
        <w:t>对</w:t>
      </w:r>
      <w:r>
        <w:rPr>
          <w:rFonts w:ascii="Times New Roman" w:hAnsi="Times New Roman" w:eastAsia="宋体"/>
          <w:i/>
        </w:rPr>
        <w:t>B</w:t>
      </w:r>
      <w:r>
        <w:t>的相对价格的扭曲，这就使得进口的商品在国内价格更高。由于模型将分析限定于劳动相对丰富，资本劳动比较低</w:t>
      </w:r>
      <w:r>
        <w:t>（</w:t>
      </w:r>
      <w:r/>
      <w:r>
        <w:rPr>
          <w:rFonts w:ascii="Times New Roman" w:hAnsi="Times New Roman" w:eastAsia="宋体"/>
          <w:i/>
        </w:rPr>
        <w:t>k</w:t>
      </w:r>
      <w:r>
        <w:rPr>
          <w:rFonts w:ascii="Symbol" w:hAnsi="Symbol" w:eastAsia="Symbol"/>
        </w:rPr>
        <w:t></w:t>
      </w:r>
      <w:r>
        <w:rPr>
          <w:rFonts w:ascii="Times New Roman" w:hAnsi="Times New Roman" w:eastAsia="宋体"/>
          <w:i/>
        </w:rPr>
        <w:t>k</w:t>
      </w:r>
      <w:r>
        <w:rPr>
          <w:rFonts w:ascii="Symbol" w:hAnsi="Symbol" w:eastAsia="Symbol"/>
        </w:rPr>
        <w:t></w:t>
      </w:r>
      <w:r>
        <w:t>）</w:t>
      </w:r>
      <w:r>
        <w:t xml:space="preserve">的国家，</w:t>
      </w:r>
      <w:r>
        <w:t>进口的商品为资本密集型中间商品</w:t>
      </w:r>
      <w:r>
        <w:rPr>
          <w:rFonts w:ascii="Times New Roman" w:hAnsi="Times New Roman" w:eastAsia="宋体"/>
          <w:i/>
        </w:rPr>
        <w:t>B</w:t>
      </w:r>
      <w:r>
        <w:t>，因此，这种价格扭曲将资源低效率的转</w:t>
      </w:r>
      <w:r>
        <w:t>移</w:t>
      </w:r>
    </w:p>
    <w:p w:rsidR="0018722C">
      <w:pPr>
        <w:topLinePunct/>
      </w:pPr>
      <w:r>
        <w:t>到产业</w:t>
      </w:r>
      <w:r>
        <w:rPr>
          <w:rFonts w:ascii="Times New Roman" w:hAnsi="Times New Roman" w:eastAsia="宋体"/>
          <w:i/>
        </w:rPr>
        <w:t>B</w:t>
      </w:r>
      <w:r>
        <w:t>，而这些资源本来可以高效率的应用于</w:t>
      </w:r>
      <w:r>
        <w:rPr>
          <w:rFonts w:ascii="Times New Roman" w:hAnsi="Times New Roman" w:eastAsia="宋体"/>
          <w:i/>
        </w:rPr>
        <w:t>A</w:t>
      </w:r>
      <w:r>
        <w:t>的生产，同时导致</w:t>
      </w:r>
      <w:r>
        <w:rPr>
          <w:rFonts w:ascii="Times New Roman" w:hAnsi="Times New Roman" w:eastAsia="宋体"/>
          <w:i/>
        </w:rPr>
        <w:t>Y</w:t>
      </w:r>
      <w:r>
        <w:t>产业投入</w:t>
      </w:r>
      <w:r>
        <w:t>中间产品时使用更高的</w:t>
      </w:r>
      <w:r>
        <w:rPr>
          <w:rFonts w:ascii="Times New Roman" w:hAnsi="Times New Roman" w:eastAsia="宋体"/>
          <w:i/>
        </w:rPr>
        <w:t>a</w:t>
      </w:r>
      <w:r>
        <w:rPr>
          <w:rFonts w:ascii="Times New Roman" w:hAnsi="Times New Roman" w:eastAsia="宋体"/>
          <w:i/>
        </w:rPr>
        <w:t>/</w:t>
      </w:r>
      <w:r>
        <w:rPr>
          <w:rFonts w:ascii="Times New Roman" w:hAnsi="Times New Roman" w:eastAsia="宋体"/>
          <w:i/>
        </w:rPr>
        <w:t xml:space="preserve">b</w:t>
      </w:r>
      <w:r>
        <w:t>比率。此外，</w:t>
      </w:r>
      <w:r>
        <w:rPr>
          <w:rFonts w:ascii="Times New Roman" w:hAnsi="Times New Roman" w:eastAsia="宋体"/>
          <w:i/>
        </w:rPr>
        <w:t>s</w:t>
      </w:r>
      <w:r>
        <w:t>和</w:t>
      </w:r>
      <w:r>
        <w:rPr>
          <w:rFonts w:ascii="Times New Roman" w:hAnsi="Times New Roman" w:eastAsia="宋体"/>
          <w:i/>
        </w:rPr>
        <w:t>x</w:t>
      </w:r>
      <w:r>
        <w:t>也与</w:t>
      </w:r>
      <w:r>
        <w:rPr>
          <w:rFonts w:ascii="Symbol" w:hAnsi="Symbol" w:eastAsia="Symbol"/>
          <w:i/>
        </w:rPr>
        <w:t></w:t>
      </w:r>
      <w:r>
        <w:t>成反比，在极限情况下</w:t>
      </w:r>
      <w:r>
        <w:t>当</w:t>
      </w:r>
    </w:p>
    <w:p w:rsidR="0018722C">
      <w:pPr>
        <w:topLinePunct/>
      </w:pPr>
      <w:r>
        <w:rPr>
          <w:rFonts w:cstheme="minorBidi" w:hAnsiTheme="minorHAnsi" w:eastAsiaTheme="minorHAnsi" w:asciiTheme="minorHAnsi" w:ascii="Symbol" w:hAnsi="Symbol" w:eastAsia="Symbol"/>
          <w:i/>
        </w:rPr>
        <w:t></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rPr>
        <w:t>，</w:t>
      </w:r>
      <w:r>
        <w:rPr>
          <w:rFonts w:ascii="Times New Roman" w:hAnsi="Times New Roman" w:eastAsia="宋体" w:cstheme="minorBidi"/>
          <w:i/>
        </w:rPr>
        <w:t>x</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，即当贸易成本足够高，贸易将不会发生。</w:t>
      </w:r>
    </w:p>
    <w:p w:rsidR="0018722C">
      <w:pPr>
        <w:topLinePunct/>
      </w:pPr>
      <w:bookmarkStart w:name="OLE_LINK5" w:id="115"/>
      <w:bookmarkEnd w:id="115"/>
      <w:bookmarkStart w:name="OLE_LINK6" w:id="116"/>
      <w:bookmarkEnd w:id="116"/>
      <w:r>
        <w:t>类似的，</w:t>
      </w:r>
      <w:r>
        <w:rPr>
          <w:rFonts w:ascii="Times New Roman" w:hAnsi="Times New Roman" w:eastAsia="宋体"/>
        </w:rPr>
        <w:t>Ω</w:t>
      </w:r>
      <w:r>
        <w:rPr>
          <w:rFonts w:ascii="Times New Roman" w:hAnsi="Times New Roman" w:eastAsia="宋体"/>
        </w:rPr>
        <w:t>1</w:t>
      </w:r>
      <w:r>
        <w:t>，</w:t>
      </w:r>
      <w:r>
        <w:rPr>
          <w:rFonts w:ascii="Times New Roman" w:hAnsi="Times New Roman" w:eastAsia="宋体"/>
        </w:rPr>
        <w:t>Ω</w:t>
      </w:r>
      <w:r>
        <w:rPr>
          <w:rFonts w:ascii="Times New Roman" w:hAnsi="Times New Roman" w:eastAsia="宋体"/>
        </w:rPr>
        <w:t>2</w:t>
      </w:r>
      <w:r>
        <w:t>，</w:t>
      </w:r>
      <w:r>
        <w:rPr>
          <w:rFonts w:ascii="Times New Roman" w:hAnsi="Times New Roman" w:eastAsia="宋体"/>
        </w:rPr>
        <w:t>Ω</w:t>
      </w:r>
      <w:r>
        <w:rPr>
          <w:rFonts w:ascii="Times New Roman" w:hAnsi="Times New Roman" w:eastAsia="宋体"/>
        </w:rPr>
        <w:t>3</w:t>
      </w:r>
      <w:r>
        <w:t>与劳动密集型中间商品</w:t>
      </w:r>
      <w:r>
        <w:rPr>
          <w:rFonts w:ascii="Times New Roman" w:hAnsi="Times New Roman" w:eastAsia="宋体"/>
          <w:i/>
        </w:rPr>
        <w:t>A</w:t>
      </w:r>
      <w:r>
        <w:t>的相对价格</w:t>
      </w:r>
      <w:r>
        <w:rPr>
          <w:rFonts w:ascii="Times New Roman" w:hAnsi="Times New Roman" w:eastAsia="宋体"/>
          <w:i/>
        </w:rPr>
        <w:t>p</w:t>
      </w:r>
      <w:r>
        <w:t>成正比，而商</w:t>
      </w:r>
      <w:r>
        <w:t>品</w:t>
      </w:r>
      <w:r>
        <w:rPr>
          <w:rFonts w:ascii="Times New Roman" w:hAnsi="Times New Roman" w:eastAsia="宋体"/>
          <w:i/>
        </w:rPr>
        <w:t>A</w:t>
      </w:r>
      <w:r>
        <w:t>是劳动丰富的国家具有比较优势的商品。因此，当贸易条件改善，最终商品产出增加。</w:t>
      </w:r>
    </w:p>
    <w:p w:rsidR="0018722C">
      <w:pPr>
        <w:pStyle w:val="Heading2"/>
        <w:topLinePunct/>
        <w:ind w:left="171" w:hangingChars="171" w:hanging="171"/>
      </w:pPr>
      <w:bookmarkStart w:id="673770" w:name="_Toc686673770"/>
      <w:bookmarkStart w:name="_bookmark35" w:id="117"/>
      <w:bookmarkEnd w:id="117"/>
      <w:r>
        <w:t>4.3</w:t>
      </w:r>
      <w:r>
        <w:t xml:space="preserve"> </w:t>
      </w:r>
      <w:r/>
      <w:bookmarkStart w:name="OLE_LINK92" w:id="118"/>
      <w:bookmarkEnd w:id="118"/>
      <w:r>
        <w:t>数据描述与模型校准</w:t>
      </w:r>
      <w:bookmarkEnd w:id="673770"/>
    </w:p>
    <w:p w:rsidR="0018722C">
      <w:pPr>
        <w:pStyle w:val="Heading3"/>
        <w:topLinePunct/>
        <w:ind w:left="200" w:hangingChars="200" w:hanging="200"/>
      </w:pPr>
      <w:bookmarkStart w:id="673771" w:name="_Toc686673771"/>
      <w:bookmarkStart w:name="_bookmark36" w:id="119"/>
      <w:bookmarkEnd w:id="119"/>
      <w:r>
        <w:t>4.3.1</w:t>
      </w:r>
      <w:r>
        <w:t xml:space="preserve"> </w:t>
      </w:r>
      <w:bookmarkStart w:name="_bookmark36" w:id="120"/>
      <w:bookmarkEnd w:id="120"/>
      <w:r>
        <w:t>贸易成本</w:t>
      </w:r>
      <w:bookmarkEnd w:id="673771"/>
    </w:p>
    <w:p w:rsidR="0018722C">
      <w:pPr>
        <w:topLinePunct/>
      </w:pPr>
      <w:r>
        <w:t>本章引入两个衡量贸易成本</w:t>
      </w:r>
      <w:r>
        <w:rPr>
          <w:rFonts w:ascii="Symbol" w:hAnsi="Symbol" w:eastAsia="Symbol"/>
          <w:i/>
        </w:rPr>
        <w:t></w:t>
      </w:r>
      <w:r>
        <w:t>的指标，分别为关税成本与非关税综合贸易成</w:t>
      </w:r>
      <w:r>
        <w:t>本指标，以研究贸易与贸易成本对于国家之间</w:t>
      </w:r>
      <w:r>
        <w:rPr>
          <w:rFonts w:ascii="Times New Roman" w:hAnsi="Times New Roman" w:eastAsia="宋体"/>
        </w:rPr>
        <w:t>TFP</w:t>
      </w:r>
      <w:r>
        <w:t>差异的影响。贸易成本的数据</w:t>
      </w:r>
      <w:r>
        <w:t>来自联合国亚洲及太平洋地区经济与社会委员会综合贸易成本数据库</w:t>
      </w:r>
      <w:r>
        <w:t>（</w:t>
      </w:r>
      <w:r>
        <w:rPr>
          <w:rFonts w:ascii="Times New Roman" w:hAnsi="Times New Roman" w:eastAsia="宋体"/>
        </w:rPr>
        <w:t>ESCAP Compr</w:t>
      </w:r>
      <w:r>
        <w:rPr>
          <w:rFonts w:ascii="Times New Roman" w:hAnsi="Times New Roman" w:eastAsia="宋体"/>
        </w:rPr>
        <w:t>e</w:t>
      </w:r>
      <w:r>
        <w:rPr>
          <w:rFonts w:ascii="Times New Roman" w:hAnsi="Times New Roman" w:eastAsia="宋体"/>
        </w:rPr>
        <w:t>h</w:t>
      </w:r>
      <w:r>
        <w:rPr>
          <w:rFonts w:ascii="Times New Roman" w:hAnsi="Times New Roman" w:eastAsia="宋体"/>
        </w:rPr>
        <w:t>e</w:t>
      </w:r>
      <w:r>
        <w:rPr>
          <w:rFonts w:ascii="Times New Roman" w:hAnsi="Times New Roman" w:eastAsia="宋体"/>
        </w:rPr>
        <w:t>nsi</w:t>
      </w:r>
      <w:r>
        <w:rPr>
          <w:rFonts w:ascii="Times New Roman" w:hAnsi="Times New Roman" w:eastAsia="宋体"/>
        </w:rPr>
        <w:t>v</w:t>
      </w:r>
      <w:r>
        <w:rPr>
          <w:rFonts w:ascii="Times New Roman" w:hAnsi="Times New Roman" w:eastAsia="宋体"/>
        </w:rPr>
        <w:t>e </w:t>
      </w:r>
      <w:r>
        <w:rPr>
          <w:rFonts w:ascii="Times New Roman" w:hAnsi="Times New Roman" w:eastAsia="宋体"/>
        </w:rPr>
        <w:t>T</w:t>
      </w:r>
      <w:r>
        <w:rPr>
          <w:rFonts w:ascii="Times New Roman" w:hAnsi="Times New Roman" w:eastAsia="宋体"/>
        </w:rPr>
        <w:t>r</w:t>
      </w:r>
      <w:r>
        <w:rPr>
          <w:rFonts w:ascii="Times New Roman" w:hAnsi="Times New Roman" w:eastAsia="宋体"/>
        </w:rPr>
        <w:t>a</w:t>
      </w:r>
      <w:r>
        <w:rPr>
          <w:rFonts w:ascii="Times New Roman" w:hAnsi="Times New Roman" w:eastAsia="宋体"/>
        </w:rPr>
        <w:t>d</w:t>
      </w:r>
      <w:r>
        <w:rPr>
          <w:rFonts w:ascii="Times New Roman" w:hAnsi="Times New Roman" w:eastAsia="宋体"/>
        </w:rPr>
        <w:t>e C</w:t>
      </w:r>
      <w:r>
        <w:rPr>
          <w:rFonts w:ascii="Times New Roman" w:hAnsi="Times New Roman" w:eastAsia="宋体"/>
        </w:rPr>
        <w:t>ost</w:t>
      </w:r>
      <w:r>
        <w:rPr>
          <w:rFonts w:ascii="Times New Roman" w:hAnsi="Times New Roman" w:eastAsia="宋体"/>
        </w:rPr>
        <w:t> </w:t>
      </w:r>
      <w:r>
        <w:rPr>
          <w:rFonts w:ascii="Times New Roman" w:hAnsi="Times New Roman" w:eastAsia="宋体"/>
        </w:rPr>
        <w:t>D</w:t>
      </w:r>
      <w:r>
        <w:rPr>
          <w:rFonts w:ascii="Times New Roman" w:hAnsi="Times New Roman" w:eastAsia="宋体"/>
        </w:rPr>
        <w:t>a</w:t>
      </w:r>
      <w:r>
        <w:rPr>
          <w:rFonts w:ascii="Times New Roman" w:hAnsi="Times New Roman" w:eastAsia="宋体"/>
        </w:rPr>
        <w:t>tab</w:t>
      </w:r>
      <w:r>
        <w:rPr>
          <w:rFonts w:ascii="Times New Roman" w:hAnsi="Times New Roman" w:eastAsia="宋体"/>
        </w:rPr>
        <w:t>a</w:t>
      </w:r>
      <w:r>
        <w:rPr>
          <w:rFonts w:ascii="Times New Roman" w:hAnsi="Times New Roman" w:eastAsia="宋体"/>
        </w:rPr>
        <w:t>s</w:t>
      </w:r>
      <w:r>
        <w:rPr>
          <w:rFonts w:ascii="Times New Roman" w:hAnsi="Times New Roman" w:eastAsia="宋体"/>
        </w:rPr>
        <w:t>e</w:t>
      </w:r>
      <w:r>
        <w:t>）</w:t>
      </w:r>
      <w:r>
        <w:t>。</w:t>
      </w:r>
      <w:r>
        <w:rPr>
          <w:rFonts w:ascii="Times New Roman" w:hAnsi="Times New Roman" w:eastAsia="宋体"/>
        </w:rPr>
        <w:t>ES</w:t>
      </w:r>
      <w:r>
        <w:rPr>
          <w:rFonts w:ascii="Times New Roman" w:hAnsi="Times New Roman" w:eastAsia="宋体"/>
        </w:rPr>
        <w:t>C</w:t>
      </w:r>
      <w:r>
        <w:rPr>
          <w:rFonts w:ascii="Times New Roman" w:hAnsi="Times New Roman" w:eastAsia="宋体"/>
        </w:rPr>
        <w:t>AP</w:t>
      </w:r>
      <w:r>
        <w:t>数据库的目的即在于为国际贸易成</w:t>
      </w:r>
      <w:r>
        <w:t>本提供一个综合衡量指标。数据库提供了</w:t>
      </w:r>
      <w:r>
        <w:rPr>
          <w:rFonts w:ascii="Times New Roman" w:hAnsi="Times New Roman" w:eastAsia="宋体"/>
        </w:rPr>
        <w:t>178</w:t>
      </w:r>
      <w:r>
        <w:t>个国家</w:t>
      </w:r>
      <w:r>
        <w:rPr>
          <w:rFonts w:ascii="Times New Roman" w:hAnsi="Times New Roman" w:eastAsia="宋体"/>
        </w:rPr>
        <w:t>1995-2010</w:t>
      </w:r>
      <w:r>
        <w:t>年的综合贸易成本数据，在这里，我们主要关注发展中国家。</w:t>
      </w:r>
    </w:p>
    <w:p w:rsidR="0018722C">
      <w:pPr>
        <w:topLinePunct/>
      </w:pPr>
      <w:r>
        <w:rPr>
          <w:rFonts w:ascii="Times New Roman" w:eastAsia="宋体"/>
        </w:rPr>
        <w:t>Obstfeld</w:t>
      </w:r>
      <w:r>
        <w:t>和</w:t>
      </w:r>
      <w:r>
        <w:rPr>
          <w:rFonts w:ascii="Times New Roman" w:eastAsia="宋体"/>
        </w:rPr>
        <w:t>Rogoff</w:t>
      </w:r>
      <w:r>
        <w:t>（</w:t>
      </w:r>
      <w:r>
        <w:rPr>
          <w:rFonts w:ascii="Times New Roman" w:eastAsia="宋体"/>
        </w:rPr>
        <w:t>2001</w:t>
      </w:r>
      <w:r>
        <w:t>）</w:t>
      </w:r>
      <w:r>
        <w:t>在其对国际宏观经济学难题的通用解释研究中指</w:t>
      </w:r>
      <w:r>
        <w:t>出，国际经济学中的难解之题几乎全部源于贸易成本。但是，很长时间以来，由</w:t>
      </w:r>
      <w:r>
        <w:t>于数据的局限，研究者很难找到一个通用的方法，能够对各个国家的贸易成本进行统一的衡量。在各种贸易壁垒中，关税数据能够直接获得，因此，在研究时一</w:t>
      </w:r>
      <w:r>
        <w:t>般使用关税成本代表贸易成本。但是，正如</w:t>
      </w:r>
      <w:r>
        <w:rPr>
          <w:rFonts w:ascii="Times New Roman" w:eastAsia="宋体"/>
        </w:rPr>
        <w:t>Anderson</w:t>
      </w:r>
      <w:r>
        <w:t>和</w:t>
      </w:r>
      <w:r>
        <w:rPr>
          <w:rFonts w:ascii="Times New Roman" w:eastAsia="宋体"/>
        </w:rPr>
        <w:t>van </w:t>
      </w:r>
      <w:r>
        <w:rPr>
          <w:rFonts w:ascii="Times New Roman" w:eastAsia="宋体"/>
        </w:rPr>
        <w:t>Wincoop</w:t>
      </w:r>
      <w:r>
        <w:t>（</w:t>
      </w:r>
      <w:r>
        <w:rPr>
          <w:rFonts w:ascii="Times New Roman" w:eastAsia="宋体"/>
          <w:spacing w:val="-2"/>
        </w:rPr>
        <w:t>2004</w:t>
      </w:r>
      <w:r>
        <w:t>）</w:t>
      </w:r>
      <w:r>
        <w:t>所</w:t>
      </w:r>
      <w:r>
        <w:t>提出的那样，一国在进行国际贸易时所面临的壁垒，除了关税以及与关税等价</w:t>
      </w:r>
      <w:r>
        <w:t>的</w:t>
      </w:r>
    </w:p>
    <w:p w:rsidR="0018722C">
      <w:pPr>
        <w:topLinePunct/>
      </w:pPr>
      <w:r>
        <w:t>配额，还包括运输成本、信息成本、由不同的货币、语言、法律体系引起的附加</w:t>
      </w:r>
      <w:r>
        <w:t>成本等一系列非关税壁垒，而这些因素往往比关税重要的多。因此，用关税衡量贸易壁垒大大低估了实际贸易成本。</w:t>
      </w:r>
    </w:p>
    <w:p w:rsidR="0018722C">
      <w:pPr>
        <w:topLinePunct/>
      </w:pPr>
      <w:r>
        <w:rPr>
          <w:rFonts w:ascii="Times New Roman" w:eastAsia="Times New Roman"/>
        </w:rPr>
        <w:t>Novy</w:t>
      </w:r>
      <w:r>
        <w:t>（</w:t>
      </w:r>
      <w:r>
        <w:rPr>
          <w:rFonts w:ascii="Times New Roman" w:eastAsia="Times New Roman"/>
        </w:rPr>
        <w:t>2012</w:t>
      </w:r>
      <w:r>
        <w:t>）</w:t>
      </w:r>
      <w:r>
        <w:t>提出了双边综合贸易成本的衡量方法，并且论证了该贸易成本</w:t>
      </w:r>
      <w:r>
        <w:t>衡量方法与一系列主流贸易理论相一致，包括李嘉图模型和异质企业模型。这种</w:t>
      </w:r>
      <w:r>
        <w:t>方法由可观测的贸易数据间接的推测贸易成本，可以适用于各个国家的统一衡量</w:t>
      </w:r>
      <w:r>
        <w:t>和比较分析。</w:t>
      </w:r>
    </w:p>
    <w:p w:rsidR="0018722C">
      <w:pPr>
        <w:topLinePunct/>
      </w:pPr>
      <w:bookmarkStart w:name="OLE_LINK119" w:id="121"/>
      <w:bookmarkEnd w:id="121"/>
      <w:r/>
      <w:r>
        <w:rPr>
          <w:rFonts w:ascii="Times New Roman" w:eastAsia="Times New Roman"/>
        </w:rPr>
        <w:t xml:space="preserve">ESCAP</w:t>
      </w:r>
      <w:r>
        <w:t xml:space="preserve">数据库依据</w:t>
      </w:r>
      <w:r>
        <w:rPr>
          <w:rFonts w:ascii="Times New Roman" w:eastAsia="Times New Roman"/>
        </w:rPr>
        <w:t xml:space="preserve">Novy</w:t>
      </w:r>
      <w:r>
        <w:t xml:space="preserve">（</w:t>
      </w:r>
      <w:r>
        <w:rPr>
          <w:rFonts w:ascii="Times New Roman" w:eastAsia="Times New Roman"/>
        </w:rPr>
        <w:t xml:space="preserve">2012</w:t>
      </w:r>
      <w:r>
        <w:t xml:space="preserve">）</w:t>
      </w:r>
      <w:r>
        <w:t xml:space="preserve">的方法计算贸易成本，除了提供双边关税</w:t>
      </w:r>
      <w:r>
        <w:t xml:space="preserve">成本指标以外，还将</w:t>
      </w:r>
      <w:r>
        <w:rPr>
          <w:rFonts w:ascii="Times New Roman" w:eastAsia="Times New Roman"/>
        </w:rPr>
        <w:t xml:space="preserve">Anderson</w:t>
      </w:r>
      <w:r>
        <w:t xml:space="preserve">和</w:t>
      </w:r>
      <w:r>
        <w:rPr>
          <w:rFonts w:ascii="Times New Roman" w:eastAsia="Times New Roman"/>
        </w:rPr>
        <w:t xml:space="preserve">van Wincoop</w:t>
      </w:r>
      <w:r>
        <w:rPr>
          <w:rFonts w:ascii="Times New Roman" w:eastAsia="Times New Roman"/>
          <w:rFonts w:ascii="Times New Roman" w:eastAsia="Times New Roman"/>
        </w:rPr>
        <w:t xml:space="preserve">（</w:t>
      </w:r>
      <w:r>
        <w:rPr>
          <w:rFonts w:ascii="Times New Roman" w:eastAsia="Times New Roman"/>
        </w:rPr>
        <w:t xml:space="preserve">2004</w:t>
      </w:r>
      <w:r>
        <w:rPr>
          <w:rFonts w:ascii="Times New Roman" w:eastAsia="Times New Roman"/>
          <w:rFonts w:ascii="Times New Roman" w:eastAsia="Times New Roman"/>
        </w:rPr>
        <w:t xml:space="preserve">）</w:t>
      </w:r>
      <w:r>
        <w:t xml:space="preserve">中讨论的非关税贸易成本考</w:t>
      </w:r>
      <w:r>
        <w:t xml:space="preserve">虑在内，例如由于语言不同、货币不同、繁琐的进口或出口程序所引起的直接和</w:t>
      </w:r>
      <w:r>
        <w:t xml:space="preserve">非直接成本等，提供了一个更为实用的衡量综合贸易成本的指标，即双边非关税贸易成本，该指标衡量了一国与其贸易伙伴进行国际商品贸易所涉及的除关税以</w:t>
      </w:r>
      <w:r>
        <w:t xml:space="preserve">外的全部成本。</w:t>
      </w:r>
    </w:p>
    <w:p w:rsidR="0018722C">
      <w:pPr>
        <w:topLinePunct/>
      </w:pPr>
      <w:r>
        <w:t>具体来说，</w:t>
      </w:r>
      <w:r>
        <w:rPr>
          <w:rFonts w:ascii="Times New Roman" w:eastAsia="Times New Roman"/>
        </w:rPr>
        <w:t>ESCAP</w:t>
      </w:r>
      <w:r>
        <w:t>数据库中的双边关税成本指标以几何平均的方式衡量了两</w:t>
      </w:r>
    </w:p>
    <w:p w:rsidR="0018722C">
      <w:pPr>
        <w:pStyle w:val="ae"/>
        <w:topLinePunct/>
      </w:pPr>
      <w:r>
        <w:rPr>
          <w:kern w:val="2"/>
          <w:sz w:val="22"/>
          <w:szCs w:val="22"/>
          <w:rFonts w:cstheme="minorBidi" w:hAnsiTheme="minorHAnsi" w:eastAsiaTheme="minorHAnsi" w:asciiTheme="minorHAnsi"/>
        </w:rPr>
        <w:pict>
          <v:group style="margin-left:318.625732pt;margin-top:5.435532pt;width:114.95pt;height:17.6pt;mso-position-horizontal-relative:page;mso-position-vertical-relative:paragraph;z-index:-863368" coordorigin="6373,109" coordsize="2299,352">
            <v:line style="position:absolute" from="6377,347" to="6408,330" stroked="true" strokeweight=".482432pt" strokecolor="#000000">
              <v:stroke dashstyle="solid"/>
            </v:line>
            <v:line style="position:absolute" from="6408,335" to="6452,450" stroked="true" strokeweight=".98744pt" strokecolor="#000000">
              <v:stroke dashstyle="solid"/>
            </v:line>
            <v:shape style="position:absolute;left:125;top:8818;width:2231;height:345" coordorigin="126,8818" coordsize="2231,345" path="m6457,450l6516,121m6516,121l8671,121e" filled="false" stroked="true" strokeweight=".487037pt" strokecolor="#000000">
              <v:path arrowok="t"/>
              <v:stroke dashstyle="solid"/>
            </v:shape>
            <v:shape style="position:absolute;left:6372;top:108;width:2299;height:352" type="#_x0000_t202" filled="false" stroked="false">
              <v:textbox inset="0,0,0,0">
                <w:txbxContent>
                  <w:p w:rsidR="0018722C">
                    <w:pPr>
                      <w:spacing w:before="0"/>
                      <w:ind w:leftChars="0" w:left="154" w:rightChars="0" w:right="0" w:firstLineChars="0" w:firstLine="0"/>
                      <w:jc w:val="left"/>
                      <w:rPr>
                        <w:rFonts w:ascii="Times New Roman" w:hAnsi="Times New Roman"/>
                        <w:sz w:val="24"/>
                      </w:rPr>
                    </w:pPr>
                    <w:r>
                      <w:rPr>
                        <w:rFonts w:ascii="Times New Roman" w:hAnsi="Times New Roman"/>
                        <w:spacing w:val="-3"/>
                        <w:w w:val="105"/>
                        <w:sz w:val="24"/>
                      </w:rPr>
                      <w:t>(1</w:t>
                    </w:r>
                    <w:r>
                      <w:rPr>
                        <w:rFonts w:ascii="Symbol" w:hAnsi="Symbol"/>
                        <w:spacing w:val="-3"/>
                        <w:w w:val="105"/>
                        <w:sz w:val="24"/>
                      </w:rPr>
                      <w:t></w:t>
                    </w:r>
                    <w:r>
                      <w:rPr>
                        <w:rFonts w:ascii="Times New Roman" w:hAnsi="Times New Roman"/>
                        <w:spacing w:val="-35"/>
                        <w:w w:val="105"/>
                        <w:sz w:val="24"/>
                      </w:rPr>
                      <w:t> </w:t>
                    </w:r>
                    <w:r>
                      <w:rPr>
                        <w:rFonts w:ascii="Times New Roman" w:hAnsi="Times New Roman"/>
                        <w:i/>
                        <w:w w:val="105"/>
                        <w:sz w:val="24"/>
                      </w:rPr>
                      <w:t>tariff</w:t>
                    </w:r>
                    <w:r>
                      <w:rPr>
                        <w:rFonts w:ascii="Times New Roman" w:hAnsi="Times New Roman"/>
                        <w:i/>
                        <w:w w:val="105"/>
                        <w:position w:val="-5"/>
                        <w:sz w:val="14"/>
                      </w:rPr>
                      <w:t>ij</w:t>
                    </w:r>
                    <w:r>
                      <w:rPr>
                        <w:rFonts w:ascii="Times New Roman" w:hAnsi="Times New Roman"/>
                        <w:i/>
                        <w:spacing w:val="-14"/>
                        <w:w w:val="105"/>
                        <w:position w:val="-5"/>
                        <w:sz w:val="14"/>
                      </w:rPr>
                      <w:t> </w:t>
                    </w:r>
                    <w:r>
                      <w:rPr>
                        <w:rFonts w:ascii="Times New Roman" w:hAnsi="Times New Roman"/>
                        <w:spacing w:val="-3"/>
                        <w:w w:val="105"/>
                        <w:sz w:val="24"/>
                      </w:rPr>
                      <w:t>)(1</w:t>
                    </w:r>
                    <w:r>
                      <w:rPr>
                        <w:rFonts w:ascii="Symbol" w:hAnsi="Symbol"/>
                        <w:spacing w:val="-3"/>
                        <w:w w:val="105"/>
                        <w:sz w:val="24"/>
                      </w:rPr>
                      <w:t></w:t>
                    </w:r>
                    <w:r>
                      <w:rPr>
                        <w:rFonts w:ascii="Times New Roman" w:hAnsi="Times New Roman"/>
                        <w:spacing w:val="-35"/>
                        <w:w w:val="105"/>
                        <w:sz w:val="24"/>
                      </w:rPr>
                      <w:t> </w:t>
                    </w:r>
                    <w:r>
                      <w:rPr>
                        <w:rFonts w:ascii="Times New Roman" w:hAnsi="Times New Roman"/>
                        <w:i/>
                        <w:spacing w:val="-6"/>
                        <w:w w:val="105"/>
                        <w:sz w:val="24"/>
                      </w:rPr>
                      <w:t>tariff</w:t>
                    </w:r>
                    <w:r>
                      <w:rPr>
                        <w:rFonts w:ascii="Times New Roman" w:hAnsi="Times New Roman"/>
                        <w:i/>
                        <w:spacing w:val="-23"/>
                        <w:w w:val="105"/>
                        <w:sz w:val="24"/>
                      </w:rPr>
                      <w:t> </w:t>
                    </w:r>
                    <w:r>
                      <w:rPr>
                        <w:rFonts w:ascii="Times New Roman" w:hAnsi="Times New Roman"/>
                        <w:i/>
                        <w:w w:val="105"/>
                        <w:position w:val="-5"/>
                        <w:sz w:val="14"/>
                      </w:rPr>
                      <w:t>ji</w:t>
                    </w:r>
                    <w:r>
                      <w:rPr>
                        <w:rFonts w:ascii="Times New Roman" w:hAnsi="Times New Roman"/>
                        <w:i/>
                        <w:spacing w:val="-16"/>
                        <w:w w:val="105"/>
                        <w:position w:val="-5"/>
                        <w:sz w:val="14"/>
                      </w:rPr>
                      <w:t> </w:t>
                    </w:r>
                    <w:r>
                      <w:rPr>
                        <w:rFonts w:ascii="Times New Roman" w:hAnsi="Times New Roman"/>
                        <w:w w:val="105"/>
                        <w:sz w:val="24"/>
                      </w:rPr>
                      <w:t>)</w:t>
                    </w:r>
                  </w:p>
                </w:txbxContent>
              </v:textbox>
              <w10:wrap type="none"/>
            </v:shape>
            <w10:wrap type="none"/>
          </v:group>
        </w:pict>
      </w:r>
      <w:r>
        <w:rPr>
          <w:kern w:val="2"/>
          <w:szCs w:val="22"/>
          <w:rFonts w:cstheme="minorBidi" w:hAnsiTheme="minorHAnsi" w:eastAsiaTheme="minorHAnsi" w:asciiTheme="minorHAnsi"/>
          <w:sz w:val="24"/>
        </w:rPr>
        <w:t>国相互征收的进口平均关税，表示为</w:t>
      </w:r>
      <w:r>
        <w:rPr>
          <w:kern w:val="2"/>
          <w:szCs w:val="22"/>
          <w:rFonts w:ascii="Times New Roman" w:eastAsia="Times New Roman" w:cstheme="minorBidi" w:hAnsiTheme="minorHAnsi"/>
          <w:i/>
          <w:sz w:val="24"/>
        </w:rPr>
        <w:t>tariff</w:t>
      </w:r>
      <w:r>
        <w:rPr>
          <w:kern w:val="2"/>
          <w:szCs w:val="22"/>
          <w:rFonts w:ascii="Times New Roman" w:eastAsia="Times New Roman" w:cstheme="minorBidi" w:hAnsiTheme="minorHAnsi"/>
          <w:i/>
          <w:spacing w:val="0"/>
          <w:sz w:val="24"/>
        </w:rPr>
        <w:t> </w:t>
      </w:r>
      <w:r>
        <w:rPr>
          <w:kern w:val="2"/>
          <w:szCs w:val="22"/>
          <w:rFonts w:ascii="Times New Roman" w:eastAsia="Times New Roman" w:cstheme="minorBidi" w:hAnsiTheme="minorHAnsi"/>
          <w:sz w:val="24"/>
        </w:rPr>
        <w:t>=</w:t>
      </w:r>
      <w:r>
        <w:rPr>
          <w:kern w:val="2"/>
          <w:szCs w:val="22"/>
          <w:rFonts w:cstheme="minorBidi" w:hAnsiTheme="minorHAnsi" w:eastAsiaTheme="minorHAnsi" w:asciiTheme="minorHAnsi"/>
          <w:spacing w:val="0"/>
          <w:sz w:val="24"/>
        </w:rPr>
        <w:t>，其中，</w:t>
      </w:r>
      <w:r>
        <w:rPr>
          <w:kern w:val="2"/>
          <w:szCs w:val="22"/>
          <w:rFonts w:ascii="Times New Roman" w:eastAsia="Times New Roman" w:cstheme="minorBidi" w:hAnsiTheme="minorHAnsi"/>
          <w:i/>
          <w:spacing w:val="0"/>
          <w:sz w:val="24"/>
        </w:rPr>
        <w:t>tariff</w:t>
      </w:r>
    </w:p>
    <w:p w:rsidR="0018722C">
      <w:pPr>
        <w:topLinePunct/>
      </w:pPr>
      <w:r>
        <w:rPr>
          <w:rFonts w:cstheme="minorBidi" w:hAnsiTheme="minorHAnsi" w:eastAsiaTheme="minorHAnsi" w:asciiTheme="minorHAnsi"/>
        </w:rPr>
        <w:t>即为两国对于对方进口产品相互征收的几何平均关税；</w:t>
      </w:r>
      <w:r>
        <w:rPr>
          <w:rFonts w:ascii="Times New Roman" w:eastAsia="Times New Roman" w:cstheme="minorBidi" w:hAnsiTheme="minorHAnsi"/>
          <w:i/>
        </w:rPr>
        <w:t>tariff </w:t>
      </w:r>
      <w:r>
        <w:rPr>
          <w:rFonts w:ascii="Times New Roman" w:eastAsia="Times New Roman" w:cstheme="minorBidi" w:hAnsiTheme="minorHAnsi"/>
          <w:vertAlign w:val="subscript"/>
          <w:i/>
        </w:rPr>
        <w:t>ij</w:t>
      </w:r>
      <w:r>
        <w:rPr>
          <w:rFonts w:cstheme="minorBidi" w:hAnsiTheme="minorHAnsi" w:eastAsiaTheme="minorHAnsi" w:asciiTheme="minorHAnsi"/>
        </w:rPr>
        <w:t>为国家</w:t>
      </w:r>
      <w:r>
        <w:rPr>
          <w:rFonts w:ascii="Times New Roman" w:eastAsia="Times New Roman" w:cstheme="minorBidi" w:hAnsiTheme="minorHAnsi"/>
          <w:i/>
        </w:rPr>
        <w:t>i</w:t>
      </w:r>
      <w:r>
        <w:rPr>
          <w:rFonts w:cstheme="minorBidi" w:hAnsiTheme="minorHAnsi" w:eastAsiaTheme="minorHAnsi" w:asciiTheme="minorHAnsi"/>
        </w:rPr>
        <w:t>对国家</w:t>
      </w:r>
      <w:r>
        <w:rPr>
          <w:rFonts w:ascii="Times New Roman" w:eastAsia="Times New Roman" w:cstheme="minorBidi" w:hAnsiTheme="minorHAnsi"/>
          <w:i/>
        </w:rPr>
        <w:t>j</w:t>
      </w:r>
      <w:r>
        <w:rPr>
          <w:rFonts w:cstheme="minorBidi" w:hAnsiTheme="minorHAnsi" w:eastAsiaTheme="minorHAnsi" w:asciiTheme="minorHAnsi"/>
        </w:rPr>
        <w:t>征</w:t>
      </w:r>
      <w:r>
        <w:rPr>
          <w:rFonts w:cstheme="minorBidi" w:hAnsiTheme="minorHAnsi" w:eastAsiaTheme="minorHAnsi" w:asciiTheme="minorHAnsi"/>
        </w:rPr>
        <w:t>收的进口平均关税；</w:t>
      </w:r>
      <w:r>
        <w:rPr>
          <w:rFonts w:ascii="Times New Roman" w:eastAsia="Times New Roman" w:cstheme="minorBidi" w:hAnsiTheme="minorHAnsi"/>
          <w:i/>
        </w:rPr>
        <w:t>tariff </w:t>
      </w:r>
      <w:r>
        <w:rPr>
          <w:rFonts w:ascii="Times New Roman" w:eastAsia="Times New Roman" w:cstheme="minorBidi" w:hAnsiTheme="minorHAnsi"/>
          <w:vertAlign w:val="subscript"/>
          <w:i/>
        </w:rPr>
        <w:t>ji</w:t>
      </w:r>
      <w:r>
        <w:rPr>
          <w:rFonts w:cstheme="minorBidi" w:hAnsiTheme="minorHAnsi" w:eastAsiaTheme="minorHAnsi" w:asciiTheme="minorHAnsi"/>
        </w:rPr>
        <w:t>为国家</w:t>
      </w:r>
      <w:r>
        <w:rPr>
          <w:rFonts w:ascii="Times New Roman" w:eastAsia="Times New Roman" w:cstheme="minorBidi" w:hAnsiTheme="minorHAnsi"/>
          <w:i/>
        </w:rPr>
        <w:t>j</w:t>
      </w:r>
      <w:r>
        <w:rPr>
          <w:rFonts w:cstheme="minorBidi" w:hAnsiTheme="minorHAnsi" w:eastAsiaTheme="minorHAnsi" w:asciiTheme="minorHAnsi"/>
        </w:rPr>
        <w:t>对国家</w:t>
      </w:r>
      <w:r>
        <w:rPr>
          <w:rFonts w:ascii="Times New Roman" w:eastAsia="Times New Roman" w:cstheme="minorBidi" w:hAnsiTheme="minorHAnsi"/>
          <w:i/>
        </w:rPr>
        <w:t>i</w:t>
      </w:r>
      <w:r>
        <w:rPr>
          <w:rFonts w:cstheme="minorBidi" w:hAnsiTheme="minorHAnsi" w:eastAsiaTheme="minorHAnsi" w:asciiTheme="minorHAnsi"/>
        </w:rPr>
        <w:t>征收的进口平均关税。在本章的实</w:t>
      </w:r>
      <w:r>
        <w:rPr>
          <w:rFonts w:cstheme="minorBidi" w:hAnsiTheme="minorHAnsi" w:eastAsiaTheme="minorHAnsi" w:asciiTheme="minorHAnsi"/>
        </w:rPr>
        <w:t>证</w:t>
      </w:r>
    </w:p>
    <w:p w:rsidR="0018722C">
      <w:pPr>
        <w:topLinePunct/>
      </w:pPr>
      <w:r>
        <w:t>分析中，我们以一国与各贸易对象国之间的平均关税作为该国关税成本的衡量。</w:t>
      </w:r>
      <w:r>
        <w:t>双边非关税综合贸易成本指标以</w:t>
      </w:r>
      <w:r>
        <w:rPr>
          <w:rFonts w:ascii="Times New Roman" w:eastAsia="Times New Roman"/>
        </w:rPr>
        <w:t>Anderson and van </w:t>
      </w:r>
      <w:r>
        <w:rPr>
          <w:rFonts w:ascii="Times New Roman" w:eastAsia="Times New Roman"/>
        </w:rPr>
        <w:t>Wincoop</w:t>
      </w:r>
      <w:r>
        <w:t>（</w:t>
      </w:r>
      <w:r>
        <w:rPr>
          <w:rFonts w:ascii="Times New Roman" w:eastAsia="Times New Roman"/>
        </w:rPr>
        <w:t>2004</w:t>
      </w:r>
      <w:r>
        <w:t>）</w:t>
      </w:r>
      <w:r>
        <w:t>中讨论</w:t>
      </w:r>
      <w:r>
        <w:t>的</w:t>
      </w:r>
    </w:p>
    <w:p w:rsidR="0018722C">
      <w:pPr>
        <w:topLinePunct/>
      </w:pPr>
      <w:r>
        <w:t>非关税贸易壁垒为基础，衡量了一国与其贸易伙伴进行国际商品贸易所涉及的除</w:t>
      </w:r>
    </w:p>
    <w:p w:rsidR="0018722C">
      <w:spacing w:beforeLines="0" w:before="0" w:afterLines="0" w:after="0" w:line="440" w:lineRule="auto"/>
      <w:pPr>
        <w:sectPr w:rsidR="00556256">
          <w:type w:val="continuous"/>
          <w:pgSz w:w="11910" w:h="16840"/>
          <w:pgMar w:header="0" w:footer="992" w:top="1580" w:bottom="1180" w:left="1640" w:right="1620"/>
        </w:sectPr>
        <w:topLinePunct/>
      </w:pPr>
    </w:p>
    <w:p w:rsidR="0018722C">
      <w:pPr>
        <w:topLinePunct/>
      </w:pPr>
      <w:r>
        <w:rPr>
          <w:rFonts w:cstheme="minorBidi" w:hAnsiTheme="minorHAnsi" w:eastAsiaTheme="minorHAnsi" w:asciiTheme="minorHAnsi"/>
        </w:rPr>
        <w:t>关税以外的全部成本，具体表达形式为</w:t>
      </w:r>
      <w:r>
        <w:rPr>
          <w:rFonts w:ascii="Times New Roman" w:eastAsia="Times New Roman" w:cstheme="minorBidi" w:hAnsiTheme="minorHAnsi"/>
          <w:i/>
        </w:rPr>
        <w:t>nontariff</w:t>
      </w:r>
    </w:p>
    <w:p w:rsidR="0018722C">
      <w:pPr>
        <w:spacing w:before="127"/>
        <w:ind w:leftChars="0" w:left="8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(1</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4"/>
          <w:w w:val="105"/>
          <w:sz w:val="24"/>
        </w:rPr>
        <w:t>T</w:t>
      </w:r>
      <w:r>
        <w:rPr>
          <w:kern w:val="2"/>
          <w:szCs w:val="22"/>
          <w:rFonts w:ascii="Times New Roman" w:hAnsi="Times New Roman" w:cstheme="minorBidi" w:eastAsiaTheme="minorHAnsi"/>
          <w:i/>
          <w:spacing w:val="-4"/>
          <w:w w:val="105"/>
          <w:sz w:val="24"/>
        </w:rPr>
        <w:t>ij</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8"/>
          <w:w w:val="105"/>
          <w:sz w:val="24"/>
        </w:rPr>
        <w:t xml:space="preserve"> </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8"/>
          <w:w w:val="105"/>
          <w:sz w:val="24"/>
        </w:rPr>
        <w:t xml:space="preserve"> </w:t>
      </w:r>
      <w:r>
        <w:rPr>
          <w:kern w:val="2"/>
          <w:szCs w:val="22"/>
          <w:rFonts w:ascii="Times New Roman" w:hAnsi="Times New Roman" w:cstheme="minorBidi" w:eastAsiaTheme="minorHAnsi"/>
          <w:i/>
          <w:spacing w:val="-4"/>
          <w:w w:val="105"/>
          <w:sz w:val="24"/>
        </w:rPr>
        <w:t>tariff</w:t>
      </w:r>
    </w:p>
    <w:p w:rsidR="0018722C">
      <w:pPr>
        <w:topLinePunct/>
      </w:pPr>
      <w:r>
        <w:br w:type="column"/>
      </w:r>
      <w:r>
        <w:rPr>
          <w:rFonts w:ascii="Symbol" w:hAnsi="Symbol" w:eastAsia="Symbol"/>
        </w:rPr>
        <w:t></w:t>
      </w:r>
      <w:r>
        <w:rPr>
          <w:rFonts w:ascii="Times New Roman" w:hAnsi="Times New Roman" w:eastAsia="Times New Roman"/>
        </w:rPr>
        <w:t>1</w:t>
      </w:r>
      <w:r>
        <w:t xml:space="preserve">. </w:t>
      </w:r>
      <w:r>
        <w:t>其中， </w:t>
      </w:r>
    </w:p>
    <w:p w:rsidR="0018722C">
      <w:spacing w:beforeLines="0" w:before="0" w:afterLines="0" w:after="0" w:line="440" w:lineRule="auto"/>
      <w:pPr>
        <w:sectPr w:rsidR="00556256">
          <w:type w:val="continuous"/>
          <w:pgSz w:w="11910" w:h="16840"/>
          <w:pgMar w:top="1580" w:bottom="280" w:left="1640" w:right="1620"/>
          <w:cols w:num="3" w:equalWidth="0">
            <w:col w:w="5464" w:space="40"/>
            <w:col w:w="1542" w:space="39"/>
            <w:col w:w="1565"/>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Pr>
          <w:rFonts w:cstheme="minorBidi" w:hAnsiTheme="minorHAnsi" w:eastAsiaTheme="minorHAnsi" w:asciiTheme="minorHAnsi" w:ascii="Times New Roman" w:hAnsi="Times New Roman"/>
          <w:i/>
        </w:rPr>
        <w:t>ij</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t</w:t>
      </w:r>
      <w:r>
        <w:rPr>
          <w:rFonts w:ascii="Times New Roman" w:hAnsi="Times New Roman" w:cstheme="minorBidi" w:eastAsiaTheme="minorHAnsi"/>
          <w:vertAlign w:val="subscript"/>
          <w:i/>
        </w:rPr>
        <w:t xml:space="preserve">ij</w:t>
      </w:r>
      <w:r>
        <w:rPr>
          <w:rFonts w:ascii="Times New Roman" w:hAnsi="Times New Roman" w:cstheme="minorBidi" w:eastAsiaTheme="minorHAnsi"/>
          <w:i/>
        </w:rPr>
        <w:t xml:space="preserve">t</w:t>
      </w:r>
      <w:r>
        <w:rPr>
          <w:rFonts w:ascii="Times New Roman" w:hAnsi="Times New Roman" w:cstheme="minorBidi" w:eastAsiaTheme="minorHAnsi"/>
          <w:i/>
        </w:rPr>
        <w:t xml:space="preserve"> </w:t>
      </w:r>
      <w:r>
        <w:rPr>
          <w:rFonts w:ascii="Times New Roman" w:hAnsi="Times New Roman" w:cstheme="minorBidi" w:eastAsiaTheme="minorHAnsi"/>
          <w:vertAlign w:val="subscript"/>
          <w:i/>
        </w:rPr>
        <w:t xml:space="preserve">ji</w:t>
      </w:r>
    </w:p>
    <w:p w:rsidR="0018722C">
      <w:pPr>
        <w:spacing w:before="119"/>
        <w:ind w:leftChars="0" w:left="1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w w:val="105"/>
          <w:position w:val="6"/>
          <w:sz w:val="24"/>
        </w:rPr>
        <w:t>/</w:t>
      </w:r>
      <w:r>
        <w:rPr>
          <w:kern w:val="2"/>
          <w:szCs w:val="22"/>
          <w:rFonts w:ascii="Times New Roman" w:cstheme="minorBidi" w:hAnsiTheme="minorHAnsi" w:eastAsiaTheme="minorHAnsi"/>
          <w:spacing w:val="-20"/>
          <w:w w:val="105"/>
          <w:position w:val="6"/>
          <w:sz w:val="24"/>
        </w:rPr>
        <w:t> </w:t>
      </w:r>
      <w:r>
        <w:rPr>
          <w:kern w:val="2"/>
          <w:szCs w:val="22"/>
          <w:rFonts w:ascii="Times New Roman" w:cstheme="minorBidi" w:hAnsiTheme="minorHAnsi" w:eastAsiaTheme="minorHAnsi"/>
          <w:i/>
          <w:w w:val="105"/>
          <w:position w:val="6"/>
          <w:sz w:val="24"/>
        </w:rPr>
        <w:t>t</w:t>
      </w:r>
      <w:r>
        <w:rPr>
          <w:kern w:val="2"/>
          <w:szCs w:val="22"/>
          <w:rFonts w:ascii="Times New Roman" w:cstheme="minorBidi" w:hAnsiTheme="minorHAnsi" w:eastAsiaTheme="minorHAnsi"/>
          <w:i/>
          <w:w w:val="105"/>
          <w:sz w:val="14"/>
        </w:rPr>
        <w:t>ii</w:t>
      </w:r>
      <w:r>
        <w:rPr>
          <w:kern w:val="2"/>
          <w:szCs w:val="22"/>
          <w:rFonts w:ascii="Times New Roman" w:cstheme="minorBidi" w:hAnsiTheme="minorHAnsi" w:eastAsiaTheme="minorHAnsi"/>
          <w:i/>
          <w:w w:val="105"/>
          <w:position w:val="6"/>
          <w:sz w:val="24"/>
        </w:rPr>
        <w:t>t</w:t>
      </w:r>
      <w:r>
        <w:rPr>
          <w:kern w:val="2"/>
          <w:szCs w:val="22"/>
          <w:rFonts w:ascii="Times New Roman" w:cstheme="minorBidi" w:hAnsiTheme="minorHAnsi" w:eastAsiaTheme="minorHAnsi"/>
          <w:i/>
          <w:spacing w:val="-18"/>
          <w:w w:val="105"/>
          <w:position w:val="6"/>
          <w:sz w:val="24"/>
        </w:rPr>
        <w:t> </w:t>
      </w:r>
      <w:r>
        <w:rPr>
          <w:kern w:val="2"/>
          <w:szCs w:val="22"/>
          <w:rFonts w:ascii="Times New Roman" w:cstheme="minorBidi" w:hAnsiTheme="minorHAnsi" w:eastAsiaTheme="minorHAnsi"/>
          <w:i/>
          <w:w w:val="105"/>
          <w:sz w:val="14"/>
        </w:rPr>
        <w:t>jj</w:t>
      </w:r>
    </w:p>
    <w:p w:rsidR="0018722C">
      <w:pPr>
        <w:spacing w:before="101"/>
        <w:ind w:leftChars="0" w:left="-1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w w:val="105"/>
          <w:position w:val="11"/>
          <w:sz w:val="14"/>
        </w:rPr>
        <w:t>1/ 2</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1</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w:t>
      </w:r>
      <w:r>
        <w:rPr>
          <w:kern w:val="2"/>
          <w:szCs w:val="22"/>
          <w:rFonts w:ascii="Times New Roman" w:hAnsi="Times New Roman" w:cstheme="minorBidi" w:eastAsiaTheme="minorHAnsi"/>
          <w:i/>
          <w:w w:val="105"/>
          <w:sz w:val="24"/>
        </w:rPr>
        <w:t>x x</w:t>
      </w:r>
    </w:p>
    <w:p w:rsidR="0018722C">
      <w:pPr>
        <w:spacing w:before="119"/>
        <w:ind w:leftChars="0" w:left="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w w:val="105"/>
          <w:position w:val="6"/>
          <w:sz w:val="24"/>
        </w:rPr>
        <w:t>/ </w:t>
      </w:r>
      <w:r>
        <w:rPr>
          <w:kern w:val="2"/>
          <w:szCs w:val="22"/>
          <w:rFonts w:ascii="Times New Roman" w:cstheme="minorBidi" w:hAnsiTheme="minorHAnsi" w:eastAsiaTheme="minorHAnsi"/>
          <w:i/>
          <w:spacing w:val="-2"/>
          <w:w w:val="105"/>
          <w:position w:val="6"/>
          <w:sz w:val="24"/>
        </w:rPr>
        <w:t>x</w:t>
      </w:r>
      <w:r>
        <w:rPr>
          <w:kern w:val="2"/>
          <w:szCs w:val="22"/>
          <w:rFonts w:ascii="Times New Roman" w:cstheme="minorBidi" w:hAnsiTheme="minorHAnsi" w:eastAsiaTheme="minorHAnsi"/>
          <w:i/>
          <w:spacing w:val="-2"/>
          <w:w w:val="105"/>
          <w:sz w:val="14"/>
        </w:rPr>
        <w:t>ij</w:t>
      </w:r>
      <w:r>
        <w:rPr>
          <w:kern w:val="2"/>
          <w:szCs w:val="22"/>
          <w:rFonts w:ascii="Times New Roman" w:cstheme="minorBidi" w:hAnsiTheme="minorHAnsi" w:eastAsiaTheme="minorHAnsi"/>
          <w:i/>
          <w:spacing w:val="-14"/>
          <w:w w:val="105"/>
          <w:sz w:val="14"/>
        </w:rPr>
        <w:t> </w:t>
      </w:r>
      <w:r>
        <w:rPr>
          <w:kern w:val="2"/>
          <w:szCs w:val="22"/>
          <w:rFonts w:ascii="Times New Roman" w:cstheme="minorBidi" w:hAnsiTheme="minorHAnsi" w:eastAsiaTheme="minorHAnsi"/>
          <w:i/>
          <w:spacing w:val="2"/>
          <w:w w:val="105"/>
          <w:position w:val="6"/>
          <w:sz w:val="24"/>
        </w:rPr>
        <w:t>x</w:t>
      </w:r>
      <w:r>
        <w:rPr>
          <w:kern w:val="2"/>
          <w:szCs w:val="22"/>
          <w:rFonts w:ascii="Times New Roman" w:cstheme="minorBidi" w:hAnsiTheme="minorHAnsi" w:eastAsiaTheme="minorHAnsi"/>
          <w:i/>
          <w:spacing w:val="2"/>
          <w:w w:val="105"/>
          <w:sz w:val="14"/>
        </w:rPr>
        <w:t>ji</w:t>
      </w:r>
    </w:p>
    <w:p w:rsidR="0018722C">
      <w:pPr>
        <w:topLinePunct/>
      </w:pPr>
      <w:r>
        <w:rPr>
          <w:rFonts w:cstheme="minorBidi" w:hAnsiTheme="minorHAnsi" w:eastAsiaTheme="minorHAnsi" w:asciiTheme="minorHAnsi"/>
        </w:rPr>
        <w:br w:type="column"/>
      </w:r>
      <w:r>
        <w:rPr>
          <w:rFonts w:ascii="Times New Roman" w:hAnsi="Times New Roman" w:eastAsia="宋体" w:cstheme="minorBidi"/>
        </w:rPr>
        <w:t>)</w:t>
      </w:r>
      <w:r>
        <w:rPr>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2</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perscript"/>
          /&gt;
        </w:rPr>
        <w:t>k</w:t>
      </w:r>
      <w:r>
        <w:rPr>
          <w:rFonts w:ascii="Symbol" w:hAnsi="Symbol" w:eastAsia="Symbol" w:cstheme="minorBidi"/>
        </w:rPr>
        <w:t></w:t>
      </w:r>
      <w:r>
        <w:rPr>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hAnsi="Times New Roman" w:eastAsia="宋体" w:cstheme="minorBidi"/>
          <w:i/>
        </w:rPr>
        <w:t>t</w:t>
      </w:r>
      <w:r>
        <w:rPr>
          <w:rFonts w:ascii="Times New Roman" w:hAnsi="Times New Roman" w:eastAsia="宋体" w:cstheme="minorBidi"/>
          <w:i/>
        </w:rPr>
        <w:t>ij</w:t>
      </w:r>
      <w:r>
        <w:rPr>
          <w:rFonts w:cstheme="minorBidi" w:hAnsiTheme="minorHAnsi" w:eastAsiaTheme="minorHAnsi" w:asciiTheme="minorHAnsi"/>
        </w:rPr>
        <w:t>为从国家</w:t>
      </w:r>
      <w:r>
        <w:rPr>
          <w:rFonts w:ascii="Times New Roman" w:hAnsi="Times New Roman" w:eastAsia="宋体" w:cstheme="minorBidi"/>
          <w:i/>
        </w:rPr>
        <w:t>i</w:t>
      </w:r>
      <w:r>
        <w:rPr>
          <w:rFonts w:cstheme="minorBidi" w:hAnsiTheme="minorHAnsi" w:eastAsiaTheme="minorHAnsi" w:asciiTheme="minorHAnsi"/>
        </w:rPr>
        <w:t>到国家</w:t>
      </w:r>
      <w:r>
        <w:rPr>
          <w:rFonts w:ascii="Times New Roman" w:hAnsi="Times New Roman" w:eastAsia="宋体" w:cstheme="minorBidi"/>
          <w:i/>
        </w:rPr>
        <w:t>j</w:t>
      </w:r>
      <w:r>
        <w:rPr>
          <w:rFonts w:cstheme="minorBidi" w:hAnsiTheme="minorHAnsi" w:eastAsiaTheme="minorHAnsi" w:asciiTheme="minorHAnsi"/>
        </w:rPr>
        <w:t>的国际贸易</w:t>
      </w:r>
    </w:p>
    <w:p w:rsidR="0018722C">
      <w:spacing w:beforeLines="0" w:before="0" w:afterLines="0" w:after="0" w:line="440" w:lineRule="auto"/>
      <w:pPr>
        <w:sectPr w:rsidR="00556256">
          <w:type w:val="continuous"/>
          <w:pgSz w:w="11910" w:h="16840"/>
          <w:pgMar w:top="1580" w:bottom="280" w:left="1640" w:right="1620"/>
          <w:cols w:num="5" w:equalWidth="0">
            <w:col w:w="1014" w:space="40"/>
            <w:col w:w="444" w:space="39"/>
            <w:col w:w="1363" w:space="40"/>
            <w:col w:w="552" w:space="39"/>
            <w:col w:w="5119"/>
          </w:cols>
        </w:sectPr>
        <w:topLinePunct/>
      </w:pPr>
    </w:p>
    <w:p w:rsidR="0018722C">
      <w:pPr>
        <w:pStyle w:val="ae"/>
        <w:topLinePunct/>
      </w:pPr>
      <w:r>
        <w:rPr>
          <w:kern w:val="2"/>
          <w:sz w:val="22"/>
          <w:szCs w:val="22"/>
          <w:rFonts w:cstheme="minorBidi" w:hAnsiTheme="minorHAnsi" w:eastAsiaTheme="minorHAnsi" w:asciiTheme="minorHAnsi"/>
        </w:rPr>
        <w:pict>
          <v:shape style="margin-left:211.273071pt;margin-top:-8.825453pt;width:4pt;height:7.75pt;mso-position-horizontal-relative:page;mso-position-vertical-relative:paragraph;z-index:-86334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pacing w:val="-1"/>
                      <w:w w:val="105"/>
                      <w:sz w:val="14"/>
                    </w:rPr>
                    <w:t>ii</w:t>
                  </w:r>
                </w:p>
              </w:txbxContent>
            </v:textbox>
            <w10:wrap type="none"/>
          </v:shape>
        </w:pict>
      </w:r>
      <w:r>
        <w:rPr>
          <w:kern w:val="2"/>
          <w:sz w:val="22"/>
          <w:szCs w:val="22"/>
          <w:rFonts w:cstheme="minorBidi" w:hAnsiTheme="minorHAnsi" w:eastAsiaTheme="minorHAnsi" w:asciiTheme="minorHAnsi"/>
        </w:rPr>
        <w:pict>
          <v:shape style="margin-left:223.01767pt;margin-top:-8.825453pt;width:4pt;height:7.75pt;mso-position-horizontal-relative:page;mso-position-vertical-relative:paragraph;z-index:450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pacing w:val="-1"/>
                      <w:w w:val="105"/>
                      <w:sz w:val="14"/>
                    </w:rPr>
                    <w:t>jj</w:t>
                  </w:r>
                </w:p>
              </w:txbxContent>
            </v:textbox>
            <w10:wrap type="none"/>
          </v:shape>
        </w:pict>
      </w:r>
      <w:r>
        <w:rPr>
          <w:kern w:val="2"/>
          <w:szCs w:val="22"/>
          <w:rFonts w:cstheme="minorBidi" w:hAnsiTheme="minorHAnsi" w:eastAsiaTheme="minorHAnsi" w:asciiTheme="minorHAnsi"/>
          <w:spacing w:val="-12"/>
          <w:sz w:val="24"/>
        </w:rPr>
        <w:t>成本，</w:t>
      </w:r>
      <w:r>
        <w:rPr>
          <w:kern w:val="2"/>
          <w:szCs w:val="22"/>
          <w:rFonts w:ascii="Times New Roman" w:hAnsi="Times New Roman" w:eastAsia="宋体" w:cstheme="minorBidi"/>
          <w:i/>
          <w:sz w:val="26"/>
        </w:rPr>
        <w:t>t</w:t>
      </w:r>
      <w:r>
        <w:rPr>
          <w:kern w:val="2"/>
          <w:szCs w:val="22"/>
          <w:rFonts w:ascii="Times New Roman" w:hAnsi="Times New Roman" w:eastAsia="宋体" w:cstheme="minorBidi"/>
          <w:i/>
          <w:spacing w:val="-12"/>
          <w:sz w:val="26"/>
        </w:rPr>
        <w:t> </w:t>
      </w:r>
      <w:r>
        <w:rPr>
          <w:kern w:val="2"/>
          <w:szCs w:val="22"/>
          <w:rFonts w:ascii="Times New Roman" w:hAnsi="Times New Roman" w:eastAsia="宋体" w:cstheme="minorBidi"/>
          <w:i/>
          <w:spacing w:val="2"/>
          <w:sz w:val="18"/>
        </w:rPr>
        <w:t>ji</w:t>
      </w:r>
      <w:r>
        <w:rPr>
          <w:kern w:val="2"/>
          <w:szCs w:val="22"/>
          <w:rFonts w:cstheme="minorBidi" w:hAnsiTheme="minorHAnsi" w:eastAsiaTheme="minorHAnsi" w:asciiTheme="minorHAnsi"/>
          <w:spacing w:val="-8"/>
          <w:sz w:val="24"/>
        </w:rPr>
        <w:t>从国家</w:t>
      </w:r>
      <w:r>
        <w:rPr>
          <w:kern w:val="2"/>
          <w:szCs w:val="22"/>
          <w:rFonts w:ascii="Times New Roman" w:hAnsi="Times New Roman" w:eastAsia="宋体" w:cstheme="minorBidi"/>
          <w:i/>
          <w:sz w:val="24"/>
        </w:rPr>
        <w:t>j</w:t>
      </w:r>
      <w:r>
        <w:rPr>
          <w:kern w:val="2"/>
          <w:szCs w:val="22"/>
          <w:rFonts w:cstheme="minorBidi" w:hAnsiTheme="minorHAnsi" w:eastAsiaTheme="minorHAnsi" w:asciiTheme="minorHAnsi"/>
          <w:spacing w:val="-8"/>
          <w:sz w:val="24"/>
        </w:rPr>
        <w:t>到国家</w:t>
      </w:r>
      <w:r>
        <w:rPr>
          <w:kern w:val="2"/>
          <w:szCs w:val="22"/>
          <w:rFonts w:ascii="Times New Roman" w:hAnsi="Times New Roman" w:eastAsia="宋体" w:cstheme="minorBidi"/>
          <w:i/>
          <w:sz w:val="24"/>
        </w:rPr>
        <w:t>i</w:t>
      </w:r>
      <w:r>
        <w:rPr>
          <w:kern w:val="2"/>
          <w:szCs w:val="22"/>
          <w:rFonts w:cstheme="minorBidi" w:hAnsiTheme="minorHAnsi" w:eastAsiaTheme="minorHAnsi" w:asciiTheme="minorHAnsi"/>
          <w:spacing w:val="-6"/>
          <w:sz w:val="24"/>
        </w:rPr>
        <w:t>的国际贸易成本，</w:t>
      </w:r>
      <w:r>
        <w:rPr>
          <w:kern w:val="2"/>
          <w:szCs w:val="22"/>
          <w:rFonts w:ascii="Times New Roman" w:hAnsi="Times New Roman" w:eastAsia="宋体" w:cstheme="minorBidi"/>
          <w:i/>
          <w:spacing w:val="2"/>
          <w:sz w:val="26"/>
        </w:rPr>
        <w:t>t</w:t>
      </w:r>
      <w:r>
        <w:rPr>
          <w:kern w:val="2"/>
          <w:szCs w:val="22"/>
          <w:rFonts w:ascii="Times New Roman" w:hAnsi="Times New Roman" w:eastAsia="宋体" w:cstheme="minorBidi"/>
          <w:i/>
          <w:spacing w:val="2"/>
          <w:sz w:val="18"/>
        </w:rPr>
        <w:t>ii</w:t>
      </w:r>
      <w:r>
        <w:rPr>
          <w:kern w:val="2"/>
          <w:szCs w:val="22"/>
          <w:rFonts w:cstheme="minorBidi" w:hAnsiTheme="minorHAnsi" w:eastAsiaTheme="minorHAnsi" w:asciiTheme="minorHAnsi"/>
          <w:spacing w:val="-8"/>
          <w:sz w:val="24"/>
        </w:rPr>
        <w:t>为国家</w:t>
      </w:r>
      <w:r>
        <w:rPr>
          <w:kern w:val="2"/>
          <w:szCs w:val="22"/>
          <w:rFonts w:ascii="Times New Roman" w:hAnsi="Times New Roman" w:eastAsia="宋体" w:cstheme="minorBidi"/>
          <w:i/>
          <w:sz w:val="24"/>
        </w:rPr>
        <w:t>i</w:t>
      </w:r>
      <w:r>
        <w:rPr>
          <w:kern w:val="2"/>
          <w:szCs w:val="22"/>
          <w:rFonts w:cstheme="minorBidi" w:hAnsiTheme="minorHAnsi" w:eastAsiaTheme="minorHAnsi" w:asciiTheme="minorHAnsi"/>
          <w:spacing w:val="-6"/>
          <w:sz w:val="24"/>
        </w:rPr>
        <w:t>的国内贸易成本，</w:t>
      </w:r>
      <w:r>
        <w:rPr>
          <w:kern w:val="2"/>
          <w:szCs w:val="22"/>
          <w:rFonts w:ascii="Times New Roman" w:hAnsi="Times New Roman" w:eastAsia="宋体" w:cstheme="minorBidi"/>
          <w:i/>
          <w:sz w:val="26"/>
        </w:rPr>
        <w:t>t</w:t>
      </w:r>
      <w:r>
        <w:rPr>
          <w:kern w:val="2"/>
          <w:szCs w:val="22"/>
          <w:rFonts w:ascii="Times New Roman" w:hAnsi="Times New Roman" w:eastAsia="宋体" w:cstheme="minorBidi"/>
          <w:i/>
          <w:spacing w:val="-12"/>
          <w:sz w:val="26"/>
        </w:rPr>
        <w:t> </w:t>
      </w:r>
      <w:r>
        <w:rPr>
          <w:kern w:val="2"/>
          <w:szCs w:val="22"/>
          <w:rFonts w:ascii="Times New Roman" w:hAnsi="Times New Roman" w:eastAsia="宋体" w:cstheme="minorBidi"/>
          <w:i/>
          <w:spacing w:val="2"/>
          <w:sz w:val="18"/>
        </w:rPr>
        <w:t>jj</w:t>
      </w:r>
      <w:r>
        <w:rPr>
          <w:kern w:val="2"/>
          <w:szCs w:val="22"/>
          <w:rFonts w:cstheme="minorBidi" w:hAnsiTheme="minorHAnsi" w:eastAsiaTheme="minorHAnsi" w:asciiTheme="minorHAnsi"/>
          <w:sz w:val="24"/>
        </w:rPr>
        <w:t>为</w:t>
      </w:r>
      <w:r>
        <w:rPr>
          <w:kern w:val="2"/>
          <w:szCs w:val="22"/>
          <w:rFonts w:cstheme="minorBidi" w:hAnsiTheme="minorHAnsi" w:eastAsiaTheme="minorHAnsi" w:asciiTheme="minorHAnsi"/>
          <w:spacing w:val="-10"/>
          <w:sz w:val="24"/>
        </w:rPr>
        <w:t>国家</w:t>
      </w:r>
      <w:r>
        <w:rPr>
          <w:kern w:val="2"/>
          <w:szCs w:val="22"/>
          <w:rFonts w:ascii="Times New Roman" w:hAnsi="Times New Roman" w:eastAsia="宋体" w:cstheme="minorBidi"/>
          <w:i/>
          <w:sz w:val="24"/>
        </w:rPr>
        <w:t>j</w:t>
      </w:r>
      <w:r>
        <w:rPr>
          <w:kern w:val="2"/>
          <w:szCs w:val="22"/>
          <w:rFonts w:cstheme="minorBidi" w:hAnsiTheme="minorHAnsi" w:eastAsiaTheme="minorHAnsi" w:asciiTheme="minorHAnsi"/>
          <w:spacing w:val="-4"/>
          <w:sz w:val="24"/>
        </w:rPr>
        <w:t>的国内贸易成本，</w:t>
      </w:r>
      <w:r>
        <w:rPr>
          <w:kern w:val="2"/>
          <w:szCs w:val="22"/>
          <w:rFonts w:ascii="Times New Roman" w:hAnsi="Times New Roman" w:eastAsia="宋体" w:cstheme="minorBidi"/>
          <w:i/>
          <w:spacing w:val="0"/>
          <w:sz w:val="26"/>
        </w:rPr>
        <w:t>x</w:t>
      </w:r>
      <w:r>
        <w:rPr>
          <w:kern w:val="2"/>
          <w:szCs w:val="22"/>
          <w:rFonts w:ascii="Times New Roman" w:hAnsi="Times New Roman" w:eastAsia="宋体" w:cstheme="minorBidi"/>
          <w:i/>
          <w:spacing w:val="0"/>
          <w:sz w:val="18"/>
        </w:rPr>
        <w:t>ij</w:t>
      </w:r>
      <w:r>
        <w:rPr>
          <w:kern w:val="2"/>
          <w:szCs w:val="22"/>
          <w:rFonts w:cstheme="minorBidi" w:hAnsiTheme="minorHAnsi" w:eastAsiaTheme="minorHAnsi" w:asciiTheme="minorHAnsi"/>
          <w:spacing w:val="-6"/>
          <w:sz w:val="24"/>
        </w:rPr>
        <w:t>为从国家</w:t>
      </w:r>
      <w:r>
        <w:rPr>
          <w:kern w:val="2"/>
          <w:szCs w:val="22"/>
          <w:rFonts w:ascii="Times New Roman" w:hAnsi="Times New Roman" w:eastAsia="宋体" w:cstheme="minorBidi"/>
          <w:i/>
          <w:sz w:val="24"/>
        </w:rPr>
        <w:t>i</w:t>
      </w:r>
      <w:r>
        <w:rPr>
          <w:kern w:val="2"/>
          <w:szCs w:val="22"/>
          <w:rFonts w:cstheme="minorBidi" w:hAnsiTheme="minorHAnsi" w:eastAsiaTheme="minorHAnsi" w:asciiTheme="minorHAnsi"/>
          <w:spacing w:val="-8"/>
          <w:sz w:val="24"/>
        </w:rPr>
        <w:t>到国家</w:t>
      </w:r>
      <w:r>
        <w:rPr>
          <w:kern w:val="2"/>
          <w:szCs w:val="22"/>
          <w:rFonts w:ascii="Times New Roman" w:hAnsi="Times New Roman" w:eastAsia="宋体" w:cstheme="minorBidi"/>
          <w:i/>
          <w:sz w:val="24"/>
        </w:rPr>
        <w:t>j</w:t>
      </w:r>
      <w:r>
        <w:rPr>
          <w:kern w:val="2"/>
          <w:szCs w:val="22"/>
          <w:rFonts w:cstheme="minorBidi" w:hAnsiTheme="minorHAnsi" w:eastAsiaTheme="minorHAnsi" w:asciiTheme="minorHAnsi"/>
          <w:spacing w:val="-4"/>
          <w:sz w:val="24"/>
        </w:rPr>
        <w:t>的国际贸易流量，</w:t>
      </w:r>
      <w:r>
        <w:rPr>
          <w:kern w:val="2"/>
          <w:szCs w:val="22"/>
          <w:rFonts w:ascii="Times New Roman" w:hAnsi="Times New Roman" w:eastAsia="宋体" w:cstheme="minorBidi"/>
          <w:i/>
          <w:sz w:val="26"/>
        </w:rPr>
        <w:t>x</w:t>
      </w:r>
      <w:r>
        <w:rPr>
          <w:kern w:val="2"/>
          <w:szCs w:val="22"/>
          <w:rFonts w:ascii="Times New Roman" w:hAnsi="Times New Roman" w:eastAsia="宋体" w:cstheme="minorBidi"/>
          <w:i/>
          <w:spacing w:val="-14"/>
          <w:sz w:val="26"/>
        </w:rPr>
        <w:t> </w:t>
      </w:r>
      <w:r>
        <w:rPr>
          <w:kern w:val="2"/>
          <w:szCs w:val="22"/>
          <w:rFonts w:ascii="Times New Roman" w:hAnsi="Times New Roman" w:eastAsia="宋体" w:cstheme="minorBidi"/>
          <w:i/>
          <w:spacing w:val="2"/>
          <w:sz w:val="18"/>
        </w:rPr>
        <w:t>ji</w:t>
      </w:r>
      <w:r>
        <w:rPr>
          <w:kern w:val="2"/>
          <w:szCs w:val="22"/>
          <w:rFonts w:cstheme="minorBidi" w:hAnsiTheme="minorHAnsi" w:eastAsiaTheme="minorHAnsi" w:asciiTheme="minorHAnsi"/>
          <w:spacing w:val="-8"/>
          <w:sz w:val="24"/>
        </w:rPr>
        <w:t>从国家</w:t>
      </w:r>
      <w:r>
        <w:rPr>
          <w:kern w:val="2"/>
          <w:szCs w:val="22"/>
          <w:rFonts w:ascii="Times New Roman" w:hAnsi="Times New Roman" w:eastAsia="宋体" w:cstheme="minorBidi"/>
          <w:i/>
          <w:sz w:val="24"/>
        </w:rPr>
        <w:t>j</w:t>
      </w:r>
      <w:r>
        <w:rPr>
          <w:kern w:val="2"/>
          <w:szCs w:val="22"/>
          <w:rFonts w:cstheme="minorBidi" w:hAnsiTheme="minorHAnsi" w:eastAsiaTheme="minorHAnsi" w:asciiTheme="minorHAnsi"/>
          <w:sz w:val="24"/>
        </w:rPr>
        <w:t>到</w:t>
      </w:r>
      <w:r>
        <w:rPr>
          <w:kern w:val="2"/>
          <w:szCs w:val="22"/>
          <w:rFonts w:cstheme="minorBidi" w:hAnsiTheme="minorHAnsi" w:eastAsiaTheme="minorHAnsi" w:asciiTheme="minorHAnsi"/>
          <w:spacing w:val="-10"/>
          <w:sz w:val="24"/>
        </w:rPr>
        <w:t>国家</w:t>
      </w:r>
      <w:r>
        <w:rPr>
          <w:kern w:val="2"/>
          <w:szCs w:val="22"/>
          <w:rFonts w:ascii="Times New Roman" w:hAnsi="Times New Roman" w:eastAsia="宋体" w:cstheme="minorBidi"/>
          <w:i/>
          <w:sz w:val="24"/>
        </w:rPr>
        <w:t>i</w:t>
      </w:r>
      <w:r>
        <w:rPr>
          <w:kern w:val="2"/>
          <w:szCs w:val="22"/>
          <w:rFonts w:cstheme="minorBidi" w:hAnsiTheme="minorHAnsi" w:eastAsiaTheme="minorHAnsi" w:asciiTheme="minorHAnsi"/>
          <w:spacing w:val="-5"/>
          <w:sz w:val="24"/>
        </w:rPr>
        <w:t>的国际贸易流量，</w:t>
      </w:r>
      <w:r>
        <w:rPr>
          <w:kern w:val="2"/>
          <w:szCs w:val="22"/>
          <w:rFonts w:ascii="Times New Roman" w:hAnsi="Times New Roman" w:eastAsia="宋体" w:cstheme="minorBidi"/>
          <w:i/>
          <w:spacing w:val="0"/>
          <w:sz w:val="26"/>
        </w:rPr>
        <w:t>x</w:t>
      </w:r>
      <w:r>
        <w:rPr>
          <w:kern w:val="2"/>
          <w:szCs w:val="22"/>
          <w:rFonts w:ascii="Times New Roman" w:hAnsi="Times New Roman" w:eastAsia="宋体" w:cstheme="minorBidi"/>
          <w:i/>
          <w:spacing w:val="0"/>
          <w:sz w:val="18"/>
        </w:rPr>
        <w:t>ii</w:t>
      </w:r>
      <w:r>
        <w:rPr>
          <w:kern w:val="2"/>
          <w:szCs w:val="22"/>
          <w:rFonts w:cstheme="minorBidi" w:hAnsiTheme="minorHAnsi" w:eastAsiaTheme="minorHAnsi" w:asciiTheme="minorHAnsi"/>
          <w:spacing w:val="-8"/>
          <w:sz w:val="24"/>
        </w:rPr>
        <w:t>为国家</w:t>
      </w:r>
      <w:r>
        <w:rPr>
          <w:kern w:val="2"/>
          <w:szCs w:val="22"/>
          <w:rFonts w:ascii="Times New Roman" w:hAnsi="Times New Roman" w:eastAsia="宋体" w:cstheme="minorBidi"/>
          <w:i/>
          <w:sz w:val="24"/>
        </w:rPr>
        <w:t>i</w:t>
      </w:r>
      <w:r>
        <w:rPr>
          <w:kern w:val="2"/>
          <w:szCs w:val="22"/>
          <w:rFonts w:cstheme="minorBidi" w:hAnsiTheme="minorHAnsi" w:eastAsiaTheme="minorHAnsi" w:asciiTheme="minorHAnsi"/>
          <w:spacing w:val="-5"/>
          <w:sz w:val="24"/>
        </w:rPr>
        <w:t>的国内贸易流量，</w:t>
      </w:r>
      <w:r>
        <w:rPr>
          <w:kern w:val="2"/>
          <w:szCs w:val="22"/>
          <w:rFonts w:ascii="Times New Roman" w:hAnsi="Times New Roman" w:eastAsia="宋体" w:cstheme="minorBidi"/>
          <w:i/>
          <w:sz w:val="26"/>
        </w:rPr>
        <w:t>x</w:t>
      </w:r>
      <w:r>
        <w:rPr>
          <w:kern w:val="2"/>
          <w:szCs w:val="22"/>
          <w:rFonts w:ascii="Times New Roman" w:hAnsi="Times New Roman" w:eastAsia="宋体" w:cstheme="minorBidi"/>
          <w:i/>
          <w:spacing w:val="-14"/>
          <w:sz w:val="26"/>
        </w:rPr>
        <w:t> </w:t>
      </w:r>
      <w:r>
        <w:rPr>
          <w:kern w:val="2"/>
          <w:szCs w:val="22"/>
          <w:rFonts w:ascii="Times New Roman" w:hAnsi="Times New Roman" w:eastAsia="宋体" w:cstheme="minorBidi"/>
          <w:i/>
          <w:spacing w:val="2"/>
          <w:sz w:val="18"/>
        </w:rPr>
        <w:t>jj</w:t>
      </w:r>
      <w:r>
        <w:rPr>
          <w:kern w:val="2"/>
          <w:szCs w:val="22"/>
          <w:rFonts w:cstheme="minorBidi" w:hAnsiTheme="minorHAnsi" w:eastAsiaTheme="minorHAnsi" w:asciiTheme="minorHAnsi"/>
          <w:spacing w:val="-8"/>
          <w:sz w:val="24"/>
        </w:rPr>
        <w:t>为国家</w:t>
      </w:r>
      <w:r>
        <w:rPr>
          <w:kern w:val="2"/>
          <w:szCs w:val="22"/>
          <w:rFonts w:ascii="Times New Roman" w:hAnsi="Times New Roman" w:eastAsia="宋体" w:cstheme="minorBidi"/>
          <w:i/>
          <w:sz w:val="24"/>
        </w:rPr>
        <w:t>j</w:t>
      </w:r>
      <w:r>
        <w:rPr>
          <w:kern w:val="2"/>
          <w:szCs w:val="22"/>
          <w:rFonts w:cstheme="minorBidi" w:hAnsiTheme="minorHAnsi" w:eastAsiaTheme="minorHAnsi" w:asciiTheme="minorHAnsi"/>
          <w:sz w:val="24"/>
        </w:rPr>
        <w:t>的国内贸易流量，</w:t>
      </w:r>
      <w:r>
        <w:rPr>
          <w:kern w:val="2"/>
          <w:szCs w:val="22"/>
          <w:rFonts w:ascii="Symbol" w:hAnsi="Symbol" w:eastAsia="Symbol" w:cstheme="minorBidi"/>
          <w:i/>
          <w:sz w:val="27"/>
        </w:rPr>
        <w:t></w:t>
      </w:r>
      <w:r>
        <w:rPr>
          <w:kern w:val="2"/>
          <w:szCs w:val="22"/>
          <w:rFonts w:ascii="Times New Roman" w:hAnsi="Times New Roman" w:eastAsia="宋体" w:cstheme="minorBidi"/>
          <w:i/>
          <w:sz w:val="18"/>
        </w:rPr>
        <w:t>k</w:t>
      </w:r>
      <w:r>
        <w:rPr>
          <w:kern w:val="2"/>
          <w:szCs w:val="22"/>
          <w:rFonts w:cstheme="minorBidi" w:hAnsiTheme="minorHAnsi" w:eastAsiaTheme="minorHAnsi" w:asciiTheme="minorHAnsi"/>
          <w:spacing w:val="0"/>
          <w:sz w:val="24"/>
        </w:rPr>
        <w:t>为特定行业商品之间的替代弹性。</w:t>
      </w:r>
      <w:r>
        <w:rPr>
          <w:kern w:val="2"/>
          <w:szCs w:val="22"/>
          <w:rFonts w:ascii="Times New Roman" w:hAnsi="Times New Roman" w:eastAsia="宋体" w:cstheme="minorBidi"/>
          <w:sz w:val="16"/>
        </w:rPr>
        <w:t>21</w:t>
      </w:r>
      <w:r>
        <w:rPr>
          <w:kern w:val="2"/>
          <w:szCs w:val="22"/>
          <w:rFonts w:cstheme="minorBidi" w:hAnsiTheme="minorHAnsi" w:eastAsiaTheme="minorHAnsi" w:asciiTheme="minorHAnsi"/>
          <w:spacing w:val="0"/>
          <w:sz w:val="24"/>
        </w:rPr>
        <w:t>非关税综合成本指标表示为商品价值</w:t>
      </w:r>
    </w:p>
    <w:p w:rsidR="0018722C">
      <w:pPr>
        <w:topLinePunct/>
      </w:pPr>
      <w:r>
        <w:t>的一定比例，意为两国之间进行商品贸易平均需要支付的相当于商品价值一定比</w:t>
      </w:r>
      <w:r>
        <w:t>例的额外成本。在本章的实证分析中，我们使用一国与各贸易对象国之间的平均</w:t>
      </w:r>
      <w:r>
        <w:t>非关税成本作为该国综合贸易壁垒的衡量。同时，理论模型假设世界是一系列小型经济体的集合，这些小型经济体与一个更富有、资本劳动比更高的大型发达</w:t>
      </w:r>
      <w:r>
        <w:t>经</w:t>
      </w:r>
    </w:p>
    <w:p w:rsidR="0018722C">
      <w:pPr>
        <w:pStyle w:val="aff7"/>
        <w:topLinePunct/>
      </w:pPr>
      <w:r>
        <w:pict>
          <v:line style="position:absolute;mso-position-horizontal-relative:page;mso-position-vertical-relative:paragraph;z-index:4408;mso-wrap-distance-left:0;mso-wrap-distance-right:0" from="87.863998pt,20.117302pt" to="231.883998pt,20.117302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宋体"/>
        </w:rPr>
        <w:t>21</w:t>
      </w:r>
      <w:r w:rsidR="001852F3">
        <w:rPr>
          <w:rFonts w:cstheme="minorBidi" w:hAnsiTheme="minorHAnsi" w:eastAsiaTheme="minorHAnsi" w:asciiTheme="minorHAnsi" w:ascii="Times New Roman" w:eastAsia="宋体"/>
        </w:rPr>
        <w:t xml:space="preserve">  </w:t>
      </w:r>
      <w:r>
        <w:rPr>
          <w:rFonts w:cstheme="minorBidi" w:hAnsiTheme="minorHAnsi" w:eastAsiaTheme="minorHAnsi" w:asciiTheme="minorHAnsi"/>
        </w:rPr>
        <w:t>关于</w:t>
      </w:r>
      <w:r>
        <w:rPr>
          <w:rFonts w:ascii="Times New Roman" w:eastAsia="宋体" w:cstheme="minorBidi" w:hAnsiTheme="minorHAnsi"/>
        </w:rPr>
        <w:t>ESC</w:t>
      </w:r>
      <w:r>
        <w:rPr>
          <w:rFonts w:ascii="Times New Roman" w:eastAsia="宋体" w:cstheme="minorBidi" w:hAnsiTheme="minorHAnsi"/>
        </w:rPr>
        <w:t>A</w:t>
      </w:r>
      <w:r>
        <w:rPr>
          <w:rFonts w:ascii="Times New Roman" w:eastAsia="宋体" w:cstheme="minorBidi" w:hAnsiTheme="minorHAnsi"/>
        </w:rPr>
        <w:t>P</w:t>
      </w:r>
      <w:r>
        <w:rPr>
          <w:rFonts w:cstheme="minorBidi" w:hAnsiTheme="minorHAnsi" w:eastAsiaTheme="minorHAnsi" w:asciiTheme="minorHAnsi"/>
        </w:rPr>
        <w:t>综合贸易成本数据库计算方法的解释和更为详细的分析，请参看</w:t>
      </w:r>
      <w:r>
        <w:rPr>
          <w:rFonts w:ascii="Times New Roman" w:eastAsia="宋体" w:cstheme="minorBidi" w:hAnsiTheme="minorHAnsi"/>
        </w:rPr>
        <w:t>A</w:t>
      </w:r>
      <w:r>
        <w:rPr>
          <w:rFonts w:ascii="Times New Roman" w:eastAsia="宋体" w:cstheme="minorBidi" w:hAnsiTheme="minorHAnsi"/>
        </w:rPr>
        <w:t>r</w:t>
      </w:r>
      <w:r>
        <w:rPr>
          <w:rFonts w:ascii="Times New Roman" w:eastAsia="宋体" w:cstheme="minorBidi" w:hAnsiTheme="minorHAnsi"/>
        </w:rPr>
        <w:t>v</w:t>
      </w:r>
      <w:r>
        <w:rPr>
          <w:rFonts w:ascii="Times New Roman" w:eastAsia="宋体" w:cstheme="minorBidi" w:hAnsiTheme="minorHAnsi"/>
        </w:rPr>
        <w:t>is</w:t>
      </w:r>
      <w:r>
        <w:rPr>
          <w:rFonts w:ascii="Times New Roman" w:eastAsia="宋体" w:cstheme="minorBidi" w:hAnsiTheme="minorHAnsi"/>
        </w:rPr>
        <w:t> </w:t>
      </w:r>
      <w:r>
        <w:rPr>
          <w:rFonts w:ascii="Times New Roman" w:eastAsia="宋体" w:cstheme="minorBidi" w:hAnsiTheme="minorHAnsi"/>
        </w:rPr>
        <w:t>e</w:t>
      </w:r>
      <w:r>
        <w:rPr>
          <w:rFonts w:ascii="Times New Roman" w:eastAsia="宋体" w:cstheme="minorBidi" w:hAnsiTheme="minorHAnsi"/>
        </w:rPr>
        <w:t>t </w:t>
      </w:r>
      <w:r>
        <w:rPr>
          <w:rFonts w:ascii="Times New Roman" w:eastAsia="宋体" w:cstheme="minorBidi" w:hAnsiTheme="minorHAnsi"/>
        </w:rPr>
        <w:t>a</w:t>
      </w:r>
      <w:r>
        <w:rPr>
          <w:rFonts w:ascii="Times New Roman" w:eastAsia="宋体" w:cstheme="minorBidi" w:hAnsiTheme="minorHAnsi"/>
        </w:rPr>
        <w:t>l</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20</w:t>
      </w:r>
      <w:r>
        <w:rPr>
          <w:rFonts w:ascii="Times New Roman" w:eastAsia="宋体" w:cstheme="minorBidi" w:hAnsiTheme="minorHAnsi"/>
        </w:rPr>
        <w:t>1</w:t>
      </w:r>
      <w:r>
        <w:rPr>
          <w:rFonts w:ascii="Times New Roman" w:eastAsia="宋体"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济体进行贸易。一方面，小型经济体通过国际贸易获得生产率收益，而贸易壁垒</w:t>
      </w:r>
      <w:r>
        <w:t>的存在导致了部门之间资源分配的扭曲，削弱了国家从贸易中的获益；另一方面，</w:t>
      </w:r>
      <w:r w:rsidR="001852F3">
        <w:t xml:space="preserve">大型贸易对象国设定国际中间产品的价格，不受贸易壁垒的影响，该大型贸易对</w:t>
      </w:r>
      <w:r>
        <w:t>象国在模型校准分析中设定为美国。由于非关税综合成本指标为一国与其贸易对</w:t>
      </w:r>
      <w:r>
        <w:t>象国的双向成本，因此，在模型校准中本文使用相对非关税成本数据，一国的</w:t>
      </w:r>
      <w:r>
        <w:t>非</w:t>
      </w:r>
    </w:p>
    <w:p w:rsidR="0018722C">
      <w:pPr>
        <w:topLinePunct/>
      </w:pPr>
      <w:r>
        <w:rPr>
          <w:rFonts w:cstheme="minorBidi" w:hAnsiTheme="minorHAnsi" w:eastAsiaTheme="minorHAnsi" w:asciiTheme="minorHAnsi"/>
        </w:rPr>
        <w:t xml:space="preserve">关税成本表示为</w:t>
      </w:r>
      <w:r>
        <w:rPr>
          <w:rFonts w:ascii="Times New Roman" w:hAnsi="Times New Roman" w:eastAsia="Times New Roman" w:cstheme="minorBidi"/>
        </w:rPr>
        <w:t xml:space="preserve">(</w:t>
      </w:r>
      <w:r>
        <w:rPr>
          <w:rFonts w:ascii="Times New Roman" w:hAnsi="Times New Roman" w:eastAsia="Times New Roman" w:cstheme="minorBidi"/>
          <w:i/>
        </w:rPr>
        <w:t xml:space="preserve">nontariff</w:t>
      </w:r>
      <w:r>
        <w:rPr>
          <w:rFonts w:ascii="Times New Roman" w:hAnsi="Times New Roman" w:eastAsia="Times New Roman" w:cstheme="minorBidi"/>
          <w:vertAlign w:val="subscript"/>
          <w:i/>
        </w:rPr>
        <w:t xml:space="preserve">i</w:t>
      </w:r>
      <w:r>
        <w:rPr>
          <w:rFonts w:ascii="Symbol" w:hAnsi="Symbol" w:eastAsia="Symbol" w:cstheme="minorBidi"/>
        </w:rPr>
        <w:t xml:space="preserve"></w:t>
      </w:r>
      <w:r>
        <w:rPr>
          <w:rFonts w:ascii="Times New Roman" w:hAnsi="Times New Roman" w:eastAsia="Times New Roman" w:cstheme="minorBidi"/>
          <w:i/>
        </w:rPr>
        <w:t xml:space="preserve">nontariff</w:t>
      </w:r>
      <w:r>
        <w:rPr>
          <w:rFonts w:ascii="Times New Roman" w:hAnsi="Times New Roman" w:eastAsia="Times New Roman" w:cstheme="minorBidi"/>
          <w:vertAlign w:val="subscript"/>
          <w:i/>
        </w:rPr>
        <w:t xml:space="preserve">USA</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nontariff</w:t>
      </w:r>
      <w:r>
        <w:rPr>
          <w:rFonts w:ascii="Times New Roman" w:hAnsi="Times New Roman" w:eastAsia="Times New Roman" w:cstheme="minorBidi"/>
          <w:vertAlign w:val="subscript"/>
          <w:i/>
        </w:rPr>
        <w:t xml:space="preserve">USA</w:t>
      </w:r>
      <w:r>
        <w:rPr>
          <w:rFonts w:cstheme="minorBidi" w:hAnsiTheme="minorHAnsi" w:eastAsiaTheme="minorHAnsi" w:asciiTheme="minorHAnsi"/>
        </w:rPr>
        <w:t xml:space="preserve">，其中</w:t>
      </w:r>
      <w:r>
        <w:rPr>
          <w:rFonts w:ascii="Times New Roman" w:hAnsi="Times New Roman" w:eastAsia="Times New Roman" w:cstheme="minorBidi"/>
          <w:i/>
        </w:rPr>
        <w:t xml:space="preserve">nontariff</w:t>
      </w:r>
      <w:r>
        <w:rPr>
          <w:rFonts w:ascii="Times New Roman" w:hAnsi="Times New Roman" w:eastAsia="Times New Roman" w:cstheme="minorBidi"/>
          <w:vertAlign w:val="subscript"/>
          <w:i/>
        </w:rPr>
        <w:t xml:space="preserve">i</w:t>
      </w:r>
      <w:r>
        <w:rPr>
          <w:rFonts w:cstheme="minorBidi" w:hAnsiTheme="minorHAnsi" w:eastAsiaTheme="minorHAnsi" w:asciiTheme="minorHAnsi"/>
        </w:rPr>
        <w:t xml:space="preserve">为调整前该国平均非关税成本，</w:t>
      </w:r>
      <w:r>
        <w:rPr>
          <w:rFonts w:ascii="Times New Roman" w:hAnsi="Times New Roman" w:eastAsia="Times New Roman" w:cstheme="minorBidi"/>
          <w:i/>
        </w:rPr>
        <w:t xml:space="preserve">nontariff</w:t>
      </w:r>
      <w:r>
        <w:rPr>
          <w:rFonts w:ascii="Times New Roman" w:hAnsi="Times New Roman" w:eastAsia="Times New Roman" w:cstheme="minorBidi"/>
          <w:vertAlign w:val="subscript"/>
          <w:i/>
        </w:rPr>
        <w:t xml:space="preserve">USA</w:t>
      </w:r>
      <w:r>
        <w:rPr>
          <w:rFonts w:cstheme="minorBidi" w:hAnsiTheme="minorHAnsi" w:eastAsiaTheme="minorHAnsi" w:asciiTheme="minorHAnsi"/>
        </w:rPr>
        <w:t xml:space="preserve">为美国平均非关税成本。</w:t>
      </w:r>
    </w:p>
    <w:p w:rsidR="0018722C">
      <w:pPr>
        <w:pStyle w:val="Heading3"/>
        <w:topLinePunct/>
        <w:ind w:left="200" w:hangingChars="200" w:hanging="200"/>
      </w:pPr>
      <w:bookmarkStart w:id="673772" w:name="_Toc686673772"/>
      <w:bookmarkStart w:name="_bookmark37" w:id="122"/>
      <w:bookmarkEnd w:id="122"/>
      <w:r>
        <w:t>4.3.2</w:t>
      </w:r>
      <w:r>
        <w:t xml:space="preserve"> </w:t>
      </w:r>
      <w:bookmarkStart w:name="_bookmark37" w:id="123"/>
      <w:bookmarkEnd w:id="123"/>
      <w:r>
        <w:t>模型校准与数据来源</w:t>
      </w:r>
      <w:bookmarkEnd w:id="673772"/>
    </w:p>
    <w:p w:rsidR="0018722C">
      <w:pPr>
        <w:topLinePunct/>
      </w:pPr>
      <w:r>
        <w:t>本文使用</w:t>
      </w:r>
      <w:r>
        <w:rPr>
          <w:rFonts w:ascii="Times New Roman" w:eastAsia="宋体"/>
        </w:rPr>
        <w:t>80</w:t>
      </w:r>
      <w:r>
        <w:t>个发展中国家</w:t>
      </w:r>
      <w:r>
        <w:rPr>
          <w:rFonts w:ascii="Times New Roman" w:eastAsia="宋体"/>
        </w:rPr>
        <w:t>2005</w:t>
      </w:r>
      <w:bookmarkStart w:name="OLE_LINK79" w:id="124"/>
      <w:bookmarkEnd w:id="124"/>
      <w:r>
        <w:t>年的数据进行模拟分析。样本分布于东亚和太平洋地区，欧洲和中亚地区，拉美和加勒比海地区，中东和北非地区，南亚，</w:t>
      </w:r>
      <w:r>
        <w:t>以及撒哈拉非洲。在这</w:t>
      </w:r>
      <w:r>
        <w:rPr>
          <w:rFonts w:ascii="Times New Roman" w:eastAsia="宋体"/>
        </w:rPr>
        <w:t>80</w:t>
      </w:r>
      <w:r>
        <w:t>个发展中国家的大样本中，东亚和太平洋地区</w:t>
      </w:r>
      <w:r>
        <w:rPr>
          <w:rFonts w:ascii="Times New Roman" w:eastAsia="宋体"/>
        </w:rPr>
        <w:t>11</w:t>
      </w:r>
      <w:r>
        <w:t>国，</w:t>
      </w:r>
      <w:r>
        <w:t>分别是柬埔寨，中国，斐济，印度尼西亚，韩国，老挝，马来西亚，蒙古，菲律</w:t>
      </w:r>
      <w:r>
        <w:t>宾，泰国，越南；欧洲和中亚地区</w:t>
      </w:r>
      <w:r>
        <w:rPr>
          <w:rFonts w:ascii="Times New Roman" w:eastAsia="宋体"/>
        </w:rPr>
        <w:t>6</w:t>
      </w:r>
      <w:r>
        <w:t>国，分别是阿尔巴尼亚，保加利亚，匈牙利</w:t>
      </w:r>
      <w:r>
        <w:t>，</w:t>
      </w:r>
    </w:p>
    <w:p w:rsidR="0018722C">
      <w:pPr>
        <w:topLinePunct/>
      </w:pPr>
      <w:r>
        <w:t>波兰，罗马尼亚，土耳其；拉美和加勒比海地区</w:t>
      </w:r>
      <w:r>
        <w:rPr>
          <w:rFonts w:ascii="Times New Roman" w:eastAsia="Times New Roman"/>
        </w:rPr>
        <w:t>22</w:t>
      </w:r>
      <w:r>
        <w:t>国，分别是阿根廷，伯利兹，</w:t>
      </w:r>
      <w:r w:rsidR="001852F3">
        <w:t xml:space="preserve">玻利维亚，巴西，智利，哥伦比亚，哥斯达黎加，古巴，多米尼加共和国，厄瓜多尔，萨尔瓦多，危地马拉，洪都拉斯，牙买加，墨西哥，尼加拉瓜，巴拿马，</w:t>
      </w:r>
      <w:r>
        <w:t>巴拉圭，秘鲁，特立尼达和多巴哥，乌拉圭，委内瑞拉；中东和北非地区</w:t>
      </w:r>
      <w:r>
        <w:rPr>
          <w:rFonts w:ascii="Times New Roman" w:eastAsia="Times New Roman"/>
        </w:rPr>
        <w:t>10</w:t>
      </w:r>
      <w:r>
        <w:t>国，</w:t>
      </w:r>
      <w:r w:rsidR="001852F3">
        <w:t xml:space="preserve">分别是阿尔及利亚，塞浦路斯，埃及，伊朗，以色列，约旦，马耳他，摩洛哥，</w:t>
      </w:r>
      <w:r>
        <w:t>叙利亚，突尼斯；南亚</w:t>
      </w:r>
      <w:r>
        <w:rPr>
          <w:rFonts w:ascii="Times New Roman" w:eastAsia="Times New Roman"/>
        </w:rPr>
        <w:t>6</w:t>
      </w:r>
      <w:r>
        <w:t>国，分别是孟加拉国，印度，马尔代夫，尼泊尔，巴基</w:t>
      </w:r>
      <w:r>
        <w:t>斯坦，斯里兰卡；</w:t>
      </w:r>
      <w:r w:rsidR="001852F3">
        <w:t xml:space="preserve">撒哈拉非洲</w:t>
      </w:r>
      <w:r>
        <w:rPr>
          <w:rFonts w:ascii="Times New Roman" w:eastAsia="Times New Roman"/>
        </w:rPr>
        <w:t>25</w:t>
      </w:r>
      <w:r>
        <w:t>国，分别是贝宁，博茨瓦纳，布隆迪，喀麦隆，</w:t>
      </w:r>
      <w:r w:rsidR="001852F3">
        <w:t xml:space="preserve">中非共和国，刚果共和国，科特迪瓦，加蓬，加纳，肯尼亚，莱索托，马拉维，</w:t>
      </w:r>
      <w:r>
        <w:t>毛里塔尼亚，毛里求斯，莫桑比克，纳米比亚，尼日尔，卢旺达，塞内加尔，南</w:t>
      </w:r>
      <w:r>
        <w:t>非，斯威士兰，坦桑尼亚，多哥，乌干达，赞比亚。本文使用</w:t>
      </w:r>
      <w:r>
        <w:rPr>
          <w:rFonts w:ascii="Times New Roman" w:eastAsia="Times New Roman"/>
        </w:rPr>
        <w:t>Mathematica 8.0</w:t>
      </w:r>
      <w:r>
        <w:t>进行模型校准与数据分析。</w:t>
      </w:r>
    </w:p>
    <w:p w:rsidR="0018722C">
      <w:pPr>
        <w:topLinePunct/>
      </w:pPr>
      <w:bookmarkStart w:name="OLE_LINK81" w:id="125"/>
      <w:bookmarkEnd w:id="125"/>
      <w:r>
        <w:t>在进行模拟分析时，我们使用</w:t>
      </w:r>
      <w:r>
        <w:rPr>
          <w:rFonts w:ascii="Times New Roman" w:eastAsia="宋体"/>
        </w:rPr>
        <w:t>Penn-World </w:t>
      </w:r>
      <w:r>
        <w:rPr>
          <w:rFonts w:ascii="Times New Roman" w:eastAsia="宋体"/>
        </w:rPr>
        <w:t>Tables</w:t>
      </w:r>
      <w:bookmarkStart w:name="OLE_LINK95" w:id="126"/>
      <w:bookmarkEnd w:id="126"/>
      <w:r>
        <w:t>（</w:t>
      </w:r>
      <w:r>
        <w:rPr>
          <w:rFonts w:ascii="Times New Roman" w:eastAsia="宋体"/>
        </w:rPr>
        <w:t>PWT </w:t>
      </w:r>
      <w:r>
        <w:rPr>
          <w:rFonts w:ascii="Times New Roman" w:eastAsia="宋体"/>
        </w:rPr>
        <w:t>7.1</w:t>
      </w:r>
      <w:r>
        <w:t>）</w:t>
      </w:r>
      <w:r>
        <w:t>中提供的数据，</w:t>
      </w:r>
      <w:r>
        <w:t>包括按购买力平价折算的实际劳动力人均国内生产总值，投资占实际国内生产总</w:t>
      </w:r>
      <w:r>
        <w:t>值的比重，以及劳动力和人口规模。</w:t>
      </w:r>
      <w:r>
        <w:rPr>
          <w:rFonts w:ascii="Times New Roman" w:eastAsia="宋体"/>
        </w:rPr>
        <w:t>PWT 7.1</w:t>
      </w:r>
      <w:r>
        <w:t>以</w:t>
      </w:r>
      <w:r>
        <w:rPr>
          <w:rFonts w:ascii="Times New Roman" w:eastAsia="宋体"/>
        </w:rPr>
        <w:t>2005</w:t>
      </w:r>
      <w:r>
        <w:t>年为基准年，实际国内生</w:t>
      </w:r>
      <w:r>
        <w:t>产</w:t>
      </w:r>
    </w:p>
    <w:p w:rsidR="0018722C">
      <w:pPr>
        <w:topLinePunct/>
      </w:pPr>
      <w:r>
        <w:t>总值按</w:t>
      </w:r>
      <w:r>
        <w:rPr>
          <w:rFonts w:ascii="Times New Roman" w:eastAsia="Times New Roman"/>
        </w:rPr>
        <w:t>2005</w:t>
      </w:r>
      <w:r>
        <w:t>年不变价格计算。</w:t>
      </w:r>
    </w:p>
    <w:p w:rsidR="0018722C">
      <w:pPr>
        <w:pStyle w:val="ae"/>
        <w:topLinePunct/>
      </w:pPr>
      <w:r>
        <w:pict>
          <v:shape style="margin-left:218.937912pt;margin-top:34.033531pt;width:286.8pt;height:7.8pt;mso-position-horizontal-relative:page;mso-position-vertical-relative:paragraph;z-index:-863272" type="#_x0000_t202" filled="false" stroked="false">
            <v:textbox inset="0,0,0,0">
              <w:txbxContent>
                <w:p w:rsidR="0018722C">
                  <w:pPr>
                    <w:tabs>
                      <w:tab w:pos="427" w:val="left" w:leader="none"/>
                      <w:tab w:pos="5666" w:val="left" w:leader="none"/>
                    </w:tabs>
                    <w:spacing w:line="156" w:lineRule="exact" w:before="0"/>
                    <w:ind w:leftChars="0" w:left="0" w:rightChars="0" w:right="0" w:firstLineChars="0" w:firstLine="0"/>
                    <w:jc w:val="left"/>
                    <w:rPr>
                      <w:rFonts w:ascii="Times New Roman"/>
                      <w:sz w:val="14"/>
                    </w:rPr>
                  </w:pPr>
                  <w:r>
                    <w:rPr>
                      <w:rFonts w:ascii="Times New Roman"/>
                      <w:w w:val="105"/>
                      <w:sz w:val="14"/>
                    </w:rPr>
                    <w:t>0</w:t>
                    <w:tab/>
                    <w:t>0</w:t>
                    <w:tab/>
                  </w:r>
                  <w:r>
                    <w:rPr>
                      <w:rFonts w:ascii="Times New Roman"/>
                      <w:w w:val="95"/>
                      <w:sz w:val="14"/>
                    </w:rPr>
                    <w:t>0</w:t>
                  </w:r>
                </w:p>
              </w:txbxContent>
            </v:textbox>
            <w10:wrap type="none"/>
          </v:shape>
        </w:pict>
      </w:r>
      <w:r>
        <w:rPr>
          <w:spacing w:val="-6"/>
        </w:rPr>
        <w:t>本文遵循</w:t>
      </w:r>
      <w:r>
        <w:rPr>
          <w:rFonts w:ascii="Times New Roman" w:hAnsi="Times New Roman" w:eastAsia="宋体"/>
        </w:rPr>
        <w:t>Hall</w:t>
      </w:r>
      <w:r>
        <w:t>和</w:t>
      </w:r>
      <w:r>
        <w:rPr>
          <w:rFonts w:ascii="Times New Roman" w:hAnsi="Times New Roman" w:eastAsia="宋体"/>
          <w:spacing w:val="-2"/>
        </w:rPr>
        <w:t>Jones</w:t>
      </w:r>
      <w:r>
        <w:rPr>
          <w:spacing w:val="-2"/>
        </w:rPr>
        <w:t>（</w:t>
      </w:r>
      <w:r>
        <w:rPr>
          <w:rFonts w:ascii="Times New Roman" w:hAnsi="Times New Roman" w:eastAsia="宋体"/>
          <w:spacing w:val="-2"/>
        </w:rPr>
        <w:t>1999</w:t>
      </w:r>
      <w:r>
        <w:rPr>
          <w:spacing w:val="-2"/>
        </w:rPr>
        <w:t>）</w:t>
      </w:r>
      <w:r>
        <w:rPr>
          <w:spacing w:val="-1"/>
        </w:rPr>
        <w:t>的方法估计资本存量，采用永续盘存法构建</w:t>
      </w:r>
      <w:r>
        <w:rPr>
          <w:spacing w:val="-8"/>
        </w:rPr>
        <w:t>资本序列。</w:t>
      </w:r>
      <w:r>
        <w:rPr>
          <w:rFonts w:ascii="Times New Roman" w:hAnsi="Times New Roman" w:eastAsia="宋体"/>
          <w:sz w:val="16"/>
        </w:rPr>
        <w:t>22</w:t>
      </w:r>
      <w:r>
        <w:rPr>
          <w:spacing w:val="-14"/>
        </w:rPr>
        <w:t>首先，通过</w:t>
      </w:r>
      <w:r>
        <w:rPr>
          <w:rFonts w:ascii="Times New Roman" w:hAnsi="Times New Roman" w:eastAsia="宋体"/>
          <w:i/>
        </w:rPr>
        <w:t>K</w:t>
      </w:r>
      <w:r>
        <w:rPr>
          <w:rFonts w:ascii="Symbol" w:hAnsi="Symbol" w:eastAsia="Symbol"/>
        </w:rPr>
        <w:t></w:t>
      </w:r>
      <w:r>
        <w:rPr>
          <w:rFonts w:ascii="Times New Roman" w:hAnsi="Times New Roman" w:eastAsia="宋体"/>
          <w:i/>
        </w:rPr>
        <w:t>I </w:t>
      </w:r>
      <w:r>
        <w:rPr>
          <w:rFonts w:ascii="Times New Roman" w:hAnsi="Times New Roman" w:eastAsia="宋体"/>
          <w:spacing w:val="-4"/>
        </w:rPr>
        <w:t>/</w:t>
      </w:r>
      <w:r>
        <w:rPr>
          <w:rFonts w:ascii="Symbol" w:hAnsi="Symbol" w:eastAsia="Symbol"/>
          <w:spacing w:val="-4"/>
          <w:sz w:val="33"/>
        </w:rPr>
        <w:t></w:t>
      </w:r>
      <w:r>
        <w:rPr>
          <w:rFonts w:ascii="Symbol" w:hAnsi="Symbol" w:eastAsia="Symbol"/>
          <w:spacing w:val="-4"/>
          <w:sz w:val="31"/>
        </w:rPr>
        <w:t></w:t>
      </w:r>
      <w:r>
        <w:rPr>
          <w:rFonts w:ascii="Times New Roman" w:hAnsi="Times New Roman" w:eastAsia="宋体"/>
          <w:spacing w:val="-4"/>
        </w:rPr>
        <w:t>1</w:t>
      </w:r>
      <w:r>
        <w:rPr>
          <w:rFonts w:ascii="Symbol" w:hAnsi="Symbol" w:eastAsia="Symbol"/>
          <w:spacing w:val="-4"/>
        </w:rPr>
        <w:t></w:t>
      </w:r>
      <w:r>
        <w:rPr>
          <w:rFonts w:ascii="Times New Roman" w:hAnsi="Times New Roman" w:eastAsia="宋体"/>
          <w:i/>
          <w:spacing w:val="-2"/>
        </w:rPr>
        <w:t>g</w:t>
      </w:r>
      <w:r>
        <w:rPr>
          <w:rFonts w:ascii="Symbol" w:hAnsi="Symbol" w:eastAsia="Symbol"/>
          <w:spacing w:val="-2"/>
          <w:sz w:val="31"/>
        </w:rPr>
        <w:t></w:t>
      </w:r>
      <w:r>
        <w:rPr>
          <w:rFonts w:ascii="Times New Roman" w:hAnsi="Times New Roman" w:eastAsia="宋体"/>
          <w:spacing w:val="-2"/>
        </w:rPr>
        <w:t>1</w:t>
      </w:r>
      <w:r>
        <w:rPr>
          <w:rFonts w:ascii="Symbol" w:hAnsi="Symbol" w:eastAsia="Symbol"/>
          <w:spacing w:val="-2"/>
        </w:rPr>
        <w:t></w:t>
      </w:r>
      <w:r>
        <w:rPr>
          <w:rFonts w:ascii="Times New Roman" w:hAnsi="Times New Roman" w:eastAsia="宋体"/>
          <w:i/>
          <w:spacing w:val="2"/>
        </w:rPr>
        <w:t>n</w:t>
      </w:r>
      <w:r>
        <w:rPr>
          <w:rFonts w:ascii="Symbol" w:hAnsi="Symbol" w:eastAsia="Symbol"/>
          <w:spacing w:val="2"/>
          <w:sz w:val="31"/>
        </w:rPr>
        <w:t></w:t>
      </w:r>
      <w:r>
        <w:rPr>
          <w:rFonts w:ascii="Symbol" w:hAnsi="Symbol" w:eastAsia="Symbol"/>
          <w:spacing w:val="2"/>
        </w:rPr>
        <w:t></w:t>
      </w:r>
      <w:r>
        <w:rPr>
          <w:rFonts w:ascii="Symbol" w:hAnsi="Symbol" w:eastAsia="Symbol"/>
          <w:spacing w:val="-4"/>
          <w:sz w:val="31"/>
        </w:rPr>
        <w:t></w:t>
      </w:r>
      <w:r>
        <w:rPr>
          <w:rFonts w:ascii="Times New Roman" w:hAnsi="Times New Roman" w:eastAsia="宋体"/>
          <w:spacing w:val="-4"/>
        </w:rPr>
        <w:t>1</w:t>
      </w:r>
      <w:r>
        <w:rPr>
          <w:rFonts w:ascii="Symbol" w:hAnsi="Symbol" w:eastAsia="Symbol"/>
          <w:spacing w:val="-4"/>
        </w:rPr>
        <w:t></w:t>
      </w:r>
      <w:r>
        <w:rPr>
          <w:rFonts w:ascii="Symbol" w:hAnsi="Symbol" w:eastAsia="Symbol"/>
          <w:i/>
          <w:sz w:val="25"/>
        </w:rPr>
        <w:t></w:t>
      </w:r>
      <w:r>
        <w:rPr>
          <w:rFonts w:ascii="Symbol" w:hAnsi="Symbol" w:eastAsia="Symbol"/>
          <w:spacing w:val="-4"/>
          <w:sz w:val="31"/>
        </w:rPr>
        <w:t></w:t>
      </w:r>
      <w:r>
        <w:rPr>
          <w:rFonts w:ascii="Symbol" w:hAnsi="Symbol" w:eastAsia="Symbol"/>
          <w:spacing w:val="-4"/>
          <w:sz w:val="33"/>
        </w:rPr>
        <w:t></w:t>
      </w:r>
      <w:r>
        <w:rPr>
          <w:spacing w:val="-5"/>
        </w:rPr>
        <w:t>估计初始资本存量，其中，</w:t>
      </w:r>
      <w:r>
        <w:rPr>
          <w:rFonts w:ascii="Times New Roman" w:hAnsi="Times New Roman" w:eastAsia="宋体"/>
          <w:i/>
          <w:spacing w:val="-10"/>
        </w:rPr>
        <w:t>K</w:t>
      </w:r>
    </w:p>
    <w:p w:rsidR="0018722C">
      <w:pPr>
        <w:pStyle w:val="aff7"/>
        <w:topLinePunct/>
      </w:pPr>
      <w:r>
        <w:pict>
          <v:line style="position:absolute;mso-position-horizontal-relative:page;mso-position-vertical-relative:paragraph;z-index:4528;mso-wrap-distance-left:0;mso-wrap-distance-right:0" from="87.863998pt,18.72138pt" to="231.883998pt,18.72138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22</w:t>
      </w:r>
      <w:r w:rsidR="001852F3">
        <w:rPr>
          <w:rFonts w:cstheme="minorBidi" w:hAnsiTheme="minorHAnsi" w:eastAsiaTheme="minorHAnsi" w:asciiTheme="minorHAnsi" w:ascii="Times New Roman" w:eastAsia="Times New Roman"/>
        </w:rPr>
        <w:t xml:space="preserve">  </w:t>
      </w:r>
      <w:r>
        <w:rPr>
          <w:rFonts w:ascii="Times New Roman" w:eastAsia="Times New Roman" w:cstheme="minorBidi" w:hAnsiTheme="minorHAnsi"/>
        </w:rPr>
        <w:t>Hall</w:t>
      </w:r>
      <w:r w:rsidR="001852F3">
        <w:rPr>
          <w:rFonts w:ascii="Times New Roman" w:eastAsia="Times New Roman" w:cstheme="minorBidi" w:hAnsiTheme="minorHAnsi"/>
        </w:rPr>
        <w:t xml:space="preserve"> </w:t>
      </w:r>
      <w:r>
        <w:rPr>
          <w:rFonts w:cstheme="minorBidi" w:hAnsiTheme="minorHAnsi" w:eastAsiaTheme="minorHAnsi" w:asciiTheme="minorHAnsi"/>
        </w:rPr>
        <w:t>和</w:t>
      </w:r>
      <w:r>
        <w:rPr>
          <w:rFonts w:ascii="Times New Roman" w:eastAsia="Times New Roman" w:cstheme="minorBidi" w:hAnsiTheme="minorHAnsi"/>
        </w:rPr>
        <w:t>Jones</w:t>
      </w:r>
      <w:r>
        <w:rPr>
          <w:rFonts w:cstheme="minorBidi" w:hAnsiTheme="minorHAnsi" w:eastAsiaTheme="minorHAnsi" w:asciiTheme="minorHAnsi"/>
        </w:rPr>
        <w:t>（</w:t>
      </w:r>
      <w:r>
        <w:rPr>
          <w:rFonts w:ascii="Times New Roman" w:eastAsia="Times New Roman" w:cstheme="minorBidi" w:hAnsiTheme="minorHAnsi"/>
        </w:rPr>
        <w:t>1999</w:t>
      </w:r>
      <w:r>
        <w:rPr>
          <w:rFonts w:cstheme="minorBidi" w:hAnsiTheme="minorHAnsi" w:eastAsiaTheme="minorHAnsi" w:asciiTheme="minorHAnsi"/>
        </w:rPr>
        <w:t>）</w:t>
      </w:r>
      <w:r>
        <w:rPr>
          <w:rFonts w:cstheme="minorBidi" w:hAnsiTheme="minorHAnsi" w:eastAsiaTheme="minorHAnsi" w:asciiTheme="minorHAnsi"/>
        </w:rPr>
        <w:t>的方法在资本存量的估计中被广泛应用。关于初始资本存量的估计，延伸出不同的</w:t>
      </w:r>
    </w:p>
    <w:p w:rsidR="0018722C">
      <w:spacing w:beforeLines="0" w:before="0" w:afterLines="0" w:after="0" w:line="440" w:lineRule="auto"/>
      <w:pPr>
        <w:sectPr w:rsidR="00556256">
          <w:type w:val="continuous"/>
          <w:pgSz w:w="11910" w:h="16840"/>
          <w:pgMar w:header="0" w:footer="932" w:top="1580" w:bottom="1180" w:left="1640" w:right="1520"/>
        </w:sectPr>
        <w:topLinePunct/>
      </w:pPr>
    </w:p>
    <w:p w:rsidR="0018722C">
      <w:pPr>
        <w:topLinePunct/>
      </w:pPr>
      <w:bookmarkStart w:name="OLE_LINK93" w:id="127"/>
      <w:bookmarkEnd w:id="127"/>
      <w:r/>
      <w:r>
        <w:t>为初始资本存量，</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I</w:t>
      </w:r>
      <w:r>
        <w:rPr>
          <w:rFonts w:ascii="Times New Roman" w:hAnsi="Times New Roman" w:eastAsia="宋体" w:cstheme="minorBidi"/>
        </w:rPr>
        <w:t>0</w:t>
      </w:r>
      <w:r>
        <w:rPr>
          <w:rFonts w:cstheme="minorBidi" w:hAnsiTheme="minorHAnsi" w:eastAsiaTheme="minorHAnsi" w:asciiTheme="minorHAnsi"/>
        </w:rPr>
        <w:t>为初始投资支出，</w:t>
      </w:r>
      <w:r>
        <w:rPr>
          <w:rFonts w:ascii="Symbol" w:hAnsi="Symbol" w:eastAsia="Symbol" w:cstheme="minorBidi"/>
          <w:i/>
        </w:rPr>
        <w:t></w:t>
      </w:r>
      <w:r>
        <w:rPr>
          <w:rFonts w:cstheme="minorBidi" w:hAnsiTheme="minorHAnsi" w:eastAsiaTheme="minorHAnsi" w:asciiTheme="minorHAnsi"/>
        </w:rPr>
        <w:t>为折旧率，</w:t>
      </w:r>
      <w:r>
        <w:rPr>
          <w:rFonts w:ascii="Times New Roman" w:hAnsi="Times New Roman" w:eastAsia="宋体" w:cstheme="minorBidi"/>
          <w:i/>
        </w:rPr>
        <w:t>g</w:t>
      </w:r>
      <w:bookmarkStart w:name="OLE_LINK97" w:id="128"/>
      <w:bookmarkEnd w:id="128"/>
      <w:r>
        <w:rPr>
          <w:rFonts w:cstheme="minorBidi" w:hAnsiTheme="minorHAnsi" w:eastAsiaTheme="minorHAnsi" w:asciiTheme="minorHAnsi"/>
        </w:rPr>
        <w:t>为技术进步率，</w:t>
      </w:r>
      <w:r>
        <w:rPr>
          <w:rFonts w:ascii="Times New Roman" w:hAnsi="Times New Roman" w:eastAsia="宋体" w:cstheme="minorBidi"/>
          <w:i/>
        </w:rPr>
        <w:t>n</w:t>
      </w:r>
      <w:r>
        <w:rPr>
          <w:rFonts w:cstheme="minorBidi" w:hAnsiTheme="minorHAnsi" w:eastAsiaTheme="minorHAnsi" w:asciiTheme="minorHAnsi"/>
        </w:rPr>
        <w:t>为各</w:t>
      </w:r>
    </w:p>
    <w:p w:rsidR="0018722C">
      <w:spacing w:beforeLines="0" w:before="0" w:afterLines="0" w:after="0" w:line="440" w:lineRule="auto"/>
      <w:pPr>
        <w:sectPr w:rsidR="00556256">
          <w:type w:val="continuous"/>
          <w:pgSz w:w="11910" w:h="16840"/>
          <w:pgMar w:top="1580" w:bottom="280" w:left="1640" w:right="1520"/>
          <w:cols w:num="2" w:equalWidth="0">
            <w:col w:w="2038" w:space="47"/>
            <w:col w:w="6665"/>
          </w:cols>
        </w:sectPr>
        <w:topLinePunct/>
      </w:pPr>
    </w:p>
    <w:p w:rsidR="0018722C">
      <w:pPr>
        <w:topLinePunct/>
      </w:pPr>
      <w:r>
        <w:t>国人口增长率。在估计初始资本存量</w:t>
      </w:r>
      <w:r>
        <w:rPr>
          <w:rFonts w:ascii="Times New Roman" w:eastAsia="Times New Roman"/>
          <w:i/>
        </w:rPr>
        <w:t>K</w:t>
      </w:r>
      <w:r>
        <w:rPr>
          <w:rFonts w:ascii="Times New Roman" w:eastAsia="Times New Roman"/>
        </w:rPr>
        <w:t>0</w:t>
      </w:r>
      <w:r>
        <w:t>时，我们以</w:t>
      </w:r>
      <w:r>
        <w:rPr>
          <w:rFonts w:ascii="Times New Roman" w:eastAsia="Times New Roman"/>
        </w:rPr>
        <w:t>1970</w:t>
      </w:r>
      <w:r>
        <w:t>年作为初始年，并将样</w:t>
      </w:r>
    </w:p>
    <w:p w:rsidR="0018722C">
      <w:pPr>
        <w:topLinePunct/>
      </w:pPr>
      <w:r>
        <w:t>本限定在投资数据至少可以追溯到</w:t>
      </w:r>
      <w:r>
        <w:rPr>
          <w:rFonts w:ascii="Times New Roman" w:eastAsia="宋体"/>
        </w:rPr>
        <w:t>1970</w:t>
      </w:r>
      <w:r>
        <w:t>年的国家。同时，为了减少经济波动的</w:t>
      </w:r>
    </w:p>
    <w:p w:rsidR="0018722C">
      <w:pPr>
        <w:topLinePunct/>
      </w:pPr>
      <w:r>
        <w:t>影响，在确定初始投资支出</w:t>
      </w:r>
      <w:r>
        <w:rPr>
          <w:rFonts w:ascii="Times New Roman" w:hAnsi="Times New Roman" w:eastAsia="宋体"/>
          <w:i/>
        </w:rPr>
        <w:t>I</w:t>
      </w:r>
      <w:r>
        <w:rPr>
          <w:rFonts w:ascii="Times New Roman" w:hAnsi="Times New Roman" w:eastAsia="宋体"/>
        </w:rPr>
        <w:t>0</w:t>
      </w:r>
      <w:r>
        <w:t>时，采用一国初始五年</w:t>
      </w:r>
      <w:r>
        <w:t>（</w:t>
      </w:r>
      <w:r>
        <w:t>即</w:t>
      </w:r>
      <w:r>
        <w:rPr>
          <w:rFonts w:ascii="Times New Roman" w:hAnsi="Times New Roman" w:eastAsia="宋体"/>
        </w:rPr>
        <w:t>1970</w:t>
      </w:r>
      <w:r>
        <w:t>年至</w:t>
      </w:r>
      <w:r>
        <w:rPr>
          <w:rFonts w:ascii="Times New Roman" w:hAnsi="Times New Roman" w:eastAsia="宋体"/>
        </w:rPr>
        <w:t>1974</w:t>
      </w:r>
      <w:r>
        <w:t>年</w:t>
      </w:r>
      <w:r>
        <w:t>）</w:t>
      </w:r>
      <w:r>
        <w:t>的</w:t>
      </w:r>
      <w:r>
        <w:t>平均投资作为该国的初始投资支出。折旧率</w:t>
      </w:r>
      <w:r>
        <w:rPr>
          <w:rFonts w:ascii="Symbol" w:hAnsi="Symbol" w:eastAsia="Symbol"/>
          <w:i/>
        </w:rPr>
        <w:t></w:t>
      </w:r>
      <w:r>
        <w:t>设定为</w:t>
      </w:r>
      <w:r>
        <w:rPr>
          <w:rFonts w:ascii="Times New Roman" w:hAnsi="Times New Roman" w:eastAsia="宋体"/>
        </w:rPr>
        <w:t>3</w:t>
      </w:r>
      <w:r>
        <w:rPr>
          <w:rFonts w:ascii="Times New Roman" w:hAnsi="Times New Roman" w:eastAsia="宋体"/>
        </w:rPr>
        <w:t>.</w:t>
      </w:r>
      <w:r>
        <w:rPr>
          <w:rFonts w:ascii="Times New Roman" w:hAnsi="Times New Roman" w:eastAsia="宋体"/>
        </w:rPr>
        <w:t>5%</w:t>
      </w:r>
      <w:r>
        <w:t>（</w:t>
      </w:r>
      <w:r>
        <w:t>遵循</w:t>
      </w:r>
      <w:r>
        <w:rPr>
          <w:rFonts w:ascii="Times New Roman" w:hAnsi="Times New Roman" w:eastAsia="宋体"/>
        </w:rPr>
        <w:t>Ferreira</w:t>
      </w:r>
      <w:r>
        <w:rPr>
          <w:rFonts w:ascii="Times New Roman" w:hAnsi="Times New Roman" w:eastAsia="宋体"/>
        </w:rPr>
        <w:t> </w:t>
      </w:r>
      <w:r>
        <w:rPr>
          <w:rFonts w:ascii="Times New Roman" w:hAnsi="Times New Roman" w:eastAsia="宋体"/>
        </w:rPr>
        <w:t>et</w:t>
      </w:r>
      <w:r>
        <w:rPr>
          <w:rFonts w:ascii="Times New Roman" w:hAnsi="Times New Roman" w:eastAsia="宋体"/>
        </w:rPr>
        <w:t> </w:t>
      </w:r>
      <w:r>
        <w:rPr>
          <w:rFonts w:ascii="Times New Roman" w:hAnsi="Times New Roman" w:eastAsia="宋体"/>
        </w:rPr>
        <w:t>al</w:t>
      </w:r>
      <w:r>
        <w:rPr>
          <w:rFonts w:ascii="Times New Roman" w:hAnsi="Times New Roman" w:eastAsia="宋体"/>
        </w:rPr>
        <w:t>.</w:t>
      </w:r>
      <w:r>
        <w:rPr>
          <w:rFonts w:hint="eastAsia"/>
        </w:rPr>
        <w:t>，</w:t>
      </w:r>
    </w:p>
    <w:p w:rsidR="0018722C">
      <w:pPr>
        <w:topLinePunct/>
      </w:pPr>
      <w:r>
        <w:rPr>
          <w:rFonts w:ascii="Times New Roman" w:hAnsi="Times New Roman" w:eastAsia="宋体"/>
        </w:rPr>
        <w:t>200</w:t>
      </w:r>
      <w:r>
        <w:rPr>
          <w:rFonts w:ascii="Times New Roman" w:hAnsi="Times New Roman" w:eastAsia="宋体"/>
        </w:rPr>
        <w:t>8</w:t>
      </w:r>
      <w:r>
        <w:t>）</w:t>
      </w:r>
      <w:r>
        <w:t>，技术进步率</w:t>
      </w:r>
      <w:r>
        <w:rPr>
          <w:rFonts w:ascii="Times New Roman" w:hAnsi="Times New Roman" w:eastAsia="宋体"/>
          <w:i/>
        </w:rPr>
        <w:t>g</w:t>
      </w:r>
      <w:r w:rsidR="001852F3">
        <w:rPr>
          <w:rFonts w:ascii="Times New Roman" w:hAnsi="Times New Roman" w:eastAsia="宋体"/>
          <w:i/>
        </w:rPr>
        <w:t xml:space="preserve"> </w:t>
      </w:r>
      <w:r>
        <w:t>通过调整美国劳动工人人均产出序列的指数趋势获得，在</w:t>
      </w:r>
      <w:r>
        <w:t>本文中设定为</w:t>
      </w:r>
      <w:r>
        <w:rPr>
          <w:rFonts w:ascii="Times New Roman" w:hAnsi="Times New Roman" w:eastAsia="宋体"/>
        </w:rPr>
        <w:t>1</w:t>
      </w:r>
      <w:r>
        <w:rPr>
          <w:rFonts w:ascii="Times New Roman" w:hAnsi="Times New Roman" w:eastAsia="宋体"/>
        </w:rPr>
        <w:t>.</w:t>
      </w:r>
      <w:r>
        <w:rPr>
          <w:rFonts w:ascii="Times New Roman" w:hAnsi="Times New Roman" w:eastAsia="宋体"/>
        </w:rPr>
        <w:t>54</w:t>
      </w:r>
      <w:r>
        <w:rPr>
          <w:rFonts w:ascii="Times New Roman" w:hAnsi="Times New Roman" w:eastAsia="宋体"/>
        </w:rPr>
        <w:t>%</w:t>
      </w:r>
      <w:r>
        <w:t>（</w:t>
      </w:r>
      <w:r>
        <w:t>遵循</w:t>
      </w:r>
      <w:r>
        <w:rPr>
          <w:rFonts w:ascii="Times New Roman" w:hAnsi="Times New Roman" w:eastAsia="宋体"/>
        </w:rPr>
        <w:t>F</w:t>
      </w:r>
      <w:r>
        <w:rPr>
          <w:rFonts w:ascii="Times New Roman" w:hAnsi="Times New Roman" w:eastAsia="宋体"/>
        </w:rPr>
        <w:t>e</w:t>
      </w:r>
      <w:r>
        <w:rPr>
          <w:rFonts w:ascii="Times New Roman" w:hAnsi="Times New Roman" w:eastAsia="宋体"/>
        </w:rPr>
        <w:t>r</w:t>
      </w:r>
      <w:r>
        <w:rPr>
          <w:rFonts w:ascii="Times New Roman" w:hAnsi="Times New Roman" w:eastAsia="宋体"/>
        </w:rPr>
        <w:t>r</w:t>
      </w:r>
      <w:r>
        <w:rPr>
          <w:rFonts w:ascii="Times New Roman" w:hAnsi="Times New Roman" w:eastAsia="宋体"/>
        </w:rPr>
        <w:t>e</w:t>
      </w:r>
      <w:r>
        <w:rPr>
          <w:rFonts w:ascii="Times New Roman" w:hAnsi="Times New Roman" w:eastAsia="宋体"/>
        </w:rPr>
        <w:t>ira</w:t>
      </w:r>
      <w:r>
        <w:t>和</w:t>
      </w:r>
      <w:r>
        <w:rPr>
          <w:rFonts w:ascii="Times New Roman" w:hAnsi="Times New Roman" w:eastAsia="宋体"/>
        </w:rPr>
        <w:t>T</w:t>
      </w:r>
      <w:r>
        <w:rPr>
          <w:rFonts w:ascii="Times New Roman" w:hAnsi="Times New Roman" w:eastAsia="宋体"/>
        </w:rPr>
        <w:t>r</w:t>
      </w:r>
      <w:r>
        <w:rPr>
          <w:rFonts w:ascii="Times New Roman" w:hAnsi="Times New Roman" w:eastAsia="宋体"/>
        </w:rPr>
        <w:t>e</w:t>
      </w:r>
      <w:r>
        <w:rPr>
          <w:rFonts w:ascii="Times New Roman" w:hAnsi="Times New Roman" w:eastAsia="宋体"/>
        </w:rPr>
        <w:t>jos,</w:t>
      </w:r>
      <w:r>
        <w:rPr>
          <w:rFonts w:ascii="Times New Roman" w:hAnsi="Times New Roman" w:eastAsia="宋体"/>
        </w:rPr>
        <w:t> </w:t>
      </w:r>
      <w:r>
        <w:rPr>
          <w:rFonts w:ascii="Times New Roman" w:hAnsi="Times New Roman" w:eastAsia="宋体"/>
        </w:rPr>
        <w:t>20</w:t>
      </w:r>
      <w:r>
        <w:rPr>
          <w:rFonts w:ascii="Times New Roman" w:hAnsi="Times New Roman" w:eastAsia="宋体"/>
        </w:rPr>
        <w:t>1</w:t>
      </w:r>
      <w:r>
        <w:rPr>
          <w:rFonts w:ascii="Times New Roman" w:hAnsi="Times New Roman" w:eastAsia="宋体"/>
        </w:rPr>
        <w:t>1</w:t>
      </w:r>
      <w:r>
        <w:t>）</w:t>
      </w:r>
      <w:r>
        <w:t>，人口增长率</w:t>
      </w:r>
      <w:r>
        <w:rPr>
          <w:rFonts w:ascii="Times New Roman" w:hAnsi="Times New Roman" w:eastAsia="宋体"/>
          <w:i/>
        </w:rPr>
        <w:t>n</w:t>
      </w:r>
      <w:r>
        <w:t>为各国</w:t>
      </w:r>
      <w:r>
        <w:rPr>
          <w:rFonts w:ascii="Times New Roman" w:hAnsi="Times New Roman" w:eastAsia="宋体"/>
        </w:rPr>
        <w:t>1970</w:t>
      </w:r>
      <w:r>
        <w:t>年至</w:t>
      </w:r>
      <w:r>
        <w:rPr>
          <w:rFonts w:ascii="Times New Roman" w:hAnsi="Times New Roman" w:eastAsia="宋体"/>
        </w:rPr>
        <w:t>2010</w:t>
      </w:r>
      <w:r>
        <w:t>年间人口年均增长率。接下来，根据永续盘存法，通过</w:t>
      </w:r>
      <w:r>
        <w:rPr>
          <w:rFonts w:ascii="Times New Roman" w:hAnsi="Times New Roman" w:eastAsia="宋体"/>
          <w:i/>
        </w:rPr>
        <w:t>K</w:t>
      </w:r>
      <w:r>
        <w:rPr>
          <w:rFonts w:ascii="Times New Roman" w:hAnsi="Times New Roman" w:eastAsia="宋体"/>
          <w:i/>
        </w:rPr>
        <w:t>t</w:t>
      </w:r>
      <w:r>
        <w:rPr>
          <w:rFonts w:ascii="Symbol" w:hAnsi="Symbol" w:eastAsia="Symbol"/>
        </w:rPr>
        <w:t></w:t>
      </w:r>
      <w:r>
        <w:rPr>
          <w:rFonts w:ascii="Times New Roman" w:hAnsi="Times New Roman" w:eastAsia="宋体"/>
        </w:rPr>
        <w:t>1</w:t>
      </w:r>
      <w:r>
        <w:rPr>
          <w:rFonts w:ascii="Symbol" w:hAnsi="Symbol" w:eastAsia="Symbol"/>
        </w:rPr>
        <w:t></w:t>
      </w:r>
      <w:r>
        <w:rPr>
          <w:rFonts w:ascii="Times New Roman" w:hAnsi="Times New Roman" w:eastAsia="宋体"/>
          <w:i/>
        </w:rPr>
        <w:t>K</w:t>
      </w:r>
      <w:r>
        <w:rPr>
          <w:rFonts w:ascii="Times New Roman" w:hAnsi="Times New Roman" w:eastAsia="宋体"/>
          <w:i/>
        </w:rPr>
        <w:t>t</w:t>
      </w:r>
      <w:r>
        <w:rPr>
          <w:rFonts w:ascii="Times New Roman" w:hAnsi="Times New Roman" w:eastAsia="宋体"/>
          <w:i/>
        </w:rPr>
        <w:t> </w:t>
      </w:r>
      <w:r>
        <w:rPr>
          <w:rFonts w:ascii="Times New Roman" w:hAnsi="Times New Roman" w:eastAsia="宋体"/>
        </w:rPr>
        <w:t>(</w:t>
      </w:r>
      <w:r>
        <w:rPr>
          <w:rFonts w:ascii="Times New Roman" w:hAnsi="Times New Roman" w:eastAsia="宋体"/>
        </w:rPr>
        <w:t>1</w:t>
      </w:r>
      <w:r>
        <w:rPr>
          <w:rFonts w:ascii="Symbol" w:hAnsi="Symbol" w:eastAsia="Symbol"/>
        </w:rPr>
        <w:t></w:t>
      </w:r>
      <w:r>
        <w:rPr>
          <w:rFonts w:ascii="Times New Roman" w:hAnsi="Times New Roman" w:eastAsia="宋体"/>
        </w:rPr>
        <w:t>)</w:t>
      </w:r>
      <w:r>
        <w:rPr>
          <w:rFonts w:ascii="Symbol" w:hAnsi="Symbol" w:eastAsia="Symbol"/>
        </w:rPr>
        <w:t></w:t>
      </w:r>
      <w:r>
        <w:rPr>
          <w:rFonts w:ascii="Times New Roman" w:hAnsi="Times New Roman" w:eastAsia="宋体"/>
          <w:i/>
        </w:rPr>
        <w:t>I</w:t>
      </w:r>
      <w:r>
        <w:rPr>
          <w:rFonts w:ascii="Times New Roman" w:hAnsi="Times New Roman" w:eastAsia="宋体"/>
          <w:i/>
        </w:rPr>
        <w:t>t</w:t>
      </w:r>
      <w:r>
        <w:t>构建资本存量序列，并得出</w:t>
      </w:r>
      <w:r>
        <w:rPr>
          <w:rFonts w:ascii="Times New Roman" w:hAnsi="Times New Roman" w:eastAsia="宋体"/>
        </w:rPr>
        <w:t>2005</w:t>
      </w:r>
      <w:r>
        <w:t>年各国劳动力人均资本存量。如前所述，实际</w:t>
      </w:r>
      <w:r>
        <w:t>国内生产总值，实际投资支出，劳动力和人口规模来自</w:t>
      </w:r>
      <w:r>
        <w:rPr>
          <w:rFonts w:ascii="Times New Roman" w:hAnsi="Times New Roman" w:eastAsia="宋体"/>
        </w:rPr>
        <w:t>PWT</w:t>
      </w:r>
      <w:r>
        <w:rPr>
          <w:rFonts w:ascii="Times New Roman" w:hAnsi="Times New Roman" w:eastAsia="宋体"/>
        </w:rPr>
        <w:t> </w:t>
      </w:r>
      <w:r>
        <w:rPr>
          <w:rFonts w:ascii="Times New Roman" w:hAnsi="Times New Roman" w:eastAsia="宋体"/>
        </w:rPr>
        <w:t>7.1</w:t>
      </w:r>
      <w:r>
        <w:t>。</w:t>
      </w:r>
    </w:p>
    <w:p w:rsidR="0018722C">
      <w:pPr>
        <w:topLinePunct/>
      </w:pPr>
      <w:r>
        <w:t>本文采用明瑟方程</w:t>
      </w:r>
      <w:r>
        <w:t>（</w:t>
      </w:r>
      <w:r>
        <w:rPr>
          <w:rFonts w:ascii="Times New Roman" w:hAnsi="Times New Roman" w:eastAsia="宋体"/>
        </w:rPr>
        <w:t>Mincer Function</w:t>
      </w:r>
      <w:r>
        <w:t>）</w:t>
      </w:r>
      <w:r>
        <w:t>构建人力资本数据，即</w:t>
      </w:r>
      <w:r>
        <w:rPr>
          <w:rFonts w:ascii="Times New Roman" w:hAnsi="Times New Roman" w:eastAsia="宋体"/>
          <w:i/>
        </w:rPr>
        <w:t>h</w:t>
      </w:r>
      <w:r>
        <w:rPr>
          <w:rFonts w:ascii="Symbol" w:hAnsi="Symbol" w:eastAsia="Symbol"/>
        </w:rPr>
        <w:t></w:t>
      </w:r>
      <w:r>
        <w:rPr>
          <w:rFonts w:ascii="Times New Roman" w:hAnsi="Times New Roman" w:eastAsia="宋体"/>
          <w:i/>
        </w:rPr>
        <w:t>e</w:t>
      </w:r>
      <w:r>
        <w:rPr>
          <w:rFonts w:ascii="Symbol" w:hAnsi="Symbol" w:eastAsia="Symbol"/>
          <w:i/>
        </w:rPr>
        <w:t></w:t>
      </w:r>
      <w:r>
        <w:rPr>
          <w:rFonts w:ascii="Times New Roman" w:hAnsi="Times New Roman" w:eastAsia="宋体"/>
          <w:i/>
        </w:rPr>
        <w:t>s</w:t>
      </w:r>
      <w:r>
        <w:t>，其中，</w:t>
      </w:r>
    </w:p>
    <w:p w:rsidR="0018722C">
      <w:pPr>
        <w:topLinePunct/>
      </w:pPr>
      <w:r>
        <w:rPr>
          <w:rFonts w:ascii="Symbol" w:hAnsi="Symbol" w:eastAsia="Symbol"/>
          <w:i/>
        </w:rPr>
        <w:t></w:t>
      </w:r>
      <w:r>
        <w:t>为教育回报，</w:t>
      </w:r>
      <w:r>
        <w:rPr>
          <w:rFonts w:ascii="Times New Roman" w:hAnsi="Times New Roman" w:eastAsia="宋体"/>
          <w:i/>
        </w:rPr>
        <w:t>s</w:t>
      </w:r>
      <w:r>
        <w:t>为教育程度。依照</w:t>
      </w:r>
      <w:r>
        <w:rPr>
          <w:rFonts w:ascii="Times New Roman" w:hAnsi="Times New Roman" w:eastAsia="宋体"/>
        </w:rPr>
        <w:t>Ps</w:t>
      </w:r>
      <w:r>
        <w:rPr>
          <w:rFonts w:ascii="Times New Roman" w:hAnsi="Times New Roman" w:eastAsia="宋体"/>
        </w:rPr>
        <w:t>a</w:t>
      </w:r>
      <w:r>
        <w:rPr>
          <w:rFonts w:ascii="Times New Roman" w:hAnsi="Times New Roman" w:eastAsia="宋体"/>
        </w:rPr>
        <w:t>c</w:t>
      </w:r>
      <w:r>
        <w:rPr>
          <w:rFonts w:ascii="Times New Roman" w:hAnsi="Times New Roman" w:eastAsia="宋体"/>
        </w:rPr>
        <w:t>h</w:t>
      </w:r>
      <w:r>
        <w:rPr>
          <w:rFonts w:ascii="Times New Roman" w:hAnsi="Times New Roman" w:eastAsia="宋体"/>
        </w:rPr>
        <w:t>a</w:t>
      </w:r>
      <w:r>
        <w:rPr>
          <w:rFonts w:ascii="Times New Roman" w:hAnsi="Times New Roman" w:eastAsia="宋体"/>
        </w:rPr>
        <w:t>ropo</w:t>
      </w:r>
      <w:r>
        <w:rPr>
          <w:rFonts w:ascii="Times New Roman" w:hAnsi="Times New Roman" w:eastAsia="宋体"/>
        </w:rPr>
        <w:t>u</w:t>
      </w:r>
      <w:r>
        <w:rPr>
          <w:rFonts w:ascii="Times New Roman" w:hAnsi="Times New Roman" w:eastAsia="宋体"/>
        </w:rPr>
        <w:t>l</w:t>
      </w:r>
      <w:r>
        <w:rPr>
          <w:rFonts w:ascii="Times New Roman" w:hAnsi="Times New Roman" w:eastAsia="宋体"/>
        </w:rPr>
        <w:t>o</w:t>
      </w:r>
      <w:r>
        <w:t>（</w:t>
      </w:r>
      <w:r>
        <w:rPr>
          <w:rFonts w:ascii="Times New Roman" w:hAnsi="Times New Roman" w:eastAsia="宋体"/>
        </w:rPr>
        <w:t>s</w:t>
      </w:r>
      <w:r w:rsidR="001852F3">
        <w:rPr>
          <w:rFonts w:ascii="Times New Roman" w:hAnsi="Times New Roman" w:eastAsia="宋体"/>
        </w:rPr>
        <w:t xml:space="preserve"> </w:t>
      </w:r>
      <w:r>
        <w:rPr>
          <w:rFonts w:ascii="Times New Roman" w:hAnsi="Times New Roman" w:eastAsia="宋体"/>
        </w:rPr>
        <w:t>1994</w:t>
      </w:r>
      <w:r>
        <w:t>）</w:t>
      </w:r>
      <w:r>
        <w:t>，</w:t>
      </w:r>
      <w:r>
        <w:t>设定教育回报</w:t>
      </w:r>
      <w:r>
        <w:rPr>
          <w:rFonts w:ascii="Symbol" w:hAnsi="Symbol" w:eastAsia="Symbol"/>
          <w:i/>
        </w:rPr>
        <w:t></w:t>
      </w:r>
      <w:r>
        <w:rPr>
          <w:rFonts w:ascii="Symbol" w:hAnsi="Symbol" w:eastAsia="Symbol"/>
        </w:rPr>
        <w:t></w:t>
      </w:r>
      <w:r>
        <w:rPr>
          <w:rFonts w:ascii="Times New Roman" w:hAnsi="Times New Roman" w:eastAsia="宋体"/>
        </w:rPr>
        <w:t>0</w:t>
      </w:r>
      <w:r>
        <w:rPr>
          <w:rFonts w:ascii="Times New Roman" w:hAnsi="Times New Roman" w:eastAsia="宋体"/>
        </w:rPr>
        <w:t>.</w:t>
      </w:r>
      <w:r>
        <w:rPr>
          <w:rFonts w:ascii="Times New Roman" w:hAnsi="Times New Roman" w:eastAsia="宋体"/>
        </w:rPr>
        <w:t>09</w:t>
      </w:r>
      <w:r>
        <w:rPr>
          <w:rFonts w:ascii="Times New Roman" w:hAnsi="Times New Roman" w:eastAsia="宋体"/>
        </w:rPr>
        <w:t>9</w:t>
      </w:r>
      <w:r>
        <w:rPr>
          <w:rFonts w:ascii="Times New Roman" w:hAnsi="Times New Roman" w:eastAsia="宋体"/>
        </w:rPr>
        <w:t> </w:t>
      </w:r>
      <w:r>
        <w:t>；</w:t>
      </w:r>
    </w:p>
    <w:p w:rsidR="0018722C">
      <w:pPr>
        <w:topLinePunct/>
      </w:pPr>
      <w:r>
        <w:t>相应地，依据各国</w:t>
      </w:r>
      <w:r>
        <w:rPr>
          <w:rFonts w:ascii="Times New Roman" w:eastAsia="宋体"/>
        </w:rPr>
        <w:t>15</w:t>
      </w:r>
      <w:r>
        <w:t>岁以上人口平均受教育年限估计教育程度</w:t>
      </w:r>
      <w:r>
        <w:rPr>
          <w:rFonts w:ascii="Times New Roman" w:eastAsia="宋体"/>
          <w:i/>
        </w:rPr>
        <w:t>s</w:t>
      </w:r>
      <w:r>
        <w:t>，教育数据来源</w:t>
      </w:r>
      <w:r>
        <w:t>于</w:t>
      </w:r>
      <w:r>
        <w:rPr>
          <w:rFonts w:ascii="Times New Roman" w:eastAsia="宋体"/>
        </w:rPr>
        <w:t>B</w:t>
      </w:r>
      <w:r>
        <w:rPr>
          <w:rFonts w:ascii="Times New Roman" w:eastAsia="宋体"/>
        </w:rPr>
        <w:t>a</w:t>
      </w:r>
      <w:r>
        <w:rPr>
          <w:rFonts w:ascii="Times New Roman" w:eastAsia="宋体"/>
        </w:rPr>
        <w:t>r</w:t>
      </w:r>
      <w:r>
        <w:rPr>
          <w:rFonts w:ascii="Times New Roman" w:eastAsia="宋体"/>
        </w:rPr>
        <w:t>ro</w:t>
      </w:r>
      <w:r w:rsidR="001852F3">
        <w:rPr>
          <w:rFonts w:ascii="Times New Roman" w:eastAsia="宋体"/>
        </w:rPr>
        <w:t xml:space="preserve"> </w:t>
      </w:r>
      <w:r>
        <w:t>和</w:t>
      </w:r>
      <w:r>
        <w:rPr>
          <w:rFonts w:ascii="Times New Roman" w:eastAsia="宋体"/>
        </w:rPr>
        <w:t>L</w:t>
      </w:r>
      <w:r>
        <w:rPr>
          <w:rFonts w:ascii="Times New Roman" w:eastAsia="宋体"/>
        </w:rPr>
        <w:t>e</w:t>
      </w:r>
      <w:r>
        <w:rPr>
          <w:rFonts w:ascii="Times New Roman" w:eastAsia="宋体"/>
        </w:rPr>
        <w:t>e</w:t>
      </w:r>
      <w:r>
        <w:t>（</w:t>
      </w:r>
      <w:r>
        <w:rPr>
          <w:rFonts w:ascii="Times New Roman" w:eastAsia="宋体"/>
        </w:rPr>
        <w:t>201</w:t>
      </w:r>
      <w:r>
        <w:rPr>
          <w:rFonts w:ascii="Times New Roman" w:eastAsia="宋体"/>
        </w:rPr>
        <w:t>0</w:t>
      </w:r>
      <w:r>
        <w:t>）</w:t>
      </w:r>
      <w:r>
        <w:t>。我们据此估计各国</w:t>
      </w:r>
      <w:r>
        <w:rPr>
          <w:rFonts w:ascii="Times New Roman" w:eastAsia="宋体"/>
        </w:rPr>
        <w:t>2005</w:t>
      </w:r>
      <w:r>
        <w:t>年劳动力人均人力资本水平。</w:t>
      </w:r>
    </w:p>
    <w:p w:rsidR="0018722C">
      <w:pPr>
        <w:topLinePunct/>
      </w:pPr>
      <w:r>
        <w:rPr>
          <w:rFonts w:ascii="Times New Roman" w:hAnsi="Times New Roman" w:eastAsia="宋体"/>
        </w:rPr>
        <w:t>Acemoglu</w:t>
      </w:r>
      <w:r>
        <w:t>和</w:t>
      </w:r>
      <w:r>
        <w:rPr>
          <w:rFonts w:ascii="Times New Roman" w:hAnsi="Times New Roman" w:eastAsia="宋体"/>
        </w:rPr>
        <w:t>Guerrieri</w:t>
      </w:r>
      <w:r>
        <w:t>（</w:t>
      </w:r>
      <w:r>
        <w:rPr>
          <w:rFonts w:ascii="Times New Roman" w:hAnsi="Times New Roman" w:eastAsia="宋体"/>
        </w:rPr>
        <w:t>2008</w:t>
      </w:r>
      <w:r>
        <w:t>）</w:t>
      </w:r>
      <w:r>
        <w:t>使用美国</w:t>
      </w:r>
      <w:r>
        <w:rPr>
          <w:rFonts w:ascii="Times New Roman" w:hAnsi="Times New Roman" w:eastAsia="宋体"/>
        </w:rPr>
        <w:t>18</w:t>
      </w:r>
      <w:r>
        <w:t>个行业的数据，将整体经济分为</w:t>
      </w:r>
      <w:r>
        <w:t>两个组成部分，平均资本份额分别为</w:t>
      </w:r>
      <w:r>
        <w:rPr>
          <w:rFonts w:ascii="Times New Roman" w:hAnsi="Times New Roman" w:eastAsia="宋体"/>
        </w:rPr>
        <w:t>0</w:t>
      </w:r>
      <w:r>
        <w:rPr>
          <w:rFonts w:ascii="Times New Roman" w:hAnsi="Times New Roman" w:eastAsia="宋体"/>
        </w:rPr>
        <w:t>.</w:t>
      </w:r>
      <w:r>
        <w:rPr>
          <w:rFonts w:ascii="Times New Roman" w:hAnsi="Times New Roman" w:eastAsia="宋体"/>
        </w:rPr>
        <w:t>268</w:t>
      </w:r>
      <w:r>
        <w:t>和</w:t>
      </w:r>
      <w:r>
        <w:rPr>
          <w:rFonts w:ascii="Times New Roman" w:hAnsi="Times New Roman" w:eastAsia="宋体"/>
        </w:rPr>
        <w:t>0.496</w:t>
      </w:r>
      <w:r>
        <w:t>，本文将此作为</w:t>
      </w:r>
      <w:r>
        <w:rPr>
          <w:rFonts w:ascii="Symbol" w:hAnsi="Symbol" w:eastAsia="Symbol"/>
          <w:i/>
        </w:rPr>
        <w:t></w:t>
      </w:r>
      <w:r>
        <w:rPr>
          <w:rFonts w:ascii="Times New Roman" w:hAnsi="Times New Roman" w:eastAsia="宋体"/>
          <w:vertAlign w:val="subscript"/>
          <w:i/>
        </w:rPr>
        <w:t>a</w:t>
      </w:r>
      <w:r>
        <w:t>和</w:t>
      </w:r>
      <w:r>
        <w:rPr>
          <w:rFonts w:ascii="Symbol" w:hAnsi="Symbol" w:eastAsia="Symbol"/>
          <w:i/>
        </w:rPr>
        <w:t></w:t>
      </w:r>
      <w:r>
        <w:rPr>
          <w:rFonts w:ascii="Times New Roman" w:hAnsi="Times New Roman" w:eastAsia="宋体"/>
          <w:vertAlign w:val="subscript"/>
          <w:i/>
        </w:rPr>
        <w:t>b</w:t>
      </w:r>
      <w:r>
        <w:t>的值。</w:t>
      </w:r>
    </w:p>
    <w:p w:rsidR="0018722C">
      <w:pPr>
        <w:topLinePunct/>
      </w:pPr>
      <w:r>
        <w:rPr>
          <w:rFonts w:ascii="Times New Roman" w:eastAsia="宋体"/>
        </w:rPr>
        <w:t>Cooley</w:t>
      </w:r>
      <w:r>
        <w:t>和</w:t>
      </w:r>
      <w:r>
        <w:rPr>
          <w:rFonts w:ascii="Times New Roman" w:eastAsia="宋体"/>
        </w:rPr>
        <w:t>Prescott</w:t>
      </w:r>
      <w:r>
        <w:t>（</w:t>
      </w:r>
      <w:r>
        <w:rPr>
          <w:rFonts w:ascii="Times New Roman" w:eastAsia="宋体"/>
        </w:rPr>
        <w:t>1995</w:t>
      </w:r>
      <w:r>
        <w:t>）</w:t>
      </w:r>
      <w:r>
        <w:t>中使用</w:t>
      </w:r>
      <w:r>
        <w:rPr>
          <w:rFonts w:ascii="Times New Roman" w:eastAsia="宋体"/>
        </w:rPr>
        <w:t>0</w:t>
      </w:r>
      <w:r>
        <w:rPr>
          <w:rFonts w:ascii="Times New Roman" w:eastAsia="宋体"/>
        </w:rPr>
        <w:t>.</w:t>
      </w:r>
      <w:r>
        <w:rPr>
          <w:rFonts w:ascii="Times New Roman" w:eastAsia="宋体"/>
        </w:rPr>
        <w:t>4</w:t>
      </w:r>
      <w:r>
        <w:t>作为发达经济体资本份额的估计值，本文</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3224" from="137.917709pt,5.603721pt" to="145.810476pt,5.603721pt" stroked="true" strokeweight=".520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63200" from="263.667725pt,6.482035pt" to="271.006360pt,6.482035pt" stroked="true" strokeweight=".520726pt" strokecolor="#000000">
            <v:stroke dashstyle="solid"/>
            <w10:wrap type="none"/>
          </v:line>
        </w:pict>
      </w:r>
      <w:r>
        <w:rPr>
          <w:kern w:val="2"/>
          <w:szCs w:val="22"/>
          <w:rFonts w:cstheme="minorBidi" w:hAnsiTheme="minorHAnsi" w:eastAsiaTheme="minorHAnsi" w:asciiTheme="minorHAnsi"/>
          <w:spacing w:val="1"/>
          <w:sz w:val="24"/>
        </w:rPr>
        <w:t>将此作为</w:t>
      </w:r>
      <w:r>
        <w:rPr>
          <w:kern w:val="2"/>
          <w:szCs w:val="22"/>
          <w:rFonts w:ascii="Symbol" w:hAnsi="Symbol" w:eastAsia="Symbol" w:cstheme="minorBidi"/>
          <w:i/>
          <w:sz w:val="27"/>
        </w:rPr>
        <w:t></w:t>
      </w:r>
      <w:r>
        <w:rPr>
          <w:kern w:val="2"/>
          <w:szCs w:val="22"/>
          <w:rFonts w:cstheme="minorBidi" w:hAnsiTheme="minorHAnsi" w:eastAsiaTheme="minorHAnsi" w:asciiTheme="minorHAnsi"/>
          <w:spacing w:val="0"/>
          <w:sz w:val="24"/>
        </w:rPr>
        <w:t>的值。根据</w:t>
      </w:r>
      <w:r>
        <w:rPr>
          <w:kern w:val="2"/>
          <w:szCs w:val="22"/>
          <w:rFonts w:ascii="Symbol" w:hAnsi="Symbol" w:eastAsia="Symbol" w:cstheme="minorBidi"/>
          <w:i/>
          <w:sz w:val="25"/>
        </w:rPr>
        <w:t></w:t>
      </w:r>
      <w:r>
        <w:rPr>
          <w:kern w:val="2"/>
          <w:szCs w:val="22"/>
          <w:rFonts w:ascii="Times New Roman" w:hAnsi="Times New Roman" w:eastAsia="宋体" w:cstheme="minorBidi"/>
          <w:i/>
          <w:sz w:val="14"/>
        </w:rPr>
        <w:t>a</w:t>
      </w:r>
      <w:r>
        <w:rPr>
          <w:kern w:val="2"/>
          <w:szCs w:val="22"/>
          <w:rFonts w:cstheme="minorBidi" w:hAnsiTheme="minorHAnsi" w:eastAsiaTheme="minorHAnsi" w:asciiTheme="minorHAnsi"/>
          <w:spacing w:val="4"/>
          <w:sz w:val="24"/>
        </w:rPr>
        <w:t>，</w:t>
      </w:r>
      <w:r>
        <w:rPr>
          <w:kern w:val="2"/>
          <w:szCs w:val="22"/>
          <w:rFonts w:ascii="Symbol" w:hAnsi="Symbol" w:eastAsia="Symbol" w:cstheme="minorBidi"/>
          <w:i/>
          <w:spacing w:val="4"/>
          <w:sz w:val="25"/>
        </w:rPr>
        <w:t></w:t>
      </w:r>
      <w:r>
        <w:rPr>
          <w:kern w:val="2"/>
          <w:szCs w:val="22"/>
          <w:rFonts w:ascii="Times New Roman" w:hAnsi="Times New Roman" w:eastAsia="宋体" w:cstheme="minorBidi"/>
          <w:i/>
          <w:spacing w:val="4"/>
          <w:sz w:val="14"/>
        </w:rPr>
        <w:t>b</w:t>
      </w:r>
      <w:r>
        <w:rPr>
          <w:kern w:val="2"/>
          <w:szCs w:val="22"/>
          <w:rFonts w:cstheme="minorBidi" w:hAnsiTheme="minorHAnsi" w:eastAsiaTheme="minorHAnsi" w:asciiTheme="minorHAnsi"/>
          <w:spacing w:val="8"/>
          <w:sz w:val="24"/>
        </w:rPr>
        <w:t>和</w:t>
      </w:r>
      <w:r>
        <w:rPr>
          <w:kern w:val="2"/>
          <w:szCs w:val="22"/>
          <w:rFonts w:ascii="Symbol" w:hAnsi="Symbol" w:eastAsia="Symbol" w:cstheme="minorBidi"/>
          <w:i/>
          <w:sz w:val="25"/>
        </w:rPr>
        <w:t></w:t>
      </w:r>
      <w:r>
        <w:rPr>
          <w:kern w:val="2"/>
          <w:szCs w:val="22"/>
          <w:rFonts w:cstheme="minorBidi" w:hAnsiTheme="minorHAnsi" w:eastAsiaTheme="minorHAnsi" w:asciiTheme="minorHAnsi"/>
          <w:spacing w:val="0"/>
          <w:sz w:val="24"/>
        </w:rPr>
        <w:t>的值，可以得出</w:t>
      </w:r>
      <w:r>
        <w:rPr>
          <w:kern w:val="2"/>
          <w:szCs w:val="22"/>
          <w:rFonts w:ascii="Symbol" w:hAnsi="Symbol" w:eastAsia="Symbol" w:cstheme="minorBidi"/>
          <w:i/>
          <w:sz w:val="25"/>
        </w:rPr>
        <w:t></w:t>
      </w:r>
      <w:r>
        <w:rPr>
          <w:kern w:val="2"/>
          <w:szCs w:val="22"/>
          <w:rFonts w:ascii="Symbol" w:hAnsi="Symbol" w:eastAsia="Symbol" w:cstheme="minorBidi"/>
          <w:sz w:val="24"/>
        </w:rPr>
        <w:t></w:t>
      </w:r>
      <w:r w:rsidR="001852F3">
        <w:rPr>
          <w:kern w:val="2"/>
          <w:szCs w:val="22"/>
          <w:rFonts w:ascii="Times New Roman" w:hAnsi="Times New Roman" w:eastAsia="宋体" w:cstheme="minorBidi"/>
          <w:sz w:val="24"/>
        </w:rPr>
        <w:t xml:space="preserve">0.4211</w:t>
      </w:r>
      <w:r>
        <w:rPr>
          <w:kern w:val="2"/>
          <w:szCs w:val="22"/>
          <w:rFonts w:cstheme="minorBidi" w:hAnsiTheme="minorHAnsi" w:eastAsiaTheme="minorHAnsi" w:asciiTheme="minorHAnsi"/>
          <w:spacing w:val="0"/>
          <w:sz w:val="24"/>
        </w:rPr>
        <w:t>。此外，用一个标</w:t>
      </w:r>
      <w:r>
        <w:rPr>
          <w:kern w:val="2"/>
          <w:szCs w:val="22"/>
          <w:rFonts w:cstheme="minorBidi" w:hAnsiTheme="minorHAnsi" w:eastAsiaTheme="minorHAnsi" w:asciiTheme="minorHAnsi"/>
          <w:spacing w:val="-2"/>
          <w:sz w:val="24"/>
        </w:rPr>
        <w:t>准增长模型稳态下的资本水平代表</w:t>
      </w:r>
      <w:r>
        <w:rPr>
          <w:kern w:val="2"/>
          <w:szCs w:val="22"/>
          <w:rFonts w:ascii="Times New Roman" w:hAnsi="Times New Roman" w:eastAsia="宋体" w:cstheme="minorBidi"/>
          <w:i/>
          <w:sz w:val="26"/>
        </w:rPr>
        <w:t>k</w:t>
      </w:r>
      <w:r>
        <w:rPr>
          <w:kern w:val="2"/>
          <w:szCs w:val="22"/>
          <w:rFonts w:ascii="Symbol" w:hAnsi="Symbol" w:eastAsia="Symbol" w:cstheme="minorBidi"/>
          <w:sz w:val="18"/>
        </w:rPr>
        <w:t></w:t>
      </w:r>
      <w:r>
        <w:rPr>
          <w:kern w:val="2"/>
          <w:szCs w:val="22"/>
          <w:rFonts w:cstheme="minorBidi" w:hAnsiTheme="minorHAnsi" w:eastAsiaTheme="minorHAnsi" w:asciiTheme="minorHAnsi"/>
          <w:sz w:val="24"/>
        </w:rPr>
        <w:t>；用封闭经济（</w:t>
      </w:r>
      <w:r>
        <w:rPr>
          <w:kern w:val="2"/>
          <w:szCs w:val="22"/>
          <w:rFonts w:cstheme="minorBidi" w:hAnsiTheme="minorHAnsi" w:eastAsiaTheme="minorHAnsi" w:asciiTheme="minorHAnsi"/>
          <w:spacing w:val="20"/>
          <w:sz w:val="24"/>
        </w:rPr>
        <w:t>当</w:t>
      </w:r>
      <w:r>
        <w:rPr>
          <w:kern w:val="2"/>
          <w:szCs w:val="22"/>
          <w:rFonts w:ascii="Times New Roman" w:hAnsi="Times New Roman" w:eastAsia="宋体" w:cstheme="minorBidi"/>
          <w:i/>
          <w:sz w:val="26"/>
        </w:rPr>
        <w:t>k</w:t>
      </w:r>
      <w:r>
        <w:rPr>
          <w:kern w:val="2"/>
          <w:szCs w:val="22"/>
          <w:rFonts w:ascii="Symbol" w:hAnsi="Symbol" w:eastAsia="Symbol" w:cstheme="minorBidi"/>
          <w:sz w:val="26"/>
        </w:rPr>
        <w:t></w:t>
      </w:r>
      <w:r>
        <w:rPr>
          <w:kern w:val="2"/>
          <w:szCs w:val="22"/>
          <w:rFonts w:ascii="Times New Roman" w:hAnsi="Times New Roman" w:eastAsia="宋体" w:cstheme="minorBidi"/>
          <w:i/>
          <w:sz w:val="26"/>
        </w:rPr>
        <w:t>k</w:t>
      </w:r>
      <w:r>
        <w:rPr>
          <w:kern w:val="2"/>
          <w:szCs w:val="22"/>
          <w:rFonts w:ascii="Symbol" w:hAnsi="Symbol" w:eastAsia="Symbol" w:cstheme="minorBidi"/>
          <w:sz w:val="26"/>
        </w:rPr>
        <w:t></w:t>
      </w:r>
      <w:r>
        <w:rPr>
          <w:kern w:val="2"/>
          <w:szCs w:val="22"/>
          <w:rFonts w:cstheme="minorBidi" w:hAnsiTheme="minorHAnsi" w:eastAsiaTheme="minorHAnsi" w:asciiTheme="minorHAnsi"/>
          <w:sz w:val="24"/>
        </w:rPr>
        <w:t>）条件下中间商</w:t>
      </w:r>
      <w:r>
        <w:rPr>
          <w:kern w:val="2"/>
          <w:szCs w:val="22"/>
          <w:rFonts w:cstheme="minorBidi" w:hAnsiTheme="minorHAnsi" w:eastAsiaTheme="minorHAnsi" w:asciiTheme="minorHAnsi"/>
          <w:spacing w:val="-16"/>
          <w:sz w:val="24"/>
        </w:rPr>
        <w:t>品</w:t>
      </w:r>
      <w:r>
        <w:rPr>
          <w:kern w:val="2"/>
          <w:szCs w:val="22"/>
          <w:rFonts w:ascii="Times New Roman" w:hAnsi="Times New Roman" w:eastAsia="宋体" w:cstheme="minorBidi"/>
          <w:i/>
          <w:sz w:val="24"/>
        </w:rPr>
        <w:t>A</w:t>
      </w:r>
      <w:r>
        <w:rPr>
          <w:kern w:val="2"/>
          <w:szCs w:val="22"/>
          <w:rFonts w:cstheme="minorBidi" w:hAnsiTheme="minorHAnsi" w:eastAsiaTheme="minorHAnsi" w:asciiTheme="minorHAnsi"/>
          <w:spacing w:val="-4"/>
          <w:sz w:val="24"/>
        </w:rPr>
        <w:t>的相对价格代表</w:t>
      </w:r>
      <w:r>
        <w:rPr>
          <w:kern w:val="2"/>
          <w:szCs w:val="22"/>
          <w:rFonts w:ascii="Times New Roman" w:hAnsi="Times New Roman" w:eastAsia="宋体" w:cstheme="minorBidi"/>
          <w:i/>
          <w:sz w:val="24"/>
        </w:rPr>
        <w:t>p</w:t>
      </w:r>
      <w:r>
        <w:rPr>
          <w:kern w:val="2"/>
          <w:szCs w:val="22"/>
          <w:rFonts w:cstheme="minorBidi" w:hAnsiTheme="minorHAnsi" w:eastAsiaTheme="minorHAnsi" w:asciiTheme="minorHAnsi"/>
          <w:sz w:val="24"/>
        </w:rPr>
        <w:t>。</w:t>
      </w:r>
    </w:p>
    <w:p w:rsidR="0018722C">
      <w:pPr>
        <w:topLinePunct/>
      </w:pPr>
      <w:r>
        <w:t>最后，关于劳动力人均产出的衡量，需要更为细致的分析。通常情况下，可以通过加总经济中所生产的全部最终产品和劳务的价值计算一国的国内生产总值，得到</w:t>
      </w:r>
      <w:r>
        <w:t>，</w:t>
      </w:r>
    </w:p>
    <w:p w:rsidR="0018722C">
      <w:pPr>
        <w:pStyle w:val="ae"/>
        <w:topLinePunct/>
      </w:pPr>
      <w:r>
        <w:rPr>
          <w:kern w:val="2"/>
          <w:sz w:val="22"/>
          <w:szCs w:val="22"/>
          <w:rFonts w:cstheme="minorBidi" w:hAnsiTheme="minorHAnsi" w:eastAsiaTheme="minorHAnsi" w:asciiTheme="minorHAnsi"/>
        </w:rPr>
        <w:pict>
          <v:shape style="margin-left:136.955765pt;margin-top:7.057187pt;width:3.6pt;height:7.8pt;mso-position-horizontal-relative:page;mso-position-vertical-relative:paragraph;z-index:-86317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n</w:t>
                  </w:r>
                </w:p>
              </w:txbxContent>
            </v:textbox>
            <w10:wrap type="none"/>
          </v:shape>
        </w:pict>
      </w:r>
      <w:r>
        <w:rPr>
          <w:kern w:val="2"/>
          <w:szCs w:val="22"/>
          <w:rFonts w:ascii="Times New Roman" w:hAnsi="Times New Roman" w:eastAsia="宋体" w:cstheme="minorBidi"/>
          <w:i/>
          <w:sz w:val="24"/>
        </w:rPr>
        <w:t>GDP</w:t>
      </w:r>
      <w:r>
        <w:rPr>
          <w:kern w:val="2"/>
          <w:szCs w:val="22"/>
          <w:rFonts w:ascii="Times New Roman" w:hAnsi="Times New Roman" w:eastAsia="宋体" w:cstheme="minorBidi"/>
          <w:i/>
          <w:sz w:val="14"/>
        </w:rPr>
        <w:t>O</w:t>
      </w:r>
      <w:r w:rsidR="001852F3">
        <w:rPr>
          <w:kern w:val="2"/>
          <w:szCs w:val="22"/>
          <w:rFonts w:ascii="Times New Roman" w:hAnsi="Times New Roman" w:eastAsia="宋体" w:cstheme="minorBidi"/>
          <w:i/>
          <w:sz w:val="14"/>
        </w:rPr>
        <w:t xml:space="preserve"> </w:t>
      </w:r>
      <w:r>
        <w:rPr>
          <w:kern w:val="2"/>
          <w:szCs w:val="22"/>
          <w:rFonts w:ascii="Symbol" w:hAnsi="Symbol" w:eastAsia="Symbol" w:cstheme="minorBidi"/>
          <w:sz w:val="24"/>
        </w:rPr>
        <w:t></w:t>
      </w:r>
      <w:r>
        <w:rPr>
          <w:kern w:val="2"/>
          <w:szCs w:val="22"/>
          <w:rFonts w:ascii="Symbol" w:hAnsi="Symbol" w:eastAsia="Symbol" w:cstheme="minorBidi"/>
          <w:sz w:val="36"/>
        </w:rPr>
        <w:t></w:t>
      </w:r>
      <w:r>
        <w:rPr>
          <w:kern w:val="2"/>
          <w:szCs w:val="22"/>
          <w:rFonts w:ascii="Times New Roman" w:hAnsi="Times New Roman" w:eastAsia="宋体" w:cstheme="minorBidi"/>
          <w:i/>
          <w:sz w:val="24"/>
        </w:rPr>
        <w:t>p Q </w:t>
      </w:r>
      <w:r>
        <w:rPr>
          <w:kern w:val="2"/>
          <w:szCs w:val="22"/>
          <w:rFonts w:cstheme="minorBidi" w:hAnsiTheme="minorHAnsi" w:eastAsiaTheme="minorHAnsi" w:asciiTheme="minorHAnsi"/>
          <w:sz w:val="24"/>
        </w:rPr>
        <w: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N</w:t>
      </w:r>
      <w:r>
        <w:rPr>
          <w:rFonts w:cstheme="minorBidi" w:hAnsiTheme="minorHAnsi" w:eastAsiaTheme="minorHAnsi" w:asciiTheme="minorHAnsi" w:ascii="Times New Roman"/>
          <w:i/>
        </w:rPr>
        <w:t xml:space="preserve">    n</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t>也可以通过加总对国内生产的最终产品和劳务的全部支出计算一国的国内生产</w:t>
      </w:r>
    </w:p>
    <w:p w:rsidR="0018722C">
      <w:spacing w:beforeLines="0" w:before="0" w:afterLines="0" w:after="0" w:line="440" w:lineRule="auto"/>
      <w:pPr>
        <w:sectPr w:rsidR="00556256">
          <w:type w:val="continuous"/>
          <w:pgSz w:w="11910" w:h="16840"/>
          <w:pgMar w:top="1580" w:bottom="280" w:left="1640" w:right="1520"/>
        </w:sectPr>
        <w:topLinePunct/>
      </w:pPr>
    </w:p>
    <w:p w:rsidR="0018722C">
      <w:pPr>
        <w:topLinePunct/>
      </w:pPr>
      <w:r>
        <w:rPr>
          <w:rFonts w:cstheme="minorBidi" w:hAnsiTheme="minorHAnsi" w:eastAsiaTheme="minorHAnsi" w:asciiTheme="minorHAnsi"/>
        </w:rPr>
        <w:t>总值，得到</w:t>
      </w:r>
      <w:r>
        <w:rPr>
          <w:rFonts w:ascii="Times New Roman" w:hAnsi="Times New Roman" w:cstheme="minorBidi" w:eastAsiaTheme="minorHAnsi"/>
          <w:i/>
        </w:rPr>
        <w:t>GDP</w:t>
      </w:r>
      <w:r>
        <w:rPr>
          <w:rFonts w:ascii="Times New Roman" w:hAnsi="Times New Roman" w:cstheme="minorBidi" w:eastAsiaTheme="minorHAnsi"/>
          <w:vertAlign w:val="superscript"/>
          /&gt;
        </w:rPr>
        <w:t>E</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i/>
        </w:rPr>
        <w:t>p C</w:t>
      </w:r>
      <w:r>
        <w:rPr>
          <w:rFonts w:ascii="Symbol" w:hAnsi="Symbol" w:cstheme="minorBidi" w:eastAsiaTheme="minorHAnsi"/>
        </w:rPr>
        <w:t></w:t>
      </w:r>
      <w:r>
        <w:rPr>
          <w:rFonts w:ascii="Times New Roman" w:hAnsi="Times New Roman" w:cstheme="minorBidi" w:eastAsiaTheme="minorHAnsi"/>
          <w:i/>
        </w:rPr>
        <w:t>p G</w:t>
      </w:r>
      <w:r>
        <w:rPr>
          <w:rFonts w:ascii="Symbol" w:hAnsi="Symbol" w:cstheme="minorBidi" w:eastAsiaTheme="minorHAnsi"/>
        </w:rPr>
        <w:t></w:t>
      </w:r>
      <w:r>
        <w:rPr>
          <w:rFonts w:ascii="Times New Roman" w:hAnsi="Times New Roman" w:cstheme="minorBidi" w:eastAsiaTheme="minorHAnsi"/>
          <w:i/>
        </w:rPr>
        <w:t>p I</w:t>
      </w:r>
      <w:r>
        <w:rPr>
          <w:rFonts w:ascii="Symbol" w:hAnsi="Symbol" w:cstheme="minorBidi" w:eastAsiaTheme="minorHAnsi"/>
        </w:rPr>
        <w:t></w:t>
      </w:r>
      <w:r>
        <w:rPr>
          <w:rFonts w:ascii="Times New Roman" w:hAnsi="Times New Roman" w:cstheme="minorBidi" w:eastAsiaTheme="minorHAnsi"/>
          <w:i/>
        </w:rPr>
        <w:t>p</w:t>
      </w:r>
      <w:r w:rsidR="001852F3">
        <w:rPr>
          <w:rFonts w:ascii="Times New Roman" w:hAnsi="Times New Roman" w:cstheme="minorBidi" w:eastAsiaTheme="minorHAnsi"/>
          <w:i/>
        </w:rPr>
        <w:t xml:space="preserve"> X</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p</w:t>
      </w:r>
    </w:p>
    <w:p w:rsidR="0018722C">
      <w:pPr>
        <w:topLinePunct/>
      </w:pPr>
      <w:r>
        <w:br w:type="column"/>
      </w:r>
      <w:r>
        <w:rPr>
          <w:rFonts w:ascii="Times New Roman" w:eastAsia="宋体"/>
          <w:i/>
        </w:rPr>
        <w:t>M</w:t>
      </w:r>
      <w:r>
        <w:rPr>
          <w:spacing w:val="5"/>
        </w:rPr>
        <w:t xml:space="preserve">. </w:t>
      </w:r>
      <w:r>
        <w:t>如果按国内价格计算，则</w:t>
      </w:r>
    </w:p>
    <w:p w:rsidR="0018722C">
      <w:spacing w:beforeLines="0" w:before="0" w:afterLines="0" w:after="0" w:line="440" w:lineRule="auto"/>
      <w:pPr>
        <w:sectPr w:rsidR="00556256">
          <w:type w:val="continuous"/>
          <w:pgSz w:w="11910" w:h="16840"/>
          <w:pgMar w:top="1580" w:bottom="280" w:left="1640" w:right="1520"/>
          <w:cols w:num="2" w:equalWidth="0">
            <w:col w:w="5001" w:space="40"/>
            <w:col w:w="3709"/>
          </w:cols>
        </w:sectPr>
        <w:topLinePunct/>
      </w:pPr>
    </w:p>
    <w:p w:rsidR="0018722C">
      <w:pPr>
        <w:topLinePunct/>
      </w:pPr>
      <w:bookmarkStart w:name="OLE_LINK105" w:id="129"/>
      <w:bookmarkEnd w:id="129"/>
      <w:bookmarkStart w:name="OLE_LINK106" w:id="130"/>
      <w:bookmarkEnd w:id="130"/>
      <w:r>
        <w:rPr>
          <w:rFonts w:ascii="Times New Roman" w:cstheme="minorBidi" w:hAnsiTheme="minorHAnsi" w:eastAsiaTheme="minorHAnsi"/>
          <w:i/>
        </w:rPr>
        <w:t>C</w:t>
      </w:r>
      <w:r w:rsidRPr="00000000">
        <w:rPr>
          <w:rFonts w:cstheme="minorBidi" w:hAnsiTheme="minorHAnsi" w:eastAsiaTheme="minorHAnsi" w:asciiTheme="minorHAnsi"/>
        </w:rPr>
        <w:tab/>
        <w:t>G</w:t>
      </w:r>
      <w:r w:rsidRPr="00000000">
        <w:rPr>
          <w:rFonts w:cstheme="minorBidi" w:hAnsiTheme="minorHAnsi" w:eastAsiaTheme="minorHAnsi" w:asciiTheme="minorHAnsi"/>
        </w:rPr>
        <w:tab/>
        <w:t>I</w:t>
      </w:r>
      <w:r w:rsidRPr="00000000">
        <w:rPr>
          <w:rFonts w:cstheme="minorBidi" w:hAnsiTheme="minorHAnsi" w:eastAsiaTheme="minorHAnsi" w:asciiTheme="minorHAnsi"/>
        </w:rPr>
        <w:tab/>
        <w:t>X</w:t>
      </w:r>
      <w:r w:rsidRPr="00000000">
        <w:rPr>
          <w:rFonts w:cstheme="minorBidi" w:hAnsiTheme="minorHAnsi" w:eastAsiaTheme="minorHAnsi" w:asciiTheme="minorHAnsi"/>
        </w:rPr>
        <w:tab/>
        <w:t>M</w:t>
      </w:r>
    </w:p>
    <w:p w:rsidR="0018722C">
      <w:pPr>
        <w:topLinePunct/>
      </w:pPr>
      <w:r>
        <w:rPr>
          <w:rFonts w:cstheme="minorBidi" w:hAnsiTheme="minorHAnsi" w:eastAsiaTheme="minorHAnsi" w:asciiTheme="minorHAnsi" w:ascii="Times New Roman" w:hAnsi="Times New Roman" w:eastAsia="宋体"/>
          <w:i/>
        </w:rPr>
        <w:t>GDP</w:t>
      </w:r>
      <w:r>
        <w:rPr>
          <w:rFonts w:ascii="Times New Roman" w:hAnsi="Times New Roman" w:eastAsia="宋体" w:cstheme="minorBidi"/>
          <w:vertAlign w:val="superscript"/>
          /&gt;
        </w:rPr>
        <w:t>O</w:t>
      </w:r>
      <w:r w:rsidR="001852F3">
        <w:rPr>
          <w:rFonts w:ascii="Times New Roman" w:hAnsi="Times New Roman" w:eastAsia="宋体" w:cstheme="minorBidi"/>
          <w:vertAlign w:val="superscript"/>
          /&gt;
        </w:rPr>
        <w:t xml:space="preserve"> </w:t>
      </w:r>
      <w:r>
        <w:rPr>
          <w:rFonts w:ascii="Symbol" w:hAnsi="Symbol" w:eastAsia="Symbol" w:cstheme="minorBidi"/>
        </w:rPr>
        <w:t></w:t>
      </w:r>
      <w:r>
        <w:rPr>
          <w:rFonts w:ascii="Times New Roman" w:hAnsi="Times New Roman" w:eastAsia="宋体" w:cstheme="minorBidi"/>
          <w:i/>
        </w:rPr>
        <w:t>GDP</w:t>
      </w:r>
      <w:r>
        <w:rPr>
          <w:rFonts w:ascii="Times New Roman" w:hAnsi="Times New Roman" w:eastAsia="宋体" w:cstheme="minorBidi"/>
          <w:vertAlign w:val="superscript"/>
          /&gt;
        </w:rPr>
        <w:t>E </w:t>
      </w:r>
      <w:r>
        <w:rPr>
          <w:rFonts w:cstheme="minorBidi" w:hAnsiTheme="minorHAnsi" w:eastAsiaTheme="minorHAnsi" w:asciiTheme="minorHAnsi"/>
        </w:rPr>
        <w:t>。</w:t>
      </w:r>
    </w:p>
    <w:p w:rsidR="0018722C">
      <w:pPr>
        <w:topLinePunct/>
      </w:pPr>
      <w:r>
        <w:t>由于本章旨在研究国家之间生产率的差异，我们需要使用按购买力平价</w:t>
      </w:r>
    </w:p>
    <w:p w:rsidR="0018722C">
      <w:pPr>
        <w:topLinePunct/>
      </w:pPr>
      <w:r>
        <w:t>（</w:t>
      </w:r>
      <w:r>
        <w:rPr>
          <w:rFonts w:ascii="Times New Roman" w:eastAsia="Times New Roman"/>
        </w:rPr>
        <w:t>PPP</w:t>
      </w:r>
      <w:r>
        <w:t>）</w:t>
      </w:r>
      <w:r>
        <w:t>折算的人均产出数据，以避免某一种货币的价值可能因地而异所导致的</w:t>
      </w:r>
    </w:p>
    <w:p w:rsidR="0018722C">
      <w:pPr>
        <w:pStyle w:val="aff7"/>
        <w:topLinePunct/>
      </w:pPr>
      <w:r>
        <w:pict>
          <v:line style="position:absolute;mso-position-horizontal-relative:page;mso-position-vertical-relative:paragraph;z-index:4576;mso-wrap-distance-left:0;mso-wrap-distance-right:0" from="87.863998pt,9.260311pt" to="507.453998pt,9.260311pt" stroked="true" strokeweight=".47998pt" strokecolor="#000000">
            <v:stroke dashstyle="solid"/>
            <w10:wrap type="topAndBottom"/>
          </v:line>
        </w:pict>
      </w:r>
    </w:p>
    <w:p w:rsidR="0018722C">
      <w:pPr>
        <w:topLinePunct/>
      </w:pPr>
      <w:r>
        <w:rPr>
          <w:rFonts w:cstheme="minorBidi" w:hAnsiTheme="minorHAnsi" w:eastAsiaTheme="minorHAnsi" w:asciiTheme="minorHAnsi"/>
        </w:rPr>
        <w:t>形式，本文遵循</w:t>
      </w:r>
      <w:r>
        <w:rPr>
          <w:rFonts w:ascii="Times New Roman" w:hAnsi="Times New Roman" w:eastAsia="宋体" w:cstheme="minorBidi"/>
        </w:rPr>
        <w:t>Ferreira</w:t>
      </w:r>
      <w:r>
        <w:rPr>
          <w:rFonts w:cstheme="minorBidi" w:hAnsiTheme="minorHAnsi" w:eastAsiaTheme="minorHAnsi" w:asciiTheme="minorHAnsi"/>
        </w:rPr>
        <w:t>和</w:t>
      </w:r>
      <w:r>
        <w:rPr>
          <w:rFonts w:ascii="Times New Roman" w:hAnsi="Times New Roman" w:eastAsia="宋体" w:cstheme="minorBidi"/>
        </w:rPr>
        <w:t>Trejos</w:t>
      </w:r>
      <w:r>
        <w:rPr>
          <w:rFonts w:cstheme="minorBidi" w:hAnsiTheme="minorHAnsi" w:eastAsiaTheme="minorHAnsi" w:asciiTheme="minorHAnsi"/>
        </w:rPr>
        <w:t>（</w:t>
      </w:r>
      <w:r>
        <w:rPr>
          <w:rFonts w:ascii="Times New Roman" w:hAnsi="Times New Roman" w:eastAsia="宋体" w:cstheme="minorBidi"/>
        </w:rPr>
        <w:t>2011</w:t>
      </w:r>
      <w:r>
        <w:rPr>
          <w:rFonts w:cstheme="minorBidi" w:hAnsiTheme="minorHAnsi" w:eastAsiaTheme="minorHAnsi" w:asciiTheme="minorHAnsi"/>
        </w:rPr>
        <w:t>）</w:t>
      </w:r>
      <w:r>
        <w:rPr>
          <w:rFonts w:cstheme="minorBidi" w:hAnsiTheme="minorHAnsi" w:eastAsiaTheme="minorHAnsi" w:asciiTheme="minorHAnsi"/>
        </w:rPr>
        <w:t xml:space="preserve">的方法，通过</w:t>
      </w:r>
      <w:r>
        <w:rPr>
          <w:rFonts w:ascii="Times New Roman" w:hAnsi="Times New Roman" w:eastAsia="宋体" w:cstheme="minorBidi"/>
          <w:i/>
        </w:rPr>
        <w:t>K</w:t>
      </w:r>
      <w:r>
        <w:rPr>
          <w:vertAlign w:val="subscript"/>
          <w:rFonts w:ascii="Times New Roman" w:hAnsi="Times New Roman" w:eastAsia="宋体" w:cstheme="minorBidi"/>
        </w:rPr>
        <w:t>0</w:t>
      </w:r>
      <w:r>
        <w:rPr>
          <w:rFonts w:ascii="Symbol" w:hAnsi="Symbol" w:eastAsia="Symbol" w:cstheme="minorBidi"/>
        </w:rPr>
        <w:t></w:t>
      </w:r>
      <w:r>
        <w:rPr>
          <w:rFonts w:ascii="Times New Roman" w:hAnsi="Times New Roman" w:eastAsia="宋体" w:cstheme="minorBidi"/>
          <w:i/>
        </w:rPr>
        <w:t>I</w:t>
      </w:r>
      <w:r>
        <w:rPr>
          <w:vertAlign w:val="subscript"/>
          <w:rFonts w:ascii="Times New Roman" w:hAnsi="Times New Roman" w:eastAsia="宋体" w:cstheme="minorBidi"/>
        </w:rPr>
        <w:t>0 </w:t>
      </w:r>
      <w:r>
        <w:rPr>
          <w:rFonts w:ascii="Times New Roman" w:hAnsi="Times New Roman" w:eastAsia="宋体"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1</w:t>
      </w:r>
      <w:r>
        <w:rPr>
          <w:rFonts w:ascii="Symbol" w:hAnsi="Symbol" w:eastAsia="Symbol" w:cstheme="minorBidi"/>
        </w:rPr>
        <w:t></w:t>
      </w:r>
      <w:r>
        <w:rPr>
          <w:rFonts w:ascii="Times New Roman" w:hAnsi="Times New Roman" w:eastAsia="宋体" w:cstheme="minorBidi"/>
          <w:i/>
        </w:rPr>
        <w:t>g</w:t>
      </w:r>
      <w:r>
        <w:rPr>
          <w:rFonts w:ascii="Symbol" w:hAnsi="Symbol" w:eastAsia="Symbol" w:cstheme="minorBidi"/>
        </w:rPr>
        <w:t></w:t>
      </w:r>
      <w:r>
        <w:rPr>
          <w:rFonts w:ascii="Times New Roman" w:hAnsi="Times New Roman" w:eastAsia="宋体" w:cstheme="minorBidi"/>
        </w:rPr>
        <w:t>1</w:t>
      </w:r>
      <w:r>
        <w:rPr>
          <w:rFonts w:ascii="Symbol" w:hAnsi="Symbol" w:eastAsia="Symbol" w:cstheme="minorBidi"/>
        </w:rPr>
        <w:t></w:t>
      </w:r>
      <w:r>
        <w:rPr>
          <w:rFonts w:ascii="Times New Roman" w:hAnsi="Times New Roman" w:eastAsia="宋体" w:cstheme="minorBidi"/>
          <w:i/>
        </w:rPr>
        <w:t>n</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rPr>
        <w:t>估计初始资本存量</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shape style="margin-left:428.711243pt;margin-top:21.829386pt;width:12pt;height:7.8pt;mso-position-horizontal-relative:page;mso-position-vertical-relative:paragraph;z-index:-86296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pacing w:val="-9"/>
                      <w:sz w:val="14"/>
                    </w:rPr>
                    <w:t>PPP</w:t>
                  </w:r>
                </w:p>
              </w:txbxContent>
            </v:textbox>
            <w10:wrap type="none"/>
          </v:shape>
        </w:pict>
      </w:r>
      <w:r>
        <w:rPr>
          <w:kern w:val="2"/>
          <w:sz w:val="22"/>
          <w:szCs w:val="22"/>
          <w:rFonts w:cstheme="minorBidi" w:hAnsiTheme="minorHAnsi" w:eastAsiaTheme="minorHAnsi" w:asciiTheme="minorHAnsi"/>
        </w:rPr>
        <w:pict>
          <v:shape style="margin-left:479.696167pt;margin-top:21.80570pt;width:12pt;height:7.8pt;mso-position-horizontal-relative:page;mso-position-vertical-relative:paragraph;z-index:-86293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pacing w:val="-9"/>
                      <w:sz w:val="14"/>
                    </w:rPr>
                    <w:t>PPP</w:t>
                  </w:r>
                </w:p>
              </w:txbxContent>
            </v:textbox>
            <w10:wrap type="none"/>
          </v:shape>
        </w:pict>
      </w:r>
      <w:r>
        <w:rPr>
          <w:kern w:val="2"/>
          <w:szCs w:val="22"/>
          <w:rFonts w:cstheme="minorBidi" w:hAnsiTheme="minorHAnsi" w:eastAsiaTheme="minorHAnsi" w:asciiTheme="minorHAnsi"/>
          <w:sz w:val="24"/>
        </w:rPr>
        <w:t>偏差，因为汇率与购买力差异并不完全一致。在这种情况下，</w:t>
      </w:r>
      <w:r>
        <w:rPr>
          <w:kern w:val="2"/>
          <w:szCs w:val="22"/>
          <w:rFonts w:ascii="Times New Roman" w:eastAsia="Times New Roman" w:cstheme="minorBidi" w:hAnsiTheme="minorHAnsi"/>
          <w:i/>
          <w:sz w:val="24"/>
        </w:rPr>
        <w:t>GDP</w:t>
      </w:r>
      <w:r>
        <w:rPr>
          <w:kern w:val="2"/>
          <w:szCs w:val="22"/>
          <w:rFonts w:ascii="Times New Roman" w:eastAsia="Times New Roman" w:cstheme="minorBidi" w:hAnsiTheme="minorHAnsi"/>
          <w:i/>
          <w:sz w:val="14"/>
        </w:rPr>
        <w:t>O     </w:t>
      </w:r>
      <w:r>
        <w:rPr>
          <w:kern w:val="2"/>
          <w:szCs w:val="22"/>
          <w:rFonts w:cstheme="minorBidi" w:hAnsiTheme="minorHAnsi" w:eastAsiaTheme="minorHAnsi" w:asciiTheme="minorHAnsi"/>
          <w:sz w:val="24"/>
        </w:rPr>
        <w:t>与</w:t>
      </w:r>
      <w:r>
        <w:rPr>
          <w:kern w:val="2"/>
          <w:szCs w:val="22"/>
          <w:rFonts w:ascii="Times New Roman" w:eastAsia="Times New Roman" w:cstheme="minorBidi" w:hAnsiTheme="minorHAnsi"/>
          <w:i/>
          <w:sz w:val="24"/>
        </w:rPr>
        <w:t>GDP</w:t>
      </w:r>
      <w:r>
        <w:rPr>
          <w:kern w:val="2"/>
          <w:szCs w:val="22"/>
          <w:rFonts w:ascii="Times New Roman" w:eastAsia="Times New Roman" w:cstheme="minorBidi" w:hAnsiTheme="minorHAnsi"/>
          <w:i/>
          <w:sz w:val="14"/>
        </w:rPr>
        <w:t>E     </w:t>
      </w:r>
      <w:r>
        <w:rPr>
          <w:kern w:val="2"/>
          <w:szCs w:val="22"/>
          <w:rFonts w:cstheme="minorBidi" w:hAnsiTheme="minorHAnsi" w:eastAsiaTheme="minorHAnsi" w:asciiTheme="minorHAnsi"/>
          <w:sz w:val="24"/>
        </w:rPr>
        <w:t>就</w:t>
      </w:r>
    </w:p>
    <w:p w:rsidR="0018722C">
      <w:spacing w:beforeLines="0" w:before="0" w:afterLines="0" w:after="0" w:line="440" w:lineRule="auto"/>
      <w:pPr>
        <w:sectPr w:rsidR="00556256">
          <w:type w:val="continuous"/>
          <w:pgSz w:w="11910" w:h="16840"/>
          <w:pgMar w:header="0" w:footer="932" w:top="1580" w:bottom="1180" w:left="1640" w:right="1520"/>
        </w:sectPr>
        <w:topLinePunct/>
      </w:pPr>
    </w:p>
    <w:p w:rsidR="0018722C">
      <w:pPr>
        <w:pStyle w:val="ae"/>
        <w:topLinePunct/>
      </w:pPr>
      <w:r>
        <w:pict>
          <v:shape style="margin-left:420.76123pt;margin-top:14.179336pt;width:12pt;height:7.8pt;mso-position-horizontal-relative:page;mso-position-vertical-relative:paragraph;z-index:-86291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pacing w:val="-9"/>
                      <w:sz w:val="14"/>
                    </w:rPr>
                    <w:t>PPP</w:t>
                  </w:r>
                </w:p>
              </w:txbxContent>
            </v:textbox>
            <w10:wrap type="none"/>
          </v:shape>
        </w:pict>
      </w:r>
      <w:r>
        <w:t>不再完全相等。</w:t>
      </w:r>
      <w:r>
        <w:rPr>
          <w:rFonts w:ascii="Times New Roman" w:eastAsia="Times New Roman"/>
        </w:rPr>
        <w:t>Feenstra et al.</w:t>
      </w:r>
      <w:r>
        <w:t>（</w:t>
      </w:r>
      <w:r>
        <w:rPr>
          <w:rFonts w:ascii="Times New Roman" w:eastAsia="Times New Roman"/>
        </w:rPr>
        <w:t>2007</w:t>
      </w:r>
      <w:r>
        <w:t>）提出，如果需要测量</w:t>
      </w:r>
      <w:r>
        <w:rPr>
          <w:rFonts w:ascii="Times New Roman" w:eastAsia="Times New Roman"/>
          <w:i/>
        </w:rPr>
        <w:t>GDP</w:t>
      </w:r>
      <w:r>
        <w:rPr>
          <w:rFonts w:ascii="Times New Roman" w:eastAsia="Times New Roman"/>
          <w:i/>
          <w:sz w:val="14"/>
        </w:rPr>
        <w:t>O</w:t>
      </w:r>
    </w:p>
    <w:p w:rsidR="0018722C">
      <w:pPr>
        <w:pStyle w:val="BodyText"/>
        <w:spacing w:before="66"/>
        <w:ind w:leftChars="0" w:left="14"/>
        <w:topLinePunct/>
      </w:pPr>
      <w:r>
        <w:br w:type="column"/>
      </w:r>
      <w:r>
        <w:t>，那么应该对</w:t>
      </w:r>
    </w:p>
    <w:p w:rsidR="0018722C">
      <w:spacing w:beforeLines="0" w:before="0" w:afterLines="0" w:after="0" w:line="440" w:lineRule="auto"/>
      <w:pPr>
        <w:sectPr w:rsidR="00556256">
          <w:type w:val="continuous"/>
          <w:pgSz w:w="11910" w:h="16840"/>
          <w:pgMar w:top="1580" w:bottom="280" w:left="1640" w:right="1520"/>
          <w:cols w:num="2" w:equalWidth="0">
            <w:col w:w="7016" w:space="40"/>
            <w:col w:w="1694"/>
          </w:cols>
        </w:sectPr>
        <w:topLinePunct/>
      </w:pPr>
    </w:p>
    <w:p w:rsidR="0018722C">
      <w:pPr>
        <w:topLinePunct/>
      </w:pPr>
      <w:r>
        <w:rPr>
          <w:rFonts w:ascii="Times New Roman" w:eastAsia="Times New Roman"/>
          <w:i/>
        </w:rPr>
        <w:t>GDP</w:t>
      </w:r>
      <w:r>
        <w:rPr>
          <w:rFonts w:ascii="Times New Roman" w:eastAsia="Times New Roman"/>
          <w:i/>
        </w:rPr>
        <w:t>O</w:t>
      </w:r>
      <w:r>
        <w:t>的部门产出之和进行修正，或者对</w:t>
      </w:r>
      <w:r>
        <w:rPr>
          <w:rFonts w:ascii="Times New Roman" w:eastAsia="Times New Roman"/>
          <w:i/>
        </w:rPr>
        <w:t>GDP</w:t>
      </w:r>
      <w:r>
        <w:rPr>
          <w:rFonts w:ascii="Times New Roman" w:eastAsia="Times New Roman"/>
          <w:i/>
        </w:rPr>
        <w:t>E</w:t>
      </w:r>
      <w:r>
        <w:t>中各个组成部分进行修正，修正时使用每个组成部分自身的价格平减指数。即</w:t>
      </w:r>
      <w:r>
        <w:t>，</w:t>
      </w:r>
    </w:p>
    <w:p w:rsidR="0018722C">
      <w:spacing w:beforeLines="0" w:before="0" w:afterLines="0" w:after="0" w:line="440" w:lineRule="auto"/>
      <w:pPr>
        <w:sectPr w:rsidR="00556256">
          <w:type w:val="continuous"/>
          <w:pgSz w:w="11910" w:h="16840"/>
          <w:pgMar w:top="1580" w:bottom="280" w:left="1640" w:right="1520"/>
        </w:sectPr>
        <w:topLinePunct/>
      </w:pPr>
    </w:p>
    <w:p w:rsidR="0018722C">
      <w:pPr>
        <w:topLinePunct/>
      </w:pPr>
      <w:bookmarkStart w:name="OLE_LINK18" w:id="131"/>
      <w:bookmarkEnd w:id="131"/>
      <w:r>
        <w:rPr>
          <w:rFonts w:ascii="Times New Roman" w:cstheme="minorBidi" w:hAnsiTheme="minorHAnsi" w:eastAsiaTheme="minorHAnsi"/>
          <w:i/>
        </w:rPr>
        <w:t>GDP</w:t>
      </w:r>
      <w:r>
        <w:rPr>
          <w:rFonts w:ascii="Times New Roman" w:cstheme="minorBidi" w:hAnsiTheme="minorHAnsi" w:eastAsiaTheme="minorHAnsi"/>
          <w:i/>
        </w:rPr>
        <w:t>O</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P</w:t>
      </w:r>
      <w:r>
        <w:rPr>
          <w:rFonts w:ascii="Times New Roman" w:hAnsi="Times New Roman" w:eastAsia="宋体" w:cstheme="minorBidi"/>
          <w:i/>
        </w:rPr>
        <w:t>n</w:t>
      </w:r>
      <w:r>
        <w:rPr>
          <w:rFonts w:ascii="Times New Roman" w:hAnsi="Times New Roman" w:eastAsia="宋体" w:cstheme="minorBidi"/>
          <w:i/>
        </w:rPr>
        <w:t>Q</w:t>
      </w:r>
      <w:r>
        <w:rPr>
          <w:rFonts w:ascii="Times New Roman" w:hAnsi="Times New Roman" w:eastAsia="宋体" w:cstheme="minorBidi"/>
          <w:i/>
        </w:rPr>
        <w:t>n</w:t>
      </w:r>
      <w:r w:rsidR="001852F3">
        <w:rPr>
          <w:rFonts w:ascii="Times New Roman" w:hAnsi="Times New Roman" w:eastAsia="宋体" w:cstheme="minorBidi"/>
          <w:i/>
        </w:rPr>
        <w:t xml:space="preserve">  </w:t>
      </w:r>
      <w:r>
        <w:rPr>
          <w:rFonts w:ascii="Symbol" w:hAnsi="Symbol" w:eastAsia="Symbol" w:cstheme="minorBidi"/>
        </w:rPr>
        <w:t></w:t>
      </w:r>
      <w:r w:rsidR="001852F3">
        <w:rPr>
          <w:rFonts w:ascii="Times New Roman" w:hAnsi="Times New Roman" w:eastAsia="宋体" w:cstheme="minorBidi"/>
        </w:rPr>
        <w:t xml:space="preserve"> </w:t>
      </w:r>
      <w:r>
        <w:rPr>
          <w:rFonts w:ascii="Times New Roman" w:hAnsi="Times New Roman" w:eastAsia="宋体" w:cstheme="minorBidi"/>
          <w:i/>
        </w:rPr>
        <w:t>p</w:t>
      </w:r>
      <w:r>
        <w:rPr>
          <w:rFonts w:ascii="Times New Roman" w:hAnsi="Times New Roman" w:eastAsia="宋体" w:cstheme="minorBidi"/>
          <w:i/>
        </w:rPr>
        <w:t>C</w:t>
      </w:r>
      <w:r>
        <w:rPr>
          <w:rFonts w:ascii="Times New Roman" w:hAnsi="Times New Roman" w:eastAsia="宋体" w:cstheme="minorBidi"/>
          <w:i/>
        </w:rPr>
        <w:t>C</w:t>
      </w:r>
      <w:r>
        <w:rPr>
          <w:rFonts w:ascii="Symbol" w:hAnsi="Symbol" w:eastAsia="Symbol" w:cstheme="minorBidi"/>
        </w:rPr>
        <w:t></w:t>
      </w:r>
      <w:r w:rsidR="001852F3">
        <w:rPr>
          <w:rFonts w:ascii="Times New Roman" w:hAnsi="Times New Roman" w:eastAsia="宋体" w:cstheme="minorBidi"/>
        </w:rPr>
        <w:t xml:space="preserve"> </w:t>
      </w:r>
      <w:r>
        <w:rPr>
          <w:rFonts w:ascii="Times New Roman" w:hAnsi="Times New Roman" w:eastAsia="宋体" w:cstheme="minorBidi"/>
          <w:i/>
        </w:rPr>
        <w:t>p</w:t>
      </w:r>
      <w:r>
        <w:rPr>
          <w:rFonts w:ascii="Times New Roman" w:hAnsi="Times New Roman" w:eastAsia="宋体" w:cstheme="minorBidi"/>
          <w:i/>
        </w:rPr>
        <w:t>G</w:t>
      </w:r>
      <w:r>
        <w:rPr>
          <w:rFonts w:ascii="Times New Roman" w:hAnsi="Times New Roman" w:eastAsia="宋体" w:cstheme="minorBidi"/>
          <w:i/>
        </w:rPr>
        <w:t>G</w:t>
      </w:r>
      <w:r>
        <w:rPr>
          <w:rFonts w:ascii="Symbol" w:hAnsi="Symbol" w:eastAsia="Symbol" w:cstheme="minorBidi"/>
        </w:rPr>
        <w:t></w:t>
      </w:r>
      <w:r w:rsidR="001852F3">
        <w:rPr>
          <w:rFonts w:ascii="Times New Roman" w:hAnsi="Times New Roman" w:eastAsia="宋体" w:cstheme="minorBidi"/>
        </w:rPr>
        <w:t xml:space="preserve"> </w:t>
      </w:r>
      <w:r>
        <w:rPr>
          <w:rFonts w:ascii="Times New Roman" w:hAnsi="Times New Roman" w:eastAsia="宋体" w:cstheme="minorBidi"/>
          <w:i/>
        </w:rPr>
        <w:t>p</w:t>
      </w:r>
      <w:r>
        <w:rPr>
          <w:rFonts w:ascii="Times New Roman" w:hAnsi="Times New Roman" w:eastAsia="宋体" w:cstheme="minorBidi"/>
          <w:i/>
        </w:rPr>
        <w:t xml:space="preserve">I </w:t>
      </w:r>
      <w:r>
        <w:rPr>
          <w:rFonts w:ascii="Times New Roman" w:hAnsi="Times New Roman" w:eastAsia="宋体" w:cstheme="minorBidi"/>
          <w:i/>
        </w:rPr>
        <w:t>I</w:t>
      </w:r>
      <w:r>
        <w:rPr>
          <w:rFonts w:ascii="Symbol" w:hAnsi="Symbol" w:eastAsia="Symbol" w:cstheme="minorBidi"/>
        </w:rPr>
        <w:t></w:t>
      </w:r>
      <w:r w:rsidR="001852F3">
        <w:rPr>
          <w:rFonts w:ascii="Times New Roman" w:hAnsi="Times New Roman" w:eastAsia="宋体" w:cstheme="minorBidi"/>
        </w:rPr>
        <w:t xml:space="preserve"> </w:t>
      </w:r>
      <w:r>
        <w:rPr>
          <w:rFonts w:ascii="Times New Roman" w:hAnsi="Times New Roman" w:eastAsia="宋体" w:cstheme="minorBidi"/>
          <w:i/>
        </w:rPr>
        <w:t>p</w:t>
      </w:r>
      <w:r>
        <w:rPr>
          <w:rFonts w:ascii="Times New Roman" w:hAnsi="Times New Roman" w:eastAsia="宋体" w:cstheme="minorBidi"/>
          <w:i/>
        </w:rPr>
        <w:t xml:space="preserve">X </w:t>
      </w:r>
      <w:r>
        <w:rPr>
          <w:rFonts w:ascii="Times New Roman" w:hAnsi="Times New Roman" w:eastAsia="宋体" w:cstheme="minorBidi"/>
          <w:i/>
        </w:rPr>
        <w:t>X</w:t>
      </w:r>
      <w:r w:rsidR="001852F3">
        <w:rPr>
          <w:rFonts w:ascii="Times New Roman" w:hAnsi="Times New Roman" w:eastAsia="宋体" w:cstheme="minorBidi"/>
          <w:i/>
        </w:rPr>
        <w:t xml:space="preserve"> </w:t>
      </w:r>
      <w:r>
        <w:rPr>
          <w:rFonts w:ascii="Symbol" w:hAnsi="Symbol" w:eastAsia="Symbol" w:cstheme="minorBidi"/>
        </w:rPr>
        <w:t></w:t>
      </w:r>
      <w:r w:rsidR="001852F3">
        <w:rPr>
          <w:rFonts w:ascii="Times New Roman" w:hAnsi="Times New Roman" w:eastAsia="宋体" w:cstheme="minorBidi"/>
        </w:rPr>
        <w:t xml:space="preserve"> </w:t>
      </w:r>
      <w:r>
        <w:rPr>
          <w:rFonts w:ascii="Times New Roman" w:hAnsi="Times New Roman" w:eastAsia="宋体" w:cstheme="minorBidi"/>
          <w:i/>
        </w:rPr>
        <w:t>p</w:t>
      </w:r>
      <w:r>
        <w:rPr>
          <w:rFonts w:ascii="Times New Roman" w:hAnsi="Times New Roman" w:eastAsia="宋体" w:cstheme="minorBidi"/>
          <w:i/>
        </w:rPr>
        <w:t xml:space="preserve">M </w:t>
      </w:r>
      <w:r>
        <w:rPr>
          <w:rFonts w:ascii="Times New Roman" w:hAnsi="Times New Roman" w:eastAsia="宋体" w:cstheme="minorBidi"/>
          <w:i/>
        </w:rPr>
        <w:t xml:space="preserve">M </w:t>
      </w:r>
      <w:r>
        <w:rPr>
          <w:rFonts w:cstheme="minorBidi" w:hAnsiTheme="minorHAnsi" w:eastAsiaTheme="minorHAnsi" w:asciiTheme="minorHAnsi"/>
        </w:rPr>
        <w:t>，</w:t>
      </w:r>
    </w:p>
    <w:p w:rsidR="0018722C">
      <w:pPr>
        <w:pStyle w:val="aff7"/>
        <w:topLinePunct/>
      </w:pPr>
      <w:r>
        <w:rPr>
          <w:kern w:val="2"/>
          <w:sz w:val="4"/>
          <w:szCs w:val="22"/>
          <w:rFonts w:cstheme="minorBidi" w:hAnsiTheme="minorHAnsi" w:eastAsiaTheme="minorHAnsi" w:asciiTheme="minorHAnsi"/>
          <w:position w:val="0"/>
        </w:rPr>
        <w:pict>
          <v:group style="width:25.45pt;height:2.15pt;mso-position-horizontal-relative:char;mso-position-vertical-relative:line" coordorigin="0,0" coordsize="509,43">
            <v:line style="position:absolute" from="132,38" to="274,38" stroked="true" strokeweight=".486232pt" strokecolor="#000000">
              <v:stroke dashstyle="solid"/>
            </v:line>
            <v:line style="position:absolute" from="0,5" to="508,5" stroked="true" strokeweight=".486232pt" strokecolor="#000000">
              <v:stroke dashstyle="solid"/>
            </v:line>
          </v:group>
        </w:pict>
      </w:r>
      <w:r>
        <w:rPr>
          <w:kern w:val="2"/>
          <w:szCs w:val="22"/>
          <w:rFonts w:cstheme="minorBidi" w:hAnsiTheme="minorHAnsi" w:eastAsiaTheme="minorHAnsi" w:asciiTheme="minorHAnsi"/>
          <w:position w:val="0"/>
          <w:sz w:val="4"/>
        </w:rPr>
        <w:pict>
          <v:group style="width:22.5pt;height:2.15pt;mso-position-horizontal-relative:char;mso-position-vertical-relative:line" coordorigin="0,0" coordsize="450,43">
            <v:line style="position:absolute" from="90,38" to="232,38" stroked="true" strokeweight=".486232pt" strokecolor="#000000">
              <v:stroke dashstyle="solid"/>
            </v:line>
            <v:line style="position:absolute" from="0,5" to="450,5" stroked="true" strokeweight=".486232pt" strokecolor="#000000">
              <v:stroke dashstyle="solid"/>
            </v:line>
          </v:group>
        </w:pict>
      </w:r>
      <w:r>
        <w:rPr>
          <w:kern w:val="2"/>
          <w:szCs w:val="22"/>
          <w:rFonts w:cstheme="minorBidi" w:hAnsiTheme="minorHAnsi" w:eastAsiaTheme="minorHAnsi" w:asciiTheme="minorHAnsi"/>
          <w:position w:val="0"/>
          <w:sz w:val="4"/>
        </w:rPr>
        <w:pict>
          <v:group style="width:23.1pt;height:2.15pt;mso-position-horizontal-relative:char;mso-position-vertical-relative:line" coordorigin="0,0" coordsize="462,43">
            <v:line style="position:absolute" from="94,38" to="236,38" stroked="true" strokeweight=".486232pt" strokecolor="#000000">
              <v:stroke dashstyle="solid"/>
            </v:line>
            <v:line style="position:absolute" from="0,5" to="462,5" stroked="true" strokeweight=".486232pt" strokecolor="#000000">
              <v:stroke dashstyle="solid"/>
            </v:line>
          </v:group>
        </w:pict>
      </w:r>
      <w:r>
        <w:rPr>
          <w:kern w:val="2"/>
          <w:szCs w:val="22"/>
          <w:rFonts w:cstheme="minorBidi" w:hAnsiTheme="minorHAnsi" w:eastAsiaTheme="minorHAnsi" w:asciiTheme="minorHAnsi"/>
          <w:position w:val="0"/>
          <w:sz w:val="4"/>
        </w:rPr>
        <w:pict>
          <v:group style="width:18.350pt;height:2.15pt;mso-position-horizontal-relative:char;mso-position-vertical-relative:line" coordorigin="0,0" coordsize="367,43">
            <v:line style="position:absolute" from="64,38" to="206,38" stroked="true" strokeweight=".486232pt" strokecolor="#000000">
              <v:stroke dashstyle="solid"/>
            </v:line>
            <v:line style="position:absolute" from="0,5" to="366,5" stroked="true" strokeweight=".486232pt" strokecolor="#000000">
              <v:stroke dashstyle="solid"/>
            </v:line>
          </v:group>
        </w:pict>
      </w:r>
      <w:r>
        <w:rPr>
          <w:kern w:val="2"/>
          <w:szCs w:val="22"/>
          <w:rFonts w:cstheme="minorBidi" w:hAnsiTheme="minorHAnsi" w:eastAsiaTheme="minorHAnsi" w:asciiTheme="minorHAnsi"/>
          <w:position w:val="0"/>
          <w:sz w:val="4"/>
        </w:rPr>
        <w:pict>
          <v:group style="width:25.45pt;height:2.15pt;mso-position-horizontal-relative:char;mso-position-vertical-relative:line" coordorigin="0,0" coordsize="509,43">
            <v:line style="position:absolute" from="109,38" to="252,38" stroked="true" strokeweight=".486232pt" strokecolor="#000000">
              <v:stroke dashstyle="solid"/>
            </v:line>
            <v:line style="position:absolute" from="0,5" to="509,5" stroked="true" strokeweight=".486232pt" strokecolor="#000000">
              <v:stroke dashstyle="solid"/>
            </v:line>
          </v:group>
        </w:pict>
      </w:r>
      <w:r>
        <w:rPr>
          <w:kern w:val="2"/>
          <w:szCs w:val="22"/>
          <w:rFonts w:cstheme="minorBidi" w:hAnsiTheme="minorHAnsi" w:eastAsiaTheme="minorHAnsi" w:asciiTheme="minorHAnsi"/>
          <w:position w:val="0"/>
          <w:sz w:val="4"/>
        </w:rPr>
        <w:pict>
          <v:group style="width:28.4pt;height:2.15pt;mso-position-horizontal-relative:char;mso-position-vertical-relative:line" coordorigin="0,0" coordsize="568,43">
            <v:line style="position:absolute" from="128,38" to="270,38" stroked="true" strokeweight=".486232pt" strokecolor="#000000">
              <v:stroke dashstyle="solid"/>
            </v:line>
            <v:line style="position:absolute" from="0,5" to="568,5" stroked="true" strokeweight=".486232pt" strokecolor="#000000">
              <v:stroke dashstyle="solid"/>
            </v:line>
          </v:group>
        </w:pict>
      </w:r>
    </w:p>
    <w:p w:rsidR="0018722C">
      <w:spacing w:beforeLines="0" w:before="0" w:afterLines="0" w:after="0" w:line="440" w:lineRule="auto"/>
      <w:pPr>
        <w:sectPr w:rsidR="00556256">
          <w:type w:val="continuous"/>
          <w:pgSz w:w="11910" w:h="16840"/>
          <w:pgMar w:top="1580" w:bottom="280" w:left="1640" w:right="1520"/>
          <w:cols w:num="2" w:equalWidth="0">
            <w:col w:w="751" w:space="40"/>
            <w:col w:w="7959"/>
          </w:cols>
        </w:sectPr>
        <w:topLinePunct/>
      </w:pPr>
    </w:p>
    <w:p w:rsidR="0018722C">
      <w:pPr>
        <w:pStyle w:val="affff1"/>
        <w:topLinePunct/>
      </w:pPr>
      <w:r>
        <w:rPr>
          <w:kern w:val="2"/>
          <w:sz w:val="22"/>
          <w:szCs w:val="22"/>
          <w:rFonts w:cstheme="minorBidi" w:hAnsiTheme="minorHAnsi" w:eastAsiaTheme="minorHAnsi" w:asciiTheme="minorHAnsi"/>
        </w:rPr>
        <w:pict>
          <v:shape style="margin-left:142.656555pt;margin-top:-15.23634pt;width:3.6pt;height:7.8pt;mso-position-horizontal-relative:page;mso-position-vertical-relative:paragraph;z-index:-86288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n</w:t>
                  </w:r>
                </w:p>
              </w:txbxContent>
            </v:textbox>
            <w10:wrap type="none"/>
          </v:shape>
        </w:pict>
      </w:r>
      <w:r>
        <w:rPr>
          <w:kern w:val="2"/>
          <w:szCs w:val="22"/>
          <w:rFonts w:ascii="Times New Roman" w:cstheme="minorBidi" w:hAnsiTheme="minorHAnsi" w:eastAsiaTheme="minorHAnsi"/>
          <w:i/>
          <w:sz w:val="14"/>
        </w:rPr>
        <w:t>PPP</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p</w:t>
      </w:r>
      <w:r>
        <w:rPr>
          <w:rFonts w:ascii="Times New Roman" w:hAnsi="Times New Roman" w:cstheme="minorBidi" w:eastAsiaTheme="minorHAnsi"/>
          <w:i/>
        </w:rPr>
        <w:t>n</w:t>
      </w:r>
      <w:r w:rsidRPr="00000000">
        <w:rPr>
          <w:rFonts w:cstheme="minorBidi" w:hAnsiTheme="minorHAnsi" w:eastAsiaTheme="minorHAnsi" w:asciiTheme="minorHAnsi"/>
        </w:rPr>
        <w:tab/>
      </w:r>
      <w:r>
        <w:rPr>
          <w:rFonts w:ascii="Times New Roman" w:hAnsi="Times New Roman" w:cstheme="minorBidi" w:eastAsiaTheme="minorHAnsi"/>
          <w:i/>
        </w:rPr>
        <w:t>p</w:t>
      </w:r>
      <w:r>
        <w:rPr>
          <w:rFonts w:ascii="Times New Roman" w:hAnsi="Times New Roman" w:cstheme="minorBidi" w:eastAsiaTheme="minorHAnsi"/>
          <w:i/>
        </w:rPr>
        <w:t>C</w:t>
      </w:r>
      <w:r w:rsidRPr="00000000">
        <w:rPr>
          <w:rFonts w:cstheme="minorBidi" w:hAnsiTheme="minorHAnsi" w:eastAsiaTheme="minorHAnsi" w:asciiTheme="minorHAnsi"/>
        </w:rPr>
        <w:tab/>
      </w:r>
      <w:r>
        <w:rPr>
          <w:rFonts w:ascii="Times New Roman" w:hAnsi="Times New Roman" w:cstheme="minorBidi" w:eastAsiaTheme="minorHAnsi"/>
          <w:i/>
        </w:rPr>
        <w:t>p</w:t>
      </w:r>
      <w:r>
        <w:rPr>
          <w:rFonts w:ascii="Times New Roman" w:hAnsi="Times New Roman" w:cstheme="minorBidi" w:eastAsiaTheme="minorHAnsi"/>
          <w:i/>
        </w:rPr>
        <w:t>G</w:t>
      </w:r>
      <w:r w:rsidRPr="00000000">
        <w:rPr>
          <w:rFonts w:cstheme="minorBidi" w:hAnsiTheme="minorHAnsi" w:eastAsiaTheme="minorHAnsi" w:asciiTheme="minorHAnsi"/>
        </w:rPr>
        <w:tab/>
      </w:r>
      <w:r>
        <w:rPr>
          <w:rFonts w:ascii="Times New Roman" w:hAnsi="Times New Roman" w:cstheme="minorBidi" w:eastAsiaTheme="minorHAnsi"/>
          <w:i/>
        </w:rPr>
        <w:t>p</w:t>
      </w:r>
      <w:r>
        <w:rPr>
          <w:rFonts w:ascii="Times New Roman" w:hAnsi="Times New Roman" w:cstheme="minorBidi" w:eastAsiaTheme="minorHAnsi"/>
          <w:i/>
        </w:rPr>
        <w:t>I</w:t>
      </w:r>
      <w:r w:rsidRPr="00000000">
        <w:rPr>
          <w:rFonts w:cstheme="minorBidi" w:hAnsiTheme="minorHAnsi" w:eastAsiaTheme="minorHAnsi" w:asciiTheme="minorHAnsi"/>
        </w:rPr>
        <w:tab/>
      </w:r>
      <w:r>
        <w:rPr>
          <w:rFonts w:ascii="Times New Roman" w:hAnsi="Times New Roman" w:cstheme="minorBidi" w:eastAsiaTheme="minorHAnsi"/>
          <w:i/>
        </w:rPr>
        <w:t>p</w:t>
      </w:r>
      <w:r>
        <w:rPr>
          <w:rFonts w:ascii="Times New Roman" w:hAnsi="Times New Roman" w:cstheme="minorBidi" w:eastAsiaTheme="minorHAnsi"/>
          <w:i/>
        </w:rPr>
        <w:t xml:space="preserve"> </w:t>
      </w:r>
      <w:r>
        <w:rPr>
          <w:rFonts w:ascii="Times New Roman" w:hAnsi="Times New Roman" w:cstheme="minorBidi" w:eastAsiaTheme="minorHAnsi"/>
          <w:i/>
        </w:rPr>
        <w:t>X</w:t>
      </w:r>
      <w:r w:rsidRPr="00000000">
        <w:rPr>
          <w:rFonts w:cstheme="minorBidi" w:hAnsiTheme="minorHAnsi" w:eastAsiaTheme="minorHAnsi" w:asciiTheme="minorHAnsi"/>
        </w:rPr>
        <w:tab/>
      </w:r>
      <w:r>
        <w:rPr>
          <w:rFonts w:ascii="Times New Roman" w:hAnsi="Times New Roman" w:cstheme="minorBidi" w:eastAsiaTheme="minorHAnsi"/>
          <w:i/>
        </w:rPr>
        <w:t>p</w:t>
      </w:r>
      <w:r>
        <w:rPr>
          <w:rFonts w:ascii="Times New Roman" w:hAnsi="Times New Roman" w:cstheme="minorBidi" w:eastAsiaTheme="minorHAnsi"/>
          <w:i/>
        </w:rPr>
        <w:t>M</w:t>
      </w:r>
    </w:p>
    <w:p w:rsidR="0018722C">
      <w:spacing w:beforeLines="0" w:before="0" w:afterLines="0" w:after="0" w:line="440" w:lineRule="auto"/>
      <w:pPr>
        <w:sectPr w:rsidR="00556256">
          <w:type w:val="continuous"/>
          <w:pgSz w:w="11910" w:h="16840"/>
          <w:pgMar w:top="1580" w:bottom="280" w:left="1640" w:right="1520"/>
          <w:cols w:num="2" w:equalWidth="0">
            <w:col w:w="845" w:space="40"/>
            <w:col w:w="7865"/>
          </w:cols>
        </w:sectPr>
        <w:topLinePunct/>
      </w:pPr>
    </w:p>
    <w:p w:rsidR="0018722C">
      <w:pPr>
        <w:pStyle w:val="aff7"/>
        <w:topLinePunct/>
      </w:pPr>
      <w:r>
        <w:rPr>
          <w:rFonts w:ascii="Times New Roman"/>
          <w:sz w:val="2"/>
        </w:rPr>
        <w:pict>
          <v:group style="width:7.75pt;height:.550pt;mso-position-horizontal-relative:char;mso-position-vertical-relative:line" coordorigin="0,0" coordsize="155,11">
            <v:line style="position:absolute" from="0,5" to="154,5" stroked="true" strokeweight=".500890pt" strokecolor="#000000">
              <v:stroke dashstyle="solid"/>
            </v:line>
          </v:group>
        </w:pict>
      </w:r>
      <w:r/>
    </w:p>
    <w:p w:rsidR="0018722C">
      <w:pPr>
        <w:topLinePunct/>
      </w:pPr>
      <w:r>
        <w:t>其中，</w:t>
      </w:r>
      <w:r>
        <w:rPr>
          <w:rFonts w:ascii="Times New Roman" w:eastAsia="Times New Roman"/>
          <w:i/>
        </w:rPr>
        <w:t>p</w:t>
      </w:r>
      <w:r>
        <w:rPr>
          <w:rFonts w:ascii="Times New Roman" w:eastAsia="Times New Roman"/>
          <w:i/>
        </w:rPr>
        <w:t>i</w:t>
      </w:r>
      <w:r>
        <w:t>为特定组成部分的价格平减指数。但是，</w:t>
      </w:r>
      <w:r>
        <w:rPr>
          <w:rFonts w:ascii="Times New Roman" w:eastAsia="Times New Roman"/>
        </w:rPr>
        <w:t>Feenstra et al.</w:t>
      </w:r>
      <w:r>
        <w:t>（</w:t>
      </w:r>
      <w:r>
        <w:rPr>
          <w:rFonts w:ascii="Times New Roman" w:eastAsia="Times New Roman"/>
        </w:rPr>
        <w:t>2007</w:t>
      </w:r>
      <w:r>
        <w:t>）</w:t>
      </w:r>
      <w:r>
        <w:t>认为，</w:t>
      </w:r>
    </w:p>
    <w:p w:rsidR="0018722C">
      <w:pPr>
        <w:pStyle w:val="ae"/>
        <w:topLinePunct/>
      </w:pPr>
      <w:r>
        <w:pict>
          <v:shape style="margin-left:492.76123pt;margin-top:10.92936pt;width:12pt;height:7.8pt;mso-position-horizontal-relative:page;mso-position-vertical-relative:paragraph;z-index:-86286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pacing w:val="-9"/>
                      <w:sz w:val="14"/>
                    </w:rPr>
                    <w:t>PPP</w:t>
                  </w:r>
                </w:p>
              </w:txbxContent>
            </v:textbox>
            <w10:wrap type="none"/>
          </v:shape>
        </w:pict>
      </w:r>
      <w:r>
        <w:t>通过这种方式进行</w:t>
      </w:r>
      <w:r>
        <w:rPr>
          <w:rFonts w:ascii="Times New Roman" w:eastAsia="Times New Roman"/>
        </w:rPr>
        <w:t>PPP</w:t>
      </w:r>
      <w:r>
        <w:t>调整而得到的产出并不包含全部的贸易获益，因为</w:t>
      </w:r>
      <w:r>
        <w:rPr>
          <w:rFonts w:ascii="Times New Roman" w:eastAsia="Times New Roman"/>
          <w:i/>
        </w:rPr>
        <w:t>GDP</w:t>
      </w:r>
      <w:r>
        <w:rPr>
          <w:rFonts w:ascii="Times New Roman" w:eastAsia="Times New Roman"/>
          <w:i/>
          <w:sz w:val="14"/>
        </w:rPr>
        <w:t>O</w:t>
      </w:r>
      <w:r>
        <w:t>仅反映了通过对部门间投入再分配，贸易对产出产生的影响，并没有反映贸易对消费能力的改进。因此，为了涵盖全部的贸易收益，可以使用经购买力差异调整</w:t>
      </w:r>
    </w:p>
    <w:p w:rsidR="0018722C">
      <w:spacing w:beforeLines="0" w:before="0" w:afterLines="0" w:after="0" w:line="440" w:lineRule="auto"/>
      <w:pPr>
        <w:sectPr w:rsidR="00556256">
          <w:type w:val="continuous"/>
          <w:pgSz w:w="11910" w:h="16840"/>
          <w:pgMar w:top="1580" w:bottom="280" w:left="1640" w:right="1520"/>
        </w:sectPr>
        <w:topLinePunct/>
      </w:pPr>
    </w:p>
    <w:p w:rsidR="0018722C">
      <w:pPr>
        <w:pStyle w:val="ae"/>
        <w:topLinePunct/>
      </w:pPr>
      <w:r>
        <w:rPr>
          <w:kern w:val="2"/>
          <w:sz w:val="22"/>
          <w:szCs w:val="22"/>
          <w:rFonts w:cstheme="minorBidi" w:hAnsiTheme="minorHAnsi" w:eastAsiaTheme="minorHAnsi" w:asciiTheme="minorHAnsi"/>
        </w:rPr>
        <w:pict>
          <v:shape style="margin-left:124.246155pt;margin-top:12.429358pt;width:12pt;height:7.8pt;mso-position-horizontal-relative:page;mso-position-vertical-relative:paragraph;z-index:-86284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pacing w:val="-9"/>
                      <w:sz w:val="14"/>
                    </w:rPr>
                    <w:t>PPP</w:t>
                  </w:r>
                </w:p>
              </w:txbxContent>
            </v:textbox>
            <w10:wrap type="none"/>
          </v:shape>
        </w:pict>
      </w:r>
      <w:bookmarkStart w:name="OLE_LINK111" w:id="132"/>
      <w:bookmarkEnd w:id="132"/>
      <w:r>
        <w:rPr>
          <w:kern w:val="2"/>
          <w:szCs w:val="22"/>
          <w:rFonts w:cstheme="minorBidi" w:hAnsiTheme="minorHAnsi" w:eastAsiaTheme="minorHAnsi" w:asciiTheme="minorHAnsi"/>
          <w:sz w:val="24"/>
        </w:rPr>
        <w:t>的</w:t>
      </w:r>
      <w:r>
        <w:rPr>
          <w:kern w:val="2"/>
          <w:szCs w:val="22"/>
          <w:rFonts w:ascii="Times New Roman" w:eastAsia="Times New Roman" w:cstheme="minorBidi" w:hAnsiTheme="minorHAnsi"/>
          <w:i/>
          <w:sz w:val="24"/>
        </w:rPr>
        <w:t>GDP</w:t>
      </w:r>
      <w:r>
        <w:rPr>
          <w:kern w:val="2"/>
          <w:szCs w:val="22"/>
          <w:rFonts w:ascii="Times New Roman" w:eastAsia="Times New Roman" w:cstheme="minorBidi" w:hAnsiTheme="minorHAnsi"/>
          <w:i/>
          <w:sz w:val="14"/>
        </w:rPr>
        <w:t>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，即，</w:t>
      </w:r>
    </w:p>
    <w:p w:rsidR="0018722C">
      <w:spacing w:beforeLines="0" w:before="0" w:afterLines="0" w:after="0" w:line="440" w:lineRule="auto"/>
      <w:pPr>
        <w:sectPr w:rsidR="00556256">
          <w:type w:val="continuous"/>
          <w:pgSz w:w="11910" w:h="16840"/>
          <w:pgMar w:top="1580" w:bottom="280" w:left="1640" w:right="1520"/>
          <w:cols w:num="2" w:equalWidth="0">
            <w:col w:w="1085" w:space="40"/>
            <w:col w:w="7625"/>
          </w:cols>
        </w:sectPr>
        <w:topLinePunct/>
      </w:pPr>
    </w:p>
    <w:p w:rsidR="0018722C">
      <w:pPr>
        <w:topLinePunct/>
      </w:pPr>
      <w:r>
        <w:rPr>
          <w:rFonts w:cstheme="minorBidi" w:hAnsiTheme="minorHAnsi" w:eastAsiaTheme="minorHAnsi" w:asciiTheme="minorHAnsi" w:ascii="Times New Roman"/>
          <w:i/>
        </w:rPr>
        <w:t>GDP</w:t>
      </w:r>
      <w:r>
        <w:rPr>
          <w:rFonts w:ascii="Times New Roman" w:cstheme="minorBidi" w:hAnsiTheme="minorHAnsi" w:eastAsiaTheme="minorHAnsi"/>
          <w:vertAlign w:val="superscript"/>
          /&gt;
        </w:rPr>
        <w:t>E</w:t>
      </w:r>
    </w:p>
    <w:p w:rsidR="0018722C">
      <w:pPr>
        <w:topLinePunct/>
      </w:pPr>
      <w:r>
        <w:rPr>
          <w:rFonts w:cstheme="minorBidi" w:hAnsiTheme="minorHAnsi" w:eastAsiaTheme="minorHAnsi" w:asciiTheme="minorHAnsi"/>
        </w:rPr>
        <w:br w:type="column"/>
      </w:r>
      <w:r>
        <w:rPr>
          <w:rFonts w:ascii="Symbol" w:hAnsi="Symbol" w:eastAsia="Symbol" w:cstheme="minorBidi"/>
        </w:rPr>
        <w:t></w:t>
      </w:r>
      <w:r w:rsidR="001852F3">
        <w:rPr>
          <w:rFonts w:ascii="Times New Roman" w:hAnsi="Times New Roman" w:eastAsia="宋体" w:cstheme="minorBidi"/>
        </w:rPr>
        <w:t xml:space="preserve"> </w:t>
      </w:r>
      <w:r>
        <w:rPr>
          <w:rFonts w:ascii="Times New Roman" w:hAnsi="Times New Roman" w:eastAsia="宋体" w:cstheme="minorBidi"/>
          <w:i/>
        </w:rPr>
        <w:t>p</w:t>
      </w:r>
      <w:r>
        <w:rPr>
          <w:rFonts w:ascii="Times New Roman" w:hAnsi="Times New Roman" w:eastAsia="宋体" w:cstheme="minorBidi"/>
          <w:i/>
        </w:rPr>
        <w:t>C</w:t>
      </w:r>
      <w:r>
        <w:rPr>
          <w:rFonts w:ascii="Times New Roman" w:hAnsi="Times New Roman" w:eastAsia="宋体" w:cstheme="minorBidi"/>
          <w:i/>
        </w:rPr>
        <w:t>C</w:t>
      </w:r>
      <w:r>
        <w:rPr>
          <w:rFonts w:ascii="Symbol" w:hAnsi="Symbol" w:eastAsia="Symbol" w:cstheme="minorBidi"/>
        </w:rPr>
        <w:t></w:t>
      </w:r>
      <w:r>
        <w:rPr>
          <w:rFonts w:ascii="Times New Roman" w:hAnsi="Times New Roman" w:eastAsia="宋体" w:cstheme="minorBidi"/>
          <w:i/>
        </w:rPr>
        <w:t>p</w:t>
      </w:r>
      <w:r>
        <w:rPr>
          <w:rFonts w:ascii="Times New Roman" w:hAnsi="Times New Roman" w:eastAsia="宋体" w:cstheme="minorBidi"/>
          <w:i/>
        </w:rPr>
        <w:t>G</w:t>
      </w:r>
      <w:r>
        <w:rPr>
          <w:rFonts w:ascii="Times New Roman" w:hAnsi="Times New Roman" w:eastAsia="宋体" w:cstheme="minorBidi"/>
          <w:i/>
        </w:rPr>
        <w:t>G</w:t>
      </w:r>
      <w:r>
        <w:rPr>
          <w:rFonts w:ascii="Symbol" w:hAnsi="Symbol" w:eastAsia="Symbol" w:cstheme="minorBidi"/>
        </w:rPr>
        <w:t></w:t>
      </w:r>
      <w:r>
        <w:rPr>
          <w:rFonts w:ascii="Times New Roman" w:hAnsi="Times New Roman" w:eastAsia="宋体" w:cstheme="minorBidi"/>
          <w:i/>
        </w:rPr>
        <w:t>p</w:t>
      </w:r>
      <w:r>
        <w:rPr>
          <w:rFonts w:ascii="Times New Roman" w:hAnsi="Times New Roman" w:eastAsia="宋体" w:cstheme="minorBidi"/>
          <w:i/>
        </w:rPr>
        <w:t>I </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i/>
        </w:rPr>
        <w:t>p</w:t>
      </w:r>
      <w:r>
        <w:rPr>
          <w:rFonts w:ascii="Times New Roman" w:hAnsi="Times New Roman" w:eastAsia="宋体" w:cstheme="minorBidi"/>
          <w:i/>
        </w:rPr>
        <w:t>X </w:t>
      </w:r>
      <w:r>
        <w:rPr>
          <w:rFonts w:ascii="Times New Roman" w:hAnsi="Times New Roman" w:eastAsia="宋体" w:cstheme="minorBidi"/>
          <w:i/>
        </w:rPr>
        <w:t>X</w:t>
      </w:r>
      <w:r>
        <w:rPr>
          <w:rFonts w:ascii="Symbol" w:hAnsi="Symbol" w:eastAsia="Symbol" w:cstheme="minorBidi"/>
        </w:rPr>
        <w:t></w:t>
      </w:r>
      <w:r>
        <w:rPr>
          <w:rFonts w:ascii="Times New Roman" w:hAnsi="Times New Roman" w:eastAsia="宋体" w:cstheme="minorBidi"/>
          <w:i/>
        </w:rPr>
        <w:t>p</w:t>
      </w:r>
      <w:r>
        <w:rPr>
          <w:rFonts w:ascii="Times New Roman" w:hAnsi="Times New Roman" w:eastAsia="宋体" w:cstheme="minorBidi"/>
          <w:i/>
        </w:rPr>
        <w:t>M </w:t>
      </w:r>
      <w:r>
        <w:rPr>
          <w:rFonts w:ascii="Times New Roman" w:hAnsi="Times New Roman" w:eastAsia="宋体" w:cstheme="minorBidi"/>
          <w:i/>
        </w:rPr>
        <w:t>M   </w:t>
      </w:r>
      <w:r>
        <w:rPr>
          <w:rFonts w:cstheme="minorBidi" w:hAnsiTheme="minorHAnsi" w:eastAsiaTheme="minorHAnsi" w:asciiTheme="minorHAnsi"/>
          <w:kern w:val="2"/>
          <w:position w:val="-14"/>
          <w:sz w:val="24"/>
        </w:rPr>
        <w:t>,</w:t>
      </w:r>
    </w:p>
    <w:p w:rsidR="0018722C">
      <w:pPr>
        <w:pStyle w:val="aff7"/>
        <w:topLinePunct/>
      </w:pPr>
      <w:r>
        <w:rPr>
          <w:sz w:val="2"/>
        </w:rPr>
        <w:pict>
          <v:group style="width:156.550pt;height:.5pt;mso-position-horizontal-relative:char;mso-position-vertical-relative:line" coordorigin="0,0" coordsize="3131,10">
            <v:line style="position:absolute" from="0,5" to="3131,5" stroked="true" strokeweight=".48475pt" strokecolor="#000000">
              <v:stroke dashstyle="solid"/>
            </v:line>
          </v:group>
        </w:pict>
      </w:r>
      <w:r/>
    </w:p>
    <w:p w:rsidR="0018722C">
      <w:spacing w:beforeLines="0" w:before="0" w:afterLines="0" w:after="0" w:line="440" w:lineRule="auto"/>
      <w:pPr>
        <w:sectPr w:rsidR="00556256">
          <w:type w:val="continuous"/>
          <w:pgSz w:w="11910" w:h="16840"/>
          <w:pgMar w:top="1580" w:bottom="280" w:left="1640" w:right="1520"/>
          <w:cols w:num="2" w:equalWidth="0">
            <w:col w:w="742" w:space="49"/>
            <w:col w:w="7959"/>
          </w:cols>
        </w:sectPr>
        <w:topLinePunct/>
      </w:pPr>
    </w:p>
    <w:p w:rsidR="0018722C">
      <w:pPr>
        <w:pStyle w:val="affff1"/>
        <w:topLinePunct/>
      </w:pPr>
      <w:r>
        <w:rPr>
          <w:kern w:val="2"/>
          <w:sz w:val="22"/>
          <w:szCs w:val="22"/>
          <w:rFonts w:cstheme="minorBidi" w:hAnsiTheme="minorHAnsi" w:eastAsiaTheme="minorHAnsi" w:asciiTheme="minorHAnsi"/>
        </w:rPr>
        <w:pict>
          <v:shape style="margin-left:210.926361pt;margin-top:2.008767pt;width:7.55pt;height:13.3pt;mso-position-horizontal-relative:page;mso-position-vertical-relative:paragraph;z-index:-862816"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2"/>
                      <w:sz w:val="24"/>
                    </w:rPr>
                    <w:t>P</w:t>
                  </w:r>
                </w:p>
              </w:txbxContent>
            </v:textbox>
            <w10:wrap type="none"/>
          </v:shape>
        </w:pict>
      </w:r>
      <w:r>
        <w:rPr>
          <w:kern w:val="2"/>
          <w:szCs w:val="22"/>
          <w:rFonts w:ascii="Times New Roman" w:cstheme="minorBidi" w:hAnsiTheme="minorHAnsi" w:eastAsiaTheme="minorHAnsi"/>
          <w:i/>
          <w:sz w:val="14"/>
        </w:rPr>
        <w:t>PPP</w:t>
      </w:r>
    </w:p>
    <w:p w:rsidR="0018722C">
      <w:pPr>
        <w:topLinePunct/>
      </w:pPr>
      <w:r>
        <w:rPr>
          <w:rFonts w:cstheme="minorBidi" w:hAnsiTheme="minorHAnsi" w:eastAsiaTheme="minorHAnsi" w:asciiTheme="minorHAnsi" w:ascii="Times New Roman"/>
          <w:i/>
        </w:rPr>
        <w:t>D</w:t>
      </w:r>
    </w:p>
    <w:p w:rsidR="0018722C">
      <w:pPr>
        <w:topLinePunct/>
      </w:pPr>
      <w:r>
        <w:rPr>
          <w:rFonts w:cstheme="minorBidi" w:hAnsiTheme="minorHAnsi" w:eastAsiaTheme="minorHAnsi" w:asciiTheme="minorHAnsi"/>
        </w:rPr>
        <w:t>其中，</w:t>
      </w:r>
      <w:r>
        <w:rPr>
          <w:rFonts w:ascii="Times New Roman" w:eastAsia="宋体" w:cstheme="minorBidi" w:hAnsiTheme="minorHAnsi"/>
          <w:i/>
        </w:rPr>
        <w:t>P</w:t>
      </w:r>
      <w:r w:rsidR="001852F3">
        <w:rPr>
          <w:rFonts w:ascii="Times New Roman" w:eastAsia="宋体" w:cstheme="minorBidi" w:hAnsiTheme="minorHAnsi"/>
          <w:i/>
        </w:rPr>
        <w:t xml:space="preserve"> </w:t>
      </w:r>
      <w:r>
        <w:rPr>
          <w:rFonts w:cstheme="minorBidi" w:hAnsiTheme="minorHAnsi" w:eastAsiaTheme="minorHAnsi" w:asciiTheme="minorHAnsi"/>
        </w:rPr>
        <w:t>为国内吸收价格指数。</w:t>
      </w:r>
      <w:r>
        <w:rPr>
          <w:rFonts w:ascii="Times New Roman" w:eastAsia="宋体" w:cstheme="minorBidi" w:hAnsiTheme="minorHAnsi"/>
          <w:i/>
        </w:rPr>
        <w:t>GDP</w:t>
      </w:r>
      <w:r>
        <w:rPr>
          <w:rFonts w:ascii="Times New Roman" w:eastAsia="宋体" w:cstheme="minorBidi" w:hAnsiTheme="minorHAnsi"/>
          <w:vertAlign w:val="superscript"/>
          /&gt;
        </w:rPr>
        <w:t>E</w:t>
      </w:r>
    </w:p>
    <w:p w:rsidR="0018722C">
      <w:pPr>
        <w:topLinePunct/>
      </w:pPr>
      <w:r>
        <w:t>反映了全部的贸易获益，既包括生产效</w:t>
      </w:r>
    </w:p>
    <w:p w:rsidR="0018722C">
      <w:spacing w:beforeLines="0" w:before="0" w:afterLines="0" w:after="0" w:line="440" w:lineRule="auto"/>
      <w:pPr>
        <w:sectPr w:rsidR="00556256">
          <w:type w:val="continuous"/>
          <w:pgSz w:w="11910" w:h="16840"/>
          <w:pgMar w:top="1580" w:bottom="280" w:left="1640" w:right="1520"/>
          <w:cols w:num="2" w:equalWidth="0">
            <w:col w:w="4226" w:space="59"/>
            <w:col w:w="4465"/>
          </w:cols>
        </w:sectPr>
        <w:topLinePunct/>
      </w:pPr>
    </w:p>
    <w:p w:rsidR="0018722C">
      <w:pPr>
        <w:topLinePunct/>
      </w:pPr>
      <w:r>
        <w:rPr>
          <w:rFonts w:cstheme="minorBidi" w:hAnsiTheme="minorHAnsi" w:eastAsiaTheme="minorHAnsi" w:asciiTheme="minorHAnsi" w:ascii="Times New Roman"/>
          <w:i/>
        </w:rPr>
        <w:t>D</w:t>
      </w:r>
      <w:r w:rsidRPr="00000000">
        <w:rPr>
          <w:rFonts w:cstheme="minorBidi" w:hAnsiTheme="minorHAnsi" w:eastAsiaTheme="minorHAnsi" w:asciiTheme="minorHAnsi"/>
        </w:rPr>
        <w:tab/>
      </w:r>
      <w:r>
        <w:rPr>
          <w:rFonts w:ascii="Times New Roman" w:cstheme="minorBidi" w:hAnsiTheme="minorHAnsi" w:eastAsiaTheme="minorHAnsi"/>
          <w:i/>
        </w:rPr>
        <w:t>PPP</w:t>
      </w:r>
    </w:p>
    <w:p w:rsidR="0018722C">
      <w:pPr>
        <w:topLinePunct/>
      </w:pPr>
      <w:r>
        <w:t>率的提高，也包括消费效率的提高。</w:t>
      </w:r>
    </w:p>
    <w:p w:rsidR="0018722C">
      <w:pPr>
        <w:topLinePunct/>
      </w:pPr>
      <w:r>
        <w:rPr>
          <w:rFonts w:ascii="Times New Roman" w:eastAsia="Times New Roman"/>
        </w:rPr>
        <w:t>Penn-World </w:t>
      </w:r>
      <w:r>
        <w:rPr>
          <w:rFonts w:ascii="Times New Roman" w:eastAsia="Times New Roman"/>
        </w:rPr>
        <w:t>Tables</w:t>
      </w:r>
      <w:r>
        <w:t>数据库中，提供了按购买力平价折算的实际国内生产总值。</w:t>
      </w:r>
    </w:p>
    <w:p w:rsidR="0018722C">
      <w:pPr>
        <w:topLinePunct/>
      </w:pPr>
      <w:bookmarkStart w:name="OLE_LINK114" w:id="133"/>
      <w:bookmarkEnd w:id="133"/>
      <w:bookmarkStart w:name="OLE_LINK118" w:id="134"/>
      <w:bookmarkEnd w:id="134"/>
      <w:r>
        <w:rPr>
          <w:rFonts w:ascii="Times New Roman" w:eastAsia="宋体"/>
        </w:rPr>
        <w:t>Summers</w:t>
      </w:r>
      <w:r>
        <w:t>和</w:t>
      </w:r>
      <w:r>
        <w:rPr>
          <w:rFonts w:ascii="Times New Roman" w:eastAsia="宋体"/>
        </w:rPr>
        <w:t>Heston</w:t>
      </w:r>
      <w:r>
        <w:t>（</w:t>
      </w:r>
      <w:r>
        <w:rPr>
          <w:rFonts w:ascii="Times New Roman" w:eastAsia="宋体"/>
        </w:rPr>
        <w:t>1991</w:t>
      </w:r>
      <w:r>
        <w:t>）</w:t>
      </w:r>
      <w:r>
        <w:t>在对</w:t>
      </w:r>
      <w:r>
        <w:rPr>
          <w:rFonts w:ascii="Times New Roman" w:eastAsia="宋体"/>
        </w:rPr>
        <w:t>PWT</w:t>
      </w:r>
      <w:r>
        <w:t>数据进行解释时曾指出，</w:t>
      </w:r>
      <w:r>
        <w:rPr>
          <w:rFonts w:ascii="Times New Roman" w:eastAsia="宋体"/>
        </w:rPr>
        <w:t>PWT</w:t>
      </w:r>
      <w:r>
        <w:t>提供的实</w:t>
      </w:r>
    </w:p>
    <w:p w:rsidR="0018722C">
      <w:pPr>
        <w:pStyle w:val="ae"/>
        <w:topLinePunct/>
      </w:pPr>
      <w:r>
        <w:pict>
          <v:shape style="margin-left:352.236847pt;margin-top:14.279361pt;width:12pt;height:7.8pt;mso-position-horizontal-relative:page;mso-position-vertical-relative:paragraph;z-index:-86279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pacing w:val="-9"/>
                      <w:sz w:val="14"/>
                    </w:rPr>
                    <w:t>PPP</w:t>
                  </w:r>
                </w:p>
              </w:txbxContent>
            </v:textbox>
            <w10:wrap type="none"/>
          </v:shape>
        </w:pict>
      </w:r>
      <w:r>
        <w:t>际国内生产总值是以基准年价格计算的总需求</w:t>
      </w:r>
      <w:r>
        <w:rPr>
          <w:rFonts w:ascii="Times New Roman" w:eastAsia="Times New Roman"/>
          <w:i/>
        </w:rPr>
        <w:t>GDP</w:t>
      </w:r>
      <w:r>
        <w:rPr>
          <w:rFonts w:ascii="Times New Roman" w:eastAsia="Times New Roman"/>
          <w:i/>
          <w:sz w:val="14"/>
        </w:rPr>
        <w:t>E</w:t>
      </w:r>
      <w:r w:rsidR="001852F3">
        <w:rPr>
          <w:rFonts w:ascii="Times New Roman" w:eastAsia="Times New Roman"/>
          <w:i/>
          <w:sz w:val="14"/>
        </w:rPr>
        <w:t xml:space="preserve">   </w:t>
      </w:r>
      <w:r>
        <w:t>，也就是说，这种</w:t>
      </w:r>
      <w:r>
        <w:rPr>
          <w:rFonts w:ascii="Times New Roman" w:eastAsia="Times New Roman"/>
        </w:rPr>
        <w:t>PPP</w:t>
      </w:r>
      <w:r>
        <w:t>修正</w:t>
      </w:r>
    </w:p>
    <w:p w:rsidR="0018722C">
      <w:pPr>
        <w:topLinePunct/>
      </w:pPr>
      <w:r>
        <w:t>的实际国内生产总值包含了全部的贸易获益，因此，在本文中，我们选择</w:t>
      </w:r>
      <w:r>
        <w:rPr>
          <w:rFonts w:ascii="Times New Roman" w:eastAsia="Times New Roman"/>
        </w:rPr>
        <w:t>PWT</w:t>
      </w:r>
    </w:p>
    <w:p w:rsidR="0018722C">
      <w:pPr>
        <w:topLinePunct/>
      </w:pPr>
      <w:r>
        <w:t>数据库中距今最近的基准年</w:t>
      </w:r>
      <w:r>
        <w:rPr>
          <w:rFonts w:ascii="Times New Roman" w:eastAsia="Times New Roman"/>
        </w:rPr>
        <w:t>2005</w:t>
      </w:r>
      <w:r>
        <w:t>年作为模拟分析的年份。</w:t>
      </w:r>
    </w:p>
    <w:p w:rsidR="0018722C">
      <w:pPr>
        <w:topLinePunct/>
      </w:pPr>
      <w:r>
        <w:t>在模型中，国民收入的衡量有</w:t>
      </w:r>
      <w:r>
        <w:rPr>
          <w:rFonts w:ascii="Times New Roman" w:eastAsia="Times New Roman"/>
          <w:i/>
        </w:rPr>
        <w:t>Y</w:t>
      </w:r>
      <w:r>
        <w:t>和</w:t>
      </w:r>
      <w:r>
        <w:rPr>
          <w:rFonts w:ascii="Times New Roman" w:eastAsia="Times New Roman"/>
          <w:i/>
        </w:rPr>
        <w:t>pA+B</w:t>
      </w:r>
      <w:r>
        <w:t>两种方式。贸易能够影响要素</w:t>
      </w:r>
      <w:r>
        <w:t>（</w:t>
      </w:r>
      <w:r>
        <w:rPr>
          <w:rFonts w:ascii="Times New Roman" w:eastAsia="Times New Roman"/>
          <w:i/>
        </w:rPr>
        <w:t>K</w:t>
      </w:r>
      <w:r>
        <w:rPr>
          <w:spacing w:val="-8"/>
        </w:rPr>
        <w:t>和</w:t>
      </w:r>
      <w:r>
        <w:rPr>
          <w:rFonts w:ascii="Times New Roman" w:eastAsia="Times New Roman"/>
          <w:i/>
        </w:rPr>
        <w:t>L</w:t>
      </w:r>
      <w:r>
        <w:t>）</w:t>
      </w:r>
      <w:r>
        <w:t>在产业间</w:t>
      </w:r>
      <w:r>
        <w:t>（</w:t>
      </w:r>
      <w:r>
        <w:rPr>
          <w:rFonts w:ascii="Times New Roman" w:eastAsia="Times New Roman"/>
          <w:i/>
        </w:rPr>
        <w:t>A</w:t>
      </w:r>
      <w:r>
        <w:rPr>
          <w:spacing w:val="-8"/>
        </w:rPr>
        <w:t>和</w:t>
      </w:r>
      <w:r>
        <w:rPr>
          <w:rFonts w:ascii="Times New Roman" w:eastAsia="Times New Roman"/>
          <w:i/>
        </w:rPr>
        <w:t>B</w:t>
      </w:r>
      <w:r>
        <w:t>）</w:t>
      </w:r>
      <w:r>
        <w:t>的分配，提高生产效率；同时，贸易使得用于生产最终产品的中间产品投入</w:t>
      </w:r>
      <w:r>
        <w:t>（</w:t>
      </w:r>
      <w:r>
        <w:rPr>
          <w:rFonts w:ascii="Times New Roman" w:eastAsia="Times New Roman"/>
          <w:i/>
        </w:rPr>
        <w:t>a</w:t>
      </w:r>
      <w:r>
        <w:rPr>
          <w:spacing w:val="-12"/>
        </w:rPr>
        <w:t>和</w:t>
      </w:r>
      <w:r>
        <w:rPr>
          <w:rFonts w:ascii="Times New Roman" w:eastAsia="Times New Roman"/>
          <w:i/>
        </w:rPr>
        <w:t>b</w:t>
      </w:r>
      <w:r>
        <w:t>）</w:t>
      </w:r>
      <w:r>
        <w:t>可以异于中间产品的产出</w:t>
      </w:r>
      <w:r>
        <w:t>（</w:t>
      </w:r>
      <w:r>
        <w:rPr>
          <w:rFonts w:ascii="Times New Roman" w:eastAsia="Times New Roman"/>
          <w:i/>
        </w:rPr>
        <w:t>A</w:t>
      </w:r>
      <w:r>
        <w:rPr>
          <w:spacing w:val="-12"/>
        </w:rPr>
        <w:t>和</w:t>
      </w:r>
      <w:r>
        <w:rPr>
          <w:rFonts w:ascii="Times New Roman" w:eastAsia="Times New Roman"/>
          <w:i/>
          <w:spacing w:val="0"/>
        </w:rPr>
        <w:t>B</w:t>
      </w:r>
      <w:r>
        <w:t>）</w:t>
      </w:r>
      <w:r>
        <w:t>，影响消费效率。</w:t>
      </w:r>
      <w:r>
        <w:rPr>
          <w:rFonts w:ascii="Times New Roman" w:eastAsia="Times New Roman"/>
          <w:i/>
        </w:rPr>
        <w:t>pA+B</w:t>
      </w:r>
      <w:r>
        <w:t>反映的是国际价格下价值的增加，即只反映了第一种贸易获益，忽略了第二种贸易获益。</w:t>
      </w:r>
      <w:r>
        <w:rPr>
          <w:rFonts w:ascii="Times New Roman" w:eastAsia="Times New Roman"/>
          <w:i/>
        </w:rPr>
        <w:t>Y</w:t>
      </w:r>
      <w:r>
        <w:t>则包含了从贸易中的全部获益。因此，将模型中的产</w:t>
      </w:r>
      <w:r>
        <w:t>出</w:t>
      </w:r>
    </w:p>
    <w:p w:rsidR="0018722C">
      <w:pPr>
        <w:topLinePunct/>
      </w:pPr>
      <w:r>
        <w:rPr>
          <w:rFonts w:ascii="Times New Roman" w:eastAsia="Times New Roman"/>
          <w:i/>
        </w:rPr>
        <w:t>Y</w:t>
      </w:r>
      <w:r>
        <w:t>与</w:t>
      </w:r>
      <w:r>
        <w:rPr>
          <w:rFonts w:ascii="Times New Roman" w:eastAsia="Times New Roman"/>
        </w:rPr>
        <w:t>PWT</w:t>
      </w:r>
      <w:r>
        <w:t>中经</w:t>
      </w:r>
      <w:r>
        <w:rPr>
          <w:rFonts w:ascii="Times New Roman" w:eastAsia="Times New Roman"/>
        </w:rPr>
        <w:t>PPP</w:t>
      </w:r>
      <w:r>
        <w:t>调整的</w:t>
      </w:r>
      <w:r>
        <w:rPr>
          <w:rFonts w:ascii="Times New Roman" w:eastAsia="Times New Roman"/>
        </w:rPr>
        <w:t>GDP</w:t>
      </w:r>
      <w:r>
        <w:t>数据相对应。</w:t>
      </w:r>
    </w:p>
    <w:p w:rsidR="0018722C">
      <w:pPr>
        <w:pStyle w:val="Heading2"/>
        <w:topLinePunct/>
        <w:ind w:left="171" w:hangingChars="171" w:hanging="171"/>
      </w:pPr>
      <w:bookmarkStart w:id="673773" w:name="_Toc686673773"/>
      <w:bookmarkStart w:name="OLE_LINK15" w:id="135"/>
      <w:bookmarkEnd w:id="135"/>
      <w:r/>
      <w:bookmarkStart w:name="_bookmark38" w:id="136"/>
      <w:bookmarkEnd w:id="136"/>
      <w:r/>
      <w:r>
        <w:t>4.4</w:t>
      </w:r>
      <w:r>
        <w:t xml:space="preserve"> </w:t>
      </w:r>
      <w:r w:rsidRPr="00DB64CE">
        <w:t>研究结果分析</w:t>
      </w:r>
      <w:bookmarkEnd w:id="673773"/>
    </w:p>
    <w:p w:rsidR="0018722C">
      <w:pPr>
        <w:pStyle w:val="Heading3"/>
        <w:topLinePunct/>
        <w:ind w:left="200" w:hangingChars="200" w:hanging="200"/>
      </w:pPr>
      <w:bookmarkStart w:id="673774" w:name="_Toc686673774"/>
      <w:bookmarkStart w:name="OLE_LINK131" w:id="137"/>
      <w:bookmarkEnd w:id="137"/>
      <w:bookmarkStart w:name="_bookmark39" w:id="138"/>
      <w:bookmarkEnd w:id="138"/>
      <w:r>
        <w:t>4.4.1</w:t>
      </w:r>
      <w:r>
        <w:t xml:space="preserve"> </w:t>
      </w:r>
      <w:r w:rsidRPr="00DB64CE">
        <w:t>贸易获益</w:t>
      </w:r>
      <w:bookmarkEnd w:id="673774"/>
    </w:p>
    <w:p w:rsidR="0018722C">
      <w:pPr>
        <w:topLinePunct/>
      </w:pPr>
      <w:r>
        <w:t>贸易能够提高给定投入水平下的产出，使得一国从贸易中获益。定义一国从</w:t>
      </w:r>
      <w:r>
        <w:t>贸易中的获益大小为：</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2768" from="159.844147pt,13.047518pt" to="159.844147pt,27.433453pt" stroked="true" strokeweight=".495412pt" strokecolor="#000000">
            <v:stroke dashstyle="solid"/>
            <w10:wrap type="none"/>
          </v:line>
        </w:pict>
      </w:r>
      <w:r>
        <w:rPr>
          <w:kern w:val="2"/>
          <w:szCs w:val="22"/>
          <w:rFonts w:ascii="Times New Roman" w:hAnsi="Times New Roman" w:cstheme="minorBidi" w:eastAsiaTheme="minorHAnsi"/>
          <w:i/>
          <w:w w:val="101"/>
          <w:sz w:val="24"/>
          <w:u w:val="single"/>
        </w:rPr>
        <w:t> </w:t>
      </w:r>
      <w:r>
        <w:rPr>
          <w:kern w:val="2"/>
          <w:szCs w:val="22"/>
          <w:rFonts w:ascii="Times New Roman" w:hAnsi="Times New Roman" w:cstheme="minorBidi" w:eastAsiaTheme="minorHAnsi"/>
          <w:i/>
          <w:sz w:val="24"/>
          <w:u w:val="single"/>
        </w:rPr>
        <w:t>   F </w:t>
      </w:r>
      <w:r>
        <w:rPr>
          <w:kern w:val="2"/>
          <w:szCs w:val="22"/>
          <w:rFonts w:ascii="Symbol" w:hAnsi="Symbol" w:cstheme="minorBidi" w:eastAsiaTheme="minorHAnsi"/>
          <w:spacing w:val="2"/>
          <w:sz w:val="36"/>
          <w:u w:val="single"/>
        </w:rPr>
        <w:t></w:t>
      </w:r>
      <w:r>
        <w:rPr>
          <w:kern w:val="2"/>
          <w:szCs w:val="22"/>
          <w:rFonts w:ascii="Times New Roman" w:hAnsi="Times New Roman" w:cstheme="minorBidi" w:eastAsiaTheme="minorHAnsi"/>
          <w:i/>
          <w:spacing w:val="2"/>
          <w:sz w:val="24"/>
          <w:u w:val="single"/>
        </w:rPr>
        <w:t>K</w:t>
      </w:r>
      <w:r>
        <w:rPr>
          <w:kern w:val="2"/>
          <w:szCs w:val="22"/>
          <w:rFonts w:ascii="Times New Roman" w:hAnsi="Times New Roman" w:cstheme="minorBidi" w:eastAsiaTheme="minorHAnsi"/>
          <w:spacing w:val="2"/>
          <w:sz w:val="24"/>
          <w:u w:val="single"/>
        </w:rPr>
        <w:t>, </w:t>
      </w:r>
      <w:r>
        <w:rPr>
          <w:kern w:val="2"/>
          <w:szCs w:val="22"/>
          <w:rFonts w:ascii="Times New Roman" w:hAnsi="Times New Roman" w:cstheme="minorBidi" w:eastAsiaTheme="minorHAnsi"/>
          <w:i/>
          <w:sz w:val="24"/>
          <w:u w:val="single"/>
        </w:rPr>
        <w:t>L p</w:t>
      </w:r>
      <w:r>
        <w:rPr>
          <w:kern w:val="2"/>
          <w:szCs w:val="22"/>
          <w:rFonts w:ascii="Times New Roman" w:hAnsi="Times New Roman" w:cstheme="minorBidi" w:eastAsiaTheme="minorHAnsi"/>
          <w:sz w:val="24"/>
          <w:u w:val="single"/>
        </w:rPr>
        <w:t>,</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z w:val="25"/>
          <w:u w:val="single"/>
        </w:rPr>
        <w:t> </w:t>
      </w:r>
      <w:r>
        <w:rPr>
          <w:kern w:val="2"/>
          <w:szCs w:val="22"/>
          <w:rFonts w:ascii="Symbol" w:hAnsi="Symbol" w:cstheme="minorBidi" w:eastAsiaTheme="minorHAnsi"/>
          <w:sz w:val="36"/>
          <w:u w:val="single"/>
        </w:rPr>
        <w:t></w:t>
      </w:r>
      <w:r>
        <w:rPr>
          <w:kern w:val="2"/>
          <w:szCs w:val="22"/>
          <w:rFonts w:ascii="Times New Roman" w:hAnsi="Times New Roman" w:cstheme="minorBidi" w:eastAsiaTheme="minorHAnsi"/>
          <w:spacing w:val="4"/>
          <w:sz w:val="36"/>
          <w:u w:val="single"/>
        </w:rPr>
        <w:t> </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2744" from="149.663284pt,8.611879pt" to="149.663284pt,22.997815pt" stroked="true" strokeweight=".495412pt" strokecolor="#000000">
            <v:stroke dashstyle="solid"/>
            <w10:wrap type="none"/>
          </v:line>
        </w:pict>
      </w:r>
      <w:r>
        <w:rPr>
          <w:kern w:val="2"/>
          <w:szCs w:val="22"/>
          <w:rFonts w:ascii="Times New Roman" w:hAnsi="Times New Roman" w:eastAsia="宋体" w:cstheme="minorBidi"/>
          <w:i/>
          <w:sz w:val="24"/>
        </w:rPr>
        <w:t>Γ</w:t>
      </w:r>
      <w:r>
        <w:rPr>
          <w:kern w:val="2"/>
          <w:szCs w:val="22"/>
          <w:rFonts w:ascii="Symbol" w:hAnsi="Symbol" w:eastAsia="Symbol" w:cstheme="minorBidi"/>
          <w:i/>
          <w:sz w:val="14"/>
        </w:rPr>
        <w:t></w:t>
      </w:r>
      <w:r w:rsidR="001852F3">
        <w:rPr>
          <w:kern w:val="2"/>
          <w:szCs w:val="22"/>
          <w:rFonts w:ascii="Times New Roman" w:hAnsi="Times New Roman" w:eastAsia="宋体" w:cstheme="minorBidi"/>
          <w:i/>
          <w:sz w:val="14"/>
        </w:rPr>
        <w:t xml:space="preserve"> </w:t>
      </w:r>
      <w:r>
        <w:rPr>
          <w:kern w:val="2"/>
          <w:szCs w:val="22"/>
          <w:rFonts w:ascii="Symbol" w:hAnsi="Symbol" w:eastAsia="Symbol" w:cstheme="minorBidi"/>
          <w:sz w:val="24"/>
        </w:rPr>
        <w:t></w:t>
      </w:r>
      <w:r>
        <w:rPr>
          <w:kern w:val="2"/>
          <w:szCs w:val="22"/>
          <w:rFonts w:ascii="Times New Roman" w:hAnsi="Times New Roman" w:eastAsia="宋体" w:cstheme="minorBidi"/>
          <w:i/>
          <w:sz w:val="24"/>
        </w:rPr>
        <w:t>F</w:t>
      </w:r>
      <w:r>
        <w:rPr>
          <w:kern w:val="2"/>
          <w:szCs w:val="22"/>
          <w:rFonts w:ascii="Symbol" w:hAnsi="Symbol" w:eastAsia="Symbol" w:cstheme="minorBidi"/>
          <w:sz w:val="36"/>
        </w:rPr>
        <w:t></w:t>
      </w:r>
      <w:r>
        <w:rPr>
          <w:kern w:val="2"/>
          <w:szCs w:val="22"/>
          <w:rFonts w:ascii="Times New Roman" w:hAnsi="Times New Roman" w:eastAsia="宋体" w:cstheme="minorBidi"/>
          <w:i/>
          <w:sz w:val="24"/>
        </w:rPr>
        <w:t>K</w:t>
      </w:r>
      <w:r>
        <w:rPr>
          <w:kern w:val="2"/>
          <w:szCs w:val="22"/>
          <w:rFonts w:ascii="Times New Roman" w:hAnsi="Times New Roman" w:eastAsia="宋体" w:cstheme="minorBidi"/>
          <w:sz w:val="24"/>
        </w:rPr>
        <w:t>, </w:t>
      </w:r>
      <w:r>
        <w:rPr>
          <w:kern w:val="2"/>
          <w:szCs w:val="22"/>
          <w:rFonts w:ascii="Times New Roman" w:hAnsi="Times New Roman" w:eastAsia="宋体" w:cstheme="minorBidi"/>
          <w:i/>
          <w:sz w:val="24"/>
        </w:rPr>
        <w:t>L p</w:t>
      </w:r>
      <w:r>
        <w:rPr>
          <w:kern w:val="2"/>
          <w:szCs w:val="22"/>
          <w:rFonts w:ascii="Times New Roman" w:hAnsi="Times New Roman" w:eastAsia="宋体" w:cstheme="minorBidi"/>
          <w:sz w:val="24"/>
        </w:rPr>
        <w:t>,</w:t>
      </w:r>
      <w:r>
        <w:rPr>
          <w:kern w:val="2"/>
          <w:szCs w:val="22"/>
          <w:rFonts w:ascii="Symbol" w:hAnsi="Symbol" w:eastAsia="Symbol" w:cstheme="minorBidi"/>
          <w:i/>
          <w:sz w:val="25"/>
        </w:rPr>
        <w:t></w:t>
      </w:r>
      <w:r>
        <w:rPr>
          <w:kern w:val="2"/>
          <w:szCs w:val="22"/>
          <w:rFonts w:ascii="Symbol" w:hAnsi="Symbol" w:eastAsia="Symbol" w:cstheme="minorBidi"/>
          <w:sz w:val="24"/>
        </w:rPr>
        <w:t></w:t>
      </w:r>
      <w:r>
        <w:rPr>
          <w:kern w:val="2"/>
          <w:szCs w:val="22"/>
          <w:rFonts w:ascii="Symbol" w:hAnsi="Symbol" w:eastAsia="Symbol" w:cstheme="minorBidi"/>
          <w:sz w:val="24"/>
        </w:rPr>
        <w:t></w:t>
      </w:r>
      <w:r>
        <w:rPr>
          <w:kern w:val="2"/>
          <w:szCs w:val="22"/>
          <w:rFonts w:ascii="Symbol" w:hAnsi="Symbol" w:eastAsia="Symbol" w:cstheme="minorBidi"/>
          <w:sz w:val="36"/>
        </w:rPr>
        <w:t></w:t>
      </w:r>
      <w:r>
        <w:rPr>
          <w:kern w:val="2"/>
          <w:szCs w:val="22"/>
          <w:rFonts w:cstheme="minorBidi" w:hAnsiTheme="minorHAnsi" w:eastAsiaTheme="minorHAnsi" w:asciiTheme="minorHAnsi"/>
          <w:sz w:val="24"/>
        </w:rPr>
        <w:t>，</w:t>
      </w:r>
    </w:p>
    <w:p w:rsidR="0018722C">
      <w:pPr>
        <w:topLinePunct/>
      </w:pPr>
      <w:r>
        <w:t>即存在贸易壁垒的开放经济与封闭经济相比带来的产出提高程度。则</w:t>
      </w:r>
      <w:r>
        <w:rPr>
          <w:rFonts w:ascii="Times New Roman" w:hAnsi="Times New Roman" w:eastAsia="宋体"/>
        </w:rPr>
        <w:t>Γ</w:t>
      </w:r>
      <w:r>
        <w:rPr>
          <w:rFonts w:ascii="Times New Roman" w:hAnsi="Times New Roman" w:eastAsia="宋体"/>
        </w:rPr>
        <w:t>0</w:t>
      </w:r>
      <w:r>
        <w:t>为完全自由贸易条件下的贸易获益。</w:t>
      </w:r>
    </w:p>
    <w:p w:rsidR="0018722C">
      <w:pPr>
        <w:topLinePunct/>
      </w:pPr>
      <w:r>
        <w:t>正如理论模型所分析的那样，资本匮乏劳动力丰富的国家将专业化生产劳动</w:t>
      </w:r>
      <w:r>
        <w:t>密集型中间产品</w:t>
      </w:r>
      <w:r>
        <w:rPr>
          <w:rFonts w:ascii="Times New Roman" w:hAnsi="Times New Roman" w:eastAsia="宋体"/>
          <w:i/>
        </w:rPr>
        <w:t>A</w:t>
      </w:r>
      <w:r>
        <w:t>，并在国际市场以一个相对较低的机会成本进口所需要的全部</w:t>
      </w:r>
      <w:r>
        <w:t>资本密集型中间产品</w:t>
      </w:r>
      <w:r>
        <w:rPr>
          <w:rFonts w:ascii="Times New Roman" w:hAnsi="Times New Roman" w:eastAsia="宋体"/>
          <w:i/>
        </w:rPr>
        <w:t>B</w:t>
      </w:r>
      <w:bookmarkStart w:name="OLE_LINK138" w:id="139"/>
      <w:bookmarkEnd w:id="139"/>
      <w:r>
        <w:t>，因此，贸易可以带来较高的生产率收益。资本稍微丰富</w:t>
      </w:r>
      <w:r>
        <w:t>一些的国家将同时生产</w:t>
      </w:r>
      <w:r>
        <w:rPr>
          <w:rFonts w:ascii="Times New Roman" w:hAnsi="Times New Roman" w:eastAsia="宋体"/>
          <w:i/>
        </w:rPr>
        <w:t>A</w:t>
      </w:r>
      <w:r>
        <w:t>与</w:t>
      </w:r>
      <w:r>
        <w:rPr>
          <w:rFonts w:ascii="Times New Roman" w:hAnsi="Times New Roman" w:eastAsia="宋体"/>
          <w:i/>
        </w:rPr>
        <w:t>B</w:t>
      </w:r>
      <w:r>
        <w:t>，此时虽然该国仍然是</w:t>
      </w:r>
      <w:r>
        <w:rPr>
          <w:rFonts w:ascii="Times New Roman" w:hAnsi="Times New Roman" w:eastAsia="宋体"/>
          <w:i/>
        </w:rPr>
        <w:t>A</w:t>
      </w:r>
      <w:r>
        <w:t>的出口国和</w:t>
      </w:r>
      <w:r>
        <w:rPr>
          <w:rFonts w:ascii="Times New Roman" w:hAnsi="Times New Roman" w:eastAsia="宋体"/>
          <w:i/>
        </w:rPr>
        <w:t>B</w:t>
      </w:r>
      <w:r>
        <w:t>的进口国，</w:t>
      </w:r>
      <w:r>
        <w:t>贸易的潜在收益会降低，因为该国与贸易对象国的要素禀赋差异减少。最后，资</w:t>
      </w:r>
      <w:r>
        <w:t>本劳动比更高一些的经济体，要素禀赋已经非常接近贸易对象</w:t>
      </w:r>
      <w:r>
        <w:t>（</w:t>
      </w:r>
      <w:r>
        <w:t>大型发达国家</w:t>
      </w:r>
      <w:r>
        <w:t>）</w:t>
      </w:r>
      <w:r>
        <w:t>，贸易获益并不足以补偿贸易成本</w:t>
      </w:r>
      <w:r>
        <w:rPr>
          <w:rFonts w:ascii="Symbol" w:hAnsi="Symbol" w:eastAsia="Symbol"/>
          <w:i/>
        </w:rPr>
        <w:t></w:t>
      </w:r>
      <w:r>
        <w:t>，因此经济体是封闭的。</w:t>
      </w:r>
    </w:p>
    <w:p w:rsidR="0018722C">
      <w:pPr>
        <w:topLinePunct/>
      </w:pPr>
      <w:r>
        <w:rPr>
          <w:rFonts w:cstheme="minorBidi" w:hAnsiTheme="minorHAnsi" w:eastAsiaTheme="minorHAnsi" w:asciiTheme="minorHAnsi"/>
        </w:rPr>
        <w:t xml:space="preserve">对于一个资本劳动比相对值为</w:t>
      </w:r>
      <w:r>
        <w:rPr>
          <w:rFonts w:ascii="Times New Roman" w:eastAsia="Times New Roman" w:cstheme="minorBidi" w:hAnsiTheme="minorHAnsi"/>
          <w:i/>
        </w:rPr>
        <w:t xml:space="preserve">k </w:t>
      </w:r>
      <w:r>
        <w:rPr>
          <w:rFonts w:ascii="Times New Roman" w:eastAsia="Times New Roman" w:cstheme="minorBidi" w:hAnsiTheme="minorHAnsi"/>
          <w:i/>
        </w:rPr>
        <w:t xml:space="preserve">/</w:t>
      </w:r>
      <w:r>
        <w:rPr>
          <w:rFonts w:ascii="Times New Roman" w:eastAsia="Times New Roman" w:cstheme="minorBidi" w:hAnsiTheme="minorHAnsi"/>
          <w:i/>
        </w:rPr>
        <w:t xml:space="preserve"> </w:t>
      </w:r>
      <w:r>
        <w:rPr>
          <w:rFonts w:ascii="Times New Roman" w:eastAsia="Times New Roman" w:cstheme="minorBidi" w:hAnsiTheme="minorHAnsi"/>
          <w:i/>
        </w:rPr>
        <w:t xml:space="preserve">k</w:t>
      </w:r>
      <w:r>
        <w:rPr>
          <w:rFonts w:ascii="Times New Roman" w:eastAsia="Times New Roman" w:cstheme="minorBidi" w:hAnsiTheme="minorHAnsi"/>
          <w:i/>
        </w:rPr>
        <w:t xml:space="preserve">*</w:t>
      </w:r>
      <w:r>
        <w:rPr>
          <w:rFonts w:cstheme="minorBidi" w:hAnsiTheme="minorHAnsi" w:eastAsiaTheme="minorHAnsi" w:asciiTheme="minorHAnsi"/>
        </w:rPr>
        <w:t xml:space="preserve">的发展中国家</w:t>
      </w:r>
      <w:r>
        <w:rPr>
          <w:rFonts w:cstheme="minorBidi" w:hAnsiTheme="minorHAnsi" w:eastAsiaTheme="minorHAnsi" w:asciiTheme="minorHAnsi"/>
        </w:rPr>
        <w:t xml:space="preserve">（</w:t>
      </w:r>
      <w:r>
        <w:rPr>
          <w:rFonts w:ascii="Times New Roman" w:eastAsia="Times New Roman" w:cstheme="minorBidi" w:hAnsiTheme="minorHAnsi"/>
          <w:i/>
        </w:rPr>
        <w:t xml:space="preserve">k </w:t>
      </w:r>
      <w:r>
        <w:rPr>
          <w:rFonts w:ascii="Times New Roman" w:eastAsia="Times New Roman" w:cstheme="minorBidi" w:hAnsiTheme="minorHAnsi"/>
          <w:i/>
        </w:rPr>
        <w:t xml:space="preserve">/</w:t>
      </w:r>
      <w:r>
        <w:rPr>
          <w:rFonts w:ascii="Times New Roman" w:eastAsia="Times New Roman" w:cstheme="minorBidi" w:hAnsiTheme="minorHAnsi"/>
          <w:i/>
        </w:rPr>
        <w:t xml:space="preserve"> </w:t>
      </w:r>
      <w:r>
        <w:rPr>
          <w:rFonts w:ascii="Times New Roman" w:eastAsia="Times New Roman" w:cstheme="minorBidi" w:hAnsiTheme="minorHAnsi"/>
          <w:i/>
        </w:rPr>
        <w:t xml:space="preserve">k</w:t>
      </w:r>
      <w:r>
        <w:rPr>
          <w:rFonts w:ascii="Times New Roman" w:eastAsia="Times New Roman" w:cstheme="minorBidi" w:hAnsiTheme="minorHAnsi"/>
          <w:i/>
        </w:rPr>
        <w:t xml:space="preserve">*</w:t>
      </w:r>
      <w:r>
        <w:rPr>
          <w:rFonts w:cstheme="minorBidi" w:hAnsiTheme="minorHAnsi" w:eastAsiaTheme="minorHAnsi" w:asciiTheme="minorHAnsi"/>
        </w:rPr>
        <w:t xml:space="preserve">为该发展中国家资</w:t>
      </w:r>
    </w:p>
    <w:p w:rsidR="0018722C">
      <w:pPr>
        <w:topLinePunct/>
      </w:pPr>
      <w:r>
        <w:t>本劳动比与大型发达经济体美国资本劳动比的比值</w:t>
      </w:r>
      <w:r>
        <w:t>）</w:t>
      </w:r>
      <w:r>
        <w:t>，在完全自由贸易条件下会</w:t>
      </w:r>
    </w:p>
    <w:p w:rsidR="0018722C">
      <w:pPr>
        <w:topLinePunct/>
      </w:pPr>
      <w:r>
        <w:t>获得贸易收益</w:t>
      </w:r>
      <w:r>
        <w:rPr>
          <w:rFonts w:ascii="Times New Roman" w:hAnsi="Times New Roman" w:eastAsia="宋体"/>
        </w:rPr>
        <w:t>Γ</w:t>
      </w:r>
      <w:r>
        <w:rPr>
          <w:rFonts w:ascii="Times New Roman" w:hAnsi="Times New Roman" w:eastAsia="宋体"/>
        </w:rPr>
        <w:t>0</w:t>
      </w:r>
      <w:r>
        <w:t>，</w:t>
      </w:r>
      <w:r>
        <w:rPr>
          <w:rFonts w:ascii="Times New Roman" w:hAnsi="Times New Roman" w:eastAsia="宋体"/>
        </w:rPr>
        <w:t>Γ</w:t>
      </w:r>
      <w:r>
        <w:rPr>
          <w:rFonts w:ascii="Times New Roman" w:hAnsi="Times New Roman" w:eastAsia="宋体"/>
        </w:rPr>
        <w:t>0</w:t>
      </w:r>
      <w:r>
        <w:t>表示与封闭经济相比，自由贸易带来的产出提高，这是贸</w:t>
      </w:r>
      <w:r>
        <w:t>易带来的潜在收益。</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1</w:t>
      </w:r>
      <w:r>
        <w:t>列出了各个国家的自由贸易获益</w:t>
      </w:r>
      <w:r>
        <w:rPr>
          <w:rFonts w:ascii="Times New Roman" w:hAnsi="Times New Roman" w:eastAsia="宋体"/>
        </w:rPr>
        <w:t>Γ</w:t>
      </w:r>
      <w:r>
        <w:rPr>
          <w:rFonts w:ascii="Times New Roman" w:hAnsi="Times New Roman" w:eastAsia="宋体"/>
        </w:rPr>
        <w:t>0</w:t>
      </w:r>
      <w:bookmarkStart w:name="OLE_LINK134" w:id="140"/>
      <w:bookmarkEnd w:id="140"/>
      <w:r>
        <w:t>，如前所述，本</w:t>
      </w:r>
      <w:r>
        <w:t>文</w:t>
      </w:r>
    </w:p>
    <w:p w:rsidR="0018722C">
      <w:pPr>
        <w:topLinePunct/>
      </w:pPr>
      <w:r>
        <w:t>使用</w:t>
      </w:r>
      <w:r>
        <w:rPr>
          <w:rFonts w:ascii="Times New Roman" w:eastAsia="Times New Roman"/>
        </w:rPr>
        <w:t>80</w:t>
      </w:r>
      <w:r>
        <w:t>个发展中国家</w:t>
      </w:r>
      <w:r>
        <w:rPr>
          <w:rFonts w:ascii="Times New Roman" w:eastAsia="Times New Roman"/>
        </w:rPr>
        <w:t>2005</w:t>
      </w:r>
      <w:r>
        <w:t>年的数据进行模拟分析。</w:t>
      </w:r>
    </w:p>
    <w:p w:rsidR="0018722C">
      <w:pPr>
        <w:pStyle w:val="a8"/>
        <w:topLinePunct/>
      </w:pPr>
      <w:r>
        <w:t>表</w:t>
      </w:r>
      <w:r>
        <w:t> </w:t>
      </w:r>
      <w:r>
        <w:t>4</w:t>
      </w:r>
      <w:r>
        <w:t>.</w:t>
      </w:r>
      <w:r>
        <w:t>1</w:t>
      </w:r>
      <w:r>
        <w:t xml:space="preserve">  </w:t>
      </w:r>
      <w:r>
        <w:t>自由贸易条件下各国的贸易获益</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35"/>
        <w:gridCol w:w="1968"/>
        <w:gridCol w:w="2350"/>
        <w:gridCol w:w="1954"/>
      </w:tblGrid>
      <w:tr>
        <w:trPr>
          <w:tblHeader/>
        </w:trPr>
        <w:tc>
          <w:tcPr>
            <w:tcW w:w="1356" w:type="pct"/>
            <w:vAlign w:val="center"/>
            <w:tcBorders>
              <w:bottom w:val="single" w:sz="4" w:space="0" w:color="auto"/>
            </w:tcBorders>
          </w:tcPr>
          <w:p w:rsidR="0018722C">
            <w:pPr>
              <w:pStyle w:val="a7"/>
              <w:topLinePunct/>
              <w:ind w:leftChars="0" w:left="0" w:rightChars="0" w:right="0" w:firstLineChars="0" w:firstLine="0"/>
              <w:spacing w:line="240" w:lineRule="atLeast"/>
            </w:pPr>
            <w:bookmarkStart w:name="OLE_LINK173" w:id="141"/>
            <w:bookmarkEnd w:id="141"/>
            <w:r/>
            <w:bookmarkStart w:name="OLE_LINK174" w:id="142"/>
            <w:bookmarkEnd w:id="142"/>
            <w:r/>
            <w:bookmarkStart w:name="OLE_LINK175" w:id="143"/>
            <w:bookmarkEnd w:id="143"/>
            <w:r/>
            <w:r>
              <w:t>国家</w:t>
            </w:r>
          </w:p>
        </w:tc>
        <w:tc>
          <w:tcPr>
            <w:tcW w:w="1143" w:type="pct"/>
            <w:vAlign w:val="center"/>
            <w:tcBorders>
              <w:bottom w:val="single" w:sz="4" w:space="0" w:color="auto"/>
            </w:tcBorders>
          </w:tcPr>
          <w:p w:rsidR="0018722C">
            <w:pPr>
              <w:pStyle w:val="a7"/>
              <w:topLinePunct/>
              <w:ind w:leftChars="0" w:left="0" w:rightChars="0" w:right="0" w:firstLineChars="0" w:firstLine="0"/>
              <w:spacing w:line="240" w:lineRule="atLeast"/>
            </w:pPr>
            <w:bookmarkStart w:name="OLE_LINK124" w:id="144"/>
            <w:bookmarkEnd w:id="144"/>
            <w:r/>
            <w:r>
              <w:t>Г</w:t>
            </w:r>
            <w:r>
              <w:t>0</w:t>
            </w:r>
          </w:p>
        </w:tc>
        <w:tc>
          <w:tcPr>
            <w:tcW w:w="1365" w:type="pct"/>
            <w:vAlign w:val="center"/>
            <w:tcBorders>
              <w:bottom w:val="single" w:sz="4" w:space="0" w:color="auto"/>
            </w:tcBorders>
          </w:tcPr>
          <w:p w:rsidR="0018722C">
            <w:pPr>
              <w:pStyle w:val="a7"/>
              <w:topLinePunct/>
              <w:ind w:leftChars="0" w:left="0" w:rightChars="0" w:right="0" w:firstLineChars="0" w:firstLine="0"/>
              <w:spacing w:line="240" w:lineRule="atLeast"/>
            </w:pPr>
            <w:r>
              <w:t>国家</w:t>
            </w:r>
          </w:p>
        </w:tc>
        <w:tc>
          <w:tcPr>
            <w:tcW w:w="1135" w:type="pct"/>
            <w:vAlign w:val="center"/>
            <w:tcBorders>
              <w:bottom w:val="single" w:sz="4" w:space="0" w:color="auto"/>
            </w:tcBorders>
          </w:tcPr>
          <w:p w:rsidR="0018722C">
            <w:pPr>
              <w:pStyle w:val="a7"/>
              <w:topLinePunct/>
              <w:ind w:leftChars="0" w:left="0" w:rightChars="0" w:right="0" w:firstLineChars="0" w:firstLine="0"/>
              <w:spacing w:line="240" w:lineRule="atLeast"/>
            </w:pPr>
            <w:r>
              <w:t>Г</w:t>
            </w:r>
            <w:r>
              <w:t>0</w:t>
            </w:r>
          </w:p>
        </w:tc>
      </w:tr>
      <w:tr>
        <w:tc>
          <w:tcPr>
            <w:tcW w:w="1356" w:type="pct"/>
            <w:vAlign w:val="center"/>
          </w:tcPr>
          <w:p w:rsidR="0018722C">
            <w:pPr>
              <w:pStyle w:val="ac"/>
              <w:topLinePunct/>
              <w:ind w:leftChars="0" w:left="0" w:rightChars="0" w:right="0" w:firstLineChars="0" w:firstLine="0"/>
              <w:spacing w:line="240" w:lineRule="atLeast"/>
            </w:pPr>
            <w:bookmarkStart w:name="OLE_LINK122" w:id="145"/>
            <w:bookmarkEnd w:id="145"/>
            <w:r/>
            <w:bookmarkStart w:name="OLE_LINK123" w:id="146"/>
            <w:bookmarkEnd w:id="146"/>
            <w:r/>
            <w:r>
              <w:t>阿尔巴尼亚</w:t>
            </w:r>
          </w:p>
        </w:tc>
        <w:tc>
          <w:tcPr>
            <w:tcW w:w="1143" w:type="pct"/>
            <w:vAlign w:val="center"/>
          </w:tcPr>
          <w:p w:rsidR="0018722C">
            <w:pPr>
              <w:pStyle w:val="affff9"/>
              <w:topLinePunct/>
              <w:ind w:leftChars="0" w:left="0" w:rightChars="0" w:right="0" w:firstLineChars="0" w:firstLine="0"/>
              <w:spacing w:line="240" w:lineRule="atLeast"/>
            </w:pPr>
            <w:r>
              <w:t>1.14</w:t>
            </w:r>
          </w:p>
        </w:tc>
        <w:tc>
          <w:tcPr>
            <w:tcW w:w="1365" w:type="pct"/>
            <w:vAlign w:val="center"/>
          </w:tcPr>
          <w:p w:rsidR="0018722C">
            <w:pPr>
              <w:pStyle w:val="a5"/>
              <w:topLinePunct/>
              <w:ind w:leftChars="0" w:left="0" w:rightChars="0" w:right="0" w:firstLineChars="0" w:firstLine="0"/>
              <w:spacing w:line="240" w:lineRule="atLeast"/>
            </w:pPr>
            <w:r>
              <w:t>老挝</w:t>
            </w:r>
          </w:p>
        </w:tc>
        <w:tc>
          <w:tcPr>
            <w:tcW w:w="1135" w:type="pct"/>
            <w:vAlign w:val="center"/>
          </w:tcPr>
          <w:p w:rsidR="0018722C">
            <w:pPr>
              <w:pStyle w:val="affff9"/>
              <w:topLinePunct/>
              <w:ind w:leftChars="0" w:left="0" w:rightChars="0" w:right="0" w:firstLineChars="0" w:firstLine="0"/>
              <w:spacing w:line="240" w:lineRule="atLeast"/>
            </w:pPr>
            <w:r>
              <w:t>1.46</w:t>
            </w:r>
          </w:p>
        </w:tc>
      </w:tr>
      <w:tr>
        <w:tc>
          <w:tcPr>
            <w:tcW w:w="1356" w:type="pct"/>
            <w:vAlign w:val="center"/>
          </w:tcPr>
          <w:p w:rsidR="0018722C">
            <w:pPr>
              <w:pStyle w:val="ac"/>
              <w:topLinePunct/>
              <w:ind w:leftChars="0" w:left="0" w:rightChars="0" w:right="0" w:firstLineChars="0" w:firstLine="0"/>
              <w:spacing w:line="240" w:lineRule="atLeast"/>
            </w:pPr>
            <w:r>
              <w:t>阿尔及利亚</w:t>
            </w:r>
          </w:p>
        </w:tc>
        <w:tc>
          <w:tcPr>
            <w:tcW w:w="1143" w:type="pct"/>
            <w:vAlign w:val="center"/>
          </w:tcPr>
          <w:p w:rsidR="0018722C">
            <w:pPr>
              <w:pStyle w:val="affff9"/>
              <w:topLinePunct/>
              <w:ind w:leftChars="0" w:left="0" w:rightChars="0" w:right="0" w:firstLineChars="0" w:firstLine="0"/>
              <w:spacing w:line="240" w:lineRule="atLeast"/>
            </w:pPr>
            <w:r>
              <w:t>1.03</w:t>
            </w:r>
          </w:p>
        </w:tc>
        <w:tc>
          <w:tcPr>
            <w:tcW w:w="1365" w:type="pct"/>
            <w:vAlign w:val="center"/>
          </w:tcPr>
          <w:p w:rsidR="0018722C">
            <w:pPr>
              <w:pStyle w:val="a5"/>
              <w:topLinePunct/>
              <w:ind w:leftChars="0" w:left="0" w:rightChars="0" w:right="0" w:firstLineChars="0" w:firstLine="0"/>
              <w:spacing w:line="240" w:lineRule="atLeast"/>
            </w:pPr>
            <w:r>
              <w:t>莱索托</w:t>
            </w:r>
          </w:p>
        </w:tc>
        <w:tc>
          <w:tcPr>
            <w:tcW w:w="1135" w:type="pct"/>
            <w:vAlign w:val="center"/>
          </w:tcPr>
          <w:p w:rsidR="0018722C">
            <w:pPr>
              <w:pStyle w:val="affff9"/>
              <w:topLinePunct/>
              <w:ind w:leftChars="0" w:left="0" w:rightChars="0" w:right="0" w:firstLineChars="0" w:firstLine="0"/>
              <w:spacing w:line="240" w:lineRule="atLeast"/>
            </w:pPr>
            <w:r>
              <w:t>1.30</w:t>
            </w:r>
          </w:p>
        </w:tc>
      </w:tr>
      <w:tr>
        <w:tc>
          <w:tcPr>
            <w:tcW w:w="1356" w:type="pct"/>
            <w:vAlign w:val="center"/>
          </w:tcPr>
          <w:p w:rsidR="0018722C">
            <w:pPr>
              <w:pStyle w:val="ac"/>
              <w:topLinePunct/>
              <w:ind w:leftChars="0" w:left="0" w:rightChars="0" w:right="0" w:firstLineChars="0" w:firstLine="0"/>
              <w:spacing w:line="240" w:lineRule="atLeast"/>
            </w:pPr>
            <w:r>
              <w:t>阿根廷</w:t>
            </w:r>
          </w:p>
        </w:tc>
        <w:tc>
          <w:tcPr>
            <w:tcW w:w="1143" w:type="pct"/>
            <w:vAlign w:val="center"/>
          </w:tcPr>
          <w:p w:rsidR="0018722C">
            <w:pPr>
              <w:pStyle w:val="affff9"/>
              <w:topLinePunct/>
              <w:ind w:leftChars="0" w:left="0" w:rightChars="0" w:right="0" w:firstLineChars="0" w:firstLine="0"/>
              <w:spacing w:line="240" w:lineRule="atLeast"/>
            </w:pPr>
            <w:r>
              <w:t>1.09</w:t>
            </w:r>
          </w:p>
        </w:tc>
        <w:tc>
          <w:tcPr>
            <w:tcW w:w="1365" w:type="pct"/>
            <w:vAlign w:val="center"/>
          </w:tcPr>
          <w:p w:rsidR="0018722C">
            <w:pPr>
              <w:pStyle w:val="a5"/>
              <w:topLinePunct/>
              <w:ind w:leftChars="0" w:left="0" w:rightChars="0" w:right="0" w:firstLineChars="0" w:firstLine="0"/>
              <w:spacing w:line="240" w:lineRule="atLeast"/>
            </w:pPr>
            <w:r>
              <w:t>马拉维</w:t>
            </w:r>
          </w:p>
        </w:tc>
        <w:tc>
          <w:tcPr>
            <w:tcW w:w="1135" w:type="pct"/>
            <w:vAlign w:val="center"/>
          </w:tcPr>
          <w:p w:rsidR="0018722C">
            <w:pPr>
              <w:pStyle w:val="affff9"/>
              <w:topLinePunct/>
              <w:ind w:leftChars="0" w:left="0" w:rightChars="0" w:right="0" w:firstLineChars="0" w:firstLine="0"/>
              <w:spacing w:line="240" w:lineRule="atLeast"/>
            </w:pPr>
            <w:r>
              <w:t>1.45</w:t>
            </w:r>
          </w:p>
        </w:tc>
      </w:tr>
      <w:tr>
        <w:tc>
          <w:tcPr>
            <w:tcW w:w="1356" w:type="pct"/>
            <w:vAlign w:val="center"/>
          </w:tcPr>
          <w:p w:rsidR="0018722C">
            <w:pPr>
              <w:pStyle w:val="ac"/>
              <w:topLinePunct/>
              <w:ind w:leftChars="0" w:left="0" w:rightChars="0" w:right="0" w:firstLineChars="0" w:firstLine="0"/>
              <w:spacing w:line="240" w:lineRule="atLeast"/>
            </w:pPr>
            <w:r>
              <w:t>孟加拉国</w:t>
            </w:r>
          </w:p>
        </w:tc>
        <w:tc>
          <w:tcPr>
            <w:tcW w:w="1143" w:type="pct"/>
            <w:vAlign w:val="center"/>
          </w:tcPr>
          <w:p w:rsidR="0018722C">
            <w:pPr>
              <w:pStyle w:val="affff9"/>
              <w:topLinePunct/>
              <w:ind w:leftChars="0" w:left="0" w:rightChars="0" w:right="0" w:firstLineChars="0" w:firstLine="0"/>
              <w:spacing w:line="240" w:lineRule="atLeast"/>
            </w:pPr>
            <w:r>
              <w:t>1.51</w:t>
            </w:r>
          </w:p>
        </w:tc>
        <w:tc>
          <w:tcPr>
            <w:tcW w:w="1365" w:type="pct"/>
            <w:vAlign w:val="center"/>
          </w:tcPr>
          <w:p w:rsidR="0018722C">
            <w:pPr>
              <w:pStyle w:val="a5"/>
              <w:topLinePunct/>
              <w:ind w:leftChars="0" w:left="0" w:rightChars="0" w:right="0" w:firstLineChars="0" w:firstLine="0"/>
              <w:spacing w:line="240" w:lineRule="atLeast"/>
            </w:pPr>
            <w:r>
              <w:t>马来西亚</w:t>
            </w:r>
          </w:p>
        </w:tc>
        <w:tc>
          <w:tcPr>
            <w:tcW w:w="1135" w:type="pct"/>
            <w:vAlign w:val="center"/>
          </w:tcPr>
          <w:p w:rsidR="0018722C">
            <w:pPr>
              <w:pStyle w:val="affff9"/>
              <w:topLinePunct/>
              <w:ind w:leftChars="0" w:left="0" w:rightChars="0" w:right="0" w:firstLineChars="0" w:firstLine="0"/>
              <w:spacing w:line="240" w:lineRule="atLeast"/>
            </w:pPr>
            <w:r>
              <w:t>1.08</w:t>
            </w:r>
          </w:p>
        </w:tc>
      </w:tr>
      <w:tr>
        <w:tc>
          <w:tcPr>
            <w:tcW w:w="1356" w:type="pct"/>
            <w:vAlign w:val="center"/>
          </w:tcPr>
          <w:p w:rsidR="0018722C">
            <w:pPr>
              <w:pStyle w:val="ac"/>
              <w:topLinePunct/>
              <w:ind w:leftChars="0" w:left="0" w:rightChars="0" w:right="0" w:firstLineChars="0" w:firstLine="0"/>
              <w:spacing w:line="240" w:lineRule="atLeast"/>
            </w:pPr>
            <w:r>
              <w:t>伯利兹</w:t>
            </w:r>
          </w:p>
        </w:tc>
        <w:tc>
          <w:tcPr>
            <w:tcW w:w="1143" w:type="pct"/>
            <w:vAlign w:val="center"/>
          </w:tcPr>
          <w:p w:rsidR="0018722C">
            <w:pPr>
              <w:pStyle w:val="affff9"/>
              <w:topLinePunct/>
              <w:ind w:leftChars="0" w:left="0" w:rightChars="0" w:right="0" w:firstLineChars="0" w:firstLine="0"/>
              <w:spacing w:line="240" w:lineRule="atLeast"/>
            </w:pPr>
            <w:r>
              <w:t>1.09</w:t>
            </w:r>
          </w:p>
        </w:tc>
        <w:tc>
          <w:tcPr>
            <w:tcW w:w="1365" w:type="pct"/>
            <w:vAlign w:val="center"/>
          </w:tcPr>
          <w:p w:rsidR="0018722C">
            <w:pPr>
              <w:pStyle w:val="a5"/>
              <w:topLinePunct/>
              <w:ind w:leftChars="0" w:left="0" w:rightChars="0" w:right="0" w:firstLineChars="0" w:firstLine="0"/>
              <w:spacing w:line="240" w:lineRule="atLeast"/>
            </w:pPr>
            <w:r>
              <w:t>马尔代夫</w:t>
            </w:r>
          </w:p>
        </w:tc>
        <w:tc>
          <w:tcPr>
            <w:tcW w:w="1135" w:type="pct"/>
            <w:vAlign w:val="center"/>
          </w:tcPr>
          <w:p w:rsidR="0018722C">
            <w:pPr>
              <w:pStyle w:val="affff9"/>
              <w:topLinePunct/>
              <w:ind w:leftChars="0" w:left="0" w:rightChars="0" w:right="0" w:firstLineChars="0" w:firstLine="0"/>
              <w:spacing w:line="240" w:lineRule="atLeast"/>
            </w:pPr>
            <w:r>
              <w:t>1.15</w:t>
            </w:r>
          </w:p>
        </w:tc>
      </w:tr>
      <w:tr>
        <w:tc>
          <w:tcPr>
            <w:tcW w:w="1356" w:type="pct"/>
            <w:vAlign w:val="center"/>
          </w:tcPr>
          <w:p w:rsidR="0018722C">
            <w:pPr>
              <w:pStyle w:val="ac"/>
              <w:topLinePunct/>
              <w:ind w:leftChars="0" w:left="0" w:rightChars="0" w:right="0" w:firstLineChars="0" w:firstLine="0"/>
              <w:spacing w:line="240" w:lineRule="atLeast"/>
            </w:pPr>
            <w:r>
              <w:t>贝宁</w:t>
            </w:r>
          </w:p>
        </w:tc>
        <w:tc>
          <w:tcPr>
            <w:tcW w:w="1143" w:type="pct"/>
            <w:vAlign w:val="center"/>
          </w:tcPr>
          <w:p w:rsidR="0018722C">
            <w:pPr>
              <w:pStyle w:val="affff9"/>
              <w:topLinePunct/>
              <w:ind w:leftChars="0" w:left="0" w:rightChars="0" w:right="0" w:firstLineChars="0" w:firstLine="0"/>
              <w:spacing w:line="240" w:lineRule="atLeast"/>
            </w:pPr>
            <w:r>
              <w:t>1.39</w:t>
            </w:r>
          </w:p>
        </w:tc>
        <w:tc>
          <w:tcPr>
            <w:tcW w:w="1365" w:type="pct"/>
            <w:vAlign w:val="center"/>
          </w:tcPr>
          <w:p w:rsidR="0018722C">
            <w:pPr>
              <w:pStyle w:val="a5"/>
              <w:topLinePunct/>
              <w:ind w:leftChars="0" w:left="0" w:rightChars="0" w:right="0" w:firstLineChars="0" w:firstLine="0"/>
              <w:spacing w:line="240" w:lineRule="atLeast"/>
            </w:pPr>
            <w:r>
              <w:t>马耳他</w:t>
            </w:r>
          </w:p>
        </w:tc>
        <w:tc>
          <w:tcPr>
            <w:tcW w:w="1135" w:type="pct"/>
            <w:vAlign w:val="center"/>
          </w:tcPr>
          <w:p w:rsidR="0018722C">
            <w:pPr>
              <w:pStyle w:val="affff9"/>
              <w:topLinePunct/>
              <w:ind w:leftChars="0" w:left="0" w:rightChars="0" w:right="0" w:firstLineChars="0" w:firstLine="0"/>
              <w:spacing w:line="240" w:lineRule="atLeast"/>
            </w:pPr>
            <w:r>
              <w:t>1.01</w:t>
            </w:r>
          </w:p>
        </w:tc>
      </w:tr>
      <w:tr>
        <w:tc>
          <w:tcPr>
            <w:tcW w:w="1356" w:type="pct"/>
            <w:vAlign w:val="center"/>
          </w:tcPr>
          <w:p w:rsidR="0018722C">
            <w:pPr>
              <w:pStyle w:val="ac"/>
              <w:topLinePunct/>
              <w:ind w:leftChars="0" w:left="0" w:rightChars="0" w:right="0" w:firstLineChars="0" w:firstLine="0"/>
              <w:spacing w:line="240" w:lineRule="atLeast"/>
            </w:pPr>
            <w:r>
              <w:t>玻利维亚</w:t>
            </w:r>
          </w:p>
        </w:tc>
        <w:tc>
          <w:tcPr>
            <w:tcW w:w="1143" w:type="pct"/>
            <w:vAlign w:val="center"/>
          </w:tcPr>
          <w:p w:rsidR="0018722C">
            <w:pPr>
              <w:pStyle w:val="affff9"/>
              <w:topLinePunct/>
              <w:ind w:leftChars="0" w:left="0" w:rightChars="0" w:right="0" w:firstLineChars="0" w:firstLine="0"/>
              <w:spacing w:line="240" w:lineRule="atLeast"/>
            </w:pPr>
            <w:r>
              <w:t>1.37</w:t>
            </w:r>
          </w:p>
        </w:tc>
        <w:tc>
          <w:tcPr>
            <w:tcW w:w="1365" w:type="pct"/>
            <w:vAlign w:val="center"/>
          </w:tcPr>
          <w:p w:rsidR="0018722C">
            <w:pPr>
              <w:pStyle w:val="a5"/>
              <w:topLinePunct/>
              <w:ind w:leftChars="0" w:left="0" w:rightChars="0" w:right="0" w:firstLineChars="0" w:firstLine="0"/>
              <w:spacing w:line="240" w:lineRule="atLeast"/>
            </w:pPr>
            <w:r>
              <w:t>毛里塔尼亚</w:t>
            </w:r>
          </w:p>
        </w:tc>
        <w:tc>
          <w:tcPr>
            <w:tcW w:w="1135" w:type="pct"/>
            <w:vAlign w:val="center"/>
          </w:tcPr>
          <w:p w:rsidR="0018722C">
            <w:pPr>
              <w:pStyle w:val="affff9"/>
              <w:topLinePunct/>
              <w:ind w:leftChars="0" w:left="0" w:rightChars="0" w:right="0" w:firstLineChars="0" w:firstLine="0"/>
              <w:spacing w:line="240" w:lineRule="atLeast"/>
            </w:pPr>
            <w:r>
              <w:t>1.26</w:t>
            </w:r>
          </w:p>
        </w:tc>
      </w:tr>
      <w:tr>
        <w:tc>
          <w:tcPr>
            <w:tcW w:w="1356" w:type="pct"/>
            <w:vAlign w:val="center"/>
          </w:tcPr>
          <w:p w:rsidR="0018722C">
            <w:pPr>
              <w:pStyle w:val="ac"/>
              <w:topLinePunct/>
              <w:ind w:leftChars="0" w:left="0" w:rightChars="0" w:right="0" w:firstLineChars="0" w:firstLine="0"/>
              <w:spacing w:line="240" w:lineRule="atLeast"/>
            </w:pPr>
            <w:r>
              <w:t>博茨瓦纳</w:t>
            </w:r>
          </w:p>
        </w:tc>
        <w:tc>
          <w:tcPr>
            <w:tcW w:w="1143" w:type="pct"/>
            <w:vAlign w:val="center"/>
          </w:tcPr>
          <w:p w:rsidR="0018722C">
            <w:pPr>
              <w:pStyle w:val="affff9"/>
              <w:topLinePunct/>
              <w:ind w:leftChars="0" w:left="0" w:rightChars="0" w:right="0" w:firstLineChars="0" w:firstLine="0"/>
              <w:spacing w:line="240" w:lineRule="atLeast"/>
            </w:pPr>
            <w:r>
              <w:t>1.07</w:t>
            </w:r>
          </w:p>
        </w:tc>
        <w:tc>
          <w:tcPr>
            <w:tcW w:w="1365" w:type="pct"/>
            <w:vAlign w:val="center"/>
          </w:tcPr>
          <w:p w:rsidR="0018722C">
            <w:pPr>
              <w:pStyle w:val="a5"/>
              <w:topLinePunct/>
              <w:ind w:leftChars="0" w:left="0" w:rightChars="0" w:right="0" w:firstLineChars="0" w:firstLine="0"/>
              <w:spacing w:line="240" w:lineRule="atLeast"/>
            </w:pPr>
            <w:r>
              <w:t>毛里求斯</w:t>
            </w:r>
          </w:p>
        </w:tc>
        <w:tc>
          <w:tcPr>
            <w:tcW w:w="1135" w:type="pct"/>
            <w:vAlign w:val="center"/>
          </w:tcPr>
          <w:p w:rsidR="0018722C">
            <w:pPr>
              <w:pStyle w:val="affff9"/>
              <w:topLinePunct/>
              <w:ind w:leftChars="0" w:left="0" w:rightChars="0" w:right="0" w:firstLineChars="0" w:firstLine="0"/>
              <w:spacing w:line="240" w:lineRule="atLeast"/>
            </w:pPr>
            <w:r>
              <w:t>1.07</w:t>
            </w:r>
          </w:p>
        </w:tc>
      </w:tr>
      <w:tr>
        <w:tc>
          <w:tcPr>
            <w:tcW w:w="1356" w:type="pct"/>
            <w:vAlign w:val="center"/>
          </w:tcPr>
          <w:p w:rsidR="0018722C">
            <w:pPr>
              <w:pStyle w:val="ac"/>
              <w:topLinePunct/>
              <w:ind w:leftChars="0" w:left="0" w:rightChars="0" w:right="0" w:firstLineChars="0" w:firstLine="0"/>
              <w:spacing w:line="240" w:lineRule="atLeast"/>
            </w:pPr>
            <w:r>
              <w:t>巴西</w:t>
            </w:r>
          </w:p>
        </w:tc>
        <w:tc>
          <w:tcPr>
            <w:tcW w:w="1143" w:type="pct"/>
            <w:vAlign w:val="center"/>
          </w:tcPr>
          <w:p w:rsidR="0018722C">
            <w:pPr>
              <w:pStyle w:val="affff9"/>
              <w:topLinePunct/>
              <w:ind w:leftChars="0" w:left="0" w:rightChars="0" w:right="0" w:firstLineChars="0" w:firstLine="0"/>
              <w:spacing w:line="240" w:lineRule="atLeast"/>
            </w:pPr>
            <w:r>
              <w:t>1.12</w:t>
            </w:r>
          </w:p>
        </w:tc>
        <w:tc>
          <w:tcPr>
            <w:tcW w:w="1365" w:type="pct"/>
            <w:vAlign w:val="center"/>
          </w:tcPr>
          <w:p w:rsidR="0018722C">
            <w:pPr>
              <w:pStyle w:val="a5"/>
              <w:topLinePunct/>
              <w:ind w:leftChars="0" w:left="0" w:rightChars="0" w:right="0" w:firstLineChars="0" w:firstLine="0"/>
              <w:spacing w:line="240" w:lineRule="atLeast"/>
            </w:pPr>
            <w:r>
              <w:t>墨西哥</w:t>
            </w:r>
          </w:p>
        </w:tc>
        <w:tc>
          <w:tcPr>
            <w:tcW w:w="1135" w:type="pct"/>
            <w:vAlign w:val="center"/>
          </w:tcPr>
          <w:p w:rsidR="0018722C">
            <w:pPr>
              <w:pStyle w:val="affff9"/>
              <w:topLinePunct/>
              <w:ind w:leftChars="0" w:left="0" w:rightChars="0" w:right="0" w:firstLineChars="0" w:firstLine="0"/>
              <w:spacing w:line="240" w:lineRule="atLeast"/>
            </w:pPr>
            <w:r>
              <w:t>1.04</w:t>
            </w:r>
          </w:p>
        </w:tc>
      </w:tr>
      <w:tr>
        <w:tc>
          <w:tcPr>
            <w:tcW w:w="1356" w:type="pct"/>
            <w:vAlign w:val="center"/>
          </w:tcPr>
          <w:p w:rsidR="0018722C">
            <w:pPr>
              <w:pStyle w:val="ac"/>
              <w:topLinePunct/>
              <w:ind w:leftChars="0" w:left="0" w:rightChars="0" w:right="0" w:firstLineChars="0" w:firstLine="0"/>
              <w:spacing w:line="240" w:lineRule="atLeast"/>
            </w:pPr>
            <w:r>
              <w:t>保加利亚</w:t>
            </w:r>
          </w:p>
        </w:tc>
        <w:tc>
          <w:tcPr>
            <w:tcW w:w="1143" w:type="pct"/>
            <w:vAlign w:val="center"/>
          </w:tcPr>
          <w:p w:rsidR="0018722C">
            <w:pPr>
              <w:pStyle w:val="affff9"/>
              <w:topLinePunct/>
              <w:ind w:leftChars="0" w:left="0" w:rightChars="0" w:right="0" w:firstLineChars="0" w:firstLine="0"/>
              <w:spacing w:line="240" w:lineRule="atLeast"/>
            </w:pPr>
            <w:r>
              <w:t>1.10</w:t>
            </w:r>
          </w:p>
        </w:tc>
        <w:tc>
          <w:tcPr>
            <w:tcW w:w="1365" w:type="pct"/>
            <w:vAlign w:val="center"/>
          </w:tcPr>
          <w:p w:rsidR="0018722C">
            <w:pPr>
              <w:pStyle w:val="a5"/>
              <w:topLinePunct/>
              <w:ind w:leftChars="0" w:left="0" w:rightChars="0" w:right="0" w:firstLineChars="0" w:firstLine="0"/>
              <w:spacing w:line="240" w:lineRule="atLeast"/>
            </w:pPr>
            <w:r>
              <w:t>蒙古</w:t>
            </w:r>
          </w:p>
        </w:tc>
        <w:tc>
          <w:tcPr>
            <w:tcW w:w="1135" w:type="pct"/>
            <w:vAlign w:val="center"/>
          </w:tcPr>
          <w:p w:rsidR="0018722C">
            <w:pPr>
              <w:pStyle w:val="affff9"/>
              <w:topLinePunct/>
              <w:ind w:leftChars="0" w:left="0" w:rightChars="0" w:right="0" w:firstLineChars="0" w:firstLine="0"/>
              <w:spacing w:line="240" w:lineRule="atLeast"/>
            </w:pPr>
            <w:r>
              <w:t>1.19</w:t>
            </w:r>
          </w:p>
        </w:tc>
      </w:tr>
      <w:tr>
        <w:tc>
          <w:tcPr>
            <w:tcW w:w="1356" w:type="pct"/>
            <w:vAlign w:val="center"/>
          </w:tcPr>
          <w:p w:rsidR="0018722C">
            <w:pPr>
              <w:pStyle w:val="ac"/>
              <w:topLinePunct/>
              <w:ind w:leftChars="0" w:left="0" w:rightChars="0" w:right="0" w:firstLineChars="0" w:firstLine="0"/>
              <w:spacing w:line="240" w:lineRule="atLeast"/>
            </w:pPr>
            <w:r>
              <w:t>布隆迪</w:t>
            </w:r>
          </w:p>
        </w:tc>
        <w:tc>
          <w:tcPr>
            <w:tcW w:w="1143" w:type="pct"/>
            <w:vAlign w:val="center"/>
          </w:tcPr>
          <w:p w:rsidR="0018722C">
            <w:pPr>
              <w:pStyle w:val="affff9"/>
              <w:topLinePunct/>
              <w:ind w:leftChars="0" w:left="0" w:rightChars="0" w:right="0" w:firstLineChars="0" w:firstLine="0"/>
              <w:spacing w:line="240" w:lineRule="atLeast"/>
            </w:pPr>
            <w:r>
              <w:t>1.62</w:t>
            </w:r>
          </w:p>
        </w:tc>
        <w:tc>
          <w:tcPr>
            <w:tcW w:w="1365" w:type="pct"/>
            <w:vAlign w:val="center"/>
          </w:tcPr>
          <w:p w:rsidR="0018722C">
            <w:pPr>
              <w:pStyle w:val="a5"/>
              <w:topLinePunct/>
              <w:ind w:leftChars="0" w:left="0" w:rightChars="0" w:right="0" w:firstLineChars="0" w:firstLine="0"/>
              <w:spacing w:line="240" w:lineRule="atLeast"/>
            </w:pPr>
            <w:r>
              <w:t>摩洛哥</w:t>
            </w:r>
          </w:p>
        </w:tc>
        <w:tc>
          <w:tcPr>
            <w:tcW w:w="1135" w:type="pct"/>
            <w:vAlign w:val="center"/>
          </w:tcPr>
          <w:p w:rsidR="0018722C">
            <w:pPr>
              <w:pStyle w:val="affff9"/>
              <w:topLinePunct/>
              <w:ind w:leftChars="0" w:left="0" w:rightChars="0" w:right="0" w:firstLineChars="0" w:firstLine="0"/>
              <w:spacing w:line="240" w:lineRule="atLeast"/>
            </w:pPr>
            <w:r>
              <w:t>1.13</w:t>
            </w:r>
          </w:p>
        </w:tc>
      </w:tr>
      <w:tr>
        <w:tc>
          <w:tcPr>
            <w:tcW w:w="1356" w:type="pct"/>
            <w:vAlign w:val="center"/>
          </w:tcPr>
          <w:p w:rsidR="0018722C">
            <w:pPr>
              <w:pStyle w:val="ac"/>
              <w:topLinePunct/>
              <w:ind w:leftChars="0" w:left="0" w:rightChars="0" w:right="0" w:firstLineChars="0" w:firstLine="0"/>
              <w:spacing w:line="240" w:lineRule="atLeast"/>
            </w:pPr>
            <w:r>
              <w:t>柬埔寨</w:t>
            </w:r>
          </w:p>
        </w:tc>
        <w:tc>
          <w:tcPr>
            <w:tcW w:w="1143" w:type="pct"/>
            <w:vAlign w:val="center"/>
          </w:tcPr>
          <w:p w:rsidR="0018722C">
            <w:pPr>
              <w:pStyle w:val="affff9"/>
              <w:topLinePunct/>
              <w:ind w:leftChars="0" w:left="0" w:rightChars="0" w:right="0" w:firstLineChars="0" w:firstLine="0"/>
              <w:spacing w:line="240" w:lineRule="atLeast"/>
            </w:pPr>
            <w:r>
              <w:t>1.56</w:t>
            </w:r>
          </w:p>
        </w:tc>
        <w:tc>
          <w:tcPr>
            <w:tcW w:w="1365" w:type="pct"/>
            <w:vAlign w:val="center"/>
          </w:tcPr>
          <w:p w:rsidR="0018722C">
            <w:pPr>
              <w:pStyle w:val="a5"/>
              <w:topLinePunct/>
              <w:ind w:leftChars="0" w:left="0" w:rightChars="0" w:right="0" w:firstLineChars="0" w:firstLine="0"/>
              <w:spacing w:line="240" w:lineRule="atLeast"/>
            </w:pPr>
            <w:r>
              <w:t>莫桑比克</w:t>
            </w:r>
          </w:p>
        </w:tc>
        <w:tc>
          <w:tcPr>
            <w:tcW w:w="1135" w:type="pct"/>
            <w:vAlign w:val="center"/>
          </w:tcPr>
          <w:p w:rsidR="0018722C">
            <w:pPr>
              <w:pStyle w:val="affff9"/>
              <w:topLinePunct/>
              <w:ind w:leftChars="0" w:left="0" w:rightChars="0" w:right="0" w:firstLineChars="0" w:firstLine="0"/>
              <w:spacing w:line="240" w:lineRule="atLeast"/>
            </w:pPr>
            <w:r>
              <w:t>1.58</w:t>
            </w:r>
          </w:p>
        </w:tc>
      </w:tr>
      <w:tr>
        <w:tc>
          <w:tcPr>
            <w:tcW w:w="1356" w:type="pct"/>
            <w:vAlign w:val="center"/>
            <w:tcBorders>
              <w:top w:val="single" w:sz="4" w:space="0" w:color="auto"/>
            </w:tcBorders>
          </w:tcPr>
          <w:p w:rsidR="0018722C">
            <w:pPr>
              <w:pStyle w:val="ac"/>
              <w:topLinePunct/>
              <w:ind w:leftChars="0" w:left="0" w:rightChars="0" w:right="0" w:firstLineChars="0" w:firstLine="0"/>
              <w:spacing w:line="240" w:lineRule="atLeast"/>
            </w:pPr>
            <w:r>
              <w:t>喀麦隆</w:t>
            </w:r>
          </w:p>
        </w:tc>
        <w:tc>
          <w:tcPr>
            <w:tcW w:w="1143" w:type="pct"/>
            <w:vAlign w:val="center"/>
            <w:tcBorders>
              <w:top w:val="single" w:sz="4" w:space="0" w:color="auto"/>
            </w:tcBorders>
          </w:tcPr>
          <w:p w:rsidR="0018722C">
            <w:pPr>
              <w:pStyle w:val="affff9"/>
              <w:topLinePunct/>
              <w:ind w:leftChars="0" w:left="0" w:rightChars="0" w:right="0" w:firstLineChars="0" w:firstLine="0"/>
              <w:spacing w:line="240" w:lineRule="atLeast"/>
            </w:pPr>
            <w:r>
              <w:t>1.36</w:t>
            </w:r>
          </w:p>
        </w:tc>
        <w:tc>
          <w:tcPr>
            <w:tcW w:w="1365" w:type="pct"/>
            <w:vAlign w:val="center"/>
            <w:tcBorders>
              <w:top w:val="single" w:sz="4" w:space="0" w:color="auto"/>
            </w:tcBorders>
          </w:tcPr>
          <w:p w:rsidR="0018722C">
            <w:pPr>
              <w:pStyle w:val="aff1"/>
              <w:topLinePunct/>
              <w:ind w:leftChars="0" w:left="0" w:rightChars="0" w:right="0" w:firstLineChars="0" w:firstLine="0"/>
              <w:spacing w:line="240" w:lineRule="atLeast"/>
            </w:pPr>
            <w:r>
              <w:t>纳米比亚</w:t>
            </w:r>
          </w:p>
        </w:tc>
        <w:tc>
          <w:tcPr>
            <w:tcW w:w="1135" w:type="pct"/>
            <w:vAlign w:val="center"/>
            <w:tcBorders>
              <w:top w:val="single" w:sz="4" w:space="0" w:color="auto"/>
            </w:tcBorders>
          </w:tcPr>
          <w:p w:rsidR="0018722C">
            <w:pPr>
              <w:pStyle w:val="affff9"/>
              <w:topLinePunct/>
              <w:ind w:leftChars="0" w:left="0" w:rightChars="0" w:right="0" w:firstLineChars="0" w:firstLine="0"/>
              <w:spacing w:line="240" w:lineRule="atLeast"/>
            </w:pPr>
            <w:r>
              <w:t>1.12</w:t>
            </w:r>
          </w:p>
        </w:tc>
      </w:tr>
    </w:tbl>
    <w:p w:rsidR="0018722C">
      <w:pPr>
        <w:rPr/>
        <w:topLinePunct/>
        <w:pStyle w:val="affa"/>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0"/>
        <w:gridCol w:w="1729"/>
        <w:gridCol w:w="2711"/>
        <w:gridCol w:w="1595"/>
      </w:tblGrid>
      <w:tr>
        <w:trPr>
          <w:trHeight w:val="420" w:hRule="atLeast"/>
        </w:trPr>
        <w:tc>
          <w:tcPr>
            <w:tcW w:w="2590" w:type="dxa"/>
          </w:tcPr>
          <w:p w:rsidR="0018722C">
            <w:pPr>
              <w:topLinePunct/>
              <w:ind w:leftChars="0" w:left="0" w:rightChars="0" w:right="0" w:firstLineChars="0" w:firstLine="0"/>
              <w:spacing w:line="240" w:lineRule="atLeast"/>
            </w:pPr>
            <w:r>
              <w:rPr>
                <w:rFonts w:ascii="宋体" w:eastAsia="宋体" w:hint="eastAsia"/>
              </w:rPr>
              <w:t>中非共和国</w:t>
            </w:r>
          </w:p>
        </w:tc>
        <w:tc>
          <w:tcPr>
            <w:tcW w:w="1729" w:type="dxa"/>
            <w:tcBorders>
              <w:right w:val="single" w:sz="6" w:space="0" w:color="000000"/>
            </w:tcBorders>
          </w:tcPr>
          <w:p w:rsidR="0018722C">
            <w:pPr>
              <w:topLinePunct/>
              <w:ind w:leftChars="0" w:left="0" w:rightChars="0" w:right="0" w:firstLineChars="0" w:firstLine="0"/>
              <w:spacing w:line="240" w:lineRule="atLeast"/>
            </w:pPr>
            <w:r>
              <w:t>1.62</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尼泊尔</w:t>
            </w:r>
          </w:p>
        </w:tc>
        <w:tc>
          <w:tcPr>
            <w:tcW w:w="1595" w:type="dxa"/>
          </w:tcPr>
          <w:p w:rsidR="0018722C">
            <w:pPr>
              <w:topLinePunct/>
              <w:ind w:leftChars="0" w:left="0" w:rightChars="0" w:right="0" w:firstLineChars="0" w:firstLine="0"/>
              <w:spacing w:line="240" w:lineRule="atLeast"/>
            </w:pPr>
            <w:r>
              <w:t>1.46</w:t>
            </w:r>
          </w:p>
        </w:tc>
      </w:tr>
      <w:tr>
        <w:trPr>
          <w:trHeight w:val="400" w:hRule="atLeast"/>
        </w:trPr>
        <w:tc>
          <w:tcPr>
            <w:tcW w:w="2590" w:type="dxa"/>
          </w:tcPr>
          <w:p w:rsidR="0018722C">
            <w:pPr>
              <w:topLinePunct/>
              <w:ind w:leftChars="0" w:left="0" w:rightChars="0" w:right="0" w:firstLineChars="0" w:firstLine="0"/>
              <w:spacing w:line="240" w:lineRule="atLeast"/>
            </w:pPr>
            <w:r>
              <w:rPr>
                <w:rFonts w:ascii="宋体" w:eastAsia="宋体" w:hint="eastAsia"/>
              </w:rPr>
              <w:t>智利</w:t>
            </w:r>
          </w:p>
        </w:tc>
        <w:tc>
          <w:tcPr>
            <w:tcW w:w="1729" w:type="dxa"/>
            <w:tcBorders>
              <w:right w:val="single" w:sz="6" w:space="0" w:color="000000"/>
            </w:tcBorders>
          </w:tcPr>
          <w:p w:rsidR="0018722C">
            <w:pPr>
              <w:topLinePunct/>
              <w:ind w:leftChars="0" w:left="0" w:rightChars="0" w:right="0" w:firstLineChars="0" w:firstLine="0"/>
              <w:spacing w:line="240" w:lineRule="atLeast"/>
            </w:pPr>
            <w:r>
              <w:t>1.11</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尼加拉瓜</w:t>
            </w:r>
          </w:p>
        </w:tc>
        <w:tc>
          <w:tcPr>
            <w:tcW w:w="1595" w:type="dxa"/>
          </w:tcPr>
          <w:p w:rsidR="0018722C">
            <w:pPr>
              <w:topLinePunct/>
              <w:ind w:leftChars="0" w:left="0" w:rightChars="0" w:right="0" w:firstLineChars="0" w:firstLine="0"/>
              <w:spacing w:line="240" w:lineRule="atLeast"/>
            </w:pPr>
            <w:r>
              <w:t>1.20</w:t>
            </w:r>
          </w:p>
        </w:tc>
      </w:tr>
      <w:tr>
        <w:trPr>
          <w:trHeight w:val="380" w:hRule="atLeast"/>
        </w:trPr>
        <w:tc>
          <w:tcPr>
            <w:tcW w:w="2590" w:type="dxa"/>
          </w:tcPr>
          <w:p w:rsidR="0018722C">
            <w:pPr>
              <w:topLinePunct/>
              <w:ind w:leftChars="0" w:left="0" w:rightChars="0" w:right="0" w:firstLineChars="0" w:firstLine="0"/>
              <w:spacing w:line="240" w:lineRule="atLeast"/>
            </w:pPr>
            <w:r>
              <w:rPr>
                <w:rFonts w:ascii="宋体" w:eastAsia="宋体" w:hint="eastAsia"/>
              </w:rPr>
              <w:t>中国</w:t>
            </w:r>
          </w:p>
        </w:tc>
        <w:tc>
          <w:tcPr>
            <w:tcW w:w="1729" w:type="dxa"/>
            <w:tcBorders>
              <w:right w:val="single" w:sz="6" w:space="0" w:color="000000"/>
            </w:tcBorders>
          </w:tcPr>
          <w:p w:rsidR="0018722C">
            <w:pPr>
              <w:topLinePunct/>
              <w:ind w:leftChars="0" w:left="0" w:rightChars="0" w:right="0" w:firstLineChars="0" w:firstLine="0"/>
              <w:spacing w:line="240" w:lineRule="atLeast"/>
            </w:pPr>
            <w:r>
              <w:t>1.22</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尼日尔</w:t>
            </w:r>
          </w:p>
        </w:tc>
        <w:tc>
          <w:tcPr>
            <w:tcW w:w="1595" w:type="dxa"/>
          </w:tcPr>
          <w:p w:rsidR="0018722C">
            <w:pPr>
              <w:topLinePunct/>
              <w:ind w:leftChars="0" w:left="0" w:rightChars="0" w:right="0" w:firstLineChars="0" w:firstLine="0"/>
              <w:spacing w:line="240" w:lineRule="atLeast"/>
            </w:pPr>
            <w:r>
              <w:t>1.43</w:t>
            </w:r>
          </w:p>
        </w:tc>
      </w:tr>
      <w:tr>
        <w:trPr>
          <w:trHeight w:val="380" w:hRule="atLeast"/>
        </w:trPr>
        <w:tc>
          <w:tcPr>
            <w:tcW w:w="2590" w:type="dxa"/>
          </w:tcPr>
          <w:p w:rsidR="0018722C">
            <w:pPr>
              <w:topLinePunct/>
              <w:ind w:leftChars="0" w:left="0" w:rightChars="0" w:right="0" w:firstLineChars="0" w:firstLine="0"/>
              <w:spacing w:line="240" w:lineRule="atLeast"/>
            </w:pPr>
            <w:r>
              <w:rPr>
                <w:rFonts w:ascii="宋体" w:eastAsia="宋体" w:hint="eastAsia"/>
              </w:rPr>
              <w:t>哥伦比亚</w:t>
            </w:r>
          </w:p>
        </w:tc>
        <w:tc>
          <w:tcPr>
            <w:tcW w:w="1729" w:type="dxa"/>
            <w:tcBorders>
              <w:right w:val="single" w:sz="6" w:space="0" w:color="000000"/>
            </w:tcBorders>
          </w:tcPr>
          <w:p w:rsidR="0018722C">
            <w:pPr>
              <w:topLinePunct/>
              <w:ind w:leftChars="0" w:left="0" w:rightChars="0" w:right="0" w:firstLineChars="0" w:firstLine="0"/>
              <w:spacing w:line="240" w:lineRule="atLeast"/>
            </w:pPr>
            <w:r>
              <w:t>1.16</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巴基斯坦</w:t>
            </w:r>
          </w:p>
        </w:tc>
        <w:tc>
          <w:tcPr>
            <w:tcW w:w="1595" w:type="dxa"/>
          </w:tcPr>
          <w:p w:rsidR="0018722C">
            <w:pPr>
              <w:topLinePunct/>
              <w:ind w:leftChars="0" w:left="0" w:rightChars="0" w:right="0" w:firstLineChars="0" w:firstLine="0"/>
              <w:spacing w:line="240" w:lineRule="atLeast"/>
            </w:pPr>
            <w:r>
              <w:t>1.30</w:t>
            </w:r>
          </w:p>
        </w:tc>
      </w:tr>
      <w:tr>
        <w:trPr>
          <w:trHeight w:val="400" w:hRule="atLeast"/>
        </w:trPr>
        <w:tc>
          <w:tcPr>
            <w:tcW w:w="2590" w:type="dxa"/>
          </w:tcPr>
          <w:p w:rsidR="0018722C">
            <w:pPr>
              <w:topLinePunct/>
              <w:ind w:leftChars="0" w:left="0" w:rightChars="0" w:right="0" w:firstLineChars="0" w:firstLine="0"/>
              <w:spacing w:line="240" w:lineRule="atLeast"/>
            </w:pPr>
            <w:r>
              <w:rPr>
                <w:rFonts w:ascii="宋体" w:eastAsia="宋体" w:hint="eastAsia"/>
              </w:rPr>
              <w:t>刚果共和国</w:t>
            </w:r>
          </w:p>
        </w:tc>
        <w:tc>
          <w:tcPr>
            <w:tcW w:w="1729" w:type="dxa"/>
            <w:tcBorders>
              <w:right w:val="single" w:sz="6" w:space="0" w:color="000000"/>
            </w:tcBorders>
          </w:tcPr>
          <w:p w:rsidR="0018722C">
            <w:pPr>
              <w:topLinePunct/>
              <w:ind w:leftChars="0" w:left="0" w:rightChars="0" w:right="0" w:firstLineChars="0" w:firstLine="0"/>
              <w:spacing w:line="240" w:lineRule="atLeast"/>
            </w:pPr>
            <w:r>
              <w:t>1.27</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巴拿马</w:t>
            </w:r>
          </w:p>
        </w:tc>
        <w:tc>
          <w:tcPr>
            <w:tcW w:w="1595" w:type="dxa"/>
          </w:tcPr>
          <w:p w:rsidR="0018722C">
            <w:pPr>
              <w:topLinePunct/>
              <w:ind w:leftChars="0" w:left="0" w:rightChars="0" w:right="0" w:firstLineChars="0" w:firstLine="0"/>
              <w:spacing w:line="240" w:lineRule="atLeast"/>
            </w:pPr>
            <w:r>
              <w:t>1.15</w:t>
            </w:r>
          </w:p>
        </w:tc>
      </w:tr>
      <w:tr>
        <w:trPr>
          <w:trHeight w:val="380" w:hRule="atLeast"/>
        </w:trPr>
        <w:tc>
          <w:tcPr>
            <w:tcW w:w="2590" w:type="dxa"/>
          </w:tcPr>
          <w:p w:rsidR="0018722C">
            <w:pPr>
              <w:topLinePunct/>
              <w:ind w:leftChars="0" w:left="0" w:rightChars="0" w:right="0" w:firstLineChars="0" w:firstLine="0"/>
              <w:spacing w:line="240" w:lineRule="atLeast"/>
            </w:pPr>
            <w:r>
              <w:rPr>
                <w:rFonts w:ascii="宋体" w:eastAsia="宋体" w:hint="eastAsia"/>
              </w:rPr>
              <w:t>哥斯达黎加</w:t>
            </w:r>
          </w:p>
        </w:tc>
        <w:tc>
          <w:tcPr>
            <w:tcW w:w="1729" w:type="dxa"/>
            <w:tcBorders>
              <w:right w:val="single" w:sz="6" w:space="0" w:color="000000"/>
            </w:tcBorders>
          </w:tcPr>
          <w:p w:rsidR="0018722C">
            <w:pPr>
              <w:topLinePunct/>
              <w:ind w:leftChars="0" w:left="0" w:rightChars="0" w:right="0" w:firstLineChars="0" w:firstLine="0"/>
              <w:spacing w:line="240" w:lineRule="atLeast"/>
            </w:pPr>
            <w:r>
              <w:t>1.11</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巴拉圭</w:t>
            </w:r>
          </w:p>
        </w:tc>
        <w:tc>
          <w:tcPr>
            <w:tcW w:w="1595" w:type="dxa"/>
          </w:tcPr>
          <w:p w:rsidR="0018722C">
            <w:pPr>
              <w:topLinePunct/>
              <w:ind w:leftChars="0" w:left="0" w:rightChars="0" w:right="0" w:firstLineChars="0" w:firstLine="0"/>
              <w:spacing w:line="240" w:lineRule="atLeast"/>
            </w:pPr>
            <w:r>
              <w:t>1.24</w:t>
            </w:r>
          </w:p>
        </w:tc>
      </w:tr>
      <w:tr>
        <w:trPr>
          <w:trHeight w:val="380" w:hRule="atLeast"/>
        </w:trPr>
        <w:tc>
          <w:tcPr>
            <w:tcW w:w="2590" w:type="dxa"/>
          </w:tcPr>
          <w:p w:rsidR="0018722C">
            <w:pPr>
              <w:topLinePunct/>
              <w:ind w:leftChars="0" w:left="0" w:rightChars="0" w:right="0" w:firstLineChars="0" w:firstLine="0"/>
              <w:spacing w:line="240" w:lineRule="atLeast"/>
            </w:pPr>
            <w:r>
              <w:rPr>
                <w:rFonts w:ascii="宋体" w:eastAsia="宋体" w:hint="eastAsia"/>
              </w:rPr>
              <w:t>科特迪瓦</w:t>
            </w:r>
          </w:p>
        </w:tc>
        <w:tc>
          <w:tcPr>
            <w:tcW w:w="1729" w:type="dxa"/>
            <w:tcBorders>
              <w:right w:val="single" w:sz="6" w:space="0" w:color="000000"/>
            </w:tcBorders>
          </w:tcPr>
          <w:p w:rsidR="0018722C">
            <w:pPr>
              <w:topLinePunct/>
              <w:ind w:leftChars="0" w:left="0" w:rightChars="0" w:right="0" w:firstLineChars="0" w:firstLine="0"/>
              <w:spacing w:line="240" w:lineRule="atLeast"/>
            </w:pPr>
            <w:r>
              <w:t>1.47</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秘鲁</w:t>
            </w:r>
          </w:p>
        </w:tc>
        <w:tc>
          <w:tcPr>
            <w:tcW w:w="1595" w:type="dxa"/>
          </w:tcPr>
          <w:p w:rsidR="0018722C">
            <w:pPr>
              <w:topLinePunct/>
              <w:ind w:leftChars="0" w:left="0" w:rightChars="0" w:right="0" w:firstLineChars="0" w:firstLine="0"/>
              <w:spacing w:line="240" w:lineRule="atLeast"/>
            </w:pPr>
            <w:r>
              <w:t>1.19</w:t>
            </w:r>
          </w:p>
        </w:tc>
      </w:tr>
      <w:tr>
        <w:trPr>
          <w:trHeight w:val="400" w:hRule="atLeast"/>
        </w:trPr>
        <w:tc>
          <w:tcPr>
            <w:tcW w:w="2590" w:type="dxa"/>
          </w:tcPr>
          <w:p w:rsidR="0018722C">
            <w:pPr>
              <w:topLinePunct/>
              <w:ind w:leftChars="0" w:left="0" w:rightChars="0" w:right="0" w:firstLineChars="0" w:firstLine="0"/>
              <w:spacing w:line="240" w:lineRule="atLeast"/>
            </w:pPr>
            <w:r>
              <w:rPr>
                <w:rFonts w:ascii="宋体" w:eastAsia="宋体" w:hint="eastAsia"/>
              </w:rPr>
              <w:t>古巴</w:t>
            </w:r>
          </w:p>
        </w:tc>
        <w:tc>
          <w:tcPr>
            <w:tcW w:w="1729" w:type="dxa"/>
            <w:tcBorders>
              <w:right w:val="single" w:sz="6" w:space="0" w:color="000000"/>
            </w:tcBorders>
          </w:tcPr>
          <w:p w:rsidR="0018722C">
            <w:pPr>
              <w:topLinePunct/>
              <w:ind w:leftChars="0" w:left="0" w:rightChars="0" w:right="0" w:firstLineChars="0" w:firstLine="0"/>
              <w:spacing w:line="240" w:lineRule="atLeast"/>
            </w:pPr>
            <w:r>
              <w:t>1.31</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菲律宾</w:t>
            </w:r>
          </w:p>
        </w:tc>
        <w:tc>
          <w:tcPr>
            <w:tcW w:w="1595" w:type="dxa"/>
          </w:tcPr>
          <w:p w:rsidR="0018722C">
            <w:pPr>
              <w:topLinePunct/>
              <w:ind w:leftChars="0" w:left="0" w:rightChars="0" w:right="0" w:firstLineChars="0" w:firstLine="0"/>
              <w:spacing w:line="240" w:lineRule="atLeast"/>
            </w:pPr>
            <w:r>
              <w:t>1.28</w:t>
            </w:r>
          </w:p>
        </w:tc>
      </w:tr>
      <w:tr>
        <w:trPr>
          <w:trHeight w:val="380" w:hRule="atLeast"/>
        </w:trPr>
        <w:tc>
          <w:tcPr>
            <w:tcW w:w="2590" w:type="dxa"/>
          </w:tcPr>
          <w:p w:rsidR="0018722C">
            <w:pPr>
              <w:topLinePunct/>
              <w:ind w:leftChars="0" w:left="0" w:rightChars="0" w:right="0" w:firstLineChars="0" w:firstLine="0"/>
              <w:spacing w:line="240" w:lineRule="atLeast"/>
            </w:pPr>
            <w:r>
              <w:rPr>
                <w:rFonts w:ascii="宋体" w:eastAsia="宋体" w:hint="eastAsia"/>
              </w:rPr>
              <w:t>塞浦路斯</w:t>
            </w:r>
          </w:p>
        </w:tc>
        <w:tc>
          <w:tcPr>
            <w:tcW w:w="1729" w:type="dxa"/>
            <w:tcBorders>
              <w:right w:val="single" w:sz="6" w:space="0" w:color="000000"/>
            </w:tcBorders>
          </w:tcPr>
          <w:p w:rsidR="0018722C">
            <w:pPr>
              <w:topLinePunct/>
              <w:ind w:leftChars="0" w:left="0" w:rightChars="0" w:right="0" w:firstLineChars="0" w:firstLine="0"/>
              <w:spacing w:line="240" w:lineRule="atLeast"/>
            </w:pPr>
            <w:r>
              <w:t>1.02</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波兰</w:t>
            </w:r>
          </w:p>
        </w:tc>
        <w:tc>
          <w:tcPr>
            <w:tcW w:w="1595" w:type="dxa"/>
          </w:tcPr>
          <w:p w:rsidR="0018722C">
            <w:pPr>
              <w:topLinePunct/>
              <w:ind w:leftChars="0" w:left="0" w:rightChars="0" w:right="0" w:firstLineChars="0" w:firstLine="0"/>
              <w:spacing w:line="240" w:lineRule="atLeast"/>
            </w:pPr>
            <w:r>
              <w:t>1.08</w:t>
            </w:r>
          </w:p>
        </w:tc>
      </w:tr>
      <w:tr>
        <w:trPr>
          <w:trHeight w:val="380" w:hRule="atLeast"/>
        </w:trPr>
        <w:tc>
          <w:tcPr>
            <w:tcW w:w="2590" w:type="dxa"/>
          </w:tcPr>
          <w:p w:rsidR="0018722C">
            <w:pPr>
              <w:topLinePunct/>
              <w:ind w:leftChars="0" w:left="0" w:rightChars="0" w:right="0" w:firstLineChars="0" w:firstLine="0"/>
              <w:spacing w:line="240" w:lineRule="atLeast"/>
            </w:pPr>
            <w:r>
              <w:rPr>
                <w:rFonts w:ascii="宋体" w:eastAsia="宋体" w:hint="eastAsia"/>
              </w:rPr>
              <w:t>多米尼加共和国</w:t>
            </w:r>
          </w:p>
        </w:tc>
        <w:tc>
          <w:tcPr>
            <w:tcW w:w="1729" w:type="dxa"/>
            <w:tcBorders>
              <w:right w:val="single" w:sz="6" w:space="0" w:color="000000"/>
            </w:tcBorders>
          </w:tcPr>
          <w:p w:rsidR="0018722C">
            <w:pPr>
              <w:topLinePunct/>
              <w:ind w:leftChars="0" w:left="0" w:rightChars="0" w:right="0" w:firstLineChars="0" w:firstLine="0"/>
              <w:spacing w:line="240" w:lineRule="atLeast"/>
            </w:pPr>
            <w:r>
              <w:t>1.13</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罗马尼亚</w:t>
            </w:r>
          </w:p>
        </w:tc>
        <w:tc>
          <w:tcPr>
            <w:tcW w:w="1595" w:type="dxa"/>
          </w:tcPr>
          <w:p w:rsidR="0018722C">
            <w:pPr>
              <w:topLinePunct/>
              <w:ind w:leftChars="0" w:left="0" w:rightChars="0" w:right="0" w:firstLineChars="0" w:firstLine="0"/>
              <w:spacing w:line="240" w:lineRule="atLeast"/>
            </w:pPr>
            <w:r>
              <w:t>1.08</w:t>
            </w:r>
          </w:p>
        </w:tc>
      </w:tr>
      <w:tr>
        <w:trPr>
          <w:trHeight w:val="400" w:hRule="atLeast"/>
        </w:trPr>
        <w:tc>
          <w:tcPr>
            <w:tcW w:w="2590" w:type="dxa"/>
          </w:tcPr>
          <w:p w:rsidR="0018722C">
            <w:pPr>
              <w:topLinePunct/>
              <w:ind w:leftChars="0" w:left="0" w:rightChars="0" w:right="0" w:firstLineChars="0" w:firstLine="0"/>
              <w:spacing w:line="240" w:lineRule="atLeast"/>
            </w:pPr>
            <w:r>
              <w:rPr>
                <w:rFonts w:ascii="宋体" w:eastAsia="宋体" w:hint="eastAsia"/>
              </w:rPr>
              <w:t>厄瓜多尔</w:t>
            </w:r>
          </w:p>
        </w:tc>
        <w:tc>
          <w:tcPr>
            <w:tcW w:w="1729" w:type="dxa"/>
            <w:tcBorders>
              <w:right w:val="single" w:sz="6" w:space="0" w:color="000000"/>
            </w:tcBorders>
          </w:tcPr>
          <w:p w:rsidR="0018722C">
            <w:pPr>
              <w:topLinePunct/>
              <w:ind w:leftChars="0" w:left="0" w:rightChars="0" w:right="0" w:firstLineChars="0" w:firstLine="0"/>
              <w:spacing w:line="240" w:lineRule="atLeast"/>
            </w:pPr>
            <w:r>
              <w:t>1.15</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卢旺达</w:t>
            </w:r>
          </w:p>
        </w:tc>
        <w:tc>
          <w:tcPr>
            <w:tcW w:w="1595" w:type="dxa"/>
          </w:tcPr>
          <w:p w:rsidR="0018722C">
            <w:pPr>
              <w:topLinePunct/>
              <w:ind w:leftChars="0" w:left="0" w:rightChars="0" w:right="0" w:firstLineChars="0" w:firstLine="0"/>
              <w:spacing w:line="240" w:lineRule="atLeast"/>
            </w:pPr>
            <w:r>
              <w:t>1.63</w:t>
            </w:r>
          </w:p>
        </w:tc>
      </w:tr>
      <w:tr>
        <w:trPr>
          <w:trHeight w:val="380" w:hRule="atLeast"/>
        </w:trPr>
        <w:tc>
          <w:tcPr>
            <w:tcW w:w="2590" w:type="dxa"/>
          </w:tcPr>
          <w:p w:rsidR="0018722C">
            <w:pPr>
              <w:topLinePunct/>
              <w:ind w:leftChars="0" w:left="0" w:rightChars="0" w:right="0" w:firstLineChars="0" w:firstLine="0"/>
              <w:spacing w:line="240" w:lineRule="atLeast"/>
            </w:pPr>
            <w:r>
              <w:rPr>
                <w:rFonts w:ascii="宋体" w:eastAsia="宋体" w:hint="eastAsia"/>
              </w:rPr>
              <w:t>埃及</w:t>
            </w:r>
          </w:p>
        </w:tc>
        <w:tc>
          <w:tcPr>
            <w:tcW w:w="1729" w:type="dxa"/>
            <w:tcBorders>
              <w:right w:val="single" w:sz="6" w:space="0" w:color="000000"/>
            </w:tcBorders>
          </w:tcPr>
          <w:p w:rsidR="0018722C">
            <w:pPr>
              <w:topLinePunct/>
              <w:ind w:leftChars="0" w:left="0" w:rightChars="0" w:right="0" w:firstLineChars="0" w:firstLine="0"/>
              <w:spacing w:line="240" w:lineRule="atLeast"/>
            </w:pPr>
            <w:r>
              <w:t>1.25</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塞内加尔</w:t>
            </w:r>
          </w:p>
        </w:tc>
        <w:tc>
          <w:tcPr>
            <w:tcW w:w="1595" w:type="dxa"/>
          </w:tcPr>
          <w:p w:rsidR="0018722C">
            <w:pPr>
              <w:topLinePunct/>
              <w:ind w:leftChars="0" w:left="0" w:rightChars="0" w:right="0" w:firstLineChars="0" w:firstLine="0"/>
              <w:spacing w:line="240" w:lineRule="atLeast"/>
            </w:pPr>
            <w:r>
              <w:t>1.41</w:t>
            </w:r>
          </w:p>
        </w:tc>
      </w:tr>
      <w:tr>
        <w:trPr>
          <w:trHeight w:val="380" w:hRule="atLeast"/>
        </w:trPr>
        <w:tc>
          <w:tcPr>
            <w:tcW w:w="2590" w:type="dxa"/>
          </w:tcPr>
          <w:p w:rsidR="0018722C">
            <w:pPr>
              <w:topLinePunct/>
              <w:ind w:leftChars="0" w:left="0" w:rightChars="0" w:right="0" w:firstLineChars="0" w:firstLine="0"/>
              <w:spacing w:line="240" w:lineRule="atLeast"/>
            </w:pPr>
            <w:r>
              <w:rPr>
                <w:rFonts w:ascii="宋体" w:eastAsia="宋体" w:hint="eastAsia"/>
              </w:rPr>
              <w:t>萨尔瓦多</w:t>
            </w:r>
          </w:p>
        </w:tc>
        <w:tc>
          <w:tcPr>
            <w:tcW w:w="1729" w:type="dxa"/>
            <w:tcBorders>
              <w:right w:val="single" w:sz="6" w:space="0" w:color="000000"/>
            </w:tcBorders>
          </w:tcPr>
          <w:p w:rsidR="0018722C">
            <w:pPr>
              <w:topLinePunct/>
              <w:ind w:leftChars="0" w:left="0" w:rightChars="0" w:right="0" w:firstLineChars="0" w:firstLine="0"/>
              <w:spacing w:line="240" w:lineRule="atLeast"/>
            </w:pPr>
            <w:r>
              <w:t>1.16</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南非</w:t>
            </w:r>
          </w:p>
        </w:tc>
        <w:tc>
          <w:tcPr>
            <w:tcW w:w="1595" w:type="dxa"/>
          </w:tcPr>
          <w:p w:rsidR="0018722C">
            <w:pPr>
              <w:topLinePunct/>
              <w:ind w:leftChars="0" w:left="0" w:rightChars="0" w:right="0" w:firstLineChars="0" w:firstLine="0"/>
              <w:spacing w:line="240" w:lineRule="atLeast"/>
            </w:pPr>
            <w:r>
              <w:t>1.12</w:t>
            </w:r>
          </w:p>
        </w:tc>
      </w:tr>
      <w:tr>
        <w:trPr>
          <w:trHeight w:val="400" w:hRule="atLeast"/>
        </w:trPr>
        <w:tc>
          <w:tcPr>
            <w:tcW w:w="2590" w:type="dxa"/>
          </w:tcPr>
          <w:p w:rsidR="0018722C">
            <w:pPr>
              <w:topLinePunct/>
              <w:ind w:leftChars="0" w:left="0" w:rightChars="0" w:right="0" w:firstLineChars="0" w:firstLine="0"/>
              <w:spacing w:line="240" w:lineRule="atLeast"/>
            </w:pPr>
            <w:r>
              <w:rPr>
                <w:rFonts w:ascii="宋体" w:eastAsia="宋体" w:hint="eastAsia"/>
              </w:rPr>
              <w:t>斐济</w:t>
            </w:r>
          </w:p>
        </w:tc>
        <w:tc>
          <w:tcPr>
            <w:tcW w:w="1729" w:type="dxa"/>
            <w:tcBorders>
              <w:right w:val="single" w:sz="6" w:space="0" w:color="000000"/>
            </w:tcBorders>
          </w:tcPr>
          <w:p w:rsidR="0018722C">
            <w:pPr>
              <w:topLinePunct/>
              <w:ind w:leftChars="0" w:left="0" w:rightChars="0" w:right="0" w:firstLineChars="0" w:firstLine="0"/>
              <w:spacing w:line="240" w:lineRule="atLeast"/>
            </w:pPr>
            <w:r>
              <w:t>1.21</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斯里兰卡</w:t>
            </w:r>
          </w:p>
        </w:tc>
        <w:tc>
          <w:tcPr>
            <w:tcW w:w="1595" w:type="dxa"/>
          </w:tcPr>
          <w:p w:rsidR="0018722C">
            <w:pPr>
              <w:topLinePunct/>
              <w:ind w:leftChars="0" w:left="0" w:rightChars="0" w:right="0" w:firstLineChars="0" w:firstLine="0"/>
              <w:spacing w:line="240" w:lineRule="atLeast"/>
            </w:pPr>
            <w:r>
              <w:t>1.30</w:t>
            </w:r>
          </w:p>
        </w:tc>
      </w:tr>
      <w:tr>
        <w:trPr>
          <w:trHeight w:val="380" w:hRule="atLeast"/>
        </w:trPr>
        <w:tc>
          <w:tcPr>
            <w:tcW w:w="2590" w:type="dxa"/>
          </w:tcPr>
          <w:p w:rsidR="0018722C">
            <w:pPr>
              <w:topLinePunct/>
              <w:ind w:leftChars="0" w:left="0" w:rightChars="0" w:right="0" w:firstLineChars="0" w:firstLine="0"/>
              <w:spacing w:line="240" w:lineRule="atLeast"/>
            </w:pPr>
            <w:r>
              <w:rPr>
                <w:rFonts w:ascii="宋体" w:eastAsia="宋体" w:hint="eastAsia"/>
              </w:rPr>
              <w:t>加蓬</w:t>
            </w:r>
          </w:p>
        </w:tc>
        <w:tc>
          <w:tcPr>
            <w:tcW w:w="1729" w:type="dxa"/>
            <w:tcBorders>
              <w:right w:val="single" w:sz="6" w:space="0" w:color="000000"/>
            </w:tcBorders>
          </w:tcPr>
          <w:p w:rsidR="0018722C">
            <w:pPr>
              <w:topLinePunct/>
              <w:ind w:leftChars="0" w:left="0" w:rightChars="0" w:right="0" w:firstLineChars="0" w:firstLine="0"/>
              <w:spacing w:line="240" w:lineRule="atLeast"/>
            </w:pPr>
            <w:r>
              <w:t>1.00</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斯威士兰</w:t>
            </w:r>
          </w:p>
        </w:tc>
        <w:tc>
          <w:tcPr>
            <w:tcW w:w="1595" w:type="dxa"/>
          </w:tcPr>
          <w:p w:rsidR="0018722C">
            <w:pPr>
              <w:topLinePunct/>
              <w:ind w:leftChars="0" w:left="0" w:rightChars="0" w:right="0" w:firstLineChars="0" w:firstLine="0"/>
              <w:spacing w:line="240" w:lineRule="atLeast"/>
            </w:pPr>
            <w:r>
              <w:t>1.11</w:t>
            </w:r>
          </w:p>
        </w:tc>
      </w:tr>
      <w:tr>
        <w:trPr>
          <w:trHeight w:val="380" w:hRule="atLeast"/>
        </w:trPr>
        <w:tc>
          <w:tcPr>
            <w:tcW w:w="2590" w:type="dxa"/>
          </w:tcPr>
          <w:p w:rsidR="0018722C">
            <w:pPr>
              <w:topLinePunct/>
              <w:ind w:leftChars="0" w:left="0" w:rightChars="0" w:right="0" w:firstLineChars="0" w:firstLine="0"/>
              <w:spacing w:line="240" w:lineRule="atLeast"/>
            </w:pPr>
            <w:r>
              <w:rPr>
                <w:rFonts w:ascii="宋体" w:eastAsia="宋体" w:hint="eastAsia"/>
              </w:rPr>
              <w:t>加纳</w:t>
            </w:r>
          </w:p>
        </w:tc>
        <w:tc>
          <w:tcPr>
            <w:tcW w:w="1729" w:type="dxa"/>
            <w:tcBorders>
              <w:right w:val="single" w:sz="6" w:space="0" w:color="000000"/>
            </w:tcBorders>
          </w:tcPr>
          <w:p w:rsidR="0018722C">
            <w:pPr>
              <w:topLinePunct/>
              <w:ind w:leftChars="0" w:left="0" w:rightChars="0" w:right="0" w:firstLineChars="0" w:firstLine="0"/>
              <w:spacing w:line="240" w:lineRule="atLeast"/>
            </w:pPr>
            <w:r>
              <w:t>1.37</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叙利亚</w:t>
            </w:r>
          </w:p>
        </w:tc>
        <w:tc>
          <w:tcPr>
            <w:tcW w:w="1595" w:type="dxa"/>
          </w:tcPr>
          <w:p w:rsidR="0018722C">
            <w:pPr>
              <w:topLinePunct/>
              <w:ind w:leftChars="0" w:left="0" w:rightChars="0" w:right="0" w:firstLineChars="0" w:firstLine="0"/>
              <w:spacing w:line="240" w:lineRule="atLeast"/>
            </w:pPr>
            <w:r>
              <w:t>1.20</w:t>
            </w:r>
          </w:p>
        </w:tc>
      </w:tr>
      <w:tr>
        <w:trPr>
          <w:trHeight w:val="400" w:hRule="atLeast"/>
        </w:trPr>
        <w:tc>
          <w:tcPr>
            <w:tcW w:w="2590" w:type="dxa"/>
          </w:tcPr>
          <w:p w:rsidR="0018722C">
            <w:pPr>
              <w:topLinePunct/>
              <w:ind w:leftChars="0" w:left="0" w:rightChars="0" w:right="0" w:firstLineChars="0" w:firstLine="0"/>
              <w:spacing w:line="240" w:lineRule="atLeast"/>
            </w:pPr>
            <w:r>
              <w:rPr>
                <w:rFonts w:ascii="宋体" w:eastAsia="宋体" w:hint="eastAsia"/>
              </w:rPr>
              <w:t>危地马拉</w:t>
            </w:r>
          </w:p>
        </w:tc>
        <w:tc>
          <w:tcPr>
            <w:tcW w:w="1729" w:type="dxa"/>
            <w:tcBorders>
              <w:right w:val="single" w:sz="6" w:space="0" w:color="000000"/>
            </w:tcBorders>
          </w:tcPr>
          <w:p w:rsidR="0018722C">
            <w:pPr>
              <w:topLinePunct/>
              <w:ind w:leftChars="0" w:left="0" w:rightChars="0" w:right="0" w:firstLineChars="0" w:firstLine="0"/>
              <w:spacing w:line="240" w:lineRule="atLeast"/>
            </w:pPr>
            <w:r>
              <w:t>1.11</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坦桑尼亚</w:t>
            </w:r>
          </w:p>
        </w:tc>
        <w:tc>
          <w:tcPr>
            <w:tcW w:w="1595" w:type="dxa"/>
          </w:tcPr>
          <w:p w:rsidR="0018722C">
            <w:pPr>
              <w:topLinePunct/>
              <w:ind w:leftChars="0" w:left="0" w:rightChars="0" w:right="0" w:firstLineChars="0" w:firstLine="0"/>
              <w:spacing w:line="240" w:lineRule="atLeast"/>
            </w:pPr>
            <w:r>
              <w:t>1.49</w:t>
            </w:r>
          </w:p>
        </w:tc>
      </w:tr>
      <w:tr>
        <w:trPr>
          <w:trHeight w:val="380" w:hRule="atLeast"/>
        </w:trPr>
        <w:tc>
          <w:tcPr>
            <w:tcW w:w="2590" w:type="dxa"/>
          </w:tcPr>
          <w:p w:rsidR="0018722C">
            <w:pPr>
              <w:topLinePunct/>
              <w:ind w:leftChars="0" w:left="0" w:rightChars="0" w:right="0" w:firstLineChars="0" w:firstLine="0"/>
              <w:spacing w:line="240" w:lineRule="atLeast"/>
            </w:pPr>
            <w:r>
              <w:rPr>
                <w:rFonts w:ascii="宋体" w:eastAsia="宋体" w:hint="eastAsia"/>
              </w:rPr>
              <w:t>洪都拉斯</w:t>
            </w:r>
          </w:p>
        </w:tc>
        <w:tc>
          <w:tcPr>
            <w:tcW w:w="1729" w:type="dxa"/>
            <w:tcBorders>
              <w:right w:val="single" w:sz="6" w:space="0" w:color="000000"/>
            </w:tcBorders>
          </w:tcPr>
          <w:p w:rsidR="0018722C">
            <w:pPr>
              <w:topLinePunct/>
              <w:ind w:leftChars="0" w:left="0" w:rightChars="0" w:right="0" w:firstLineChars="0" w:firstLine="0"/>
              <w:spacing w:line="240" w:lineRule="atLeast"/>
            </w:pPr>
            <w:r>
              <w:t>1.19</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泰国</w:t>
            </w:r>
          </w:p>
        </w:tc>
        <w:tc>
          <w:tcPr>
            <w:tcW w:w="1595" w:type="dxa"/>
          </w:tcPr>
          <w:p w:rsidR="0018722C">
            <w:pPr>
              <w:topLinePunct/>
              <w:ind w:leftChars="0" w:left="0" w:rightChars="0" w:right="0" w:firstLineChars="0" w:firstLine="0"/>
              <w:spacing w:line="240" w:lineRule="atLeast"/>
            </w:pPr>
            <w:r>
              <w:t>1.11</w:t>
            </w:r>
          </w:p>
        </w:tc>
      </w:tr>
      <w:tr>
        <w:trPr>
          <w:trHeight w:val="380" w:hRule="atLeast"/>
        </w:trPr>
        <w:tc>
          <w:tcPr>
            <w:tcW w:w="2590" w:type="dxa"/>
          </w:tcPr>
          <w:p w:rsidR="0018722C">
            <w:pPr>
              <w:topLinePunct/>
              <w:ind w:leftChars="0" w:left="0" w:rightChars="0" w:right="0" w:firstLineChars="0" w:firstLine="0"/>
              <w:spacing w:line="240" w:lineRule="atLeast"/>
            </w:pPr>
            <w:r>
              <w:rPr>
                <w:rFonts w:ascii="宋体" w:eastAsia="宋体" w:hint="eastAsia"/>
              </w:rPr>
              <w:t>匈牙利</w:t>
            </w:r>
          </w:p>
        </w:tc>
        <w:tc>
          <w:tcPr>
            <w:tcW w:w="1729" w:type="dxa"/>
            <w:tcBorders>
              <w:right w:val="single" w:sz="6" w:space="0" w:color="000000"/>
            </w:tcBorders>
          </w:tcPr>
          <w:p w:rsidR="0018722C">
            <w:pPr>
              <w:topLinePunct/>
              <w:ind w:leftChars="0" w:left="0" w:rightChars="0" w:right="0" w:firstLineChars="0" w:firstLine="0"/>
              <w:spacing w:line="240" w:lineRule="atLeast"/>
            </w:pPr>
            <w:r>
              <w:t>1.03</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多哥</w:t>
            </w:r>
          </w:p>
        </w:tc>
        <w:tc>
          <w:tcPr>
            <w:tcW w:w="1595" w:type="dxa"/>
          </w:tcPr>
          <w:p w:rsidR="0018722C">
            <w:pPr>
              <w:topLinePunct/>
              <w:ind w:leftChars="0" w:left="0" w:rightChars="0" w:right="0" w:firstLineChars="0" w:firstLine="0"/>
              <w:spacing w:line="240" w:lineRule="atLeast"/>
            </w:pPr>
            <w:r>
              <w:t>1.50</w:t>
            </w:r>
          </w:p>
        </w:tc>
      </w:tr>
      <w:tr>
        <w:trPr>
          <w:trHeight w:val="400" w:hRule="atLeast"/>
        </w:trPr>
        <w:tc>
          <w:tcPr>
            <w:tcW w:w="2590" w:type="dxa"/>
          </w:tcPr>
          <w:p w:rsidR="0018722C">
            <w:pPr>
              <w:topLinePunct/>
              <w:ind w:leftChars="0" w:left="0" w:rightChars="0" w:right="0" w:firstLineChars="0" w:firstLine="0"/>
              <w:spacing w:line="240" w:lineRule="atLeast"/>
            </w:pPr>
            <w:r>
              <w:rPr>
                <w:rFonts w:ascii="宋体" w:eastAsia="宋体" w:hint="eastAsia"/>
              </w:rPr>
              <w:t>印度</w:t>
            </w:r>
          </w:p>
        </w:tc>
        <w:tc>
          <w:tcPr>
            <w:tcW w:w="1729" w:type="dxa"/>
            <w:tcBorders>
              <w:right w:val="single" w:sz="6" w:space="0" w:color="000000"/>
            </w:tcBorders>
          </w:tcPr>
          <w:p w:rsidR="0018722C">
            <w:pPr>
              <w:topLinePunct/>
              <w:ind w:leftChars="0" w:left="0" w:rightChars="0" w:right="0" w:firstLineChars="0" w:firstLine="0"/>
              <w:spacing w:line="240" w:lineRule="atLeast"/>
            </w:pPr>
            <w:r>
              <w:t>1.29</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特立尼达和多巴哥</w:t>
            </w:r>
          </w:p>
        </w:tc>
        <w:tc>
          <w:tcPr>
            <w:tcW w:w="1595" w:type="dxa"/>
          </w:tcPr>
          <w:p w:rsidR="0018722C">
            <w:pPr>
              <w:topLinePunct/>
              <w:ind w:leftChars="0" w:left="0" w:rightChars="0" w:right="0" w:firstLineChars="0" w:firstLine="0"/>
              <w:spacing w:line="240" w:lineRule="atLeast"/>
            </w:pPr>
            <w:r>
              <w:t>1.00</w:t>
            </w:r>
          </w:p>
        </w:tc>
      </w:tr>
      <w:tr>
        <w:trPr>
          <w:trHeight w:val="380" w:hRule="atLeast"/>
        </w:trPr>
        <w:tc>
          <w:tcPr>
            <w:tcW w:w="2590" w:type="dxa"/>
          </w:tcPr>
          <w:p w:rsidR="0018722C">
            <w:pPr>
              <w:topLinePunct/>
              <w:ind w:leftChars="0" w:left="0" w:rightChars="0" w:right="0" w:firstLineChars="0" w:firstLine="0"/>
              <w:spacing w:line="240" w:lineRule="atLeast"/>
            </w:pPr>
            <w:r>
              <w:rPr>
                <w:rFonts w:ascii="宋体" w:eastAsia="宋体" w:hint="eastAsia"/>
              </w:rPr>
              <w:t>印度尼西亚</w:t>
            </w:r>
          </w:p>
        </w:tc>
        <w:tc>
          <w:tcPr>
            <w:tcW w:w="1729" w:type="dxa"/>
            <w:tcBorders>
              <w:right w:val="single" w:sz="6" w:space="0" w:color="000000"/>
            </w:tcBorders>
          </w:tcPr>
          <w:p w:rsidR="0018722C">
            <w:pPr>
              <w:topLinePunct/>
              <w:ind w:leftChars="0" w:left="0" w:rightChars="0" w:right="0" w:firstLineChars="0" w:firstLine="0"/>
              <w:spacing w:line="240" w:lineRule="atLeast"/>
            </w:pPr>
            <w:r>
              <w:t>1.23</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突尼斯</w:t>
            </w:r>
          </w:p>
        </w:tc>
        <w:tc>
          <w:tcPr>
            <w:tcW w:w="1595" w:type="dxa"/>
          </w:tcPr>
          <w:p w:rsidR="0018722C">
            <w:pPr>
              <w:topLinePunct/>
              <w:ind w:leftChars="0" w:left="0" w:rightChars="0" w:right="0" w:firstLineChars="0" w:firstLine="0"/>
              <w:spacing w:line="240" w:lineRule="atLeast"/>
            </w:pPr>
            <w:r>
              <w:t>1.06</w:t>
            </w:r>
          </w:p>
        </w:tc>
      </w:tr>
      <w:tr>
        <w:trPr>
          <w:trHeight w:val="380" w:hRule="atLeast"/>
        </w:trPr>
        <w:tc>
          <w:tcPr>
            <w:tcW w:w="2590" w:type="dxa"/>
          </w:tcPr>
          <w:p w:rsidR="0018722C">
            <w:pPr>
              <w:topLinePunct/>
              <w:ind w:leftChars="0" w:left="0" w:rightChars="0" w:right="0" w:firstLineChars="0" w:firstLine="0"/>
              <w:spacing w:line="240" w:lineRule="atLeast"/>
            </w:pPr>
            <w:r>
              <w:rPr>
                <w:rFonts w:ascii="宋体" w:eastAsia="宋体" w:hint="eastAsia"/>
              </w:rPr>
              <w:t>伊朗</w:t>
            </w:r>
          </w:p>
        </w:tc>
        <w:tc>
          <w:tcPr>
            <w:tcW w:w="1729" w:type="dxa"/>
            <w:tcBorders>
              <w:right w:val="single" w:sz="6" w:space="0" w:color="000000"/>
            </w:tcBorders>
          </w:tcPr>
          <w:p w:rsidR="0018722C">
            <w:pPr>
              <w:topLinePunct/>
              <w:ind w:leftChars="0" w:left="0" w:rightChars="0" w:right="0" w:firstLineChars="0" w:firstLine="0"/>
              <w:spacing w:line="240" w:lineRule="atLeast"/>
            </w:pPr>
            <w:r>
              <w:t>1.02</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土耳其</w:t>
            </w:r>
          </w:p>
        </w:tc>
        <w:tc>
          <w:tcPr>
            <w:tcW w:w="1595" w:type="dxa"/>
          </w:tcPr>
          <w:p w:rsidR="0018722C">
            <w:pPr>
              <w:topLinePunct/>
              <w:ind w:leftChars="0" w:left="0" w:rightChars="0" w:right="0" w:firstLineChars="0" w:firstLine="0"/>
              <w:spacing w:line="240" w:lineRule="atLeast"/>
            </w:pPr>
            <w:r>
              <w:t>1.10</w:t>
            </w:r>
          </w:p>
        </w:tc>
      </w:tr>
      <w:tr>
        <w:trPr>
          <w:trHeight w:val="400" w:hRule="atLeast"/>
        </w:trPr>
        <w:tc>
          <w:tcPr>
            <w:tcW w:w="2590" w:type="dxa"/>
          </w:tcPr>
          <w:p w:rsidR="0018722C">
            <w:pPr>
              <w:topLinePunct/>
              <w:ind w:leftChars="0" w:left="0" w:rightChars="0" w:right="0" w:firstLineChars="0" w:firstLine="0"/>
              <w:spacing w:line="240" w:lineRule="atLeast"/>
            </w:pPr>
            <w:r>
              <w:rPr>
                <w:rFonts w:ascii="宋体" w:eastAsia="宋体" w:hint="eastAsia"/>
              </w:rPr>
              <w:t>以色列</w:t>
            </w:r>
          </w:p>
        </w:tc>
        <w:tc>
          <w:tcPr>
            <w:tcW w:w="1729" w:type="dxa"/>
            <w:tcBorders>
              <w:right w:val="single" w:sz="6" w:space="0" w:color="000000"/>
            </w:tcBorders>
          </w:tcPr>
          <w:p w:rsidR="0018722C">
            <w:pPr>
              <w:topLinePunct/>
              <w:ind w:leftChars="0" w:left="0" w:rightChars="0" w:right="0" w:firstLineChars="0" w:firstLine="0"/>
              <w:spacing w:line="240" w:lineRule="atLeast"/>
            </w:pPr>
            <w:r>
              <w:t>1.00</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乌干达</w:t>
            </w:r>
          </w:p>
        </w:tc>
        <w:tc>
          <w:tcPr>
            <w:tcW w:w="1595" w:type="dxa"/>
          </w:tcPr>
          <w:p w:rsidR="0018722C">
            <w:pPr>
              <w:topLinePunct/>
              <w:ind w:leftChars="0" w:left="0" w:rightChars="0" w:right="0" w:firstLineChars="0" w:firstLine="0"/>
              <w:spacing w:line="240" w:lineRule="atLeast"/>
            </w:pPr>
            <w:r>
              <w:t>1.59</w:t>
            </w:r>
          </w:p>
        </w:tc>
      </w:tr>
      <w:tr>
        <w:trPr>
          <w:trHeight w:val="380" w:hRule="atLeast"/>
        </w:trPr>
        <w:tc>
          <w:tcPr>
            <w:tcW w:w="2590" w:type="dxa"/>
          </w:tcPr>
          <w:p w:rsidR="0018722C">
            <w:pPr>
              <w:topLinePunct/>
              <w:ind w:leftChars="0" w:left="0" w:rightChars="0" w:right="0" w:firstLineChars="0" w:firstLine="0"/>
              <w:spacing w:line="240" w:lineRule="atLeast"/>
            </w:pPr>
            <w:r>
              <w:rPr>
                <w:rFonts w:ascii="宋体" w:eastAsia="宋体" w:hint="eastAsia"/>
              </w:rPr>
              <w:t>牙买加</w:t>
            </w:r>
          </w:p>
        </w:tc>
        <w:tc>
          <w:tcPr>
            <w:tcW w:w="1729" w:type="dxa"/>
            <w:tcBorders>
              <w:right w:val="single" w:sz="6" w:space="0" w:color="000000"/>
            </w:tcBorders>
          </w:tcPr>
          <w:p w:rsidR="0018722C">
            <w:pPr>
              <w:topLinePunct/>
              <w:ind w:leftChars="0" w:left="0" w:rightChars="0" w:right="0" w:firstLineChars="0" w:firstLine="0"/>
              <w:spacing w:line="240" w:lineRule="atLeast"/>
            </w:pPr>
            <w:r>
              <w:t>1.05</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乌拉圭</w:t>
            </w:r>
          </w:p>
        </w:tc>
        <w:tc>
          <w:tcPr>
            <w:tcW w:w="1595" w:type="dxa"/>
          </w:tcPr>
          <w:p w:rsidR="0018722C">
            <w:pPr>
              <w:topLinePunct/>
              <w:ind w:leftChars="0" w:left="0" w:rightChars="0" w:right="0" w:firstLineChars="0" w:firstLine="0"/>
              <w:spacing w:line="240" w:lineRule="atLeast"/>
            </w:pPr>
            <w:r>
              <w:t>1.09</w:t>
            </w:r>
          </w:p>
        </w:tc>
      </w:tr>
      <w:tr>
        <w:trPr>
          <w:trHeight w:val="380" w:hRule="atLeast"/>
        </w:trPr>
        <w:tc>
          <w:tcPr>
            <w:tcW w:w="2590" w:type="dxa"/>
          </w:tcPr>
          <w:p w:rsidR="0018722C">
            <w:pPr>
              <w:topLinePunct/>
              <w:ind w:leftChars="0" w:left="0" w:rightChars="0" w:right="0" w:firstLineChars="0" w:firstLine="0"/>
              <w:spacing w:line="240" w:lineRule="atLeast"/>
            </w:pPr>
            <w:r>
              <w:rPr>
                <w:rFonts w:ascii="宋体" w:eastAsia="宋体" w:hint="eastAsia"/>
              </w:rPr>
              <w:t>约旦</w:t>
            </w:r>
          </w:p>
        </w:tc>
        <w:tc>
          <w:tcPr>
            <w:tcW w:w="1729" w:type="dxa"/>
            <w:tcBorders>
              <w:right w:val="single" w:sz="6" w:space="0" w:color="000000"/>
            </w:tcBorders>
          </w:tcPr>
          <w:p w:rsidR="0018722C">
            <w:pPr>
              <w:topLinePunct/>
              <w:ind w:leftChars="0" w:left="0" w:rightChars="0" w:right="0" w:firstLineChars="0" w:firstLine="0"/>
              <w:spacing w:line="240" w:lineRule="atLeast"/>
            </w:pPr>
            <w:r>
              <w:t>1.07</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委内瑞拉</w:t>
            </w:r>
          </w:p>
        </w:tc>
        <w:tc>
          <w:tcPr>
            <w:tcW w:w="1595" w:type="dxa"/>
          </w:tcPr>
          <w:p w:rsidR="0018722C">
            <w:pPr>
              <w:topLinePunct/>
              <w:ind w:leftChars="0" w:left="0" w:rightChars="0" w:right="0" w:firstLineChars="0" w:firstLine="0"/>
              <w:spacing w:line="240" w:lineRule="atLeast"/>
            </w:pPr>
            <w:r>
              <w:t>1.07</w:t>
            </w:r>
          </w:p>
        </w:tc>
      </w:tr>
      <w:tr>
        <w:trPr>
          <w:trHeight w:val="400" w:hRule="atLeast"/>
        </w:trPr>
        <w:tc>
          <w:tcPr>
            <w:tcW w:w="2590" w:type="dxa"/>
          </w:tcPr>
          <w:p w:rsidR="0018722C">
            <w:pPr>
              <w:topLinePunct/>
              <w:ind w:leftChars="0" w:left="0" w:rightChars="0" w:right="0" w:firstLineChars="0" w:firstLine="0"/>
              <w:spacing w:line="240" w:lineRule="atLeast"/>
            </w:pPr>
            <w:r>
              <w:rPr>
                <w:rFonts w:ascii="宋体" w:eastAsia="宋体" w:hint="eastAsia"/>
              </w:rPr>
              <w:t>肯尼亚</w:t>
            </w:r>
          </w:p>
        </w:tc>
        <w:tc>
          <w:tcPr>
            <w:tcW w:w="1729" w:type="dxa"/>
            <w:tcBorders>
              <w:right w:val="single" w:sz="6" w:space="0" w:color="000000"/>
            </w:tcBorders>
          </w:tcPr>
          <w:p w:rsidR="0018722C">
            <w:pPr>
              <w:topLinePunct/>
              <w:ind w:leftChars="0" w:left="0" w:rightChars="0" w:right="0" w:firstLineChars="0" w:firstLine="0"/>
              <w:spacing w:line="240" w:lineRule="atLeast"/>
            </w:pPr>
            <w:r>
              <w:t>1.47</w:t>
            </w:r>
          </w:p>
        </w:tc>
        <w:tc>
          <w:tcPr>
            <w:tcW w:w="2711"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越南</w:t>
            </w:r>
          </w:p>
        </w:tc>
        <w:tc>
          <w:tcPr>
            <w:tcW w:w="1595" w:type="dxa"/>
          </w:tcPr>
          <w:p w:rsidR="0018722C">
            <w:pPr>
              <w:topLinePunct/>
              <w:ind w:leftChars="0" w:left="0" w:rightChars="0" w:right="0" w:firstLineChars="0" w:firstLine="0"/>
              <w:spacing w:line="240" w:lineRule="atLeast"/>
            </w:pPr>
            <w:r>
              <w:t>1.42</w:t>
            </w:r>
          </w:p>
        </w:tc>
      </w:tr>
      <w:tr>
        <w:trPr>
          <w:trHeight w:val="360" w:hRule="atLeast"/>
        </w:trPr>
        <w:tc>
          <w:tcPr>
            <w:tcW w:w="259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韩国</w:t>
            </w:r>
          </w:p>
        </w:tc>
        <w:tc>
          <w:tcPr>
            <w:tcW w:w="1729" w:type="dxa"/>
            <w:tcBorders>
              <w:bottom w:val="single" w:sz="4" w:space="0" w:color="000000"/>
              <w:right w:val="single" w:sz="6" w:space="0" w:color="000000"/>
            </w:tcBorders>
          </w:tcPr>
          <w:p w:rsidR="0018722C">
            <w:pPr>
              <w:topLinePunct/>
              <w:ind w:leftChars="0" w:left="0" w:rightChars="0" w:right="0" w:firstLineChars="0" w:firstLine="0"/>
              <w:spacing w:line="240" w:lineRule="atLeast"/>
            </w:pPr>
            <w:r>
              <w:t>1.01</w:t>
            </w:r>
          </w:p>
        </w:tc>
        <w:tc>
          <w:tcPr>
            <w:tcW w:w="2711" w:type="dxa"/>
            <w:tcBorders>
              <w:left w:val="single" w:sz="6"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赞比亚</w:t>
            </w:r>
          </w:p>
        </w:tc>
        <w:tc>
          <w:tcPr>
            <w:tcW w:w="1595" w:type="dxa"/>
            <w:tcBorders>
              <w:bottom w:val="single" w:sz="4" w:space="0" w:color="000000"/>
            </w:tcBorders>
          </w:tcPr>
          <w:p w:rsidR="0018722C">
            <w:pPr>
              <w:topLinePunct/>
              <w:ind w:leftChars="0" w:left="0" w:rightChars="0" w:right="0" w:firstLineChars="0" w:firstLine="0"/>
              <w:spacing w:line="240" w:lineRule="atLeast"/>
            </w:pPr>
            <w:r>
              <w:t>1.45</w:t>
            </w:r>
          </w:p>
        </w:tc>
      </w:tr>
    </w:tbl>
    <w:p w:rsidR="0018722C">
      <w:pPr>
        <w:pStyle w:val="affa"/>
      </w:pPr>
    </w:p>
    <w:p w:rsidR="0018722C">
      <w:pPr>
        <w:topLinePunct/>
      </w:pPr>
      <w:r>
        <w:t>对于那些非常贫穷的国家，贸易可以带来较高的生产率收益，例如卢旺达和</w:t>
      </w:r>
      <w:r>
        <w:t>乌干达，自由贸易使得产出提高了</w:t>
      </w:r>
      <w:r>
        <w:rPr>
          <w:rFonts w:ascii="Times New Roman" w:eastAsia="Times New Roman"/>
        </w:rPr>
        <w:t>50%</w:t>
      </w:r>
      <w:r>
        <w:t>以上。而对于资本比较丰富的国家，例如</w:t>
      </w:r>
      <w:r>
        <w:t>墨西哥和伊朗，自由贸易带来的生产率提高不足</w:t>
      </w:r>
      <w:r>
        <w:rPr>
          <w:rFonts w:ascii="Times New Roman" w:eastAsia="Times New Roman"/>
        </w:rPr>
        <w:t>5%</w:t>
      </w:r>
      <w:r>
        <w:t>。总体来看，大部分发展中</w:t>
      </w:r>
      <w:r>
        <w:t>国家在国际贸易中能够获得潜在收益，我们以</w:t>
      </w:r>
      <w:r>
        <w:rPr>
          <w:rFonts w:ascii="Times New Roman" w:eastAsia="Times New Roman"/>
        </w:rPr>
        <w:t>80</w:t>
      </w:r>
      <w:r>
        <w:t>个国家</w:t>
      </w:r>
      <w:r>
        <w:rPr>
          <w:rFonts w:ascii="Times New Roman" w:eastAsia="Times New Roman"/>
        </w:rPr>
        <w:t>2005</w:t>
      </w:r>
      <w:r>
        <w:t>年的数据为样本</w:t>
      </w:r>
      <w:r>
        <w:t>所</w:t>
      </w:r>
    </w:p>
    <w:p w:rsidR="0018722C">
      <w:pPr>
        <w:topLinePunct/>
      </w:pPr>
      <w:r>
        <w:t>做的模拟分析显示，自由贸易使得生产率平均提高</w:t>
      </w:r>
      <w:r>
        <w:rPr>
          <w:rFonts w:ascii="Times New Roman" w:eastAsia="Times New Roman"/>
        </w:rPr>
        <w:t>23%</w:t>
      </w:r>
      <w:r>
        <w:t>。</w:t>
      </w:r>
    </w:p>
    <w:p w:rsidR="0018722C">
      <w:pPr>
        <w:topLinePunct/>
      </w:pPr>
      <w:r>
        <w:t>但是，由于贸易壁垒的存在，许多国家可能浪费了相当一部分贸易获益。表</w:t>
      </w:r>
    </w:p>
    <w:p w:rsidR="0018722C">
      <w:pPr>
        <w:topLinePunct/>
      </w:pPr>
      <w:r>
        <w:rPr>
          <w:rFonts w:ascii="Times New Roman" w:hAnsi="Times New Roman" w:eastAsia="宋体"/>
        </w:rPr>
        <w:t>4.2</w:t>
      </w:r>
      <w:r>
        <w:t>列示了当一国的贸易潜在收益</w:t>
      </w:r>
      <w:r>
        <w:rPr>
          <w:rFonts w:ascii="Times New Roman" w:hAnsi="Times New Roman" w:eastAsia="宋体"/>
        </w:rPr>
        <w:t>Γ</w:t>
      </w:r>
      <w:bookmarkStart w:name="OLE_LINK21" w:id="147"/>
      <w:bookmarkEnd w:id="147"/>
      <w:r>
        <w:rPr>
          <w:rFonts w:ascii="Times New Roman" w:hAnsi="Times New Roman" w:eastAsia="宋体"/>
        </w:rPr>
        <w:t>0</w:t>
      </w:r>
      <w:r>
        <w:t>降低</w:t>
      </w:r>
      <w:r>
        <w:rPr>
          <w:rFonts w:ascii="Times New Roman" w:hAnsi="Times New Roman" w:eastAsia="宋体"/>
        </w:rPr>
        <w:t>5%</w:t>
      </w:r>
      <w:r>
        <w:t>、</w:t>
      </w:r>
      <w:r>
        <w:rPr>
          <w:rFonts w:ascii="Times New Roman" w:hAnsi="Times New Roman" w:eastAsia="宋体"/>
        </w:rPr>
        <w:t>25%</w:t>
      </w:r>
      <w:r>
        <w:t>、</w:t>
      </w:r>
      <w:r>
        <w:rPr>
          <w:rFonts w:ascii="Times New Roman" w:hAnsi="Times New Roman" w:eastAsia="宋体"/>
        </w:rPr>
        <w:t>50%</w:t>
      </w:r>
      <w:r>
        <w:t>、甚至全部消失时所对</w:t>
      </w:r>
      <w:r>
        <w:t>应的</w:t>
      </w:r>
      <w:r>
        <w:rPr>
          <w:rFonts w:ascii="Symbol" w:hAnsi="Symbol" w:eastAsia="Symbol"/>
          <w:i/>
        </w:rPr>
        <w:t></w:t>
      </w:r>
      <w:r>
        <w:t>的水平，以及各国实际的贸易壁垒水平，如前所述，本文使用</w:t>
      </w:r>
      <w:r>
        <w:rPr>
          <w:rFonts w:ascii="Times New Roman" w:hAnsi="Times New Roman" w:eastAsia="宋体"/>
        </w:rPr>
        <w:t>80</w:t>
      </w:r>
      <w:r>
        <w:t>个发展中</w:t>
      </w:r>
      <w:r>
        <w:t>国家</w:t>
      </w:r>
      <w:r>
        <w:rPr>
          <w:rFonts w:ascii="Times New Roman" w:hAnsi="Times New Roman" w:eastAsia="宋体"/>
        </w:rPr>
        <w:t>2005</w:t>
      </w:r>
      <w:r>
        <w:t>年的数据进行模拟分析。如果一国</w:t>
      </w:r>
      <w:r>
        <w:rPr>
          <w:rFonts w:ascii="Symbol" w:hAnsi="Symbol" w:eastAsia="Symbol"/>
          <w:i/>
        </w:rPr>
        <w:t></w:t>
      </w:r>
      <w:r>
        <w:t>的实际水平接近或超过使得</w:t>
      </w:r>
      <w:r>
        <w:rPr>
          <w:rFonts w:ascii="Times New Roman" w:hAnsi="Times New Roman" w:eastAsia="宋体"/>
        </w:rPr>
        <w:t>Γ</w:t>
      </w:r>
      <w:r>
        <w:rPr>
          <w:rFonts w:ascii="Times New Roman" w:hAnsi="Times New Roman" w:eastAsia="宋体"/>
        </w:rPr>
        <w:t>0</w:t>
      </w:r>
      <w:r>
        <w:rPr>
          <w:rFonts w:ascii="Times New Roman" w:hAnsi="Times New Roman" w:eastAsia="宋体"/>
        </w:rPr>
        <w:t> </w:t>
      </w:r>
      <w:r>
        <w:t>全</w:t>
      </w:r>
    </w:p>
    <w:p w:rsidR="0018722C">
      <w:pPr>
        <w:topLinePunct/>
      </w:pPr>
      <w:r>
        <w:t>部消失时</w:t>
      </w:r>
      <w:r>
        <w:rPr>
          <w:rFonts w:ascii="Symbol" w:hAnsi="Symbol" w:eastAsia="Symbol"/>
          <w:i/>
        </w:rPr>
        <w:t></w:t>
      </w:r>
      <w:r>
        <w:t>的水平，那么说明由于贸易壁垒该国基本上浪费了全部的贸易获益。</w:t>
      </w:r>
    </w:p>
    <w:p w:rsidR="0018722C">
      <w:pPr>
        <w:topLinePunct/>
      </w:pPr>
      <w:r>
        <w:t>如果一国</w:t>
      </w:r>
      <w:r>
        <w:rPr>
          <w:rFonts w:ascii="Symbol" w:hAnsi="Symbol" w:eastAsia="Symbol"/>
          <w:i/>
        </w:rPr>
        <w:t></w:t>
      </w:r>
      <w:r>
        <w:t>的实际水平较低或低于使得</w:t>
      </w:r>
      <w:r>
        <w:rPr>
          <w:rFonts w:ascii="Times New Roman" w:hAnsi="Times New Roman" w:eastAsia="宋体"/>
        </w:rPr>
        <w:t>Γ</w:t>
      </w:r>
      <w:r>
        <w:rPr>
          <w:rFonts w:ascii="Times New Roman" w:hAnsi="Times New Roman" w:eastAsia="宋体"/>
        </w:rPr>
        <w:t>0</w:t>
      </w:r>
      <w:r>
        <w:t>降低</w:t>
      </w:r>
      <w:r>
        <w:rPr>
          <w:rFonts w:ascii="Times New Roman" w:hAnsi="Times New Roman" w:eastAsia="宋体"/>
        </w:rPr>
        <w:t>5%</w:t>
      </w:r>
      <w:r>
        <w:t>时</w:t>
      </w:r>
      <w:r>
        <w:rPr>
          <w:rFonts w:ascii="Symbol" w:hAnsi="Symbol" w:eastAsia="Symbol"/>
          <w:i/>
        </w:rPr>
        <w:t></w:t>
      </w:r>
      <w:r>
        <w:t>的水平，那么说明，这个</w:t>
      </w:r>
      <w:r>
        <w:t>国家基本实现了贸易带来的生产率提高。此外，一国</w:t>
      </w:r>
      <w:r>
        <w:rPr>
          <w:rFonts w:ascii="Symbol" w:hAnsi="Symbol" w:eastAsia="Symbol"/>
          <w:i/>
        </w:rPr>
        <w:t></w:t>
      </w:r>
      <w:r>
        <w:t>的实际水平也可能处于</w:t>
      </w:r>
      <w:r>
        <w:rPr>
          <w:rFonts w:ascii="Times New Roman" w:hAnsi="Times New Roman" w:eastAsia="宋体"/>
        </w:rPr>
        <w:t>Γ</w:t>
      </w:r>
      <w:r>
        <w:rPr>
          <w:rFonts w:ascii="Times New Roman" w:hAnsi="Times New Roman" w:eastAsia="宋体"/>
        </w:rPr>
        <w:t>0</w:t>
      </w:r>
    </w:p>
    <w:p w:rsidR="0018722C">
      <w:pPr>
        <w:topLinePunct/>
      </w:pPr>
      <w:r>
        <w:t>降低</w:t>
      </w:r>
      <w:r>
        <w:rPr>
          <w:rFonts w:ascii="Times New Roman" w:eastAsia="Times New Roman"/>
        </w:rPr>
        <w:t>5%</w:t>
      </w:r>
      <w:r>
        <w:t>和降低</w:t>
      </w:r>
      <w:r>
        <w:rPr>
          <w:rFonts w:ascii="Times New Roman" w:eastAsia="Times New Roman"/>
        </w:rPr>
        <w:t>100%</w:t>
      </w:r>
      <w:r>
        <w:t>的水平之间，这说明了自由贸易获益不同程度的损失。在这</w:t>
      </w:r>
      <w:r>
        <w:t>里，我们使用一国的关税成本和非关税综合成本分别表示实际贸易壁垒。</w:t>
      </w:r>
    </w:p>
    <w:p w:rsidR="0018722C">
      <w:pPr>
        <w:pStyle w:val="a8"/>
        <w:topLinePunct/>
      </w:pPr>
      <w:r>
        <w:t>表</w:t>
      </w:r>
      <w:r>
        <w:t> </w:t>
      </w:r>
      <w:r>
        <w:t>4</w:t>
      </w:r>
      <w:r>
        <w:t>.</w:t>
      </w:r>
      <w:r>
        <w:t>2</w:t>
      </w:r>
      <w:r>
        <w:t xml:space="preserve">  </w:t>
      </w:r>
      <w:r>
        <w:t>存在贸易成本时各国损失的贸易获益</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09"/>
        <w:gridCol w:w="854"/>
        <w:gridCol w:w="948"/>
        <w:gridCol w:w="947"/>
        <w:gridCol w:w="908"/>
        <w:gridCol w:w="837"/>
        <w:gridCol w:w="991"/>
        <w:gridCol w:w="811"/>
      </w:tblGrid>
      <w:tr>
        <w:trPr>
          <w:tblHeader/>
        </w:trPr>
        <w:tc>
          <w:tcPr>
            <w:tcW w:w="1342" w:type="pct"/>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bookmarkStart w:name="OLE_LINK135" w:id="148"/>
            <w:bookmarkEnd w:id="148"/>
            <w:r/>
            <w:r>
              <w:t>国家</w:t>
            </w:r>
          </w:p>
        </w:tc>
        <w:tc>
          <w:tcPr>
            <w:tcW w:w="2125" w:type="pct"/>
            <w:gridSpan w:val="4"/>
            <w:vAlign w:val="center"/>
          </w:tcPr>
          <w:p w:rsidR="0018722C">
            <w:pPr>
              <w:pStyle w:val="a7"/>
              <w:topLinePunct/>
              <w:ind w:leftChars="0" w:left="0" w:rightChars="0" w:right="0" w:firstLineChars="0" w:firstLine="0"/>
              <w:spacing w:line="240" w:lineRule="atLeast"/>
            </w:pPr>
            <w:r>
              <w:t>不同</w:t>
            </w:r>
            <w:r>
              <w:t>Г</w:t>
            </w:r>
            <w:r>
              <w:t>0 </w:t>
            </w:r>
            <w:r>
              <w:t>降幅对应的贸易成本</w:t>
            </w:r>
          </w:p>
        </w:tc>
        <w:tc>
          <w:tcPr>
            <w:tcW w:w="1062" w:type="pct"/>
            <w:gridSpan w:val="2"/>
            <w:vAlign w:val="center"/>
          </w:tcPr>
          <w:p w:rsidR="0018722C">
            <w:pPr>
              <w:pStyle w:val="a7"/>
              <w:topLinePunct/>
              <w:ind w:leftChars="0" w:left="0" w:rightChars="0" w:right="0" w:firstLineChars="0" w:firstLine="0"/>
              <w:spacing w:line="240" w:lineRule="atLeast"/>
            </w:pPr>
            <w:r>
              <w:t>实际贸易成本</w:t>
            </w:r>
          </w:p>
        </w:tc>
        <w:tc>
          <w:tcPr>
            <w:tcW w:w="471" w:type="pct"/>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bookmarkStart w:name="OLE_LINK126" w:id="149"/>
            <w:bookmarkEnd w:id="149"/>
            <w:r/>
            <w:r>
              <w:t>k</w:t>
            </w:r>
            <w:r>
              <w:t>/</w:t>
            </w:r>
            <w:r>
              <w:t>k</w:t>
            </w:r>
            <w:r>
              <w:t>*</w:t>
            </w:r>
          </w:p>
        </w:tc>
      </w:tr>
      <w:tr>
        <w:trPr>
          <w:tblHeader/>
        </w:trPr>
        <w:tc>
          <w:tcPr>
            <w:tcW w:w="134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551" w:type="pct"/>
            <w:vAlign w:val="center"/>
            <w:tcBorders>
              <w:bottom w:val="single" w:sz="4" w:space="0" w:color="auto"/>
            </w:tcBorders>
          </w:tcPr>
          <w:p w:rsidR="0018722C">
            <w:pPr>
              <w:pStyle w:val="a7"/>
              <w:topLinePunct/>
              <w:ind w:leftChars="0" w:left="0" w:rightChars="0" w:right="0" w:firstLineChars="0" w:firstLine="0"/>
              <w:spacing w:line="240" w:lineRule="atLeast"/>
            </w:pPr>
            <w:r>
              <w:t>25%</w:t>
            </w:r>
          </w:p>
        </w:tc>
        <w:tc>
          <w:tcPr>
            <w:tcW w:w="550" w:type="pct"/>
            <w:vAlign w:val="center"/>
            <w:tcBorders>
              <w:bottom w:val="single" w:sz="4" w:space="0" w:color="auto"/>
            </w:tcBorders>
          </w:tcPr>
          <w:p w:rsidR="0018722C">
            <w:pPr>
              <w:pStyle w:val="a7"/>
              <w:topLinePunct/>
              <w:ind w:leftChars="0" w:left="0" w:rightChars="0" w:right="0" w:firstLineChars="0" w:firstLine="0"/>
              <w:spacing w:line="240" w:lineRule="atLeast"/>
            </w:pPr>
            <w:r>
              <w:t>50%</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t>100%</w:t>
            </w: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t>关税</w:t>
            </w:r>
          </w:p>
        </w:tc>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r>
              <w:t>非关税</w:t>
            </w:r>
          </w:p>
        </w:tc>
        <w:tc>
          <w:tcPr>
            <w:tcW w:w="47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342" w:type="pct"/>
            <w:vAlign w:val="center"/>
          </w:tcPr>
          <w:p w:rsidR="0018722C">
            <w:pPr>
              <w:pStyle w:val="ac"/>
              <w:topLinePunct/>
              <w:ind w:leftChars="0" w:left="0" w:rightChars="0" w:right="0" w:firstLineChars="0" w:firstLine="0"/>
              <w:spacing w:line="240" w:lineRule="atLeast"/>
            </w:pPr>
            <w:r>
              <w:t>阿尔巴尼亚</w:t>
            </w:r>
          </w:p>
        </w:tc>
        <w:tc>
          <w:tcPr>
            <w:tcW w:w="496" w:type="pct"/>
            <w:vAlign w:val="center"/>
          </w:tcPr>
          <w:p w:rsidR="0018722C">
            <w:pPr>
              <w:pStyle w:val="affff9"/>
              <w:topLinePunct/>
              <w:ind w:leftChars="0" w:left="0" w:rightChars="0" w:right="0" w:firstLineChars="0" w:firstLine="0"/>
              <w:spacing w:line="240" w:lineRule="atLeast"/>
            </w:pPr>
            <w:r>
              <w:t>17.68</w:t>
            </w:r>
          </w:p>
        </w:tc>
        <w:tc>
          <w:tcPr>
            <w:tcW w:w="551" w:type="pct"/>
            <w:vAlign w:val="center"/>
          </w:tcPr>
          <w:p w:rsidR="0018722C">
            <w:pPr>
              <w:pStyle w:val="affff9"/>
              <w:topLinePunct/>
              <w:ind w:leftChars="0" w:left="0" w:rightChars="0" w:right="0" w:firstLineChars="0" w:firstLine="0"/>
              <w:spacing w:line="240" w:lineRule="atLeast"/>
            </w:pPr>
            <w:r>
              <w:t>22.03</w:t>
            </w:r>
          </w:p>
        </w:tc>
        <w:tc>
          <w:tcPr>
            <w:tcW w:w="550" w:type="pct"/>
            <w:vAlign w:val="center"/>
          </w:tcPr>
          <w:p w:rsidR="0018722C">
            <w:pPr>
              <w:pStyle w:val="affff9"/>
              <w:topLinePunct/>
              <w:ind w:leftChars="0" w:left="0" w:rightChars="0" w:right="0" w:firstLineChars="0" w:firstLine="0"/>
              <w:spacing w:line="240" w:lineRule="atLeast"/>
            </w:pPr>
            <w:r>
              <w:t>26.61</w:t>
            </w:r>
          </w:p>
        </w:tc>
        <w:tc>
          <w:tcPr>
            <w:tcW w:w="528" w:type="pct"/>
            <w:vAlign w:val="center"/>
          </w:tcPr>
          <w:p w:rsidR="0018722C">
            <w:pPr>
              <w:pStyle w:val="affff9"/>
              <w:topLinePunct/>
              <w:ind w:leftChars="0" w:left="0" w:rightChars="0" w:right="0" w:firstLineChars="0" w:firstLine="0"/>
              <w:spacing w:line="240" w:lineRule="atLeast"/>
            </w:pPr>
            <w:r>
              <w:t>34.19</w:t>
            </w:r>
          </w:p>
        </w:tc>
        <w:tc>
          <w:tcPr>
            <w:tcW w:w="486" w:type="pct"/>
            <w:vAlign w:val="center"/>
          </w:tcPr>
          <w:p w:rsidR="0018722C">
            <w:pPr>
              <w:pStyle w:val="affff9"/>
              <w:topLinePunct/>
              <w:ind w:leftChars="0" w:left="0" w:rightChars="0" w:right="0" w:firstLineChars="0" w:firstLine="0"/>
              <w:spacing w:line="240" w:lineRule="atLeast"/>
            </w:pPr>
            <w:r>
              <w:t>7.89</w:t>
            </w:r>
          </w:p>
        </w:tc>
        <w:tc>
          <w:tcPr>
            <w:tcW w:w="576" w:type="pct"/>
            <w:vAlign w:val="center"/>
          </w:tcPr>
          <w:p w:rsidR="0018722C">
            <w:pPr>
              <w:pStyle w:val="affff9"/>
              <w:topLinePunct/>
              <w:ind w:leftChars="0" w:left="0" w:rightChars="0" w:right="0" w:firstLineChars="0" w:firstLine="0"/>
              <w:spacing w:line="240" w:lineRule="atLeast"/>
            </w:pPr>
            <w:r>
              <w:t>133.47</w:t>
            </w:r>
          </w:p>
        </w:tc>
        <w:tc>
          <w:tcPr>
            <w:tcW w:w="471" w:type="pct"/>
            <w:vAlign w:val="center"/>
          </w:tcPr>
          <w:p w:rsidR="0018722C">
            <w:pPr>
              <w:pStyle w:val="affff9"/>
              <w:topLinePunct/>
              <w:ind w:leftChars="0" w:left="0" w:rightChars="0" w:right="0" w:firstLineChars="0" w:firstLine="0"/>
              <w:spacing w:line="240" w:lineRule="atLeast"/>
            </w:pPr>
            <w:r>
              <w:t>0.275</w:t>
            </w:r>
          </w:p>
        </w:tc>
      </w:tr>
      <w:tr>
        <w:tc>
          <w:tcPr>
            <w:tcW w:w="1342" w:type="pct"/>
            <w:vAlign w:val="center"/>
          </w:tcPr>
          <w:p w:rsidR="0018722C">
            <w:pPr>
              <w:pStyle w:val="ac"/>
              <w:topLinePunct/>
              <w:ind w:leftChars="0" w:left="0" w:rightChars="0" w:right="0" w:firstLineChars="0" w:firstLine="0"/>
              <w:spacing w:line="240" w:lineRule="atLeast"/>
            </w:pPr>
            <w:r>
              <w:t>阿尔及利亚</w:t>
            </w:r>
          </w:p>
        </w:tc>
        <w:tc>
          <w:tcPr>
            <w:tcW w:w="496" w:type="pct"/>
            <w:vAlign w:val="center"/>
          </w:tcPr>
          <w:p w:rsidR="0018722C">
            <w:pPr>
              <w:pStyle w:val="affff9"/>
              <w:topLinePunct/>
              <w:ind w:leftChars="0" w:left="0" w:rightChars="0" w:right="0" w:firstLineChars="0" w:firstLine="0"/>
              <w:spacing w:line="240" w:lineRule="atLeast"/>
            </w:pPr>
            <w:r>
              <w:t>2.68</w:t>
            </w:r>
          </w:p>
        </w:tc>
        <w:tc>
          <w:tcPr>
            <w:tcW w:w="551" w:type="pct"/>
            <w:vAlign w:val="center"/>
          </w:tcPr>
          <w:p w:rsidR="0018722C">
            <w:pPr>
              <w:pStyle w:val="affff9"/>
              <w:topLinePunct/>
              <w:ind w:leftChars="0" w:left="0" w:rightChars="0" w:right="0" w:firstLineChars="0" w:firstLine="0"/>
              <w:spacing w:line="240" w:lineRule="atLeast"/>
            </w:pPr>
            <w:r>
              <w:t>6.04</w:t>
            </w:r>
          </w:p>
        </w:tc>
        <w:tc>
          <w:tcPr>
            <w:tcW w:w="550" w:type="pct"/>
            <w:vAlign w:val="center"/>
          </w:tcPr>
          <w:p w:rsidR="0018722C">
            <w:pPr>
              <w:pStyle w:val="affff9"/>
              <w:topLinePunct/>
              <w:ind w:leftChars="0" w:left="0" w:rightChars="0" w:right="0" w:firstLineChars="0" w:firstLine="0"/>
              <w:spacing w:line="240" w:lineRule="atLeast"/>
            </w:pPr>
            <w:r>
              <w:t>8.59</w:t>
            </w:r>
          </w:p>
        </w:tc>
        <w:tc>
          <w:tcPr>
            <w:tcW w:w="528" w:type="pct"/>
            <w:vAlign w:val="center"/>
          </w:tcPr>
          <w:p w:rsidR="0018722C">
            <w:pPr>
              <w:pStyle w:val="affff9"/>
              <w:topLinePunct/>
              <w:ind w:leftChars="0" w:left="0" w:rightChars="0" w:right="0" w:firstLineChars="0" w:firstLine="0"/>
              <w:spacing w:line="240" w:lineRule="atLeast"/>
            </w:pPr>
            <w:r>
              <w:t>12.23</w:t>
            </w:r>
          </w:p>
        </w:tc>
        <w:tc>
          <w:tcPr>
            <w:tcW w:w="486" w:type="pct"/>
            <w:vAlign w:val="center"/>
          </w:tcPr>
          <w:p w:rsidR="0018722C">
            <w:pPr>
              <w:pStyle w:val="affff9"/>
              <w:topLinePunct/>
              <w:ind w:leftChars="0" w:left="0" w:rightChars="0" w:right="0" w:firstLineChars="0" w:firstLine="0"/>
              <w:spacing w:line="240" w:lineRule="atLeast"/>
            </w:pPr>
            <w:r>
              <w:t>12.80</w:t>
            </w:r>
          </w:p>
        </w:tc>
        <w:tc>
          <w:tcPr>
            <w:tcW w:w="576" w:type="pct"/>
            <w:vAlign w:val="center"/>
          </w:tcPr>
          <w:p w:rsidR="0018722C">
            <w:pPr>
              <w:pStyle w:val="affff9"/>
              <w:topLinePunct/>
              <w:ind w:leftChars="0" w:left="0" w:rightChars="0" w:right="0" w:firstLineChars="0" w:firstLine="0"/>
              <w:spacing w:line="240" w:lineRule="atLeast"/>
            </w:pPr>
            <w:r>
              <w:t>67.23</w:t>
            </w:r>
          </w:p>
        </w:tc>
        <w:tc>
          <w:tcPr>
            <w:tcW w:w="471" w:type="pct"/>
            <w:vAlign w:val="center"/>
          </w:tcPr>
          <w:p w:rsidR="0018722C">
            <w:pPr>
              <w:pStyle w:val="affff9"/>
              <w:topLinePunct/>
              <w:ind w:leftChars="0" w:left="0" w:rightChars="0" w:right="0" w:firstLineChars="0" w:firstLine="0"/>
              <w:spacing w:line="240" w:lineRule="atLeast"/>
            </w:pPr>
            <w:r>
              <w:t>0.603</w:t>
            </w:r>
          </w:p>
        </w:tc>
      </w:tr>
      <w:tr>
        <w:tc>
          <w:tcPr>
            <w:tcW w:w="1342" w:type="pct"/>
            <w:vAlign w:val="center"/>
          </w:tcPr>
          <w:p w:rsidR="0018722C">
            <w:pPr>
              <w:pStyle w:val="ac"/>
              <w:topLinePunct/>
              <w:ind w:leftChars="0" w:left="0" w:rightChars="0" w:right="0" w:firstLineChars="0" w:firstLine="0"/>
              <w:spacing w:line="240" w:lineRule="atLeast"/>
            </w:pPr>
            <w:r>
              <w:t>阿根廷</w:t>
            </w:r>
          </w:p>
        </w:tc>
        <w:tc>
          <w:tcPr>
            <w:tcW w:w="496" w:type="pct"/>
            <w:vAlign w:val="center"/>
          </w:tcPr>
          <w:p w:rsidR="0018722C">
            <w:pPr>
              <w:pStyle w:val="affff9"/>
              <w:topLinePunct/>
              <w:ind w:leftChars="0" w:left="0" w:rightChars="0" w:right="0" w:firstLineChars="0" w:firstLine="0"/>
              <w:spacing w:line="240" w:lineRule="atLeast"/>
            </w:pPr>
            <w:r>
              <w:t>9.44</w:t>
            </w:r>
          </w:p>
        </w:tc>
        <w:tc>
          <w:tcPr>
            <w:tcW w:w="551" w:type="pct"/>
            <w:vAlign w:val="center"/>
          </w:tcPr>
          <w:p w:rsidR="0018722C">
            <w:pPr>
              <w:pStyle w:val="affff9"/>
              <w:topLinePunct/>
              <w:ind w:leftChars="0" w:left="0" w:rightChars="0" w:right="0" w:firstLineChars="0" w:firstLine="0"/>
              <w:spacing w:line="240" w:lineRule="atLeast"/>
            </w:pPr>
            <w:r>
              <w:t>13.76</w:t>
            </w:r>
          </w:p>
        </w:tc>
        <w:tc>
          <w:tcPr>
            <w:tcW w:w="550" w:type="pct"/>
            <w:vAlign w:val="center"/>
          </w:tcPr>
          <w:p w:rsidR="0018722C">
            <w:pPr>
              <w:pStyle w:val="affff9"/>
              <w:topLinePunct/>
              <w:ind w:leftChars="0" w:left="0" w:rightChars="0" w:right="0" w:firstLineChars="0" w:firstLine="0"/>
              <w:spacing w:line="240" w:lineRule="atLeast"/>
            </w:pPr>
            <w:r>
              <w:t>17.85</w:t>
            </w:r>
          </w:p>
        </w:tc>
        <w:tc>
          <w:tcPr>
            <w:tcW w:w="528" w:type="pct"/>
            <w:vAlign w:val="center"/>
          </w:tcPr>
          <w:p w:rsidR="0018722C">
            <w:pPr>
              <w:pStyle w:val="affff9"/>
              <w:topLinePunct/>
              <w:ind w:leftChars="0" w:left="0" w:rightChars="0" w:right="0" w:firstLineChars="0" w:firstLine="0"/>
              <w:spacing w:line="240" w:lineRule="atLeast"/>
            </w:pPr>
            <w:r>
              <w:t>24.17</w:t>
            </w:r>
          </w:p>
        </w:tc>
        <w:tc>
          <w:tcPr>
            <w:tcW w:w="486" w:type="pct"/>
            <w:vAlign w:val="center"/>
          </w:tcPr>
          <w:p w:rsidR="0018722C">
            <w:pPr>
              <w:pStyle w:val="affff9"/>
              <w:topLinePunct/>
              <w:ind w:leftChars="0" w:left="0" w:rightChars="0" w:right="0" w:firstLineChars="0" w:firstLine="0"/>
              <w:spacing w:line="240" w:lineRule="atLeast"/>
            </w:pPr>
            <w:r>
              <w:t>10.82</w:t>
            </w:r>
          </w:p>
        </w:tc>
        <w:tc>
          <w:tcPr>
            <w:tcW w:w="576" w:type="pct"/>
            <w:vAlign w:val="center"/>
          </w:tcPr>
          <w:p w:rsidR="0018722C">
            <w:pPr>
              <w:pStyle w:val="affff9"/>
              <w:topLinePunct/>
              <w:ind w:leftChars="0" w:left="0" w:rightChars="0" w:right="0" w:firstLineChars="0" w:firstLine="0"/>
              <w:spacing w:line="240" w:lineRule="atLeast"/>
            </w:pPr>
            <w:r>
              <w:t>67.46</w:t>
            </w:r>
          </w:p>
        </w:tc>
        <w:tc>
          <w:tcPr>
            <w:tcW w:w="471" w:type="pct"/>
            <w:vAlign w:val="center"/>
          </w:tcPr>
          <w:p w:rsidR="0018722C">
            <w:pPr>
              <w:pStyle w:val="affff9"/>
              <w:topLinePunct/>
              <w:ind w:leftChars="0" w:left="0" w:rightChars="0" w:right="0" w:firstLineChars="0" w:firstLine="0"/>
              <w:spacing w:line="240" w:lineRule="atLeast"/>
            </w:pPr>
            <w:r>
              <w:t>0.387</w:t>
            </w:r>
          </w:p>
        </w:tc>
      </w:tr>
      <w:tr>
        <w:tc>
          <w:tcPr>
            <w:tcW w:w="1342" w:type="pct"/>
            <w:vAlign w:val="center"/>
          </w:tcPr>
          <w:p w:rsidR="0018722C">
            <w:pPr>
              <w:pStyle w:val="ac"/>
              <w:topLinePunct/>
              <w:ind w:leftChars="0" w:left="0" w:rightChars="0" w:right="0" w:firstLineChars="0" w:firstLine="0"/>
              <w:spacing w:line="240" w:lineRule="atLeast"/>
            </w:pPr>
            <w:r>
              <w:t>孟加拉国</w:t>
            </w:r>
          </w:p>
        </w:tc>
        <w:tc>
          <w:tcPr>
            <w:tcW w:w="496" w:type="pct"/>
            <w:vAlign w:val="center"/>
          </w:tcPr>
          <w:p w:rsidR="0018722C">
            <w:pPr>
              <w:pStyle w:val="affff9"/>
              <w:topLinePunct/>
              <w:ind w:leftChars="0" w:left="0" w:rightChars="0" w:right="0" w:firstLineChars="0" w:firstLine="0"/>
              <w:spacing w:line="240" w:lineRule="atLeast"/>
            </w:pPr>
            <w:r>
              <w:t>44.78</w:t>
            </w:r>
          </w:p>
        </w:tc>
        <w:tc>
          <w:tcPr>
            <w:tcW w:w="551" w:type="pct"/>
            <w:vAlign w:val="center"/>
          </w:tcPr>
          <w:p w:rsidR="0018722C">
            <w:pPr>
              <w:pStyle w:val="affff9"/>
              <w:topLinePunct/>
              <w:ind w:leftChars="0" w:left="0" w:rightChars="0" w:right="0" w:firstLineChars="0" w:firstLine="0"/>
              <w:spacing w:line="240" w:lineRule="atLeast"/>
            </w:pPr>
            <w:r>
              <w:t>92.42</w:t>
            </w:r>
          </w:p>
        </w:tc>
        <w:tc>
          <w:tcPr>
            <w:tcW w:w="550" w:type="pct"/>
            <w:vAlign w:val="center"/>
          </w:tcPr>
          <w:p w:rsidR="0018722C">
            <w:pPr>
              <w:pStyle w:val="affff9"/>
              <w:topLinePunct/>
              <w:ind w:leftChars="0" w:left="0" w:rightChars="0" w:right="0" w:firstLineChars="0" w:firstLine="0"/>
              <w:spacing w:line="240" w:lineRule="atLeast"/>
            </w:pPr>
            <w:r>
              <w:t>100.75</w:t>
            </w:r>
          </w:p>
        </w:tc>
        <w:tc>
          <w:tcPr>
            <w:tcW w:w="528" w:type="pct"/>
            <w:vAlign w:val="center"/>
          </w:tcPr>
          <w:p w:rsidR="0018722C">
            <w:pPr>
              <w:pStyle w:val="affff9"/>
              <w:topLinePunct/>
              <w:ind w:leftChars="0" w:left="0" w:rightChars="0" w:right="0" w:firstLineChars="0" w:firstLine="0"/>
              <w:spacing w:line="240" w:lineRule="atLeast"/>
            </w:pPr>
            <w:r>
              <w:t>116.47</w:t>
            </w:r>
          </w:p>
        </w:tc>
        <w:tc>
          <w:tcPr>
            <w:tcW w:w="486" w:type="pct"/>
            <w:vAlign w:val="center"/>
          </w:tcPr>
          <w:p w:rsidR="0018722C">
            <w:pPr>
              <w:pStyle w:val="affff9"/>
              <w:topLinePunct/>
              <w:ind w:leftChars="0" w:left="0" w:rightChars="0" w:right="0" w:firstLineChars="0" w:firstLine="0"/>
              <w:spacing w:line="240" w:lineRule="atLeast"/>
            </w:pPr>
            <w:r>
              <w:t>15.14</w:t>
            </w:r>
          </w:p>
        </w:tc>
        <w:tc>
          <w:tcPr>
            <w:tcW w:w="576" w:type="pct"/>
            <w:vAlign w:val="center"/>
          </w:tcPr>
          <w:p w:rsidR="0018722C">
            <w:pPr>
              <w:pStyle w:val="affff9"/>
              <w:topLinePunct/>
              <w:ind w:leftChars="0" w:left="0" w:rightChars="0" w:right="0" w:firstLineChars="0" w:firstLine="0"/>
              <w:spacing w:line="240" w:lineRule="atLeast"/>
            </w:pPr>
            <w:r>
              <w:t>68.84</w:t>
            </w:r>
          </w:p>
        </w:tc>
        <w:tc>
          <w:tcPr>
            <w:tcW w:w="471" w:type="pct"/>
            <w:vAlign w:val="center"/>
          </w:tcPr>
          <w:p w:rsidR="0018722C">
            <w:pPr>
              <w:pStyle w:val="affff9"/>
              <w:topLinePunct/>
              <w:ind w:leftChars="0" w:left="0" w:rightChars="0" w:right="0" w:firstLineChars="0" w:firstLine="0"/>
              <w:spacing w:line="240" w:lineRule="atLeast"/>
            </w:pPr>
            <w:r>
              <w:t>0.034</w:t>
            </w:r>
          </w:p>
        </w:tc>
      </w:tr>
      <w:tr>
        <w:tc>
          <w:tcPr>
            <w:tcW w:w="1342" w:type="pct"/>
            <w:vAlign w:val="center"/>
          </w:tcPr>
          <w:p w:rsidR="0018722C">
            <w:pPr>
              <w:pStyle w:val="ac"/>
              <w:topLinePunct/>
              <w:ind w:leftChars="0" w:left="0" w:rightChars="0" w:right="0" w:firstLineChars="0" w:firstLine="0"/>
              <w:spacing w:line="240" w:lineRule="atLeast"/>
            </w:pPr>
            <w:r>
              <w:t>伯利兹</w:t>
            </w:r>
          </w:p>
        </w:tc>
        <w:tc>
          <w:tcPr>
            <w:tcW w:w="496" w:type="pct"/>
            <w:vAlign w:val="center"/>
          </w:tcPr>
          <w:p w:rsidR="0018722C">
            <w:pPr>
              <w:pStyle w:val="affff9"/>
              <w:topLinePunct/>
              <w:ind w:leftChars="0" w:left="0" w:rightChars="0" w:right="0" w:firstLineChars="0" w:firstLine="0"/>
              <w:spacing w:line="240" w:lineRule="atLeast"/>
            </w:pPr>
            <w:r>
              <w:t>10.04</w:t>
            </w:r>
          </w:p>
        </w:tc>
        <w:tc>
          <w:tcPr>
            <w:tcW w:w="551" w:type="pct"/>
            <w:vAlign w:val="center"/>
          </w:tcPr>
          <w:p w:rsidR="0018722C">
            <w:pPr>
              <w:pStyle w:val="affff9"/>
              <w:topLinePunct/>
              <w:ind w:leftChars="0" w:left="0" w:rightChars="0" w:right="0" w:firstLineChars="0" w:firstLine="0"/>
              <w:spacing w:line="240" w:lineRule="atLeast"/>
            </w:pPr>
            <w:r>
              <w:t>14.35</w:t>
            </w:r>
          </w:p>
        </w:tc>
        <w:tc>
          <w:tcPr>
            <w:tcW w:w="550" w:type="pct"/>
            <w:vAlign w:val="center"/>
          </w:tcPr>
          <w:p w:rsidR="0018722C">
            <w:pPr>
              <w:pStyle w:val="affff9"/>
              <w:topLinePunct/>
              <w:ind w:leftChars="0" w:left="0" w:rightChars="0" w:right="0" w:firstLineChars="0" w:firstLine="0"/>
              <w:spacing w:line="240" w:lineRule="atLeast"/>
            </w:pPr>
            <w:r>
              <w:t>18.48</w:t>
            </w:r>
          </w:p>
        </w:tc>
        <w:tc>
          <w:tcPr>
            <w:tcW w:w="528" w:type="pct"/>
            <w:vAlign w:val="center"/>
          </w:tcPr>
          <w:p w:rsidR="0018722C">
            <w:pPr>
              <w:pStyle w:val="affff9"/>
              <w:topLinePunct/>
              <w:ind w:leftChars="0" w:left="0" w:rightChars="0" w:right="0" w:firstLineChars="0" w:firstLine="0"/>
              <w:spacing w:line="240" w:lineRule="atLeast"/>
            </w:pPr>
            <w:r>
              <w:t>24.91</w:t>
            </w:r>
          </w:p>
        </w:tc>
        <w:tc>
          <w:tcPr>
            <w:tcW w:w="486" w:type="pct"/>
            <w:vAlign w:val="center"/>
          </w:tcPr>
          <w:p w:rsidR="0018722C">
            <w:pPr>
              <w:pStyle w:val="affff9"/>
              <w:topLinePunct/>
              <w:ind w:leftChars="0" w:left="0" w:rightChars="0" w:right="0" w:firstLineChars="0" w:firstLine="0"/>
              <w:spacing w:line="240" w:lineRule="atLeast"/>
            </w:pPr>
            <w:r>
              <w:t>10.82</w:t>
            </w:r>
          </w:p>
        </w:tc>
        <w:tc>
          <w:tcPr>
            <w:tcW w:w="576" w:type="pct"/>
            <w:vAlign w:val="center"/>
          </w:tcPr>
          <w:p w:rsidR="0018722C">
            <w:pPr>
              <w:pStyle w:val="affff9"/>
              <w:topLinePunct/>
              <w:ind w:leftChars="0" w:left="0" w:rightChars="0" w:right="0" w:firstLineChars="0" w:firstLine="0"/>
              <w:spacing w:line="240" w:lineRule="atLeast"/>
            </w:pPr>
            <w:r>
              <w:t>58.76</w:t>
            </w:r>
          </w:p>
        </w:tc>
        <w:tc>
          <w:tcPr>
            <w:tcW w:w="471" w:type="pct"/>
            <w:vAlign w:val="center"/>
          </w:tcPr>
          <w:p w:rsidR="0018722C">
            <w:pPr>
              <w:pStyle w:val="affff9"/>
              <w:topLinePunct/>
              <w:ind w:leftChars="0" w:left="0" w:rightChars="0" w:right="0" w:firstLineChars="0" w:firstLine="0"/>
              <w:spacing w:line="240" w:lineRule="atLeast"/>
            </w:pPr>
            <w:r>
              <w:t>0.377</w:t>
            </w:r>
          </w:p>
        </w:tc>
      </w:tr>
      <w:tr>
        <w:tc>
          <w:tcPr>
            <w:tcW w:w="1342" w:type="pct"/>
            <w:vAlign w:val="center"/>
          </w:tcPr>
          <w:p w:rsidR="0018722C">
            <w:pPr>
              <w:pStyle w:val="ac"/>
              <w:topLinePunct/>
              <w:ind w:leftChars="0" w:left="0" w:rightChars="0" w:right="0" w:firstLineChars="0" w:firstLine="0"/>
              <w:spacing w:line="240" w:lineRule="atLeast"/>
            </w:pPr>
            <w:r>
              <w:t>贝宁</w:t>
            </w:r>
          </w:p>
        </w:tc>
        <w:tc>
          <w:tcPr>
            <w:tcW w:w="496" w:type="pct"/>
            <w:vAlign w:val="center"/>
          </w:tcPr>
          <w:p w:rsidR="0018722C">
            <w:pPr>
              <w:pStyle w:val="affff9"/>
              <w:topLinePunct/>
              <w:ind w:leftChars="0" w:left="0" w:rightChars="0" w:right="0" w:firstLineChars="0" w:firstLine="0"/>
              <w:spacing w:line="240" w:lineRule="atLeast"/>
            </w:pPr>
            <w:r>
              <w:t>40.46</w:t>
            </w:r>
          </w:p>
        </w:tc>
        <w:tc>
          <w:tcPr>
            <w:tcW w:w="551" w:type="pct"/>
            <w:vAlign w:val="center"/>
          </w:tcPr>
          <w:p w:rsidR="0018722C">
            <w:pPr>
              <w:pStyle w:val="affff9"/>
              <w:topLinePunct/>
              <w:ind w:leftChars="0" w:left="0" w:rightChars="0" w:right="0" w:firstLineChars="0" w:firstLine="0"/>
              <w:spacing w:line="240" w:lineRule="atLeast"/>
            </w:pPr>
            <w:r>
              <w:t>69.71</w:t>
            </w:r>
          </w:p>
        </w:tc>
        <w:tc>
          <w:tcPr>
            <w:tcW w:w="550" w:type="pct"/>
            <w:vAlign w:val="center"/>
          </w:tcPr>
          <w:p w:rsidR="0018722C">
            <w:pPr>
              <w:pStyle w:val="affff9"/>
              <w:topLinePunct/>
              <w:ind w:leftChars="0" w:left="0" w:rightChars="0" w:right="0" w:firstLineChars="0" w:firstLine="0"/>
              <w:spacing w:line="240" w:lineRule="atLeast"/>
            </w:pPr>
            <w:r>
              <w:t>76.76</w:t>
            </w:r>
          </w:p>
        </w:tc>
        <w:tc>
          <w:tcPr>
            <w:tcW w:w="528" w:type="pct"/>
            <w:vAlign w:val="center"/>
          </w:tcPr>
          <w:p w:rsidR="0018722C">
            <w:pPr>
              <w:pStyle w:val="affff9"/>
              <w:topLinePunct/>
              <w:ind w:leftChars="0" w:left="0" w:rightChars="0" w:right="0" w:firstLineChars="0" w:firstLine="0"/>
              <w:spacing w:line="240" w:lineRule="atLeast"/>
            </w:pPr>
            <w:r>
              <w:t>89.80</w:t>
            </w:r>
          </w:p>
        </w:tc>
        <w:tc>
          <w:tcPr>
            <w:tcW w:w="486" w:type="pct"/>
            <w:vAlign w:val="center"/>
          </w:tcPr>
          <w:p w:rsidR="0018722C">
            <w:pPr>
              <w:pStyle w:val="affff9"/>
              <w:topLinePunct/>
              <w:ind w:leftChars="0" w:left="0" w:rightChars="0" w:right="0" w:firstLineChars="0" w:firstLine="0"/>
              <w:spacing w:line="240" w:lineRule="atLeast"/>
            </w:pPr>
            <w:r>
              <w:t>11.58</w:t>
            </w:r>
          </w:p>
        </w:tc>
        <w:tc>
          <w:tcPr>
            <w:tcW w:w="576" w:type="pct"/>
            <w:vAlign w:val="center"/>
          </w:tcPr>
          <w:p w:rsidR="0018722C">
            <w:pPr>
              <w:pStyle w:val="affff9"/>
              <w:topLinePunct/>
              <w:ind w:leftChars="0" w:left="0" w:rightChars="0" w:right="0" w:firstLineChars="0" w:firstLine="0"/>
              <w:spacing w:line="240" w:lineRule="atLeast"/>
            </w:pPr>
            <w:r>
              <w:t>96.34</w:t>
            </w:r>
          </w:p>
        </w:tc>
        <w:tc>
          <w:tcPr>
            <w:tcW w:w="471" w:type="pct"/>
            <w:vAlign w:val="center"/>
          </w:tcPr>
          <w:p w:rsidR="0018722C">
            <w:pPr>
              <w:pStyle w:val="affff9"/>
              <w:topLinePunct/>
              <w:ind w:leftChars="0" w:left="0" w:rightChars="0" w:right="0" w:firstLineChars="0" w:firstLine="0"/>
              <w:spacing w:line="240" w:lineRule="atLeast"/>
            </w:pPr>
            <w:r>
              <w:t>0.060</w:t>
            </w:r>
          </w:p>
        </w:tc>
      </w:tr>
      <w:tr>
        <w:tc>
          <w:tcPr>
            <w:tcW w:w="1342" w:type="pct"/>
            <w:vAlign w:val="center"/>
          </w:tcPr>
          <w:p w:rsidR="0018722C">
            <w:pPr>
              <w:pStyle w:val="ac"/>
              <w:topLinePunct/>
              <w:ind w:leftChars="0" w:left="0" w:rightChars="0" w:right="0" w:firstLineChars="0" w:firstLine="0"/>
              <w:spacing w:line="240" w:lineRule="atLeast"/>
            </w:pPr>
            <w:r>
              <w:t>玻利维亚</w:t>
            </w:r>
          </w:p>
        </w:tc>
        <w:tc>
          <w:tcPr>
            <w:tcW w:w="496" w:type="pct"/>
            <w:vAlign w:val="center"/>
          </w:tcPr>
          <w:p w:rsidR="0018722C">
            <w:pPr>
              <w:pStyle w:val="affff9"/>
              <w:topLinePunct/>
              <w:ind w:leftChars="0" w:left="0" w:rightChars="0" w:right="0" w:firstLineChars="0" w:firstLine="0"/>
              <w:spacing w:line="240" w:lineRule="atLeast"/>
            </w:pPr>
            <w:r>
              <w:t>39.20</w:t>
            </w:r>
          </w:p>
        </w:tc>
        <w:tc>
          <w:tcPr>
            <w:tcW w:w="551" w:type="pct"/>
            <w:vAlign w:val="center"/>
          </w:tcPr>
          <w:p w:rsidR="0018722C">
            <w:pPr>
              <w:pStyle w:val="affff9"/>
              <w:topLinePunct/>
              <w:ind w:leftChars="0" w:left="0" w:rightChars="0" w:right="0" w:firstLineChars="0" w:firstLine="0"/>
              <w:spacing w:line="240" w:lineRule="atLeast"/>
            </w:pPr>
            <w:r>
              <w:t>64.06</w:t>
            </w:r>
          </w:p>
        </w:tc>
        <w:tc>
          <w:tcPr>
            <w:tcW w:w="550" w:type="pct"/>
            <w:vAlign w:val="center"/>
          </w:tcPr>
          <w:p w:rsidR="0018722C">
            <w:pPr>
              <w:pStyle w:val="affff9"/>
              <w:topLinePunct/>
              <w:ind w:leftChars="0" w:left="0" w:rightChars="0" w:right="0" w:firstLineChars="0" w:firstLine="0"/>
              <w:spacing w:line="240" w:lineRule="atLeast"/>
            </w:pPr>
            <w:r>
              <w:t>70.80</w:t>
            </w:r>
          </w:p>
        </w:tc>
        <w:tc>
          <w:tcPr>
            <w:tcW w:w="528" w:type="pct"/>
            <w:vAlign w:val="center"/>
          </w:tcPr>
          <w:p w:rsidR="0018722C">
            <w:pPr>
              <w:pStyle w:val="affff9"/>
              <w:topLinePunct/>
              <w:ind w:leftChars="0" w:left="0" w:rightChars="0" w:right="0" w:firstLineChars="0" w:firstLine="0"/>
              <w:spacing w:line="240" w:lineRule="atLeast"/>
            </w:pPr>
            <w:r>
              <w:t>83.20</w:t>
            </w:r>
          </w:p>
        </w:tc>
        <w:tc>
          <w:tcPr>
            <w:tcW w:w="486" w:type="pct"/>
            <w:vAlign w:val="center"/>
          </w:tcPr>
          <w:p w:rsidR="0018722C">
            <w:pPr>
              <w:pStyle w:val="affff9"/>
              <w:topLinePunct/>
              <w:ind w:leftChars="0" w:left="0" w:rightChars="0" w:right="0" w:firstLineChars="0" w:firstLine="0"/>
              <w:spacing w:line="240" w:lineRule="atLeast"/>
            </w:pPr>
            <w:r>
              <w:t>8.20</w:t>
            </w:r>
          </w:p>
        </w:tc>
        <w:tc>
          <w:tcPr>
            <w:tcW w:w="576" w:type="pct"/>
            <w:vAlign w:val="center"/>
          </w:tcPr>
          <w:p w:rsidR="0018722C">
            <w:pPr>
              <w:pStyle w:val="affff9"/>
              <w:topLinePunct/>
              <w:ind w:leftChars="0" w:left="0" w:rightChars="0" w:right="0" w:firstLineChars="0" w:firstLine="0"/>
              <w:spacing w:line="240" w:lineRule="atLeast"/>
            </w:pPr>
            <w:r>
              <w:t>115.12</w:t>
            </w:r>
          </w:p>
        </w:tc>
        <w:tc>
          <w:tcPr>
            <w:tcW w:w="471" w:type="pct"/>
            <w:vAlign w:val="center"/>
          </w:tcPr>
          <w:p w:rsidR="0018722C">
            <w:pPr>
              <w:pStyle w:val="affff9"/>
              <w:topLinePunct/>
              <w:ind w:leftChars="0" w:left="0" w:rightChars="0" w:right="0" w:firstLineChars="0" w:firstLine="0"/>
              <w:spacing w:line="240" w:lineRule="atLeast"/>
            </w:pPr>
            <w:r>
              <w:t>0.070</w:t>
            </w:r>
          </w:p>
        </w:tc>
      </w:tr>
      <w:tr>
        <w:tc>
          <w:tcPr>
            <w:tcW w:w="1342" w:type="pct"/>
            <w:vAlign w:val="center"/>
          </w:tcPr>
          <w:p w:rsidR="0018722C">
            <w:pPr>
              <w:pStyle w:val="ac"/>
              <w:topLinePunct/>
              <w:ind w:leftChars="0" w:left="0" w:rightChars="0" w:right="0" w:firstLineChars="0" w:firstLine="0"/>
              <w:spacing w:line="240" w:lineRule="atLeast"/>
            </w:pPr>
            <w:r>
              <w:t>博茨瓦纳</w:t>
            </w:r>
          </w:p>
        </w:tc>
        <w:tc>
          <w:tcPr>
            <w:tcW w:w="496" w:type="pct"/>
            <w:vAlign w:val="center"/>
          </w:tcPr>
          <w:p w:rsidR="0018722C">
            <w:pPr>
              <w:pStyle w:val="affff9"/>
              <w:topLinePunct/>
              <w:ind w:leftChars="0" w:left="0" w:rightChars="0" w:right="0" w:firstLineChars="0" w:firstLine="0"/>
              <w:spacing w:line="240" w:lineRule="atLeast"/>
            </w:pPr>
            <w:r>
              <w:t>6.29</w:t>
            </w:r>
          </w:p>
        </w:tc>
        <w:tc>
          <w:tcPr>
            <w:tcW w:w="551" w:type="pct"/>
            <w:vAlign w:val="center"/>
          </w:tcPr>
          <w:p w:rsidR="0018722C">
            <w:pPr>
              <w:pStyle w:val="affff9"/>
              <w:topLinePunct/>
              <w:ind w:leftChars="0" w:left="0" w:rightChars="0" w:right="0" w:firstLineChars="0" w:firstLine="0"/>
              <w:spacing w:line="240" w:lineRule="atLeast"/>
            </w:pPr>
            <w:r>
              <w:t>10.67</w:t>
            </w:r>
          </w:p>
        </w:tc>
        <w:tc>
          <w:tcPr>
            <w:tcW w:w="550" w:type="pct"/>
            <w:vAlign w:val="center"/>
          </w:tcPr>
          <w:p w:rsidR="0018722C">
            <w:pPr>
              <w:pStyle w:val="affff9"/>
              <w:topLinePunct/>
              <w:ind w:leftChars="0" w:left="0" w:rightChars="0" w:right="0" w:firstLineChars="0" w:firstLine="0"/>
              <w:spacing w:line="240" w:lineRule="atLeast"/>
            </w:pPr>
            <w:r>
              <w:t>14.47</w:t>
            </w:r>
          </w:p>
        </w:tc>
        <w:tc>
          <w:tcPr>
            <w:tcW w:w="528" w:type="pct"/>
            <w:vAlign w:val="center"/>
          </w:tcPr>
          <w:p w:rsidR="0018722C">
            <w:pPr>
              <w:pStyle w:val="affff9"/>
              <w:topLinePunct/>
              <w:ind w:leftChars="0" w:left="0" w:rightChars="0" w:right="0" w:firstLineChars="0" w:firstLine="0"/>
              <w:spacing w:line="240" w:lineRule="atLeast"/>
            </w:pPr>
            <w:r>
              <w:t>20.13</w:t>
            </w:r>
          </w:p>
        </w:tc>
        <w:tc>
          <w:tcPr>
            <w:tcW w:w="486" w:type="pct"/>
            <w:vAlign w:val="center"/>
          </w:tcPr>
          <w:p w:rsidR="0018722C">
            <w:pPr>
              <w:pStyle w:val="affff9"/>
              <w:topLinePunct/>
              <w:ind w:leftChars="0" w:left="0" w:rightChars="0" w:right="0" w:firstLineChars="0" w:firstLine="0"/>
              <w:spacing w:line="240" w:lineRule="atLeast"/>
            </w:pPr>
            <w:r>
              <w:t>7.02</w:t>
            </w:r>
          </w:p>
        </w:tc>
        <w:tc>
          <w:tcPr>
            <w:tcW w:w="576" w:type="pct"/>
            <w:vAlign w:val="center"/>
          </w:tcPr>
          <w:p w:rsidR="0018722C">
            <w:pPr>
              <w:pStyle w:val="affff9"/>
              <w:topLinePunct/>
              <w:ind w:leftChars="0" w:left="0" w:rightChars="0" w:right="0" w:firstLineChars="0" w:firstLine="0"/>
              <w:spacing w:line="240" w:lineRule="atLeast"/>
            </w:pPr>
            <w:r>
              <w:t>119.69</w:t>
            </w:r>
          </w:p>
        </w:tc>
        <w:tc>
          <w:tcPr>
            <w:tcW w:w="471" w:type="pct"/>
            <w:vAlign w:val="center"/>
          </w:tcPr>
          <w:p w:rsidR="0018722C">
            <w:pPr>
              <w:pStyle w:val="affff9"/>
              <w:topLinePunct/>
              <w:ind w:leftChars="0" w:left="0" w:rightChars="0" w:right="0" w:firstLineChars="0" w:firstLine="0"/>
              <w:spacing w:line="240" w:lineRule="atLeast"/>
            </w:pPr>
            <w:r>
              <w:t>0.447</w:t>
            </w:r>
          </w:p>
        </w:tc>
      </w:tr>
      <w:tr>
        <w:tc>
          <w:tcPr>
            <w:tcW w:w="1342" w:type="pct"/>
            <w:vAlign w:val="center"/>
          </w:tcPr>
          <w:p w:rsidR="0018722C">
            <w:pPr>
              <w:pStyle w:val="ac"/>
              <w:topLinePunct/>
              <w:ind w:leftChars="0" w:left="0" w:rightChars="0" w:right="0" w:firstLineChars="0" w:firstLine="0"/>
              <w:spacing w:line="240" w:lineRule="atLeast"/>
            </w:pPr>
            <w:r>
              <w:t>巴西</w:t>
            </w:r>
          </w:p>
        </w:tc>
        <w:tc>
          <w:tcPr>
            <w:tcW w:w="496" w:type="pct"/>
            <w:vAlign w:val="center"/>
          </w:tcPr>
          <w:p w:rsidR="0018722C">
            <w:pPr>
              <w:pStyle w:val="affff9"/>
              <w:topLinePunct/>
              <w:ind w:leftChars="0" w:left="0" w:rightChars="0" w:right="0" w:firstLineChars="0" w:firstLine="0"/>
              <w:spacing w:line="240" w:lineRule="atLeast"/>
            </w:pPr>
            <w:r>
              <w:t>14.41</w:t>
            </w:r>
          </w:p>
        </w:tc>
        <w:tc>
          <w:tcPr>
            <w:tcW w:w="551" w:type="pct"/>
            <w:vAlign w:val="center"/>
          </w:tcPr>
          <w:p w:rsidR="0018722C">
            <w:pPr>
              <w:pStyle w:val="affff9"/>
              <w:topLinePunct/>
              <w:ind w:leftChars="0" w:left="0" w:rightChars="0" w:right="0" w:firstLineChars="0" w:firstLine="0"/>
              <w:spacing w:line="240" w:lineRule="atLeast"/>
            </w:pPr>
            <w:r>
              <w:t>18.71</w:t>
            </w:r>
          </w:p>
        </w:tc>
        <w:tc>
          <w:tcPr>
            <w:tcW w:w="550" w:type="pct"/>
            <w:vAlign w:val="center"/>
          </w:tcPr>
          <w:p w:rsidR="0018722C">
            <w:pPr>
              <w:pStyle w:val="affff9"/>
              <w:topLinePunct/>
              <w:ind w:leftChars="0" w:left="0" w:rightChars="0" w:right="0" w:firstLineChars="0" w:firstLine="0"/>
              <w:spacing w:line="240" w:lineRule="atLeast"/>
            </w:pPr>
            <w:r>
              <w:t>23.12</w:t>
            </w:r>
          </w:p>
        </w:tc>
        <w:tc>
          <w:tcPr>
            <w:tcW w:w="528" w:type="pct"/>
            <w:vAlign w:val="center"/>
          </w:tcPr>
          <w:p w:rsidR="0018722C">
            <w:pPr>
              <w:pStyle w:val="affff9"/>
              <w:topLinePunct/>
              <w:ind w:leftChars="0" w:left="0" w:rightChars="0" w:right="0" w:firstLineChars="0" w:firstLine="0"/>
              <w:spacing w:line="240" w:lineRule="atLeast"/>
            </w:pPr>
            <w:r>
              <w:t>30.24</w:t>
            </w:r>
          </w:p>
        </w:tc>
        <w:tc>
          <w:tcPr>
            <w:tcW w:w="486" w:type="pct"/>
            <w:vAlign w:val="center"/>
          </w:tcPr>
          <w:p w:rsidR="0018722C">
            <w:pPr>
              <w:pStyle w:val="affff9"/>
              <w:topLinePunct/>
              <w:ind w:leftChars="0" w:left="0" w:rightChars="0" w:right="0" w:firstLineChars="0" w:firstLine="0"/>
              <w:spacing w:line="240" w:lineRule="atLeast"/>
            </w:pPr>
            <w:r>
              <w:t>10.92</w:t>
            </w:r>
          </w:p>
        </w:tc>
        <w:tc>
          <w:tcPr>
            <w:tcW w:w="576" w:type="pct"/>
            <w:vAlign w:val="center"/>
          </w:tcPr>
          <w:p w:rsidR="0018722C">
            <w:pPr>
              <w:pStyle w:val="affff9"/>
              <w:topLinePunct/>
              <w:ind w:leftChars="0" w:left="0" w:rightChars="0" w:right="0" w:firstLineChars="0" w:firstLine="0"/>
              <w:spacing w:line="240" w:lineRule="atLeast"/>
            </w:pPr>
            <w:r>
              <w:t>45.85</w:t>
            </w:r>
          </w:p>
        </w:tc>
        <w:tc>
          <w:tcPr>
            <w:tcW w:w="471" w:type="pct"/>
            <w:vAlign w:val="center"/>
          </w:tcPr>
          <w:p w:rsidR="0018722C">
            <w:pPr>
              <w:pStyle w:val="affff9"/>
              <w:topLinePunct/>
              <w:ind w:leftChars="0" w:left="0" w:rightChars="0" w:right="0" w:firstLineChars="0" w:firstLine="0"/>
              <w:spacing w:line="240" w:lineRule="atLeast"/>
            </w:pPr>
            <w:r>
              <w:t>0.314</w:t>
            </w:r>
          </w:p>
        </w:tc>
      </w:tr>
      <w:tr>
        <w:tc>
          <w:tcPr>
            <w:tcW w:w="1342" w:type="pct"/>
            <w:vAlign w:val="center"/>
          </w:tcPr>
          <w:p w:rsidR="0018722C">
            <w:pPr>
              <w:pStyle w:val="ac"/>
              <w:topLinePunct/>
              <w:ind w:leftChars="0" w:left="0" w:rightChars="0" w:right="0" w:firstLineChars="0" w:firstLine="0"/>
              <w:spacing w:line="240" w:lineRule="atLeast"/>
            </w:pPr>
            <w:r>
              <w:t>保加利亚</w:t>
            </w:r>
          </w:p>
        </w:tc>
        <w:tc>
          <w:tcPr>
            <w:tcW w:w="496" w:type="pct"/>
            <w:vAlign w:val="center"/>
          </w:tcPr>
          <w:p w:rsidR="0018722C">
            <w:pPr>
              <w:pStyle w:val="affff9"/>
              <w:topLinePunct/>
              <w:ind w:leftChars="0" w:left="0" w:rightChars="0" w:right="0" w:firstLineChars="0" w:firstLine="0"/>
              <w:spacing w:line="240" w:lineRule="atLeast"/>
            </w:pPr>
            <w:r>
              <w:t>10.75</w:t>
            </w:r>
          </w:p>
        </w:tc>
        <w:tc>
          <w:tcPr>
            <w:tcW w:w="551" w:type="pct"/>
            <w:vAlign w:val="center"/>
          </w:tcPr>
          <w:p w:rsidR="0018722C">
            <w:pPr>
              <w:pStyle w:val="affff9"/>
              <w:topLinePunct/>
              <w:ind w:leftChars="0" w:left="0" w:rightChars="0" w:right="0" w:firstLineChars="0" w:firstLine="0"/>
              <w:spacing w:line="240" w:lineRule="atLeast"/>
            </w:pPr>
            <w:r>
              <w:t>15.06</w:t>
            </w:r>
          </w:p>
        </w:tc>
        <w:tc>
          <w:tcPr>
            <w:tcW w:w="550" w:type="pct"/>
            <w:vAlign w:val="center"/>
          </w:tcPr>
          <w:p w:rsidR="0018722C">
            <w:pPr>
              <w:pStyle w:val="affff9"/>
              <w:topLinePunct/>
              <w:ind w:leftChars="0" w:left="0" w:rightChars="0" w:right="0" w:firstLineChars="0" w:firstLine="0"/>
              <w:spacing w:line="240" w:lineRule="atLeast"/>
            </w:pPr>
            <w:r>
              <w:t>19.24</w:t>
            </w:r>
          </w:p>
        </w:tc>
        <w:tc>
          <w:tcPr>
            <w:tcW w:w="528" w:type="pct"/>
            <w:vAlign w:val="center"/>
          </w:tcPr>
          <w:p w:rsidR="0018722C">
            <w:pPr>
              <w:pStyle w:val="affff9"/>
              <w:topLinePunct/>
              <w:ind w:leftChars="0" w:left="0" w:rightChars="0" w:right="0" w:firstLineChars="0" w:firstLine="0"/>
              <w:spacing w:line="240" w:lineRule="atLeast"/>
            </w:pPr>
            <w:r>
              <w:t>25.79</w:t>
            </w:r>
          </w:p>
        </w:tc>
        <w:tc>
          <w:tcPr>
            <w:tcW w:w="486" w:type="pct"/>
            <w:vAlign w:val="center"/>
          </w:tcPr>
          <w:p w:rsidR="0018722C">
            <w:pPr>
              <w:pStyle w:val="affff9"/>
              <w:topLinePunct/>
              <w:ind w:leftChars="0" w:left="0" w:rightChars="0" w:right="0" w:firstLineChars="0" w:firstLine="0"/>
              <w:spacing w:line="240" w:lineRule="atLeast"/>
            </w:pPr>
            <w:r>
              <w:t>9.61</w:t>
            </w:r>
          </w:p>
        </w:tc>
        <w:tc>
          <w:tcPr>
            <w:tcW w:w="576" w:type="pct"/>
            <w:vAlign w:val="center"/>
          </w:tcPr>
          <w:p w:rsidR="0018722C">
            <w:pPr>
              <w:pStyle w:val="affff9"/>
              <w:topLinePunct/>
              <w:ind w:leftChars="0" w:left="0" w:rightChars="0" w:right="0" w:firstLineChars="0" w:firstLine="0"/>
              <w:spacing w:line="240" w:lineRule="atLeast"/>
            </w:pPr>
            <w:r>
              <w:t>60.30</w:t>
            </w:r>
          </w:p>
        </w:tc>
        <w:tc>
          <w:tcPr>
            <w:tcW w:w="471" w:type="pct"/>
            <w:vAlign w:val="center"/>
          </w:tcPr>
          <w:p w:rsidR="0018722C">
            <w:pPr>
              <w:pStyle w:val="affff9"/>
              <w:topLinePunct/>
              <w:ind w:leftChars="0" w:left="0" w:rightChars="0" w:right="0" w:firstLineChars="0" w:firstLine="0"/>
              <w:spacing w:line="240" w:lineRule="atLeast"/>
            </w:pPr>
            <w:r>
              <w:t>0.365</w:t>
            </w:r>
          </w:p>
        </w:tc>
      </w:tr>
      <w:tr>
        <w:tc>
          <w:tcPr>
            <w:tcW w:w="1342" w:type="pct"/>
            <w:vAlign w:val="center"/>
          </w:tcPr>
          <w:p w:rsidR="0018722C">
            <w:pPr>
              <w:pStyle w:val="ac"/>
              <w:topLinePunct/>
              <w:ind w:leftChars="0" w:left="0" w:rightChars="0" w:right="0" w:firstLineChars="0" w:firstLine="0"/>
              <w:spacing w:line="240" w:lineRule="atLeast"/>
            </w:pPr>
            <w:r>
              <w:t>布隆迪</w:t>
            </w:r>
          </w:p>
        </w:tc>
        <w:tc>
          <w:tcPr>
            <w:tcW w:w="496" w:type="pct"/>
            <w:vAlign w:val="center"/>
          </w:tcPr>
          <w:p w:rsidR="0018722C">
            <w:pPr>
              <w:pStyle w:val="affff9"/>
              <w:topLinePunct/>
              <w:ind w:leftChars="0" w:left="0" w:rightChars="0" w:right="0" w:firstLineChars="0" w:firstLine="0"/>
              <w:spacing w:line="240" w:lineRule="atLeast"/>
            </w:pPr>
            <w:r>
              <w:t>48.63</w:t>
            </w:r>
          </w:p>
        </w:tc>
        <w:tc>
          <w:tcPr>
            <w:tcW w:w="551" w:type="pct"/>
            <w:vAlign w:val="center"/>
          </w:tcPr>
          <w:p w:rsidR="0018722C">
            <w:pPr>
              <w:pStyle w:val="affff9"/>
              <w:topLinePunct/>
              <w:ind w:leftChars="0" w:left="0" w:rightChars="0" w:right="0" w:firstLineChars="0" w:firstLine="0"/>
              <w:spacing w:line="240" w:lineRule="atLeast"/>
            </w:pPr>
            <w:r>
              <w:t>118.21</w:t>
            </w:r>
          </w:p>
        </w:tc>
        <w:tc>
          <w:tcPr>
            <w:tcW w:w="550" w:type="pct"/>
            <w:vAlign w:val="center"/>
          </w:tcPr>
          <w:p w:rsidR="0018722C">
            <w:pPr>
              <w:pStyle w:val="affff9"/>
              <w:topLinePunct/>
              <w:ind w:leftChars="0" w:left="0" w:rightChars="0" w:right="0" w:firstLineChars="0" w:firstLine="0"/>
              <w:spacing w:line="240" w:lineRule="atLeast"/>
            </w:pPr>
            <w:r>
              <w:t>128.10</w:t>
            </w:r>
          </w:p>
        </w:tc>
        <w:tc>
          <w:tcPr>
            <w:tcW w:w="528" w:type="pct"/>
            <w:vAlign w:val="center"/>
          </w:tcPr>
          <w:p w:rsidR="0018722C">
            <w:pPr>
              <w:pStyle w:val="affff9"/>
              <w:topLinePunct/>
              <w:ind w:leftChars="0" w:left="0" w:rightChars="0" w:right="0" w:firstLineChars="0" w:firstLine="0"/>
              <w:spacing w:line="240" w:lineRule="atLeast"/>
            </w:pPr>
            <w:r>
              <w:t>147.05</w:t>
            </w:r>
          </w:p>
        </w:tc>
        <w:tc>
          <w:tcPr>
            <w:tcW w:w="486" w:type="pct"/>
            <w:vAlign w:val="center"/>
          </w:tcPr>
          <w:p w:rsidR="0018722C">
            <w:pPr>
              <w:pStyle w:val="affff9"/>
              <w:topLinePunct/>
              <w:ind w:leftChars="0" w:left="0" w:rightChars="0" w:right="0" w:firstLineChars="0" w:firstLine="0"/>
              <w:spacing w:line="240" w:lineRule="atLeast"/>
            </w:pPr>
            <w:r>
              <w:t>12.02</w:t>
            </w:r>
          </w:p>
        </w:tc>
        <w:tc>
          <w:tcPr>
            <w:tcW w:w="576" w:type="pct"/>
            <w:vAlign w:val="center"/>
          </w:tcPr>
          <w:p w:rsidR="0018722C">
            <w:pPr>
              <w:pStyle w:val="affff9"/>
              <w:topLinePunct/>
              <w:ind w:leftChars="0" w:left="0" w:rightChars="0" w:right="0" w:firstLineChars="0" w:firstLine="0"/>
              <w:spacing w:line="240" w:lineRule="atLeast"/>
            </w:pPr>
            <w:r>
              <w:t>125.29</w:t>
            </w:r>
          </w:p>
        </w:tc>
        <w:tc>
          <w:tcPr>
            <w:tcW w:w="471" w:type="pct"/>
            <w:vAlign w:val="center"/>
          </w:tcPr>
          <w:p w:rsidR="0018722C">
            <w:pPr>
              <w:pStyle w:val="affff9"/>
              <w:topLinePunct/>
              <w:ind w:leftChars="0" w:left="0" w:rightChars="0" w:right="0" w:firstLineChars="0" w:firstLine="0"/>
              <w:spacing w:line="240" w:lineRule="atLeast"/>
            </w:pPr>
            <w:r>
              <w:t>0.019</w:t>
            </w:r>
          </w:p>
        </w:tc>
      </w:tr>
      <w:tr>
        <w:tc>
          <w:tcPr>
            <w:tcW w:w="1342" w:type="pct"/>
            <w:vAlign w:val="center"/>
          </w:tcPr>
          <w:p w:rsidR="0018722C">
            <w:pPr>
              <w:pStyle w:val="ac"/>
              <w:topLinePunct/>
              <w:ind w:leftChars="0" w:left="0" w:rightChars="0" w:right="0" w:firstLineChars="0" w:firstLine="0"/>
              <w:spacing w:line="240" w:lineRule="atLeast"/>
            </w:pPr>
            <w:r>
              <w:t>柬埔寨</w:t>
            </w:r>
          </w:p>
        </w:tc>
        <w:tc>
          <w:tcPr>
            <w:tcW w:w="496" w:type="pct"/>
            <w:vAlign w:val="center"/>
          </w:tcPr>
          <w:p w:rsidR="0018722C">
            <w:pPr>
              <w:pStyle w:val="affff9"/>
              <w:topLinePunct/>
              <w:ind w:leftChars="0" w:left="0" w:rightChars="0" w:right="0" w:firstLineChars="0" w:firstLine="0"/>
              <w:spacing w:line="240" w:lineRule="atLeast"/>
            </w:pPr>
            <w:r>
              <w:t>46.63</w:t>
            </w:r>
          </w:p>
        </w:tc>
        <w:tc>
          <w:tcPr>
            <w:tcW w:w="551" w:type="pct"/>
            <w:vAlign w:val="center"/>
          </w:tcPr>
          <w:p w:rsidR="0018722C">
            <w:pPr>
              <w:pStyle w:val="affff9"/>
              <w:topLinePunct/>
              <w:ind w:leftChars="0" w:left="0" w:rightChars="0" w:right="0" w:firstLineChars="0" w:firstLine="0"/>
              <w:spacing w:line="240" w:lineRule="atLeast"/>
            </w:pPr>
            <w:r>
              <w:t>104.03</w:t>
            </w:r>
          </w:p>
        </w:tc>
        <w:tc>
          <w:tcPr>
            <w:tcW w:w="550" w:type="pct"/>
            <w:vAlign w:val="center"/>
          </w:tcPr>
          <w:p w:rsidR="0018722C">
            <w:pPr>
              <w:pStyle w:val="affff9"/>
              <w:topLinePunct/>
              <w:ind w:leftChars="0" w:left="0" w:rightChars="0" w:right="0" w:firstLineChars="0" w:firstLine="0"/>
              <w:spacing w:line="240" w:lineRule="atLeast"/>
            </w:pPr>
            <w:r>
              <w:t>113.05</w:t>
            </w:r>
          </w:p>
        </w:tc>
        <w:tc>
          <w:tcPr>
            <w:tcW w:w="528" w:type="pct"/>
            <w:vAlign w:val="center"/>
          </w:tcPr>
          <w:p w:rsidR="0018722C">
            <w:pPr>
              <w:pStyle w:val="affff9"/>
              <w:topLinePunct/>
              <w:ind w:leftChars="0" w:left="0" w:rightChars="0" w:right="0" w:firstLineChars="0" w:firstLine="0"/>
              <w:spacing w:line="240" w:lineRule="atLeast"/>
            </w:pPr>
            <w:r>
              <w:t>130.19</w:t>
            </w:r>
          </w:p>
        </w:tc>
        <w:tc>
          <w:tcPr>
            <w:tcW w:w="486" w:type="pct"/>
            <w:vAlign w:val="center"/>
          </w:tcPr>
          <w:p w:rsidR="0018722C">
            <w:pPr>
              <w:pStyle w:val="affff9"/>
              <w:topLinePunct/>
              <w:ind w:leftChars="0" w:left="0" w:rightChars="0" w:right="0" w:firstLineChars="0" w:firstLine="0"/>
              <w:spacing w:line="240" w:lineRule="atLeast"/>
            </w:pPr>
            <w:r>
              <w:t>12.34</w:t>
            </w:r>
          </w:p>
        </w:tc>
        <w:tc>
          <w:tcPr>
            <w:tcW w:w="576" w:type="pct"/>
            <w:vAlign w:val="center"/>
          </w:tcPr>
          <w:p w:rsidR="0018722C">
            <w:pPr>
              <w:pStyle w:val="affff9"/>
              <w:topLinePunct/>
              <w:ind w:leftChars="0" w:left="0" w:rightChars="0" w:right="0" w:firstLineChars="0" w:firstLine="0"/>
              <w:spacing w:line="240" w:lineRule="atLeast"/>
            </w:pPr>
            <w:r>
              <w:t>64.10</w:t>
            </w:r>
          </w:p>
        </w:tc>
        <w:tc>
          <w:tcPr>
            <w:tcW w:w="471" w:type="pct"/>
            <w:vAlign w:val="center"/>
          </w:tcPr>
          <w:p w:rsidR="0018722C">
            <w:pPr>
              <w:pStyle w:val="affff9"/>
              <w:topLinePunct/>
              <w:ind w:leftChars="0" w:left="0" w:rightChars="0" w:right="0" w:firstLineChars="0" w:firstLine="0"/>
              <w:spacing w:line="240" w:lineRule="atLeast"/>
            </w:pPr>
            <w:r>
              <w:t>0.026</w:t>
            </w:r>
          </w:p>
        </w:tc>
      </w:tr>
      <w:tr>
        <w:tc>
          <w:tcPr>
            <w:tcW w:w="1342" w:type="pct"/>
            <w:vAlign w:val="center"/>
          </w:tcPr>
          <w:p w:rsidR="0018722C">
            <w:pPr>
              <w:pStyle w:val="ac"/>
              <w:topLinePunct/>
              <w:ind w:leftChars="0" w:left="0" w:rightChars="0" w:right="0" w:firstLineChars="0" w:firstLine="0"/>
              <w:spacing w:line="240" w:lineRule="atLeast"/>
            </w:pPr>
            <w:r>
              <w:t>喀麦隆</w:t>
            </w:r>
          </w:p>
        </w:tc>
        <w:tc>
          <w:tcPr>
            <w:tcW w:w="496" w:type="pct"/>
            <w:vAlign w:val="center"/>
          </w:tcPr>
          <w:p w:rsidR="0018722C">
            <w:pPr>
              <w:pStyle w:val="affff9"/>
              <w:topLinePunct/>
              <w:ind w:leftChars="0" w:left="0" w:rightChars="0" w:right="0" w:firstLineChars="0" w:firstLine="0"/>
              <w:spacing w:line="240" w:lineRule="atLeast"/>
            </w:pPr>
            <w:r>
              <w:t>38.70</w:t>
            </w:r>
          </w:p>
        </w:tc>
        <w:tc>
          <w:tcPr>
            <w:tcW w:w="551" w:type="pct"/>
            <w:vAlign w:val="center"/>
          </w:tcPr>
          <w:p w:rsidR="0018722C">
            <w:pPr>
              <w:pStyle w:val="affff9"/>
              <w:topLinePunct/>
              <w:ind w:leftChars="0" w:left="0" w:rightChars="0" w:right="0" w:firstLineChars="0" w:firstLine="0"/>
              <w:spacing w:line="240" w:lineRule="atLeast"/>
            </w:pPr>
            <w:r>
              <w:t>61.94</w:t>
            </w:r>
          </w:p>
        </w:tc>
        <w:tc>
          <w:tcPr>
            <w:tcW w:w="550" w:type="pct"/>
            <w:vAlign w:val="center"/>
          </w:tcPr>
          <w:p w:rsidR="0018722C">
            <w:pPr>
              <w:pStyle w:val="affff9"/>
              <w:topLinePunct/>
              <w:ind w:leftChars="0" w:left="0" w:rightChars="0" w:right="0" w:firstLineChars="0" w:firstLine="0"/>
              <w:spacing w:line="240" w:lineRule="atLeast"/>
            </w:pPr>
            <w:r>
              <w:t>68.57</w:t>
            </w:r>
          </w:p>
        </w:tc>
        <w:tc>
          <w:tcPr>
            <w:tcW w:w="528" w:type="pct"/>
            <w:vAlign w:val="center"/>
          </w:tcPr>
          <w:p w:rsidR="0018722C">
            <w:pPr>
              <w:pStyle w:val="affff9"/>
              <w:topLinePunct/>
              <w:ind w:leftChars="0" w:left="0" w:rightChars="0" w:right="0" w:firstLineChars="0" w:firstLine="0"/>
              <w:spacing w:line="240" w:lineRule="atLeast"/>
            </w:pPr>
            <w:r>
              <w:t>80.73</w:t>
            </w:r>
          </w:p>
        </w:tc>
        <w:tc>
          <w:tcPr>
            <w:tcW w:w="486" w:type="pct"/>
            <w:vAlign w:val="center"/>
          </w:tcPr>
          <w:p w:rsidR="0018722C">
            <w:pPr>
              <w:pStyle w:val="affff9"/>
              <w:topLinePunct/>
              <w:ind w:leftChars="0" w:left="0" w:rightChars="0" w:right="0" w:firstLineChars="0" w:firstLine="0"/>
              <w:spacing w:line="240" w:lineRule="atLeast"/>
            </w:pPr>
            <w:r>
              <w:t>13.55</w:t>
            </w:r>
          </w:p>
        </w:tc>
        <w:tc>
          <w:tcPr>
            <w:tcW w:w="576" w:type="pct"/>
            <w:vAlign w:val="center"/>
          </w:tcPr>
          <w:p w:rsidR="0018722C">
            <w:pPr>
              <w:pStyle w:val="affff9"/>
              <w:topLinePunct/>
              <w:ind w:leftChars="0" w:left="0" w:rightChars="0" w:right="0" w:firstLineChars="0" w:firstLine="0"/>
              <w:spacing w:line="240" w:lineRule="atLeast"/>
            </w:pPr>
            <w:r>
              <w:t>90.41</w:t>
            </w:r>
          </w:p>
        </w:tc>
        <w:tc>
          <w:tcPr>
            <w:tcW w:w="471" w:type="pct"/>
            <w:vAlign w:val="center"/>
          </w:tcPr>
          <w:p w:rsidR="0018722C">
            <w:pPr>
              <w:pStyle w:val="affff9"/>
              <w:topLinePunct/>
              <w:ind w:leftChars="0" w:left="0" w:rightChars="0" w:right="0" w:firstLineChars="0" w:firstLine="0"/>
              <w:spacing w:line="240" w:lineRule="atLeast"/>
            </w:pPr>
            <w:r>
              <w:t>0.075</w:t>
            </w:r>
          </w:p>
        </w:tc>
      </w:tr>
      <w:tr>
        <w:tc>
          <w:tcPr>
            <w:tcW w:w="1342" w:type="pct"/>
            <w:vAlign w:val="center"/>
          </w:tcPr>
          <w:p w:rsidR="0018722C">
            <w:pPr>
              <w:pStyle w:val="ac"/>
              <w:topLinePunct/>
              <w:ind w:leftChars="0" w:left="0" w:rightChars="0" w:right="0" w:firstLineChars="0" w:firstLine="0"/>
              <w:spacing w:line="240" w:lineRule="atLeast"/>
            </w:pPr>
            <w:r>
              <w:t>中非共和国</w:t>
            </w:r>
          </w:p>
        </w:tc>
        <w:tc>
          <w:tcPr>
            <w:tcW w:w="496" w:type="pct"/>
            <w:vAlign w:val="center"/>
          </w:tcPr>
          <w:p w:rsidR="0018722C">
            <w:pPr>
              <w:pStyle w:val="affff9"/>
              <w:topLinePunct/>
              <w:ind w:leftChars="0" w:left="0" w:rightChars="0" w:right="0" w:firstLineChars="0" w:firstLine="0"/>
              <w:spacing w:line="240" w:lineRule="atLeast"/>
            </w:pPr>
            <w:r>
              <w:t>48.52</w:t>
            </w:r>
          </w:p>
        </w:tc>
        <w:tc>
          <w:tcPr>
            <w:tcW w:w="551" w:type="pct"/>
            <w:vAlign w:val="center"/>
          </w:tcPr>
          <w:p w:rsidR="0018722C">
            <w:pPr>
              <w:pStyle w:val="affff9"/>
              <w:topLinePunct/>
              <w:ind w:leftChars="0" w:left="0" w:rightChars="0" w:right="0" w:firstLineChars="0" w:firstLine="0"/>
              <w:spacing w:line="240" w:lineRule="atLeast"/>
            </w:pPr>
            <w:r>
              <w:t>117.42</w:t>
            </w:r>
          </w:p>
        </w:tc>
        <w:tc>
          <w:tcPr>
            <w:tcW w:w="550" w:type="pct"/>
            <w:vAlign w:val="center"/>
          </w:tcPr>
          <w:p w:rsidR="0018722C">
            <w:pPr>
              <w:pStyle w:val="affff9"/>
              <w:topLinePunct/>
              <w:ind w:leftChars="0" w:left="0" w:rightChars="0" w:right="0" w:firstLineChars="0" w:firstLine="0"/>
              <w:spacing w:line="240" w:lineRule="atLeast"/>
            </w:pPr>
            <w:r>
              <w:t>127.26</w:t>
            </w:r>
          </w:p>
        </w:tc>
        <w:tc>
          <w:tcPr>
            <w:tcW w:w="528" w:type="pct"/>
            <w:vAlign w:val="center"/>
          </w:tcPr>
          <w:p w:rsidR="0018722C">
            <w:pPr>
              <w:pStyle w:val="affff9"/>
              <w:topLinePunct/>
              <w:ind w:leftChars="0" w:left="0" w:rightChars="0" w:right="0" w:firstLineChars="0" w:firstLine="0"/>
              <w:spacing w:line="240" w:lineRule="atLeast"/>
            </w:pPr>
            <w:r>
              <w:t>146.11</w:t>
            </w:r>
          </w:p>
        </w:tc>
        <w:tc>
          <w:tcPr>
            <w:tcW w:w="486" w:type="pct"/>
            <w:vAlign w:val="center"/>
          </w:tcPr>
          <w:p w:rsidR="0018722C">
            <w:pPr>
              <w:pStyle w:val="affff9"/>
              <w:topLinePunct/>
              <w:ind w:leftChars="0" w:left="0" w:rightChars="0" w:right="0" w:firstLineChars="0" w:firstLine="0"/>
              <w:spacing w:line="240" w:lineRule="atLeast"/>
            </w:pPr>
            <w:r>
              <w:t>12.09</w:t>
            </w:r>
          </w:p>
        </w:tc>
        <w:tc>
          <w:tcPr>
            <w:tcW w:w="576" w:type="pct"/>
            <w:vAlign w:val="center"/>
          </w:tcPr>
          <w:p w:rsidR="0018722C">
            <w:pPr>
              <w:pStyle w:val="affff9"/>
              <w:topLinePunct/>
              <w:ind w:leftChars="0" w:left="0" w:rightChars="0" w:right="0" w:firstLineChars="0" w:firstLine="0"/>
              <w:spacing w:line="240" w:lineRule="atLeast"/>
            </w:pPr>
            <w:r>
              <w:t>84.50</w:t>
            </w:r>
          </w:p>
        </w:tc>
        <w:tc>
          <w:tcPr>
            <w:tcW w:w="471" w:type="pct"/>
            <w:vAlign w:val="center"/>
          </w:tcPr>
          <w:p w:rsidR="0018722C">
            <w:pPr>
              <w:pStyle w:val="affff9"/>
              <w:topLinePunct/>
              <w:ind w:leftChars="0" w:left="0" w:rightChars="0" w:right="0" w:firstLineChars="0" w:firstLine="0"/>
              <w:spacing w:line="240" w:lineRule="atLeast"/>
            </w:pPr>
            <w:r>
              <w:t>0.019</w:t>
            </w:r>
          </w:p>
        </w:tc>
      </w:tr>
      <w:tr>
        <w:tc>
          <w:tcPr>
            <w:tcW w:w="1342" w:type="pct"/>
            <w:vAlign w:val="center"/>
          </w:tcPr>
          <w:p w:rsidR="0018722C">
            <w:pPr>
              <w:pStyle w:val="ac"/>
              <w:topLinePunct/>
              <w:ind w:leftChars="0" w:left="0" w:rightChars="0" w:right="0" w:firstLineChars="0" w:firstLine="0"/>
              <w:spacing w:line="240" w:lineRule="atLeast"/>
            </w:pPr>
            <w:r>
              <w:t>智利</w:t>
            </w:r>
          </w:p>
        </w:tc>
        <w:tc>
          <w:tcPr>
            <w:tcW w:w="496" w:type="pct"/>
            <w:vAlign w:val="center"/>
          </w:tcPr>
          <w:p w:rsidR="0018722C">
            <w:pPr>
              <w:pStyle w:val="affff9"/>
              <w:topLinePunct/>
              <w:ind w:leftChars="0" w:left="0" w:rightChars="0" w:right="0" w:firstLineChars="0" w:firstLine="0"/>
              <w:spacing w:line="240" w:lineRule="atLeast"/>
            </w:pPr>
            <w:r>
              <w:t>12.25</w:t>
            </w:r>
          </w:p>
        </w:tc>
        <w:tc>
          <w:tcPr>
            <w:tcW w:w="551" w:type="pct"/>
            <w:vAlign w:val="center"/>
          </w:tcPr>
          <w:p w:rsidR="0018722C">
            <w:pPr>
              <w:pStyle w:val="affff9"/>
              <w:topLinePunct/>
              <w:ind w:leftChars="0" w:left="0" w:rightChars="0" w:right="0" w:firstLineChars="0" w:firstLine="0"/>
              <w:spacing w:line="240" w:lineRule="atLeast"/>
            </w:pPr>
            <w:r>
              <w:t>16.55</w:t>
            </w:r>
          </w:p>
        </w:tc>
        <w:tc>
          <w:tcPr>
            <w:tcW w:w="550" w:type="pct"/>
            <w:vAlign w:val="center"/>
          </w:tcPr>
          <w:p w:rsidR="0018722C">
            <w:pPr>
              <w:pStyle w:val="affff9"/>
              <w:topLinePunct/>
              <w:ind w:leftChars="0" w:left="0" w:rightChars="0" w:right="0" w:firstLineChars="0" w:firstLine="0"/>
              <w:spacing w:line="240" w:lineRule="atLeast"/>
            </w:pPr>
            <w:r>
              <w:t>20.83</w:t>
            </w:r>
          </w:p>
        </w:tc>
        <w:tc>
          <w:tcPr>
            <w:tcW w:w="528" w:type="pct"/>
            <w:vAlign w:val="center"/>
          </w:tcPr>
          <w:p w:rsidR="0018722C">
            <w:pPr>
              <w:pStyle w:val="affff9"/>
              <w:topLinePunct/>
              <w:ind w:leftChars="0" w:left="0" w:rightChars="0" w:right="0" w:firstLineChars="0" w:firstLine="0"/>
              <w:spacing w:line="240" w:lineRule="atLeast"/>
            </w:pPr>
            <w:r>
              <w:t>27.62</w:t>
            </w:r>
          </w:p>
        </w:tc>
        <w:tc>
          <w:tcPr>
            <w:tcW w:w="486" w:type="pct"/>
            <w:vAlign w:val="center"/>
          </w:tcPr>
          <w:p w:rsidR="0018722C">
            <w:pPr>
              <w:pStyle w:val="affff9"/>
              <w:topLinePunct/>
              <w:ind w:leftChars="0" w:left="0" w:rightChars="0" w:right="0" w:firstLineChars="0" w:firstLine="0"/>
              <w:spacing w:line="240" w:lineRule="atLeast"/>
            </w:pPr>
            <w:r>
              <w:t>8.13</w:t>
            </w:r>
          </w:p>
        </w:tc>
        <w:tc>
          <w:tcPr>
            <w:tcW w:w="576" w:type="pct"/>
            <w:vAlign w:val="center"/>
          </w:tcPr>
          <w:p w:rsidR="0018722C">
            <w:pPr>
              <w:pStyle w:val="affff9"/>
              <w:topLinePunct/>
              <w:ind w:leftChars="0" w:left="0" w:rightChars="0" w:right="0" w:firstLineChars="0" w:firstLine="0"/>
              <w:spacing w:line="240" w:lineRule="atLeast"/>
            </w:pPr>
            <w:r>
              <w:t>44.77</w:t>
            </w:r>
          </w:p>
        </w:tc>
        <w:tc>
          <w:tcPr>
            <w:tcW w:w="471" w:type="pct"/>
            <w:vAlign w:val="center"/>
          </w:tcPr>
          <w:p w:rsidR="0018722C">
            <w:pPr>
              <w:pStyle w:val="affff9"/>
              <w:topLinePunct/>
              <w:ind w:leftChars="0" w:left="0" w:rightChars="0" w:right="0" w:firstLineChars="0" w:firstLine="0"/>
              <w:spacing w:line="240" w:lineRule="atLeast"/>
            </w:pPr>
            <w:r>
              <w:t>0.343</w:t>
            </w:r>
          </w:p>
        </w:tc>
      </w:tr>
      <w:tr>
        <w:tc>
          <w:tcPr>
            <w:tcW w:w="1342" w:type="pct"/>
            <w:vAlign w:val="center"/>
          </w:tcPr>
          <w:p w:rsidR="0018722C">
            <w:pPr>
              <w:pStyle w:val="ac"/>
              <w:topLinePunct/>
              <w:ind w:leftChars="0" w:left="0" w:rightChars="0" w:right="0" w:firstLineChars="0" w:firstLine="0"/>
              <w:spacing w:line="240" w:lineRule="atLeast"/>
            </w:pPr>
            <w:r>
              <w:t>中国</w:t>
            </w:r>
          </w:p>
        </w:tc>
        <w:tc>
          <w:tcPr>
            <w:tcW w:w="496" w:type="pct"/>
            <w:vAlign w:val="center"/>
          </w:tcPr>
          <w:p w:rsidR="0018722C">
            <w:pPr>
              <w:pStyle w:val="affff9"/>
              <w:topLinePunct/>
              <w:ind w:leftChars="0" w:left="0" w:rightChars="0" w:right="0" w:firstLineChars="0" w:firstLine="0"/>
              <w:spacing w:line="240" w:lineRule="atLeast"/>
            </w:pPr>
            <w:r>
              <w:t>31.35</w:t>
            </w:r>
          </w:p>
        </w:tc>
        <w:tc>
          <w:tcPr>
            <w:tcW w:w="551" w:type="pct"/>
            <w:vAlign w:val="center"/>
          </w:tcPr>
          <w:p w:rsidR="0018722C">
            <w:pPr>
              <w:pStyle w:val="affff9"/>
              <w:topLinePunct/>
              <w:ind w:leftChars="0" w:left="0" w:rightChars="0" w:right="0" w:firstLineChars="0" w:firstLine="0"/>
              <w:spacing w:line="240" w:lineRule="atLeast"/>
            </w:pPr>
            <w:r>
              <w:t>36.63</w:t>
            </w:r>
          </w:p>
        </w:tc>
        <w:tc>
          <w:tcPr>
            <w:tcW w:w="550" w:type="pct"/>
            <w:vAlign w:val="center"/>
          </w:tcPr>
          <w:p w:rsidR="0018722C">
            <w:pPr>
              <w:pStyle w:val="affff9"/>
              <w:topLinePunct/>
              <w:ind w:leftChars="0" w:left="0" w:rightChars="0" w:right="0" w:firstLineChars="0" w:firstLine="0"/>
              <w:spacing w:line="240" w:lineRule="atLeast"/>
            </w:pPr>
            <w:r>
              <w:t>41.95</w:t>
            </w:r>
          </w:p>
        </w:tc>
        <w:tc>
          <w:tcPr>
            <w:tcW w:w="528" w:type="pct"/>
            <w:vAlign w:val="center"/>
          </w:tcPr>
          <w:p w:rsidR="0018722C">
            <w:pPr>
              <w:pStyle w:val="affff9"/>
              <w:topLinePunct/>
              <w:ind w:leftChars="0" w:left="0" w:rightChars="0" w:right="0" w:firstLineChars="0" w:firstLine="0"/>
              <w:spacing w:line="240" w:lineRule="atLeast"/>
            </w:pPr>
            <w:r>
              <w:t>51.28</w:t>
            </w:r>
          </w:p>
        </w:tc>
        <w:tc>
          <w:tcPr>
            <w:tcW w:w="486" w:type="pct"/>
            <w:vAlign w:val="center"/>
          </w:tcPr>
          <w:p w:rsidR="0018722C">
            <w:pPr>
              <w:pStyle w:val="affff9"/>
              <w:topLinePunct/>
              <w:ind w:leftChars="0" w:left="0" w:rightChars="0" w:right="0" w:firstLineChars="0" w:firstLine="0"/>
              <w:spacing w:line="240" w:lineRule="atLeast"/>
            </w:pPr>
            <w:r>
              <w:t>9.68</w:t>
            </w:r>
          </w:p>
        </w:tc>
        <w:tc>
          <w:tcPr>
            <w:tcW w:w="576" w:type="pct"/>
            <w:vAlign w:val="center"/>
          </w:tcPr>
          <w:p w:rsidR="0018722C">
            <w:pPr>
              <w:pStyle w:val="affff9"/>
              <w:topLinePunct/>
              <w:ind w:leftChars="0" w:left="0" w:rightChars="0" w:right="0" w:firstLineChars="0" w:firstLine="0"/>
              <w:spacing w:line="240" w:lineRule="atLeast"/>
            </w:pPr>
            <w:r>
              <w:t>13.14</w:t>
            </w:r>
          </w:p>
        </w:tc>
        <w:tc>
          <w:tcPr>
            <w:tcW w:w="471" w:type="pct"/>
            <w:vAlign w:val="center"/>
          </w:tcPr>
          <w:p w:rsidR="0018722C">
            <w:pPr>
              <w:pStyle w:val="affff9"/>
              <w:topLinePunct/>
              <w:ind w:leftChars="0" w:left="0" w:rightChars="0" w:right="0" w:firstLineChars="0" w:firstLine="0"/>
              <w:spacing w:line="240" w:lineRule="atLeast"/>
            </w:pPr>
            <w:r>
              <w:t>0.163</w:t>
            </w:r>
          </w:p>
        </w:tc>
      </w:tr>
      <w:tr>
        <w:tc>
          <w:tcPr>
            <w:tcW w:w="1342" w:type="pct"/>
            <w:vAlign w:val="center"/>
          </w:tcPr>
          <w:p w:rsidR="0018722C">
            <w:pPr>
              <w:pStyle w:val="ac"/>
              <w:topLinePunct/>
              <w:ind w:leftChars="0" w:left="0" w:rightChars="0" w:right="0" w:firstLineChars="0" w:firstLine="0"/>
              <w:spacing w:line="240" w:lineRule="atLeast"/>
            </w:pPr>
            <w:r>
              <w:t>哥伦比亚</w:t>
            </w:r>
          </w:p>
        </w:tc>
        <w:tc>
          <w:tcPr>
            <w:tcW w:w="496" w:type="pct"/>
            <w:vAlign w:val="center"/>
          </w:tcPr>
          <w:p w:rsidR="0018722C">
            <w:pPr>
              <w:pStyle w:val="affff9"/>
              <w:topLinePunct/>
              <w:ind w:leftChars="0" w:left="0" w:rightChars="0" w:right="0" w:firstLineChars="0" w:firstLine="0"/>
              <w:spacing w:line="240" w:lineRule="atLeast"/>
            </w:pPr>
            <w:r>
              <w:t>20.79</w:t>
            </w:r>
          </w:p>
        </w:tc>
        <w:tc>
          <w:tcPr>
            <w:tcW w:w="551" w:type="pct"/>
            <w:vAlign w:val="center"/>
          </w:tcPr>
          <w:p w:rsidR="0018722C">
            <w:pPr>
              <w:pStyle w:val="affff9"/>
              <w:topLinePunct/>
              <w:ind w:leftChars="0" w:left="0" w:rightChars="0" w:right="0" w:firstLineChars="0" w:firstLine="0"/>
              <w:spacing w:line="240" w:lineRule="atLeast"/>
            </w:pPr>
            <w:r>
              <w:t>25.19</w:t>
            </w:r>
          </w:p>
        </w:tc>
        <w:tc>
          <w:tcPr>
            <w:tcW w:w="550" w:type="pct"/>
            <w:vAlign w:val="center"/>
          </w:tcPr>
          <w:p w:rsidR="0018722C">
            <w:pPr>
              <w:pStyle w:val="affff9"/>
              <w:topLinePunct/>
              <w:ind w:leftChars="0" w:left="0" w:rightChars="0" w:right="0" w:firstLineChars="0" w:firstLine="0"/>
              <w:spacing w:line="240" w:lineRule="atLeast"/>
            </w:pPr>
            <w:r>
              <w:t>29.94</w:t>
            </w:r>
          </w:p>
        </w:tc>
        <w:tc>
          <w:tcPr>
            <w:tcW w:w="528" w:type="pct"/>
            <w:vAlign w:val="center"/>
          </w:tcPr>
          <w:p w:rsidR="0018722C">
            <w:pPr>
              <w:pStyle w:val="affff9"/>
              <w:topLinePunct/>
              <w:ind w:leftChars="0" w:left="0" w:rightChars="0" w:right="0" w:firstLineChars="0" w:firstLine="0"/>
              <w:spacing w:line="240" w:lineRule="atLeast"/>
            </w:pPr>
            <w:r>
              <w:t>37.92</w:t>
            </w:r>
          </w:p>
        </w:tc>
        <w:tc>
          <w:tcPr>
            <w:tcW w:w="486" w:type="pct"/>
            <w:vAlign w:val="center"/>
          </w:tcPr>
          <w:p w:rsidR="0018722C">
            <w:pPr>
              <w:pStyle w:val="affff9"/>
              <w:topLinePunct/>
              <w:ind w:leftChars="0" w:left="0" w:rightChars="0" w:right="0" w:firstLineChars="0" w:firstLine="0"/>
              <w:spacing w:line="240" w:lineRule="atLeast"/>
            </w:pPr>
            <w:r>
              <w:t>11.64</w:t>
            </w:r>
          </w:p>
        </w:tc>
        <w:tc>
          <w:tcPr>
            <w:tcW w:w="576" w:type="pct"/>
            <w:vAlign w:val="center"/>
          </w:tcPr>
          <w:p w:rsidR="0018722C">
            <w:pPr>
              <w:pStyle w:val="affff9"/>
              <w:topLinePunct/>
              <w:ind w:leftChars="0" w:left="0" w:rightChars="0" w:right="0" w:firstLineChars="0" w:firstLine="0"/>
              <w:spacing w:line="240" w:lineRule="atLeast"/>
            </w:pPr>
            <w:r>
              <w:t>92.31</w:t>
            </w:r>
          </w:p>
        </w:tc>
        <w:tc>
          <w:tcPr>
            <w:tcW w:w="471" w:type="pct"/>
            <w:vAlign w:val="center"/>
          </w:tcPr>
          <w:p w:rsidR="0018722C">
            <w:pPr>
              <w:pStyle w:val="affff9"/>
              <w:topLinePunct/>
              <w:ind w:leftChars="0" w:left="0" w:rightChars="0" w:right="0" w:firstLineChars="0" w:firstLine="0"/>
              <w:spacing w:line="240" w:lineRule="atLeast"/>
            </w:pPr>
            <w:r>
              <w:t>0.244</w:t>
            </w:r>
          </w:p>
        </w:tc>
      </w:tr>
      <w:tr>
        <w:tc>
          <w:tcPr>
            <w:tcW w:w="1342" w:type="pct"/>
            <w:vAlign w:val="center"/>
            <w:tcBorders>
              <w:top w:val="single" w:sz="4" w:space="0" w:color="auto"/>
            </w:tcBorders>
          </w:tcPr>
          <w:p w:rsidR="0018722C">
            <w:pPr>
              <w:pStyle w:val="ac"/>
              <w:topLinePunct/>
              <w:ind w:leftChars="0" w:left="0" w:rightChars="0" w:right="0" w:firstLineChars="0" w:firstLine="0"/>
              <w:spacing w:line="240" w:lineRule="atLeast"/>
            </w:pPr>
            <w:r>
              <w:t>刚果共和国</w:t>
            </w:r>
          </w:p>
        </w:tc>
        <w:tc>
          <w:tcPr>
            <w:tcW w:w="496" w:type="pct"/>
            <w:vAlign w:val="center"/>
            <w:tcBorders>
              <w:top w:val="single" w:sz="4" w:space="0" w:color="auto"/>
            </w:tcBorders>
          </w:tcPr>
          <w:p w:rsidR="0018722C">
            <w:pPr>
              <w:pStyle w:val="affff9"/>
              <w:topLinePunct/>
              <w:ind w:leftChars="0" w:left="0" w:rightChars="0" w:right="0" w:firstLineChars="0" w:firstLine="0"/>
              <w:spacing w:line="240" w:lineRule="atLeast"/>
            </w:pPr>
            <w:r>
              <w:t>34.32</w:t>
            </w:r>
          </w:p>
        </w:tc>
        <w:tc>
          <w:tcPr>
            <w:tcW w:w="551" w:type="pct"/>
            <w:vAlign w:val="center"/>
            <w:tcBorders>
              <w:top w:val="single" w:sz="4" w:space="0" w:color="auto"/>
            </w:tcBorders>
          </w:tcPr>
          <w:p w:rsidR="0018722C">
            <w:pPr>
              <w:pStyle w:val="affff9"/>
              <w:topLinePunct/>
              <w:ind w:leftChars="0" w:left="0" w:rightChars="0" w:right="0" w:firstLineChars="0" w:firstLine="0"/>
              <w:spacing w:line="240" w:lineRule="atLeast"/>
            </w:pPr>
            <w:r>
              <w:t>45.66</w:t>
            </w:r>
          </w:p>
        </w:tc>
        <w:tc>
          <w:tcPr>
            <w:tcW w:w="550" w:type="pct"/>
            <w:vAlign w:val="center"/>
            <w:tcBorders>
              <w:top w:val="single" w:sz="4" w:space="0" w:color="auto"/>
            </w:tcBorders>
          </w:tcPr>
          <w:p w:rsidR="0018722C">
            <w:pPr>
              <w:pStyle w:val="affff9"/>
              <w:topLinePunct/>
              <w:ind w:leftChars="0" w:left="0" w:rightChars="0" w:right="0" w:firstLineChars="0" w:firstLine="0"/>
              <w:spacing w:line="240" w:lineRule="atLeast"/>
            </w:pPr>
            <w:r>
              <w:t>51.44</w:t>
            </w:r>
          </w:p>
        </w:tc>
        <w:tc>
          <w:tcPr>
            <w:tcW w:w="528" w:type="pct"/>
            <w:vAlign w:val="center"/>
            <w:tcBorders>
              <w:top w:val="single" w:sz="4" w:space="0" w:color="auto"/>
            </w:tcBorders>
          </w:tcPr>
          <w:p w:rsidR="0018722C">
            <w:pPr>
              <w:pStyle w:val="affff9"/>
              <w:topLinePunct/>
              <w:ind w:leftChars="0" w:left="0" w:rightChars="0" w:right="0" w:firstLineChars="0" w:firstLine="0"/>
              <w:spacing w:line="240" w:lineRule="atLeast"/>
            </w:pPr>
            <w:r>
              <w:t>61.78</w:t>
            </w: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t>12.63</w:t>
            </w:r>
          </w:p>
        </w:tc>
        <w:tc>
          <w:tcPr>
            <w:tcW w:w="576" w:type="pct"/>
            <w:vAlign w:val="center"/>
            <w:tcBorders>
              <w:top w:val="single" w:sz="4" w:space="0" w:color="auto"/>
            </w:tcBorders>
          </w:tcPr>
          <w:p w:rsidR="0018722C">
            <w:pPr>
              <w:pStyle w:val="affff9"/>
              <w:topLinePunct/>
              <w:ind w:leftChars="0" w:left="0" w:rightChars="0" w:right="0" w:firstLineChars="0" w:firstLine="0"/>
              <w:spacing w:line="240" w:lineRule="atLeast"/>
            </w:pPr>
            <w:r>
              <w:t>23.15</w:t>
            </w:r>
          </w:p>
        </w:tc>
        <w:tc>
          <w:tcPr>
            <w:tcW w:w="471" w:type="pct"/>
            <w:vAlign w:val="center"/>
            <w:tcBorders>
              <w:top w:val="single" w:sz="4" w:space="0" w:color="auto"/>
            </w:tcBorders>
          </w:tcPr>
          <w:p w:rsidR="0018722C">
            <w:pPr>
              <w:pStyle w:val="affff9"/>
              <w:topLinePunct/>
              <w:ind w:leftChars="0" w:left="0" w:rightChars="0" w:right="0" w:firstLineChars="0" w:firstLine="0"/>
              <w:spacing w:line="240" w:lineRule="atLeast"/>
            </w:pPr>
            <w:r>
              <w:t>0.121</w:t>
            </w:r>
          </w:p>
        </w:tc>
      </w:tr>
    </w:tbl>
    <w:p w:rsidR="0018722C">
      <w:pPr>
        <w:rPr/>
        <w:topLinePunct/>
        <w:pStyle w:val="affa"/>
      </w:pPr>
    </w:p>
    <w:tbl>
      <w:tblPr>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1"/>
        <w:gridCol w:w="914"/>
        <w:gridCol w:w="948"/>
        <w:gridCol w:w="887"/>
        <w:gridCol w:w="908"/>
        <w:gridCol w:w="887"/>
        <w:gridCol w:w="942"/>
        <w:gridCol w:w="903"/>
      </w:tblGrid>
      <w:tr>
        <w:trPr>
          <w:trHeight w:val="42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哥斯达黎加</w:t>
            </w:r>
          </w:p>
        </w:tc>
        <w:tc>
          <w:tcPr>
            <w:tcW w:w="914" w:type="dxa"/>
            <w:tcBorders>
              <w:left w:val="single" w:sz="4" w:space="0" w:color="000000"/>
            </w:tcBorders>
          </w:tcPr>
          <w:p w:rsidR="0018722C">
            <w:pPr>
              <w:topLinePunct/>
              <w:ind w:leftChars="0" w:left="0" w:rightChars="0" w:right="0" w:firstLineChars="0" w:firstLine="0"/>
              <w:spacing w:line="240" w:lineRule="atLeast"/>
            </w:pPr>
            <w:r>
              <w:t>11.98</w:t>
            </w:r>
          </w:p>
        </w:tc>
        <w:tc>
          <w:tcPr>
            <w:tcW w:w="948" w:type="dxa"/>
          </w:tcPr>
          <w:p w:rsidR="0018722C">
            <w:pPr>
              <w:topLinePunct/>
              <w:ind w:leftChars="0" w:left="0" w:rightChars="0" w:right="0" w:firstLineChars="0" w:firstLine="0"/>
              <w:spacing w:line="240" w:lineRule="atLeast"/>
            </w:pPr>
            <w:r>
              <w:t>16.28</w:t>
            </w:r>
          </w:p>
        </w:tc>
        <w:tc>
          <w:tcPr>
            <w:tcW w:w="887" w:type="dxa"/>
          </w:tcPr>
          <w:p w:rsidR="0018722C">
            <w:pPr>
              <w:topLinePunct/>
              <w:ind w:leftChars="0" w:left="0" w:rightChars="0" w:right="0" w:firstLineChars="0" w:firstLine="0"/>
              <w:spacing w:line="240" w:lineRule="atLeast"/>
            </w:pPr>
            <w:r>
              <w:t>20.54</w:t>
            </w:r>
          </w:p>
        </w:tc>
        <w:tc>
          <w:tcPr>
            <w:tcW w:w="908" w:type="dxa"/>
            <w:tcBorders>
              <w:right w:val="single" w:sz="4" w:space="0" w:color="000000"/>
            </w:tcBorders>
          </w:tcPr>
          <w:p w:rsidR="0018722C">
            <w:pPr>
              <w:topLinePunct/>
              <w:ind w:leftChars="0" w:left="0" w:rightChars="0" w:right="0" w:firstLineChars="0" w:firstLine="0"/>
              <w:spacing w:line="240" w:lineRule="atLeast"/>
            </w:pPr>
            <w:r>
              <w:t>27.30</w:t>
            </w:r>
          </w:p>
        </w:tc>
        <w:tc>
          <w:tcPr>
            <w:tcW w:w="887" w:type="dxa"/>
            <w:tcBorders>
              <w:left w:val="single" w:sz="4" w:space="0" w:color="000000"/>
            </w:tcBorders>
          </w:tcPr>
          <w:p w:rsidR="0018722C">
            <w:pPr>
              <w:topLinePunct/>
              <w:ind w:leftChars="0" w:left="0" w:rightChars="0" w:right="0" w:firstLineChars="0" w:firstLine="0"/>
              <w:spacing w:line="240" w:lineRule="atLeast"/>
            </w:pPr>
            <w:r>
              <w:t>8.06</w:t>
            </w:r>
          </w:p>
        </w:tc>
        <w:tc>
          <w:tcPr>
            <w:tcW w:w="942" w:type="dxa"/>
            <w:tcBorders>
              <w:right w:val="single" w:sz="4" w:space="0" w:color="000000"/>
            </w:tcBorders>
          </w:tcPr>
          <w:p w:rsidR="0018722C">
            <w:pPr>
              <w:topLinePunct/>
              <w:ind w:leftChars="0" w:left="0" w:rightChars="0" w:right="0" w:firstLineChars="0" w:firstLine="0"/>
              <w:spacing w:line="240" w:lineRule="atLeast"/>
            </w:pPr>
            <w:r>
              <w:t>77.94</w:t>
            </w:r>
          </w:p>
        </w:tc>
        <w:tc>
          <w:tcPr>
            <w:tcW w:w="903" w:type="dxa"/>
            <w:tcBorders>
              <w:left w:val="single" w:sz="4" w:space="0" w:color="000000"/>
            </w:tcBorders>
          </w:tcPr>
          <w:p w:rsidR="0018722C">
            <w:pPr>
              <w:topLinePunct/>
              <w:ind w:leftChars="0" w:left="0" w:rightChars="0" w:right="0" w:firstLineChars="0" w:firstLine="0"/>
              <w:spacing w:line="240" w:lineRule="atLeast"/>
            </w:pPr>
            <w:r>
              <w:t>0.347</w:t>
            </w:r>
          </w:p>
        </w:tc>
      </w:tr>
      <w:tr>
        <w:trPr>
          <w:trHeight w:val="40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科特迪瓦</w:t>
            </w:r>
          </w:p>
        </w:tc>
        <w:tc>
          <w:tcPr>
            <w:tcW w:w="914" w:type="dxa"/>
            <w:tcBorders>
              <w:left w:val="single" w:sz="4" w:space="0" w:color="000000"/>
            </w:tcBorders>
          </w:tcPr>
          <w:p w:rsidR="0018722C">
            <w:pPr>
              <w:topLinePunct/>
              <w:ind w:leftChars="0" w:left="0" w:rightChars="0" w:right="0" w:firstLineChars="0" w:firstLine="0"/>
              <w:spacing w:line="240" w:lineRule="atLeast"/>
            </w:pPr>
            <w:r>
              <w:t>43.41</w:t>
            </w:r>
          </w:p>
        </w:tc>
        <w:tc>
          <w:tcPr>
            <w:tcW w:w="948" w:type="dxa"/>
          </w:tcPr>
          <w:p w:rsidR="0018722C">
            <w:pPr>
              <w:topLinePunct/>
              <w:ind w:leftChars="0" w:left="0" w:rightChars="0" w:right="0" w:firstLineChars="0" w:firstLine="0"/>
              <w:spacing w:line="240" w:lineRule="atLeast"/>
            </w:pPr>
            <w:r>
              <w:t>84.57</w:t>
            </w:r>
          </w:p>
        </w:tc>
        <w:tc>
          <w:tcPr>
            <w:tcW w:w="887" w:type="dxa"/>
          </w:tcPr>
          <w:p w:rsidR="0018722C">
            <w:pPr>
              <w:topLinePunct/>
              <w:ind w:leftChars="0" w:left="0" w:rightChars="0" w:right="0" w:firstLineChars="0" w:firstLine="0"/>
              <w:spacing w:line="240" w:lineRule="atLeast"/>
            </w:pPr>
            <w:r>
              <w:t>92.45</w:t>
            </w:r>
          </w:p>
        </w:tc>
        <w:tc>
          <w:tcPr>
            <w:tcW w:w="908" w:type="dxa"/>
            <w:tcBorders>
              <w:right w:val="single" w:sz="4" w:space="0" w:color="000000"/>
            </w:tcBorders>
          </w:tcPr>
          <w:p w:rsidR="0018722C">
            <w:pPr>
              <w:topLinePunct/>
              <w:ind w:leftChars="0" w:left="0" w:rightChars="0" w:right="0" w:firstLineChars="0" w:firstLine="0"/>
              <w:spacing w:line="240" w:lineRule="atLeast"/>
            </w:pPr>
            <w:r>
              <w:t>107.22</w:t>
            </w:r>
          </w:p>
        </w:tc>
        <w:tc>
          <w:tcPr>
            <w:tcW w:w="887" w:type="dxa"/>
            <w:tcBorders>
              <w:left w:val="single" w:sz="4" w:space="0" w:color="000000"/>
            </w:tcBorders>
          </w:tcPr>
          <w:p w:rsidR="0018722C">
            <w:pPr>
              <w:topLinePunct/>
              <w:ind w:leftChars="0" w:left="0" w:rightChars="0" w:right="0" w:firstLineChars="0" w:firstLine="0"/>
              <w:spacing w:line="240" w:lineRule="atLeast"/>
            </w:pPr>
            <w:r>
              <w:t>11.56</w:t>
            </w:r>
          </w:p>
        </w:tc>
        <w:tc>
          <w:tcPr>
            <w:tcW w:w="942" w:type="dxa"/>
            <w:tcBorders>
              <w:right w:val="single" w:sz="4" w:space="0" w:color="000000"/>
            </w:tcBorders>
          </w:tcPr>
          <w:p w:rsidR="0018722C">
            <w:pPr>
              <w:topLinePunct/>
              <w:ind w:leftChars="0" w:left="0" w:rightChars="0" w:right="0" w:firstLineChars="0" w:firstLine="0"/>
              <w:spacing w:line="240" w:lineRule="atLeast"/>
            </w:pPr>
            <w:r>
              <w:t>70.92</w:t>
            </w:r>
          </w:p>
        </w:tc>
        <w:tc>
          <w:tcPr>
            <w:tcW w:w="903" w:type="dxa"/>
            <w:tcBorders>
              <w:left w:val="single" w:sz="4" w:space="0" w:color="000000"/>
            </w:tcBorders>
          </w:tcPr>
          <w:p w:rsidR="0018722C">
            <w:pPr>
              <w:topLinePunct/>
              <w:ind w:leftChars="0" w:left="0" w:rightChars="0" w:right="0" w:firstLineChars="0" w:firstLine="0"/>
              <w:spacing w:line="240" w:lineRule="atLeast"/>
            </w:pPr>
            <w:r>
              <w:t>0.041</w:t>
            </w:r>
          </w:p>
        </w:tc>
      </w:tr>
      <w:tr>
        <w:trPr>
          <w:trHeight w:val="38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古巴</w:t>
            </w:r>
          </w:p>
        </w:tc>
        <w:tc>
          <w:tcPr>
            <w:tcW w:w="914" w:type="dxa"/>
            <w:tcBorders>
              <w:left w:val="single" w:sz="4" w:space="0" w:color="000000"/>
            </w:tcBorders>
          </w:tcPr>
          <w:p w:rsidR="0018722C">
            <w:pPr>
              <w:topLinePunct/>
              <w:ind w:leftChars="0" w:left="0" w:rightChars="0" w:right="0" w:firstLineChars="0" w:firstLine="0"/>
              <w:spacing w:line="240" w:lineRule="atLeast"/>
            </w:pPr>
            <w:r>
              <w:t>36.65</w:t>
            </w:r>
          </w:p>
        </w:tc>
        <w:tc>
          <w:tcPr>
            <w:tcW w:w="948" w:type="dxa"/>
          </w:tcPr>
          <w:p w:rsidR="0018722C">
            <w:pPr>
              <w:topLinePunct/>
              <w:ind w:leftChars="0" w:left="0" w:rightChars="0" w:right="0" w:firstLineChars="0" w:firstLine="0"/>
              <w:spacing w:line="240" w:lineRule="atLeast"/>
            </w:pPr>
            <w:r>
              <w:t>53.84</w:t>
            </w:r>
          </w:p>
        </w:tc>
        <w:tc>
          <w:tcPr>
            <w:tcW w:w="887" w:type="dxa"/>
          </w:tcPr>
          <w:p w:rsidR="0018722C">
            <w:pPr>
              <w:topLinePunct/>
              <w:ind w:leftChars="0" w:left="0" w:rightChars="0" w:right="0" w:firstLineChars="0" w:firstLine="0"/>
              <w:spacing w:line="240" w:lineRule="atLeast"/>
            </w:pPr>
            <w:r>
              <w:t>60.04</w:t>
            </w:r>
          </w:p>
        </w:tc>
        <w:tc>
          <w:tcPr>
            <w:tcW w:w="908" w:type="dxa"/>
            <w:tcBorders>
              <w:right w:val="single" w:sz="4" w:space="0" w:color="000000"/>
            </w:tcBorders>
          </w:tcPr>
          <w:p w:rsidR="0018722C">
            <w:pPr>
              <w:topLinePunct/>
              <w:ind w:leftChars="0" w:left="0" w:rightChars="0" w:right="0" w:firstLineChars="0" w:firstLine="0"/>
              <w:spacing w:line="240" w:lineRule="atLeast"/>
            </w:pPr>
            <w:r>
              <w:t>71.29</w:t>
            </w:r>
          </w:p>
        </w:tc>
        <w:tc>
          <w:tcPr>
            <w:tcW w:w="887" w:type="dxa"/>
            <w:tcBorders>
              <w:left w:val="single" w:sz="4" w:space="0" w:color="000000"/>
            </w:tcBorders>
          </w:tcPr>
          <w:p w:rsidR="0018722C">
            <w:pPr>
              <w:topLinePunct/>
              <w:ind w:leftChars="0" w:left="0" w:rightChars="0" w:right="0" w:firstLineChars="0" w:firstLine="0"/>
              <w:spacing w:line="240" w:lineRule="atLeast"/>
            </w:pPr>
            <w:r>
              <w:t>11.27</w:t>
            </w:r>
          </w:p>
        </w:tc>
        <w:tc>
          <w:tcPr>
            <w:tcW w:w="942" w:type="dxa"/>
            <w:tcBorders>
              <w:right w:val="single" w:sz="4" w:space="0" w:color="000000"/>
            </w:tcBorders>
          </w:tcPr>
          <w:p w:rsidR="0018722C">
            <w:pPr>
              <w:topLinePunct/>
              <w:ind w:leftChars="0" w:left="0" w:rightChars="0" w:right="0" w:firstLineChars="0" w:firstLine="0"/>
              <w:spacing w:line="240" w:lineRule="atLeast"/>
            </w:pPr>
            <w:r>
              <w:t>94.60</w:t>
            </w:r>
          </w:p>
        </w:tc>
        <w:tc>
          <w:tcPr>
            <w:tcW w:w="903" w:type="dxa"/>
            <w:tcBorders>
              <w:left w:val="single" w:sz="4" w:space="0" w:color="000000"/>
            </w:tcBorders>
          </w:tcPr>
          <w:p w:rsidR="0018722C">
            <w:pPr>
              <w:topLinePunct/>
              <w:ind w:leftChars="0" w:left="0" w:rightChars="0" w:right="0" w:firstLineChars="0" w:firstLine="0"/>
              <w:spacing w:line="240" w:lineRule="atLeast"/>
            </w:pPr>
            <w:r>
              <w:t>0.094</w:t>
            </w:r>
          </w:p>
        </w:tc>
      </w:tr>
      <w:tr>
        <w:trPr>
          <w:trHeight w:val="38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塞浦路斯</w:t>
            </w:r>
          </w:p>
        </w:tc>
        <w:tc>
          <w:tcPr>
            <w:tcW w:w="914" w:type="dxa"/>
            <w:tcBorders>
              <w:left w:val="single" w:sz="4" w:space="0" w:color="000000"/>
            </w:tcBorders>
          </w:tcPr>
          <w:p w:rsidR="0018722C">
            <w:pPr>
              <w:topLinePunct/>
              <w:ind w:leftChars="0" w:left="0" w:rightChars="0" w:right="0" w:firstLineChars="0" w:firstLine="0"/>
              <w:spacing w:line="240" w:lineRule="atLeast"/>
            </w:pPr>
            <w:r>
              <w:t>2.35</w:t>
            </w:r>
          </w:p>
        </w:tc>
        <w:tc>
          <w:tcPr>
            <w:tcW w:w="948" w:type="dxa"/>
          </w:tcPr>
          <w:p w:rsidR="0018722C">
            <w:pPr>
              <w:topLinePunct/>
              <w:ind w:leftChars="0" w:left="0" w:rightChars="0" w:right="0" w:firstLineChars="0" w:firstLine="0"/>
              <w:spacing w:line="240" w:lineRule="atLeast"/>
            </w:pPr>
            <w:r>
              <w:t>5.28</w:t>
            </w:r>
          </w:p>
        </w:tc>
        <w:tc>
          <w:tcPr>
            <w:tcW w:w="887" w:type="dxa"/>
          </w:tcPr>
          <w:p w:rsidR="0018722C">
            <w:pPr>
              <w:topLinePunct/>
              <w:ind w:leftChars="0" w:left="0" w:rightChars="0" w:right="0" w:firstLineChars="0" w:firstLine="0"/>
              <w:spacing w:line="240" w:lineRule="atLeast"/>
            </w:pPr>
            <w:r>
              <w:t>7.50</w:t>
            </w:r>
          </w:p>
        </w:tc>
        <w:tc>
          <w:tcPr>
            <w:tcW w:w="908" w:type="dxa"/>
            <w:tcBorders>
              <w:right w:val="single" w:sz="4" w:space="0" w:color="000000"/>
            </w:tcBorders>
          </w:tcPr>
          <w:p w:rsidR="0018722C">
            <w:pPr>
              <w:topLinePunct/>
              <w:ind w:leftChars="0" w:left="0" w:rightChars="0" w:right="0" w:firstLineChars="0" w:firstLine="0"/>
              <w:spacing w:line="240" w:lineRule="atLeast"/>
            </w:pPr>
            <w:r>
              <w:t>10.67</w:t>
            </w:r>
          </w:p>
        </w:tc>
        <w:tc>
          <w:tcPr>
            <w:tcW w:w="887" w:type="dxa"/>
            <w:tcBorders>
              <w:left w:val="single" w:sz="4" w:space="0" w:color="000000"/>
            </w:tcBorders>
          </w:tcPr>
          <w:p w:rsidR="0018722C">
            <w:pPr>
              <w:topLinePunct/>
              <w:ind w:leftChars="0" w:left="0" w:rightChars="0" w:right="0" w:firstLineChars="0" w:firstLine="0"/>
              <w:spacing w:line="240" w:lineRule="atLeast"/>
            </w:pPr>
            <w:r>
              <w:t>6.41</w:t>
            </w:r>
          </w:p>
        </w:tc>
        <w:tc>
          <w:tcPr>
            <w:tcW w:w="942" w:type="dxa"/>
            <w:tcBorders>
              <w:right w:val="single" w:sz="4" w:space="0" w:color="000000"/>
            </w:tcBorders>
          </w:tcPr>
          <w:p w:rsidR="0018722C">
            <w:pPr>
              <w:topLinePunct/>
              <w:ind w:leftChars="0" w:left="0" w:rightChars="0" w:right="0" w:firstLineChars="0" w:firstLine="0"/>
              <w:spacing w:line="240" w:lineRule="atLeast"/>
            </w:pPr>
            <w:r>
              <w:t>76.92</w:t>
            </w:r>
          </w:p>
        </w:tc>
        <w:tc>
          <w:tcPr>
            <w:tcW w:w="903" w:type="dxa"/>
            <w:tcBorders>
              <w:left w:val="single" w:sz="4" w:space="0" w:color="000000"/>
            </w:tcBorders>
          </w:tcPr>
          <w:p w:rsidR="0018722C">
            <w:pPr>
              <w:topLinePunct/>
              <w:ind w:leftChars="0" w:left="0" w:rightChars="0" w:right="0" w:firstLineChars="0" w:firstLine="0"/>
              <w:spacing w:line="240" w:lineRule="atLeast"/>
            </w:pPr>
            <w:r>
              <w:t>0.641</w:t>
            </w:r>
          </w:p>
        </w:tc>
      </w:tr>
      <w:tr>
        <w:trPr>
          <w:trHeight w:val="40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多米尼加共和国</w:t>
            </w:r>
          </w:p>
        </w:tc>
        <w:tc>
          <w:tcPr>
            <w:tcW w:w="914" w:type="dxa"/>
            <w:tcBorders>
              <w:left w:val="single" w:sz="4" w:space="0" w:color="000000"/>
            </w:tcBorders>
          </w:tcPr>
          <w:p w:rsidR="0018722C">
            <w:pPr>
              <w:topLinePunct/>
              <w:ind w:leftChars="0" w:left="0" w:rightChars="0" w:right="0" w:firstLineChars="0" w:firstLine="0"/>
              <w:spacing w:line="240" w:lineRule="atLeast"/>
            </w:pPr>
            <w:r>
              <w:t>15.93</w:t>
            </w:r>
          </w:p>
        </w:tc>
        <w:tc>
          <w:tcPr>
            <w:tcW w:w="948" w:type="dxa"/>
          </w:tcPr>
          <w:p w:rsidR="0018722C">
            <w:pPr>
              <w:topLinePunct/>
              <w:ind w:leftChars="0" w:left="0" w:rightChars="0" w:right="0" w:firstLineChars="0" w:firstLine="0"/>
              <w:spacing w:line="240" w:lineRule="atLeast"/>
            </w:pPr>
            <w:r>
              <w:t>20.25</w:t>
            </w:r>
          </w:p>
        </w:tc>
        <w:tc>
          <w:tcPr>
            <w:tcW w:w="887" w:type="dxa"/>
          </w:tcPr>
          <w:p w:rsidR="0018722C">
            <w:pPr>
              <w:topLinePunct/>
              <w:ind w:leftChars="0" w:left="0" w:rightChars="0" w:right="0" w:firstLineChars="0" w:firstLine="0"/>
              <w:spacing w:line="240" w:lineRule="atLeast"/>
            </w:pPr>
            <w:r>
              <w:t>24.74</w:t>
            </w:r>
          </w:p>
        </w:tc>
        <w:tc>
          <w:tcPr>
            <w:tcW w:w="908" w:type="dxa"/>
            <w:tcBorders>
              <w:right w:val="single" w:sz="4" w:space="0" w:color="000000"/>
            </w:tcBorders>
          </w:tcPr>
          <w:p w:rsidR="0018722C">
            <w:pPr>
              <w:topLinePunct/>
              <w:ind w:leftChars="0" w:left="0" w:rightChars="0" w:right="0" w:firstLineChars="0" w:firstLine="0"/>
              <w:spacing w:line="240" w:lineRule="atLeast"/>
            </w:pPr>
            <w:r>
              <w:t>32.08</w:t>
            </w:r>
          </w:p>
        </w:tc>
        <w:tc>
          <w:tcPr>
            <w:tcW w:w="887" w:type="dxa"/>
            <w:tcBorders>
              <w:left w:val="single" w:sz="4" w:space="0" w:color="000000"/>
            </w:tcBorders>
          </w:tcPr>
          <w:p w:rsidR="0018722C">
            <w:pPr>
              <w:topLinePunct/>
              <w:ind w:leftChars="0" w:left="0" w:rightChars="0" w:right="0" w:firstLineChars="0" w:firstLine="0"/>
              <w:spacing w:line="240" w:lineRule="atLeast"/>
            </w:pPr>
            <w:r>
              <w:t>9.78</w:t>
            </w:r>
          </w:p>
        </w:tc>
        <w:tc>
          <w:tcPr>
            <w:tcW w:w="942" w:type="dxa"/>
            <w:tcBorders>
              <w:right w:val="single" w:sz="4" w:space="0" w:color="000000"/>
            </w:tcBorders>
          </w:tcPr>
          <w:p w:rsidR="0018722C">
            <w:pPr>
              <w:topLinePunct/>
              <w:ind w:leftChars="0" w:left="0" w:rightChars="0" w:right="0" w:firstLineChars="0" w:firstLine="0"/>
              <w:spacing w:line="240" w:lineRule="atLeast"/>
            </w:pPr>
            <w:r>
              <w:t>83.78</w:t>
            </w:r>
          </w:p>
        </w:tc>
        <w:tc>
          <w:tcPr>
            <w:tcW w:w="903" w:type="dxa"/>
            <w:tcBorders>
              <w:left w:val="single" w:sz="4" w:space="0" w:color="000000"/>
            </w:tcBorders>
          </w:tcPr>
          <w:p w:rsidR="0018722C">
            <w:pPr>
              <w:topLinePunct/>
              <w:ind w:leftChars="0" w:left="0" w:rightChars="0" w:right="0" w:firstLineChars="0" w:firstLine="0"/>
              <w:spacing w:line="240" w:lineRule="atLeast"/>
            </w:pPr>
            <w:r>
              <w:t>0.295</w:t>
            </w:r>
          </w:p>
        </w:tc>
      </w:tr>
      <w:tr>
        <w:trPr>
          <w:trHeight w:val="38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厄瓜多尔</w:t>
            </w:r>
          </w:p>
        </w:tc>
        <w:tc>
          <w:tcPr>
            <w:tcW w:w="914" w:type="dxa"/>
            <w:tcBorders>
              <w:left w:val="single" w:sz="4" w:space="0" w:color="000000"/>
            </w:tcBorders>
          </w:tcPr>
          <w:p w:rsidR="0018722C">
            <w:pPr>
              <w:topLinePunct/>
              <w:ind w:leftChars="0" w:left="0" w:rightChars="0" w:right="0" w:firstLineChars="0" w:firstLine="0"/>
              <w:spacing w:line="240" w:lineRule="atLeast"/>
            </w:pPr>
            <w:r>
              <w:t>18.94</w:t>
            </w:r>
          </w:p>
        </w:tc>
        <w:tc>
          <w:tcPr>
            <w:tcW w:w="948" w:type="dxa"/>
          </w:tcPr>
          <w:p w:rsidR="0018722C">
            <w:pPr>
              <w:topLinePunct/>
              <w:ind w:leftChars="0" w:left="0" w:rightChars="0" w:right="0" w:firstLineChars="0" w:firstLine="0"/>
              <w:spacing w:line="240" w:lineRule="atLeast"/>
            </w:pPr>
            <w:r>
              <w:t>23.31</w:t>
            </w:r>
          </w:p>
        </w:tc>
        <w:tc>
          <w:tcPr>
            <w:tcW w:w="887" w:type="dxa"/>
          </w:tcPr>
          <w:p w:rsidR="0018722C">
            <w:pPr>
              <w:topLinePunct/>
              <w:ind w:leftChars="0" w:left="0" w:rightChars="0" w:right="0" w:firstLineChars="0" w:firstLine="0"/>
              <w:spacing w:line="240" w:lineRule="atLeast"/>
            </w:pPr>
            <w:r>
              <w:t>27.96</w:t>
            </w:r>
          </w:p>
        </w:tc>
        <w:tc>
          <w:tcPr>
            <w:tcW w:w="908" w:type="dxa"/>
            <w:tcBorders>
              <w:right w:val="single" w:sz="4" w:space="0" w:color="000000"/>
            </w:tcBorders>
          </w:tcPr>
          <w:p w:rsidR="0018722C">
            <w:pPr>
              <w:topLinePunct/>
              <w:ind w:leftChars="0" w:left="0" w:rightChars="0" w:right="0" w:firstLineChars="0" w:firstLine="0"/>
              <w:spacing w:line="240" w:lineRule="atLeast"/>
            </w:pPr>
            <w:r>
              <w:t>35.70</w:t>
            </w:r>
          </w:p>
        </w:tc>
        <w:tc>
          <w:tcPr>
            <w:tcW w:w="887" w:type="dxa"/>
            <w:tcBorders>
              <w:left w:val="single" w:sz="4" w:space="0" w:color="000000"/>
            </w:tcBorders>
          </w:tcPr>
          <w:p w:rsidR="0018722C">
            <w:pPr>
              <w:topLinePunct/>
              <w:ind w:leftChars="0" w:left="0" w:rightChars="0" w:right="0" w:firstLineChars="0" w:firstLine="0"/>
              <w:spacing w:line="240" w:lineRule="atLeast"/>
            </w:pPr>
            <w:r>
              <w:t>10.93</w:t>
            </w:r>
          </w:p>
        </w:tc>
        <w:tc>
          <w:tcPr>
            <w:tcW w:w="942" w:type="dxa"/>
            <w:tcBorders>
              <w:right w:val="single" w:sz="4" w:space="0" w:color="000000"/>
            </w:tcBorders>
          </w:tcPr>
          <w:p w:rsidR="0018722C">
            <w:pPr>
              <w:topLinePunct/>
              <w:ind w:leftChars="0" w:left="0" w:rightChars="0" w:right="0" w:firstLineChars="0" w:firstLine="0"/>
              <w:spacing w:line="240" w:lineRule="atLeast"/>
            </w:pPr>
            <w:r>
              <w:t>78.41</w:t>
            </w:r>
          </w:p>
        </w:tc>
        <w:tc>
          <w:tcPr>
            <w:tcW w:w="903" w:type="dxa"/>
            <w:tcBorders>
              <w:left w:val="single" w:sz="4" w:space="0" w:color="000000"/>
            </w:tcBorders>
          </w:tcPr>
          <w:p w:rsidR="0018722C">
            <w:pPr>
              <w:topLinePunct/>
              <w:ind w:leftChars="0" w:left="0" w:rightChars="0" w:right="0" w:firstLineChars="0" w:firstLine="0"/>
              <w:spacing w:line="240" w:lineRule="atLeast"/>
            </w:pPr>
            <w:r>
              <w:t>0.262</w:t>
            </w:r>
          </w:p>
        </w:tc>
      </w:tr>
      <w:tr>
        <w:trPr>
          <w:trHeight w:val="38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埃及</w:t>
            </w:r>
          </w:p>
        </w:tc>
        <w:tc>
          <w:tcPr>
            <w:tcW w:w="914" w:type="dxa"/>
            <w:tcBorders>
              <w:left w:val="single" w:sz="4" w:space="0" w:color="000000"/>
            </w:tcBorders>
          </w:tcPr>
          <w:p w:rsidR="0018722C">
            <w:pPr>
              <w:topLinePunct/>
              <w:ind w:leftChars="0" w:left="0" w:rightChars="0" w:right="0" w:firstLineChars="0" w:firstLine="0"/>
              <w:spacing w:line="240" w:lineRule="atLeast"/>
            </w:pPr>
            <w:r>
              <w:t>33.20</w:t>
            </w:r>
          </w:p>
        </w:tc>
        <w:tc>
          <w:tcPr>
            <w:tcW w:w="948" w:type="dxa"/>
          </w:tcPr>
          <w:p w:rsidR="0018722C">
            <w:pPr>
              <w:topLinePunct/>
              <w:ind w:leftChars="0" w:left="0" w:rightChars="0" w:right="0" w:firstLineChars="0" w:firstLine="0"/>
              <w:spacing w:line="240" w:lineRule="atLeast"/>
            </w:pPr>
            <w:r>
              <w:t>42.08</w:t>
            </w:r>
          </w:p>
        </w:tc>
        <w:tc>
          <w:tcPr>
            <w:tcW w:w="887" w:type="dxa"/>
          </w:tcPr>
          <w:p w:rsidR="0018722C">
            <w:pPr>
              <w:topLinePunct/>
              <w:ind w:leftChars="0" w:left="0" w:rightChars="0" w:right="0" w:firstLineChars="0" w:firstLine="0"/>
              <w:spacing w:line="240" w:lineRule="atLeast"/>
            </w:pPr>
            <w:r>
              <w:t>47.67</w:t>
            </w:r>
          </w:p>
        </w:tc>
        <w:tc>
          <w:tcPr>
            <w:tcW w:w="908" w:type="dxa"/>
            <w:tcBorders>
              <w:right w:val="single" w:sz="4" w:space="0" w:color="000000"/>
            </w:tcBorders>
          </w:tcPr>
          <w:p w:rsidR="0018722C">
            <w:pPr>
              <w:topLinePunct/>
              <w:ind w:leftChars="0" w:left="0" w:rightChars="0" w:right="0" w:firstLineChars="0" w:firstLine="0"/>
              <w:spacing w:line="240" w:lineRule="atLeast"/>
            </w:pPr>
            <w:r>
              <w:t>57.61</w:t>
            </w:r>
          </w:p>
        </w:tc>
        <w:tc>
          <w:tcPr>
            <w:tcW w:w="887" w:type="dxa"/>
            <w:tcBorders>
              <w:left w:val="single" w:sz="4" w:space="0" w:color="000000"/>
            </w:tcBorders>
          </w:tcPr>
          <w:p w:rsidR="0018722C">
            <w:pPr>
              <w:topLinePunct/>
              <w:ind w:leftChars="0" w:left="0" w:rightChars="0" w:right="0" w:firstLineChars="0" w:firstLine="0"/>
              <w:spacing w:line="240" w:lineRule="atLeast"/>
            </w:pPr>
            <w:r>
              <w:t>14.32</w:t>
            </w:r>
          </w:p>
        </w:tc>
        <w:tc>
          <w:tcPr>
            <w:tcW w:w="942" w:type="dxa"/>
            <w:tcBorders>
              <w:right w:val="single" w:sz="4" w:space="0" w:color="000000"/>
            </w:tcBorders>
          </w:tcPr>
          <w:p w:rsidR="0018722C">
            <w:pPr>
              <w:topLinePunct/>
              <w:ind w:leftChars="0" w:left="0" w:rightChars="0" w:right="0" w:firstLineChars="0" w:firstLine="0"/>
              <w:spacing w:line="240" w:lineRule="atLeast"/>
            </w:pPr>
            <w:r>
              <w:t>51.24</w:t>
            </w:r>
          </w:p>
        </w:tc>
        <w:tc>
          <w:tcPr>
            <w:tcW w:w="903" w:type="dxa"/>
            <w:tcBorders>
              <w:left w:val="single" w:sz="4" w:space="0" w:color="000000"/>
            </w:tcBorders>
          </w:tcPr>
          <w:p w:rsidR="0018722C">
            <w:pPr>
              <w:topLinePunct/>
              <w:ind w:leftChars="0" w:left="0" w:rightChars="0" w:right="0" w:firstLineChars="0" w:firstLine="0"/>
              <w:spacing w:line="240" w:lineRule="atLeast"/>
            </w:pPr>
            <w:r>
              <w:t>0.136</w:t>
            </w:r>
          </w:p>
        </w:tc>
      </w:tr>
      <w:tr>
        <w:trPr>
          <w:trHeight w:val="40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萨尔瓦多</w:t>
            </w:r>
          </w:p>
        </w:tc>
        <w:tc>
          <w:tcPr>
            <w:tcW w:w="914" w:type="dxa"/>
            <w:tcBorders>
              <w:left w:val="single" w:sz="4" w:space="0" w:color="000000"/>
            </w:tcBorders>
          </w:tcPr>
          <w:p w:rsidR="0018722C">
            <w:pPr>
              <w:topLinePunct/>
              <w:ind w:leftChars="0" w:left="0" w:rightChars="0" w:right="0" w:firstLineChars="0" w:firstLine="0"/>
              <w:spacing w:line="240" w:lineRule="atLeast"/>
            </w:pPr>
            <w:r>
              <w:t>21.27</w:t>
            </w:r>
          </w:p>
        </w:tc>
        <w:tc>
          <w:tcPr>
            <w:tcW w:w="948" w:type="dxa"/>
          </w:tcPr>
          <w:p w:rsidR="0018722C">
            <w:pPr>
              <w:topLinePunct/>
              <w:ind w:leftChars="0" w:left="0" w:rightChars="0" w:right="0" w:firstLineChars="0" w:firstLine="0"/>
              <w:spacing w:line="240" w:lineRule="atLeast"/>
            </w:pPr>
            <w:r>
              <w:t>25.68</w:t>
            </w:r>
          </w:p>
        </w:tc>
        <w:tc>
          <w:tcPr>
            <w:tcW w:w="887" w:type="dxa"/>
          </w:tcPr>
          <w:p w:rsidR="0018722C">
            <w:pPr>
              <w:topLinePunct/>
              <w:ind w:leftChars="0" w:left="0" w:rightChars="0" w:right="0" w:firstLineChars="0" w:firstLine="0"/>
              <w:spacing w:line="240" w:lineRule="atLeast"/>
            </w:pPr>
            <w:r>
              <w:t>30.45</w:t>
            </w:r>
          </w:p>
        </w:tc>
        <w:tc>
          <w:tcPr>
            <w:tcW w:w="908" w:type="dxa"/>
            <w:tcBorders>
              <w:right w:val="single" w:sz="4" w:space="0" w:color="000000"/>
            </w:tcBorders>
          </w:tcPr>
          <w:p w:rsidR="0018722C">
            <w:pPr>
              <w:topLinePunct/>
              <w:ind w:leftChars="0" w:left="0" w:rightChars="0" w:right="0" w:firstLineChars="0" w:firstLine="0"/>
              <w:spacing w:line="240" w:lineRule="atLeast"/>
            </w:pPr>
            <w:r>
              <w:t>38.49</w:t>
            </w:r>
          </w:p>
        </w:tc>
        <w:tc>
          <w:tcPr>
            <w:tcW w:w="887" w:type="dxa"/>
            <w:tcBorders>
              <w:left w:val="single" w:sz="4" w:space="0" w:color="000000"/>
            </w:tcBorders>
          </w:tcPr>
          <w:p w:rsidR="0018722C">
            <w:pPr>
              <w:topLinePunct/>
              <w:ind w:leftChars="0" w:left="0" w:rightChars="0" w:right="0" w:firstLineChars="0" w:firstLine="0"/>
              <w:spacing w:line="240" w:lineRule="atLeast"/>
            </w:pPr>
            <w:r>
              <w:t>7.50</w:t>
            </w:r>
          </w:p>
        </w:tc>
        <w:tc>
          <w:tcPr>
            <w:tcW w:w="942" w:type="dxa"/>
            <w:tcBorders>
              <w:right w:val="single" w:sz="4" w:space="0" w:color="000000"/>
            </w:tcBorders>
          </w:tcPr>
          <w:p w:rsidR="0018722C">
            <w:pPr>
              <w:topLinePunct/>
              <w:ind w:leftChars="0" w:left="0" w:rightChars="0" w:right="0" w:firstLineChars="0" w:firstLine="0"/>
              <w:spacing w:line="240" w:lineRule="atLeast"/>
            </w:pPr>
            <w:r>
              <w:t>101.27</w:t>
            </w:r>
          </w:p>
        </w:tc>
        <w:tc>
          <w:tcPr>
            <w:tcW w:w="903" w:type="dxa"/>
            <w:tcBorders>
              <w:left w:val="single" w:sz="4" w:space="0" w:color="000000"/>
            </w:tcBorders>
          </w:tcPr>
          <w:p w:rsidR="0018722C">
            <w:pPr>
              <w:topLinePunct/>
              <w:ind w:leftChars="0" w:left="0" w:rightChars="0" w:right="0" w:firstLineChars="0" w:firstLine="0"/>
              <w:spacing w:line="240" w:lineRule="atLeast"/>
            </w:pPr>
            <w:r>
              <w:t>0.240</w:t>
            </w:r>
          </w:p>
        </w:tc>
      </w:tr>
      <w:tr>
        <w:trPr>
          <w:trHeight w:val="38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斐济</w:t>
            </w:r>
          </w:p>
        </w:tc>
        <w:tc>
          <w:tcPr>
            <w:tcW w:w="914" w:type="dxa"/>
            <w:tcBorders>
              <w:left w:val="single" w:sz="4" w:space="0" w:color="000000"/>
            </w:tcBorders>
          </w:tcPr>
          <w:p w:rsidR="0018722C">
            <w:pPr>
              <w:topLinePunct/>
              <w:ind w:leftChars="0" w:left="0" w:rightChars="0" w:right="0" w:firstLineChars="0" w:firstLine="0"/>
              <w:spacing w:line="240" w:lineRule="atLeast"/>
            </w:pPr>
            <w:r>
              <w:t>30.46</w:t>
            </w:r>
          </w:p>
        </w:tc>
        <w:tc>
          <w:tcPr>
            <w:tcW w:w="948" w:type="dxa"/>
          </w:tcPr>
          <w:p w:rsidR="0018722C">
            <w:pPr>
              <w:topLinePunct/>
              <w:ind w:leftChars="0" w:left="0" w:rightChars="0" w:right="0" w:firstLineChars="0" w:firstLine="0"/>
              <w:spacing w:line="240" w:lineRule="atLeast"/>
            </w:pPr>
            <w:r>
              <w:t>35.12</w:t>
            </w:r>
          </w:p>
        </w:tc>
        <w:tc>
          <w:tcPr>
            <w:tcW w:w="887" w:type="dxa"/>
          </w:tcPr>
          <w:p w:rsidR="0018722C">
            <w:pPr>
              <w:topLinePunct/>
              <w:ind w:leftChars="0" w:left="0" w:rightChars="0" w:right="0" w:firstLineChars="0" w:firstLine="0"/>
              <w:spacing w:line="240" w:lineRule="atLeast"/>
            </w:pPr>
            <w:r>
              <w:t>40.36</w:t>
            </w:r>
          </w:p>
        </w:tc>
        <w:tc>
          <w:tcPr>
            <w:tcW w:w="908" w:type="dxa"/>
            <w:tcBorders>
              <w:right w:val="single" w:sz="4" w:space="0" w:color="000000"/>
            </w:tcBorders>
          </w:tcPr>
          <w:p w:rsidR="0018722C">
            <w:pPr>
              <w:topLinePunct/>
              <w:ind w:leftChars="0" w:left="0" w:rightChars="0" w:right="0" w:firstLineChars="0" w:firstLine="0"/>
              <w:spacing w:line="240" w:lineRule="atLeast"/>
            </w:pPr>
            <w:r>
              <w:t>49.52</w:t>
            </w:r>
          </w:p>
        </w:tc>
        <w:tc>
          <w:tcPr>
            <w:tcW w:w="887" w:type="dxa"/>
            <w:tcBorders>
              <w:left w:val="single" w:sz="4" w:space="0" w:color="000000"/>
            </w:tcBorders>
          </w:tcPr>
          <w:p w:rsidR="0018722C">
            <w:pPr>
              <w:topLinePunct/>
              <w:ind w:leftChars="0" w:left="0" w:rightChars="0" w:right="0" w:firstLineChars="0" w:firstLine="0"/>
              <w:spacing w:line="240" w:lineRule="atLeast"/>
            </w:pPr>
            <w:r>
              <w:t>9.26</w:t>
            </w:r>
          </w:p>
        </w:tc>
        <w:tc>
          <w:tcPr>
            <w:tcW w:w="942" w:type="dxa"/>
            <w:tcBorders>
              <w:right w:val="single" w:sz="4" w:space="0" w:color="000000"/>
            </w:tcBorders>
          </w:tcPr>
          <w:p w:rsidR="0018722C">
            <w:pPr>
              <w:topLinePunct/>
              <w:ind w:leftChars="0" w:left="0" w:rightChars="0" w:right="0" w:firstLineChars="0" w:firstLine="0"/>
              <w:spacing w:line="240" w:lineRule="atLeast"/>
            </w:pPr>
            <w:r>
              <w:t>124.41</w:t>
            </w:r>
          </w:p>
        </w:tc>
        <w:tc>
          <w:tcPr>
            <w:tcW w:w="903" w:type="dxa"/>
            <w:tcBorders>
              <w:left w:val="single" w:sz="4" w:space="0" w:color="000000"/>
            </w:tcBorders>
          </w:tcPr>
          <w:p w:rsidR="0018722C">
            <w:pPr>
              <w:topLinePunct/>
              <w:ind w:leftChars="0" w:left="0" w:rightChars="0" w:right="0" w:firstLineChars="0" w:firstLine="0"/>
              <w:spacing w:line="240" w:lineRule="atLeast"/>
            </w:pPr>
            <w:r>
              <w:t>0.171</w:t>
            </w:r>
          </w:p>
        </w:tc>
      </w:tr>
      <w:tr>
        <w:trPr>
          <w:trHeight w:val="38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加蓬</w:t>
            </w:r>
          </w:p>
        </w:tc>
        <w:tc>
          <w:tcPr>
            <w:tcW w:w="914" w:type="dxa"/>
            <w:tcBorders>
              <w:left w:val="single" w:sz="4" w:space="0" w:color="000000"/>
            </w:tcBorders>
          </w:tcPr>
          <w:p w:rsidR="0018722C">
            <w:pPr>
              <w:topLinePunct/>
              <w:ind w:leftChars="0" w:left="0" w:rightChars="0" w:right="0" w:firstLineChars="0" w:firstLine="0"/>
              <w:spacing w:line="240" w:lineRule="atLeast"/>
            </w:pPr>
            <w:r>
              <w:t>0.24</w:t>
            </w:r>
          </w:p>
        </w:tc>
        <w:tc>
          <w:tcPr>
            <w:tcW w:w="948" w:type="dxa"/>
          </w:tcPr>
          <w:p w:rsidR="0018722C">
            <w:pPr>
              <w:topLinePunct/>
              <w:ind w:leftChars="0" w:left="0" w:rightChars="0" w:right="0" w:firstLineChars="0" w:firstLine="0"/>
              <w:spacing w:line="240" w:lineRule="atLeast"/>
            </w:pPr>
            <w:r>
              <w:t>0.54</w:t>
            </w:r>
          </w:p>
        </w:tc>
        <w:tc>
          <w:tcPr>
            <w:tcW w:w="887" w:type="dxa"/>
          </w:tcPr>
          <w:p w:rsidR="0018722C">
            <w:pPr>
              <w:topLinePunct/>
              <w:ind w:leftChars="0" w:left="0" w:rightChars="0" w:right="0" w:firstLineChars="0" w:firstLine="0"/>
              <w:spacing w:line="240" w:lineRule="atLeast"/>
            </w:pPr>
            <w:r>
              <w:t>0.77</w:t>
            </w:r>
          </w:p>
        </w:tc>
        <w:tc>
          <w:tcPr>
            <w:tcW w:w="908" w:type="dxa"/>
            <w:tcBorders>
              <w:right w:val="single" w:sz="4" w:space="0" w:color="000000"/>
            </w:tcBorders>
          </w:tcPr>
          <w:p w:rsidR="0018722C">
            <w:pPr>
              <w:topLinePunct/>
              <w:ind w:leftChars="0" w:left="0" w:rightChars="0" w:right="0" w:firstLineChars="0" w:firstLine="0"/>
              <w:spacing w:line="240" w:lineRule="atLeast"/>
            </w:pPr>
            <w:r>
              <w:t>1.08</w:t>
            </w:r>
          </w:p>
        </w:tc>
        <w:tc>
          <w:tcPr>
            <w:tcW w:w="887" w:type="dxa"/>
            <w:tcBorders>
              <w:left w:val="single" w:sz="4" w:space="0" w:color="000000"/>
            </w:tcBorders>
          </w:tcPr>
          <w:p w:rsidR="0018722C">
            <w:pPr>
              <w:topLinePunct/>
              <w:ind w:leftChars="0" w:left="0" w:rightChars="0" w:right="0" w:firstLineChars="0" w:firstLine="0"/>
              <w:spacing w:line="240" w:lineRule="atLeast"/>
            </w:pPr>
            <w:r>
              <w:t>13.64</w:t>
            </w:r>
          </w:p>
        </w:tc>
        <w:tc>
          <w:tcPr>
            <w:tcW w:w="942" w:type="dxa"/>
            <w:tcBorders>
              <w:right w:val="single" w:sz="4" w:space="0" w:color="000000"/>
            </w:tcBorders>
          </w:tcPr>
          <w:p w:rsidR="0018722C">
            <w:pPr>
              <w:topLinePunct/>
              <w:ind w:leftChars="0" w:left="0" w:rightChars="0" w:right="0" w:firstLineChars="0" w:firstLine="0"/>
              <w:spacing w:line="240" w:lineRule="atLeast"/>
            </w:pPr>
            <w:r>
              <w:t>77.04</w:t>
            </w:r>
          </w:p>
        </w:tc>
        <w:tc>
          <w:tcPr>
            <w:tcW w:w="903" w:type="dxa"/>
            <w:tcBorders>
              <w:left w:val="single" w:sz="4" w:space="0" w:color="000000"/>
            </w:tcBorders>
          </w:tcPr>
          <w:p w:rsidR="0018722C">
            <w:pPr>
              <w:topLinePunct/>
              <w:ind w:leftChars="0" w:left="0" w:rightChars="0" w:right="0" w:firstLineChars="0" w:firstLine="0"/>
              <w:spacing w:line="240" w:lineRule="atLeast"/>
            </w:pPr>
            <w:r>
              <w:t>0.954</w:t>
            </w:r>
          </w:p>
        </w:tc>
      </w:tr>
      <w:tr>
        <w:trPr>
          <w:trHeight w:val="40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加纳</w:t>
            </w:r>
          </w:p>
        </w:tc>
        <w:tc>
          <w:tcPr>
            <w:tcW w:w="914" w:type="dxa"/>
            <w:tcBorders>
              <w:left w:val="single" w:sz="4" w:space="0" w:color="000000"/>
            </w:tcBorders>
          </w:tcPr>
          <w:p w:rsidR="0018722C">
            <w:pPr>
              <w:topLinePunct/>
              <w:ind w:leftChars="0" w:left="0" w:rightChars="0" w:right="0" w:firstLineChars="0" w:firstLine="0"/>
              <w:spacing w:line="240" w:lineRule="atLeast"/>
            </w:pPr>
            <w:r>
              <w:t>39.52</w:t>
            </w:r>
          </w:p>
        </w:tc>
        <w:tc>
          <w:tcPr>
            <w:tcW w:w="948" w:type="dxa"/>
          </w:tcPr>
          <w:p w:rsidR="0018722C">
            <w:pPr>
              <w:topLinePunct/>
              <w:ind w:leftChars="0" w:left="0" w:rightChars="0" w:right="0" w:firstLineChars="0" w:firstLine="0"/>
              <w:spacing w:line="240" w:lineRule="atLeast"/>
            </w:pPr>
            <w:r>
              <w:t>65.48</w:t>
            </w:r>
          </w:p>
        </w:tc>
        <w:tc>
          <w:tcPr>
            <w:tcW w:w="887" w:type="dxa"/>
          </w:tcPr>
          <w:p w:rsidR="0018722C">
            <w:pPr>
              <w:topLinePunct/>
              <w:ind w:leftChars="0" w:left="0" w:rightChars="0" w:right="0" w:firstLineChars="0" w:firstLine="0"/>
              <w:spacing w:line="240" w:lineRule="atLeast"/>
            </w:pPr>
            <w:r>
              <w:t>72.30</w:t>
            </w:r>
          </w:p>
        </w:tc>
        <w:tc>
          <w:tcPr>
            <w:tcW w:w="908" w:type="dxa"/>
            <w:tcBorders>
              <w:right w:val="single" w:sz="4" w:space="0" w:color="000000"/>
            </w:tcBorders>
          </w:tcPr>
          <w:p w:rsidR="0018722C">
            <w:pPr>
              <w:topLinePunct/>
              <w:ind w:leftChars="0" w:left="0" w:rightChars="0" w:right="0" w:firstLineChars="0" w:firstLine="0"/>
              <w:spacing w:line="240" w:lineRule="atLeast"/>
            </w:pPr>
            <w:r>
              <w:t>84.86</w:t>
            </w:r>
          </w:p>
        </w:tc>
        <w:tc>
          <w:tcPr>
            <w:tcW w:w="887" w:type="dxa"/>
            <w:tcBorders>
              <w:left w:val="single" w:sz="4" w:space="0" w:color="000000"/>
            </w:tcBorders>
          </w:tcPr>
          <w:p w:rsidR="0018722C">
            <w:pPr>
              <w:topLinePunct/>
              <w:ind w:leftChars="0" w:left="0" w:rightChars="0" w:right="0" w:firstLineChars="0" w:firstLine="0"/>
              <w:spacing w:line="240" w:lineRule="atLeast"/>
            </w:pPr>
            <w:r>
              <w:t>10.87</w:t>
            </w:r>
          </w:p>
        </w:tc>
        <w:tc>
          <w:tcPr>
            <w:tcW w:w="942" w:type="dxa"/>
            <w:tcBorders>
              <w:right w:val="single" w:sz="4" w:space="0" w:color="000000"/>
            </w:tcBorders>
          </w:tcPr>
          <w:p w:rsidR="0018722C">
            <w:pPr>
              <w:topLinePunct/>
              <w:ind w:leftChars="0" w:left="0" w:rightChars="0" w:right="0" w:firstLineChars="0" w:firstLine="0"/>
              <w:spacing w:line="240" w:lineRule="atLeast"/>
            </w:pPr>
            <w:r>
              <w:t>50.79</w:t>
            </w:r>
          </w:p>
        </w:tc>
        <w:tc>
          <w:tcPr>
            <w:tcW w:w="903" w:type="dxa"/>
            <w:tcBorders>
              <w:left w:val="single" w:sz="4" w:space="0" w:color="000000"/>
            </w:tcBorders>
          </w:tcPr>
          <w:p w:rsidR="0018722C">
            <w:pPr>
              <w:topLinePunct/>
              <w:ind w:leftChars="0" w:left="0" w:rightChars="0" w:right="0" w:firstLineChars="0" w:firstLine="0"/>
              <w:spacing w:line="240" w:lineRule="atLeast"/>
            </w:pPr>
            <w:r>
              <w:t>0.068</w:t>
            </w:r>
          </w:p>
        </w:tc>
      </w:tr>
      <w:tr>
        <w:trPr>
          <w:trHeight w:val="38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危地马拉</w:t>
            </w:r>
          </w:p>
        </w:tc>
        <w:tc>
          <w:tcPr>
            <w:tcW w:w="914" w:type="dxa"/>
            <w:tcBorders>
              <w:left w:val="single" w:sz="4" w:space="0" w:color="000000"/>
            </w:tcBorders>
          </w:tcPr>
          <w:p w:rsidR="0018722C">
            <w:pPr>
              <w:topLinePunct/>
              <w:ind w:leftChars="0" w:left="0" w:rightChars="0" w:right="0" w:firstLineChars="0" w:firstLine="0"/>
              <w:spacing w:line="240" w:lineRule="atLeast"/>
            </w:pPr>
            <w:r>
              <w:t>12.27</w:t>
            </w:r>
          </w:p>
        </w:tc>
        <w:tc>
          <w:tcPr>
            <w:tcW w:w="948" w:type="dxa"/>
          </w:tcPr>
          <w:p w:rsidR="0018722C">
            <w:pPr>
              <w:topLinePunct/>
              <w:ind w:leftChars="0" w:left="0" w:rightChars="0" w:right="0" w:firstLineChars="0" w:firstLine="0"/>
              <w:spacing w:line="240" w:lineRule="atLeast"/>
            </w:pPr>
            <w:r>
              <w:t>16.58</w:t>
            </w:r>
          </w:p>
        </w:tc>
        <w:tc>
          <w:tcPr>
            <w:tcW w:w="887" w:type="dxa"/>
          </w:tcPr>
          <w:p w:rsidR="0018722C">
            <w:pPr>
              <w:topLinePunct/>
              <w:ind w:leftChars="0" w:left="0" w:rightChars="0" w:right="0" w:firstLineChars="0" w:firstLine="0"/>
              <w:spacing w:line="240" w:lineRule="atLeast"/>
            </w:pPr>
            <w:r>
              <w:t>20.85</w:t>
            </w:r>
          </w:p>
        </w:tc>
        <w:tc>
          <w:tcPr>
            <w:tcW w:w="908" w:type="dxa"/>
            <w:tcBorders>
              <w:right w:val="single" w:sz="4" w:space="0" w:color="000000"/>
            </w:tcBorders>
          </w:tcPr>
          <w:p w:rsidR="0018722C">
            <w:pPr>
              <w:topLinePunct/>
              <w:ind w:leftChars="0" w:left="0" w:rightChars="0" w:right="0" w:firstLineChars="0" w:firstLine="0"/>
              <w:spacing w:line="240" w:lineRule="atLeast"/>
            </w:pPr>
            <w:r>
              <w:t>27.66</w:t>
            </w:r>
          </w:p>
        </w:tc>
        <w:tc>
          <w:tcPr>
            <w:tcW w:w="887" w:type="dxa"/>
            <w:tcBorders>
              <w:left w:val="single" w:sz="4" w:space="0" w:color="000000"/>
            </w:tcBorders>
          </w:tcPr>
          <w:p w:rsidR="0018722C">
            <w:pPr>
              <w:topLinePunct/>
              <w:ind w:leftChars="0" w:left="0" w:rightChars="0" w:right="0" w:firstLineChars="0" w:firstLine="0"/>
              <w:spacing w:line="240" w:lineRule="atLeast"/>
            </w:pPr>
            <w:r>
              <w:t>9.32</w:t>
            </w:r>
          </w:p>
        </w:tc>
        <w:tc>
          <w:tcPr>
            <w:tcW w:w="942" w:type="dxa"/>
            <w:tcBorders>
              <w:right w:val="single" w:sz="4" w:space="0" w:color="000000"/>
            </w:tcBorders>
          </w:tcPr>
          <w:p w:rsidR="0018722C">
            <w:pPr>
              <w:topLinePunct/>
              <w:ind w:leftChars="0" w:left="0" w:rightChars="0" w:right="0" w:firstLineChars="0" w:firstLine="0"/>
              <w:spacing w:line="240" w:lineRule="atLeast"/>
            </w:pPr>
            <w:r>
              <w:t>95.37</w:t>
            </w:r>
          </w:p>
        </w:tc>
        <w:tc>
          <w:tcPr>
            <w:tcW w:w="903" w:type="dxa"/>
            <w:tcBorders>
              <w:left w:val="single" w:sz="4" w:space="0" w:color="000000"/>
            </w:tcBorders>
          </w:tcPr>
          <w:p w:rsidR="0018722C">
            <w:pPr>
              <w:topLinePunct/>
              <w:ind w:leftChars="0" w:left="0" w:rightChars="0" w:right="0" w:firstLineChars="0" w:firstLine="0"/>
              <w:spacing w:line="240" w:lineRule="atLeast"/>
            </w:pPr>
            <w:r>
              <w:t>0.343</w:t>
            </w:r>
          </w:p>
        </w:tc>
      </w:tr>
      <w:tr>
        <w:trPr>
          <w:trHeight w:val="38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洪都拉斯</w:t>
            </w:r>
          </w:p>
        </w:tc>
        <w:tc>
          <w:tcPr>
            <w:tcW w:w="914" w:type="dxa"/>
            <w:tcBorders>
              <w:left w:val="single" w:sz="4" w:space="0" w:color="000000"/>
            </w:tcBorders>
          </w:tcPr>
          <w:p w:rsidR="0018722C">
            <w:pPr>
              <w:topLinePunct/>
              <w:ind w:leftChars="0" w:left="0" w:rightChars="0" w:right="0" w:firstLineChars="0" w:firstLine="0"/>
              <w:spacing w:line="240" w:lineRule="atLeast"/>
            </w:pPr>
            <w:r>
              <w:t>26.20</w:t>
            </w:r>
          </w:p>
        </w:tc>
        <w:tc>
          <w:tcPr>
            <w:tcW w:w="948" w:type="dxa"/>
          </w:tcPr>
          <w:p w:rsidR="0018722C">
            <w:pPr>
              <w:topLinePunct/>
              <w:ind w:leftChars="0" w:left="0" w:rightChars="0" w:right="0" w:firstLineChars="0" w:firstLine="0"/>
              <w:spacing w:line="240" w:lineRule="atLeast"/>
            </w:pPr>
            <w:r>
              <w:t>30.73</w:t>
            </w:r>
          </w:p>
        </w:tc>
        <w:tc>
          <w:tcPr>
            <w:tcW w:w="887" w:type="dxa"/>
          </w:tcPr>
          <w:p w:rsidR="0018722C">
            <w:pPr>
              <w:topLinePunct/>
              <w:ind w:leftChars="0" w:left="0" w:rightChars="0" w:right="0" w:firstLineChars="0" w:firstLine="0"/>
              <w:spacing w:line="240" w:lineRule="atLeast"/>
            </w:pPr>
            <w:r>
              <w:t>35.76</w:t>
            </w:r>
          </w:p>
        </w:tc>
        <w:tc>
          <w:tcPr>
            <w:tcW w:w="908" w:type="dxa"/>
            <w:tcBorders>
              <w:right w:val="single" w:sz="4" w:space="0" w:color="000000"/>
            </w:tcBorders>
          </w:tcPr>
          <w:p w:rsidR="0018722C">
            <w:pPr>
              <w:topLinePunct/>
              <w:ind w:leftChars="0" w:left="0" w:rightChars="0" w:right="0" w:firstLineChars="0" w:firstLine="0"/>
              <w:spacing w:line="240" w:lineRule="atLeast"/>
            </w:pPr>
            <w:r>
              <w:t>44.41</w:t>
            </w:r>
          </w:p>
        </w:tc>
        <w:tc>
          <w:tcPr>
            <w:tcW w:w="887" w:type="dxa"/>
            <w:tcBorders>
              <w:left w:val="single" w:sz="4" w:space="0" w:color="000000"/>
            </w:tcBorders>
          </w:tcPr>
          <w:p w:rsidR="0018722C">
            <w:pPr>
              <w:topLinePunct/>
              <w:ind w:leftChars="0" w:left="0" w:rightChars="0" w:right="0" w:firstLineChars="0" w:firstLine="0"/>
              <w:spacing w:line="240" w:lineRule="atLeast"/>
            </w:pPr>
            <w:r>
              <w:t>8.94</w:t>
            </w:r>
          </w:p>
        </w:tc>
        <w:tc>
          <w:tcPr>
            <w:tcW w:w="942" w:type="dxa"/>
            <w:tcBorders>
              <w:right w:val="single" w:sz="4" w:space="0" w:color="000000"/>
            </w:tcBorders>
          </w:tcPr>
          <w:p w:rsidR="0018722C">
            <w:pPr>
              <w:topLinePunct/>
              <w:ind w:leftChars="0" w:left="0" w:rightChars="0" w:right="0" w:firstLineChars="0" w:firstLine="0"/>
              <w:spacing w:line="240" w:lineRule="atLeast"/>
            </w:pPr>
            <w:r>
              <w:t>117.71</w:t>
            </w:r>
          </w:p>
        </w:tc>
        <w:tc>
          <w:tcPr>
            <w:tcW w:w="903" w:type="dxa"/>
            <w:tcBorders>
              <w:left w:val="single" w:sz="4" w:space="0" w:color="000000"/>
            </w:tcBorders>
          </w:tcPr>
          <w:p w:rsidR="0018722C">
            <w:pPr>
              <w:topLinePunct/>
              <w:ind w:leftChars="0" w:left="0" w:rightChars="0" w:right="0" w:firstLineChars="0" w:firstLine="0"/>
              <w:spacing w:line="240" w:lineRule="atLeast"/>
            </w:pPr>
            <w:r>
              <w:t>0.199</w:t>
            </w:r>
          </w:p>
        </w:tc>
      </w:tr>
      <w:tr>
        <w:trPr>
          <w:trHeight w:val="40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匈牙利</w:t>
            </w:r>
          </w:p>
        </w:tc>
        <w:tc>
          <w:tcPr>
            <w:tcW w:w="914" w:type="dxa"/>
            <w:tcBorders>
              <w:left w:val="single" w:sz="4" w:space="0" w:color="000000"/>
            </w:tcBorders>
          </w:tcPr>
          <w:p w:rsidR="0018722C">
            <w:pPr>
              <w:topLinePunct/>
              <w:ind w:leftChars="0" w:left="0" w:rightChars="0" w:right="0" w:firstLineChars="0" w:firstLine="0"/>
              <w:spacing w:line="240" w:lineRule="atLeast"/>
            </w:pPr>
            <w:r>
              <w:t>2.59</w:t>
            </w:r>
          </w:p>
        </w:tc>
        <w:tc>
          <w:tcPr>
            <w:tcW w:w="948" w:type="dxa"/>
          </w:tcPr>
          <w:p w:rsidR="0018722C">
            <w:pPr>
              <w:topLinePunct/>
              <w:ind w:leftChars="0" w:left="0" w:rightChars="0" w:right="0" w:firstLineChars="0" w:firstLine="0"/>
              <w:spacing w:line="240" w:lineRule="atLeast"/>
            </w:pPr>
            <w:r>
              <w:t>5.84</w:t>
            </w:r>
          </w:p>
        </w:tc>
        <w:tc>
          <w:tcPr>
            <w:tcW w:w="887" w:type="dxa"/>
          </w:tcPr>
          <w:p w:rsidR="0018722C">
            <w:pPr>
              <w:topLinePunct/>
              <w:ind w:leftChars="0" w:left="0" w:rightChars="0" w:right="0" w:firstLineChars="0" w:firstLine="0"/>
              <w:spacing w:line="240" w:lineRule="atLeast"/>
            </w:pPr>
            <w:r>
              <w:t>8.31</w:t>
            </w:r>
          </w:p>
        </w:tc>
        <w:tc>
          <w:tcPr>
            <w:tcW w:w="908" w:type="dxa"/>
            <w:tcBorders>
              <w:right w:val="single" w:sz="4" w:space="0" w:color="000000"/>
            </w:tcBorders>
          </w:tcPr>
          <w:p w:rsidR="0018722C">
            <w:pPr>
              <w:topLinePunct/>
              <w:ind w:leftChars="0" w:left="0" w:rightChars="0" w:right="0" w:firstLineChars="0" w:firstLine="0"/>
              <w:spacing w:line="240" w:lineRule="atLeast"/>
            </w:pPr>
            <w:r>
              <w:t>11.82</w:t>
            </w:r>
          </w:p>
        </w:tc>
        <w:tc>
          <w:tcPr>
            <w:tcW w:w="887" w:type="dxa"/>
            <w:tcBorders>
              <w:left w:val="single" w:sz="4" w:space="0" w:color="000000"/>
            </w:tcBorders>
          </w:tcPr>
          <w:p w:rsidR="0018722C">
            <w:pPr>
              <w:topLinePunct/>
              <w:ind w:leftChars="0" w:left="0" w:rightChars="0" w:right="0" w:firstLineChars="0" w:firstLine="0"/>
              <w:spacing w:line="240" w:lineRule="atLeast"/>
            </w:pPr>
            <w:r>
              <w:t>4.49</w:t>
            </w:r>
          </w:p>
        </w:tc>
        <w:tc>
          <w:tcPr>
            <w:tcW w:w="942" w:type="dxa"/>
            <w:tcBorders>
              <w:right w:val="single" w:sz="4" w:space="0" w:color="000000"/>
            </w:tcBorders>
          </w:tcPr>
          <w:p w:rsidR="0018722C">
            <w:pPr>
              <w:topLinePunct/>
              <w:ind w:leftChars="0" w:left="0" w:rightChars="0" w:right="0" w:firstLineChars="0" w:firstLine="0"/>
              <w:spacing w:line="240" w:lineRule="atLeast"/>
            </w:pPr>
            <w:r>
              <w:t>64.19</w:t>
            </w:r>
          </w:p>
        </w:tc>
        <w:tc>
          <w:tcPr>
            <w:tcW w:w="903" w:type="dxa"/>
            <w:tcBorders>
              <w:left w:val="single" w:sz="4" w:space="0" w:color="000000"/>
            </w:tcBorders>
          </w:tcPr>
          <w:p w:rsidR="0018722C">
            <w:pPr>
              <w:topLinePunct/>
              <w:ind w:leftChars="0" w:left="0" w:rightChars="0" w:right="0" w:firstLineChars="0" w:firstLine="0"/>
              <w:spacing w:line="240" w:lineRule="atLeast"/>
            </w:pPr>
            <w:r>
              <w:t>0.613</w:t>
            </w:r>
          </w:p>
        </w:tc>
      </w:tr>
      <w:tr>
        <w:trPr>
          <w:trHeight w:val="38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印度</w:t>
            </w:r>
          </w:p>
        </w:tc>
        <w:tc>
          <w:tcPr>
            <w:tcW w:w="914" w:type="dxa"/>
            <w:tcBorders>
              <w:left w:val="single" w:sz="4" w:space="0" w:color="000000"/>
            </w:tcBorders>
          </w:tcPr>
          <w:p w:rsidR="0018722C">
            <w:pPr>
              <w:topLinePunct/>
              <w:ind w:leftChars="0" w:left="0" w:rightChars="0" w:right="0" w:firstLineChars="0" w:firstLine="0"/>
              <w:spacing w:line="240" w:lineRule="atLeast"/>
            </w:pPr>
            <w:r>
              <w:t>35.22</w:t>
            </w:r>
          </w:p>
        </w:tc>
        <w:tc>
          <w:tcPr>
            <w:tcW w:w="948" w:type="dxa"/>
          </w:tcPr>
          <w:p w:rsidR="0018722C">
            <w:pPr>
              <w:topLinePunct/>
              <w:ind w:leftChars="0" w:left="0" w:rightChars="0" w:right="0" w:firstLineChars="0" w:firstLine="0"/>
              <w:spacing w:line="240" w:lineRule="atLeast"/>
            </w:pPr>
            <w:r>
              <w:t>48.70</w:t>
            </w:r>
          </w:p>
        </w:tc>
        <w:tc>
          <w:tcPr>
            <w:tcW w:w="887" w:type="dxa"/>
          </w:tcPr>
          <w:p w:rsidR="0018722C">
            <w:pPr>
              <w:topLinePunct/>
              <w:ind w:leftChars="0" w:left="0" w:rightChars="0" w:right="0" w:firstLineChars="0" w:firstLine="0"/>
              <w:spacing w:line="240" w:lineRule="atLeast"/>
            </w:pPr>
            <w:r>
              <w:t>54.63</w:t>
            </w:r>
          </w:p>
        </w:tc>
        <w:tc>
          <w:tcPr>
            <w:tcW w:w="908" w:type="dxa"/>
            <w:tcBorders>
              <w:right w:val="single" w:sz="4" w:space="0" w:color="000000"/>
            </w:tcBorders>
          </w:tcPr>
          <w:p w:rsidR="0018722C">
            <w:pPr>
              <w:topLinePunct/>
              <w:ind w:leftChars="0" w:left="0" w:rightChars="0" w:right="0" w:firstLineChars="0" w:firstLine="0"/>
              <w:spacing w:line="240" w:lineRule="atLeast"/>
            </w:pPr>
            <w:r>
              <w:t>65.31</w:t>
            </w:r>
          </w:p>
        </w:tc>
        <w:tc>
          <w:tcPr>
            <w:tcW w:w="887" w:type="dxa"/>
            <w:tcBorders>
              <w:left w:val="single" w:sz="4" w:space="0" w:color="000000"/>
            </w:tcBorders>
          </w:tcPr>
          <w:p w:rsidR="0018722C">
            <w:pPr>
              <w:topLinePunct/>
              <w:ind w:leftChars="0" w:left="0" w:rightChars="0" w:right="0" w:firstLineChars="0" w:firstLine="0"/>
              <w:spacing w:line="240" w:lineRule="atLeast"/>
            </w:pPr>
            <w:r>
              <w:t>13.23</w:t>
            </w:r>
          </w:p>
        </w:tc>
        <w:tc>
          <w:tcPr>
            <w:tcW w:w="942" w:type="dxa"/>
            <w:tcBorders>
              <w:right w:val="single" w:sz="4" w:space="0" w:color="000000"/>
            </w:tcBorders>
          </w:tcPr>
          <w:p w:rsidR="0018722C">
            <w:pPr>
              <w:topLinePunct/>
              <w:ind w:leftChars="0" w:left="0" w:rightChars="0" w:right="0" w:firstLineChars="0" w:firstLine="0"/>
              <w:spacing w:line="240" w:lineRule="atLeast"/>
            </w:pPr>
            <w:r>
              <w:t>25.99</w:t>
            </w:r>
          </w:p>
        </w:tc>
        <w:tc>
          <w:tcPr>
            <w:tcW w:w="903" w:type="dxa"/>
            <w:tcBorders>
              <w:left w:val="single" w:sz="4" w:space="0" w:color="000000"/>
            </w:tcBorders>
          </w:tcPr>
          <w:p w:rsidR="0018722C">
            <w:pPr>
              <w:topLinePunct/>
              <w:ind w:leftChars="0" w:left="0" w:rightChars="0" w:right="0" w:firstLineChars="0" w:firstLine="0"/>
              <w:spacing w:line="240" w:lineRule="atLeast"/>
            </w:pPr>
            <w:r>
              <w:t>0.110</w:t>
            </w:r>
          </w:p>
        </w:tc>
      </w:tr>
      <w:tr>
        <w:trPr>
          <w:trHeight w:val="38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印度尼西亚</w:t>
            </w:r>
          </w:p>
        </w:tc>
        <w:tc>
          <w:tcPr>
            <w:tcW w:w="914" w:type="dxa"/>
            <w:tcBorders>
              <w:left w:val="single" w:sz="4" w:space="0" w:color="000000"/>
            </w:tcBorders>
          </w:tcPr>
          <w:p w:rsidR="0018722C">
            <w:pPr>
              <w:topLinePunct/>
              <w:ind w:leftChars="0" w:left="0" w:rightChars="0" w:right="0" w:firstLineChars="0" w:firstLine="0"/>
              <w:spacing w:line="240" w:lineRule="atLeast"/>
            </w:pPr>
            <w:r>
              <w:t>32.08</w:t>
            </w:r>
          </w:p>
        </w:tc>
        <w:tc>
          <w:tcPr>
            <w:tcW w:w="948" w:type="dxa"/>
          </w:tcPr>
          <w:p w:rsidR="0018722C">
            <w:pPr>
              <w:topLinePunct/>
              <w:ind w:leftChars="0" w:left="0" w:rightChars="0" w:right="0" w:firstLineChars="0" w:firstLine="0"/>
              <w:spacing w:line="240" w:lineRule="atLeast"/>
            </w:pPr>
            <w:r>
              <w:t>38.72</w:t>
            </w:r>
          </w:p>
        </w:tc>
        <w:tc>
          <w:tcPr>
            <w:tcW w:w="887" w:type="dxa"/>
          </w:tcPr>
          <w:p w:rsidR="0018722C">
            <w:pPr>
              <w:topLinePunct/>
              <w:ind w:leftChars="0" w:left="0" w:rightChars="0" w:right="0" w:firstLineChars="0" w:firstLine="0"/>
              <w:spacing w:line="240" w:lineRule="atLeast"/>
            </w:pPr>
            <w:r>
              <w:t>44.14</w:t>
            </w:r>
          </w:p>
        </w:tc>
        <w:tc>
          <w:tcPr>
            <w:tcW w:w="908" w:type="dxa"/>
            <w:tcBorders>
              <w:right w:val="single" w:sz="4" w:space="0" w:color="000000"/>
            </w:tcBorders>
          </w:tcPr>
          <w:p w:rsidR="0018722C">
            <w:pPr>
              <w:topLinePunct/>
              <w:ind w:leftChars="0" w:left="0" w:rightChars="0" w:right="0" w:firstLineChars="0" w:firstLine="0"/>
              <w:spacing w:line="240" w:lineRule="atLeast"/>
            </w:pPr>
            <w:r>
              <w:t>53.70</w:t>
            </w:r>
          </w:p>
        </w:tc>
        <w:tc>
          <w:tcPr>
            <w:tcW w:w="887" w:type="dxa"/>
            <w:tcBorders>
              <w:left w:val="single" w:sz="4" w:space="0" w:color="000000"/>
            </w:tcBorders>
          </w:tcPr>
          <w:p w:rsidR="0018722C">
            <w:pPr>
              <w:topLinePunct/>
              <w:ind w:leftChars="0" w:left="0" w:rightChars="0" w:right="0" w:firstLineChars="0" w:firstLine="0"/>
              <w:spacing w:line="240" w:lineRule="atLeast"/>
            </w:pPr>
            <w:r>
              <w:t>9.78</w:t>
            </w:r>
          </w:p>
        </w:tc>
        <w:tc>
          <w:tcPr>
            <w:tcW w:w="942" w:type="dxa"/>
            <w:tcBorders>
              <w:right w:val="single" w:sz="4" w:space="0" w:color="000000"/>
            </w:tcBorders>
          </w:tcPr>
          <w:p w:rsidR="0018722C">
            <w:pPr>
              <w:topLinePunct/>
              <w:ind w:leftChars="0" w:left="0" w:rightChars="0" w:right="0" w:firstLineChars="0" w:firstLine="0"/>
              <w:spacing w:line="240" w:lineRule="atLeast"/>
            </w:pPr>
            <w:r>
              <w:t>71.75</w:t>
            </w:r>
          </w:p>
        </w:tc>
        <w:tc>
          <w:tcPr>
            <w:tcW w:w="903" w:type="dxa"/>
            <w:tcBorders>
              <w:left w:val="single" w:sz="4" w:space="0" w:color="000000"/>
            </w:tcBorders>
          </w:tcPr>
          <w:p w:rsidR="0018722C">
            <w:pPr>
              <w:topLinePunct/>
              <w:ind w:leftChars="0" w:left="0" w:rightChars="0" w:right="0" w:firstLineChars="0" w:firstLine="0"/>
              <w:spacing w:line="240" w:lineRule="atLeast"/>
            </w:pPr>
            <w:r>
              <w:t>0.152</w:t>
            </w:r>
          </w:p>
        </w:tc>
      </w:tr>
      <w:tr>
        <w:trPr>
          <w:trHeight w:val="40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伊朗</w:t>
            </w:r>
          </w:p>
        </w:tc>
        <w:tc>
          <w:tcPr>
            <w:tcW w:w="914" w:type="dxa"/>
            <w:tcBorders>
              <w:left w:val="single" w:sz="4" w:space="0" w:color="000000"/>
            </w:tcBorders>
          </w:tcPr>
          <w:p w:rsidR="0018722C">
            <w:pPr>
              <w:topLinePunct/>
              <w:ind w:leftChars="0" w:left="0" w:rightChars="0" w:right="0" w:firstLineChars="0" w:firstLine="0"/>
              <w:spacing w:line="240" w:lineRule="atLeast"/>
            </w:pPr>
            <w:r>
              <w:t>2.20</w:t>
            </w:r>
          </w:p>
        </w:tc>
        <w:tc>
          <w:tcPr>
            <w:tcW w:w="948" w:type="dxa"/>
          </w:tcPr>
          <w:p w:rsidR="0018722C">
            <w:pPr>
              <w:topLinePunct/>
              <w:ind w:leftChars="0" w:left="0" w:rightChars="0" w:right="0" w:firstLineChars="0" w:firstLine="0"/>
              <w:spacing w:line="240" w:lineRule="atLeast"/>
            </w:pPr>
            <w:r>
              <w:t>4.95</w:t>
            </w:r>
          </w:p>
        </w:tc>
        <w:tc>
          <w:tcPr>
            <w:tcW w:w="887" w:type="dxa"/>
          </w:tcPr>
          <w:p w:rsidR="0018722C">
            <w:pPr>
              <w:topLinePunct/>
              <w:ind w:leftChars="0" w:left="0" w:rightChars="0" w:right="0" w:firstLineChars="0" w:firstLine="0"/>
              <w:spacing w:line="240" w:lineRule="atLeast"/>
            </w:pPr>
            <w:r>
              <w:t>7.03</w:t>
            </w:r>
          </w:p>
        </w:tc>
        <w:tc>
          <w:tcPr>
            <w:tcW w:w="908" w:type="dxa"/>
            <w:tcBorders>
              <w:right w:val="single" w:sz="4" w:space="0" w:color="000000"/>
            </w:tcBorders>
          </w:tcPr>
          <w:p w:rsidR="0018722C">
            <w:pPr>
              <w:topLinePunct/>
              <w:ind w:leftChars="0" w:left="0" w:rightChars="0" w:right="0" w:firstLineChars="0" w:firstLine="0"/>
              <w:spacing w:line="240" w:lineRule="atLeast"/>
            </w:pPr>
            <w:r>
              <w:t>9.99</w:t>
            </w:r>
          </w:p>
        </w:tc>
        <w:tc>
          <w:tcPr>
            <w:tcW w:w="887" w:type="dxa"/>
            <w:tcBorders>
              <w:left w:val="single" w:sz="4" w:space="0" w:color="000000"/>
            </w:tcBorders>
          </w:tcPr>
          <w:p w:rsidR="0018722C">
            <w:pPr>
              <w:topLinePunct/>
              <w:ind w:leftChars="0" w:left="0" w:rightChars="0" w:right="0" w:firstLineChars="0" w:firstLine="0"/>
              <w:spacing w:line="240" w:lineRule="atLeast"/>
            </w:pPr>
            <w:r>
              <w:t>13.96</w:t>
            </w:r>
          </w:p>
        </w:tc>
        <w:tc>
          <w:tcPr>
            <w:tcW w:w="942" w:type="dxa"/>
            <w:tcBorders>
              <w:right w:val="single" w:sz="4" w:space="0" w:color="000000"/>
            </w:tcBorders>
          </w:tcPr>
          <w:p w:rsidR="0018722C">
            <w:pPr>
              <w:topLinePunct/>
              <w:ind w:leftChars="0" w:left="0" w:rightChars="0" w:right="0" w:firstLineChars="0" w:firstLine="0"/>
              <w:spacing w:line="240" w:lineRule="atLeast"/>
            </w:pPr>
            <w:r>
              <w:t>37.57</w:t>
            </w:r>
          </w:p>
        </w:tc>
        <w:tc>
          <w:tcPr>
            <w:tcW w:w="903" w:type="dxa"/>
            <w:tcBorders>
              <w:left w:val="single" w:sz="4" w:space="0" w:color="000000"/>
            </w:tcBorders>
          </w:tcPr>
          <w:p w:rsidR="0018722C">
            <w:pPr>
              <w:topLinePunct/>
              <w:ind w:leftChars="0" w:left="0" w:rightChars="0" w:right="0" w:firstLineChars="0" w:firstLine="0"/>
              <w:spacing w:line="240" w:lineRule="atLeast"/>
            </w:pPr>
            <w:r>
              <w:t>0.658</w:t>
            </w:r>
          </w:p>
        </w:tc>
      </w:tr>
      <w:tr>
        <w:trPr>
          <w:trHeight w:val="38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以色列</w:t>
            </w:r>
          </w:p>
        </w:tc>
        <w:tc>
          <w:tcPr>
            <w:tcW w:w="914" w:type="dxa"/>
            <w:tcBorders>
              <w:left w:val="single" w:sz="4" w:space="0" w:color="000000"/>
            </w:tcBorders>
          </w:tcPr>
          <w:p w:rsidR="0018722C">
            <w:pPr>
              <w:topLinePunct/>
              <w:ind w:leftChars="0" w:left="0" w:rightChars="0" w:right="0" w:firstLineChars="0" w:firstLine="0"/>
              <w:spacing w:line="240" w:lineRule="atLeast"/>
            </w:pPr>
            <w:r>
              <w:t>0.86</w:t>
            </w:r>
          </w:p>
        </w:tc>
        <w:tc>
          <w:tcPr>
            <w:tcW w:w="948" w:type="dxa"/>
          </w:tcPr>
          <w:p w:rsidR="0018722C">
            <w:pPr>
              <w:topLinePunct/>
              <w:ind w:leftChars="0" w:left="0" w:rightChars="0" w:right="0" w:firstLineChars="0" w:firstLine="0"/>
              <w:spacing w:line="240" w:lineRule="atLeast"/>
            </w:pPr>
            <w:r>
              <w:t>1.92</w:t>
            </w:r>
          </w:p>
        </w:tc>
        <w:tc>
          <w:tcPr>
            <w:tcW w:w="887" w:type="dxa"/>
          </w:tcPr>
          <w:p w:rsidR="0018722C">
            <w:pPr>
              <w:topLinePunct/>
              <w:ind w:leftChars="0" w:left="0" w:rightChars="0" w:right="0" w:firstLineChars="0" w:firstLine="0"/>
              <w:spacing w:line="240" w:lineRule="atLeast"/>
            </w:pPr>
            <w:r>
              <w:t>2.71</w:t>
            </w:r>
          </w:p>
        </w:tc>
        <w:tc>
          <w:tcPr>
            <w:tcW w:w="908" w:type="dxa"/>
            <w:tcBorders>
              <w:right w:val="single" w:sz="4" w:space="0" w:color="000000"/>
            </w:tcBorders>
          </w:tcPr>
          <w:p w:rsidR="0018722C">
            <w:pPr>
              <w:topLinePunct/>
              <w:ind w:leftChars="0" w:left="0" w:rightChars="0" w:right="0" w:firstLineChars="0" w:firstLine="0"/>
              <w:spacing w:line="240" w:lineRule="atLeast"/>
            </w:pPr>
            <w:r>
              <w:t>3.84</w:t>
            </w:r>
          </w:p>
        </w:tc>
        <w:tc>
          <w:tcPr>
            <w:tcW w:w="887" w:type="dxa"/>
            <w:tcBorders>
              <w:left w:val="single" w:sz="4" w:space="0" w:color="000000"/>
            </w:tcBorders>
          </w:tcPr>
          <w:p w:rsidR="0018722C">
            <w:pPr>
              <w:topLinePunct/>
              <w:ind w:leftChars="0" w:left="0" w:rightChars="0" w:right="0" w:firstLineChars="0" w:firstLine="0"/>
              <w:spacing w:line="240" w:lineRule="atLeast"/>
            </w:pPr>
            <w:r>
              <w:t>7.30</w:t>
            </w:r>
          </w:p>
        </w:tc>
        <w:tc>
          <w:tcPr>
            <w:tcW w:w="942" w:type="dxa"/>
            <w:tcBorders>
              <w:right w:val="single" w:sz="4" w:space="0" w:color="000000"/>
            </w:tcBorders>
          </w:tcPr>
          <w:p w:rsidR="0018722C">
            <w:pPr>
              <w:topLinePunct/>
              <w:ind w:leftChars="0" w:left="0" w:rightChars="0" w:right="0" w:firstLineChars="0" w:firstLine="0"/>
              <w:spacing w:line="240" w:lineRule="atLeast"/>
            </w:pPr>
            <w:r>
              <w:t>29.45</w:t>
            </w:r>
          </w:p>
        </w:tc>
        <w:tc>
          <w:tcPr>
            <w:tcW w:w="903" w:type="dxa"/>
            <w:tcBorders>
              <w:left w:val="single" w:sz="4" w:space="0" w:color="000000"/>
            </w:tcBorders>
          </w:tcPr>
          <w:p w:rsidR="0018722C">
            <w:pPr>
              <w:topLinePunct/>
              <w:ind w:leftChars="0" w:left="0" w:rightChars="0" w:right="0" w:firstLineChars="0" w:firstLine="0"/>
              <w:spacing w:line="240" w:lineRule="atLeast"/>
            </w:pPr>
            <w:r>
              <w:t>0.848</w:t>
            </w:r>
          </w:p>
        </w:tc>
      </w:tr>
      <w:tr>
        <w:trPr>
          <w:trHeight w:val="38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牙买加</w:t>
            </w:r>
          </w:p>
        </w:tc>
        <w:tc>
          <w:tcPr>
            <w:tcW w:w="914" w:type="dxa"/>
            <w:tcBorders>
              <w:left w:val="single" w:sz="4" w:space="0" w:color="000000"/>
            </w:tcBorders>
          </w:tcPr>
          <w:p w:rsidR="0018722C">
            <w:pPr>
              <w:topLinePunct/>
              <w:ind w:leftChars="0" w:left="0" w:rightChars="0" w:right="0" w:firstLineChars="0" w:firstLine="0"/>
              <w:spacing w:line="240" w:lineRule="atLeast"/>
            </w:pPr>
            <w:r>
              <w:t>4.16</w:t>
            </w:r>
          </w:p>
        </w:tc>
        <w:tc>
          <w:tcPr>
            <w:tcW w:w="948" w:type="dxa"/>
          </w:tcPr>
          <w:p w:rsidR="0018722C">
            <w:pPr>
              <w:topLinePunct/>
              <w:ind w:leftChars="0" w:left="0" w:rightChars="0" w:right="0" w:firstLineChars="0" w:firstLine="0"/>
              <w:spacing w:line="240" w:lineRule="atLeast"/>
            </w:pPr>
            <w:r>
              <w:t>8.52</w:t>
            </w:r>
          </w:p>
        </w:tc>
        <w:tc>
          <w:tcPr>
            <w:tcW w:w="887" w:type="dxa"/>
          </w:tcPr>
          <w:p w:rsidR="0018722C">
            <w:pPr>
              <w:topLinePunct/>
              <w:ind w:leftChars="0" w:left="0" w:rightChars="0" w:right="0" w:firstLineChars="0" w:firstLine="0"/>
              <w:spacing w:line="240" w:lineRule="atLeast"/>
            </w:pPr>
            <w:r>
              <w:t>11.97</w:t>
            </w:r>
          </w:p>
        </w:tc>
        <w:tc>
          <w:tcPr>
            <w:tcW w:w="908" w:type="dxa"/>
            <w:tcBorders>
              <w:right w:val="single" w:sz="4" w:space="0" w:color="000000"/>
            </w:tcBorders>
          </w:tcPr>
          <w:p w:rsidR="0018722C">
            <w:pPr>
              <w:topLinePunct/>
              <w:ind w:leftChars="0" w:left="0" w:rightChars="0" w:right="0" w:firstLineChars="0" w:firstLine="0"/>
              <w:spacing w:line="240" w:lineRule="atLeast"/>
            </w:pPr>
            <w:r>
              <w:t>16.97</w:t>
            </w:r>
          </w:p>
        </w:tc>
        <w:tc>
          <w:tcPr>
            <w:tcW w:w="887" w:type="dxa"/>
            <w:tcBorders>
              <w:left w:val="single" w:sz="4" w:space="0" w:color="000000"/>
            </w:tcBorders>
          </w:tcPr>
          <w:p w:rsidR="0018722C">
            <w:pPr>
              <w:topLinePunct/>
              <w:ind w:leftChars="0" w:left="0" w:rightChars="0" w:right="0" w:firstLineChars="0" w:firstLine="0"/>
              <w:spacing w:line="240" w:lineRule="atLeast"/>
            </w:pPr>
            <w:r>
              <w:t>10.62</w:t>
            </w:r>
          </w:p>
        </w:tc>
        <w:tc>
          <w:tcPr>
            <w:tcW w:w="942" w:type="dxa"/>
            <w:tcBorders>
              <w:right w:val="single" w:sz="4" w:space="0" w:color="000000"/>
            </w:tcBorders>
          </w:tcPr>
          <w:p w:rsidR="0018722C">
            <w:pPr>
              <w:topLinePunct/>
              <w:ind w:leftChars="0" w:left="0" w:rightChars="0" w:right="0" w:firstLineChars="0" w:firstLine="0"/>
              <w:spacing w:line="240" w:lineRule="atLeast"/>
            </w:pPr>
            <w:r>
              <w:t>86.72</w:t>
            </w:r>
          </w:p>
        </w:tc>
        <w:tc>
          <w:tcPr>
            <w:tcW w:w="903" w:type="dxa"/>
            <w:tcBorders>
              <w:left w:val="single" w:sz="4" w:space="0" w:color="000000"/>
            </w:tcBorders>
          </w:tcPr>
          <w:p w:rsidR="0018722C">
            <w:pPr>
              <w:topLinePunct/>
              <w:ind w:leftChars="0" w:left="0" w:rightChars="0" w:right="0" w:firstLineChars="0" w:firstLine="0"/>
              <w:spacing w:line="240" w:lineRule="atLeast"/>
            </w:pPr>
            <w:r>
              <w:t>0.503</w:t>
            </w:r>
          </w:p>
        </w:tc>
      </w:tr>
      <w:tr>
        <w:trPr>
          <w:trHeight w:val="40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约旦</w:t>
            </w:r>
          </w:p>
        </w:tc>
        <w:tc>
          <w:tcPr>
            <w:tcW w:w="914" w:type="dxa"/>
            <w:tcBorders>
              <w:left w:val="single" w:sz="4" w:space="0" w:color="000000"/>
            </w:tcBorders>
          </w:tcPr>
          <w:p w:rsidR="0018722C">
            <w:pPr>
              <w:topLinePunct/>
              <w:ind w:leftChars="0" w:left="0" w:rightChars="0" w:right="0" w:firstLineChars="0" w:firstLine="0"/>
              <w:spacing w:line="240" w:lineRule="atLeast"/>
            </w:pPr>
            <w:r>
              <w:t>6.22</w:t>
            </w:r>
          </w:p>
        </w:tc>
        <w:tc>
          <w:tcPr>
            <w:tcW w:w="948" w:type="dxa"/>
          </w:tcPr>
          <w:p w:rsidR="0018722C">
            <w:pPr>
              <w:topLinePunct/>
              <w:ind w:leftChars="0" w:left="0" w:rightChars="0" w:right="0" w:firstLineChars="0" w:firstLine="0"/>
              <w:spacing w:line="240" w:lineRule="atLeast"/>
            </w:pPr>
            <w:r>
              <w:t>10.60</w:t>
            </w:r>
          </w:p>
        </w:tc>
        <w:tc>
          <w:tcPr>
            <w:tcW w:w="887" w:type="dxa"/>
          </w:tcPr>
          <w:p w:rsidR="0018722C">
            <w:pPr>
              <w:topLinePunct/>
              <w:ind w:leftChars="0" w:left="0" w:rightChars="0" w:right="0" w:firstLineChars="0" w:firstLine="0"/>
              <w:spacing w:line="240" w:lineRule="atLeast"/>
            </w:pPr>
            <w:r>
              <w:t>14.39</w:t>
            </w:r>
          </w:p>
        </w:tc>
        <w:tc>
          <w:tcPr>
            <w:tcW w:w="908" w:type="dxa"/>
            <w:tcBorders>
              <w:right w:val="single" w:sz="4" w:space="0" w:color="000000"/>
            </w:tcBorders>
          </w:tcPr>
          <w:p w:rsidR="0018722C">
            <w:pPr>
              <w:topLinePunct/>
              <w:ind w:leftChars="0" w:left="0" w:rightChars="0" w:right="0" w:firstLineChars="0" w:firstLine="0"/>
              <w:spacing w:line="240" w:lineRule="atLeast"/>
            </w:pPr>
            <w:r>
              <w:t>20.03</w:t>
            </w:r>
          </w:p>
        </w:tc>
        <w:tc>
          <w:tcPr>
            <w:tcW w:w="887" w:type="dxa"/>
            <w:tcBorders>
              <w:left w:val="single" w:sz="4" w:space="0" w:color="000000"/>
            </w:tcBorders>
          </w:tcPr>
          <w:p w:rsidR="0018722C">
            <w:pPr>
              <w:topLinePunct/>
              <w:ind w:leftChars="0" w:left="0" w:rightChars="0" w:right="0" w:firstLineChars="0" w:firstLine="0"/>
              <w:spacing w:line="240" w:lineRule="atLeast"/>
            </w:pPr>
            <w:r>
              <w:t>10.64</w:t>
            </w:r>
          </w:p>
        </w:tc>
        <w:tc>
          <w:tcPr>
            <w:tcW w:w="942" w:type="dxa"/>
            <w:tcBorders>
              <w:right w:val="single" w:sz="4" w:space="0" w:color="000000"/>
            </w:tcBorders>
          </w:tcPr>
          <w:p w:rsidR="0018722C">
            <w:pPr>
              <w:topLinePunct/>
              <w:ind w:leftChars="0" w:left="0" w:rightChars="0" w:right="0" w:firstLineChars="0" w:firstLine="0"/>
              <w:spacing w:line="240" w:lineRule="atLeast"/>
            </w:pPr>
            <w:r>
              <w:t>71.09</w:t>
            </w:r>
          </w:p>
        </w:tc>
        <w:tc>
          <w:tcPr>
            <w:tcW w:w="903" w:type="dxa"/>
            <w:tcBorders>
              <w:left w:val="single" w:sz="4" w:space="0" w:color="000000"/>
            </w:tcBorders>
          </w:tcPr>
          <w:p w:rsidR="0018722C">
            <w:pPr>
              <w:topLinePunct/>
              <w:ind w:leftChars="0" w:left="0" w:rightChars="0" w:right="0" w:firstLineChars="0" w:firstLine="0"/>
              <w:spacing w:line="240" w:lineRule="atLeast"/>
            </w:pPr>
            <w:r>
              <w:t>0.449</w:t>
            </w:r>
          </w:p>
        </w:tc>
      </w:tr>
      <w:tr>
        <w:trPr>
          <w:trHeight w:val="38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肯尼亚</w:t>
            </w:r>
          </w:p>
        </w:tc>
        <w:tc>
          <w:tcPr>
            <w:tcW w:w="914" w:type="dxa"/>
            <w:tcBorders>
              <w:left w:val="single" w:sz="4" w:space="0" w:color="000000"/>
            </w:tcBorders>
          </w:tcPr>
          <w:p w:rsidR="0018722C">
            <w:pPr>
              <w:topLinePunct/>
              <w:ind w:leftChars="0" w:left="0" w:rightChars="0" w:right="0" w:firstLineChars="0" w:firstLine="0"/>
              <w:spacing w:line="240" w:lineRule="atLeast"/>
            </w:pPr>
            <w:r>
              <w:t>43.35</w:t>
            </w:r>
          </w:p>
        </w:tc>
        <w:tc>
          <w:tcPr>
            <w:tcW w:w="948" w:type="dxa"/>
          </w:tcPr>
          <w:p w:rsidR="0018722C">
            <w:pPr>
              <w:topLinePunct/>
              <w:ind w:leftChars="0" w:left="0" w:rightChars="0" w:right="0" w:firstLineChars="0" w:firstLine="0"/>
              <w:spacing w:line="240" w:lineRule="atLeast"/>
            </w:pPr>
            <w:r>
              <w:t>84.24</w:t>
            </w:r>
          </w:p>
        </w:tc>
        <w:tc>
          <w:tcPr>
            <w:tcW w:w="887" w:type="dxa"/>
          </w:tcPr>
          <w:p w:rsidR="0018722C">
            <w:pPr>
              <w:topLinePunct/>
              <w:ind w:leftChars="0" w:left="0" w:rightChars="0" w:right="0" w:firstLineChars="0" w:firstLine="0"/>
              <w:spacing w:line="240" w:lineRule="atLeast"/>
            </w:pPr>
            <w:r>
              <w:t>92.10</w:t>
            </w:r>
          </w:p>
        </w:tc>
        <w:tc>
          <w:tcPr>
            <w:tcW w:w="908" w:type="dxa"/>
            <w:tcBorders>
              <w:right w:val="single" w:sz="4" w:space="0" w:color="000000"/>
            </w:tcBorders>
          </w:tcPr>
          <w:p w:rsidR="0018722C">
            <w:pPr>
              <w:topLinePunct/>
              <w:ind w:leftChars="0" w:left="0" w:rightChars="0" w:right="0" w:firstLineChars="0" w:firstLine="0"/>
              <w:spacing w:line="240" w:lineRule="atLeast"/>
            </w:pPr>
            <w:r>
              <w:t>106.84</w:t>
            </w:r>
          </w:p>
        </w:tc>
        <w:tc>
          <w:tcPr>
            <w:tcW w:w="887" w:type="dxa"/>
            <w:tcBorders>
              <w:left w:val="single" w:sz="4" w:space="0" w:color="000000"/>
            </w:tcBorders>
          </w:tcPr>
          <w:p w:rsidR="0018722C">
            <w:pPr>
              <w:topLinePunct/>
              <w:ind w:leftChars="0" w:left="0" w:rightChars="0" w:right="0" w:firstLineChars="0" w:firstLine="0"/>
              <w:spacing w:line="240" w:lineRule="atLeast"/>
            </w:pPr>
            <w:r>
              <w:t>10.63</w:t>
            </w:r>
          </w:p>
        </w:tc>
        <w:tc>
          <w:tcPr>
            <w:tcW w:w="942" w:type="dxa"/>
            <w:tcBorders>
              <w:right w:val="single" w:sz="4" w:space="0" w:color="000000"/>
            </w:tcBorders>
          </w:tcPr>
          <w:p w:rsidR="0018722C">
            <w:pPr>
              <w:topLinePunct/>
              <w:ind w:leftChars="0" w:left="0" w:rightChars="0" w:right="0" w:firstLineChars="0" w:firstLine="0"/>
              <w:spacing w:line="240" w:lineRule="atLeast"/>
            </w:pPr>
            <w:r>
              <w:t>64.75</w:t>
            </w:r>
          </w:p>
        </w:tc>
        <w:tc>
          <w:tcPr>
            <w:tcW w:w="903" w:type="dxa"/>
            <w:tcBorders>
              <w:left w:val="single" w:sz="4" w:space="0" w:color="000000"/>
            </w:tcBorders>
          </w:tcPr>
          <w:p w:rsidR="0018722C">
            <w:pPr>
              <w:topLinePunct/>
              <w:ind w:leftChars="0" w:left="0" w:rightChars="0" w:right="0" w:firstLineChars="0" w:firstLine="0"/>
              <w:spacing w:line="240" w:lineRule="atLeast"/>
            </w:pPr>
            <w:r>
              <w:t>0.041</w:t>
            </w:r>
          </w:p>
        </w:tc>
      </w:tr>
      <w:tr>
        <w:trPr>
          <w:trHeight w:val="38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韩国</w:t>
            </w:r>
          </w:p>
        </w:tc>
        <w:tc>
          <w:tcPr>
            <w:tcW w:w="914" w:type="dxa"/>
            <w:tcBorders>
              <w:left w:val="single" w:sz="4" w:space="0" w:color="000000"/>
            </w:tcBorders>
          </w:tcPr>
          <w:p w:rsidR="0018722C">
            <w:pPr>
              <w:topLinePunct/>
              <w:ind w:leftChars="0" w:left="0" w:rightChars="0" w:right="0" w:firstLineChars="0" w:firstLine="0"/>
              <w:spacing w:line="240" w:lineRule="atLeast"/>
            </w:pPr>
            <w:r>
              <w:t>1.15</w:t>
            </w:r>
          </w:p>
        </w:tc>
        <w:tc>
          <w:tcPr>
            <w:tcW w:w="948" w:type="dxa"/>
          </w:tcPr>
          <w:p w:rsidR="0018722C">
            <w:pPr>
              <w:topLinePunct/>
              <w:ind w:leftChars="0" w:left="0" w:rightChars="0" w:right="0" w:firstLineChars="0" w:firstLine="0"/>
              <w:spacing w:line="240" w:lineRule="atLeast"/>
            </w:pPr>
            <w:r>
              <w:t>2.59</w:t>
            </w:r>
          </w:p>
        </w:tc>
        <w:tc>
          <w:tcPr>
            <w:tcW w:w="887" w:type="dxa"/>
          </w:tcPr>
          <w:p w:rsidR="0018722C">
            <w:pPr>
              <w:topLinePunct/>
              <w:ind w:leftChars="0" w:left="0" w:rightChars="0" w:right="0" w:firstLineChars="0" w:firstLine="0"/>
              <w:spacing w:line="240" w:lineRule="atLeast"/>
            </w:pPr>
            <w:r>
              <w:t>3.67</w:t>
            </w:r>
          </w:p>
        </w:tc>
        <w:tc>
          <w:tcPr>
            <w:tcW w:w="908" w:type="dxa"/>
            <w:tcBorders>
              <w:right w:val="single" w:sz="4" w:space="0" w:color="000000"/>
            </w:tcBorders>
          </w:tcPr>
          <w:p w:rsidR="0018722C">
            <w:pPr>
              <w:topLinePunct/>
              <w:ind w:leftChars="0" w:left="0" w:rightChars="0" w:right="0" w:firstLineChars="0" w:firstLine="0"/>
              <w:spacing w:line="240" w:lineRule="atLeast"/>
            </w:pPr>
            <w:r>
              <w:t>5.19</w:t>
            </w:r>
          </w:p>
        </w:tc>
        <w:tc>
          <w:tcPr>
            <w:tcW w:w="887" w:type="dxa"/>
            <w:tcBorders>
              <w:left w:val="single" w:sz="4" w:space="0" w:color="000000"/>
            </w:tcBorders>
          </w:tcPr>
          <w:p w:rsidR="0018722C">
            <w:pPr>
              <w:topLinePunct/>
              <w:ind w:leftChars="0" w:left="0" w:rightChars="0" w:right="0" w:firstLineChars="0" w:firstLine="0"/>
              <w:spacing w:line="240" w:lineRule="atLeast"/>
            </w:pPr>
            <w:r>
              <w:t>9.24</w:t>
            </w:r>
          </w:p>
        </w:tc>
        <w:tc>
          <w:tcPr>
            <w:tcW w:w="942" w:type="dxa"/>
            <w:tcBorders>
              <w:right w:val="single" w:sz="4" w:space="0" w:color="000000"/>
            </w:tcBorders>
          </w:tcPr>
          <w:p w:rsidR="0018722C">
            <w:pPr>
              <w:topLinePunct/>
              <w:ind w:leftChars="0" w:left="0" w:rightChars="0" w:right="0" w:firstLineChars="0" w:firstLine="0"/>
              <w:spacing w:line="240" w:lineRule="atLeast"/>
            </w:pPr>
            <w:r>
              <w:t>37.09</w:t>
            </w:r>
          </w:p>
        </w:tc>
        <w:tc>
          <w:tcPr>
            <w:tcW w:w="903" w:type="dxa"/>
            <w:tcBorders>
              <w:left w:val="single" w:sz="4" w:space="0" w:color="000000"/>
            </w:tcBorders>
          </w:tcPr>
          <w:p w:rsidR="0018722C">
            <w:pPr>
              <w:topLinePunct/>
              <w:ind w:leftChars="0" w:left="0" w:rightChars="0" w:right="0" w:firstLineChars="0" w:firstLine="0"/>
              <w:spacing w:line="240" w:lineRule="atLeast"/>
            </w:pPr>
            <w:r>
              <w:t>0.801</w:t>
            </w:r>
          </w:p>
        </w:tc>
      </w:tr>
      <w:tr>
        <w:trPr>
          <w:trHeight w:val="40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老挝</w:t>
            </w:r>
          </w:p>
        </w:tc>
        <w:tc>
          <w:tcPr>
            <w:tcW w:w="914" w:type="dxa"/>
            <w:tcBorders>
              <w:left w:val="single" w:sz="4" w:space="0" w:color="000000"/>
            </w:tcBorders>
          </w:tcPr>
          <w:p w:rsidR="0018722C">
            <w:pPr>
              <w:topLinePunct/>
              <w:ind w:leftChars="0" w:left="0" w:rightChars="0" w:right="0" w:firstLineChars="0" w:firstLine="0"/>
              <w:spacing w:line="240" w:lineRule="atLeast"/>
            </w:pPr>
            <w:r>
              <w:t>43.27</w:t>
            </w:r>
          </w:p>
        </w:tc>
        <w:tc>
          <w:tcPr>
            <w:tcW w:w="948" w:type="dxa"/>
          </w:tcPr>
          <w:p w:rsidR="0018722C">
            <w:pPr>
              <w:topLinePunct/>
              <w:ind w:leftChars="0" w:left="0" w:rightChars="0" w:right="0" w:firstLineChars="0" w:firstLine="0"/>
              <w:spacing w:line="240" w:lineRule="atLeast"/>
            </w:pPr>
            <w:r>
              <w:t>83.81</w:t>
            </w:r>
          </w:p>
        </w:tc>
        <w:tc>
          <w:tcPr>
            <w:tcW w:w="887" w:type="dxa"/>
          </w:tcPr>
          <w:p w:rsidR="0018722C">
            <w:pPr>
              <w:topLinePunct/>
              <w:ind w:leftChars="0" w:left="0" w:rightChars="0" w:right="0" w:firstLineChars="0" w:firstLine="0"/>
              <w:spacing w:line="240" w:lineRule="atLeast"/>
            </w:pPr>
            <w:r>
              <w:t>91.64</w:t>
            </w:r>
          </w:p>
        </w:tc>
        <w:tc>
          <w:tcPr>
            <w:tcW w:w="908" w:type="dxa"/>
            <w:tcBorders>
              <w:right w:val="single" w:sz="4" w:space="0" w:color="000000"/>
            </w:tcBorders>
          </w:tcPr>
          <w:p w:rsidR="0018722C">
            <w:pPr>
              <w:topLinePunct/>
              <w:ind w:leftChars="0" w:left="0" w:rightChars="0" w:right="0" w:firstLineChars="0" w:firstLine="0"/>
              <w:spacing w:line="240" w:lineRule="atLeast"/>
            </w:pPr>
            <w:r>
              <w:t>106.33</w:t>
            </w:r>
          </w:p>
        </w:tc>
        <w:tc>
          <w:tcPr>
            <w:tcW w:w="887" w:type="dxa"/>
            <w:tcBorders>
              <w:left w:val="single" w:sz="4" w:space="0" w:color="000000"/>
            </w:tcBorders>
          </w:tcPr>
          <w:p w:rsidR="0018722C">
            <w:pPr>
              <w:topLinePunct/>
              <w:ind w:leftChars="0" w:left="0" w:rightChars="0" w:right="0" w:firstLineChars="0" w:firstLine="0"/>
              <w:spacing w:line="240" w:lineRule="atLeast"/>
            </w:pPr>
            <w:r>
              <w:t>9.27</w:t>
            </w:r>
          </w:p>
        </w:tc>
        <w:tc>
          <w:tcPr>
            <w:tcW w:w="942" w:type="dxa"/>
            <w:tcBorders>
              <w:right w:val="single" w:sz="4" w:space="0" w:color="000000"/>
            </w:tcBorders>
          </w:tcPr>
          <w:p w:rsidR="0018722C">
            <w:pPr>
              <w:topLinePunct/>
              <w:ind w:leftChars="0" w:left="0" w:rightChars="0" w:right="0" w:firstLineChars="0" w:firstLine="0"/>
              <w:spacing w:line="240" w:lineRule="atLeast"/>
            </w:pPr>
            <w:r>
              <w:t>100.21</w:t>
            </w:r>
          </w:p>
        </w:tc>
        <w:tc>
          <w:tcPr>
            <w:tcW w:w="903" w:type="dxa"/>
            <w:tcBorders>
              <w:left w:val="single" w:sz="4" w:space="0" w:color="000000"/>
            </w:tcBorders>
          </w:tcPr>
          <w:p w:rsidR="0018722C">
            <w:pPr>
              <w:topLinePunct/>
              <w:ind w:leftChars="0" w:left="0" w:rightChars="0" w:right="0" w:firstLineChars="0" w:firstLine="0"/>
              <w:spacing w:line="240" w:lineRule="atLeast"/>
            </w:pPr>
            <w:r>
              <w:t>0.042</w:t>
            </w:r>
          </w:p>
        </w:tc>
      </w:tr>
      <w:tr>
        <w:trPr>
          <w:trHeight w:val="38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莱索托</w:t>
            </w:r>
          </w:p>
        </w:tc>
        <w:tc>
          <w:tcPr>
            <w:tcW w:w="914" w:type="dxa"/>
            <w:tcBorders>
              <w:left w:val="single" w:sz="4" w:space="0" w:color="000000"/>
            </w:tcBorders>
          </w:tcPr>
          <w:p w:rsidR="0018722C">
            <w:pPr>
              <w:topLinePunct/>
              <w:ind w:leftChars="0" w:left="0" w:rightChars="0" w:right="0" w:firstLineChars="0" w:firstLine="0"/>
              <w:spacing w:line="240" w:lineRule="atLeast"/>
            </w:pPr>
            <w:r>
              <w:t>35.72</w:t>
            </w:r>
          </w:p>
        </w:tc>
        <w:tc>
          <w:tcPr>
            <w:tcW w:w="948" w:type="dxa"/>
          </w:tcPr>
          <w:p w:rsidR="0018722C">
            <w:pPr>
              <w:topLinePunct/>
              <w:ind w:leftChars="0" w:left="0" w:rightChars="0" w:right="0" w:firstLineChars="0" w:firstLine="0"/>
              <w:spacing w:line="240" w:lineRule="atLeast"/>
            </w:pPr>
            <w:r>
              <w:t>50.45</w:t>
            </w:r>
          </w:p>
        </w:tc>
        <w:tc>
          <w:tcPr>
            <w:tcW w:w="887" w:type="dxa"/>
          </w:tcPr>
          <w:p w:rsidR="0018722C">
            <w:pPr>
              <w:topLinePunct/>
              <w:ind w:leftChars="0" w:left="0" w:rightChars="0" w:right="0" w:firstLineChars="0" w:firstLine="0"/>
              <w:spacing w:line="240" w:lineRule="atLeast"/>
            </w:pPr>
            <w:r>
              <w:t>56.46</w:t>
            </w:r>
          </w:p>
        </w:tc>
        <w:tc>
          <w:tcPr>
            <w:tcW w:w="908" w:type="dxa"/>
            <w:tcBorders>
              <w:right w:val="single" w:sz="4" w:space="0" w:color="000000"/>
            </w:tcBorders>
          </w:tcPr>
          <w:p w:rsidR="0018722C">
            <w:pPr>
              <w:topLinePunct/>
              <w:ind w:leftChars="0" w:left="0" w:rightChars="0" w:right="0" w:firstLineChars="0" w:firstLine="0"/>
              <w:spacing w:line="240" w:lineRule="atLeast"/>
            </w:pPr>
            <w:r>
              <w:t>67.34</w:t>
            </w:r>
          </w:p>
        </w:tc>
        <w:tc>
          <w:tcPr>
            <w:tcW w:w="887" w:type="dxa"/>
            <w:tcBorders>
              <w:left w:val="single" w:sz="4" w:space="0" w:color="000000"/>
            </w:tcBorders>
          </w:tcPr>
          <w:p w:rsidR="0018722C">
            <w:pPr>
              <w:topLinePunct/>
              <w:ind w:leftChars="0" w:left="0" w:rightChars="0" w:right="0" w:firstLineChars="0" w:firstLine="0"/>
              <w:spacing w:line="240" w:lineRule="atLeast"/>
            </w:pPr>
            <w:r>
              <w:t>7.54</w:t>
            </w:r>
          </w:p>
        </w:tc>
        <w:tc>
          <w:tcPr>
            <w:tcW w:w="942" w:type="dxa"/>
            <w:tcBorders>
              <w:right w:val="single" w:sz="4" w:space="0" w:color="000000"/>
            </w:tcBorders>
          </w:tcPr>
          <w:p w:rsidR="0018722C">
            <w:pPr>
              <w:topLinePunct/>
              <w:ind w:leftChars="0" w:left="0" w:rightChars="0" w:right="0" w:firstLineChars="0" w:firstLine="0"/>
              <w:spacing w:line="240" w:lineRule="atLeast"/>
            </w:pPr>
            <w:r>
              <w:t>116.99</w:t>
            </w:r>
          </w:p>
        </w:tc>
        <w:tc>
          <w:tcPr>
            <w:tcW w:w="903" w:type="dxa"/>
            <w:tcBorders>
              <w:left w:val="single" w:sz="4" w:space="0" w:color="000000"/>
            </w:tcBorders>
          </w:tcPr>
          <w:p w:rsidR="0018722C">
            <w:pPr>
              <w:topLinePunct/>
              <w:ind w:leftChars="0" w:left="0" w:rightChars="0" w:right="0" w:firstLineChars="0" w:firstLine="0"/>
              <w:spacing w:line="240" w:lineRule="atLeast"/>
            </w:pPr>
            <w:r>
              <w:t>0.104</w:t>
            </w:r>
          </w:p>
        </w:tc>
      </w:tr>
      <w:tr>
        <w:trPr>
          <w:trHeight w:val="38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马拉维</w:t>
            </w:r>
          </w:p>
        </w:tc>
        <w:tc>
          <w:tcPr>
            <w:tcW w:w="914" w:type="dxa"/>
            <w:tcBorders>
              <w:left w:val="single" w:sz="4" w:space="0" w:color="000000"/>
            </w:tcBorders>
          </w:tcPr>
          <w:p w:rsidR="0018722C">
            <w:pPr>
              <w:topLinePunct/>
              <w:ind w:leftChars="0" w:left="0" w:rightChars="0" w:right="0" w:firstLineChars="0" w:firstLine="0"/>
              <w:spacing w:line="240" w:lineRule="atLeast"/>
            </w:pPr>
            <w:r>
              <w:t>42.88</w:t>
            </w:r>
          </w:p>
        </w:tc>
        <w:tc>
          <w:tcPr>
            <w:tcW w:w="948" w:type="dxa"/>
          </w:tcPr>
          <w:p w:rsidR="0018722C">
            <w:pPr>
              <w:topLinePunct/>
              <w:ind w:leftChars="0" w:left="0" w:rightChars="0" w:right="0" w:firstLineChars="0" w:firstLine="0"/>
              <w:spacing w:line="240" w:lineRule="atLeast"/>
            </w:pPr>
            <w:r>
              <w:t>81.70</w:t>
            </w:r>
          </w:p>
        </w:tc>
        <w:tc>
          <w:tcPr>
            <w:tcW w:w="887" w:type="dxa"/>
          </w:tcPr>
          <w:p w:rsidR="0018722C">
            <w:pPr>
              <w:topLinePunct/>
              <w:ind w:leftChars="0" w:left="0" w:rightChars="0" w:right="0" w:firstLineChars="0" w:firstLine="0"/>
              <w:spacing w:line="240" w:lineRule="atLeast"/>
            </w:pPr>
            <w:r>
              <w:t>89.41</w:t>
            </w:r>
          </w:p>
        </w:tc>
        <w:tc>
          <w:tcPr>
            <w:tcW w:w="908" w:type="dxa"/>
            <w:tcBorders>
              <w:right w:val="single" w:sz="4" w:space="0" w:color="000000"/>
            </w:tcBorders>
          </w:tcPr>
          <w:p w:rsidR="0018722C">
            <w:pPr>
              <w:topLinePunct/>
              <w:ind w:leftChars="0" w:left="0" w:rightChars="0" w:right="0" w:firstLineChars="0" w:firstLine="0"/>
              <w:spacing w:line="240" w:lineRule="atLeast"/>
            </w:pPr>
            <w:r>
              <w:t>103.85</w:t>
            </w:r>
          </w:p>
        </w:tc>
        <w:tc>
          <w:tcPr>
            <w:tcW w:w="887" w:type="dxa"/>
            <w:tcBorders>
              <w:left w:val="single" w:sz="4" w:space="0" w:color="000000"/>
            </w:tcBorders>
          </w:tcPr>
          <w:p w:rsidR="0018722C">
            <w:pPr>
              <w:topLinePunct/>
              <w:ind w:leftChars="0" w:left="0" w:rightChars="0" w:right="0" w:firstLineChars="0" w:firstLine="0"/>
              <w:spacing w:line="240" w:lineRule="atLeast"/>
            </w:pPr>
            <w:r>
              <w:t>11.02</w:t>
            </w:r>
          </w:p>
        </w:tc>
        <w:tc>
          <w:tcPr>
            <w:tcW w:w="942" w:type="dxa"/>
            <w:tcBorders>
              <w:right w:val="single" w:sz="4" w:space="0" w:color="000000"/>
            </w:tcBorders>
          </w:tcPr>
          <w:p w:rsidR="0018722C">
            <w:pPr>
              <w:topLinePunct/>
              <w:ind w:leftChars="0" w:left="0" w:rightChars="0" w:right="0" w:firstLineChars="0" w:firstLine="0"/>
              <w:spacing w:line="240" w:lineRule="atLeast"/>
            </w:pPr>
            <w:r>
              <w:t>134.71</w:t>
            </w:r>
          </w:p>
        </w:tc>
        <w:tc>
          <w:tcPr>
            <w:tcW w:w="903" w:type="dxa"/>
            <w:tcBorders>
              <w:left w:val="single" w:sz="4" w:space="0" w:color="000000"/>
            </w:tcBorders>
          </w:tcPr>
          <w:p w:rsidR="0018722C">
            <w:pPr>
              <w:topLinePunct/>
              <w:ind w:leftChars="0" w:left="0" w:rightChars="0" w:right="0" w:firstLineChars="0" w:firstLine="0"/>
              <w:spacing w:line="240" w:lineRule="atLeast"/>
            </w:pPr>
            <w:r>
              <w:t>0.044</w:t>
            </w:r>
          </w:p>
        </w:tc>
      </w:tr>
      <w:tr>
        <w:trPr>
          <w:trHeight w:val="40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马来西亚</w:t>
            </w:r>
          </w:p>
        </w:tc>
        <w:tc>
          <w:tcPr>
            <w:tcW w:w="914" w:type="dxa"/>
            <w:tcBorders>
              <w:left w:val="single" w:sz="4" w:space="0" w:color="000000"/>
            </w:tcBorders>
          </w:tcPr>
          <w:p w:rsidR="0018722C">
            <w:pPr>
              <w:topLinePunct/>
              <w:ind w:leftChars="0" w:left="0" w:rightChars="0" w:right="0" w:firstLineChars="0" w:firstLine="0"/>
              <w:spacing w:line="240" w:lineRule="atLeast"/>
            </w:pPr>
            <w:r>
              <w:t>7.80</w:t>
            </w:r>
          </w:p>
        </w:tc>
        <w:tc>
          <w:tcPr>
            <w:tcW w:w="948" w:type="dxa"/>
          </w:tcPr>
          <w:p w:rsidR="0018722C">
            <w:pPr>
              <w:topLinePunct/>
              <w:ind w:leftChars="0" w:left="0" w:rightChars="0" w:right="0" w:firstLineChars="0" w:firstLine="0"/>
              <w:spacing w:line="240" w:lineRule="atLeast"/>
            </w:pPr>
            <w:r>
              <w:t>12.14</w:t>
            </w:r>
          </w:p>
        </w:tc>
        <w:tc>
          <w:tcPr>
            <w:tcW w:w="887" w:type="dxa"/>
          </w:tcPr>
          <w:p w:rsidR="0018722C">
            <w:pPr>
              <w:topLinePunct/>
              <w:ind w:leftChars="0" w:left="0" w:rightChars="0" w:right="0" w:firstLineChars="0" w:firstLine="0"/>
              <w:spacing w:line="240" w:lineRule="atLeast"/>
            </w:pPr>
            <w:r>
              <w:t>16.10</w:t>
            </w:r>
          </w:p>
        </w:tc>
        <w:tc>
          <w:tcPr>
            <w:tcW w:w="908" w:type="dxa"/>
            <w:tcBorders>
              <w:right w:val="single" w:sz="4" w:space="0" w:color="000000"/>
            </w:tcBorders>
          </w:tcPr>
          <w:p w:rsidR="0018722C">
            <w:pPr>
              <w:topLinePunct/>
              <w:ind w:leftChars="0" w:left="0" w:rightChars="0" w:right="0" w:firstLineChars="0" w:firstLine="0"/>
              <w:spacing w:line="240" w:lineRule="atLeast"/>
            </w:pPr>
            <w:r>
              <w:t>22.10</w:t>
            </w:r>
          </w:p>
        </w:tc>
        <w:tc>
          <w:tcPr>
            <w:tcW w:w="887" w:type="dxa"/>
            <w:tcBorders>
              <w:left w:val="single" w:sz="4" w:space="0" w:color="000000"/>
            </w:tcBorders>
          </w:tcPr>
          <w:p w:rsidR="0018722C">
            <w:pPr>
              <w:topLinePunct/>
              <w:ind w:leftChars="0" w:left="0" w:rightChars="0" w:right="0" w:firstLineChars="0" w:firstLine="0"/>
              <w:spacing w:line="240" w:lineRule="atLeast"/>
            </w:pPr>
            <w:r>
              <w:t>9.20</w:t>
            </w:r>
          </w:p>
        </w:tc>
        <w:tc>
          <w:tcPr>
            <w:tcW w:w="942" w:type="dxa"/>
            <w:tcBorders>
              <w:right w:val="single" w:sz="4" w:space="0" w:color="000000"/>
            </w:tcBorders>
          </w:tcPr>
          <w:p w:rsidR="0018722C">
            <w:pPr>
              <w:topLinePunct/>
              <w:ind w:leftChars="0" w:left="0" w:rightChars="0" w:right="0" w:firstLineChars="0" w:firstLine="0"/>
              <w:spacing w:line="240" w:lineRule="atLeast"/>
            </w:pPr>
            <w:r>
              <w:t>20.64</w:t>
            </w:r>
          </w:p>
        </w:tc>
        <w:tc>
          <w:tcPr>
            <w:tcW w:w="903" w:type="dxa"/>
            <w:tcBorders>
              <w:left w:val="single" w:sz="4" w:space="0" w:color="000000"/>
            </w:tcBorders>
          </w:tcPr>
          <w:p w:rsidR="0018722C">
            <w:pPr>
              <w:topLinePunct/>
              <w:ind w:leftChars="0" w:left="0" w:rightChars="0" w:right="0" w:firstLineChars="0" w:firstLine="0"/>
              <w:spacing w:line="240" w:lineRule="atLeast"/>
            </w:pPr>
            <w:r>
              <w:t>0.416</w:t>
            </w:r>
          </w:p>
        </w:tc>
      </w:tr>
      <w:tr>
        <w:trPr>
          <w:trHeight w:val="38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马尔代夫</w:t>
            </w:r>
          </w:p>
        </w:tc>
        <w:tc>
          <w:tcPr>
            <w:tcW w:w="914" w:type="dxa"/>
            <w:tcBorders>
              <w:left w:val="single" w:sz="4" w:space="0" w:color="000000"/>
            </w:tcBorders>
          </w:tcPr>
          <w:p w:rsidR="0018722C">
            <w:pPr>
              <w:topLinePunct/>
              <w:ind w:leftChars="0" w:left="0" w:rightChars="0" w:right="0" w:firstLineChars="0" w:firstLine="0"/>
              <w:spacing w:line="240" w:lineRule="atLeast"/>
            </w:pPr>
            <w:r>
              <w:t>19.74</w:t>
            </w:r>
          </w:p>
        </w:tc>
        <w:tc>
          <w:tcPr>
            <w:tcW w:w="948" w:type="dxa"/>
          </w:tcPr>
          <w:p w:rsidR="0018722C">
            <w:pPr>
              <w:topLinePunct/>
              <w:ind w:leftChars="0" w:left="0" w:rightChars="0" w:right="0" w:firstLineChars="0" w:firstLine="0"/>
              <w:spacing w:line="240" w:lineRule="atLeast"/>
            </w:pPr>
            <w:r>
              <w:t>24.12</w:t>
            </w:r>
          </w:p>
        </w:tc>
        <w:tc>
          <w:tcPr>
            <w:tcW w:w="887" w:type="dxa"/>
          </w:tcPr>
          <w:p w:rsidR="0018722C">
            <w:pPr>
              <w:topLinePunct/>
              <w:ind w:leftChars="0" w:left="0" w:rightChars="0" w:right="0" w:firstLineChars="0" w:firstLine="0"/>
              <w:spacing w:line="240" w:lineRule="atLeast"/>
            </w:pPr>
            <w:r>
              <w:t>28.81</w:t>
            </w:r>
          </w:p>
        </w:tc>
        <w:tc>
          <w:tcPr>
            <w:tcW w:w="908" w:type="dxa"/>
            <w:tcBorders>
              <w:right w:val="single" w:sz="4" w:space="0" w:color="000000"/>
            </w:tcBorders>
          </w:tcPr>
          <w:p w:rsidR="0018722C">
            <w:pPr>
              <w:topLinePunct/>
              <w:ind w:leftChars="0" w:left="0" w:rightChars="0" w:right="0" w:firstLineChars="0" w:firstLine="0"/>
              <w:spacing w:line="240" w:lineRule="atLeast"/>
            </w:pPr>
            <w:r>
              <w:t>36.66</w:t>
            </w:r>
          </w:p>
        </w:tc>
        <w:tc>
          <w:tcPr>
            <w:tcW w:w="887" w:type="dxa"/>
            <w:tcBorders>
              <w:left w:val="single" w:sz="4" w:space="0" w:color="000000"/>
            </w:tcBorders>
          </w:tcPr>
          <w:p w:rsidR="0018722C">
            <w:pPr>
              <w:topLinePunct/>
              <w:ind w:leftChars="0" w:left="0" w:rightChars="0" w:right="0" w:firstLineChars="0" w:firstLine="0"/>
              <w:spacing w:line="240" w:lineRule="atLeast"/>
            </w:pPr>
            <w:r>
              <w:t>15.51</w:t>
            </w:r>
          </w:p>
        </w:tc>
        <w:tc>
          <w:tcPr>
            <w:tcW w:w="942" w:type="dxa"/>
            <w:tcBorders>
              <w:right w:val="single" w:sz="4" w:space="0" w:color="000000"/>
            </w:tcBorders>
          </w:tcPr>
          <w:p w:rsidR="0018722C">
            <w:pPr>
              <w:topLinePunct/>
              <w:ind w:leftChars="0" w:left="0" w:rightChars="0" w:right="0" w:firstLineChars="0" w:firstLine="0"/>
              <w:spacing w:line="240" w:lineRule="atLeast"/>
            </w:pPr>
            <w:r>
              <w:t>69.00</w:t>
            </w:r>
          </w:p>
        </w:tc>
        <w:tc>
          <w:tcPr>
            <w:tcW w:w="903" w:type="dxa"/>
            <w:tcBorders>
              <w:left w:val="single" w:sz="4" w:space="0" w:color="000000"/>
            </w:tcBorders>
          </w:tcPr>
          <w:p w:rsidR="0018722C">
            <w:pPr>
              <w:topLinePunct/>
              <w:ind w:leftChars="0" w:left="0" w:rightChars="0" w:right="0" w:firstLineChars="0" w:firstLine="0"/>
              <w:spacing w:line="240" w:lineRule="atLeast"/>
            </w:pPr>
            <w:r>
              <w:t>0.254</w:t>
            </w:r>
          </w:p>
        </w:tc>
      </w:tr>
      <w:tr>
        <w:trPr>
          <w:trHeight w:val="38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马耳他</w:t>
            </w:r>
          </w:p>
        </w:tc>
        <w:tc>
          <w:tcPr>
            <w:tcW w:w="914" w:type="dxa"/>
            <w:tcBorders>
              <w:left w:val="single" w:sz="4" w:space="0" w:color="000000"/>
            </w:tcBorders>
          </w:tcPr>
          <w:p w:rsidR="0018722C">
            <w:pPr>
              <w:topLinePunct/>
              <w:ind w:leftChars="0" w:left="0" w:rightChars="0" w:right="0" w:firstLineChars="0" w:firstLine="0"/>
              <w:spacing w:line="240" w:lineRule="atLeast"/>
            </w:pPr>
            <w:r>
              <w:t>1.12</w:t>
            </w:r>
          </w:p>
        </w:tc>
        <w:tc>
          <w:tcPr>
            <w:tcW w:w="948" w:type="dxa"/>
          </w:tcPr>
          <w:p w:rsidR="0018722C">
            <w:pPr>
              <w:topLinePunct/>
              <w:ind w:leftChars="0" w:left="0" w:rightChars="0" w:right="0" w:firstLineChars="0" w:firstLine="0"/>
              <w:spacing w:line="240" w:lineRule="atLeast"/>
            </w:pPr>
            <w:r>
              <w:t>2.51</w:t>
            </w:r>
          </w:p>
        </w:tc>
        <w:tc>
          <w:tcPr>
            <w:tcW w:w="887" w:type="dxa"/>
          </w:tcPr>
          <w:p w:rsidR="0018722C">
            <w:pPr>
              <w:topLinePunct/>
              <w:ind w:leftChars="0" w:left="0" w:rightChars="0" w:right="0" w:firstLineChars="0" w:firstLine="0"/>
              <w:spacing w:line="240" w:lineRule="atLeast"/>
            </w:pPr>
            <w:r>
              <w:t>3.55</w:t>
            </w:r>
          </w:p>
        </w:tc>
        <w:tc>
          <w:tcPr>
            <w:tcW w:w="908" w:type="dxa"/>
            <w:tcBorders>
              <w:right w:val="single" w:sz="4" w:space="0" w:color="000000"/>
            </w:tcBorders>
          </w:tcPr>
          <w:p w:rsidR="0018722C">
            <w:pPr>
              <w:topLinePunct/>
              <w:ind w:leftChars="0" w:left="0" w:rightChars="0" w:right="0" w:firstLineChars="0" w:firstLine="0"/>
              <w:spacing w:line="240" w:lineRule="atLeast"/>
            </w:pPr>
            <w:r>
              <w:t>5.03</w:t>
            </w:r>
          </w:p>
        </w:tc>
        <w:tc>
          <w:tcPr>
            <w:tcW w:w="887" w:type="dxa"/>
            <w:tcBorders>
              <w:left w:val="single" w:sz="4" w:space="0" w:color="000000"/>
            </w:tcBorders>
          </w:tcPr>
          <w:p w:rsidR="0018722C">
            <w:pPr>
              <w:topLinePunct/>
              <w:ind w:leftChars="0" w:left="0" w:rightChars="0" w:right="0" w:firstLineChars="0" w:firstLine="0"/>
              <w:spacing w:line="240" w:lineRule="atLeast"/>
            </w:pPr>
            <w:r>
              <w:t>5.15</w:t>
            </w:r>
          </w:p>
        </w:tc>
        <w:tc>
          <w:tcPr>
            <w:tcW w:w="942" w:type="dxa"/>
            <w:tcBorders>
              <w:right w:val="single" w:sz="4" w:space="0" w:color="000000"/>
            </w:tcBorders>
          </w:tcPr>
          <w:p w:rsidR="0018722C">
            <w:pPr>
              <w:topLinePunct/>
              <w:ind w:leftChars="0" w:left="0" w:rightChars="0" w:right="0" w:firstLineChars="0" w:firstLine="0"/>
              <w:spacing w:line="240" w:lineRule="atLeast"/>
            </w:pPr>
            <w:r>
              <w:t>38.58</w:t>
            </w:r>
          </w:p>
        </w:tc>
        <w:tc>
          <w:tcPr>
            <w:tcW w:w="903" w:type="dxa"/>
            <w:tcBorders>
              <w:left w:val="single" w:sz="4" w:space="0" w:color="000000"/>
            </w:tcBorders>
          </w:tcPr>
          <w:p w:rsidR="0018722C">
            <w:pPr>
              <w:topLinePunct/>
              <w:ind w:leftChars="0" w:left="0" w:rightChars="0" w:right="0" w:firstLineChars="0" w:firstLine="0"/>
              <w:spacing w:line="240" w:lineRule="atLeast"/>
            </w:pPr>
            <w:r>
              <w:t>0.806</w:t>
            </w:r>
          </w:p>
        </w:tc>
      </w:tr>
      <w:tr>
        <w:trPr>
          <w:trHeight w:val="40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毛里塔尼亚</w:t>
            </w:r>
          </w:p>
        </w:tc>
        <w:tc>
          <w:tcPr>
            <w:tcW w:w="914" w:type="dxa"/>
            <w:tcBorders>
              <w:left w:val="single" w:sz="4" w:space="0" w:color="000000"/>
            </w:tcBorders>
          </w:tcPr>
          <w:p w:rsidR="0018722C">
            <w:pPr>
              <w:topLinePunct/>
              <w:ind w:leftChars="0" w:left="0" w:rightChars="0" w:right="0" w:firstLineChars="0" w:firstLine="0"/>
              <w:spacing w:line="240" w:lineRule="atLeast"/>
            </w:pPr>
            <w:r>
              <w:t>33.92</w:t>
            </w:r>
          </w:p>
        </w:tc>
        <w:tc>
          <w:tcPr>
            <w:tcW w:w="948" w:type="dxa"/>
          </w:tcPr>
          <w:p w:rsidR="0018722C">
            <w:pPr>
              <w:topLinePunct/>
              <w:ind w:leftChars="0" w:left="0" w:rightChars="0" w:right="0" w:firstLineChars="0" w:firstLine="0"/>
              <w:spacing w:line="240" w:lineRule="atLeast"/>
            </w:pPr>
            <w:r>
              <w:t>44.35</w:t>
            </w:r>
          </w:p>
        </w:tc>
        <w:tc>
          <w:tcPr>
            <w:tcW w:w="887" w:type="dxa"/>
          </w:tcPr>
          <w:p w:rsidR="0018722C">
            <w:pPr>
              <w:topLinePunct/>
              <w:ind w:leftChars="0" w:left="0" w:rightChars="0" w:right="0" w:firstLineChars="0" w:firstLine="0"/>
              <w:spacing w:line="240" w:lineRule="atLeast"/>
            </w:pPr>
            <w:r>
              <w:t>50.06</w:t>
            </w:r>
          </w:p>
        </w:tc>
        <w:tc>
          <w:tcPr>
            <w:tcW w:w="908" w:type="dxa"/>
            <w:tcBorders>
              <w:right w:val="single" w:sz="4" w:space="0" w:color="000000"/>
            </w:tcBorders>
          </w:tcPr>
          <w:p w:rsidR="0018722C">
            <w:pPr>
              <w:topLinePunct/>
              <w:ind w:leftChars="0" w:left="0" w:rightChars="0" w:right="0" w:firstLineChars="0" w:firstLine="0"/>
              <w:spacing w:line="240" w:lineRule="atLeast"/>
            </w:pPr>
            <w:r>
              <w:t>60.25</w:t>
            </w:r>
          </w:p>
        </w:tc>
        <w:tc>
          <w:tcPr>
            <w:tcW w:w="887" w:type="dxa"/>
            <w:tcBorders>
              <w:left w:val="single" w:sz="4" w:space="0" w:color="000000"/>
            </w:tcBorders>
          </w:tcPr>
          <w:p w:rsidR="0018722C">
            <w:pPr>
              <w:topLinePunct/>
              <w:ind w:leftChars="0" w:left="0" w:rightChars="0" w:right="0" w:firstLineChars="0" w:firstLine="0"/>
              <w:spacing w:line="240" w:lineRule="atLeast"/>
            </w:pPr>
            <w:r>
              <w:t>9.12</w:t>
            </w:r>
          </w:p>
        </w:tc>
        <w:tc>
          <w:tcPr>
            <w:tcW w:w="942" w:type="dxa"/>
            <w:tcBorders>
              <w:right w:val="single" w:sz="4" w:space="0" w:color="000000"/>
            </w:tcBorders>
          </w:tcPr>
          <w:p w:rsidR="0018722C">
            <w:pPr>
              <w:topLinePunct/>
              <w:ind w:leftChars="0" w:left="0" w:rightChars="0" w:right="0" w:firstLineChars="0" w:firstLine="0"/>
              <w:spacing w:line="240" w:lineRule="atLeast"/>
            </w:pPr>
            <w:r>
              <w:t>66.91</w:t>
            </w:r>
          </w:p>
        </w:tc>
        <w:tc>
          <w:tcPr>
            <w:tcW w:w="903" w:type="dxa"/>
            <w:tcBorders>
              <w:left w:val="single" w:sz="4" w:space="0" w:color="000000"/>
            </w:tcBorders>
          </w:tcPr>
          <w:p w:rsidR="0018722C">
            <w:pPr>
              <w:topLinePunct/>
              <w:ind w:leftChars="0" w:left="0" w:rightChars="0" w:right="0" w:firstLineChars="0" w:firstLine="0"/>
              <w:spacing w:line="240" w:lineRule="atLeast"/>
            </w:pPr>
            <w:r>
              <w:t>0.126</w:t>
            </w:r>
          </w:p>
        </w:tc>
      </w:tr>
      <w:tr>
        <w:trPr>
          <w:trHeight w:val="38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毛里求斯</w:t>
            </w:r>
          </w:p>
        </w:tc>
        <w:tc>
          <w:tcPr>
            <w:tcW w:w="914" w:type="dxa"/>
            <w:tcBorders>
              <w:left w:val="single" w:sz="4" w:space="0" w:color="000000"/>
            </w:tcBorders>
          </w:tcPr>
          <w:p w:rsidR="0018722C">
            <w:pPr>
              <w:topLinePunct/>
              <w:ind w:leftChars="0" w:left="0" w:rightChars="0" w:right="0" w:firstLineChars="0" w:firstLine="0"/>
              <w:spacing w:line="240" w:lineRule="atLeast"/>
            </w:pPr>
            <w:r>
              <w:t>5.78</w:t>
            </w:r>
          </w:p>
        </w:tc>
        <w:tc>
          <w:tcPr>
            <w:tcW w:w="948" w:type="dxa"/>
          </w:tcPr>
          <w:p w:rsidR="0018722C">
            <w:pPr>
              <w:topLinePunct/>
              <w:ind w:leftChars="0" w:left="0" w:rightChars="0" w:right="0" w:firstLineChars="0" w:firstLine="0"/>
              <w:spacing w:line="240" w:lineRule="atLeast"/>
            </w:pPr>
            <w:r>
              <w:t>10.16</w:t>
            </w:r>
          </w:p>
        </w:tc>
        <w:tc>
          <w:tcPr>
            <w:tcW w:w="887" w:type="dxa"/>
          </w:tcPr>
          <w:p w:rsidR="0018722C">
            <w:pPr>
              <w:topLinePunct/>
              <w:ind w:leftChars="0" w:left="0" w:rightChars="0" w:right="0" w:firstLineChars="0" w:firstLine="0"/>
              <w:spacing w:line="240" w:lineRule="atLeast"/>
            </w:pPr>
            <w:r>
              <w:t>13.90</w:t>
            </w:r>
          </w:p>
        </w:tc>
        <w:tc>
          <w:tcPr>
            <w:tcW w:w="908" w:type="dxa"/>
            <w:tcBorders>
              <w:right w:val="single" w:sz="4" w:space="0" w:color="000000"/>
            </w:tcBorders>
          </w:tcPr>
          <w:p w:rsidR="0018722C">
            <w:pPr>
              <w:topLinePunct/>
              <w:ind w:leftChars="0" w:left="0" w:rightChars="0" w:right="0" w:firstLineChars="0" w:firstLine="0"/>
              <w:spacing w:line="240" w:lineRule="atLeast"/>
            </w:pPr>
            <w:r>
              <w:t>19.43</w:t>
            </w:r>
          </w:p>
        </w:tc>
        <w:tc>
          <w:tcPr>
            <w:tcW w:w="887" w:type="dxa"/>
            <w:tcBorders>
              <w:left w:val="single" w:sz="4" w:space="0" w:color="000000"/>
            </w:tcBorders>
          </w:tcPr>
          <w:p w:rsidR="0018722C">
            <w:pPr>
              <w:topLinePunct/>
              <w:ind w:leftChars="0" w:left="0" w:rightChars="0" w:right="0" w:firstLineChars="0" w:firstLine="0"/>
              <w:spacing w:line="240" w:lineRule="atLeast"/>
            </w:pPr>
            <w:r>
              <w:t>9.41</w:t>
            </w:r>
          </w:p>
        </w:tc>
        <w:tc>
          <w:tcPr>
            <w:tcW w:w="942" w:type="dxa"/>
            <w:tcBorders>
              <w:right w:val="single" w:sz="4" w:space="0" w:color="000000"/>
            </w:tcBorders>
          </w:tcPr>
          <w:p w:rsidR="0018722C">
            <w:pPr>
              <w:topLinePunct/>
              <w:ind w:leftChars="0" w:left="0" w:rightChars="0" w:right="0" w:firstLineChars="0" w:firstLine="0"/>
              <w:spacing w:line="240" w:lineRule="atLeast"/>
            </w:pPr>
            <w:r>
              <w:t>80.63</w:t>
            </w:r>
          </w:p>
        </w:tc>
        <w:tc>
          <w:tcPr>
            <w:tcW w:w="903" w:type="dxa"/>
            <w:tcBorders>
              <w:left w:val="single" w:sz="4" w:space="0" w:color="000000"/>
            </w:tcBorders>
          </w:tcPr>
          <w:p w:rsidR="0018722C">
            <w:pPr>
              <w:topLinePunct/>
              <w:ind w:leftChars="0" w:left="0" w:rightChars="0" w:right="0" w:firstLineChars="0" w:firstLine="0"/>
              <w:spacing w:line="240" w:lineRule="atLeast"/>
            </w:pPr>
            <w:r>
              <w:t>0.459</w:t>
            </w:r>
          </w:p>
        </w:tc>
      </w:tr>
      <w:tr>
        <w:trPr>
          <w:trHeight w:val="360" w:hRule="atLeast"/>
        </w:trPr>
        <w:tc>
          <w:tcPr>
            <w:tcW w:w="240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墨西哥</w:t>
            </w:r>
          </w:p>
        </w:tc>
        <w:tc>
          <w:tcPr>
            <w:tcW w:w="914" w:type="dxa"/>
            <w:tcBorders>
              <w:left w:val="single" w:sz="4" w:space="0" w:color="000000"/>
            </w:tcBorders>
          </w:tcPr>
          <w:p w:rsidR="0018722C">
            <w:pPr>
              <w:topLinePunct/>
              <w:ind w:leftChars="0" w:left="0" w:rightChars="0" w:right="0" w:firstLineChars="0" w:firstLine="0"/>
              <w:spacing w:line="240" w:lineRule="atLeast"/>
            </w:pPr>
            <w:r>
              <w:t>3.06</w:t>
            </w:r>
          </w:p>
        </w:tc>
        <w:tc>
          <w:tcPr>
            <w:tcW w:w="948" w:type="dxa"/>
          </w:tcPr>
          <w:p w:rsidR="0018722C">
            <w:pPr>
              <w:topLinePunct/>
              <w:ind w:leftChars="0" w:left="0" w:rightChars="0" w:right="0" w:firstLineChars="0" w:firstLine="0"/>
              <w:spacing w:line="240" w:lineRule="atLeast"/>
            </w:pPr>
            <w:r>
              <w:t>6.92</w:t>
            </w:r>
          </w:p>
        </w:tc>
        <w:tc>
          <w:tcPr>
            <w:tcW w:w="887" w:type="dxa"/>
          </w:tcPr>
          <w:p w:rsidR="0018722C">
            <w:pPr>
              <w:topLinePunct/>
              <w:ind w:leftChars="0" w:left="0" w:rightChars="0" w:right="0" w:firstLineChars="0" w:firstLine="0"/>
              <w:spacing w:line="240" w:lineRule="atLeast"/>
            </w:pPr>
            <w:r>
              <w:t>9.85</w:t>
            </w:r>
          </w:p>
        </w:tc>
        <w:tc>
          <w:tcPr>
            <w:tcW w:w="908" w:type="dxa"/>
            <w:tcBorders>
              <w:right w:val="single" w:sz="4" w:space="0" w:color="000000"/>
            </w:tcBorders>
          </w:tcPr>
          <w:p w:rsidR="0018722C">
            <w:pPr>
              <w:topLinePunct/>
              <w:ind w:leftChars="0" w:left="0" w:rightChars="0" w:right="0" w:firstLineChars="0" w:firstLine="0"/>
              <w:spacing w:line="240" w:lineRule="atLeast"/>
            </w:pPr>
            <w:r>
              <w:t>14.03</w:t>
            </w:r>
          </w:p>
        </w:tc>
        <w:tc>
          <w:tcPr>
            <w:tcW w:w="887" w:type="dxa"/>
            <w:tcBorders>
              <w:left w:val="single" w:sz="4" w:space="0" w:color="000000"/>
            </w:tcBorders>
          </w:tcPr>
          <w:p w:rsidR="0018722C">
            <w:pPr>
              <w:topLinePunct/>
              <w:ind w:leftChars="0" w:left="0" w:rightChars="0" w:right="0" w:firstLineChars="0" w:firstLine="0"/>
              <w:spacing w:line="240" w:lineRule="atLeast"/>
            </w:pPr>
            <w:r>
              <w:t>10.84</w:t>
            </w:r>
          </w:p>
        </w:tc>
        <w:tc>
          <w:tcPr>
            <w:tcW w:w="942" w:type="dxa"/>
            <w:tcBorders>
              <w:right w:val="single" w:sz="4" w:space="0" w:color="000000"/>
            </w:tcBorders>
          </w:tcPr>
          <w:p w:rsidR="0018722C">
            <w:pPr>
              <w:topLinePunct/>
              <w:ind w:leftChars="0" w:left="0" w:rightChars="0" w:right="0" w:firstLineChars="0" w:firstLine="0"/>
              <w:spacing w:line="240" w:lineRule="atLeast"/>
            </w:pPr>
            <w:r>
              <w:t>78.32</w:t>
            </w:r>
          </w:p>
        </w:tc>
        <w:tc>
          <w:tcPr>
            <w:tcW w:w="903" w:type="dxa"/>
            <w:tcBorders>
              <w:left w:val="single" w:sz="4" w:space="0" w:color="000000"/>
            </w:tcBorders>
          </w:tcPr>
          <w:p w:rsidR="0018722C">
            <w:pPr>
              <w:topLinePunct/>
              <w:ind w:leftChars="0" w:left="0" w:rightChars="0" w:right="0" w:firstLineChars="0" w:firstLine="0"/>
              <w:spacing w:line="240" w:lineRule="atLeast"/>
            </w:pPr>
            <w:r>
              <w:t>0.562</w:t>
            </w:r>
          </w:p>
        </w:tc>
      </w:tr>
    </w:tbl>
    <w:p w:rsidR="0018722C">
      <w:pPr>
        <w:rPr/>
        <w:topLinePunct/>
        <w:pStyle w:val="affa"/>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4"/>
        <w:gridCol w:w="855"/>
        <w:gridCol w:w="949"/>
        <w:gridCol w:w="948"/>
        <w:gridCol w:w="909"/>
        <w:gridCol w:w="888"/>
        <w:gridCol w:w="943"/>
        <w:gridCol w:w="812"/>
      </w:tblGrid>
      <w:tr>
        <w:trPr>
          <w:trHeight w:val="42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蒙古</w:t>
            </w:r>
          </w:p>
        </w:tc>
        <w:tc>
          <w:tcPr>
            <w:tcW w:w="855" w:type="dxa"/>
            <w:tcBorders>
              <w:left w:val="single" w:sz="4" w:space="0" w:color="000000"/>
            </w:tcBorders>
          </w:tcPr>
          <w:p w:rsidR="0018722C">
            <w:pPr>
              <w:topLinePunct/>
              <w:ind w:leftChars="0" w:left="0" w:rightChars="0" w:right="0" w:firstLineChars="0" w:firstLine="0"/>
              <w:spacing w:line="240" w:lineRule="atLeast"/>
            </w:pPr>
            <w:r>
              <w:t>26.02</w:t>
            </w:r>
          </w:p>
        </w:tc>
        <w:tc>
          <w:tcPr>
            <w:tcW w:w="949" w:type="dxa"/>
          </w:tcPr>
          <w:p w:rsidR="0018722C">
            <w:pPr>
              <w:topLinePunct/>
              <w:ind w:leftChars="0" w:left="0" w:rightChars="0" w:right="0" w:firstLineChars="0" w:firstLine="0"/>
              <w:spacing w:line="240" w:lineRule="atLeast"/>
            </w:pPr>
            <w:r>
              <w:t>30.55</w:t>
            </w:r>
          </w:p>
        </w:tc>
        <w:tc>
          <w:tcPr>
            <w:tcW w:w="948" w:type="dxa"/>
          </w:tcPr>
          <w:p w:rsidR="0018722C">
            <w:pPr>
              <w:topLinePunct/>
              <w:ind w:leftChars="0" w:left="0" w:rightChars="0" w:right="0" w:firstLineChars="0" w:firstLine="0"/>
              <w:spacing w:line="240" w:lineRule="atLeast"/>
            </w:pPr>
            <w:r>
              <w:t>35.56</w:t>
            </w:r>
          </w:p>
        </w:tc>
        <w:tc>
          <w:tcPr>
            <w:tcW w:w="909" w:type="dxa"/>
            <w:tcBorders>
              <w:right w:val="single" w:sz="4" w:space="0" w:color="000000"/>
            </w:tcBorders>
          </w:tcPr>
          <w:p w:rsidR="0018722C">
            <w:pPr>
              <w:topLinePunct/>
              <w:ind w:leftChars="0" w:left="0" w:rightChars="0" w:right="0" w:firstLineChars="0" w:firstLine="0"/>
              <w:spacing w:line="240" w:lineRule="atLeast"/>
            </w:pPr>
            <w:r>
              <w:t>44.19</w:t>
            </w:r>
          </w:p>
        </w:tc>
        <w:tc>
          <w:tcPr>
            <w:tcW w:w="888" w:type="dxa"/>
            <w:tcBorders>
              <w:left w:val="single" w:sz="4" w:space="0" w:color="000000"/>
            </w:tcBorders>
          </w:tcPr>
          <w:p w:rsidR="0018722C">
            <w:pPr>
              <w:topLinePunct/>
              <w:ind w:leftChars="0" w:left="0" w:rightChars="0" w:right="0" w:firstLineChars="0" w:firstLine="0"/>
              <w:spacing w:line="240" w:lineRule="atLeast"/>
            </w:pPr>
            <w:r>
              <w:t>5.65</w:t>
            </w:r>
          </w:p>
        </w:tc>
        <w:tc>
          <w:tcPr>
            <w:tcW w:w="943" w:type="dxa"/>
            <w:tcBorders>
              <w:right w:val="single" w:sz="4" w:space="0" w:color="000000"/>
            </w:tcBorders>
          </w:tcPr>
          <w:p w:rsidR="0018722C">
            <w:pPr>
              <w:topLinePunct/>
              <w:ind w:leftChars="0" w:left="0" w:rightChars="0" w:right="0" w:firstLineChars="0" w:firstLine="0"/>
              <w:spacing w:line="240" w:lineRule="atLeast"/>
            </w:pPr>
            <w:r>
              <w:t>50.62</w:t>
            </w:r>
          </w:p>
        </w:tc>
        <w:tc>
          <w:tcPr>
            <w:tcW w:w="812" w:type="dxa"/>
            <w:tcBorders>
              <w:left w:val="single" w:sz="4" w:space="0" w:color="000000"/>
            </w:tcBorders>
          </w:tcPr>
          <w:p w:rsidR="0018722C">
            <w:pPr>
              <w:topLinePunct/>
              <w:ind w:leftChars="0" w:left="0" w:rightChars="0" w:right="0" w:firstLineChars="0" w:firstLine="0"/>
              <w:spacing w:line="240" w:lineRule="atLeast"/>
            </w:pPr>
            <w:r>
              <w:t>0.201</w:t>
            </w:r>
          </w:p>
        </w:tc>
      </w:tr>
      <w:tr>
        <w:trPr>
          <w:trHeight w:val="40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摩洛哥</w:t>
            </w:r>
          </w:p>
        </w:tc>
        <w:tc>
          <w:tcPr>
            <w:tcW w:w="855" w:type="dxa"/>
            <w:tcBorders>
              <w:left w:val="single" w:sz="4" w:space="0" w:color="000000"/>
            </w:tcBorders>
          </w:tcPr>
          <w:p w:rsidR="0018722C">
            <w:pPr>
              <w:topLinePunct/>
              <w:ind w:leftChars="0" w:left="0" w:rightChars="0" w:right="0" w:firstLineChars="0" w:firstLine="0"/>
              <w:spacing w:line="240" w:lineRule="atLeast"/>
            </w:pPr>
            <w:r>
              <w:t>16.13</w:t>
            </w:r>
          </w:p>
        </w:tc>
        <w:tc>
          <w:tcPr>
            <w:tcW w:w="949" w:type="dxa"/>
          </w:tcPr>
          <w:p w:rsidR="0018722C">
            <w:pPr>
              <w:topLinePunct/>
              <w:ind w:leftChars="0" w:left="0" w:rightChars="0" w:right="0" w:firstLineChars="0" w:firstLine="0"/>
              <w:spacing w:line="240" w:lineRule="atLeast"/>
            </w:pPr>
            <w:r>
              <w:t>20.45</w:t>
            </w:r>
          </w:p>
        </w:tc>
        <w:tc>
          <w:tcPr>
            <w:tcW w:w="948" w:type="dxa"/>
          </w:tcPr>
          <w:p w:rsidR="0018722C">
            <w:pPr>
              <w:topLinePunct/>
              <w:ind w:leftChars="0" w:left="0" w:rightChars="0" w:right="0" w:firstLineChars="0" w:firstLine="0"/>
              <w:spacing w:line="240" w:lineRule="atLeast"/>
            </w:pPr>
            <w:r>
              <w:t>24.95</w:t>
            </w:r>
          </w:p>
        </w:tc>
        <w:tc>
          <w:tcPr>
            <w:tcW w:w="909" w:type="dxa"/>
            <w:tcBorders>
              <w:right w:val="single" w:sz="4" w:space="0" w:color="000000"/>
            </w:tcBorders>
          </w:tcPr>
          <w:p w:rsidR="0018722C">
            <w:pPr>
              <w:topLinePunct/>
              <w:ind w:leftChars="0" w:left="0" w:rightChars="0" w:right="0" w:firstLineChars="0" w:firstLine="0"/>
              <w:spacing w:line="240" w:lineRule="atLeast"/>
            </w:pPr>
            <w:r>
              <w:t>32.32</w:t>
            </w:r>
          </w:p>
        </w:tc>
        <w:tc>
          <w:tcPr>
            <w:tcW w:w="888" w:type="dxa"/>
            <w:tcBorders>
              <w:left w:val="single" w:sz="4" w:space="0" w:color="000000"/>
            </w:tcBorders>
          </w:tcPr>
          <w:p w:rsidR="0018722C">
            <w:pPr>
              <w:topLinePunct/>
              <w:ind w:leftChars="0" w:left="0" w:rightChars="0" w:right="0" w:firstLineChars="0" w:firstLine="0"/>
              <w:spacing w:line="240" w:lineRule="atLeast"/>
            </w:pPr>
            <w:r>
              <w:t>16.79</w:t>
            </w:r>
          </w:p>
        </w:tc>
        <w:tc>
          <w:tcPr>
            <w:tcW w:w="943" w:type="dxa"/>
            <w:tcBorders>
              <w:right w:val="single" w:sz="4" w:space="0" w:color="000000"/>
            </w:tcBorders>
          </w:tcPr>
          <w:p w:rsidR="0018722C">
            <w:pPr>
              <w:topLinePunct/>
              <w:ind w:leftChars="0" w:left="0" w:rightChars="0" w:right="0" w:firstLineChars="0" w:firstLine="0"/>
              <w:spacing w:line="240" w:lineRule="atLeast"/>
            </w:pPr>
            <w:r>
              <w:t>50.15</w:t>
            </w:r>
          </w:p>
        </w:tc>
        <w:tc>
          <w:tcPr>
            <w:tcW w:w="812" w:type="dxa"/>
            <w:tcBorders>
              <w:left w:val="single" w:sz="4" w:space="0" w:color="000000"/>
            </w:tcBorders>
          </w:tcPr>
          <w:p w:rsidR="0018722C">
            <w:pPr>
              <w:topLinePunct/>
              <w:ind w:leftChars="0" w:left="0" w:rightChars="0" w:right="0" w:firstLineChars="0" w:firstLine="0"/>
              <w:spacing w:line="240" w:lineRule="atLeast"/>
            </w:pPr>
            <w:r>
              <w:t>0.293</w:t>
            </w:r>
          </w:p>
        </w:tc>
      </w:tr>
      <w:tr>
        <w:trPr>
          <w:trHeight w:val="38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莫桑比克</w:t>
            </w:r>
          </w:p>
        </w:tc>
        <w:tc>
          <w:tcPr>
            <w:tcW w:w="855" w:type="dxa"/>
            <w:tcBorders>
              <w:left w:val="single" w:sz="4" w:space="0" w:color="000000"/>
            </w:tcBorders>
          </w:tcPr>
          <w:p w:rsidR="0018722C">
            <w:pPr>
              <w:topLinePunct/>
              <w:ind w:leftChars="0" w:left="0" w:rightChars="0" w:right="0" w:firstLineChars="0" w:firstLine="0"/>
              <w:spacing w:line="240" w:lineRule="atLeast"/>
            </w:pPr>
            <w:r>
              <w:t>47.18</w:t>
            </w:r>
          </w:p>
        </w:tc>
        <w:tc>
          <w:tcPr>
            <w:tcW w:w="949" w:type="dxa"/>
          </w:tcPr>
          <w:p w:rsidR="0018722C">
            <w:pPr>
              <w:topLinePunct/>
              <w:ind w:leftChars="0" w:left="0" w:rightChars="0" w:right="0" w:firstLineChars="0" w:firstLine="0"/>
              <w:spacing w:line="240" w:lineRule="atLeast"/>
            </w:pPr>
            <w:r>
              <w:t>107.81</w:t>
            </w:r>
          </w:p>
        </w:tc>
        <w:tc>
          <w:tcPr>
            <w:tcW w:w="948" w:type="dxa"/>
          </w:tcPr>
          <w:p w:rsidR="0018722C">
            <w:pPr>
              <w:topLinePunct/>
              <w:ind w:leftChars="0" w:left="0" w:rightChars="0" w:right="0" w:firstLineChars="0" w:firstLine="0"/>
              <w:spacing w:line="240" w:lineRule="atLeast"/>
            </w:pPr>
            <w:r>
              <w:t>117.06</w:t>
            </w:r>
          </w:p>
        </w:tc>
        <w:tc>
          <w:tcPr>
            <w:tcW w:w="909" w:type="dxa"/>
            <w:tcBorders>
              <w:right w:val="single" w:sz="4" w:space="0" w:color="000000"/>
            </w:tcBorders>
          </w:tcPr>
          <w:p w:rsidR="0018722C">
            <w:pPr>
              <w:topLinePunct/>
              <w:ind w:leftChars="0" w:left="0" w:rightChars="0" w:right="0" w:firstLineChars="0" w:firstLine="0"/>
              <w:spacing w:line="240" w:lineRule="atLeast"/>
            </w:pPr>
            <w:r>
              <w:t>134.67</w:t>
            </w:r>
          </w:p>
        </w:tc>
        <w:tc>
          <w:tcPr>
            <w:tcW w:w="888" w:type="dxa"/>
            <w:tcBorders>
              <w:left w:val="single" w:sz="4" w:space="0" w:color="000000"/>
            </w:tcBorders>
          </w:tcPr>
          <w:p w:rsidR="0018722C">
            <w:pPr>
              <w:topLinePunct/>
              <w:ind w:leftChars="0" w:left="0" w:rightChars="0" w:right="0" w:firstLineChars="0" w:firstLine="0"/>
              <w:spacing w:line="240" w:lineRule="atLeast"/>
            </w:pPr>
            <w:r>
              <w:t>9.49</w:t>
            </w:r>
          </w:p>
        </w:tc>
        <w:tc>
          <w:tcPr>
            <w:tcW w:w="943" w:type="dxa"/>
            <w:tcBorders>
              <w:right w:val="single" w:sz="4" w:space="0" w:color="000000"/>
            </w:tcBorders>
          </w:tcPr>
          <w:p w:rsidR="0018722C">
            <w:pPr>
              <w:topLinePunct/>
              <w:ind w:leftChars="0" w:left="0" w:rightChars="0" w:right="0" w:firstLineChars="0" w:firstLine="0"/>
              <w:spacing w:line="240" w:lineRule="atLeast"/>
            </w:pPr>
            <w:r>
              <w:t>90.39</w:t>
            </w:r>
          </w:p>
        </w:tc>
        <w:tc>
          <w:tcPr>
            <w:tcW w:w="812" w:type="dxa"/>
            <w:tcBorders>
              <w:left w:val="single" w:sz="4" w:space="0" w:color="000000"/>
            </w:tcBorders>
          </w:tcPr>
          <w:p w:rsidR="0018722C">
            <w:pPr>
              <w:topLinePunct/>
              <w:ind w:leftChars="0" w:left="0" w:rightChars="0" w:right="0" w:firstLineChars="0" w:firstLine="0"/>
              <w:spacing w:line="240" w:lineRule="atLeast"/>
            </w:pPr>
            <w:r>
              <w:t>0.024</w:t>
            </w:r>
          </w:p>
        </w:tc>
      </w:tr>
      <w:tr>
        <w:trPr>
          <w:trHeight w:val="38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纳米比亚</w:t>
            </w:r>
          </w:p>
        </w:tc>
        <w:tc>
          <w:tcPr>
            <w:tcW w:w="855" w:type="dxa"/>
            <w:tcBorders>
              <w:left w:val="single" w:sz="4" w:space="0" w:color="000000"/>
            </w:tcBorders>
          </w:tcPr>
          <w:p w:rsidR="0018722C">
            <w:pPr>
              <w:topLinePunct/>
              <w:ind w:leftChars="0" w:left="0" w:rightChars="0" w:right="0" w:firstLineChars="0" w:firstLine="0"/>
              <w:spacing w:line="240" w:lineRule="atLeast"/>
            </w:pPr>
            <w:r>
              <w:t>13.43</w:t>
            </w:r>
          </w:p>
        </w:tc>
        <w:tc>
          <w:tcPr>
            <w:tcW w:w="949" w:type="dxa"/>
          </w:tcPr>
          <w:p w:rsidR="0018722C">
            <w:pPr>
              <w:topLinePunct/>
              <w:ind w:leftChars="0" w:left="0" w:rightChars="0" w:right="0" w:firstLineChars="0" w:firstLine="0"/>
              <w:spacing w:line="240" w:lineRule="atLeast"/>
            </w:pPr>
            <w:r>
              <w:t>17.73</w:t>
            </w:r>
          </w:p>
        </w:tc>
        <w:tc>
          <w:tcPr>
            <w:tcW w:w="948" w:type="dxa"/>
          </w:tcPr>
          <w:p w:rsidR="0018722C">
            <w:pPr>
              <w:topLinePunct/>
              <w:ind w:leftChars="0" w:left="0" w:rightChars="0" w:right="0" w:firstLineChars="0" w:firstLine="0"/>
              <w:spacing w:line="240" w:lineRule="atLeast"/>
            </w:pPr>
            <w:r>
              <w:t>22.08</w:t>
            </w:r>
          </w:p>
        </w:tc>
        <w:tc>
          <w:tcPr>
            <w:tcW w:w="909" w:type="dxa"/>
            <w:tcBorders>
              <w:right w:val="single" w:sz="4" w:space="0" w:color="000000"/>
            </w:tcBorders>
          </w:tcPr>
          <w:p w:rsidR="0018722C">
            <w:pPr>
              <w:topLinePunct/>
              <w:ind w:leftChars="0" w:left="0" w:rightChars="0" w:right="0" w:firstLineChars="0" w:firstLine="0"/>
              <w:spacing w:line="240" w:lineRule="atLeast"/>
            </w:pPr>
            <w:r>
              <w:t>29.06</w:t>
            </w:r>
          </w:p>
        </w:tc>
        <w:tc>
          <w:tcPr>
            <w:tcW w:w="888" w:type="dxa"/>
            <w:tcBorders>
              <w:left w:val="single" w:sz="4" w:space="0" w:color="000000"/>
            </w:tcBorders>
          </w:tcPr>
          <w:p w:rsidR="0018722C">
            <w:pPr>
              <w:topLinePunct/>
              <w:ind w:leftChars="0" w:left="0" w:rightChars="0" w:right="0" w:firstLineChars="0" w:firstLine="0"/>
              <w:spacing w:line="240" w:lineRule="atLeast"/>
            </w:pPr>
            <w:r>
              <w:t>10.32</w:t>
            </w:r>
          </w:p>
        </w:tc>
        <w:tc>
          <w:tcPr>
            <w:tcW w:w="943" w:type="dxa"/>
            <w:tcBorders>
              <w:right w:val="single" w:sz="4" w:space="0" w:color="000000"/>
            </w:tcBorders>
          </w:tcPr>
          <w:p w:rsidR="0018722C">
            <w:pPr>
              <w:topLinePunct/>
              <w:ind w:leftChars="0" w:left="0" w:rightChars="0" w:right="0" w:firstLineChars="0" w:firstLine="0"/>
              <w:spacing w:line="240" w:lineRule="atLeast"/>
            </w:pPr>
            <w:r>
              <w:t>83.71</w:t>
            </w:r>
          </w:p>
        </w:tc>
        <w:tc>
          <w:tcPr>
            <w:tcW w:w="812" w:type="dxa"/>
            <w:tcBorders>
              <w:left w:val="single" w:sz="4" w:space="0" w:color="000000"/>
            </w:tcBorders>
          </w:tcPr>
          <w:p w:rsidR="0018722C">
            <w:pPr>
              <w:topLinePunct/>
              <w:ind w:leftChars="0" w:left="0" w:rightChars="0" w:right="0" w:firstLineChars="0" w:firstLine="0"/>
              <w:spacing w:line="240" w:lineRule="atLeast"/>
            </w:pPr>
            <w:r>
              <w:t>0.326</w:t>
            </w:r>
          </w:p>
        </w:tc>
      </w:tr>
      <w:tr>
        <w:trPr>
          <w:trHeight w:val="40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尼泊尔</w:t>
            </w:r>
          </w:p>
        </w:tc>
        <w:tc>
          <w:tcPr>
            <w:tcW w:w="855" w:type="dxa"/>
            <w:tcBorders>
              <w:left w:val="single" w:sz="4" w:space="0" w:color="000000"/>
            </w:tcBorders>
          </w:tcPr>
          <w:p w:rsidR="0018722C">
            <w:pPr>
              <w:topLinePunct/>
              <w:ind w:leftChars="0" w:left="0" w:rightChars="0" w:right="0" w:firstLineChars="0" w:firstLine="0"/>
              <w:spacing w:line="240" w:lineRule="atLeast"/>
            </w:pPr>
            <w:r>
              <w:t>43.19</w:t>
            </w:r>
          </w:p>
        </w:tc>
        <w:tc>
          <w:tcPr>
            <w:tcW w:w="949" w:type="dxa"/>
          </w:tcPr>
          <w:p w:rsidR="0018722C">
            <w:pPr>
              <w:topLinePunct/>
              <w:ind w:leftChars="0" w:left="0" w:rightChars="0" w:right="0" w:firstLineChars="0" w:firstLine="0"/>
              <w:spacing w:line="240" w:lineRule="atLeast"/>
            </w:pPr>
            <w:r>
              <w:t>83.35</w:t>
            </w:r>
          </w:p>
        </w:tc>
        <w:tc>
          <w:tcPr>
            <w:tcW w:w="948" w:type="dxa"/>
          </w:tcPr>
          <w:p w:rsidR="0018722C">
            <w:pPr>
              <w:topLinePunct/>
              <w:ind w:leftChars="0" w:left="0" w:rightChars="0" w:right="0" w:firstLineChars="0" w:firstLine="0"/>
              <w:spacing w:line="240" w:lineRule="atLeast"/>
            </w:pPr>
            <w:r>
              <w:t>91.16</w:t>
            </w:r>
          </w:p>
        </w:tc>
        <w:tc>
          <w:tcPr>
            <w:tcW w:w="909" w:type="dxa"/>
            <w:tcBorders>
              <w:right w:val="single" w:sz="4" w:space="0" w:color="000000"/>
            </w:tcBorders>
          </w:tcPr>
          <w:p w:rsidR="0018722C">
            <w:pPr>
              <w:topLinePunct/>
              <w:ind w:leftChars="0" w:left="0" w:rightChars="0" w:right="0" w:firstLineChars="0" w:firstLine="0"/>
              <w:spacing w:line="240" w:lineRule="atLeast"/>
            </w:pPr>
            <w:r>
              <w:t>105.79</w:t>
            </w:r>
          </w:p>
        </w:tc>
        <w:tc>
          <w:tcPr>
            <w:tcW w:w="888" w:type="dxa"/>
            <w:tcBorders>
              <w:left w:val="single" w:sz="4" w:space="0" w:color="000000"/>
            </w:tcBorders>
          </w:tcPr>
          <w:p w:rsidR="0018722C">
            <w:pPr>
              <w:topLinePunct/>
              <w:ind w:leftChars="0" w:left="0" w:rightChars="0" w:right="0" w:firstLineChars="0" w:firstLine="0"/>
              <w:spacing w:line="240" w:lineRule="atLeast"/>
            </w:pPr>
            <w:r>
              <w:t>11.83</w:t>
            </w:r>
          </w:p>
        </w:tc>
        <w:tc>
          <w:tcPr>
            <w:tcW w:w="943" w:type="dxa"/>
            <w:tcBorders>
              <w:right w:val="single" w:sz="4" w:space="0" w:color="000000"/>
            </w:tcBorders>
          </w:tcPr>
          <w:p w:rsidR="0018722C">
            <w:pPr>
              <w:topLinePunct/>
              <w:ind w:leftChars="0" w:left="0" w:rightChars="0" w:right="0" w:firstLineChars="0" w:firstLine="0"/>
              <w:spacing w:line="240" w:lineRule="atLeast"/>
            </w:pPr>
            <w:r>
              <w:t>95.10</w:t>
            </w:r>
          </w:p>
        </w:tc>
        <w:tc>
          <w:tcPr>
            <w:tcW w:w="812" w:type="dxa"/>
            <w:tcBorders>
              <w:left w:val="single" w:sz="4" w:space="0" w:color="000000"/>
            </w:tcBorders>
          </w:tcPr>
          <w:p w:rsidR="0018722C">
            <w:pPr>
              <w:topLinePunct/>
              <w:ind w:leftChars="0" w:left="0" w:rightChars="0" w:right="0" w:firstLineChars="0" w:firstLine="0"/>
              <w:spacing w:line="240" w:lineRule="atLeast"/>
            </w:pPr>
            <w:r>
              <w:t>0.042</w:t>
            </w:r>
          </w:p>
        </w:tc>
      </w:tr>
      <w:tr>
        <w:trPr>
          <w:trHeight w:val="38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尼加拉瓜</w:t>
            </w:r>
          </w:p>
        </w:tc>
        <w:tc>
          <w:tcPr>
            <w:tcW w:w="855" w:type="dxa"/>
            <w:tcBorders>
              <w:left w:val="single" w:sz="4" w:space="0" w:color="000000"/>
            </w:tcBorders>
          </w:tcPr>
          <w:p w:rsidR="0018722C">
            <w:pPr>
              <w:topLinePunct/>
              <w:ind w:leftChars="0" w:left="0" w:rightChars="0" w:right="0" w:firstLineChars="0" w:firstLine="0"/>
              <w:spacing w:line="240" w:lineRule="atLeast"/>
            </w:pPr>
            <w:r>
              <w:t>28.19</w:t>
            </w:r>
          </w:p>
        </w:tc>
        <w:tc>
          <w:tcPr>
            <w:tcW w:w="949" w:type="dxa"/>
          </w:tcPr>
          <w:p w:rsidR="0018722C">
            <w:pPr>
              <w:topLinePunct/>
              <w:ind w:leftChars="0" w:left="0" w:rightChars="0" w:right="0" w:firstLineChars="0" w:firstLine="0"/>
              <w:spacing w:line="240" w:lineRule="atLeast"/>
            </w:pPr>
            <w:r>
              <w:t>32.78</w:t>
            </w:r>
          </w:p>
        </w:tc>
        <w:tc>
          <w:tcPr>
            <w:tcW w:w="948" w:type="dxa"/>
          </w:tcPr>
          <w:p w:rsidR="0018722C">
            <w:pPr>
              <w:topLinePunct/>
              <w:ind w:leftChars="0" w:left="0" w:rightChars="0" w:right="0" w:firstLineChars="0" w:firstLine="0"/>
              <w:spacing w:line="240" w:lineRule="atLeast"/>
            </w:pPr>
            <w:r>
              <w:t>37.91</w:t>
            </w:r>
          </w:p>
        </w:tc>
        <w:tc>
          <w:tcPr>
            <w:tcW w:w="909" w:type="dxa"/>
            <w:tcBorders>
              <w:right w:val="single" w:sz="4" w:space="0" w:color="000000"/>
            </w:tcBorders>
          </w:tcPr>
          <w:p w:rsidR="0018722C">
            <w:pPr>
              <w:topLinePunct/>
              <w:ind w:leftChars="0" w:left="0" w:rightChars="0" w:right="0" w:firstLineChars="0" w:firstLine="0"/>
              <w:spacing w:line="240" w:lineRule="atLeast"/>
            </w:pPr>
            <w:r>
              <w:t>46.80</w:t>
            </w:r>
          </w:p>
        </w:tc>
        <w:tc>
          <w:tcPr>
            <w:tcW w:w="888" w:type="dxa"/>
            <w:tcBorders>
              <w:left w:val="single" w:sz="4" w:space="0" w:color="000000"/>
            </w:tcBorders>
          </w:tcPr>
          <w:p w:rsidR="0018722C">
            <w:pPr>
              <w:topLinePunct/>
              <w:ind w:leftChars="0" w:left="0" w:rightChars="0" w:right="0" w:firstLineChars="0" w:firstLine="0"/>
              <w:spacing w:line="240" w:lineRule="atLeast"/>
            </w:pPr>
            <w:r>
              <w:t>8.52</w:t>
            </w:r>
          </w:p>
        </w:tc>
        <w:tc>
          <w:tcPr>
            <w:tcW w:w="943" w:type="dxa"/>
            <w:tcBorders>
              <w:right w:val="single" w:sz="4" w:space="0" w:color="000000"/>
            </w:tcBorders>
          </w:tcPr>
          <w:p w:rsidR="0018722C">
            <w:pPr>
              <w:topLinePunct/>
              <w:ind w:leftChars="0" w:left="0" w:rightChars="0" w:right="0" w:firstLineChars="0" w:firstLine="0"/>
              <w:spacing w:line="240" w:lineRule="atLeast"/>
            </w:pPr>
            <w:r>
              <w:t>122.30</w:t>
            </w:r>
          </w:p>
        </w:tc>
        <w:tc>
          <w:tcPr>
            <w:tcW w:w="812" w:type="dxa"/>
            <w:tcBorders>
              <w:left w:val="single" w:sz="4" w:space="0" w:color="000000"/>
            </w:tcBorders>
          </w:tcPr>
          <w:p w:rsidR="0018722C">
            <w:pPr>
              <w:topLinePunct/>
              <w:ind w:leftChars="0" w:left="0" w:rightChars="0" w:right="0" w:firstLineChars="0" w:firstLine="0"/>
              <w:spacing w:line="240" w:lineRule="atLeast"/>
            </w:pPr>
            <w:r>
              <w:t>0.186</w:t>
            </w:r>
          </w:p>
        </w:tc>
      </w:tr>
      <w:tr>
        <w:trPr>
          <w:trHeight w:val="38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尼日尔</w:t>
            </w:r>
          </w:p>
        </w:tc>
        <w:tc>
          <w:tcPr>
            <w:tcW w:w="855" w:type="dxa"/>
            <w:tcBorders>
              <w:left w:val="single" w:sz="4" w:space="0" w:color="000000"/>
            </w:tcBorders>
          </w:tcPr>
          <w:p w:rsidR="0018722C">
            <w:pPr>
              <w:topLinePunct/>
              <w:ind w:leftChars="0" w:left="0" w:rightChars="0" w:right="0" w:firstLineChars="0" w:firstLine="0"/>
              <w:spacing w:line="240" w:lineRule="atLeast"/>
            </w:pPr>
            <w:r>
              <w:t>42.07</w:t>
            </w:r>
          </w:p>
        </w:tc>
        <w:tc>
          <w:tcPr>
            <w:tcW w:w="949" w:type="dxa"/>
          </w:tcPr>
          <w:p w:rsidR="0018722C">
            <w:pPr>
              <w:topLinePunct/>
              <w:ind w:leftChars="0" w:left="0" w:rightChars="0" w:right="0" w:firstLineChars="0" w:firstLine="0"/>
              <w:spacing w:line="240" w:lineRule="atLeast"/>
            </w:pPr>
            <w:r>
              <w:t>77.48</w:t>
            </w:r>
          </w:p>
        </w:tc>
        <w:tc>
          <w:tcPr>
            <w:tcW w:w="948" w:type="dxa"/>
          </w:tcPr>
          <w:p w:rsidR="0018722C">
            <w:pPr>
              <w:topLinePunct/>
              <w:ind w:leftChars="0" w:left="0" w:rightChars="0" w:right="0" w:firstLineChars="0" w:firstLine="0"/>
              <w:spacing w:line="240" w:lineRule="atLeast"/>
            </w:pPr>
            <w:r>
              <w:t>84.95</w:t>
            </w:r>
          </w:p>
        </w:tc>
        <w:tc>
          <w:tcPr>
            <w:tcW w:w="909" w:type="dxa"/>
            <w:tcBorders>
              <w:right w:val="single" w:sz="4" w:space="0" w:color="000000"/>
            </w:tcBorders>
          </w:tcPr>
          <w:p w:rsidR="0018722C">
            <w:pPr>
              <w:topLinePunct/>
              <w:ind w:leftChars="0" w:left="0" w:rightChars="0" w:right="0" w:firstLineChars="0" w:firstLine="0"/>
              <w:spacing w:line="240" w:lineRule="atLeast"/>
            </w:pPr>
            <w:r>
              <w:t>98.90</w:t>
            </w:r>
          </w:p>
        </w:tc>
        <w:tc>
          <w:tcPr>
            <w:tcW w:w="888" w:type="dxa"/>
            <w:tcBorders>
              <w:left w:val="single" w:sz="4" w:space="0" w:color="000000"/>
            </w:tcBorders>
          </w:tcPr>
          <w:p w:rsidR="0018722C">
            <w:pPr>
              <w:topLinePunct/>
              <w:ind w:leftChars="0" w:left="0" w:rightChars="0" w:right="0" w:firstLineChars="0" w:firstLine="0"/>
              <w:spacing w:line="240" w:lineRule="atLeast"/>
            </w:pPr>
            <w:r>
              <w:t>10.91</w:t>
            </w:r>
          </w:p>
        </w:tc>
        <w:tc>
          <w:tcPr>
            <w:tcW w:w="943" w:type="dxa"/>
            <w:tcBorders>
              <w:right w:val="single" w:sz="4" w:space="0" w:color="000000"/>
            </w:tcBorders>
          </w:tcPr>
          <w:p w:rsidR="0018722C">
            <w:pPr>
              <w:topLinePunct/>
              <w:ind w:leftChars="0" w:left="0" w:rightChars="0" w:right="0" w:firstLineChars="0" w:firstLine="0"/>
              <w:spacing w:line="240" w:lineRule="atLeast"/>
            </w:pPr>
            <w:r>
              <w:t>96.23</w:t>
            </w:r>
          </w:p>
        </w:tc>
        <w:tc>
          <w:tcPr>
            <w:tcW w:w="812" w:type="dxa"/>
            <w:tcBorders>
              <w:left w:val="single" w:sz="4" w:space="0" w:color="000000"/>
            </w:tcBorders>
          </w:tcPr>
          <w:p w:rsidR="0018722C">
            <w:pPr>
              <w:topLinePunct/>
              <w:ind w:leftChars="0" w:left="0" w:rightChars="0" w:right="0" w:firstLineChars="0" w:firstLine="0"/>
              <w:spacing w:line="240" w:lineRule="atLeast"/>
            </w:pPr>
            <w:r>
              <w:t>0.049</w:t>
            </w:r>
          </w:p>
        </w:tc>
      </w:tr>
      <w:tr>
        <w:trPr>
          <w:trHeight w:val="40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巴基斯坦</w:t>
            </w:r>
          </w:p>
        </w:tc>
        <w:tc>
          <w:tcPr>
            <w:tcW w:w="855" w:type="dxa"/>
            <w:tcBorders>
              <w:left w:val="single" w:sz="4" w:space="0" w:color="000000"/>
            </w:tcBorders>
          </w:tcPr>
          <w:p w:rsidR="0018722C">
            <w:pPr>
              <w:topLinePunct/>
              <w:ind w:leftChars="0" w:left="0" w:rightChars="0" w:right="0" w:firstLineChars="0" w:firstLine="0"/>
              <w:spacing w:line="240" w:lineRule="atLeast"/>
            </w:pPr>
            <w:r>
              <w:t>35.99</w:t>
            </w:r>
          </w:p>
        </w:tc>
        <w:tc>
          <w:tcPr>
            <w:tcW w:w="949" w:type="dxa"/>
          </w:tcPr>
          <w:p w:rsidR="0018722C">
            <w:pPr>
              <w:topLinePunct/>
              <w:ind w:leftChars="0" w:left="0" w:rightChars="0" w:right="0" w:firstLineChars="0" w:firstLine="0"/>
              <w:spacing w:line="240" w:lineRule="atLeast"/>
            </w:pPr>
            <w:r>
              <w:t>51.41</w:t>
            </w:r>
          </w:p>
        </w:tc>
        <w:tc>
          <w:tcPr>
            <w:tcW w:w="948" w:type="dxa"/>
          </w:tcPr>
          <w:p w:rsidR="0018722C">
            <w:pPr>
              <w:topLinePunct/>
              <w:ind w:leftChars="0" w:left="0" w:rightChars="0" w:right="0" w:firstLineChars="0" w:firstLine="0"/>
              <w:spacing w:line="240" w:lineRule="atLeast"/>
            </w:pPr>
            <w:r>
              <w:t>57.48</w:t>
            </w:r>
          </w:p>
        </w:tc>
        <w:tc>
          <w:tcPr>
            <w:tcW w:w="909" w:type="dxa"/>
            <w:tcBorders>
              <w:right w:val="single" w:sz="4" w:space="0" w:color="000000"/>
            </w:tcBorders>
          </w:tcPr>
          <w:p w:rsidR="0018722C">
            <w:pPr>
              <w:topLinePunct/>
              <w:ind w:leftChars="0" w:left="0" w:rightChars="0" w:right="0" w:firstLineChars="0" w:firstLine="0"/>
              <w:spacing w:line="240" w:lineRule="atLeast"/>
            </w:pPr>
            <w:r>
              <w:t>68.46</w:t>
            </w:r>
          </w:p>
        </w:tc>
        <w:tc>
          <w:tcPr>
            <w:tcW w:w="888" w:type="dxa"/>
            <w:tcBorders>
              <w:left w:val="single" w:sz="4" w:space="0" w:color="000000"/>
            </w:tcBorders>
          </w:tcPr>
          <w:p w:rsidR="0018722C">
            <w:pPr>
              <w:topLinePunct/>
              <w:ind w:leftChars="0" w:left="0" w:rightChars="0" w:right="0" w:firstLineChars="0" w:firstLine="0"/>
              <w:spacing w:line="240" w:lineRule="atLeast"/>
            </w:pPr>
            <w:r>
              <w:t>12.56</w:t>
            </w:r>
          </w:p>
        </w:tc>
        <w:tc>
          <w:tcPr>
            <w:tcW w:w="943" w:type="dxa"/>
            <w:tcBorders>
              <w:right w:val="single" w:sz="4" w:space="0" w:color="000000"/>
            </w:tcBorders>
          </w:tcPr>
          <w:p w:rsidR="0018722C">
            <w:pPr>
              <w:topLinePunct/>
              <w:ind w:leftChars="0" w:left="0" w:rightChars="0" w:right="0" w:firstLineChars="0" w:firstLine="0"/>
              <w:spacing w:line="240" w:lineRule="atLeast"/>
            </w:pPr>
            <w:r>
              <w:t>46.56</w:t>
            </w:r>
          </w:p>
        </w:tc>
        <w:tc>
          <w:tcPr>
            <w:tcW w:w="812" w:type="dxa"/>
            <w:tcBorders>
              <w:left w:val="single" w:sz="4" w:space="0" w:color="000000"/>
            </w:tcBorders>
          </w:tcPr>
          <w:p w:rsidR="0018722C">
            <w:pPr>
              <w:topLinePunct/>
              <w:ind w:leftChars="0" w:left="0" w:rightChars="0" w:right="0" w:firstLineChars="0" w:firstLine="0"/>
              <w:spacing w:line="240" w:lineRule="atLeast"/>
            </w:pPr>
            <w:r>
              <w:t>0.101</w:t>
            </w:r>
          </w:p>
        </w:tc>
      </w:tr>
      <w:tr>
        <w:trPr>
          <w:trHeight w:val="38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巴拿马</w:t>
            </w:r>
          </w:p>
        </w:tc>
        <w:tc>
          <w:tcPr>
            <w:tcW w:w="855" w:type="dxa"/>
            <w:tcBorders>
              <w:left w:val="single" w:sz="4" w:space="0" w:color="000000"/>
            </w:tcBorders>
          </w:tcPr>
          <w:p w:rsidR="0018722C">
            <w:pPr>
              <w:topLinePunct/>
              <w:ind w:leftChars="0" w:left="0" w:rightChars="0" w:right="0" w:firstLineChars="0" w:firstLine="0"/>
              <w:spacing w:line="240" w:lineRule="atLeast"/>
            </w:pPr>
            <w:r>
              <w:t>19.91</w:t>
            </w:r>
          </w:p>
        </w:tc>
        <w:tc>
          <w:tcPr>
            <w:tcW w:w="949" w:type="dxa"/>
          </w:tcPr>
          <w:p w:rsidR="0018722C">
            <w:pPr>
              <w:topLinePunct/>
              <w:ind w:leftChars="0" w:left="0" w:rightChars="0" w:right="0" w:firstLineChars="0" w:firstLine="0"/>
              <w:spacing w:line="240" w:lineRule="atLeast"/>
            </w:pPr>
            <w:r>
              <w:t>24.29</w:t>
            </w:r>
          </w:p>
        </w:tc>
        <w:tc>
          <w:tcPr>
            <w:tcW w:w="948" w:type="dxa"/>
          </w:tcPr>
          <w:p w:rsidR="0018722C">
            <w:pPr>
              <w:topLinePunct/>
              <w:ind w:leftChars="0" w:left="0" w:rightChars="0" w:right="0" w:firstLineChars="0" w:firstLine="0"/>
              <w:spacing w:line="240" w:lineRule="atLeast"/>
            </w:pPr>
            <w:r>
              <w:t>28.99</w:t>
            </w:r>
          </w:p>
        </w:tc>
        <w:tc>
          <w:tcPr>
            <w:tcW w:w="909" w:type="dxa"/>
            <w:tcBorders>
              <w:right w:val="single" w:sz="4" w:space="0" w:color="000000"/>
            </w:tcBorders>
          </w:tcPr>
          <w:p w:rsidR="0018722C">
            <w:pPr>
              <w:topLinePunct/>
              <w:ind w:leftChars="0" w:left="0" w:rightChars="0" w:right="0" w:firstLineChars="0" w:firstLine="0"/>
              <w:spacing w:line="240" w:lineRule="atLeast"/>
            </w:pPr>
            <w:r>
              <w:t>36.86</w:t>
            </w:r>
          </w:p>
        </w:tc>
        <w:tc>
          <w:tcPr>
            <w:tcW w:w="888" w:type="dxa"/>
            <w:tcBorders>
              <w:left w:val="single" w:sz="4" w:space="0" w:color="000000"/>
            </w:tcBorders>
          </w:tcPr>
          <w:p w:rsidR="0018722C">
            <w:pPr>
              <w:topLinePunct/>
              <w:ind w:leftChars="0" w:left="0" w:rightChars="0" w:right="0" w:firstLineChars="0" w:firstLine="0"/>
              <w:spacing w:line="240" w:lineRule="atLeast"/>
            </w:pPr>
            <w:r>
              <w:t>7.99</w:t>
            </w:r>
          </w:p>
        </w:tc>
        <w:tc>
          <w:tcPr>
            <w:tcW w:w="943" w:type="dxa"/>
            <w:tcBorders>
              <w:right w:val="single" w:sz="4" w:space="0" w:color="000000"/>
            </w:tcBorders>
          </w:tcPr>
          <w:p w:rsidR="0018722C">
            <w:pPr>
              <w:topLinePunct/>
              <w:ind w:leftChars="0" w:left="0" w:rightChars="0" w:right="0" w:firstLineChars="0" w:firstLine="0"/>
              <w:spacing w:line="240" w:lineRule="atLeast"/>
            </w:pPr>
            <w:r>
              <w:t>56.97</w:t>
            </w:r>
          </w:p>
        </w:tc>
        <w:tc>
          <w:tcPr>
            <w:tcW w:w="812" w:type="dxa"/>
            <w:tcBorders>
              <w:left w:val="single" w:sz="4" w:space="0" w:color="000000"/>
            </w:tcBorders>
          </w:tcPr>
          <w:p w:rsidR="0018722C">
            <w:pPr>
              <w:topLinePunct/>
              <w:ind w:leftChars="0" w:left="0" w:rightChars="0" w:right="0" w:firstLineChars="0" w:firstLine="0"/>
              <w:spacing w:line="240" w:lineRule="atLeast"/>
            </w:pPr>
            <w:r>
              <w:t>0.252</w:t>
            </w:r>
          </w:p>
        </w:tc>
      </w:tr>
      <w:tr>
        <w:trPr>
          <w:trHeight w:val="38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巴拉圭</w:t>
            </w:r>
          </w:p>
        </w:tc>
        <w:tc>
          <w:tcPr>
            <w:tcW w:w="855" w:type="dxa"/>
            <w:tcBorders>
              <w:left w:val="single" w:sz="4" w:space="0" w:color="000000"/>
            </w:tcBorders>
          </w:tcPr>
          <w:p w:rsidR="0018722C">
            <w:pPr>
              <w:topLinePunct/>
              <w:ind w:leftChars="0" w:left="0" w:rightChars="0" w:right="0" w:firstLineChars="0" w:firstLine="0"/>
              <w:spacing w:line="240" w:lineRule="atLeast"/>
            </w:pPr>
            <w:r>
              <w:t>32.60</w:t>
            </w:r>
          </w:p>
        </w:tc>
        <w:tc>
          <w:tcPr>
            <w:tcW w:w="949" w:type="dxa"/>
          </w:tcPr>
          <w:p w:rsidR="0018722C">
            <w:pPr>
              <w:topLinePunct/>
              <w:ind w:leftChars="0" w:left="0" w:rightChars="0" w:right="0" w:firstLineChars="0" w:firstLine="0"/>
              <w:spacing w:line="240" w:lineRule="atLeast"/>
            </w:pPr>
            <w:r>
              <w:t>40.24</w:t>
            </w:r>
          </w:p>
        </w:tc>
        <w:tc>
          <w:tcPr>
            <w:tcW w:w="948" w:type="dxa"/>
          </w:tcPr>
          <w:p w:rsidR="0018722C">
            <w:pPr>
              <w:topLinePunct/>
              <w:ind w:leftChars="0" w:left="0" w:rightChars="0" w:right="0" w:firstLineChars="0" w:firstLine="0"/>
              <w:spacing w:line="240" w:lineRule="atLeast"/>
            </w:pPr>
            <w:r>
              <w:t>45.74</w:t>
            </w:r>
          </w:p>
        </w:tc>
        <w:tc>
          <w:tcPr>
            <w:tcW w:w="909" w:type="dxa"/>
            <w:tcBorders>
              <w:right w:val="single" w:sz="4" w:space="0" w:color="000000"/>
            </w:tcBorders>
          </w:tcPr>
          <w:p w:rsidR="0018722C">
            <w:pPr>
              <w:topLinePunct/>
              <w:ind w:leftChars="0" w:left="0" w:rightChars="0" w:right="0" w:firstLineChars="0" w:firstLine="0"/>
              <w:spacing w:line="240" w:lineRule="atLeast"/>
            </w:pPr>
            <w:r>
              <w:t>55.48</w:t>
            </w:r>
          </w:p>
        </w:tc>
        <w:tc>
          <w:tcPr>
            <w:tcW w:w="888" w:type="dxa"/>
            <w:tcBorders>
              <w:left w:val="single" w:sz="4" w:space="0" w:color="000000"/>
            </w:tcBorders>
          </w:tcPr>
          <w:p w:rsidR="0018722C">
            <w:pPr>
              <w:topLinePunct/>
              <w:ind w:leftChars="0" w:left="0" w:rightChars="0" w:right="0" w:firstLineChars="0" w:firstLine="0"/>
              <w:spacing w:line="240" w:lineRule="atLeast"/>
            </w:pPr>
            <w:r>
              <w:t>10.46</w:t>
            </w:r>
          </w:p>
        </w:tc>
        <w:tc>
          <w:tcPr>
            <w:tcW w:w="943" w:type="dxa"/>
            <w:tcBorders>
              <w:right w:val="single" w:sz="4" w:space="0" w:color="000000"/>
            </w:tcBorders>
          </w:tcPr>
          <w:p w:rsidR="0018722C">
            <w:pPr>
              <w:topLinePunct/>
              <w:ind w:leftChars="0" w:left="0" w:rightChars="0" w:right="0" w:firstLineChars="0" w:firstLine="0"/>
              <w:spacing w:line="240" w:lineRule="atLeast"/>
            </w:pPr>
            <w:r>
              <w:t>100.97</w:t>
            </w:r>
          </w:p>
        </w:tc>
        <w:tc>
          <w:tcPr>
            <w:tcW w:w="812" w:type="dxa"/>
            <w:tcBorders>
              <w:left w:val="single" w:sz="4" w:space="0" w:color="000000"/>
            </w:tcBorders>
          </w:tcPr>
          <w:p w:rsidR="0018722C">
            <w:pPr>
              <w:topLinePunct/>
              <w:ind w:leftChars="0" w:left="0" w:rightChars="0" w:right="0" w:firstLineChars="0" w:firstLine="0"/>
              <w:spacing w:line="240" w:lineRule="atLeast"/>
            </w:pPr>
            <w:r>
              <w:t>0.144</w:t>
            </w:r>
          </w:p>
        </w:tc>
      </w:tr>
      <w:tr>
        <w:trPr>
          <w:trHeight w:val="40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秘鲁</w:t>
            </w:r>
          </w:p>
        </w:tc>
        <w:tc>
          <w:tcPr>
            <w:tcW w:w="855" w:type="dxa"/>
            <w:tcBorders>
              <w:left w:val="single" w:sz="4" w:space="0" w:color="000000"/>
            </w:tcBorders>
          </w:tcPr>
          <w:p w:rsidR="0018722C">
            <w:pPr>
              <w:topLinePunct/>
              <w:ind w:leftChars="0" w:left="0" w:rightChars="0" w:right="0" w:firstLineChars="0" w:firstLine="0"/>
              <w:spacing w:line="240" w:lineRule="atLeast"/>
            </w:pPr>
            <w:r>
              <w:t>25.95</w:t>
            </w:r>
          </w:p>
        </w:tc>
        <w:tc>
          <w:tcPr>
            <w:tcW w:w="949" w:type="dxa"/>
          </w:tcPr>
          <w:p w:rsidR="0018722C">
            <w:pPr>
              <w:topLinePunct/>
              <w:ind w:leftChars="0" w:left="0" w:rightChars="0" w:right="0" w:firstLineChars="0" w:firstLine="0"/>
              <w:spacing w:line="240" w:lineRule="atLeast"/>
            </w:pPr>
            <w:r>
              <w:t>30.48</w:t>
            </w:r>
          </w:p>
        </w:tc>
        <w:tc>
          <w:tcPr>
            <w:tcW w:w="948" w:type="dxa"/>
          </w:tcPr>
          <w:p w:rsidR="0018722C">
            <w:pPr>
              <w:topLinePunct/>
              <w:ind w:leftChars="0" w:left="0" w:rightChars="0" w:right="0" w:firstLineChars="0" w:firstLine="0"/>
              <w:spacing w:line="240" w:lineRule="atLeast"/>
            </w:pPr>
            <w:r>
              <w:t>35.49</w:t>
            </w:r>
          </w:p>
        </w:tc>
        <w:tc>
          <w:tcPr>
            <w:tcW w:w="909" w:type="dxa"/>
            <w:tcBorders>
              <w:right w:val="single" w:sz="4" w:space="0" w:color="000000"/>
            </w:tcBorders>
          </w:tcPr>
          <w:p w:rsidR="0018722C">
            <w:pPr>
              <w:topLinePunct/>
              <w:ind w:leftChars="0" w:left="0" w:rightChars="0" w:right="0" w:firstLineChars="0" w:firstLine="0"/>
              <w:spacing w:line="240" w:lineRule="atLeast"/>
            </w:pPr>
            <w:r>
              <w:t>44.11</w:t>
            </w:r>
          </w:p>
        </w:tc>
        <w:tc>
          <w:tcPr>
            <w:tcW w:w="888" w:type="dxa"/>
            <w:tcBorders>
              <w:left w:val="single" w:sz="4" w:space="0" w:color="000000"/>
            </w:tcBorders>
          </w:tcPr>
          <w:p w:rsidR="0018722C">
            <w:pPr>
              <w:topLinePunct/>
              <w:ind w:leftChars="0" w:left="0" w:rightChars="0" w:right="0" w:firstLineChars="0" w:firstLine="0"/>
              <w:spacing w:line="240" w:lineRule="atLeast"/>
            </w:pPr>
            <w:r>
              <w:t>10.09</w:t>
            </w:r>
          </w:p>
        </w:tc>
        <w:tc>
          <w:tcPr>
            <w:tcW w:w="943" w:type="dxa"/>
            <w:tcBorders>
              <w:right w:val="single" w:sz="4" w:space="0" w:color="000000"/>
            </w:tcBorders>
          </w:tcPr>
          <w:p w:rsidR="0018722C">
            <w:pPr>
              <w:topLinePunct/>
              <w:ind w:leftChars="0" w:left="0" w:rightChars="0" w:right="0" w:firstLineChars="0" w:firstLine="0"/>
              <w:spacing w:line="240" w:lineRule="atLeast"/>
            </w:pPr>
            <w:r>
              <w:t>78.65</w:t>
            </w:r>
          </w:p>
        </w:tc>
        <w:tc>
          <w:tcPr>
            <w:tcW w:w="812" w:type="dxa"/>
            <w:tcBorders>
              <w:left w:val="single" w:sz="4" w:space="0" w:color="000000"/>
            </w:tcBorders>
          </w:tcPr>
          <w:p w:rsidR="0018722C">
            <w:pPr>
              <w:topLinePunct/>
              <w:ind w:leftChars="0" w:left="0" w:rightChars="0" w:right="0" w:firstLineChars="0" w:firstLine="0"/>
              <w:spacing w:line="240" w:lineRule="atLeast"/>
            </w:pPr>
            <w:r>
              <w:t>0.201</w:t>
            </w:r>
          </w:p>
        </w:tc>
      </w:tr>
      <w:tr>
        <w:trPr>
          <w:trHeight w:val="38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菲律宾</w:t>
            </w:r>
          </w:p>
        </w:tc>
        <w:tc>
          <w:tcPr>
            <w:tcW w:w="855" w:type="dxa"/>
            <w:tcBorders>
              <w:left w:val="single" w:sz="4" w:space="0" w:color="000000"/>
            </w:tcBorders>
          </w:tcPr>
          <w:p w:rsidR="0018722C">
            <w:pPr>
              <w:topLinePunct/>
              <w:ind w:leftChars="0" w:left="0" w:rightChars="0" w:right="0" w:firstLineChars="0" w:firstLine="0"/>
              <w:spacing w:line="240" w:lineRule="atLeast"/>
            </w:pPr>
            <w:r>
              <w:t>34.53</w:t>
            </w:r>
          </w:p>
        </w:tc>
        <w:tc>
          <w:tcPr>
            <w:tcW w:w="949" w:type="dxa"/>
          </w:tcPr>
          <w:p w:rsidR="0018722C">
            <w:pPr>
              <w:topLinePunct/>
              <w:ind w:leftChars="0" w:left="0" w:rightChars="0" w:right="0" w:firstLineChars="0" w:firstLine="0"/>
              <w:spacing w:line="240" w:lineRule="atLeast"/>
            </w:pPr>
            <w:r>
              <w:t>46.35</w:t>
            </w:r>
          </w:p>
        </w:tc>
        <w:tc>
          <w:tcPr>
            <w:tcW w:w="948" w:type="dxa"/>
          </w:tcPr>
          <w:p w:rsidR="0018722C">
            <w:pPr>
              <w:topLinePunct/>
              <w:ind w:leftChars="0" w:left="0" w:rightChars="0" w:right="0" w:firstLineChars="0" w:firstLine="0"/>
              <w:spacing w:line="240" w:lineRule="atLeast"/>
            </w:pPr>
            <w:r>
              <w:t>52.16</w:t>
            </w:r>
          </w:p>
        </w:tc>
        <w:tc>
          <w:tcPr>
            <w:tcW w:w="909" w:type="dxa"/>
            <w:tcBorders>
              <w:right w:val="single" w:sz="4" w:space="0" w:color="000000"/>
            </w:tcBorders>
          </w:tcPr>
          <w:p w:rsidR="0018722C">
            <w:pPr>
              <w:topLinePunct/>
              <w:ind w:leftChars="0" w:left="0" w:rightChars="0" w:right="0" w:firstLineChars="0" w:firstLine="0"/>
              <w:spacing w:line="240" w:lineRule="atLeast"/>
            </w:pPr>
            <w:r>
              <w:t>62.58</w:t>
            </w:r>
          </w:p>
        </w:tc>
        <w:tc>
          <w:tcPr>
            <w:tcW w:w="888" w:type="dxa"/>
            <w:tcBorders>
              <w:left w:val="single" w:sz="4" w:space="0" w:color="000000"/>
            </w:tcBorders>
          </w:tcPr>
          <w:p w:rsidR="0018722C">
            <w:pPr>
              <w:topLinePunct/>
              <w:ind w:leftChars="0" w:left="0" w:rightChars="0" w:right="0" w:firstLineChars="0" w:firstLine="0"/>
              <w:spacing w:line="240" w:lineRule="atLeast"/>
            </w:pPr>
            <w:r>
              <w:t>8.35</w:t>
            </w:r>
          </w:p>
        </w:tc>
        <w:tc>
          <w:tcPr>
            <w:tcW w:w="943" w:type="dxa"/>
            <w:tcBorders>
              <w:right w:val="single" w:sz="4" w:space="0" w:color="000000"/>
            </w:tcBorders>
          </w:tcPr>
          <w:p w:rsidR="0018722C">
            <w:pPr>
              <w:topLinePunct/>
              <w:ind w:leftChars="0" w:left="0" w:rightChars="0" w:right="0" w:firstLineChars="0" w:firstLine="0"/>
              <w:spacing w:line="240" w:lineRule="atLeast"/>
            </w:pPr>
            <w:r>
              <w:t>83.70</w:t>
            </w:r>
          </w:p>
        </w:tc>
        <w:tc>
          <w:tcPr>
            <w:tcW w:w="812" w:type="dxa"/>
            <w:tcBorders>
              <w:left w:val="single" w:sz="4" w:space="0" w:color="000000"/>
            </w:tcBorders>
          </w:tcPr>
          <w:p w:rsidR="0018722C">
            <w:pPr>
              <w:topLinePunct/>
              <w:ind w:leftChars="0" w:left="0" w:rightChars="0" w:right="0" w:firstLineChars="0" w:firstLine="0"/>
              <w:spacing w:line="240" w:lineRule="atLeast"/>
            </w:pPr>
            <w:r>
              <w:t>0.119</w:t>
            </w:r>
          </w:p>
        </w:tc>
      </w:tr>
      <w:tr>
        <w:trPr>
          <w:trHeight w:val="38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波兰</w:t>
            </w:r>
          </w:p>
        </w:tc>
        <w:tc>
          <w:tcPr>
            <w:tcW w:w="855" w:type="dxa"/>
            <w:tcBorders>
              <w:left w:val="single" w:sz="4" w:space="0" w:color="000000"/>
            </w:tcBorders>
          </w:tcPr>
          <w:p w:rsidR="0018722C">
            <w:pPr>
              <w:topLinePunct/>
              <w:ind w:leftChars="0" w:left="0" w:rightChars="0" w:right="0" w:firstLineChars="0" w:firstLine="0"/>
              <w:spacing w:line="240" w:lineRule="atLeast"/>
            </w:pPr>
            <w:r>
              <w:t>7.56</w:t>
            </w:r>
          </w:p>
        </w:tc>
        <w:tc>
          <w:tcPr>
            <w:tcW w:w="949" w:type="dxa"/>
          </w:tcPr>
          <w:p w:rsidR="0018722C">
            <w:pPr>
              <w:topLinePunct/>
              <w:ind w:leftChars="0" w:left="0" w:rightChars="0" w:right="0" w:firstLineChars="0" w:firstLine="0"/>
              <w:spacing w:line="240" w:lineRule="atLeast"/>
            </w:pPr>
            <w:r>
              <w:t>11.91</w:t>
            </w:r>
          </w:p>
        </w:tc>
        <w:tc>
          <w:tcPr>
            <w:tcW w:w="948" w:type="dxa"/>
          </w:tcPr>
          <w:p w:rsidR="0018722C">
            <w:pPr>
              <w:topLinePunct/>
              <w:ind w:leftChars="0" w:left="0" w:rightChars="0" w:right="0" w:firstLineChars="0" w:firstLine="0"/>
              <w:spacing w:line="240" w:lineRule="atLeast"/>
            </w:pPr>
            <w:r>
              <w:t>15.84</w:t>
            </w:r>
          </w:p>
        </w:tc>
        <w:tc>
          <w:tcPr>
            <w:tcW w:w="909" w:type="dxa"/>
            <w:tcBorders>
              <w:right w:val="single" w:sz="4" w:space="0" w:color="000000"/>
            </w:tcBorders>
          </w:tcPr>
          <w:p w:rsidR="0018722C">
            <w:pPr>
              <w:topLinePunct/>
              <w:ind w:leftChars="0" w:left="0" w:rightChars="0" w:right="0" w:firstLineChars="0" w:firstLine="0"/>
              <w:spacing w:line="240" w:lineRule="atLeast"/>
            </w:pPr>
            <w:r>
              <w:t>21.79</w:t>
            </w:r>
          </w:p>
        </w:tc>
        <w:tc>
          <w:tcPr>
            <w:tcW w:w="888" w:type="dxa"/>
            <w:tcBorders>
              <w:left w:val="single" w:sz="4" w:space="0" w:color="000000"/>
            </w:tcBorders>
          </w:tcPr>
          <w:p w:rsidR="0018722C">
            <w:pPr>
              <w:topLinePunct/>
              <w:ind w:leftChars="0" w:left="0" w:rightChars="0" w:right="0" w:firstLineChars="0" w:firstLine="0"/>
              <w:spacing w:line="240" w:lineRule="atLeast"/>
            </w:pPr>
            <w:r>
              <w:t>4.95</w:t>
            </w:r>
          </w:p>
        </w:tc>
        <w:tc>
          <w:tcPr>
            <w:tcW w:w="943" w:type="dxa"/>
            <w:tcBorders>
              <w:right w:val="single" w:sz="4" w:space="0" w:color="000000"/>
            </w:tcBorders>
          </w:tcPr>
          <w:p w:rsidR="0018722C">
            <w:pPr>
              <w:topLinePunct/>
              <w:ind w:leftChars="0" w:left="0" w:rightChars="0" w:right="0" w:firstLineChars="0" w:firstLine="0"/>
              <w:spacing w:line="240" w:lineRule="atLeast"/>
            </w:pPr>
            <w:r>
              <w:t>65.50</w:t>
            </w:r>
          </w:p>
        </w:tc>
        <w:tc>
          <w:tcPr>
            <w:tcW w:w="812" w:type="dxa"/>
            <w:tcBorders>
              <w:left w:val="single" w:sz="4" w:space="0" w:color="000000"/>
            </w:tcBorders>
          </w:tcPr>
          <w:p w:rsidR="0018722C">
            <w:pPr>
              <w:topLinePunct/>
              <w:ind w:leftChars="0" w:left="0" w:rightChars="0" w:right="0" w:firstLineChars="0" w:firstLine="0"/>
              <w:spacing w:line="240" w:lineRule="atLeast"/>
            </w:pPr>
            <w:r>
              <w:t>0.421</w:t>
            </w:r>
          </w:p>
        </w:tc>
      </w:tr>
      <w:tr>
        <w:trPr>
          <w:trHeight w:val="40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罗马尼亚</w:t>
            </w:r>
          </w:p>
        </w:tc>
        <w:tc>
          <w:tcPr>
            <w:tcW w:w="855" w:type="dxa"/>
            <w:tcBorders>
              <w:left w:val="single" w:sz="4" w:space="0" w:color="000000"/>
            </w:tcBorders>
          </w:tcPr>
          <w:p w:rsidR="0018722C">
            <w:pPr>
              <w:topLinePunct/>
              <w:ind w:leftChars="0" w:left="0" w:rightChars="0" w:right="0" w:firstLineChars="0" w:firstLine="0"/>
              <w:spacing w:line="240" w:lineRule="atLeast"/>
            </w:pPr>
            <w:r>
              <w:t>7.18</w:t>
            </w:r>
          </w:p>
        </w:tc>
        <w:tc>
          <w:tcPr>
            <w:tcW w:w="949" w:type="dxa"/>
          </w:tcPr>
          <w:p w:rsidR="0018722C">
            <w:pPr>
              <w:topLinePunct/>
              <w:ind w:leftChars="0" w:left="0" w:rightChars="0" w:right="0" w:firstLineChars="0" w:firstLine="0"/>
              <w:spacing w:line="240" w:lineRule="atLeast"/>
            </w:pPr>
            <w:r>
              <w:t>11.54</w:t>
            </w:r>
          </w:p>
        </w:tc>
        <w:tc>
          <w:tcPr>
            <w:tcW w:w="948" w:type="dxa"/>
          </w:tcPr>
          <w:p w:rsidR="0018722C">
            <w:pPr>
              <w:topLinePunct/>
              <w:ind w:leftChars="0" w:left="0" w:rightChars="0" w:right="0" w:firstLineChars="0" w:firstLine="0"/>
              <w:spacing w:line="240" w:lineRule="atLeast"/>
            </w:pPr>
            <w:r>
              <w:t>15.43</w:t>
            </w:r>
          </w:p>
        </w:tc>
        <w:tc>
          <w:tcPr>
            <w:tcW w:w="909" w:type="dxa"/>
            <w:tcBorders>
              <w:right w:val="single" w:sz="4" w:space="0" w:color="000000"/>
            </w:tcBorders>
          </w:tcPr>
          <w:p w:rsidR="0018722C">
            <w:pPr>
              <w:topLinePunct/>
              <w:ind w:leftChars="0" w:left="0" w:rightChars="0" w:right="0" w:firstLineChars="0" w:firstLine="0"/>
              <w:spacing w:line="240" w:lineRule="atLeast"/>
            </w:pPr>
            <w:r>
              <w:t>21.30</w:t>
            </w:r>
          </w:p>
        </w:tc>
        <w:tc>
          <w:tcPr>
            <w:tcW w:w="888" w:type="dxa"/>
            <w:tcBorders>
              <w:left w:val="single" w:sz="4" w:space="0" w:color="000000"/>
            </w:tcBorders>
          </w:tcPr>
          <w:p w:rsidR="0018722C">
            <w:pPr>
              <w:topLinePunct/>
              <w:ind w:leftChars="0" w:left="0" w:rightChars="0" w:right="0" w:firstLineChars="0" w:firstLine="0"/>
              <w:spacing w:line="240" w:lineRule="atLeast"/>
            </w:pPr>
            <w:r>
              <w:t>12.09</w:t>
            </w:r>
          </w:p>
        </w:tc>
        <w:tc>
          <w:tcPr>
            <w:tcW w:w="943" w:type="dxa"/>
            <w:tcBorders>
              <w:right w:val="single" w:sz="4" w:space="0" w:color="000000"/>
            </w:tcBorders>
          </w:tcPr>
          <w:p w:rsidR="0018722C">
            <w:pPr>
              <w:topLinePunct/>
              <w:ind w:leftChars="0" w:left="0" w:rightChars="0" w:right="0" w:firstLineChars="0" w:firstLine="0"/>
              <w:spacing w:line="240" w:lineRule="atLeast"/>
            </w:pPr>
            <w:r>
              <w:t>48.19</w:t>
            </w:r>
          </w:p>
        </w:tc>
        <w:tc>
          <w:tcPr>
            <w:tcW w:w="812" w:type="dxa"/>
            <w:tcBorders>
              <w:left w:val="single" w:sz="4" w:space="0" w:color="000000"/>
            </w:tcBorders>
          </w:tcPr>
          <w:p w:rsidR="0018722C">
            <w:pPr>
              <w:topLinePunct/>
              <w:ind w:leftChars="0" w:left="0" w:rightChars="0" w:right="0" w:firstLineChars="0" w:firstLine="0"/>
              <w:spacing w:line="240" w:lineRule="atLeast"/>
            </w:pPr>
            <w:r>
              <w:t>0.429</w:t>
            </w:r>
          </w:p>
        </w:tc>
      </w:tr>
      <w:tr>
        <w:trPr>
          <w:trHeight w:val="38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卢旺达</w:t>
            </w:r>
          </w:p>
        </w:tc>
        <w:tc>
          <w:tcPr>
            <w:tcW w:w="855" w:type="dxa"/>
            <w:tcBorders>
              <w:left w:val="single" w:sz="4" w:space="0" w:color="000000"/>
            </w:tcBorders>
          </w:tcPr>
          <w:p w:rsidR="0018722C">
            <w:pPr>
              <w:topLinePunct/>
              <w:ind w:leftChars="0" w:left="0" w:rightChars="0" w:right="0" w:firstLineChars="0" w:firstLine="0"/>
              <w:spacing w:line="240" w:lineRule="atLeast"/>
            </w:pPr>
            <w:r>
              <w:t>48.65</w:t>
            </w:r>
          </w:p>
        </w:tc>
        <w:tc>
          <w:tcPr>
            <w:tcW w:w="949" w:type="dxa"/>
          </w:tcPr>
          <w:p w:rsidR="0018722C">
            <w:pPr>
              <w:topLinePunct/>
              <w:ind w:leftChars="0" w:left="0" w:rightChars="0" w:right="0" w:firstLineChars="0" w:firstLine="0"/>
              <w:spacing w:line="240" w:lineRule="atLeast"/>
            </w:pPr>
            <w:r>
              <w:t>118.43</w:t>
            </w:r>
          </w:p>
        </w:tc>
        <w:tc>
          <w:tcPr>
            <w:tcW w:w="948" w:type="dxa"/>
          </w:tcPr>
          <w:p w:rsidR="0018722C">
            <w:pPr>
              <w:topLinePunct/>
              <w:ind w:leftChars="0" w:left="0" w:rightChars="0" w:right="0" w:firstLineChars="0" w:firstLine="0"/>
              <w:spacing w:line="240" w:lineRule="atLeast"/>
            </w:pPr>
            <w:r>
              <w:t>128.34</w:t>
            </w:r>
          </w:p>
        </w:tc>
        <w:tc>
          <w:tcPr>
            <w:tcW w:w="909" w:type="dxa"/>
            <w:tcBorders>
              <w:right w:val="single" w:sz="4" w:space="0" w:color="000000"/>
            </w:tcBorders>
          </w:tcPr>
          <w:p w:rsidR="0018722C">
            <w:pPr>
              <w:topLinePunct/>
              <w:ind w:leftChars="0" w:left="0" w:rightChars="0" w:right="0" w:firstLineChars="0" w:firstLine="0"/>
              <w:spacing w:line="240" w:lineRule="atLeast"/>
            </w:pPr>
            <w:r>
              <w:t>147.31</w:t>
            </w:r>
          </w:p>
        </w:tc>
        <w:tc>
          <w:tcPr>
            <w:tcW w:w="888" w:type="dxa"/>
            <w:tcBorders>
              <w:left w:val="single" w:sz="4" w:space="0" w:color="000000"/>
            </w:tcBorders>
          </w:tcPr>
          <w:p w:rsidR="0018722C">
            <w:pPr>
              <w:topLinePunct/>
              <w:ind w:leftChars="0" w:left="0" w:rightChars="0" w:right="0" w:firstLineChars="0" w:firstLine="0"/>
              <w:spacing w:line="240" w:lineRule="atLeast"/>
            </w:pPr>
            <w:r>
              <w:t>11.19</w:t>
            </w:r>
          </w:p>
        </w:tc>
        <w:tc>
          <w:tcPr>
            <w:tcW w:w="943" w:type="dxa"/>
            <w:tcBorders>
              <w:right w:val="single" w:sz="4" w:space="0" w:color="000000"/>
            </w:tcBorders>
          </w:tcPr>
          <w:p w:rsidR="0018722C">
            <w:pPr>
              <w:topLinePunct/>
              <w:ind w:leftChars="0" w:left="0" w:rightChars="0" w:right="0" w:firstLineChars="0" w:firstLine="0"/>
              <w:spacing w:line="240" w:lineRule="atLeast"/>
            </w:pPr>
            <w:r>
              <w:t>138.87</w:t>
            </w:r>
          </w:p>
        </w:tc>
        <w:tc>
          <w:tcPr>
            <w:tcW w:w="812" w:type="dxa"/>
            <w:tcBorders>
              <w:left w:val="single" w:sz="4" w:space="0" w:color="000000"/>
            </w:tcBorders>
          </w:tcPr>
          <w:p w:rsidR="0018722C">
            <w:pPr>
              <w:topLinePunct/>
              <w:ind w:leftChars="0" w:left="0" w:rightChars="0" w:right="0" w:firstLineChars="0" w:firstLine="0"/>
              <w:spacing w:line="240" w:lineRule="atLeast"/>
            </w:pPr>
            <w:r>
              <w:t>0.019</w:t>
            </w:r>
          </w:p>
        </w:tc>
      </w:tr>
      <w:tr>
        <w:trPr>
          <w:trHeight w:val="38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塞内加尔</w:t>
            </w:r>
          </w:p>
        </w:tc>
        <w:tc>
          <w:tcPr>
            <w:tcW w:w="855" w:type="dxa"/>
            <w:tcBorders>
              <w:left w:val="single" w:sz="4" w:space="0" w:color="000000"/>
            </w:tcBorders>
          </w:tcPr>
          <w:p w:rsidR="0018722C">
            <w:pPr>
              <w:topLinePunct/>
              <w:ind w:leftChars="0" w:left="0" w:rightChars="0" w:right="0" w:firstLineChars="0" w:firstLine="0"/>
              <w:spacing w:line="240" w:lineRule="atLeast"/>
            </w:pPr>
            <w:r>
              <w:t>40.91</w:t>
            </w:r>
          </w:p>
        </w:tc>
        <w:tc>
          <w:tcPr>
            <w:tcW w:w="949" w:type="dxa"/>
          </w:tcPr>
          <w:p w:rsidR="0018722C">
            <w:pPr>
              <w:topLinePunct/>
              <w:ind w:leftChars="0" w:left="0" w:rightChars="0" w:right="0" w:firstLineChars="0" w:firstLine="0"/>
              <w:spacing w:line="240" w:lineRule="atLeast"/>
            </w:pPr>
            <w:r>
              <w:t>71.79</w:t>
            </w:r>
          </w:p>
        </w:tc>
        <w:tc>
          <w:tcPr>
            <w:tcW w:w="948" w:type="dxa"/>
          </w:tcPr>
          <w:p w:rsidR="0018722C">
            <w:pPr>
              <w:topLinePunct/>
              <w:ind w:leftChars="0" w:left="0" w:rightChars="0" w:right="0" w:firstLineChars="0" w:firstLine="0"/>
              <w:spacing w:line="240" w:lineRule="atLeast"/>
            </w:pPr>
            <w:r>
              <w:t>78.95</w:t>
            </w:r>
          </w:p>
        </w:tc>
        <w:tc>
          <w:tcPr>
            <w:tcW w:w="909" w:type="dxa"/>
            <w:tcBorders>
              <w:right w:val="single" w:sz="4" w:space="0" w:color="000000"/>
            </w:tcBorders>
          </w:tcPr>
          <w:p w:rsidR="0018722C">
            <w:pPr>
              <w:topLinePunct/>
              <w:ind w:leftChars="0" w:left="0" w:rightChars="0" w:right="0" w:firstLineChars="0" w:firstLine="0"/>
              <w:spacing w:line="240" w:lineRule="atLeast"/>
            </w:pPr>
            <w:r>
              <w:t>92.24</w:t>
            </w:r>
          </w:p>
        </w:tc>
        <w:tc>
          <w:tcPr>
            <w:tcW w:w="888" w:type="dxa"/>
            <w:tcBorders>
              <w:left w:val="single" w:sz="4" w:space="0" w:color="000000"/>
            </w:tcBorders>
          </w:tcPr>
          <w:p w:rsidR="0018722C">
            <w:pPr>
              <w:topLinePunct/>
              <w:ind w:leftChars="0" w:left="0" w:rightChars="0" w:right="0" w:firstLineChars="0" w:firstLine="0"/>
              <w:spacing w:line="240" w:lineRule="atLeast"/>
            </w:pPr>
            <w:r>
              <w:t>11.91</w:t>
            </w:r>
          </w:p>
        </w:tc>
        <w:tc>
          <w:tcPr>
            <w:tcW w:w="943" w:type="dxa"/>
            <w:tcBorders>
              <w:right w:val="single" w:sz="4" w:space="0" w:color="000000"/>
            </w:tcBorders>
          </w:tcPr>
          <w:p w:rsidR="0018722C">
            <w:pPr>
              <w:topLinePunct/>
              <w:ind w:leftChars="0" w:left="0" w:rightChars="0" w:right="0" w:firstLineChars="0" w:firstLine="0"/>
              <w:spacing w:line="240" w:lineRule="atLeast"/>
            </w:pPr>
            <w:r>
              <w:t>83.94</w:t>
            </w:r>
          </w:p>
        </w:tc>
        <w:tc>
          <w:tcPr>
            <w:tcW w:w="812" w:type="dxa"/>
            <w:tcBorders>
              <w:left w:val="single" w:sz="4" w:space="0" w:color="000000"/>
            </w:tcBorders>
          </w:tcPr>
          <w:p w:rsidR="0018722C">
            <w:pPr>
              <w:topLinePunct/>
              <w:ind w:leftChars="0" w:left="0" w:rightChars="0" w:right="0" w:firstLineChars="0" w:firstLine="0"/>
              <w:spacing w:line="240" w:lineRule="atLeast"/>
            </w:pPr>
            <w:r>
              <w:t>0.057</w:t>
            </w:r>
          </w:p>
        </w:tc>
      </w:tr>
      <w:tr>
        <w:trPr>
          <w:trHeight w:val="40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南非</w:t>
            </w:r>
          </w:p>
        </w:tc>
        <w:tc>
          <w:tcPr>
            <w:tcW w:w="855" w:type="dxa"/>
            <w:tcBorders>
              <w:left w:val="single" w:sz="4" w:space="0" w:color="000000"/>
            </w:tcBorders>
          </w:tcPr>
          <w:p w:rsidR="0018722C">
            <w:pPr>
              <w:topLinePunct/>
              <w:ind w:leftChars="0" w:left="0" w:rightChars="0" w:right="0" w:firstLineChars="0" w:firstLine="0"/>
              <w:spacing w:line="240" w:lineRule="atLeast"/>
            </w:pPr>
            <w:r>
              <w:t>13.34</w:t>
            </w:r>
          </w:p>
        </w:tc>
        <w:tc>
          <w:tcPr>
            <w:tcW w:w="949" w:type="dxa"/>
          </w:tcPr>
          <w:p w:rsidR="0018722C">
            <w:pPr>
              <w:topLinePunct/>
              <w:ind w:leftChars="0" w:left="0" w:rightChars="0" w:right="0" w:firstLineChars="0" w:firstLine="0"/>
              <w:spacing w:line="240" w:lineRule="atLeast"/>
            </w:pPr>
            <w:r>
              <w:t>17.65</w:t>
            </w:r>
          </w:p>
        </w:tc>
        <w:tc>
          <w:tcPr>
            <w:tcW w:w="948" w:type="dxa"/>
          </w:tcPr>
          <w:p w:rsidR="0018722C">
            <w:pPr>
              <w:topLinePunct/>
              <w:ind w:leftChars="0" w:left="0" w:rightChars="0" w:right="0" w:firstLineChars="0" w:firstLine="0"/>
              <w:spacing w:line="240" w:lineRule="atLeast"/>
            </w:pPr>
            <w:r>
              <w:t>21.99</w:t>
            </w:r>
          </w:p>
        </w:tc>
        <w:tc>
          <w:tcPr>
            <w:tcW w:w="909" w:type="dxa"/>
            <w:tcBorders>
              <w:right w:val="single" w:sz="4" w:space="0" w:color="000000"/>
            </w:tcBorders>
          </w:tcPr>
          <w:p w:rsidR="0018722C">
            <w:pPr>
              <w:topLinePunct/>
              <w:ind w:leftChars="0" w:left="0" w:rightChars="0" w:right="0" w:firstLineChars="0" w:firstLine="0"/>
              <w:spacing w:line="240" w:lineRule="atLeast"/>
            </w:pPr>
            <w:r>
              <w:t>28.96</w:t>
            </w:r>
          </w:p>
        </w:tc>
        <w:tc>
          <w:tcPr>
            <w:tcW w:w="888" w:type="dxa"/>
            <w:tcBorders>
              <w:left w:val="single" w:sz="4" w:space="0" w:color="000000"/>
            </w:tcBorders>
          </w:tcPr>
          <w:p w:rsidR="0018722C">
            <w:pPr>
              <w:topLinePunct/>
              <w:ind w:leftChars="0" w:left="0" w:rightChars="0" w:right="0" w:firstLineChars="0" w:firstLine="0"/>
              <w:spacing w:line="240" w:lineRule="atLeast"/>
            </w:pPr>
            <w:r>
              <w:t>9.53</w:t>
            </w:r>
          </w:p>
        </w:tc>
        <w:tc>
          <w:tcPr>
            <w:tcW w:w="943" w:type="dxa"/>
            <w:tcBorders>
              <w:right w:val="single" w:sz="4" w:space="0" w:color="000000"/>
            </w:tcBorders>
          </w:tcPr>
          <w:p w:rsidR="0018722C">
            <w:pPr>
              <w:topLinePunct/>
              <w:ind w:leftChars="0" w:left="0" w:rightChars="0" w:right="0" w:firstLineChars="0" w:firstLine="0"/>
              <w:spacing w:line="240" w:lineRule="atLeast"/>
            </w:pPr>
            <w:r>
              <w:t>45.76</w:t>
            </w:r>
          </w:p>
        </w:tc>
        <w:tc>
          <w:tcPr>
            <w:tcW w:w="812" w:type="dxa"/>
            <w:tcBorders>
              <w:left w:val="single" w:sz="4" w:space="0" w:color="000000"/>
            </w:tcBorders>
          </w:tcPr>
          <w:p w:rsidR="0018722C">
            <w:pPr>
              <w:topLinePunct/>
              <w:ind w:leftChars="0" w:left="0" w:rightChars="0" w:right="0" w:firstLineChars="0" w:firstLine="0"/>
              <w:spacing w:line="240" w:lineRule="atLeast"/>
            </w:pPr>
            <w:r>
              <w:t>0.328</w:t>
            </w:r>
          </w:p>
        </w:tc>
      </w:tr>
      <w:tr>
        <w:trPr>
          <w:trHeight w:val="38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斯里兰卡</w:t>
            </w:r>
          </w:p>
        </w:tc>
        <w:tc>
          <w:tcPr>
            <w:tcW w:w="855" w:type="dxa"/>
            <w:tcBorders>
              <w:left w:val="single" w:sz="4" w:space="0" w:color="000000"/>
            </w:tcBorders>
          </w:tcPr>
          <w:p w:rsidR="0018722C">
            <w:pPr>
              <w:topLinePunct/>
              <w:ind w:leftChars="0" w:left="0" w:rightChars="0" w:right="0" w:firstLineChars="0" w:firstLine="0"/>
              <w:spacing w:line="240" w:lineRule="atLeast"/>
            </w:pPr>
            <w:r>
              <w:t>36.10</w:t>
            </w:r>
          </w:p>
        </w:tc>
        <w:tc>
          <w:tcPr>
            <w:tcW w:w="949" w:type="dxa"/>
          </w:tcPr>
          <w:p w:rsidR="0018722C">
            <w:pPr>
              <w:topLinePunct/>
              <w:ind w:leftChars="0" w:left="0" w:rightChars="0" w:right="0" w:firstLineChars="0" w:firstLine="0"/>
              <w:spacing w:line="240" w:lineRule="atLeast"/>
            </w:pPr>
            <w:r>
              <w:t>51.80</w:t>
            </w:r>
          </w:p>
        </w:tc>
        <w:tc>
          <w:tcPr>
            <w:tcW w:w="948" w:type="dxa"/>
          </w:tcPr>
          <w:p w:rsidR="0018722C">
            <w:pPr>
              <w:topLinePunct/>
              <w:ind w:leftChars="0" w:left="0" w:rightChars="0" w:right="0" w:firstLineChars="0" w:firstLine="0"/>
              <w:spacing w:line="240" w:lineRule="atLeast"/>
            </w:pPr>
            <w:r>
              <w:t>57.89</w:t>
            </w:r>
          </w:p>
        </w:tc>
        <w:tc>
          <w:tcPr>
            <w:tcW w:w="909" w:type="dxa"/>
            <w:tcBorders>
              <w:right w:val="single" w:sz="4" w:space="0" w:color="000000"/>
            </w:tcBorders>
          </w:tcPr>
          <w:p w:rsidR="0018722C">
            <w:pPr>
              <w:topLinePunct/>
              <w:ind w:leftChars="0" w:left="0" w:rightChars="0" w:right="0" w:firstLineChars="0" w:firstLine="0"/>
              <w:spacing w:line="240" w:lineRule="atLeast"/>
            </w:pPr>
            <w:r>
              <w:t>68.92</w:t>
            </w:r>
          </w:p>
        </w:tc>
        <w:tc>
          <w:tcPr>
            <w:tcW w:w="888" w:type="dxa"/>
            <w:tcBorders>
              <w:left w:val="single" w:sz="4" w:space="0" w:color="000000"/>
            </w:tcBorders>
          </w:tcPr>
          <w:p w:rsidR="0018722C">
            <w:pPr>
              <w:topLinePunct/>
              <w:ind w:leftChars="0" w:left="0" w:rightChars="0" w:right="0" w:firstLineChars="0" w:firstLine="0"/>
              <w:spacing w:line="240" w:lineRule="atLeast"/>
            </w:pPr>
            <w:r>
              <w:t>11.41</w:t>
            </w:r>
          </w:p>
        </w:tc>
        <w:tc>
          <w:tcPr>
            <w:tcW w:w="943" w:type="dxa"/>
            <w:tcBorders>
              <w:right w:val="single" w:sz="4" w:space="0" w:color="000000"/>
            </w:tcBorders>
          </w:tcPr>
          <w:p w:rsidR="0018722C">
            <w:pPr>
              <w:topLinePunct/>
              <w:ind w:leftChars="0" w:left="0" w:rightChars="0" w:right="0" w:firstLineChars="0" w:firstLine="0"/>
              <w:spacing w:line="240" w:lineRule="atLeast"/>
            </w:pPr>
            <w:r>
              <w:t>43.72</w:t>
            </w:r>
          </w:p>
        </w:tc>
        <w:tc>
          <w:tcPr>
            <w:tcW w:w="812" w:type="dxa"/>
            <w:tcBorders>
              <w:left w:val="single" w:sz="4" w:space="0" w:color="000000"/>
            </w:tcBorders>
          </w:tcPr>
          <w:p w:rsidR="0018722C">
            <w:pPr>
              <w:topLinePunct/>
              <w:ind w:leftChars="0" w:left="0" w:rightChars="0" w:right="0" w:firstLineChars="0" w:firstLine="0"/>
              <w:spacing w:line="240" w:lineRule="atLeast"/>
            </w:pPr>
            <w:r>
              <w:t>0.100</w:t>
            </w:r>
          </w:p>
        </w:tc>
      </w:tr>
      <w:tr>
        <w:trPr>
          <w:trHeight w:val="38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斯威士兰</w:t>
            </w:r>
          </w:p>
        </w:tc>
        <w:tc>
          <w:tcPr>
            <w:tcW w:w="855" w:type="dxa"/>
            <w:tcBorders>
              <w:left w:val="single" w:sz="4" w:space="0" w:color="000000"/>
            </w:tcBorders>
          </w:tcPr>
          <w:p w:rsidR="0018722C">
            <w:pPr>
              <w:topLinePunct/>
              <w:ind w:leftChars="0" w:left="0" w:rightChars="0" w:right="0" w:firstLineChars="0" w:firstLine="0"/>
              <w:spacing w:line="240" w:lineRule="atLeast"/>
            </w:pPr>
            <w:r>
              <w:t>12.76</w:t>
            </w:r>
          </w:p>
        </w:tc>
        <w:tc>
          <w:tcPr>
            <w:tcW w:w="949" w:type="dxa"/>
          </w:tcPr>
          <w:p w:rsidR="0018722C">
            <w:pPr>
              <w:topLinePunct/>
              <w:ind w:leftChars="0" w:left="0" w:rightChars="0" w:right="0" w:firstLineChars="0" w:firstLine="0"/>
              <w:spacing w:line="240" w:lineRule="atLeast"/>
            </w:pPr>
            <w:r>
              <w:t>17.06</w:t>
            </w:r>
          </w:p>
        </w:tc>
        <w:tc>
          <w:tcPr>
            <w:tcW w:w="948" w:type="dxa"/>
          </w:tcPr>
          <w:p w:rsidR="0018722C">
            <w:pPr>
              <w:topLinePunct/>
              <w:ind w:leftChars="0" w:left="0" w:rightChars="0" w:right="0" w:firstLineChars="0" w:firstLine="0"/>
              <w:spacing w:line="240" w:lineRule="atLeast"/>
            </w:pPr>
            <w:r>
              <w:t>21.37</w:t>
            </w:r>
          </w:p>
        </w:tc>
        <w:tc>
          <w:tcPr>
            <w:tcW w:w="909" w:type="dxa"/>
            <w:tcBorders>
              <w:right w:val="single" w:sz="4" w:space="0" w:color="000000"/>
            </w:tcBorders>
          </w:tcPr>
          <w:p w:rsidR="0018722C">
            <w:pPr>
              <w:topLinePunct/>
              <w:ind w:leftChars="0" w:left="0" w:rightChars="0" w:right="0" w:firstLineChars="0" w:firstLine="0"/>
              <w:spacing w:line="240" w:lineRule="atLeast"/>
            </w:pPr>
            <w:r>
              <w:t>28.25</w:t>
            </w:r>
          </w:p>
        </w:tc>
        <w:tc>
          <w:tcPr>
            <w:tcW w:w="888" w:type="dxa"/>
            <w:tcBorders>
              <w:left w:val="single" w:sz="4" w:space="0" w:color="000000"/>
            </w:tcBorders>
          </w:tcPr>
          <w:p w:rsidR="0018722C">
            <w:pPr>
              <w:topLinePunct/>
              <w:ind w:leftChars="0" w:left="0" w:rightChars="0" w:right="0" w:firstLineChars="0" w:firstLine="0"/>
              <w:spacing w:line="240" w:lineRule="atLeast"/>
            </w:pPr>
            <w:r>
              <w:t>8.67</w:t>
            </w:r>
          </w:p>
        </w:tc>
        <w:tc>
          <w:tcPr>
            <w:tcW w:w="943" w:type="dxa"/>
            <w:tcBorders>
              <w:right w:val="single" w:sz="4" w:space="0" w:color="000000"/>
            </w:tcBorders>
          </w:tcPr>
          <w:p w:rsidR="0018722C">
            <w:pPr>
              <w:topLinePunct/>
              <w:ind w:leftChars="0" w:left="0" w:rightChars="0" w:right="0" w:firstLineChars="0" w:firstLine="0"/>
              <w:spacing w:line="240" w:lineRule="atLeast"/>
            </w:pPr>
            <w:r>
              <w:t>104.11</w:t>
            </w:r>
          </w:p>
        </w:tc>
        <w:tc>
          <w:tcPr>
            <w:tcW w:w="812" w:type="dxa"/>
            <w:tcBorders>
              <w:left w:val="single" w:sz="4" w:space="0" w:color="000000"/>
            </w:tcBorders>
          </w:tcPr>
          <w:p w:rsidR="0018722C">
            <w:pPr>
              <w:topLinePunct/>
              <w:ind w:leftChars="0" w:left="0" w:rightChars="0" w:right="0" w:firstLineChars="0" w:firstLine="0"/>
              <w:spacing w:line="240" w:lineRule="atLeast"/>
            </w:pPr>
            <w:r>
              <w:t>0.336</w:t>
            </w:r>
          </w:p>
        </w:tc>
      </w:tr>
      <w:tr>
        <w:trPr>
          <w:trHeight w:val="40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叙利亚</w:t>
            </w:r>
          </w:p>
        </w:tc>
        <w:tc>
          <w:tcPr>
            <w:tcW w:w="855" w:type="dxa"/>
            <w:tcBorders>
              <w:left w:val="single" w:sz="4" w:space="0" w:color="000000"/>
            </w:tcBorders>
          </w:tcPr>
          <w:p w:rsidR="0018722C">
            <w:pPr>
              <w:topLinePunct/>
              <w:ind w:leftChars="0" w:left="0" w:rightChars="0" w:right="0" w:firstLineChars="0" w:firstLine="0"/>
              <w:spacing w:line="240" w:lineRule="atLeast"/>
            </w:pPr>
            <w:r>
              <w:t>28.01</w:t>
            </w:r>
          </w:p>
        </w:tc>
        <w:tc>
          <w:tcPr>
            <w:tcW w:w="949" w:type="dxa"/>
          </w:tcPr>
          <w:p w:rsidR="0018722C">
            <w:pPr>
              <w:topLinePunct/>
              <w:ind w:leftChars="0" w:left="0" w:rightChars="0" w:right="0" w:firstLineChars="0" w:firstLine="0"/>
              <w:spacing w:line="240" w:lineRule="atLeast"/>
            </w:pPr>
            <w:r>
              <w:t>32.59</w:t>
            </w:r>
          </w:p>
        </w:tc>
        <w:tc>
          <w:tcPr>
            <w:tcW w:w="948" w:type="dxa"/>
          </w:tcPr>
          <w:p w:rsidR="0018722C">
            <w:pPr>
              <w:topLinePunct/>
              <w:ind w:leftChars="0" w:left="0" w:rightChars="0" w:right="0" w:firstLineChars="0" w:firstLine="0"/>
              <w:spacing w:line="240" w:lineRule="atLeast"/>
            </w:pPr>
            <w:r>
              <w:t>37.71</w:t>
            </w:r>
          </w:p>
        </w:tc>
        <w:tc>
          <w:tcPr>
            <w:tcW w:w="909" w:type="dxa"/>
            <w:tcBorders>
              <w:right w:val="single" w:sz="4" w:space="0" w:color="000000"/>
            </w:tcBorders>
          </w:tcPr>
          <w:p w:rsidR="0018722C">
            <w:pPr>
              <w:topLinePunct/>
              <w:ind w:leftChars="0" w:left="0" w:rightChars="0" w:right="0" w:firstLineChars="0" w:firstLine="0"/>
              <w:spacing w:line="240" w:lineRule="atLeast"/>
            </w:pPr>
            <w:r>
              <w:t>46.57</w:t>
            </w:r>
          </w:p>
        </w:tc>
        <w:tc>
          <w:tcPr>
            <w:tcW w:w="888" w:type="dxa"/>
            <w:tcBorders>
              <w:left w:val="single" w:sz="4" w:space="0" w:color="000000"/>
            </w:tcBorders>
          </w:tcPr>
          <w:p w:rsidR="0018722C">
            <w:pPr>
              <w:topLinePunct/>
              <w:ind w:leftChars="0" w:left="0" w:rightChars="0" w:right="0" w:firstLineChars="0" w:firstLine="0"/>
              <w:spacing w:line="240" w:lineRule="atLeast"/>
            </w:pPr>
            <w:r>
              <w:t>10.61</w:t>
            </w:r>
          </w:p>
        </w:tc>
        <w:tc>
          <w:tcPr>
            <w:tcW w:w="943" w:type="dxa"/>
            <w:tcBorders>
              <w:right w:val="single" w:sz="4" w:space="0" w:color="000000"/>
            </w:tcBorders>
          </w:tcPr>
          <w:p w:rsidR="0018722C">
            <w:pPr>
              <w:topLinePunct/>
              <w:ind w:leftChars="0" w:left="0" w:rightChars="0" w:right="0" w:firstLineChars="0" w:firstLine="0"/>
              <w:spacing w:line="240" w:lineRule="atLeast"/>
            </w:pPr>
            <w:r>
              <w:t>26.55</w:t>
            </w:r>
          </w:p>
        </w:tc>
        <w:tc>
          <w:tcPr>
            <w:tcW w:w="812" w:type="dxa"/>
            <w:tcBorders>
              <w:left w:val="single" w:sz="4" w:space="0" w:color="000000"/>
            </w:tcBorders>
          </w:tcPr>
          <w:p w:rsidR="0018722C">
            <w:pPr>
              <w:topLinePunct/>
              <w:ind w:leftChars="0" w:left="0" w:rightChars="0" w:right="0" w:firstLineChars="0" w:firstLine="0"/>
              <w:spacing w:line="240" w:lineRule="atLeast"/>
            </w:pPr>
            <w:r>
              <w:t>0.187</w:t>
            </w:r>
          </w:p>
        </w:tc>
      </w:tr>
      <w:tr>
        <w:trPr>
          <w:trHeight w:val="38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坦桑尼亚</w:t>
            </w:r>
          </w:p>
        </w:tc>
        <w:tc>
          <w:tcPr>
            <w:tcW w:w="855" w:type="dxa"/>
            <w:tcBorders>
              <w:left w:val="single" w:sz="4" w:space="0" w:color="000000"/>
            </w:tcBorders>
          </w:tcPr>
          <w:p w:rsidR="0018722C">
            <w:pPr>
              <w:topLinePunct/>
              <w:ind w:leftChars="0" w:left="0" w:rightChars="0" w:right="0" w:firstLineChars="0" w:firstLine="0"/>
              <w:spacing w:line="240" w:lineRule="atLeast"/>
            </w:pPr>
            <w:r>
              <w:t>44.29</w:t>
            </w:r>
          </w:p>
        </w:tc>
        <w:tc>
          <w:tcPr>
            <w:tcW w:w="949" w:type="dxa"/>
          </w:tcPr>
          <w:p w:rsidR="0018722C">
            <w:pPr>
              <w:topLinePunct/>
              <w:ind w:leftChars="0" w:left="0" w:rightChars="0" w:right="0" w:firstLineChars="0" w:firstLine="0"/>
              <w:spacing w:line="240" w:lineRule="atLeast"/>
            </w:pPr>
            <w:r>
              <w:t>89.53</w:t>
            </w:r>
          </w:p>
        </w:tc>
        <w:tc>
          <w:tcPr>
            <w:tcW w:w="948" w:type="dxa"/>
          </w:tcPr>
          <w:p w:rsidR="0018722C">
            <w:pPr>
              <w:topLinePunct/>
              <w:ind w:leftChars="0" w:left="0" w:rightChars="0" w:right="0" w:firstLineChars="0" w:firstLine="0"/>
              <w:spacing w:line="240" w:lineRule="atLeast"/>
            </w:pPr>
            <w:r>
              <w:t>97.69</w:t>
            </w:r>
          </w:p>
        </w:tc>
        <w:tc>
          <w:tcPr>
            <w:tcW w:w="909" w:type="dxa"/>
            <w:tcBorders>
              <w:right w:val="single" w:sz="4" w:space="0" w:color="000000"/>
            </w:tcBorders>
          </w:tcPr>
          <w:p w:rsidR="0018722C">
            <w:pPr>
              <w:topLinePunct/>
              <w:ind w:leftChars="0" w:left="0" w:rightChars="0" w:right="0" w:firstLineChars="0" w:firstLine="0"/>
              <w:spacing w:line="240" w:lineRule="atLeast"/>
            </w:pPr>
            <w:r>
              <w:t>113.06</w:t>
            </w:r>
          </w:p>
        </w:tc>
        <w:tc>
          <w:tcPr>
            <w:tcW w:w="888" w:type="dxa"/>
            <w:tcBorders>
              <w:left w:val="single" w:sz="4" w:space="0" w:color="000000"/>
            </w:tcBorders>
          </w:tcPr>
          <w:p w:rsidR="0018722C">
            <w:pPr>
              <w:topLinePunct/>
              <w:ind w:leftChars="0" w:left="0" w:rightChars="0" w:right="0" w:firstLineChars="0" w:firstLine="0"/>
              <w:spacing w:line="240" w:lineRule="atLeast"/>
            </w:pPr>
            <w:r>
              <w:t>11.48</w:t>
            </w:r>
          </w:p>
        </w:tc>
        <w:tc>
          <w:tcPr>
            <w:tcW w:w="943" w:type="dxa"/>
            <w:tcBorders>
              <w:right w:val="single" w:sz="4" w:space="0" w:color="000000"/>
            </w:tcBorders>
          </w:tcPr>
          <w:p w:rsidR="0018722C">
            <w:pPr>
              <w:topLinePunct/>
              <w:ind w:leftChars="0" w:left="0" w:rightChars="0" w:right="0" w:firstLineChars="0" w:firstLine="0"/>
              <w:spacing w:line="240" w:lineRule="atLeast"/>
            </w:pPr>
            <w:r>
              <w:t>80.66</w:t>
            </w:r>
          </w:p>
        </w:tc>
        <w:tc>
          <w:tcPr>
            <w:tcW w:w="812" w:type="dxa"/>
            <w:tcBorders>
              <w:left w:val="single" w:sz="4" w:space="0" w:color="000000"/>
            </w:tcBorders>
          </w:tcPr>
          <w:p w:rsidR="0018722C">
            <w:pPr>
              <w:topLinePunct/>
              <w:ind w:leftChars="0" w:left="0" w:rightChars="0" w:right="0" w:firstLineChars="0" w:firstLine="0"/>
              <w:spacing w:line="240" w:lineRule="atLeast"/>
            </w:pPr>
            <w:r>
              <w:t>0.036</w:t>
            </w:r>
          </w:p>
        </w:tc>
      </w:tr>
      <w:tr>
        <w:trPr>
          <w:trHeight w:val="38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泰国</w:t>
            </w:r>
          </w:p>
        </w:tc>
        <w:tc>
          <w:tcPr>
            <w:tcW w:w="855" w:type="dxa"/>
            <w:tcBorders>
              <w:left w:val="single" w:sz="4" w:space="0" w:color="000000"/>
            </w:tcBorders>
          </w:tcPr>
          <w:p w:rsidR="0018722C">
            <w:pPr>
              <w:topLinePunct/>
              <w:ind w:leftChars="0" w:left="0" w:rightChars="0" w:right="0" w:firstLineChars="0" w:firstLine="0"/>
              <w:spacing w:line="240" w:lineRule="atLeast"/>
            </w:pPr>
            <w:r>
              <w:t>12.46</w:t>
            </w:r>
          </w:p>
        </w:tc>
        <w:tc>
          <w:tcPr>
            <w:tcW w:w="949" w:type="dxa"/>
          </w:tcPr>
          <w:p w:rsidR="0018722C">
            <w:pPr>
              <w:topLinePunct/>
              <w:ind w:leftChars="0" w:left="0" w:rightChars="0" w:right="0" w:firstLineChars="0" w:firstLine="0"/>
              <w:spacing w:line="240" w:lineRule="atLeast"/>
            </w:pPr>
            <w:r>
              <w:t>16.76</w:t>
            </w:r>
          </w:p>
        </w:tc>
        <w:tc>
          <w:tcPr>
            <w:tcW w:w="948" w:type="dxa"/>
          </w:tcPr>
          <w:p w:rsidR="0018722C">
            <w:pPr>
              <w:topLinePunct/>
              <w:ind w:leftChars="0" w:left="0" w:rightChars="0" w:right="0" w:firstLineChars="0" w:firstLine="0"/>
              <w:spacing w:line="240" w:lineRule="atLeast"/>
            </w:pPr>
            <w:r>
              <w:t>21.05</w:t>
            </w:r>
          </w:p>
        </w:tc>
        <w:tc>
          <w:tcPr>
            <w:tcW w:w="909" w:type="dxa"/>
            <w:tcBorders>
              <w:right w:val="single" w:sz="4" w:space="0" w:color="000000"/>
            </w:tcBorders>
          </w:tcPr>
          <w:p w:rsidR="0018722C">
            <w:pPr>
              <w:topLinePunct/>
              <w:ind w:leftChars="0" w:left="0" w:rightChars="0" w:right="0" w:firstLineChars="0" w:firstLine="0"/>
              <w:spacing w:line="240" w:lineRule="atLeast"/>
            </w:pPr>
            <w:r>
              <w:t>27.88</w:t>
            </w:r>
          </w:p>
        </w:tc>
        <w:tc>
          <w:tcPr>
            <w:tcW w:w="888" w:type="dxa"/>
            <w:tcBorders>
              <w:left w:val="single" w:sz="4" w:space="0" w:color="000000"/>
            </w:tcBorders>
          </w:tcPr>
          <w:p w:rsidR="0018722C">
            <w:pPr>
              <w:topLinePunct/>
              <w:ind w:leftChars="0" w:left="0" w:rightChars="0" w:right="0" w:firstLineChars="0" w:firstLine="0"/>
              <w:spacing w:line="240" w:lineRule="atLeast"/>
            </w:pPr>
            <w:r>
              <w:t>12.18</w:t>
            </w:r>
          </w:p>
        </w:tc>
        <w:tc>
          <w:tcPr>
            <w:tcW w:w="943" w:type="dxa"/>
            <w:tcBorders>
              <w:right w:val="single" w:sz="4" w:space="0" w:color="000000"/>
            </w:tcBorders>
          </w:tcPr>
          <w:p w:rsidR="0018722C">
            <w:pPr>
              <w:topLinePunct/>
              <w:ind w:leftChars="0" w:left="0" w:rightChars="0" w:right="0" w:firstLineChars="0" w:firstLine="0"/>
              <w:spacing w:line="240" w:lineRule="atLeast"/>
            </w:pPr>
            <w:r>
              <w:t>34.02</w:t>
            </w:r>
          </w:p>
        </w:tc>
        <w:tc>
          <w:tcPr>
            <w:tcW w:w="812" w:type="dxa"/>
            <w:tcBorders>
              <w:left w:val="single" w:sz="4" w:space="0" w:color="000000"/>
            </w:tcBorders>
          </w:tcPr>
          <w:p w:rsidR="0018722C">
            <w:pPr>
              <w:topLinePunct/>
              <w:ind w:leftChars="0" w:left="0" w:rightChars="0" w:right="0" w:firstLineChars="0" w:firstLine="0"/>
              <w:spacing w:line="240" w:lineRule="atLeast"/>
            </w:pPr>
            <w:r>
              <w:t>0.340</w:t>
            </w:r>
          </w:p>
        </w:tc>
      </w:tr>
      <w:tr>
        <w:trPr>
          <w:trHeight w:val="40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多哥</w:t>
            </w:r>
          </w:p>
        </w:tc>
        <w:tc>
          <w:tcPr>
            <w:tcW w:w="855" w:type="dxa"/>
            <w:tcBorders>
              <w:left w:val="single" w:sz="4" w:space="0" w:color="000000"/>
            </w:tcBorders>
          </w:tcPr>
          <w:p w:rsidR="0018722C">
            <w:pPr>
              <w:topLinePunct/>
              <w:ind w:leftChars="0" w:left="0" w:rightChars="0" w:right="0" w:firstLineChars="0" w:firstLine="0"/>
              <w:spacing w:line="240" w:lineRule="atLeast"/>
            </w:pPr>
            <w:r>
              <w:t>44.50</w:t>
            </w:r>
          </w:p>
        </w:tc>
        <w:tc>
          <w:tcPr>
            <w:tcW w:w="949" w:type="dxa"/>
          </w:tcPr>
          <w:p w:rsidR="0018722C">
            <w:pPr>
              <w:topLinePunct/>
              <w:ind w:leftChars="0" w:left="0" w:rightChars="0" w:right="0" w:firstLineChars="0" w:firstLine="0"/>
              <w:spacing w:line="240" w:lineRule="atLeast"/>
            </w:pPr>
            <w:r>
              <w:t>90.77</w:t>
            </w:r>
          </w:p>
        </w:tc>
        <w:tc>
          <w:tcPr>
            <w:tcW w:w="948" w:type="dxa"/>
          </w:tcPr>
          <w:p w:rsidR="0018722C">
            <w:pPr>
              <w:topLinePunct/>
              <w:ind w:leftChars="0" w:left="0" w:rightChars="0" w:right="0" w:firstLineChars="0" w:firstLine="0"/>
              <w:spacing w:line="240" w:lineRule="atLeast"/>
            </w:pPr>
            <w:r>
              <w:t>99.00</w:t>
            </w:r>
          </w:p>
        </w:tc>
        <w:tc>
          <w:tcPr>
            <w:tcW w:w="909" w:type="dxa"/>
            <w:tcBorders>
              <w:right w:val="single" w:sz="4" w:space="0" w:color="000000"/>
            </w:tcBorders>
          </w:tcPr>
          <w:p w:rsidR="0018722C">
            <w:pPr>
              <w:topLinePunct/>
              <w:ind w:leftChars="0" w:left="0" w:rightChars="0" w:right="0" w:firstLineChars="0" w:firstLine="0"/>
              <w:spacing w:line="240" w:lineRule="atLeast"/>
            </w:pPr>
            <w:r>
              <w:t>114.52</w:t>
            </w:r>
          </w:p>
        </w:tc>
        <w:tc>
          <w:tcPr>
            <w:tcW w:w="888" w:type="dxa"/>
            <w:tcBorders>
              <w:left w:val="single" w:sz="4" w:space="0" w:color="000000"/>
            </w:tcBorders>
          </w:tcPr>
          <w:p w:rsidR="0018722C">
            <w:pPr>
              <w:topLinePunct/>
              <w:ind w:leftChars="0" w:left="0" w:rightChars="0" w:right="0" w:firstLineChars="0" w:firstLine="0"/>
              <w:spacing w:line="240" w:lineRule="atLeast"/>
            </w:pPr>
            <w:r>
              <w:t>12.27</w:t>
            </w:r>
          </w:p>
        </w:tc>
        <w:tc>
          <w:tcPr>
            <w:tcW w:w="943" w:type="dxa"/>
            <w:tcBorders>
              <w:right w:val="single" w:sz="4" w:space="0" w:color="000000"/>
            </w:tcBorders>
          </w:tcPr>
          <w:p w:rsidR="0018722C">
            <w:pPr>
              <w:topLinePunct/>
              <w:ind w:leftChars="0" w:left="0" w:rightChars="0" w:right="0" w:firstLineChars="0" w:firstLine="0"/>
              <w:spacing w:line="240" w:lineRule="atLeast"/>
            </w:pPr>
            <w:r>
              <w:t>57.55</w:t>
            </w:r>
          </w:p>
        </w:tc>
        <w:tc>
          <w:tcPr>
            <w:tcW w:w="812" w:type="dxa"/>
            <w:tcBorders>
              <w:left w:val="single" w:sz="4" w:space="0" w:color="000000"/>
            </w:tcBorders>
          </w:tcPr>
          <w:p w:rsidR="0018722C">
            <w:pPr>
              <w:topLinePunct/>
              <w:ind w:leftChars="0" w:left="0" w:rightChars="0" w:right="0" w:firstLineChars="0" w:firstLine="0"/>
              <w:spacing w:line="240" w:lineRule="atLeast"/>
            </w:pPr>
            <w:r>
              <w:t>0.035</w:t>
            </w:r>
          </w:p>
        </w:tc>
      </w:tr>
      <w:tr>
        <w:trPr>
          <w:trHeight w:val="38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特立尼达和多巴哥</w:t>
            </w:r>
          </w:p>
        </w:tc>
        <w:tc>
          <w:tcPr>
            <w:tcW w:w="855" w:type="dxa"/>
            <w:tcBorders>
              <w:left w:val="single" w:sz="4" w:space="0" w:color="000000"/>
            </w:tcBorders>
          </w:tcPr>
          <w:p w:rsidR="0018722C">
            <w:pPr>
              <w:topLinePunct/>
              <w:ind w:leftChars="0" w:left="0" w:rightChars="0" w:right="0" w:firstLineChars="0" w:firstLine="0"/>
              <w:spacing w:line="240" w:lineRule="atLeast"/>
            </w:pPr>
            <w:r>
              <w:t>0.32</w:t>
            </w:r>
          </w:p>
        </w:tc>
        <w:tc>
          <w:tcPr>
            <w:tcW w:w="949" w:type="dxa"/>
          </w:tcPr>
          <w:p w:rsidR="0018722C">
            <w:pPr>
              <w:topLinePunct/>
              <w:ind w:leftChars="0" w:left="0" w:rightChars="0" w:right="0" w:firstLineChars="0" w:firstLine="0"/>
              <w:spacing w:line="240" w:lineRule="atLeast"/>
            </w:pPr>
            <w:r>
              <w:t>0.71</w:t>
            </w:r>
          </w:p>
        </w:tc>
        <w:tc>
          <w:tcPr>
            <w:tcW w:w="948" w:type="dxa"/>
          </w:tcPr>
          <w:p w:rsidR="0018722C">
            <w:pPr>
              <w:topLinePunct/>
              <w:ind w:leftChars="0" w:left="0" w:rightChars="0" w:right="0" w:firstLineChars="0" w:firstLine="0"/>
              <w:spacing w:line="240" w:lineRule="atLeast"/>
            </w:pPr>
            <w:r>
              <w:t>1.00</w:t>
            </w:r>
          </w:p>
        </w:tc>
        <w:tc>
          <w:tcPr>
            <w:tcW w:w="909" w:type="dxa"/>
            <w:tcBorders>
              <w:right w:val="single" w:sz="4" w:space="0" w:color="000000"/>
            </w:tcBorders>
          </w:tcPr>
          <w:p w:rsidR="0018722C">
            <w:pPr>
              <w:topLinePunct/>
              <w:ind w:leftChars="0" w:left="0" w:rightChars="0" w:right="0" w:firstLineChars="0" w:firstLine="0"/>
              <w:spacing w:line="240" w:lineRule="atLeast"/>
            </w:pPr>
            <w:r>
              <w:t>1.41</w:t>
            </w:r>
          </w:p>
        </w:tc>
        <w:tc>
          <w:tcPr>
            <w:tcW w:w="888" w:type="dxa"/>
            <w:tcBorders>
              <w:left w:val="single" w:sz="4" w:space="0" w:color="000000"/>
            </w:tcBorders>
          </w:tcPr>
          <w:p w:rsidR="0018722C">
            <w:pPr>
              <w:topLinePunct/>
              <w:ind w:leftChars="0" w:left="0" w:rightChars="0" w:right="0" w:firstLineChars="0" w:firstLine="0"/>
              <w:spacing w:line="240" w:lineRule="atLeast"/>
            </w:pPr>
            <w:r>
              <w:t>10.06</w:t>
            </w:r>
          </w:p>
        </w:tc>
        <w:tc>
          <w:tcPr>
            <w:tcW w:w="943" w:type="dxa"/>
            <w:tcBorders>
              <w:right w:val="single" w:sz="4" w:space="0" w:color="000000"/>
            </w:tcBorders>
          </w:tcPr>
          <w:p w:rsidR="0018722C">
            <w:pPr>
              <w:topLinePunct/>
              <w:ind w:leftChars="0" w:left="0" w:rightChars="0" w:right="0" w:firstLineChars="0" w:firstLine="0"/>
              <w:spacing w:line="240" w:lineRule="atLeast"/>
            </w:pPr>
            <w:r>
              <w:t>82.72</w:t>
            </w:r>
          </w:p>
        </w:tc>
        <w:tc>
          <w:tcPr>
            <w:tcW w:w="812" w:type="dxa"/>
            <w:tcBorders>
              <w:left w:val="single" w:sz="4" w:space="0" w:color="000000"/>
            </w:tcBorders>
          </w:tcPr>
          <w:p w:rsidR="0018722C">
            <w:pPr>
              <w:topLinePunct/>
              <w:ind w:leftChars="0" w:left="0" w:rightChars="0" w:right="0" w:firstLineChars="0" w:firstLine="0"/>
              <w:spacing w:line="240" w:lineRule="atLeast"/>
            </w:pPr>
            <w:r>
              <w:t>0.940</w:t>
            </w:r>
          </w:p>
        </w:tc>
      </w:tr>
      <w:tr>
        <w:trPr>
          <w:trHeight w:val="38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突尼斯</w:t>
            </w:r>
          </w:p>
        </w:tc>
        <w:tc>
          <w:tcPr>
            <w:tcW w:w="855" w:type="dxa"/>
            <w:tcBorders>
              <w:left w:val="single" w:sz="4" w:space="0" w:color="000000"/>
            </w:tcBorders>
          </w:tcPr>
          <w:p w:rsidR="0018722C">
            <w:pPr>
              <w:topLinePunct/>
              <w:ind w:leftChars="0" w:left="0" w:rightChars="0" w:right="0" w:firstLineChars="0" w:firstLine="0"/>
              <w:spacing w:line="240" w:lineRule="atLeast"/>
            </w:pPr>
            <w:r>
              <w:t>4.85</w:t>
            </w:r>
          </w:p>
        </w:tc>
        <w:tc>
          <w:tcPr>
            <w:tcW w:w="949" w:type="dxa"/>
          </w:tcPr>
          <w:p w:rsidR="0018722C">
            <w:pPr>
              <w:topLinePunct/>
              <w:ind w:leftChars="0" w:left="0" w:rightChars="0" w:right="0" w:firstLineChars="0" w:firstLine="0"/>
              <w:spacing w:line="240" w:lineRule="atLeast"/>
            </w:pPr>
            <w:r>
              <w:t>9.24</w:t>
            </w:r>
          </w:p>
        </w:tc>
        <w:tc>
          <w:tcPr>
            <w:tcW w:w="948" w:type="dxa"/>
          </w:tcPr>
          <w:p w:rsidR="0018722C">
            <w:pPr>
              <w:topLinePunct/>
              <w:ind w:leftChars="0" w:left="0" w:rightChars="0" w:right="0" w:firstLineChars="0" w:firstLine="0"/>
              <w:spacing w:line="240" w:lineRule="atLeast"/>
            </w:pPr>
            <w:r>
              <w:t>12.84</w:t>
            </w:r>
          </w:p>
        </w:tc>
        <w:tc>
          <w:tcPr>
            <w:tcW w:w="909" w:type="dxa"/>
            <w:tcBorders>
              <w:right w:val="single" w:sz="4" w:space="0" w:color="000000"/>
            </w:tcBorders>
          </w:tcPr>
          <w:p w:rsidR="0018722C">
            <w:pPr>
              <w:topLinePunct/>
              <w:ind w:leftChars="0" w:left="0" w:rightChars="0" w:right="0" w:firstLineChars="0" w:firstLine="0"/>
              <w:spacing w:line="240" w:lineRule="atLeast"/>
            </w:pPr>
            <w:r>
              <w:t>18.09</w:t>
            </w:r>
          </w:p>
        </w:tc>
        <w:tc>
          <w:tcPr>
            <w:tcW w:w="888" w:type="dxa"/>
            <w:tcBorders>
              <w:left w:val="single" w:sz="4" w:space="0" w:color="000000"/>
            </w:tcBorders>
          </w:tcPr>
          <w:p w:rsidR="0018722C">
            <w:pPr>
              <w:topLinePunct/>
              <w:ind w:leftChars="0" w:left="0" w:rightChars="0" w:right="0" w:firstLineChars="0" w:firstLine="0"/>
              <w:spacing w:line="240" w:lineRule="atLeast"/>
            </w:pPr>
            <w:r>
              <w:t>14.53</w:t>
            </w:r>
          </w:p>
        </w:tc>
        <w:tc>
          <w:tcPr>
            <w:tcW w:w="943" w:type="dxa"/>
            <w:tcBorders>
              <w:right w:val="single" w:sz="4" w:space="0" w:color="000000"/>
            </w:tcBorders>
          </w:tcPr>
          <w:p w:rsidR="0018722C">
            <w:pPr>
              <w:topLinePunct/>
              <w:ind w:leftChars="0" w:left="0" w:rightChars="0" w:right="0" w:firstLineChars="0" w:firstLine="0"/>
              <w:spacing w:line="240" w:lineRule="atLeast"/>
            </w:pPr>
            <w:r>
              <w:t>59.43</w:t>
            </w:r>
          </w:p>
        </w:tc>
        <w:tc>
          <w:tcPr>
            <w:tcW w:w="812" w:type="dxa"/>
            <w:tcBorders>
              <w:left w:val="single" w:sz="4" w:space="0" w:color="000000"/>
            </w:tcBorders>
          </w:tcPr>
          <w:p w:rsidR="0018722C">
            <w:pPr>
              <w:topLinePunct/>
              <w:ind w:leftChars="0" w:left="0" w:rightChars="0" w:right="0" w:firstLineChars="0" w:firstLine="0"/>
              <w:spacing w:line="240" w:lineRule="atLeast"/>
            </w:pPr>
            <w:r>
              <w:t>0.482</w:t>
            </w:r>
          </w:p>
        </w:tc>
      </w:tr>
      <w:tr>
        <w:trPr>
          <w:trHeight w:val="40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土耳其</w:t>
            </w:r>
          </w:p>
        </w:tc>
        <w:tc>
          <w:tcPr>
            <w:tcW w:w="855" w:type="dxa"/>
            <w:tcBorders>
              <w:left w:val="single" w:sz="4" w:space="0" w:color="000000"/>
            </w:tcBorders>
          </w:tcPr>
          <w:p w:rsidR="0018722C">
            <w:pPr>
              <w:topLinePunct/>
              <w:ind w:leftChars="0" w:left="0" w:rightChars="0" w:right="0" w:firstLineChars="0" w:firstLine="0"/>
              <w:spacing w:line="240" w:lineRule="atLeast"/>
            </w:pPr>
            <w:r>
              <w:t>10.91</w:t>
            </w:r>
          </w:p>
        </w:tc>
        <w:tc>
          <w:tcPr>
            <w:tcW w:w="949" w:type="dxa"/>
          </w:tcPr>
          <w:p w:rsidR="0018722C">
            <w:pPr>
              <w:topLinePunct/>
              <w:ind w:leftChars="0" w:left="0" w:rightChars="0" w:right="0" w:firstLineChars="0" w:firstLine="0"/>
              <w:spacing w:line="240" w:lineRule="atLeast"/>
            </w:pPr>
            <w:r>
              <w:t>15.21</w:t>
            </w:r>
          </w:p>
        </w:tc>
        <w:tc>
          <w:tcPr>
            <w:tcW w:w="948" w:type="dxa"/>
          </w:tcPr>
          <w:p w:rsidR="0018722C">
            <w:pPr>
              <w:topLinePunct/>
              <w:ind w:leftChars="0" w:left="0" w:rightChars="0" w:right="0" w:firstLineChars="0" w:firstLine="0"/>
              <w:spacing w:line="240" w:lineRule="atLeast"/>
            </w:pPr>
            <w:r>
              <w:t>19.41</w:t>
            </w:r>
          </w:p>
        </w:tc>
        <w:tc>
          <w:tcPr>
            <w:tcW w:w="909" w:type="dxa"/>
            <w:tcBorders>
              <w:right w:val="single" w:sz="4" w:space="0" w:color="000000"/>
            </w:tcBorders>
          </w:tcPr>
          <w:p w:rsidR="0018722C">
            <w:pPr>
              <w:topLinePunct/>
              <w:ind w:leftChars="0" w:left="0" w:rightChars="0" w:right="0" w:firstLineChars="0" w:firstLine="0"/>
              <w:spacing w:line="240" w:lineRule="atLeast"/>
            </w:pPr>
            <w:r>
              <w:t>25.98</w:t>
            </w:r>
          </w:p>
        </w:tc>
        <w:tc>
          <w:tcPr>
            <w:tcW w:w="888" w:type="dxa"/>
            <w:tcBorders>
              <w:left w:val="single" w:sz="4" w:space="0" w:color="000000"/>
            </w:tcBorders>
          </w:tcPr>
          <w:p w:rsidR="0018722C">
            <w:pPr>
              <w:topLinePunct/>
              <w:ind w:leftChars="0" w:left="0" w:rightChars="0" w:right="0" w:firstLineChars="0" w:firstLine="0"/>
              <w:spacing w:line="240" w:lineRule="atLeast"/>
            </w:pPr>
            <w:r>
              <w:t>6.74</w:t>
            </w:r>
          </w:p>
        </w:tc>
        <w:tc>
          <w:tcPr>
            <w:tcW w:w="943" w:type="dxa"/>
            <w:tcBorders>
              <w:right w:val="single" w:sz="4" w:space="0" w:color="000000"/>
            </w:tcBorders>
          </w:tcPr>
          <w:p w:rsidR="0018722C">
            <w:pPr>
              <w:topLinePunct/>
              <w:ind w:leftChars="0" w:left="0" w:rightChars="0" w:right="0" w:firstLineChars="0" w:firstLine="0"/>
              <w:spacing w:line="240" w:lineRule="atLeast"/>
            </w:pPr>
            <w:r>
              <w:t>43.09</w:t>
            </w:r>
          </w:p>
        </w:tc>
        <w:tc>
          <w:tcPr>
            <w:tcW w:w="812" w:type="dxa"/>
            <w:tcBorders>
              <w:left w:val="single" w:sz="4" w:space="0" w:color="000000"/>
            </w:tcBorders>
          </w:tcPr>
          <w:p w:rsidR="0018722C">
            <w:pPr>
              <w:topLinePunct/>
              <w:ind w:leftChars="0" w:left="0" w:rightChars="0" w:right="0" w:firstLineChars="0" w:firstLine="0"/>
              <w:spacing w:line="240" w:lineRule="atLeast"/>
            </w:pPr>
            <w:r>
              <w:t>0.363</w:t>
            </w:r>
          </w:p>
        </w:tc>
      </w:tr>
      <w:tr>
        <w:trPr>
          <w:trHeight w:val="38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乌干达</w:t>
            </w:r>
          </w:p>
        </w:tc>
        <w:tc>
          <w:tcPr>
            <w:tcW w:w="855" w:type="dxa"/>
            <w:tcBorders>
              <w:left w:val="single" w:sz="4" w:space="0" w:color="000000"/>
            </w:tcBorders>
          </w:tcPr>
          <w:p w:rsidR="0018722C">
            <w:pPr>
              <w:topLinePunct/>
              <w:ind w:leftChars="0" w:left="0" w:rightChars="0" w:right="0" w:firstLineChars="0" w:firstLine="0"/>
              <w:spacing w:line="240" w:lineRule="atLeast"/>
            </w:pPr>
            <w:r>
              <w:t>47.42</w:t>
            </w:r>
          </w:p>
        </w:tc>
        <w:tc>
          <w:tcPr>
            <w:tcW w:w="949" w:type="dxa"/>
          </w:tcPr>
          <w:p w:rsidR="0018722C">
            <w:pPr>
              <w:topLinePunct/>
              <w:ind w:leftChars="0" w:left="0" w:rightChars="0" w:right="0" w:firstLineChars="0" w:firstLine="0"/>
              <w:spacing w:line="240" w:lineRule="atLeast"/>
            </w:pPr>
            <w:r>
              <w:t>109.48</w:t>
            </w:r>
          </w:p>
        </w:tc>
        <w:tc>
          <w:tcPr>
            <w:tcW w:w="948" w:type="dxa"/>
          </w:tcPr>
          <w:p w:rsidR="0018722C">
            <w:pPr>
              <w:topLinePunct/>
              <w:ind w:leftChars="0" w:left="0" w:rightChars="0" w:right="0" w:firstLineChars="0" w:firstLine="0"/>
              <w:spacing w:line="240" w:lineRule="atLeast"/>
            </w:pPr>
            <w:r>
              <w:t>118.83</w:t>
            </w:r>
          </w:p>
        </w:tc>
        <w:tc>
          <w:tcPr>
            <w:tcW w:w="909" w:type="dxa"/>
            <w:tcBorders>
              <w:right w:val="single" w:sz="4" w:space="0" w:color="000000"/>
            </w:tcBorders>
          </w:tcPr>
          <w:p w:rsidR="0018722C">
            <w:pPr>
              <w:topLinePunct/>
              <w:ind w:leftChars="0" w:left="0" w:rightChars="0" w:right="0" w:firstLineChars="0" w:firstLine="0"/>
              <w:spacing w:line="240" w:lineRule="atLeast"/>
            </w:pPr>
            <w:r>
              <w:t>136.66</w:t>
            </w:r>
          </w:p>
        </w:tc>
        <w:tc>
          <w:tcPr>
            <w:tcW w:w="888" w:type="dxa"/>
            <w:tcBorders>
              <w:left w:val="single" w:sz="4" w:space="0" w:color="000000"/>
            </w:tcBorders>
          </w:tcPr>
          <w:p w:rsidR="0018722C">
            <w:pPr>
              <w:topLinePunct/>
              <w:ind w:leftChars="0" w:left="0" w:rightChars="0" w:right="0" w:firstLineChars="0" w:firstLine="0"/>
              <w:spacing w:line="240" w:lineRule="atLeast"/>
            </w:pPr>
            <w:r>
              <w:t>9.99</w:t>
            </w:r>
          </w:p>
        </w:tc>
        <w:tc>
          <w:tcPr>
            <w:tcW w:w="943" w:type="dxa"/>
            <w:tcBorders>
              <w:right w:val="single" w:sz="4" w:space="0" w:color="000000"/>
            </w:tcBorders>
          </w:tcPr>
          <w:p w:rsidR="0018722C">
            <w:pPr>
              <w:topLinePunct/>
              <w:ind w:leftChars="0" w:left="0" w:rightChars="0" w:right="0" w:firstLineChars="0" w:firstLine="0"/>
              <w:spacing w:line="240" w:lineRule="atLeast"/>
            </w:pPr>
            <w:r>
              <w:t>113.32</w:t>
            </w:r>
          </w:p>
        </w:tc>
        <w:tc>
          <w:tcPr>
            <w:tcW w:w="812" w:type="dxa"/>
            <w:tcBorders>
              <w:left w:val="single" w:sz="4" w:space="0" w:color="000000"/>
            </w:tcBorders>
          </w:tcPr>
          <w:p w:rsidR="0018722C">
            <w:pPr>
              <w:topLinePunct/>
              <w:ind w:leftChars="0" w:left="0" w:rightChars="0" w:right="0" w:firstLineChars="0" w:firstLine="0"/>
              <w:spacing w:line="240" w:lineRule="atLeast"/>
            </w:pPr>
            <w:r>
              <w:t>0.023</w:t>
            </w:r>
          </w:p>
        </w:tc>
      </w:tr>
      <w:tr>
        <w:trPr>
          <w:trHeight w:val="38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乌拉圭</w:t>
            </w:r>
          </w:p>
        </w:tc>
        <w:tc>
          <w:tcPr>
            <w:tcW w:w="855" w:type="dxa"/>
            <w:tcBorders>
              <w:left w:val="single" w:sz="4" w:space="0" w:color="000000"/>
            </w:tcBorders>
          </w:tcPr>
          <w:p w:rsidR="0018722C">
            <w:pPr>
              <w:topLinePunct/>
              <w:ind w:leftChars="0" w:left="0" w:rightChars="0" w:right="0" w:firstLineChars="0" w:firstLine="0"/>
              <w:spacing w:line="240" w:lineRule="atLeast"/>
            </w:pPr>
            <w:r>
              <w:t>8.93</w:t>
            </w:r>
          </w:p>
        </w:tc>
        <w:tc>
          <w:tcPr>
            <w:tcW w:w="949" w:type="dxa"/>
          </w:tcPr>
          <w:p w:rsidR="0018722C">
            <w:pPr>
              <w:topLinePunct/>
              <w:ind w:leftChars="0" w:left="0" w:rightChars="0" w:right="0" w:firstLineChars="0" w:firstLine="0"/>
              <w:spacing w:line="240" w:lineRule="atLeast"/>
            </w:pPr>
            <w:r>
              <w:t>13.26</w:t>
            </w:r>
          </w:p>
        </w:tc>
        <w:tc>
          <w:tcPr>
            <w:tcW w:w="948" w:type="dxa"/>
          </w:tcPr>
          <w:p w:rsidR="0018722C">
            <w:pPr>
              <w:topLinePunct/>
              <w:ind w:leftChars="0" w:left="0" w:rightChars="0" w:right="0" w:firstLineChars="0" w:firstLine="0"/>
              <w:spacing w:line="240" w:lineRule="atLeast"/>
            </w:pPr>
            <w:r>
              <w:t>17.31</w:t>
            </w:r>
          </w:p>
        </w:tc>
        <w:tc>
          <w:tcPr>
            <w:tcW w:w="909" w:type="dxa"/>
            <w:tcBorders>
              <w:right w:val="single" w:sz="4" w:space="0" w:color="000000"/>
            </w:tcBorders>
          </w:tcPr>
          <w:p w:rsidR="0018722C">
            <w:pPr>
              <w:topLinePunct/>
              <w:ind w:leftChars="0" w:left="0" w:rightChars="0" w:right="0" w:firstLineChars="0" w:firstLine="0"/>
              <w:spacing w:line="240" w:lineRule="atLeast"/>
            </w:pPr>
            <w:r>
              <w:t>23.53</w:t>
            </w:r>
          </w:p>
        </w:tc>
        <w:tc>
          <w:tcPr>
            <w:tcW w:w="888" w:type="dxa"/>
            <w:tcBorders>
              <w:left w:val="single" w:sz="4" w:space="0" w:color="000000"/>
            </w:tcBorders>
          </w:tcPr>
          <w:p w:rsidR="0018722C">
            <w:pPr>
              <w:topLinePunct/>
              <w:ind w:leftChars="0" w:left="0" w:rightChars="0" w:right="0" w:firstLineChars="0" w:firstLine="0"/>
              <w:spacing w:line="240" w:lineRule="atLeast"/>
            </w:pPr>
            <w:r>
              <w:t>10.91</w:t>
            </w:r>
          </w:p>
        </w:tc>
        <w:tc>
          <w:tcPr>
            <w:tcW w:w="943" w:type="dxa"/>
            <w:tcBorders>
              <w:right w:val="single" w:sz="4" w:space="0" w:color="000000"/>
            </w:tcBorders>
          </w:tcPr>
          <w:p w:rsidR="0018722C">
            <w:pPr>
              <w:topLinePunct/>
              <w:ind w:leftChars="0" w:left="0" w:rightChars="0" w:right="0" w:firstLineChars="0" w:firstLine="0"/>
              <w:spacing w:line="240" w:lineRule="atLeast"/>
            </w:pPr>
            <w:r>
              <w:t>67.74</w:t>
            </w:r>
          </w:p>
        </w:tc>
        <w:tc>
          <w:tcPr>
            <w:tcW w:w="812" w:type="dxa"/>
            <w:tcBorders>
              <w:left w:val="single" w:sz="4" w:space="0" w:color="000000"/>
            </w:tcBorders>
          </w:tcPr>
          <w:p w:rsidR="0018722C">
            <w:pPr>
              <w:topLinePunct/>
              <w:ind w:leftChars="0" w:left="0" w:rightChars="0" w:right="0" w:firstLineChars="0" w:firstLine="0"/>
              <w:spacing w:line="240" w:lineRule="atLeast"/>
            </w:pPr>
            <w:r>
              <w:t>0.396</w:t>
            </w:r>
          </w:p>
        </w:tc>
      </w:tr>
      <w:tr>
        <w:trPr>
          <w:trHeight w:val="40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委内瑞拉</w:t>
            </w:r>
          </w:p>
        </w:tc>
        <w:tc>
          <w:tcPr>
            <w:tcW w:w="855" w:type="dxa"/>
            <w:tcBorders>
              <w:left w:val="single" w:sz="4" w:space="0" w:color="000000"/>
            </w:tcBorders>
          </w:tcPr>
          <w:p w:rsidR="0018722C">
            <w:pPr>
              <w:topLinePunct/>
              <w:ind w:leftChars="0" w:left="0" w:rightChars="0" w:right="0" w:firstLineChars="0" w:firstLine="0"/>
              <w:spacing w:line="240" w:lineRule="atLeast"/>
            </w:pPr>
            <w:r>
              <w:t>6.17</w:t>
            </w:r>
          </w:p>
        </w:tc>
        <w:tc>
          <w:tcPr>
            <w:tcW w:w="949" w:type="dxa"/>
          </w:tcPr>
          <w:p w:rsidR="0018722C">
            <w:pPr>
              <w:topLinePunct/>
              <w:ind w:leftChars="0" w:left="0" w:rightChars="0" w:right="0" w:firstLineChars="0" w:firstLine="0"/>
              <w:spacing w:line="240" w:lineRule="atLeast"/>
            </w:pPr>
            <w:r>
              <w:t>10.55</w:t>
            </w:r>
          </w:p>
        </w:tc>
        <w:tc>
          <w:tcPr>
            <w:tcW w:w="948" w:type="dxa"/>
          </w:tcPr>
          <w:p w:rsidR="0018722C">
            <w:pPr>
              <w:topLinePunct/>
              <w:ind w:leftChars="0" w:left="0" w:rightChars="0" w:right="0" w:firstLineChars="0" w:firstLine="0"/>
              <w:spacing w:line="240" w:lineRule="atLeast"/>
            </w:pPr>
            <w:r>
              <w:t>14.34</w:t>
            </w:r>
          </w:p>
        </w:tc>
        <w:tc>
          <w:tcPr>
            <w:tcW w:w="909" w:type="dxa"/>
            <w:tcBorders>
              <w:right w:val="single" w:sz="4" w:space="0" w:color="000000"/>
            </w:tcBorders>
          </w:tcPr>
          <w:p w:rsidR="0018722C">
            <w:pPr>
              <w:topLinePunct/>
              <w:ind w:leftChars="0" w:left="0" w:rightChars="0" w:right="0" w:firstLineChars="0" w:firstLine="0"/>
              <w:spacing w:line="240" w:lineRule="atLeast"/>
            </w:pPr>
            <w:r>
              <w:t>19.97</w:t>
            </w:r>
          </w:p>
        </w:tc>
        <w:tc>
          <w:tcPr>
            <w:tcW w:w="888" w:type="dxa"/>
            <w:tcBorders>
              <w:left w:val="single" w:sz="4" w:space="0" w:color="000000"/>
            </w:tcBorders>
          </w:tcPr>
          <w:p w:rsidR="0018722C">
            <w:pPr>
              <w:topLinePunct/>
              <w:ind w:leftChars="0" w:left="0" w:rightChars="0" w:right="0" w:firstLineChars="0" w:firstLine="0"/>
              <w:spacing w:line="240" w:lineRule="atLeast"/>
            </w:pPr>
            <w:r>
              <w:t>11.04</w:t>
            </w:r>
          </w:p>
        </w:tc>
        <w:tc>
          <w:tcPr>
            <w:tcW w:w="943" w:type="dxa"/>
            <w:tcBorders>
              <w:right w:val="single" w:sz="4" w:space="0" w:color="000000"/>
            </w:tcBorders>
          </w:tcPr>
          <w:p w:rsidR="0018722C">
            <w:pPr>
              <w:topLinePunct/>
              <w:ind w:leftChars="0" w:left="0" w:rightChars="0" w:right="0" w:firstLineChars="0" w:firstLine="0"/>
              <w:spacing w:line="240" w:lineRule="atLeast"/>
            </w:pPr>
            <w:r>
              <w:t>76.06</w:t>
            </w:r>
          </w:p>
        </w:tc>
        <w:tc>
          <w:tcPr>
            <w:tcW w:w="812" w:type="dxa"/>
            <w:tcBorders>
              <w:left w:val="single" w:sz="4" w:space="0" w:color="000000"/>
            </w:tcBorders>
          </w:tcPr>
          <w:p w:rsidR="0018722C">
            <w:pPr>
              <w:topLinePunct/>
              <w:ind w:leftChars="0" w:left="0" w:rightChars="0" w:right="0" w:firstLineChars="0" w:firstLine="0"/>
              <w:spacing w:line="240" w:lineRule="atLeast"/>
            </w:pPr>
            <w:r>
              <w:t>0.450</w:t>
            </w:r>
          </w:p>
        </w:tc>
      </w:tr>
      <w:tr>
        <w:trPr>
          <w:trHeight w:val="380" w:hRule="atLeast"/>
        </w:trPr>
        <w:tc>
          <w:tcPr>
            <w:tcW w:w="2324"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越南</w:t>
            </w:r>
          </w:p>
        </w:tc>
        <w:tc>
          <w:tcPr>
            <w:tcW w:w="855" w:type="dxa"/>
            <w:tcBorders>
              <w:left w:val="single" w:sz="4" w:space="0" w:color="000000"/>
            </w:tcBorders>
          </w:tcPr>
          <w:p w:rsidR="0018722C">
            <w:pPr>
              <w:topLinePunct/>
              <w:ind w:leftChars="0" w:left="0" w:rightChars="0" w:right="0" w:firstLineChars="0" w:firstLine="0"/>
              <w:spacing w:line="240" w:lineRule="atLeast"/>
            </w:pPr>
            <w:r>
              <w:t>41.65</w:t>
            </w:r>
          </w:p>
        </w:tc>
        <w:tc>
          <w:tcPr>
            <w:tcW w:w="949" w:type="dxa"/>
          </w:tcPr>
          <w:p w:rsidR="0018722C">
            <w:pPr>
              <w:topLinePunct/>
              <w:ind w:leftChars="0" w:left="0" w:rightChars="0" w:right="0" w:firstLineChars="0" w:firstLine="0"/>
              <w:spacing w:line="240" w:lineRule="atLeast"/>
            </w:pPr>
            <w:r>
              <w:t>75.41</w:t>
            </w:r>
          </w:p>
        </w:tc>
        <w:tc>
          <w:tcPr>
            <w:tcW w:w="948" w:type="dxa"/>
          </w:tcPr>
          <w:p w:rsidR="0018722C">
            <w:pPr>
              <w:topLinePunct/>
              <w:ind w:leftChars="0" w:left="0" w:rightChars="0" w:right="0" w:firstLineChars="0" w:firstLine="0"/>
              <w:spacing w:line="240" w:lineRule="atLeast"/>
            </w:pPr>
            <w:r>
              <w:t>82.77</w:t>
            </w:r>
          </w:p>
        </w:tc>
        <w:tc>
          <w:tcPr>
            <w:tcW w:w="909" w:type="dxa"/>
            <w:tcBorders>
              <w:right w:val="single" w:sz="4" w:space="0" w:color="000000"/>
            </w:tcBorders>
          </w:tcPr>
          <w:p w:rsidR="0018722C">
            <w:pPr>
              <w:topLinePunct/>
              <w:ind w:leftChars="0" w:left="0" w:rightChars="0" w:right="0" w:firstLineChars="0" w:firstLine="0"/>
              <w:spacing w:line="240" w:lineRule="atLeast"/>
            </w:pPr>
            <w:r>
              <w:t>96.47</w:t>
            </w:r>
          </w:p>
        </w:tc>
        <w:tc>
          <w:tcPr>
            <w:tcW w:w="888" w:type="dxa"/>
            <w:tcBorders>
              <w:left w:val="single" w:sz="4" w:space="0" w:color="000000"/>
            </w:tcBorders>
          </w:tcPr>
          <w:p w:rsidR="0018722C">
            <w:pPr>
              <w:topLinePunct/>
              <w:ind w:leftChars="0" w:left="0" w:rightChars="0" w:right="0" w:firstLineChars="0" w:firstLine="0"/>
              <w:spacing w:line="240" w:lineRule="atLeast"/>
            </w:pPr>
            <w:r>
              <w:t>14.02</w:t>
            </w:r>
          </w:p>
        </w:tc>
        <w:tc>
          <w:tcPr>
            <w:tcW w:w="943" w:type="dxa"/>
            <w:tcBorders>
              <w:right w:val="single" w:sz="4" w:space="0" w:color="000000"/>
            </w:tcBorders>
          </w:tcPr>
          <w:p w:rsidR="0018722C">
            <w:pPr>
              <w:topLinePunct/>
              <w:ind w:leftChars="0" w:left="0" w:rightChars="0" w:right="0" w:firstLineChars="0" w:firstLine="0"/>
              <w:spacing w:line="240" w:lineRule="atLeast"/>
            </w:pPr>
            <w:r>
              <w:t>32.07</w:t>
            </w:r>
          </w:p>
        </w:tc>
        <w:tc>
          <w:tcPr>
            <w:tcW w:w="812" w:type="dxa"/>
            <w:tcBorders>
              <w:left w:val="single" w:sz="4" w:space="0" w:color="000000"/>
            </w:tcBorders>
          </w:tcPr>
          <w:p w:rsidR="0018722C">
            <w:pPr>
              <w:topLinePunct/>
              <w:ind w:leftChars="0" w:left="0" w:rightChars="0" w:right="0" w:firstLineChars="0" w:firstLine="0"/>
              <w:spacing w:line="240" w:lineRule="atLeast"/>
            </w:pPr>
            <w:r>
              <w:t>0.052</w:t>
            </w:r>
          </w:p>
        </w:tc>
      </w:tr>
      <w:tr>
        <w:trPr>
          <w:trHeight w:val="360" w:hRule="atLeast"/>
        </w:trPr>
        <w:tc>
          <w:tcPr>
            <w:tcW w:w="2324"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赞比亚</w:t>
            </w:r>
          </w:p>
        </w:tc>
        <w:tc>
          <w:tcPr>
            <w:tcW w:w="855"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42.89</w:t>
            </w:r>
          </w:p>
        </w:tc>
        <w:tc>
          <w:tcPr>
            <w:tcW w:w="949" w:type="dxa"/>
            <w:tcBorders>
              <w:bottom w:val="single" w:sz="4" w:space="0" w:color="000000"/>
            </w:tcBorders>
          </w:tcPr>
          <w:p w:rsidR="0018722C">
            <w:pPr>
              <w:topLinePunct/>
              <w:ind w:leftChars="0" w:left="0" w:rightChars="0" w:right="0" w:firstLineChars="0" w:firstLine="0"/>
              <w:spacing w:line="240" w:lineRule="atLeast"/>
            </w:pPr>
            <w:r>
              <w:t>81.74</w:t>
            </w:r>
          </w:p>
        </w:tc>
        <w:tc>
          <w:tcPr>
            <w:tcW w:w="948" w:type="dxa"/>
            <w:tcBorders>
              <w:bottom w:val="single" w:sz="4" w:space="0" w:color="000000"/>
            </w:tcBorders>
          </w:tcPr>
          <w:p w:rsidR="0018722C">
            <w:pPr>
              <w:topLinePunct/>
              <w:ind w:leftChars="0" w:left="0" w:rightChars="0" w:right="0" w:firstLineChars="0" w:firstLine="0"/>
              <w:spacing w:line="240" w:lineRule="atLeast"/>
            </w:pPr>
            <w:r>
              <w:t>89.46</w:t>
            </w:r>
          </w:p>
        </w:tc>
        <w:tc>
          <w:tcPr>
            <w:tcW w:w="909"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103.90</w:t>
            </w:r>
          </w:p>
        </w:tc>
        <w:tc>
          <w:tcPr>
            <w:tcW w:w="888"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9.88</w:t>
            </w:r>
          </w:p>
        </w:tc>
        <w:tc>
          <w:tcPr>
            <w:tcW w:w="943"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114.43</w:t>
            </w:r>
          </w:p>
        </w:tc>
        <w:tc>
          <w:tcPr>
            <w:tcW w:w="812"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0.044</w:t>
            </w:r>
          </w:p>
        </w:tc>
      </w:tr>
    </w:tbl>
    <w:p w:rsidR="0018722C">
      <w:pPr>
        <w:rPr/>
        <w:topLinePunct/>
        <w:pStyle w:val="affa"/>
      </w:pPr>
    </w:p>
    <w:p w:rsidR="0018722C">
      <w:pPr>
        <w:topLinePunct/>
      </w:pPr>
      <w:r>
        <w:rPr>
          <w:rFonts w:cstheme="minorBidi" w:hAnsiTheme="minorHAnsi" w:eastAsiaTheme="minorHAnsi" w:asciiTheme="minorHAnsi"/>
        </w:rPr>
        <w:t>说明：</w:t>
      </w:r>
      <w:r>
        <w:rPr>
          <w:rFonts w:ascii="Times New Roman" w:eastAsia="Times New Roman" w:cstheme="minorBidi" w:hAnsiTheme="minorHAnsi"/>
          <w:i/>
        </w:rPr>
        <w:t>k</w:t>
      </w:r>
      <w:r>
        <w:rPr>
          <w:rFonts w:ascii="Times New Roman" w:eastAsia="Times New Roman" w:cstheme="minorBidi" w:hAnsiTheme="minorHAnsi"/>
        </w:rPr>
        <w:t>/</w:t>
      </w:r>
      <w:r>
        <w:rPr>
          <w:rFonts w:ascii="Times New Roman" w:eastAsia="Times New Roman" w:cstheme="minorBidi" w:hAnsiTheme="minorHAnsi"/>
          <w:i/>
        </w:rPr>
        <w:t>k</w:t>
      </w:r>
      <w:r>
        <w:rPr>
          <w:rFonts w:ascii="Times New Roman" w:eastAsia="Times New Roman" w:cstheme="minorBidi" w:hAnsiTheme="minorHAnsi"/>
        </w:rPr>
        <w:t>*</w:t>
      </w:r>
      <w:r>
        <w:rPr>
          <w:rFonts w:cstheme="minorBidi" w:hAnsiTheme="minorHAnsi" w:eastAsiaTheme="minorHAnsi" w:asciiTheme="minorHAnsi"/>
        </w:rPr>
        <w:t>为某一发展中国家资本劳动比与美国资本劳动比的比值。</w:t>
      </w:r>
    </w:p>
    <w:p w:rsidR="0018722C">
      <w:pPr>
        <w:topLinePunct/>
      </w:pPr>
      <w:r>
        <w:t>很明显，许多国家并没有获得全部的贸易潜在收益，而是将</w:t>
      </w:r>
      <w:r>
        <w:rPr>
          <w:rFonts w:ascii="Times New Roman" w:hAnsi="Times New Roman" w:eastAsia="宋体"/>
        </w:rPr>
        <w:t>Γ</w:t>
      </w:r>
      <w:r>
        <w:rPr>
          <w:rFonts w:ascii="Times New Roman" w:hAnsi="Times New Roman" w:eastAsia="宋体"/>
        </w:rPr>
        <w:t>0</w:t>
      </w:r>
      <w:r>
        <w:t>浪费在贸易壁</w:t>
      </w:r>
      <w:r>
        <w:t>垒中。例如，自由贸易可以使得埃及的生产率提高</w:t>
      </w:r>
      <w:r>
        <w:rPr>
          <w:rFonts w:ascii="Times New Roman" w:hAnsi="Times New Roman" w:eastAsia="宋体"/>
        </w:rPr>
        <w:t>25%</w:t>
      </w:r>
      <w:r>
        <w:t>，而这项生产率收益在贸</w:t>
      </w:r>
      <w:r>
        <w:t>易壁垒达到</w:t>
      </w:r>
      <w:r>
        <w:rPr>
          <w:rFonts w:ascii="Times New Roman" w:hAnsi="Times New Roman" w:eastAsia="宋体"/>
        </w:rPr>
        <w:t>57</w:t>
      </w:r>
      <w:r>
        <w:rPr>
          <w:rFonts w:ascii="Times New Roman" w:hAnsi="Times New Roman" w:eastAsia="宋体"/>
        </w:rPr>
        <w:t>.</w:t>
      </w:r>
      <w:r>
        <w:rPr>
          <w:rFonts w:ascii="Times New Roman" w:hAnsi="Times New Roman" w:eastAsia="宋体"/>
        </w:rPr>
        <w:t>61%</w:t>
      </w:r>
      <w:r>
        <w:t>时将会全部消失。由</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2</w:t>
      </w:r>
      <w:r>
        <w:t>可知，</w:t>
      </w:r>
      <w:r>
        <w:rPr>
          <w:rFonts w:ascii="Times New Roman" w:hAnsi="Times New Roman" w:eastAsia="宋体"/>
        </w:rPr>
        <w:t>2005</w:t>
      </w:r>
      <w:r>
        <w:t>年埃及的实际关税水</w:t>
      </w:r>
      <w:r>
        <w:t>平</w:t>
      </w:r>
    </w:p>
    <w:p w:rsidR="0018722C">
      <w:pPr>
        <w:topLinePunct/>
      </w:pPr>
      <w:r>
        <w:t>低于使得</w:t>
      </w:r>
      <w:r>
        <w:rPr>
          <w:rFonts w:ascii="Times New Roman" w:hAnsi="Times New Roman" w:eastAsia="宋体"/>
        </w:rPr>
        <w:t>Γ</w:t>
      </w:r>
      <w:r>
        <w:rPr>
          <w:rFonts w:ascii="Times New Roman" w:hAnsi="Times New Roman" w:eastAsia="宋体"/>
        </w:rPr>
        <w:t>0</w:t>
      </w:r>
      <w:r>
        <w:t>降低</w:t>
      </w:r>
      <w:r>
        <w:rPr>
          <w:rFonts w:ascii="Times New Roman" w:hAnsi="Times New Roman" w:eastAsia="宋体"/>
        </w:rPr>
        <w:t>5</w:t>
      </w:r>
      <w:r>
        <w:rPr>
          <w:rFonts w:ascii="Times New Roman" w:hAnsi="Times New Roman" w:eastAsia="宋体"/>
        </w:rPr>
        <w:t>%</w:t>
      </w:r>
      <w:r>
        <w:t>时</w:t>
      </w:r>
      <w:r>
        <w:rPr>
          <w:rFonts w:ascii="Symbol" w:hAnsi="Symbol" w:eastAsia="Symbol"/>
          <w:i/>
        </w:rPr>
        <w:t></w:t>
      </w:r>
      <w:r>
        <w:t>的水平</w:t>
      </w:r>
      <w:r>
        <w:t>（</w:t>
      </w:r>
      <w:r>
        <w:rPr>
          <w:rFonts w:ascii="Times New Roman" w:hAnsi="Times New Roman" w:eastAsia="宋体"/>
        </w:rPr>
        <w:t>33.20</w:t>
      </w:r>
      <w:r>
        <w:rPr>
          <w:rFonts w:ascii="Times New Roman" w:hAnsi="Times New Roman" w:eastAsia="宋体"/>
        </w:rPr>
        <w:t>%</w:t>
      </w:r>
      <w:r>
        <w:t>）</w:t>
      </w:r>
      <w:r>
        <w:t>，这说明，在仅考虑关税壁垒的情况下，</w:t>
      </w:r>
    </w:p>
    <w:p w:rsidR="0018722C">
      <w:pPr>
        <w:topLinePunct/>
      </w:pPr>
      <w:r>
        <w:t>国家基本实现了贸易带来的生产率提高。但是，如果考虑非关税壁垒，贸易成本</w:t>
      </w:r>
      <w:r>
        <w:t>超过了使得</w:t>
      </w:r>
      <w:r>
        <w:rPr>
          <w:rFonts w:ascii="Times New Roman" w:hAnsi="Times New Roman"/>
        </w:rPr>
        <w:t>Γ</w:t>
      </w:r>
      <w:r>
        <w:rPr>
          <w:rFonts w:ascii="Times New Roman" w:hAnsi="Times New Roman"/>
        </w:rPr>
        <w:t>0</w:t>
      </w:r>
      <w:r>
        <w:t>降低</w:t>
      </w:r>
      <w:r>
        <w:rPr>
          <w:rFonts w:ascii="Times New Roman" w:hAnsi="Times New Roman"/>
        </w:rPr>
        <w:t>50</w:t>
      </w:r>
      <w:r>
        <w:rPr>
          <w:rFonts w:ascii="Times New Roman" w:hAnsi="Times New Roman"/>
        </w:rPr>
        <w:t>%</w:t>
      </w:r>
      <w:r>
        <w:t>时</w:t>
      </w:r>
      <w:r>
        <w:rPr>
          <w:rFonts w:ascii="Symbol" w:hAnsi="Symbol"/>
          <w:i/>
        </w:rPr>
        <w:t></w:t>
      </w:r>
      <w:r>
        <w:t>的水平</w:t>
      </w:r>
      <w:r>
        <w:t>（</w:t>
      </w:r>
      <w:r>
        <w:rPr>
          <w:rFonts w:ascii="Times New Roman" w:hAnsi="Times New Roman"/>
        </w:rPr>
        <w:t>47.67</w:t>
      </w:r>
      <w:r>
        <w:rPr>
          <w:rFonts w:ascii="Times New Roman" w:hAnsi="Times New Roman"/>
        </w:rPr>
        <w:t>%</w:t>
      </w:r>
      <w:r>
        <w:t>）</w:t>
      </w:r>
      <w:r>
        <w:t>，并且接近于使得</w:t>
      </w:r>
      <w:r>
        <w:rPr>
          <w:rFonts w:ascii="Times New Roman" w:hAnsi="Times New Roman"/>
        </w:rPr>
        <w:t>Γ</w:t>
      </w:r>
      <w:r>
        <w:rPr>
          <w:rFonts w:ascii="Times New Roman" w:hAnsi="Times New Roman"/>
        </w:rPr>
        <w:t>0</w:t>
      </w:r>
      <w:r>
        <w:t>全部消失时</w:t>
      </w:r>
      <w:r>
        <w:rPr>
          <w:rFonts w:ascii="Symbol" w:hAnsi="Symbol"/>
          <w:i/>
        </w:rPr>
        <w:t></w:t>
      </w:r>
    </w:p>
    <w:p w:rsidR="0018722C">
      <w:pPr>
        <w:topLinePunct/>
      </w:pPr>
      <w:r>
        <w:t>的水平</w:t>
      </w:r>
      <w:r>
        <w:t>（</w:t>
      </w:r>
      <w:r>
        <w:rPr>
          <w:rFonts w:ascii="Times New Roman" w:eastAsia="Times New Roman"/>
        </w:rPr>
        <w:t>57.61</w:t>
      </w:r>
      <w:r>
        <w:rPr>
          <w:rFonts w:ascii="Times New Roman" w:eastAsia="Times New Roman"/>
        </w:rPr>
        <w:t>%</w:t>
      </w:r>
      <w:r>
        <w:t>）</w:t>
      </w:r>
      <w:r>
        <w:t>，这说明贸易带来的生产率收益损失了</w:t>
      </w:r>
      <w:r>
        <w:rPr>
          <w:rFonts w:ascii="Times New Roman" w:eastAsia="Times New Roman"/>
        </w:rPr>
        <w:t>50</w:t>
      </w:r>
      <w:r>
        <w:rPr>
          <w:rFonts w:ascii="Times New Roman" w:eastAsia="Times New Roman"/>
        </w:rPr>
        <w:t>%</w:t>
      </w:r>
      <w:r>
        <w:t>以上。同样的，自</w:t>
      </w:r>
    </w:p>
    <w:p w:rsidR="0018722C">
      <w:pPr>
        <w:topLinePunct/>
      </w:pPr>
      <w:r>
        <w:t>由贸易可以在给定投入水平下使得马来西亚的产出提高</w:t>
      </w:r>
      <w:r>
        <w:rPr>
          <w:rFonts w:ascii="Times New Roman" w:hAnsi="Times New Roman" w:eastAsia="宋体"/>
        </w:rPr>
        <w:t>8%</w:t>
      </w:r>
      <w:r>
        <w:t>，但是，</w:t>
      </w:r>
      <w:r>
        <w:rPr>
          <w:rFonts w:ascii="Times New Roman" w:hAnsi="Times New Roman" w:eastAsia="宋体"/>
        </w:rPr>
        <w:t>2005</w:t>
      </w:r>
      <w:r>
        <w:t>年马来</w:t>
      </w:r>
      <w:r>
        <w:t>西亚的非关税贸易成本超过了使得</w:t>
      </w:r>
      <w:r>
        <w:rPr>
          <w:rFonts w:ascii="Times New Roman" w:hAnsi="Times New Roman" w:eastAsia="宋体"/>
        </w:rPr>
        <w:t>Γ</w:t>
      </w:r>
      <w:r>
        <w:rPr>
          <w:rFonts w:ascii="Times New Roman" w:hAnsi="Times New Roman" w:eastAsia="宋体"/>
        </w:rPr>
        <w:t>0</w:t>
      </w:r>
      <w:r>
        <w:t>全部消失时</w:t>
      </w:r>
      <w:r>
        <w:rPr>
          <w:rFonts w:ascii="Symbol" w:hAnsi="Symbol" w:eastAsia="Symbol"/>
          <w:i/>
        </w:rPr>
        <w:t></w:t>
      </w:r>
      <w:r>
        <w:t>的水平</w:t>
      </w:r>
      <w:r>
        <w:t>（</w:t>
      </w:r>
      <w:r>
        <w:rPr>
          <w:rFonts w:ascii="Times New Roman" w:hAnsi="Times New Roman" w:eastAsia="宋体"/>
        </w:rPr>
        <w:t>22.10</w:t>
      </w:r>
      <w:r>
        <w:rPr>
          <w:rFonts w:ascii="Times New Roman" w:hAnsi="Times New Roman" w:eastAsia="宋体"/>
        </w:rPr>
        <w:t>%</w:t>
      </w:r>
      <w:r>
        <w:t>）</w:t>
      </w:r>
      <w:r>
        <w:t>，生产率潜在收益并没有实现。</w:t>
      </w:r>
    </w:p>
    <w:p w:rsidR="0018722C">
      <w:pPr>
        <w:topLinePunct/>
      </w:pPr>
      <w:r>
        <w:t>对于劳动力丰富而资本非常匮乏的国家，如卢旺达和乌干达，自由贸易可以</w:t>
      </w:r>
      <w:r>
        <w:t>带来较高的生产率收益，同时，在贸易壁垒分别高达</w:t>
      </w:r>
      <w:r>
        <w:rPr>
          <w:rFonts w:ascii="Times New Roman" w:eastAsia="Times New Roman"/>
        </w:rPr>
        <w:t>147</w:t>
      </w:r>
      <w:r>
        <w:rPr>
          <w:rFonts w:ascii="Times New Roman" w:eastAsia="Times New Roman"/>
        </w:rPr>
        <w:t>.</w:t>
      </w:r>
      <w:r>
        <w:rPr>
          <w:rFonts w:ascii="Times New Roman" w:eastAsia="Times New Roman"/>
        </w:rPr>
        <w:t>31%</w:t>
      </w:r>
      <w:r>
        <w:t>和</w:t>
      </w:r>
      <w:r>
        <w:rPr>
          <w:rFonts w:ascii="Times New Roman" w:eastAsia="Times New Roman"/>
        </w:rPr>
        <w:t>136.66%</w:t>
      </w:r>
      <w:r>
        <w:t>时，这</w:t>
      </w:r>
      <w:r>
        <w:t>项贸易的潜在获益才会全部消失。但是，遗憾的是，虽然两国的关税水平远远</w:t>
      </w:r>
      <w:r>
        <w:t>低</w:t>
      </w:r>
    </w:p>
    <w:p w:rsidR="0018722C">
      <w:pPr>
        <w:topLinePunct/>
      </w:pPr>
      <w:r>
        <w:t>于使得</w:t>
      </w:r>
      <w:r>
        <w:rPr>
          <w:rFonts w:ascii="Times New Roman" w:hAnsi="Times New Roman" w:eastAsia="宋体"/>
        </w:rPr>
        <w:t>Γ</w:t>
      </w:r>
      <w:r>
        <w:rPr>
          <w:rFonts w:ascii="Times New Roman" w:hAnsi="Times New Roman" w:eastAsia="宋体"/>
        </w:rPr>
        <w:t>0</w:t>
      </w:r>
      <w:r>
        <w:t>降低</w:t>
      </w:r>
      <w:r>
        <w:rPr>
          <w:rFonts w:ascii="Times New Roman" w:hAnsi="Times New Roman" w:eastAsia="宋体"/>
        </w:rPr>
        <w:t>5</w:t>
      </w:r>
      <w:r>
        <w:rPr>
          <w:rFonts w:ascii="Times New Roman" w:hAnsi="Times New Roman" w:eastAsia="宋体"/>
        </w:rPr>
        <w:t>%</w:t>
      </w:r>
      <w:r>
        <w:t>时</w:t>
      </w:r>
      <w:r>
        <w:rPr>
          <w:rFonts w:ascii="Symbol" w:hAnsi="Symbol" w:eastAsia="Symbol"/>
          <w:i/>
        </w:rPr>
        <w:t></w:t>
      </w:r>
      <w:r>
        <w:t>的水平</w:t>
      </w:r>
      <w:r>
        <w:t>（</w:t>
      </w:r>
      <w:r>
        <w:rPr>
          <w:rFonts w:ascii="Times New Roman" w:hAnsi="Times New Roman" w:eastAsia="宋体"/>
        </w:rPr>
        <w:t>48.65</w:t>
      </w:r>
      <w:r>
        <w:rPr>
          <w:rFonts w:ascii="Times New Roman" w:hAnsi="Times New Roman" w:eastAsia="宋体"/>
        </w:rPr>
        <w:t>%</w:t>
      </w:r>
      <w:r>
        <w:t>和</w:t>
      </w:r>
      <w:r>
        <w:rPr>
          <w:rFonts w:ascii="Times New Roman" w:hAnsi="Times New Roman" w:eastAsia="宋体"/>
        </w:rPr>
        <w:t>47.42</w:t>
      </w:r>
      <w:r>
        <w:rPr>
          <w:rFonts w:ascii="Times New Roman" w:hAnsi="Times New Roman" w:eastAsia="宋体"/>
        </w:rPr>
        <w:t>%</w:t>
      </w:r>
      <w:r>
        <w:t>）</w:t>
      </w:r>
      <w:r>
        <w:t>，由于非关税壁垒的存在，卢</w:t>
      </w:r>
      <w:r>
        <w:t>旺达的贸易获益损失了二分之一以上，乌干达损失了四分之一以上。同为撒哈</w:t>
      </w:r>
      <w:r>
        <w:t>拉</w:t>
      </w:r>
    </w:p>
    <w:p w:rsidR="0018722C">
      <w:pPr>
        <w:topLinePunct/>
      </w:pPr>
      <w:r>
        <w:t>非洲国家的赞比亚和马拉维则没有这么幸运，由于过高的非关税贸易成本</w:t>
      </w:r>
      <w:r>
        <w:t>（</w:t>
      </w:r>
      <w:r>
        <w:t>分别</w:t>
      </w:r>
      <w:r>
        <w:rPr>
          <w:spacing w:val="-16"/>
        </w:rPr>
        <w:t>为</w:t>
      </w:r>
      <w:r>
        <w:rPr>
          <w:rFonts w:ascii="Times New Roman" w:eastAsia="Times New Roman"/>
          <w:spacing w:val="-5"/>
        </w:rPr>
        <w:t>1</w:t>
      </w:r>
      <w:r>
        <w:rPr>
          <w:rFonts w:ascii="Times New Roman" w:eastAsia="Times New Roman"/>
        </w:rPr>
        <w:t>14.43</w:t>
      </w:r>
      <w:r>
        <w:rPr>
          <w:rFonts w:ascii="Times New Roman" w:eastAsia="Times New Roman"/>
          <w:spacing w:val="0"/>
        </w:rPr>
        <w:t>%</w:t>
      </w:r>
      <w:r>
        <w:rPr>
          <w:spacing w:val="-15"/>
        </w:rPr>
        <w:t>和</w:t>
      </w:r>
      <w:r>
        <w:rPr>
          <w:rFonts w:ascii="Times New Roman" w:eastAsia="Times New Roman"/>
        </w:rPr>
        <w:t>134.71</w:t>
      </w:r>
      <w:r>
        <w:rPr>
          <w:rFonts w:ascii="Times New Roman" w:eastAsia="Times New Roman"/>
          <w:spacing w:val="0"/>
        </w:rPr>
        <w:t>%</w:t>
      </w:r>
      <w:r>
        <w:t>）</w:t>
      </w:r>
      <w:r>
        <w:t>，两国的生产率收益几乎全部损失了。由于拥有国际港口和临海的便利性，肯尼亚和坦桑尼亚的情况稍微乐观一些，虽然非贸易壁垒水平</w:t>
      </w:r>
      <w:r>
        <w:t>并不是特别低</w:t>
      </w:r>
      <w:r>
        <w:t>（</w:t>
      </w:r>
      <w:r>
        <w:rPr>
          <w:spacing w:val="-8"/>
        </w:rPr>
        <w:t>分别为</w:t>
      </w:r>
      <w:r>
        <w:rPr>
          <w:rFonts w:ascii="Times New Roman" w:eastAsia="Times New Roman"/>
        </w:rPr>
        <w:t>64</w:t>
      </w:r>
      <w:r>
        <w:rPr>
          <w:rFonts w:ascii="Times New Roman" w:eastAsia="Times New Roman"/>
        </w:rPr>
        <w:t>.</w:t>
      </w:r>
      <w:r>
        <w:rPr>
          <w:rFonts w:ascii="Times New Roman" w:eastAsia="Times New Roman"/>
        </w:rPr>
        <w:t>75</w:t>
      </w:r>
      <w:r>
        <w:rPr>
          <w:rFonts w:ascii="Times New Roman" w:eastAsia="Times New Roman"/>
          <w:spacing w:val="0"/>
        </w:rPr>
        <w:t>%</w:t>
      </w:r>
      <w:r>
        <w:rPr>
          <w:spacing w:val="-15"/>
        </w:rPr>
        <w:t>和</w:t>
      </w:r>
      <w:r>
        <w:rPr>
          <w:rFonts w:ascii="Times New Roman" w:eastAsia="Times New Roman"/>
        </w:rPr>
        <w:t>80.66</w:t>
      </w:r>
      <w:r>
        <w:rPr>
          <w:rFonts w:ascii="Times New Roman" w:eastAsia="Times New Roman"/>
          <w:spacing w:val="0"/>
        </w:rPr>
        <w:t>%</w:t>
      </w:r>
      <w:r>
        <w:t>）</w:t>
      </w:r>
      <w:r>
        <w:t>，但是由于禀赋的差异</w:t>
      </w:r>
      <w:r>
        <w:t>（</w:t>
      </w:r>
      <w:r>
        <w:rPr>
          <w:rFonts w:ascii="Times New Roman" w:eastAsia="Times New Roman"/>
          <w:i/>
          <w:spacing w:val="0"/>
        </w:rPr>
        <w:t>k</w:t>
      </w:r>
      <w:r>
        <w:rPr>
          <w:rFonts w:ascii="Times New Roman" w:eastAsia="Times New Roman"/>
        </w:rPr>
        <w:t>/</w:t>
      </w:r>
      <w:r>
        <w:rPr>
          <w:rFonts w:ascii="Times New Roman" w:eastAsia="Times New Roman"/>
          <w:i/>
          <w:spacing w:val="0"/>
        </w:rPr>
        <w:t>k</w:t>
      </w:r>
      <w:r>
        <w:rPr>
          <w:rFonts w:ascii="Times New Roman" w:eastAsia="Times New Roman"/>
        </w:rPr>
        <w:t>*</w:t>
      </w:r>
      <w:r>
        <w:rPr>
          <w:spacing w:val="-10"/>
        </w:rPr>
        <w:t>低于</w:t>
      </w:r>
      <w:r>
        <w:rPr>
          <w:rFonts w:ascii="Times New Roman" w:eastAsia="Times New Roman"/>
        </w:rPr>
        <w:t>5</w:t>
      </w:r>
      <w:r>
        <w:rPr>
          <w:rFonts w:ascii="Times New Roman" w:eastAsia="Times New Roman"/>
          <w:spacing w:val="0"/>
        </w:rPr>
        <w:t>%</w:t>
      </w:r>
      <w:r>
        <w:t>）</w:t>
      </w:r>
      <w:r>
        <w:t>，</w:t>
      </w:r>
      <w:r>
        <w:t>两国损失的贸易获益都不超过四分之一，也就是说，大部分的生产率收益是可以实现的。</w:t>
      </w:r>
    </w:p>
    <w:p w:rsidR="0018722C">
      <w:pPr>
        <w:topLinePunct/>
      </w:pPr>
      <w:r>
        <w:t>非洲国家的贸易成本过高一直以来都是研究者关注的问题，</w:t>
      </w:r>
      <w:r>
        <w:rPr>
          <w:rFonts w:ascii="Times New Roman" w:eastAsia="Times New Roman"/>
        </w:rPr>
        <w:t>Malherbe</w:t>
      </w:r>
      <w:r>
        <w:t>（</w:t>
      </w:r>
      <w:r>
        <w:rPr>
          <w:rFonts w:ascii="Times New Roman" w:eastAsia="Times New Roman"/>
        </w:rPr>
        <w:t>2007</w:t>
      </w:r>
      <w:r>
        <w:t>）</w:t>
      </w:r>
      <w:r/>
      <w:r>
        <w:t>计算了运输货物进出卢旺达的成本，作为一个内陆国家，货运集装箱需要经过乌</w:t>
      </w:r>
      <w:r>
        <w:t>干达和肯尼亚才能到达肯尼亚的国际港口蒙巴萨，而仅这一项运输成本就能够高</w:t>
      </w:r>
      <w:r>
        <w:t>达出口货物价值的约</w:t>
      </w:r>
      <w:r>
        <w:rPr>
          <w:rFonts w:ascii="Times New Roman" w:eastAsia="Times New Roman"/>
        </w:rPr>
        <w:t>80%</w:t>
      </w:r>
      <w:r>
        <w:t>，对于进口来说这个比例还会更高。</w:t>
      </w:r>
      <w:r>
        <w:rPr>
          <w:rFonts w:ascii="Times New Roman" w:eastAsia="Times New Roman"/>
        </w:rPr>
        <w:t>Portugal-Perez</w:t>
      </w:r>
      <w:r>
        <w:t>和</w:t>
      </w:r>
    </w:p>
    <w:p w:rsidR="0018722C">
      <w:pPr>
        <w:topLinePunct/>
      </w:pPr>
      <w:r>
        <w:rPr>
          <w:rFonts w:ascii="Times New Roman" w:eastAsia="Times New Roman"/>
        </w:rPr>
        <w:t>Wilson</w:t>
      </w:r>
      <w:r>
        <w:t>（</w:t>
      </w:r>
      <w:r>
        <w:rPr>
          <w:rFonts w:ascii="Times New Roman" w:eastAsia="Times New Roman"/>
        </w:rPr>
        <w:t>2009</w:t>
      </w:r>
      <w:r>
        <w:t>）</w:t>
      </w:r>
      <w:r>
        <w:t>提出，非洲在世界出口中的比重由</w:t>
      </w:r>
      <w:r>
        <w:rPr>
          <w:rFonts w:ascii="Times New Roman" w:eastAsia="Times New Roman"/>
        </w:rPr>
        <w:t>1976</w:t>
      </w:r>
      <w:r>
        <w:t>年的</w:t>
      </w:r>
      <w:r>
        <w:rPr>
          <w:rFonts w:ascii="Times New Roman" w:eastAsia="Times New Roman"/>
        </w:rPr>
        <w:t>2.9%</w:t>
      </w:r>
      <w:r>
        <w:t>降低到</w:t>
      </w:r>
      <w:r>
        <w:rPr>
          <w:rFonts w:ascii="Times New Roman" w:eastAsia="Times New Roman"/>
        </w:rPr>
        <w:t>2006</w:t>
      </w:r>
      <w:r>
        <w:t>年的</w:t>
      </w:r>
    </w:p>
    <w:p w:rsidR="0018722C">
      <w:pPr>
        <w:topLinePunct/>
      </w:pPr>
      <w:r>
        <w:rPr>
          <w:rFonts w:ascii="Times New Roman" w:eastAsia="Times New Roman"/>
        </w:rPr>
        <w:t>0.9%</w:t>
      </w:r>
      <w:r>
        <w:t>，如果非洲能够一直保持</w:t>
      </w:r>
      <w:r>
        <w:rPr>
          <w:rFonts w:ascii="Times New Roman" w:eastAsia="Times New Roman"/>
        </w:rPr>
        <w:t>70</w:t>
      </w:r>
      <w:r>
        <w:t>年代中期在世界出口中的比重，那么非洲的贸易额应该是现在的约</w:t>
      </w:r>
      <w:r>
        <w:rPr>
          <w:rFonts w:ascii="Times New Roman" w:eastAsia="Times New Roman"/>
        </w:rPr>
        <w:t>10</w:t>
      </w:r>
      <w:r>
        <w:t>倍。撒哈拉非洲国家的贸易增长之所以一直不能尽如人意，</w:t>
      </w:r>
      <w:r>
        <w:t>贸易成本过高是其中一个非常重要的原因。运输成本、对于商业竞争的约束、腐败及政府控制力薄弱等，使得国际贸易与投资的代价非常昂贵。另外，高额的</w:t>
      </w:r>
      <w:r>
        <w:t>贸</w:t>
      </w:r>
    </w:p>
    <w:p w:rsidR="0018722C">
      <w:pPr>
        <w:topLinePunct/>
      </w:pPr>
      <w:r>
        <w:t>易成本也可能来自繁琐的进口或出口程序，据世界银行</w:t>
      </w:r>
      <w:r>
        <w:rPr>
          <w:rFonts w:ascii="Times New Roman" w:eastAsia="Times New Roman"/>
        </w:rPr>
        <w:t>2008</w:t>
      </w:r>
      <w:r>
        <w:t>年经商环境报告</w:t>
      </w:r>
    </w:p>
    <w:p w:rsidR="0018722C">
      <w:pPr>
        <w:topLinePunct/>
      </w:pPr>
      <w:bookmarkStart w:name="OLE_LINK148" w:id="150"/>
      <w:bookmarkEnd w:id="150"/>
      <w:r/>
      <w:r>
        <w:t>（</w:t>
      </w:r>
      <w:r>
        <w:rPr>
          <w:rFonts w:ascii="Times New Roman" w:eastAsia="Times New Roman"/>
        </w:rPr>
        <w:t>Doing Business 2008</w:t>
      </w:r>
      <w:r>
        <w:t>）</w:t>
      </w:r>
      <w:r>
        <w:t>显示，出进口程序在非洲的成本是</w:t>
      </w:r>
      <w:r>
        <w:rPr>
          <w:rFonts w:ascii="Times New Roman" w:eastAsia="Times New Roman"/>
        </w:rPr>
        <w:t>OECD</w:t>
      </w:r>
      <w:r>
        <w:t>国家的两倍。与资本匮乏的国家相反，对于资本相对丰富的国家，如墨西哥和伊朗，两</w:t>
      </w:r>
      <w:r>
        <w:t>国</w:t>
      </w:r>
    </w:p>
    <w:p w:rsidR="0018722C">
      <w:pPr>
        <w:topLinePunct/>
      </w:pPr>
      <w:r>
        <w:t>的资本密集度为美国的</w:t>
      </w:r>
      <w:r>
        <w:rPr>
          <w:rFonts w:ascii="Times New Roman" w:eastAsia="Times New Roman"/>
        </w:rPr>
        <w:t>60%</w:t>
      </w:r>
      <w:r>
        <w:t>左右</w:t>
      </w:r>
      <w:r>
        <w:t>（</w:t>
      </w:r>
      <w:r>
        <w:rPr>
          <w:rFonts w:ascii="Times New Roman" w:eastAsia="Times New Roman"/>
          <w:i/>
        </w:rPr>
        <w:t>k</w:t>
      </w:r>
      <w:r>
        <w:rPr>
          <w:rFonts w:ascii="Times New Roman" w:eastAsia="Times New Roman"/>
        </w:rPr>
        <w:t>/</w:t>
      </w:r>
      <w:r>
        <w:rPr>
          <w:rFonts w:ascii="Times New Roman" w:eastAsia="Times New Roman"/>
          <w:i/>
        </w:rPr>
        <w:t>k</w:t>
      </w:r>
      <w:r>
        <w:rPr>
          <w:rFonts w:ascii="Times New Roman" w:eastAsia="Times New Roman"/>
        </w:rPr>
        <w:t>*</w:t>
      </w:r>
      <w:r>
        <w:t>分别为</w:t>
      </w:r>
      <w:r>
        <w:rPr>
          <w:rFonts w:ascii="Times New Roman" w:eastAsia="Times New Roman"/>
        </w:rPr>
        <w:t>56.2%</w:t>
      </w:r>
      <w:r>
        <w:t>和</w:t>
      </w:r>
      <w:r>
        <w:rPr>
          <w:rFonts w:ascii="Times New Roman" w:eastAsia="Times New Roman"/>
        </w:rPr>
        <w:t>65.8%</w:t>
      </w:r>
      <w:r>
        <w:t>）</w:t>
      </w:r>
      <w:r>
        <w:t>，由</w:t>
      </w:r>
      <w:r>
        <w:t>表</w:t>
      </w:r>
      <w:r>
        <w:rPr>
          <w:rFonts w:ascii="Times New Roman" w:eastAsia="Times New Roman"/>
        </w:rPr>
        <w:t>4.2</w:t>
      </w:r>
      <w:r>
        <w:t>可知，仅需要不超过</w:t>
      </w:r>
      <w:r>
        <w:rPr>
          <w:rFonts w:ascii="Times New Roman" w:eastAsia="Times New Roman"/>
        </w:rPr>
        <w:t>15%</w:t>
      </w:r>
      <w:r>
        <w:t>的贸易壁垒水平就可能使得贸易带来的生产率收益全部消失，</w:t>
      </w:r>
      <w:r>
        <w:t>而</w:t>
      </w:r>
    </w:p>
    <w:p w:rsidR="0018722C">
      <w:pPr>
        <w:topLinePunct/>
      </w:pPr>
      <w:r>
        <w:t>我们可以看到，两国仅关税这一项贸易成本就使得</w:t>
      </w:r>
      <w:r>
        <w:rPr>
          <w:rFonts w:ascii="Times New Roman" w:hAnsi="Times New Roman" w:eastAsia="Times New Roman"/>
        </w:rPr>
        <w:t>Γ</w:t>
      </w:r>
      <w:r>
        <w:rPr>
          <w:rFonts w:ascii="Times New Roman" w:hAnsi="Times New Roman" w:eastAsia="Times New Roman"/>
        </w:rPr>
        <w:t>0</w:t>
      </w:r>
      <w:r>
        <w:t>分别损失了</w:t>
      </w:r>
      <w:r>
        <w:rPr>
          <w:rFonts w:ascii="Times New Roman" w:hAnsi="Times New Roman" w:eastAsia="Times New Roman"/>
        </w:rPr>
        <w:t>50%</w:t>
      </w:r>
      <w:r>
        <w:t>和</w:t>
      </w:r>
      <w:r>
        <w:rPr>
          <w:rFonts w:ascii="Times New Roman" w:hAnsi="Times New Roman" w:eastAsia="Times New Roman"/>
        </w:rPr>
        <w:t>100%</w:t>
      </w:r>
      <w:r>
        <w:t>以上。</w:t>
      </w:r>
    </w:p>
    <w:p w:rsidR="0018722C">
      <w:pPr>
        <w:topLinePunct/>
      </w:pPr>
      <w:r>
        <w:t>此外，由</w:t>
      </w:r>
      <w:r>
        <w:t>表</w:t>
      </w:r>
      <w:r>
        <w:rPr>
          <w:rFonts w:ascii="Times New Roman" w:hAnsi="Times New Roman" w:eastAsia="宋体"/>
        </w:rPr>
        <w:t>4.2</w:t>
      </w:r>
      <w:r>
        <w:t>可以看到，在拉丁美洲和加勒比海地区，无论是资本比较匮乏</w:t>
      </w:r>
      <w:r>
        <w:t>的国家，如玻利维亚和巴拉圭</w:t>
      </w:r>
      <w:r>
        <w:t>（</w:t>
      </w:r>
      <w:r>
        <w:t>两国的资本密集度不足美国的</w:t>
      </w:r>
      <w:r>
        <w:rPr>
          <w:rFonts w:ascii="Times New Roman" w:hAnsi="Times New Roman" w:eastAsia="宋体"/>
        </w:rPr>
        <w:t>15</w:t>
      </w:r>
      <w:r>
        <w:rPr>
          <w:rFonts w:ascii="Times New Roman" w:hAnsi="Times New Roman" w:eastAsia="宋体"/>
          <w:spacing w:val="0"/>
        </w:rPr>
        <w:t>%</w:t>
      </w:r>
      <w:r>
        <w:t>）</w:t>
      </w:r>
      <w:r>
        <w:t>，还是资本稍微丰富一些的国家，如巴西、智利和阿根廷</w:t>
      </w:r>
      <w:r>
        <w:t>（</w:t>
      </w:r>
      <w:r>
        <w:rPr>
          <w:spacing w:val="-3"/>
        </w:rPr>
        <w:t>资本密集度均为美国的</w:t>
      </w:r>
      <w:r>
        <w:rPr>
          <w:rFonts w:ascii="Times New Roman" w:hAnsi="Times New Roman" w:eastAsia="宋体"/>
          <w:spacing w:val="-3"/>
        </w:rPr>
        <w:t>30</w:t>
      </w:r>
      <w:r>
        <w:rPr>
          <w:rFonts w:ascii="Times New Roman" w:hAnsi="Times New Roman" w:eastAsia="宋体"/>
          <w:spacing w:val="0"/>
        </w:rPr>
        <w:t>%</w:t>
      </w:r>
      <w:r>
        <w:t>以上</w:t>
      </w:r>
      <w:r>
        <w:t>）</w:t>
      </w:r>
      <w:r>
        <w:t>，</w:t>
      </w:r>
      <w:r>
        <w:t>关税水平都控制在可接受的范围内，基本没有造成</w:t>
      </w:r>
      <w:r>
        <w:rPr>
          <w:rFonts w:ascii="Times New Roman" w:hAnsi="Times New Roman" w:eastAsia="宋体"/>
        </w:rPr>
        <w:t>Γ</w:t>
      </w:r>
      <w:r>
        <w:rPr>
          <w:rFonts w:ascii="Times New Roman" w:hAnsi="Times New Roman" w:eastAsia="宋体"/>
        </w:rPr>
        <w:t>0</w:t>
      </w:r>
      <w:r>
        <w:t>的损失。但是，由于非关</w:t>
      </w:r>
      <w:r>
        <w:t>税</w:t>
      </w:r>
    </w:p>
    <w:p w:rsidR="0018722C">
      <w:pPr>
        <w:topLinePunct/>
      </w:pPr>
      <w:r>
        <w:t>成本普遍过高，各国的实际非关税成本均超过了使其</w:t>
      </w:r>
      <w:r>
        <w:rPr>
          <w:rFonts w:ascii="Times New Roman" w:hAnsi="Times New Roman" w:eastAsia="宋体"/>
        </w:rPr>
        <w:t>Γ</w:t>
      </w:r>
      <w:r>
        <w:rPr>
          <w:rFonts w:ascii="Times New Roman" w:hAnsi="Times New Roman" w:eastAsia="宋体"/>
        </w:rPr>
        <w:t>0</w:t>
      </w:r>
      <w:r>
        <w:t>全部消失所对应的</w:t>
      </w:r>
      <w:r>
        <w:rPr>
          <w:rFonts w:ascii="Symbol" w:hAnsi="Symbol" w:eastAsia="Symbol"/>
          <w:i/>
        </w:rPr>
        <w:t></w:t>
      </w:r>
      <w:r>
        <w:t>的水</w:t>
      </w:r>
    </w:p>
    <w:p w:rsidR="0018722C">
      <w:pPr>
        <w:topLinePunct/>
      </w:pPr>
      <w:r>
        <w:t>平，这说明生产率潜在收益实际上并没有实现。</w:t>
      </w:r>
      <w:r>
        <w:rPr>
          <w:rFonts w:ascii="Times New Roman" w:eastAsia="Times New Roman"/>
        </w:rPr>
        <w:t>Moreira et </w:t>
      </w:r>
      <w:r>
        <w:rPr>
          <w:rFonts w:ascii="Times New Roman" w:eastAsia="Times New Roman"/>
        </w:rPr>
        <w:t>al.</w:t>
      </w:r>
      <w:r>
        <w:t>（</w:t>
      </w:r>
      <w:r>
        <w:rPr>
          <w:rFonts w:ascii="Times New Roman" w:eastAsia="Times New Roman"/>
          <w:spacing w:val="-2"/>
        </w:rPr>
        <w:t>2008</w:t>
      </w:r>
      <w:r>
        <w:t>）</w:t>
      </w:r>
      <w:r>
        <w:t>认为，一直以来，拉丁美洲各国政府的贸易政策都集中在削减关税方面，而忽略了促进了贸</w:t>
      </w:r>
      <w:r>
        <w:t>易便利化，特别是运输成本，导致拉丁美洲各国的运输成本显著的高于发达国家，</w:t>
      </w:r>
      <w:r w:rsidR="001852F3">
        <w:t xml:space="preserve">并成为拉丁美洲国家最重要的贸易障碍之一，而运输成本过高主要是因为港口和</w:t>
      </w:r>
      <w:r>
        <w:t>机场的不足以及航运服务的弱势。</w:t>
      </w:r>
      <w:r>
        <w:rPr>
          <w:rFonts w:ascii="Times New Roman" w:eastAsia="Times New Roman"/>
        </w:rPr>
        <w:t>Kotschwar</w:t>
      </w:r>
      <w:r>
        <w:t>（</w:t>
      </w:r>
      <w:r>
        <w:rPr>
          <w:rFonts w:ascii="Times New Roman" w:eastAsia="Times New Roman"/>
          <w:spacing w:val="-4"/>
        </w:rPr>
        <w:t>2012</w:t>
      </w:r>
      <w:r>
        <w:t>）</w:t>
      </w:r>
      <w:r>
        <w:t xml:space="preserve">认为，交通基础设施不健全，</w:t>
      </w:r>
      <w:r w:rsidR="001852F3">
        <w:t xml:space="preserve">已经成为阻碍拉丁美洲国家进一步参与全球贸易并从贸易中获益的关键性壁垒。</w:t>
      </w:r>
      <w:r>
        <w:t>在这方面，拉丁美洲国家远远落后与一些亚洲发展中国家，如中国、泰国和马来</w:t>
      </w:r>
      <w:r>
        <w:t>西亚，这些国家已经建立了具有国际竞争力的交通基础设施网络。</w:t>
      </w:r>
    </w:p>
    <w:p w:rsidR="0018722C">
      <w:pPr>
        <w:topLinePunct/>
      </w:pPr>
      <w:bookmarkStart w:name="OLE_LINK146" w:id="151"/>
      <w:bookmarkEnd w:id="151"/>
      <w:bookmarkStart w:name="OLE_LINK153" w:id="152"/>
      <w:bookmarkEnd w:id="152"/>
      <w:r>
        <w:t>值得注意的是，与非洲和拉丁美洲国家相比，亚洲的一些发展中国家在降低</w:t>
      </w:r>
      <w:r>
        <w:t>综合贸易壁垒、吸收贸易获益方面表现的得非常出色，如中国、印度和马来西亚，</w:t>
      </w:r>
      <w:r w:rsidR="001852F3">
        <w:t xml:space="preserve">如</w:t>
      </w:r>
      <w:r w:rsidR="001852F3">
        <w:t>表</w:t>
      </w:r>
      <w:r>
        <w:rPr>
          <w:rFonts w:ascii="Times New Roman" w:eastAsia="宋体"/>
        </w:rPr>
        <w:t>4.2</w:t>
      </w:r>
      <w:r>
        <w:t>所示，几国的非关税贸易壁垒已经降到非常低的水平，贸易便利化程度已经接近甚至超过许多发达国家。</w:t>
      </w:r>
      <w:r>
        <w:rPr>
          <w:rFonts w:ascii="Times New Roman" w:eastAsia="宋体"/>
        </w:rPr>
        <w:t>23</w:t>
      </w:r>
      <w:r>
        <w:t>同时，泰国和越南等国也在降低贸易壁垒、融入亚洲市场以及全球贸易体系方面取得很大的进展。亚洲各国贸易便利化程度的</w:t>
      </w:r>
      <w:r>
        <w:t>提高，主要源于基础设施建设的完善。</w:t>
      </w:r>
      <w:r>
        <w:rPr>
          <w:rFonts w:ascii="Times New Roman" w:eastAsia="宋体"/>
        </w:rPr>
        <w:t>Kuroda</w:t>
      </w:r>
      <w:r>
        <w:rPr>
          <w:rFonts w:ascii="Times New Roman" w:eastAsia="宋体"/>
        </w:rPr>
        <w:t> </w:t>
      </w:r>
      <w:r>
        <w:rPr>
          <w:rFonts w:ascii="Times New Roman" w:eastAsia="宋体"/>
        </w:rPr>
        <w:t>et </w:t>
      </w:r>
      <w:r>
        <w:rPr>
          <w:rFonts w:ascii="Times New Roman" w:eastAsia="宋体"/>
        </w:rPr>
        <w:t>al.</w:t>
      </w:r>
      <w:r>
        <w:t>（</w:t>
      </w:r>
      <w:r>
        <w:rPr>
          <w:rFonts w:ascii="Times New Roman" w:eastAsia="宋体"/>
        </w:rPr>
        <w:t>2008</w:t>
      </w:r>
      <w:r>
        <w:t>）</w:t>
      </w:r>
      <w:r>
        <w:t>指出，基础设施投资</w:t>
      </w:r>
      <w:r>
        <w:t>是亚洲促进区域一体化和融入全球经济的发展战略的核心。</w:t>
      </w:r>
      <w:r>
        <w:rPr>
          <w:rFonts w:ascii="Times New Roman" w:eastAsia="宋体"/>
        </w:rPr>
        <w:t>Canuto</w:t>
      </w:r>
      <w:r w:rsidR="001852F3">
        <w:rPr>
          <w:rFonts w:ascii="Times New Roman" w:eastAsia="宋体"/>
        </w:rPr>
        <w:t xml:space="preserve"> </w:t>
      </w:r>
      <w:r>
        <w:t>和</w:t>
      </w:r>
      <w:r>
        <w:rPr>
          <w:rFonts w:ascii="Times New Roman" w:eastAsia="宋体"/>
        </w:rPr>
        <w:t>Sharm</w:t>
      </w:r>
      <w:r>
        <w:rPr>
          <w:rFonts w:ascii="Times New Roman" w:eastAsia="宋体"/>
        </w:rPr>
        <w:t>a</w:t>
      </w:r>
    </w:p>
    <w:p w:rsidR="0018722C">
      <w:pPr>
        <w:topLinePunct/>
      </w:pPr>
      <w:r>
        <w:t>（</w:t>
      </w:r>
      <w:r>
        <w:rPr>
          <w:rFonts w:ascii="Times New Roman" w:eastAsia="Times New Roman"/>
        </w:rPr>
        <w:t>2011</w:t>
      </w:r>
      <w:r>
        <w:t>）</w:t>
      </w:r>
      <w:r>
        <w:t>认为，在亚洲地区，基础设施建设投资和区域内贸易便利化创造了一个</w:t>
      </w:r>
      <w:r>
        <w:t>有利于经济一体化的环境。</w:t>
      </w:r>
      <w:r>
        <w:rPr>
          <w:rFonts w:ascii="Times New Roman" w:eastAsia="Times New Roman"/>
        </w:rPr>
        <w:t>Kotschwar</w:t>
      </w:r>
      <w:r>
        <w:t>（</w:t>
      </w:r>
      <w:r>
        <w:rPr>
          <w:rFonts w:ascii="Times New Roman" w:eastAsia="Times New Roman"/>
          <w:spacing w:val="-2"/>
        </w:rPr>
        <w:t>2012</w:t>
      </w:r>
      <w:r>
        <w:t>）</w:t>
      </w:r>
      <w:r>
        <w:t>在关于亚洲和拉丁美洲贸易便利化</w:t>
      </w:r>
      <w:r>
        <w:t>的研究中，将国家按照人均</w:t>
      </w:r>
      <w:r>
        <w:rPr>
          <w:rFonts w:ascii="Times New Roman" w:eastAsia="Times New Roman"/>
        </w:rPr>
        <w:t>GDP</w:t>
      </w:r>
      <w:r>
        <w:t>水平分为三个层次，结果表明，亚洲国家在交</w:t>
      </w:r>
      <w:r>
        <w:t>通</w:t>
      </w:r>
    </w:p>
    <w:p w:rsidR="0018722C">
      <w:pPr>
        <w:pStyle w:val="aff7"/>
        <w:topLinePunct/>
      </w:pPr>
      <w:r>
        <w:pict>
          <v:line style="position:absolute;mso-position-horizontal-relative:page;mso-position-vertical-relative:paragraph;z-index:5104;mso-wrap-distance-left:0;mso-wrap-distance-right:0" from="87.863998pt,7.956833pt" to="231.883998pt,7.956833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23</w:t>
      </w:r>
      <w:r>
        <w:rPr>
          <w:rFonts w:cstheme="minorBidi" w:hAnsiTheme="minorHAnsi" w:eastAsiaTheme="minorHAnsi" w:asciiTheme="minorHAnsi"/>
        </w:rPr>
        <w:t>据</w:t>
      </w:r>
      <w:r>
        <w:rPr>
          <w:rFonts w:ascii="Times New Roman" w:eastAsia="Times New Roman" w:cstheme="minorBidi" w:hAnsiTheme="minorHAnsi"/>
        </w:rPr>
        <w:t>ESCAP</w:t>
      </w:r>
      <w:r>
        <w:rPr>
          <w:rFonts w:cstheme="minorBidi" w:hAnsiTheme="minorHAnsi" w:eastAsiaTheme="minorHAnsi" w:asciiTheme="minorHAnsi"/>
        </w:rPr>
        <w:t>数据库的数据显示，</w:t>
      </w:r>
      <w:r>
        <w:rPr>
          <w:rFonts w:ascii="Times New Roman" w:eastAsia="Times New Roman" w:cstheme="minorBidi" w:hAnsiTheme="minorHAnsi"/>
        </w:rPr>
        <w:t>2005</w:t>
      </w:r>
      <w:r>
        <w:rPr>
          <w:rFonts w:cstheme="minorBidi" w:hAnsiTheme="minorHAnsi" w:eastAsiaTheme="minorHAnsi" w:asciiTheme="minorHAnsi"/>
        </w:rPr>
        <w:t>年中国、印度和马来西亚的非关税贸易壁垒水平与意大利、瑞士和西班牙大致相同，低于瑞典、加拿大、日本，但仍高于荷兰、美国、法国、英国、比利时和德国。</w:t>
      </w:r>
    </w:p>
    <w:p w:rsidR="0018722C">
      <w:pPr>
        <w:topLinePunct/>
      </w:pPr>
      <w:r>
        <w:t>和通讯基础设施建设方面的表现，在各个层次均优于拉丁美洲国家。</w:t>
      </w:r>
    </w:p>
    <w:p w:rsidR="0018722C">
      <w:pPr>
        <w:topLinePunct/>
      </w:pPr>
      <w:r>
        <w:t>然而，我们也应注意到，在亚洲地区，部分发展中国家仍然处于非常贫穷并</w:t>
      </w:r>
      <w:r>
        <w:t>且相对封闭的阶段，如老挝和尼泊尔，两国的资本密集度不足美国的</w:t>
      </w:r>
      <w:r>
        <w:rPr>
          <w:rFonts w:ascii="Times New Roman" w:eastAsia="Times New Roman"/>
        </w:rPr>
        <w:t>5%</w:t>
      </w:r>
      <w:r>
        <w:t>，而非关</w:t>
      </w:r>
      <w:r>
        <w:t>税贸易成本则达到非常高的水平。同时，印度尼西亚和菲律宾等位于太平洋的岛</w:t>
      </w:r>
      <w:r>
        <w:t>国，由于相对来说与亚洲主要经济增长中心联系并不是那么紧密，也因为非贸易壁垒过高而导致贸易获益几部全部损失。</w:t>
      </w:r>
    </w:p>
    <w:p w:rsidR="0018722C">
      <w:pPr>
        <w:topLinePunct/>
      </w:pPr>
      <w:r>
        <w:t>综上所述，在仅考虑关税壁垒的情况下，大部分发展中国家可以实现贸易带来的生产率提高。但是，由于非关税贸易壁垒的存在，许多国家浪费了相当一部分贸易获益。</w:t>
      </w:r>
    </w:p>
    <w:p w:rsidR="0018722C">
      <w:pPr>
        <w:pStyle w:val="Heading3"/>
        <w:topLinePunct/>
        <w:ind w:left="200" w:hangingChars="200" w:hanging="200"/>
      </w:pPr>
      <w:bookmarkStart w:id="673775" w:name="_Toc686673775"/>
      <w:bookmarkStart w:name="_bookmark40" w:id="153"/>
      <w:bookmarkEnd w:id="153"/>
      <w:r>
        <w:t>4.4.2</w:t>
      </w:r>
      <w:r>
        <w:t> </w:t>
      </w:r>
      <w:r>
        <w:t>Th产率分解</w:t>
      </w:r>
      <w:bookmarkEnd w:id="673775"/>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2576" from="449.862183pt,27.20138pt" to="454.135938pt,27.20138pt" stroked="true" strokeweight=".26242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62552" from="468.43811pt,27.20138pt" to="472.682049pt,27.20138pt" stroked="true" strokeweight=".262426pt" strokecolor="#000000">
            <v:stroke dashstyle="solid"/>
            <w10:wrap type="none"/>
          </v:line>
        </w:pict>
      </w:r>
      <w:r>
        <w:rPr>
          <w:kern w:val="2"/>
          <w:szCs w:val="22"/>
          <w:rFonts w:cstheme="minorBidi" w:hAnsiTheme="minorHAnsi" w:eastAsiaTheme="minorHAnsi" w:asciiTheme="minorHAnsi"/>
          <w:spacing w:val="0"/>
          <w:sz w:val="24"/>
        </w:rPr>
        <w:t>忽视贸易对产出的影响将会使得全要素生产率的衡量出现偏差。对于一个效</w:t>
      </w:r>
      <w:r>
        <w:rPr>
          <w:kern w:val="2"/>
          <w:szCs w:val="22"/>
          <w:rFonts w:cstheme="minorBidi" w:hAnsiTheme="minorHAnsi" w:eastAsiaTheme="minorHAnsi" w:asciiTheme="minorHAnsi"/>
          <w:spacing w:val="6"/>
          <w:sz w:val="24"/>
        </w:rPr>
        <w:t>率为</w:t>
      </w:r>
      <w:r>
        <w:rPr>
          <w:kern w:val="2"/>
          <w:szCs w:val="22"/>
          <w:rFonts w:ascii="Times New Roman" w:hAnsi="Times New Roman" w:eastAsia="宋体" w:cstheme="minorBidi"/>
          <w:i/>
          <w:sz w:val="24"/>
        </w:rPr>
        <w:t>Θ</w:t>
      </w:r>
      <w:r>
        <w:rPr>
          <w:kern w:val="2"/>
          <w:szCs w:val="22"/>
          <w:rFonts w:cstheme="minorBidi" w:hAnsiTheme="minorHAnsi" w:eastAsiaTheme="minorHAnsi" w:asciiTheme="minorHAnsi"/>
          <w:spacing w:val="-4"/>
          <w:sz w:val="24"/>
        </w:rPr>
        <w:t>的国家，如果使用封闭经济下的生产函数</w:t>
      </w:r>
      <w:r>
        <w:rPr>
          <w:kern w:val="2"/>
          <w:szCs w:val="22"/>
          <w:rFonts w:ascii="Times New Roman" w:hAnsi="Times New Roman" w:eastAsia="宋体" w:cstheme="minorBidi"/>
          <w:i/>
          <w:spacing w:val="5"/>
          <w:sz w:val="24"/>
        </w:rPr>
        <w:t>F</w:t>
      </w:r>
      <w:r>
        <w:rPr>
          <w:kern w:val="2"/>
          <w:szCs w:val="22"/>
          <w:rFonts w:ascii="Times New Roman" w:hAnsi="Times New Roman" w:eastAsia="宋体" w:cstheme="minorBidi"/>
          <w:spacing w:val="5"/>
          <w:sz w:val="24"/>
        </w:rPr>
        <w:t>(</w:t>
      </w:r>
      <w:r>
        <w:rPr>
          <w:kern w:val="2"/>
          <w:szCs w:val="22"/>
          <w:rFonts w:ascii="Times New Roman" w:hAnsi="Times New Roman" w:eastAsia="宋体" w:cstheme="minorBidi"/>
          <w:i/>
          <w:spacing w:val="5"/>
          <w:sz w:val="24"/>
        </w:rPr>
        <w:t>K</w:t>
      </w:r>
      <w:r>
        <w:rPr>
          <w:kern w:val="2"/>
          <w:szCs w:val="22"/>
          <w:rFonts w:ascii="Times New Roman" w:hAnsi="Times New Roman" w:eastAsia="宋体" w:cstheme="minorBidi"/>
          <w:spacing w:val="-4"/>
          <w:sz w:val="24"/>
        </w:rPr>
        <w:t>, </w:t>
      </w:r>
      <w:r>
        <w:rPr>
          <w:kern w:val="2"/>
          <w:szCs w:val="22"/>
          <w:rFonts w:ascii="Times New Roman" w:hAnsi="Times New Roman" w:eastAsia="宋体" w:cstheme="minorBidi"/>
          <w:i/>
          <w:sz w:val="24"/>
        </w:rPr>
        <w:t>L </w:t>
      </w:r>
      <w:r>
        <w:rPr>
          <w:kern w:val="2"/>
          <w:szCs w:val="22"/>
          <w:rFonts w:ascii="Times New Roman" w:hAnsi="Times New Roman" w:eastAsia="宋体" w:cstheme="minorBidi"/>
          <w:spacing w:val="4"/>
          <w:sz w:val="24"/>
        </w:rPr>
        <w:t>|</w:t>
      </w:r>
      <w:r>
        <w:rPr>
          <w:kern w:val="2"/>
          <w:szCs w:val="22"/>
          <w:rFonts w:ascii="Symbol" w:hAnsi="Symbol" w:eastAsia="Symbol" w:cstheme="minorBidi"/>
          <w:i/>
          <w:spacing w:val="4"/>
          <w:sz w:val="25"/>
        </w:rPr>
        <w:t></w:t>
      </w:r>
      <w:r>
        <w:rPr>
          <w:kern w:val="2"/>
          <w:szCs w:val="22"/>
          <w:rFonts w:ascii="Symbol" w:hAnsi="Symbol" w:eastAsia="Symbol" w:cstheme="minorBidi"/>
          <w:sz w:val="24"/>
        </w:rPr>
        <w:t></w:t>
      </w:r>
      <w:r>
        <w:rPr>
          <w:kern w:val="2"/>
          <w:szCs w:val="22"/>
          <w:rFonts w:ascii="Symbol" w:hAnsi="Symbol" w:eastAsia="Symbol" w:cstheme="minorBidi"/>
          <w:sz w:val="24"/>
        </w:rPr>
        <w:t></w:t>
      </w:r>
      <w:r>
        <w:rPr>
          <w:kern w:val="2"/>
          <w:szCs w:val="22"/>
          <w:rFonts w:ascii="Times New Roman" w:hAnsi="Times New Roman" w:eastAsia="宋体" w:cstheme="minorBidi"/>
          <w:sz w:val="24"/>
        </w:rPr>
        <w:t>)</w:t>
      </w:r>
      <w:r>
        <w:rPr>
          <w:kern w:val="2"/>
          <w:szCs w:val="22"/>
          <w:rFonts w:ascii="Symbol" w:hAnsi="Symbol" w:eastAsia="Symbol" w:cstheme="minorBidi"/>
          <w:sz w:val="24"/>
        </w:rPr>
        <w:t></w:t>
      </w:r>
      <w:r>
        <w:rPr>
          <w:kern w:val="2"/>
          <w:szCs w:val="22"/>
          <w:rFonts w:ascii="Times New Roman" w:hAnsi="Times New Roman" w:eastAsia="宋体" w:cstheme="minorBidi"/>
          <w:i/>
          <w:sz w:val="24"/>
        </w:rPr>
        <w:t>Ω</w:t>
      </w:r>
      <w:r>
        <w:rPr>
          <w:kern w:val="2"/>
          <w:szCs w:val="22"/>
          <w:rFonts w:ascii="Times New Roman" w:hAnsi="Times New Roman" w:eastAsia="宋体" w:cstheme="minorBidi"/>
          <w:i/>
          <w:spacing w:val="3"/>
          <w:sz w:val="24"/>
        </w:rPr>
        <w:t>K</w:t>
      </w:r>
      <w:r>
        <w:rPr>
          <w:kern w:val="2"/>
          <w:szCs w:val="22"/>
          <w:rFonts w:ascii="Symbol" w:hAnsi="Symbol" w:eastAsia="Symbol" w:cstheme="minorBidi"/>
          <w:i/>
          <w:spacing w:val="3"/>
          <w:sz w:val="15"/>
        </w:rPr>
        <w:t></w:t>
      </w:r>
      <w:r>
        <w:rPr>
          <w:kern w:val="2"/>
          <w:szCs w:val="22"/>
          <w:rFonts w:ascii="Times New Roman" w:hAnsi="Times New Roman" w:eastAsia="宋体" w:cstheme="minorBidi"/>
          <w:i/>
          <w:spacing w:val="-6"/>
          <w:sz w:val="24"/>
        </w:rPr>
        <w:t>L</w:t>
      </w:r>
      <w:r>
        <w:rPr>
          <w:kern w:val="2"/>
          <w:szCs w:val="22"/>
          <w:rFonts w:ascii="Times New Roman" w:hAnsi="Times New Roman" w:eastAsia="宋体" w:cstheme="minorBidi"/>
          <w:spacing w:val="-6"/>
          <w:sz w:val="14"/>
        </w:rPr>
        <w:t>1</w:t>
      </w:r>
      <w:r>
        <w:rPr>
          <w:kern w:val="2"/>
          <w:szCs w:val="22"/>
          <w:rFonts w:ascii="Symbol" w:hAnsi="Symbol" w:eastAsia="Symbol" w:cstheme="minorBidi"/>
          <w:spacing w:val="-6"/>
          <w:sz w:val="14"/>
        </w:rPr>
        <w:t></w:t>
      </w:r>
      <w:r>
        <w:rPr>
          <w:kern w:val="2"/>
          <w:szCs w:val="22"/>
          <w:rFonts w:ascii="Symbol" w:hAnsi="Symbol" w:eastAsia="Symbol" w:cstheme="minorBidi"/>
          <w:i/>
          <w:spacing w:val="-6"/>
          <w:sz w:val="15"/>
        </w:rPr>
        <w:t></w:t>
      </w:r>
      <w:r>
        <w:rPr>
          <w:kern w:val="2"/>
          <w:szCs w:val="22"/>
          <w:rFonts w:ascii="Times New Roman" w:hAnsi="Times New Roman" w:eastAsia="宋体" w:cstheme="minorBidi"/>
          <w:i/>
          <w:sz w:val="24"/>
        </w:rPr>
        <w:t>Θ</w:t>
      </w:r>
      <w:r>
        <w:rPr>
          <w:kern w:val="2"/>
          <w:szCs w:val="22"/>
          <w:rFonts w:cstheme="minorBidi" w:hAnsiTheme="minorHAnsi" w:eastAsiaTheme="minorHAnsi" w:asciiTheme="minorHAnsi"/>
          <w:spacing w:val="-8"/>
          <w:sz w:val="24"/>
        </w:rPr>
        <w:t>，那</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r>
      <w:r>
        <w:rPr>
          <w:rFonts w:ascii="Times New Roman" w:cstheme="minorBidi" w:hAnsiTheme="minorHAnsi" w:eastAsiaTheme="minorHAnsi"/>
        </w:rPr>
        <w:t>4</w:t>
      </w:r>
    </w:p>
    <w:p w:rsidR="0018722C">
      <w:pPr>
        <w:topLinePunct/>
      </w:pPr>
      <w:r>
        <w:t>么对于</w:t>
      </w:r>
      <w:r>
        <w:rPr>
          <w:rFonts w:ascii="Times New Roman" w:hAnsi="Times New Roman" w:eastAsia="宋体"/>
        </w:rPr>
        <w:t>T</w:t>
      </w:r>
      <w:r>
        <w:rPr>
          <w:rFonts w:ascii="Times New Roman" w:hAnsi="Times New Roman" w:eastAsia="宋体"/>
        </w:rPr>
        <w:t>F</w:t>
      </w:r>
      <w:r>
        <w:rPr>
          <w:rFonts w:ascii="Times New Roman" w:hAnsi="Times New Roman" w:eastAsia="宋体"/>
        </w:rPr>
        <w:t>P</w:t>
      </w:r>
      <w:r w:rsidR="001852F3">
        <w:rPr>
          <w:rFonts w:ascii="Times New Roman" w:hAnsi="Times New Roman" w:eastAsia="宋体"/>
        </w:rPr>
        <w:t xml:space="preserve"> </w:t>
      </w:r>
      <w:r>
        <w:t>的估计结果将会是</w:t>
      </w:r>
      <w:r>
        <w:rPr>
          <w:rFonts w:ascii="Times New Roman" w:hAnsi="Times New Roman" w:eastAsia="宋体"/>
        </w:rPr>
        <w:t>Θ</w:t>
      </w:r>
      <w:r>
        <w:rPr>
          <w:rFonts w:ascii="Times New Roman" w:hAnsi="Times New Roman" w:eastAsia="宋体"/>
        </w:rPr>
        <w:t>ˆ</w:t>
      </w:r>
      <w:r>
        <w:rPr>
          <w:rFonts w:ascii="Times New Roman" w:hAnsi="Times New Roman" w:eastAsia="宋体"/>
          <w:i/>
        </w:rPr>
        <w:t>i</w:t>
      </w:r>
      <w:r w:rsidR="001852F3">
        <w:rPr>
          <w:rFonts w:ascii="Times New Roman" w:hAnsi="Times New Roman" w:eastAsia="宋体"/>
          <w:i/>
        </w:rPr>
        <w:t xml:space="preserve"> </w:t>
      </w:r>
      <w:r>
        <w:rPr>
          <w:rFonts w:ascii="Symbol" w:hAnsi="Symbol" w:eastAsia="Symbol"/>
        </w:rPr>
        <w:t></w:t>
      </w:r>
      <w:r>
        <w:rPr>
          <w:rFonts w:ascii="Times New Roman" w:hAnsi="Times New Roman" w:eastAsia="宋体"/>
        </w:rPr>
        <w:t>Γ</w:t>
      </w:r>
      <w:r>
        <w:rPr>
          <w:rFonts w:ascii="Symbol" w:hAnsi="Symbol" w:eastAsia="Symbol"/>
          <w:i/>
        </w:rPr>
        <w:t></w:t>
      </w:r>
      <w:r>
        <w:rPr>
          <w:rFonts w:ascii="Times New Roman" w:hAnsi="Times New Roman" w:eastAsia="宋体"/>
        </w:rPr>
        <w:t>Θ</w:t>
      </w:r>
      <w:r>
        <w:rPr>
          <w:rFonts w:ascii="Times New Roman" w:hAnsi="Times New Roman" w:eastAsia="宋体"/>
          <w:i/>
        </w:rPr>
        <w:t>i</w:t>
      </w:r>
      <w:r>
        <w:t>，这将使得估计的全要素生产率</w:t>
      </w:r>
      <w:r>
        <w:rPr>
          <w:rFonts w:ascii="Times New Roman" w:hAnsi="Times New Roman" w:eastAsia="宋体"/>
        </w:rPr>
        <w:t>Θ</w:t>
      </w:r>
      <w:r>
        <w:rPr>
          <w:rFonts w:ascii="Times New Roman" w:hAnsi="Times New Roman" w:eastAsia="宋体"/>
        </w:rPr>
        <w:t>ˆ</w:t>
      </w:r>
      <w:r>
        <w:rPr>
          <w:rFonts w:ascii="Times New Roman" w:hAnsi="Times New Roman" w:eastAsia="宋体"/>
          <w:i/>
        </w:rPr>
        <w:t>i</w:t>
      </w:r>
      <w:r>
        <w:t>高于</w:t>
      </w:r>
      <w:r>
        <w:t>实际的全要素生产率</w:t>
      </w:r>
      <w:r>
        <w:rPr>
          <w:rFonts w:ascii="Times New Roman" w:hAnsi="Times New Roman" w:eastAsia="宋体"/>
        </w:rPr>
        <w:t>Θ</w:t>
      </w:r>
      <w:r>
        <w:rPr>
          <w:rFonts w:ascii="Times New Roman" w:hAnsi="Times New Roman" w:eastAsia="宋体"/>
          <w:i/>
        </w:rPr>
        <w:t>i</w:t>
      </w:r>
      <w:r>
        <w:t>，因为</w:t>
      </w:r>
      <w:r>
        <w:rPr>
          <w:rFonts w:ascii="Times New Roman" w:hAnsi="Times New Roman" w:eastAsia="宋体"/>
        </w:rPr>
        <w:t>Γ</w:t>
      </w:r>
      <w:r>
        <w:rPr>
          <w:rFonts w:ascii="Symbol" w:hAnsi="Symbol" w:eastAsia="Symbol"/>
          <w:i/>
        </w:rPr>
        <w:t></w:t>
      </w:r>
      <w:r>
        <w:rPr>
          <w:rFonts w:ascii="Symbol" w:hAnsi="Symbol" w:eastAsia="Symbol"/>
        </w:rPr>
        <w:t></w:t>
      </w:r>
      <w:r>
        <w:rPr>
          <w:rFonts w:ascii="Times New Roman" w:hAnsi="Times New Roman" w:eastAsia="宋体"/>
        </w:rPr>
        <w:t>1</w:t>
      </w:r>
      <w:r>
        <w:t>。对于那些非常开放或者非常贫穷的国家，</w:t>
      </w:r>
      <w:r>
        <w:t>由于忽视贸易获益所导致的偏差会变得异常显著，因为</w:t>
      </w:r>
      <w:r>
        <w:rPr>
          <w:rFonts w:ascii="Times New Roman" w:hAnsi="Times New Roman" w:eastAsia="宋体"/>
        </w:rPr>
        <w:t>Γ</w:t>
      </w:r>
      <w:r>
        <w:rPr>
          <w:rFonts w:ascii="Symbol" w:hAnsi="Symbol" w:eastAsia="Symbol"/>
          <w:i/>
        </w:rPr>
        <w:t></w:t>
      </w:r>
      <w:r>
        <w:t>随着</w:t>
      </w:r>
      <w:r>
        <w:rPr>
          <w:rFonts w:ascii="Symbol" w:hAnsi="Symbol" w:eastAsia="Symbol"/>
          <w:i/>
        </w:rPr>
        <w:t></w:t>
      </w:r>
      <w:r>
        <w:t>和</w:t>
      </w:r>
      <w:r>
        <w:rPr>
          <w:rFonts w:ascii="Times New Roman" w:hAnsi="Times New Roman" w:eastAsia="宋体"/>
          <w:i/>
        </w:rPr>
        <w:t>k</w:t>
      </w:r>
      <w:r>
        <w:t>的降低而上升。</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2528" from="258.957245pt,5.455651pt" to="263.193369pt,5.455651pt" stroked="true" strokeweight=".26039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62504" from="277.847321pt,5.455651pt" to="282.108085pt,5.455651pt" stroked="true" strokeweight=".26039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62480" from="290.057220pt,45.405651pt" to="294.293345pt,45.405651pt" stroked="true" strokeweight=".26039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62456" from="308.947296pt,45.405651pt" to="313.20806pt,45.405651pt" stroked="true" strokeweight=".260395pt" strokecolor="#000000">
            <v:stroke dashstyle="solid"/>
            <w10:wrap type="none"/>
          </v:line>
        </w:pict>
      </w:r>
      <w:r>
        <w:rPr>
          <w:kern w:val="2"/>
          <w:szCs w:val="22"/>
          <w:rFonts w:cstheme="minorBidi" w:hAnsiTheme="minorHAnsi" w:eastAsiaTheme="minorHAnsi" w:asciiTheme="minorHAnsi"/>
          <w:spacing w:val="-1"/>
          <w:sz w:val="24"/>
        </w:rPr>
        <w:t>接下来，我们将产出</w:t>
      </w:r>
      <w:r>
        <w:rPr>
          <w:kern w:val="2"/>
          <w:szCs w:val="22"/>
          <w:rFonts w:ascii="Times New Roman" w:hAnsi="Times New Roman" w:eastAsia="宋体" w:cstheme="minorBidi"/>
          <w:i/>
          <w:w w:val="104"/>
          <w:sz w:val="24"/>
        </w:rPr>
        <w:t>Y</w:t>
      </w:r>
      <w:r>
        <w:rPr>
          <w:kern w:val="2"/>
          <w:szCs w:val="22"/>
          <w:rFonts w:ascii="Symbol" w:hAnsi="Symbol" w:eastAsia="Symbol" w:cstheme="minorBidi"/>
          <w:w w:val="104"/>
          <w:sz w:val="24"/>
        </w:rPr>
        <w:t></w:t>
      </w:r>
      <w:r>
        <w:rPr>
          <w:kern w:val="2"/>
          <w:szCs w:val="22"/>
          <w:rFonts w:ascii="Times New Roman" w:hAnsi="Times New Roman" w:eastAsia="宋体" w:cstheme="minorBidi"/>
          <w:i/>
          <w:spacing w:val="-54"/>
          <w:w w:val="104"/>
          <w:sz w:val="24"/>
        </w:rPr>
        <w:t>Θ</w:t>
      </w:r>
      <w:r>
        <w:rPr>
          <w:kern w:val="2"/>
          <w:szCs w:val="22"/>
          <w:rFonts w:ascii="Times New Roman" w:hAnsi="Times New Roman" w:eastAsia="宋体" w:cstheme="minorBidi"/>
          <w:spacing w:val="8"/>
          <w:w w:val="104"/>
          <w:sz w:val="24"/>
        </w:rPr>
        <w:t>ˆ</w:t>
      </w:r>
      <w:r>
        <w:rPr>
          <w:kern w:val="2"/>
          <w:szCs w:val="22"/>
          <w:rFonts w:ascii="Times New Roman" w:hAnsi="Times New Roman" w:eastAsia="宋体" w:cstheme="minorBidi"/>
          <w:i/>
          <w:w w:val="104"/>
          <w:sz w:val="24"/>
        </w:rPr>
        <w:t>K</w:t>
      </w:r>
      <w:r>
        <w:rPr>
          <w:kern w:val="2"/>
          <w:szCs w:val="22"/>
          <w:rFonts w:ascii="Symbol" w:hAnsi="Symbol" w:eastAsia="Symbol" w:cstheme="minorBidi"/>
          <w:i/>
          <w:w w:val="97"/>
          <w:sz w:val="15"/>
        </w:rPr>
        <w:t></w:t>
      </w:r>
      <w:r>
        <w:rPr>
          <w:kern w:val="2"/>
          <w:szCs w:val="22"/>
          <w:rFonts w:ascii="Times New Roman" w:hAnsi="Times New Roman" w:eastAsia="宋体" w:cstheme="minorBidi"/>
          <w:i/>
          <w:spacing w:val="-16"/>
          <w:w w:val="104"/>
          <w:sz w:val="24"/>
        </w:rPr>
        <w:t>L</w:t>
      </w:r>
      <w:r>
        <w:rPr>
          <w:kern w:val="2"/>
          <w:szCs w:val="22"/>
          <w:rFonts w:ascii="Times New Roman" w:hAnsi="Times New Roman" w:eastAsia="宋体" w:cstheme="minorBidi"/>
          <w:spacing w:val="-2"/>
          <w:w w:val="104"/>
          <w:sz w:val="14"/>
        </w:rPr>
        <w:t>1</w:t>
      </w:r>
      <w:r>
        <w:rPr>
          <w:kern w:val="2"/>
          <w:szCs w:val="22"/>
          <w:rFonts w:ascii="Symbol" w:hAnsi="Symbol" w:eastAsia="Symbol" w:cstheme="minorBidi"/>
          <w:spacing w:val="-2"/>
          <w:w w:val="104"/>
          <w:sz w:val="14"/>
        </w:rPr>
        <w:t></w:t>
      </w:r>
      <w:r>
        <w:rPr>
          <w:kern w:val="2"/>
          <w:szCs w:val="22"/>
          <w:rFonts w:ascii="Symbol" w:hAnsi="Symbol" w:eastAsia="Symbol" w:cstheme="minorBidi"/>
          <w:i/>
          <w:w w:val="97"/>
          <w:sz w:val="15"/>
        </w:rPr>
        <w:t></w:t>
      </w:r>
      <w:r w:rsidR="001852F3">
        <w:rPr>
          <w:kern w:val="2"/>
          <w:szCs w:val="22"/>
          <w:rFonts w:ascii="Times New Roman" w:hAnsi="Times New Roman" w:eastAsia="宋体" w:cstheme="minorBidi"/>
          <w:spacing w:val="-3"/>
          <w:sz w:val="15"/>
        </w:rPr>
        <w:t xml:space="preserve"> </w:t>
      </w:r>
      <w:r>
        <w:rPr>
          <w:kern w:val="2"/>
          <w:szCs w:val="22"/>
          <w:rFonts w:cstheme="minorBidi" w:hAnsiTheme="minorHAnsi" w:eastAsiaTheme="minorHAnsi" w:asciiTheme="minorHAnsi"/>
          <w:sz w:val="24"/>
        </w:rPr>
        <w:t>进一步分解，其中</w:t>
      </w:r>
      <w:r>
        <w:rPr>
          <w:kern w:val="2"/>
          <w:szCs w:val="22"/>
          <w:rFonts w:ascii="Times New Roman" w:hAnsi="Times New Roman" w:eastAsia="宋体" w:cstheme="minorBidi"/>
          <w:i/>
          <w:spacing w:val="-54"/>
          <w:w w:val="102"/>
          <w:sz w:val="24"/>
        </w:rPr>
        <w:t>Θ</w:t>
      </w:r>
      <w:r>
        <w:rPr>
          <w:kern w:val="2"/>
          <w:szCs w:val="22"/>
          <w:rFonts w:ascii="Times New Roman" w:hAnsi="Times New Roman" w:eastAsia="宋体" w:cstheme="minorBidi"/>
          <w:w w:val="102"/>
          <w:sz w:val="24"/>
        </w:rPr>
        <w:t>ˆ</w:t>
      </w:r>
      <w:r>
        <w:rPr>
          <w:kern w:val="2"/>
          <w:szCs w:val="22"/>
          <w:rFonts w:ascii="Symbol" w:hAnsi="Symbol" w:eastAsia="Symbol" w:cstheme="minorBidi"/>
          <w:w w:val="102"/>
          <w:sz w:val="24"/>
        </w:rPr>
        <w:t></w:t>
      </w:r>
      <w:r>
        <w:rPr>
          <w:kern w:val="2"/>
          <w:szCs w:val="22"/>
          <w:rFonts w:ascii="Times New Roman" w:hAnsi="Times New Roman" w:eastAsia="宋体" w:cstheme="minorBidi"/>
          <w:i/>
          <w:spacing w:val="0"/>
          <w:w w:val="102"/>
          <w:sz w:val="24"/>
        </w:rPr>
        <w:t>Θ</w:t>
      </w:r>
      <w:r>
        <w:rPr>
          <w:kern w:val="2"/>
          <w:szCs w:val="22"/>
          <w:rFonts w:ascii="Times New Roman" w:hAnsi="Times New Roman" w:eastAsia="宋体" w:cstheme="minorBidi"/>
          <w:i/>
          <w:spacing w:val="-4"/>
          <w:w w:val="102"/>
          <w:sz w:val="24"/>
        </w:rPr>
        <w:t>Γ</w:t>
      </w:r>
      <w:r>
        <w:rPr>
          <w:kern w:val="2"/>
          <w:szCs w:val="22"/>
          <w:rFonts w:ascii="Symbol" w:hAnsi="Symbol" w:eastAsia="Symbol" w:cstheme="minorBidi"/>
          <w:i/>
          <w:w w:val="95"/>
          <w:sz w:val="15"/>
        </w:rPr>
        <w:t></w:t>
      </w:r>
      <w:r w:rsidR="001852F3">
        <w:rPr>
          <w:kern w:val="2"/>
          <w:szCs w:val="22"/>
          <w:rFonts w:ascii="Times New Roman" w:hAnsi="Times New Roman" w:eastAsia="宋体" w:cstheme="minorBidi"/>
          <w:spacing w:val="-5"/>
          <w:sz w:val="15"/>
        </w:rPr>
        <w:t xml:space="preserve"> </w:t>
      </w:r>
      <w:r>
        <w:rPr>
          <w:kern w:val="2"/>
          <w:szCs w:val="22"/>
          <w:rFonts w:cstheme="minorBidi" w:hAnsiTheme="minorHAnsi" w:eastAsiaTheme="minorHAnsi" w:asciiTheme="minorHAnsi"/>
          <w:spacing w:val="-2"/>
          <w:sz w:val="24"/>
        </w:rPr>
        <w:t>，在封闭经济或者贸易成本足够高的情况下，将会有</w:t>
      </w:r>
      <w:r>
        <w:rPr>
          <w:kern w:val="2"/>
          <w:szCs w:val="22"/>
          <w:rFonts w:ascii="Times New Roman" w:hAnsi="Times New Roman" w:eastAsia="宋体" w:cstheme="minorBidi"/>
          <w:i/>
          <w:spacing w:val="-4"/>
          <w:w w:val="103"/>
          <w:sz w:val="24"/>
        </w:rPr>
        <w:t>Γ</w:t>
      </w:r>
      <w:r>
        <w:rPr>
          <w:kern w:val="2"/>
          <w:szCs w:val="22"/>
          <w:rFonts w:ascii="Symbol" w:hAnsi="Symbol" w:eastAsia="Symbol" w:cstheme="minorBidi"/>
          <w:i/>
          <w:w w:val="96"/>
          <w:sz w:val="15"/>
        </w:rPr>
        <w:t></w:t>
      </w:r>
      <w:r w:rsidR="001852F3">
        <w:rPr>
          <w:kern w:val="2"/>
          <w:szCs w:val="22"/>
          <w:rFonts w:ascii="Times New Roman" w:hAnsi="Times New Roman" w:eastAsia="宋体" w:cstheme="minorBidi"/>
          <w:spacing w:val="4"/>
          <w:sz w:val="15"/>
        </w:rPr>
        <w:t xml:space="preserve"> </w:t>
      </w:r>
      <w:r>
        <w:rPr>
          <w:kern w:val="2"/>
          <w:szCs w:val="22"/>
          <w:rFonts w:ascii="Symbol" w:hAnsi="Symbol" w:eastAsia="Symbol" w:cstheme="minorBidi"/>
          <w:w w:val="103"/>
          <w:sz w:val="24"/>
        </w:rPr>
        <w:t></w:t>
      </w:r>
      <w:r>
        <w:rPr>
          <w:kern w:val="2"/>
          <w:szCs w:val="22"/>
          <w:rFonts w:ascii="Times New Roman" w:hAnsi="Times New Roman" w:eastAsia="宋体" w:cstheme="minorBidi"/>
          <w:i/>
          <w:spacing w:val="2"/>
          <w:w w:val="103"/>
          <w:sz w:val="24"/>
        </w:rPr>
        <w:t>Γ</w:t>
      </w:r>
      <w:r>
        <w:rPr>
          <w:kern w:val="2"/>
          <w:szCs w:val="22"/>
          <w:rFonts w:ascii="Symbol" w:hAnsi="Symbol" w:eastAsia="Symbol" w:cstheme="minorBidi"/>
          <w:w w:val="103"/>
          <w:sz w:val="14"/>
        </w:rPr>
        <w:t></w:t>
      </w:r>
      <w:r w:rsidR="001852F3">
        <w:rPr>
          <w:kern w:val="2"/>
          <w:szCs w:val="22"/>
          <w:rFonts w:ascii="Times New Roman" w:hAnsi="Times New Roman" w:eastAsia="宋体" w:cstheme="minorBidi"/>
          <w:sz w:val="14"/>
        </w:rPr>
        <w:t xml:space="preserve"> </w:t>
      </w:r>
      <w:r>
        <w:rPr>
          <w:kern w:val="2"/>
          <w:szCs w:val="22"/>
          <w:rFonts w:ascii="Symbol" w:hAnsi="Symbol" w:eastAsia="Symbol" w:cstheme="minorBidi"/>
          <w:spacing w:val="10"/>
          <w:w w:val="103"/>
          <w:sz w:val="24"/>
        </w:rPr>
        <w:t></w:t>
      </w:r>
      <w:r>
        <w:rPr>
          <w:kern w:val="2"/>
          <w:szCs w:val="22"/>
          <w:rFonts w:ascii="Times New Roman" w:hAnsi="Times New Roman" w:eastAsia="宋体" w:cstheme="minorBidi"/>
          <w:spacing w:val="6"/>
          <w:w w:val="103"/>
          <w:sz w:val="24"/>
        </w:rPr>
        <w:t>1</w:t>
      </w:r>
      <w:r>
        <w:rPr>
          <w:kern w:val="2"/>
          <w:szCs w:val="22"/>
          <w:rFonts w:cstheme="minorBidi" w:hAnsiTheme="minorHAnsi" w:eastAsiaTheme="minorHAnsi" w:asciiTheme="minorHAnsi"/>
          <w:spacing w:val="5"/>
          <w:sz w:val="24"/>
        </w:rPr>
        <w:t>，那么</w:t>
      </w:r>
      <w:r>
        <w:rPr>
          <w:kern w:val="2"/>
          <w:szCs w:val="22"/>
          <w:rFonts w:ascii="Times New Roman" w:hAnsi="Times New Roman" w:eastAsia="宋体" w:cstheme="minorBidi"/>
          <w:i/>
          <w:spacing w:val="-54"/>
          <w:w w:val="102"/>
          <w:sz w:val="24"/>
        </w:rPr>
        <w:t>Θ</w:t>
      </w:r>
      <w:r>
        <w:rPr>
          <w:kern w:val="2"/>
          <w:szCs w:val="22"/>
          <w:rFonts w:ascii="Times New Roman" w:hAnsi="Times New Roman" w:eastAsia="宋体" w:cstheme="minorBidi"/>
          <w:w w:val="102"/>
          <w:sz w:val="24"/>
        </w:rPr>
        <w:t>ˆ</w:t>
      </w:r>
      <w:r>
        <w:rPr>
          <w:kern w:val="2"/>
          <w:szCs w:val="22"/>
          <w:rFonts w:ascii="Symbol" w:hAnsi="Symbol" w:eastAsia="Symbol" w:cstheme="minorBidi"/>
          <w:w w:val="102"/>
          <w:sz w:val="24"/>
        </w:rPr>
        <w:t></w:t>
      </w:r>
      <w:r>
        <w:rPr>
          <w:kern w:val="2"/>
          <w:szCs w:val="22"/>
          <w:rFonts w:ascii="Times New Roman" w:hAnsi="Times New Roman" w:eastAsia="宋体" w:cstheme="minorBidi"/>
          <w:i/>
          <w:w w:val="102"/>
          <w:sz w:val="24"/>
        </w:rPr>
        <w:t>Θ</w:t>
      </w:r>
      <w:r>
        <w:rPr>
          <w:kern w:val="2"/>
          <w:szCs w:val="22"/>
          <w:rFonts w:cstheme="minorBidi" w:hAnsiTheme="minorHAnsi" w:eastAsiaTheme="minorHAnsi" w:asciiTheme="minorHAnsi"/>
          <w:sz w:val="24"/>
        </w:rPr>
        <w:t>。如果贸易成本相</w:t>
      </w:r>
      <w:r>
        <w:rPr>
          <w:kern w:val="2"/>
          <w:szCs w:val="22"/>
          <w:rFonts w:cstheme="minorBidi" w:hAnsiTheme="minorHAnsi" w:eastAsiaTheme="minorHAnsi" w:asciiTheme="minorHAnsi"/>
          <w:spacing w:val="-6"/>
          <w:sz w:val="24"/>
        </w:rPr>
        <w:t>对较低，那么可能有</w:t>
      </w:r>
      <w:r>
        <w:rPr>
          <w:kern w:val="2"/>
          <w:szCs w:val="22"/>
          <w:rFonts w:ascii="Times New Roman" w:hAnsi="Times New Roman" w:eastAsia="宋体" w:cstheme="minorBidi"/>
          <w:i/>
          <w:spacing w:val="-3"/>
          <w:w w:val="102"/>
          <w:sz w:val="24"/>
        </w:rPr>
        <w:t>Γ</w:t>
      </w:r>
      <w:r>
        <w:rPr>
          <w:kern w:val="2"/>
          <w:szCs w:val="22"/>
          <w:rFonts w:ascii="Symbol" w:hAnsi="Symbol" w:eastAsia="Symbol" w:cstheme="minorBidi"/>
          <w:i/>
          <w:w w:val="95"/>
          <w:sz w:val="14"/>
        </w:rPr>
        <w:t></w:t>
      </w:r>
      <w:r>
        <w:rPr>
          <w:kern w:val="2"/>
          <w:szCs w:val="22"/>
          <w:rFonts w:ascii="Times New Roman" w:hAnsi="Times New Roman" w:eastAsia="宋体" w:cstheme="minorBidi"/>
          <w:spacing w:val="-2"/>
          <w:sz w:val="14"/>
        </w:rPr>
        <w:t>   </w:t>
      </w:r>
      <w:r>
        <w:rPr>
          <w:kern w:val="2"/>
          <w:szCs w:val="22"/>
          <w:rFonts w:ascii="Symbol" w:hAnsi="Symbol" w:eastAsia="Symbol" w:cstheme="minorBidi"/>
          <w:w w:val="102"/>
          <w:sz w:val="24"/>
        </w:rPr>
        <w:t></w:t>
      </w:r>
      <w:r>
        <w:rPr>
          <w:kern w:val="2"/>
          <w:szCs w:val="22"/>
          <w:rFonts w:ascii="Times New Roman" w:hAnsi="Times New Roman" w:eastAsia="宋体" w:cstheme="minorBidi"/>
          <w:spacing w:val="8"/>
          <w:w w:val="102"/>
          <w:sz w:val="24"/>
        </w:rPr>
        <w:t>1</w:t>
      </w:r>
      <w:r>
        <w:rPr>
          <w:kern w:val="2"/>
          <w:szCs w:val="22"/>
          <w:rFonts w:cstheme="minorBidi" w:hAnsiTheme="minorHAnsi" w:eastAsiaTheme="minorHAnsi" w:asciiTheme="minorHAnsi"/>
          <w:spacing w:val="0"/>
          <w:sz w:val="24"/>
        </w:rPr>
        <w:t>。将</w:t>
      </w:r>
      <w:r>
        <w:rPr>
          <w:kern w:val="2"/>
          <w:szCs w:val="22"/>
          <w:rFonts w:ascii="Times New Roman" w:hAnsi="Times New Roman" w:eastAsia="宋体" w:cstheme="minorBidi"/>
          <w:i/>
          <w:w w:val="104"/>
          <w:sz w:val="24"/>
        </w:rPr>
        <w:t>Y</w:t>
      </w:r>
      <w:r>
        <w:rPr>
          <w:kern w:val="2"/>
          <w:szCs w:val="22"/>
          <w:rFonts w:ascii="Symbol" w:hAnsi="Symbol" w:eastAsia="Symbol" w:cstheme="minorBidi"/>
          <w:w w:val="104"/>
          <w:sz w:val="24"/>
        </w:rPr>
        <w:t></w:t>
      </w:r>
      <w:r>
        <w:rPr>
          <w:kern w:val="2"/>
          <w:szCs w:val="22"/>
          <w:rFonts w:ascii="Times New Roman" w:hAnsi="Times New Roman" w:eastAsia="宋体" w:cstheme="minorBidi"/>
          <w:i/>
          <w:spacing w:val="-54"/>
          <w:w w:val="104"/>
          <w:sz w:val="24"/>
        </w:rPr>
        <w:t>Θ</w:t>
      </w:r>
      <w:r>
        <w:rPr>
          <w:kern w:val="2"/>
          <w:szCs w:val="22"/>
          <w:rFonts w:ascii="Times New Roman" w:hAnsi="Times New Roman" w:eastAsia="宋体" w:cstheme="minorBidi"/>
          <w:spacing w:val="8"/>
          <w:w w:val="104"/>
          <w:sz w:val="24"/>
        </w:rPr>
        <w:t>ˆ</w:t>
      </w:r>
      <w:r>
        <w:rPr>
          <w:kern w:val="2"/>
          <w:szCs w:val="22"/>
          <w:rFonts w:ascii="Times New Roman" w:hAnsi="Times New Roman" w:eastAsia="宋体" w:cstheme="minorBidi"/>
          <w:i/>
          <w:w w:val="104"/>
          <w:sz w:val="24"/>
        </w:rPr>
        <w:t>K</w:t>
      </w:r>
      <w:r>
        <w:rPr>
          <w:kern w:val="2"/>
          <w:szCs w:val="22"/>
          <w:rFonts w:ascii="Symbol" w:hAnsi="Symbol" w:eastAsia="Symbol" w:cstheme="minorBidi"/>
          <w:i/>
          <w:w w:val="97"/>
          <w:sz w:val="15"/>
        </w:rPr>
        <w:t></w:t>
      </w:r>
      <w:r>
        <w:rPr>
          <w:kern w:val="2"/>
          <w:szCs w:val="22"/>
          <w:rFonts w:ascii="Times New Roman" w:hAnsi="Times New Roman" w:eastAsia="宋体" w:cstheme="minorBidi"/>
          <w:i/>
          <w:spacing w:val="-16"/>
          <w:w w:val="104"/>
          <w:sz w:val="24"/>
        </w:rPr>
        <w:t>L</w:t>
      </w:r>
      <w:r>
        <w:rPr>
          <w:kern w:val="2"/>
          <w:szCs w:val="22"/>
          <w:rFonts w:ascii="Times New Roman" w:hAnsi="Times New Roman" w:eastAsia="宋体" w:cstheme="minorBidi"/>
          <w:spacing w:val="-2"/>
          <w:w w:val="104"/>
          <w:sz w:val="14"/>
        </w:rPr>
        <w:t>1</w:t>
      </w:r>
      <w:r>
        <w:rPr>
          <w:kern w:val="2"/>
          <w:szCs w:val="22"/>
          <w:rFonts w:ascii="Symbol" w:hAnsi="Symbol" w:eastAsia="Symbol" w:cstheme="minorBidi"/>
          <w:spacing w:val="-2"/>
          <w:w w:val="104"/>
          <w:sz w:val="14"/>
        </w:rPr>
        <w:t></w:t>
      </w:r>
      <w:r>
        <w:rPr>
          <w:kern w:val="2"/>
          <w:szCs w:val="22"/>
          <w:rFonts w:ascii="Symbol" w:hAnsi="Symbol" w:eastAsia="Symbol" w:cstheme="minorBidi"/>
          <w:i/>
          <w:w w:val="97"/>
          <w:sz w:val="15"/>
        </w:rPr>
        <w:t></w:t>
      </w:r>
      <w:r w:rsidR="001852F3">
        <w:rPr>
          <w:kern w:val="2"/>
          <w:szCs w:val="22"/>
          <w:rFonts w:ascii="Times New Roman" w:hAnsi="Times New Roman" w:eastAsia="宋体" w:cstheme="minorBidi"/>
          <w:spacing w:val="-3"/>
          <w:sz w:val="15"/>
        </w:rPr>
        <w:t xml:space="preserve"> </w:t>
      </w:r>
      <w:r>
        <w:rPr>
          <w:kern w:val="2"/>
          <w:szCs w:val="22"/>
          <w:rFonts w:cstheme="minorBidi" w:hAnsiTheme="minorHAnsi" w:eastAsiaTheme="minorHAnsi" w:asciiTheme="minorHAnsi"/>
          <w:spacing w:val="-2"/>
          <w:sz w:val="24"/>
        </w:rPr>
        <w:t>除以劳动力数量，得到劳动力人均实</w:t>
      </w:r>
      <w:r>
        <w:rPr>
          <w:kern w:val="2"/>
          <w:szCs w:val="22"/>
          <w:rFonts w:cstheme="minorBidi" w:hAnsiTheme="minorHAnsi" w:eastAsiaTheme="minorHAnsi" w:asciiTheme="minorHAnsi"/>
          <w:spacing w:val="0"/>
          <w:sz w:val="24"/>
        </w:rPr>
        <w:t>际产出为：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2432" from="145.494217pt,8.426263pt" to="149.740539pt,8.426263pt" stroked="true" strokeweight=".26817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62408" from="220.656021pt,8.426263pt" to="224.9093pt,8.426263pt" stroked="true" strokeweight=".268170pt" strokecolor="#000000">
            <v:stroke dashstyle="solid"/>
            <w10:wrap type="none"/>
          </v:line>
        </w:pict>
      </w:r>
      <w:r>
        <w:rPr>
          <w:kern w:val="2"/>
          <w:sz w:val="22"/>
          <w:szCs w:val="22"/>
          <w:rFonts w:cstheme="minorBidi" w:hAnsiTheme="minorHAnsi" w:eastAsiaTheme="minorHAnsi" w:asciiTheme="minorHAnsi"/>
        </w:rPr>
        <w:pict>
          <v:shape style="position:absolute;margin-left:144.824432pt;margin-top:7.558755pt;width:4.5pt;height:9.1pt;mso-position-horizontal-relative:page;mso-position-vertical-relative:paragraph;z-index:-862384" type="#_x0000_t202" filled="false" stroked="false">
            <v:textbox inset="0,0,0,0">
              <w:txbxContent>
                <w:p w:rsidR="0018722C">
                  <w:pPr>
                    <w:spacing w:before="8"/>
                    <w:ind w:leftChars="0" w:left="0" w:rightChars="0" w:right="0" w:firstLineChars="0" w:firstLine="0"/>
                    <w:jc w:val="left"/>
                    <w:rPr>
                      <w:rFonts w:ascii="Symbol" w:hAnsi="Symbol"/>
                      <w:i/>
                      <w:sz w:val="14"/>
                    </w:rPr>
                  </w:pPr>
                  <w:r>
                    <w:rPr>
                      <w:rFonts w:ascii="Symbol" w:hAnsi="Symbol"/>
                      <w:i/>
                      <w:w w:val="101"/>
                      <w:sz w:val="14"/>
                    </w:rPr>
                    <w:t></w:t>
                  </w:r>
                </w:p>
              </w:txbxContent>
            </v:textbox>
            <w10:wrap type="none"/>
          </v:shape>
        </w:pict>
      </w:r>
      <w:bookmarkStart w:name="OLE_LINK19" w:id="154"/>
      <w:bookmarkEnd w:id="154"/>
      <w:r>
        <w:rPr>
          <w:kern w:val="2"/>
          <w:szCs w:val="22"/>
          <w:rFonts w:ascii="Symbol" w:hAnsi="Symbol" w:cstheme="minorBidi" w:eastAsiaTheme="minorHAnsi"/>
          <w:i/>
          <w:w w:val="101"/>
          <w:sz w:val="14"/>
        </w:rPr>
        <w:t></w:t>
      </w: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rPr>
        <w:t>ˆ</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i/>
        </w:rPr>
        <w:t>L</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i/>
        </w:rPr>
        <w:t> </w:t>
      </w:r>
      <w:r>
        <w:rPr>
          <w:rFonts w:ascii="Symbol" w:hAnsi="Symbol" w:cstheme="minorBidi" w:eastAsiaTheme="minorHAnsi"/>
        </w:rPr>
        <w:t></w:t>
      </w:r>
    </w:p>
    <w:p w:rsidR="0018722C">
      <w:pPr>
        <w:pStyle w:val="aff7"/>
        <w:topLinePunct/>
      </w:pPr>
      <w:r>
        <w:pict>
          <v:line style="position:absolute;mso-position-horizontal-relative:page;mso-position-vertical-relative:paragraph;z-index:5128;mso-wrap-distance-left:0;mso-wrap-distance-right:0" from="89.921364pt,9.094672pt" to="101.07032pt,9.094672pt" stroked="true" strokeweight=".487587pt" strokecolor="#000000">
            <v:stroke dashstyle="solid"/>
            <w10:wrap type="topAndBottom"/>
          </v:line>
        </w:pict>
      </w:r>
      <w:r>
        <w:pict>
          <v:line style="position:absolute;mso-position-horizontal-relative:page;mso-position-vertical-relative:paragraph;z-index:5152;mso-wrap-distance-left:0;mso-wrap-distance-right:0" from="127.988205pt,9.094672pt" to="138.964247pt,9.094672pt" stroked="true" strokeweight=".487587pt" strokecolor="#000000">
            <v:stroke dashstyle="solid"/>
            <w10:wrap type="topAndBottom"/>
          </v:line>
        </w:pict>
      </w:r>
      <w:r>
        <w:pict>
          <v:line style="position:absolute;mso-position-horizontal-relative:page;mso-position-vertical-relative:paragraph;z-index:5176;mso-wrap-distance-left:0;mso-wrap-distance-right:0" from="153.018951pt,9.094672pt" to="164.167907pt,9.094672pt" stroked="true" strokeweight=".487587pt" strokecolor="#000000">
            <v:stroke dashstyle="solid"/>
            <w10:wrap type="topAndBottom"/>
          </v:line>
        </w:pict>
      </w:r>
      <w:r>
        <w:pict>
          <v:line style="position:absolute;mso-position-horizontal-relative:page;mso-position-vertical-relative:paragraph;z-index:5200;mso-wrap-distance-left:0;mso-wrap-distance-right:0" from="203.15596pt,9.094672pt" to="214.127034pt,9.094672pt" stroked="true" strokeweight=".487587pt" strokecolor="#000000">
            <v:stroke dashstyle="solid"/>
            <w10:wrap type="topAndBottom"/>
          </v:line>
        </w:pict>
      </w:r>
    </w:p>
    <w:p w:rsidR="0018722C">
      <w:spacing w:beforeLines="0" w:before="0" w:afterLines="0" w:after="0" w:line="440" w:lineRule="auto"/>
      <w:pPr>
        <w:sectPr w:rsidR="00556256">
          <w:type w:val="continuous"/>
          <w:pgSz w:w="11910" w:h="16840"/>
          <w:pgMar w:header="0" w:footer="932" w:top="1580" w:bottom="1180" w:left="1640" w:right="1520"/>
        </w:sectPr>
        <w:topLinePunct/>
      </w:pPr>
    </w:p>
    <w:p w:rsidR="0018722C">
      <w:pPr>
        <w:pStyle w:val="BodyText"/>
        <w:tabs>
          <w:tab w:pos="1168" w:val="left" w:leader="none"/>
        </w:tabs>
        <w:spacing w:line="261" w:lineRule="exact"/>
        <w:ind w:leftChars="0" w:left="442"/>
        <w:rPr>
          <w:rFonts w:ascii="Symbol" w:hAnsi="Symbol"/>
        </w:rPr>
        <w:topLinePunct/>
      </w:pPr>
      <w:r>
        <w:rPr>
          <w:rFonts w:ascii="Symbol" w:hAnsi="Symbol"/>
          <w:position w:val="2"/>
        </w:rPr>
        <w:t></w:t>
      </w:r>
      <w:r>
        <w:rPr>
          <w:rFonts w:ascii="Times New Roman" w:hAnsi="Times New Roman"/>
          <w:i/>
          <w:position w:val="2"/>
        </w:rPr>
        <w:t>Θ</w:t>
      </w:r>
      <w:r>
        <w:rPr>
          <w:rFonts w:ascii="Symbol" w:hAnsi="Symbol"/>
        </w:rPr>
        <w:t></w:t>
      </w:r>
      <w:r>
        <w:rPr>
          <w:rFonts w:ascii="Times New Roman" w:hAnsi="Times New Roman"/>
        </w:rPr>
        <w:t>	</w:t>
      </w:r>
    </w:p>
    <w:p w:rsidR="0018722C">
      <w:pPr>
        <w:topLinePunct/>
      </w:pPr>
      <w:r>
        <w:rPr>
          <w:rFonts w:cstheme="minorBidi" w:hAnsiTheme="minorHAnsi" w:eastAsiaTheme="minorHAnsi" w:asciiTheme="minorHAnsi" w:ascii="Times New Roman"/>
          <w:i/>
        </w:rPr>
        <w:t>N</w:t>
      </w:r>
      <w:r w:rsidRPr="00000000">
        <w:rPr>
          <w:rFonts w:cstheme="minorBidi" w:hAnsiTheme="minorHAnsi" w:eastAsiaTheme="minorHAnsi" w:asciiTheme="minorHAnsi"/>
        </w:rPr>
        <w:tab/>
        <w:t>L</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rPr>
        <w:t>Γ</w:t>
      </w:r>
      <w:r>
        <w:rPr>
          <w:rFonts w:ascii="Symbol" w:hAnsi="Symbol" w:eastAsia="Symbol" w:cstheme="minorBidi"/>
          <w:i/>
        </w:rPr>
        <w:t></w:t>
      </w:r>
      <w:r>
        <w:rPr>
          <w:rFonts w:ascii="Times New Roman" w:hAnsi="Times New Roman" w:eastAsia="宋体" w:cstheme="minorBidi"/>
        </w:rPr>
        <w:t>Θ</w:t>
      </w:r>
      <w:r>
        <w:rPr>
          <w:rFonts w:ascii="Symbol" w:hAnsi="Symbol" w:eastAsia="Symbol" w:cstheme="minorBidi"/>
        </w:rPr>
        <w:t></w:t>
      </w:r>
      <w:r>
        <w:rPr>
          <w:rFonts w:ascii="Times New Roman" w:hAnsi="Times New Roman" w:eastAsia="宋体" w:cstheme="minorBidi"/>
        </w:rPr>
        <w:t>	</w:t>
      </w:r>
      <w:r w:rsidR="001852F3">
        <w:rPr>
          <w:rFonts w:ascii="Times New Roman" w:hAnsi="Times New Roman" w:eastAsia="宋体" w:cstheme="minorBidi"/>
        </w:rPr>
        <w:t xml:space="preserve"> </w:t>
      </w:r>
      <w:r>
        <w:rPr>
          <w:rFonts w:ascii="Times New Roman" w:hAnsi="Times New Roman" w:eastAsia="宋体" w:cstheme="minorBidi"/>
          <w:i/>
        </w:rPr>
        <w:t>h</w:t>
      </w:r>
      <w:r>
        <w:rPr>
          <w:rFonts w:ascii="Times New Roman" w:hAnsi="Times New Roman" w:eastAsia="宋体" w:cstheme="minorBidi"/>
          <w: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N</w:t>
      </w:r>
      <w:r w:rsidRPr="00000000">
        <w:rPr>
          <w:rFonts w:cstheme="minorBidi" w:hAnsiTheme="minorHAnsi" w:eastAsiaTheme="minorHAnsi" w:asciiTheme="minorHAnsi"/>
        </w:rPr>
        <w:tab/>
        <w:t>L</w:t>
      </w:r>
    </w:p>
    <w:p w:rsidR="0018722C">
      <w:spacing w:beforeLines="0" w:before="0" w:afterLines="0" w:after="0" w:line="440" w:lineRule="auto"/>
      <w:pPr>
        <w:sectPr w:rsidR="00556256">
          <w:type w:val="continuous"/>
          <w:pgSz w:w="11910" w:h="16840"/>
          <w:pgMar w:top="1580" w:bottom="280" w:left="1640" w:right="1520"/>
          <w:cols w:num="2" w:equalWidth="0">
            <w:col w:w="1264" w:space="40"/>
            <w:col w:w="7446"/>
          </w:cols>
        </w:sectPr>
        <w:topLinePunct/>
      </w:pPr>
    </w:p>
    <w:p w:rsidR="0018722C">
      <w:pPr>
        <w:pStyle w:val="BodyText"/>
        <w:tabs>
          <w:tab w:pos="1168" w:val="left" w:leader="none"/>
          <w:tab w:pos="2299" w:val="left" w:leader="none"/>
          <w:tab w:pos="2672" w:val="left" w:leader="none"/>
        </w:tabs>
        <w:ind w:leftChars="0" w:left="796"/>
        <w:rPr>
          <w:rFonts w:ascii="Symbol" w:hAnsi="Symbol"/>
        </w:rPr>
        <w:topLinePunct/>
      </w:pPr>
      <w:r>
        <w:rPr>
          <w:rFonts w:ascii="Symbol" w:hAnsi="Symbol"/>
        </w:rPr>
        <w:t></w:t>
      </w:r>
      <w:r>
        <w:rPr>
          <w:rFonts w:ascii="Times New Roman" w:hAnsi="Times New Roman"/>
        </w:rPr>
        <w:t>	</w:t>
      </w:r>
      <w:r>
        <w:rPr>
          <w:rFonts w:ascii="Times New Roman" w:hAnsi="Times New Roman"/>
        </w:rPr>
        <w:t>	</w:t>
      </w:r>
      <w:r>
        <w:rPr>
          <w:rFonts w:ascii="Times New Roman" w:hAnsi="Times New Roman"/>
        </w:rPr>
        <w:t>	</w:t>
      </w:r>
    </w:p>
    <w:p w:rsidR="0018722C">
      <w:pPr>
        <w:pStyle w:val="ae"/>
        <w:topLinePunct/>
      </w:pPr>
      <w:r>
        <w:pict>
          <v:line style="position:absolute;mso-position-horizontal-relative:page;mso-position-vertical-relative:paragraph;z-index:5224;mso-wrap-distance-left:0;mso-wrap-distance-right:0" from="198.23674pt,24.124411pt" to="202.489653pt,24.124411pt" stroked="true" strokeweight=".268463pt" strokecolor="#000000">
            <v:stroke dashstyle="solid"/>
            <w10:wrap type="topAndBottom"/>
          </v:line>
        </w:pict>
      </w:r>
      <w:r>
        <w:t>进一步分解上式，将一国与美国的人均产出差异表示为，</w:t>
      </w: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N</w:t>
      </w:r>
      <w:r w:rsidRPr="00000000">
        <w:rPr>
          <w:rFonts w:cstheme="minorBidi" w:hAnsiTheme="minorHAnsi" w:eastAsiaTheme="minorHAnsi" w:asciiTheme="minorHAnsi"/>
        </w:rPr>
        <w:tab/>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K</w:t>
      </w:r>
      <w:r w:rsidRPr="00000000">
        <w:rPr>
          <w:rFonts w:cstheme="minorBidi" w:hAnsiTheme="minorHAnsi" w:eastAsiaTheme="minorHAnsi" w:asciiTheme="minorHAnsi"/>
        </w:rPr>
        <w:tab/>
        <w:t>K</w:t>
      </w:r>
      <w:r w:rsidRPr="00000000">
        <w:rPr>
          <w:rFonts w:cstheme="minorBidi" w:hAnsiTheme="minorHAnsi" w:eastAsiaTheme="minorHAnsi" w:asciiTheme="minorHAnsi"/>
        </w:rPr>
        <w:tab/>
      </w:r>
      <w:r>
        <w:rPr>
          <w:rFonts w:ascii="Symbol" w:hAnsi="Symbol"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rPr>
        <w:tab/>
      </w:r>
      <w:r>
        <w:rPr>
          <w:rFonts w:ascii="Times New Roman" w:hAnsi="Times New Roman" w:cstheme="minorBidi" w:eastAsiaTheme="minorHAnsi"/>
        </w:rPr>
        <w:t>Θ</w:t>
      </w:r>
    </w:p>
    <w:p w:rsidR="0018722C">
      <w:spacing w:beforeLines="0" w:before="0" w:afterLines="0" w:after="0" w:line="440" w:lineRule="auto"/>
      <w:pPr>
        <w:sectPr w:rsidR="00556256">
          <w:type w:val="continuous"/>
          <w:pgSz w:w="11910" w:h="16840"/>
          <w:pgMar w:top="1580" w:bottom="280" w:left="1640" w:right="1520"/>
        </w:sectPr>
        <w:topLinePunct/>
      </w:pPr>
    </w:p>
    <w:p w:rsidR="0018722C">
      <w:pPr>
        <w:topLinePunct/>
      </w:pPr>
      <w:r>
        <w:rPr>
          <w:rFonts w:cstheme="minorBidi" w:hAnsiTheme="minorHAnsi" w:eastAsiaTheme="minorHAnsi" w:asciiTheme="minorHAnsi" w:ascii="Times New Roman" w:hAnsi="Times New Roman"/>
          <w:i/>
          <w:u w:val="single"/>
        </w:rPr>
        <w:t xml:space="preserve"> </w:t>
      </w:r>
      <w:r>
        <w:rPr>
          <w:rFonts w:ascii="Times New Roman" w:hAnsi="Times New Roman" w:cstheme="minorBidi" w:eastAsiaTheme="minorHAnsi"/>
          <w:i/>
          <w:u w:val="single"/>
        </w:rPr>
        <w:tab/>
      </w:r>
      <w:r>
        <w:t>i</w:t>
      </w:r>
      <w:r w:rsidRPr="00000000">
        <w:rPr>
          <w:rFonts w:cstheme="minorBidi" w:hAnsiTheme="minorHAnsi" w:eastAsiaTheme="minorHAnsi" w:asciiTheme="minorHAnsi"/>
        </w:rPr>
        <w:tab/>
      </w:r>
      <w:r w:rsidRPr="00000000">
        <w:rPr>
          <w:rFonts w:cstheme="minorBidi" w:hAnsiTheme="minorHAnsi" w:eastAsiaTheme="minorHAnsi" w:asciiTheme="minorHAnsi"/>
        </w:rPr>
        <w:t>I</w:t>
      </w:r>
      <w:r w:rsidR="001852F3">
        <w:t xml:space="preserve">    </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 xml:space="preserve">i </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US</w:t>
      </w:r>
      <w:r>
        <w:rPr>
          <w:rFonts w:ascii="Symbol" w:hAnsi="Symbol" w:cstheme="minorBidi" w:eastAsiaTheme="minorHAnsi"/>
        </w:rPr>
        <w:t></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H</w:t>
      </w:r>
      <w:r>
        <w:rPr>
          <w:rFonts w:ascii="Times New Roman" w:hAnsi="Times New Roman" w:eastAsia="宋体" w:cstheme="minorBidi"/>
          <w:i/>
        </w:rPr>
        <w:t>i</w:t>
      </w:r>
      <w:r w:rsidR="001852F3">
        <w:rPr>
          <w:rFonts w:ascii="Times New Roman" w:hAnsi="Times New Roman" w:eastAsia="宋体" w:cstheme="minorBidi"/>
          <w:i/>
        </w:rPr>
        <w:t xml:space="preserve"> </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h</w:t>
      </w:r>
      <w:r>
        <w:rPr>
          <w:rFonts w:ascii="Times New Roman" w:hAnsi="Times New Roman" w:eastAsia="宋体" w:cstheme="minorBidi"/>
          <w:i/>
        </w:rPr>
        <w:t>U</w:t>
      </w:r>
      <w:r>
        <w:rPr>
          <w:rFonts w:ascii="Times New Roman" w:hAnsi="Times New Roman" w:eastAsia="宋体" w:cstheme="minorBidi"/>
          <w:i/>
        </w:rPr>
        <w:t>S</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Γ</w:t>
      </w:r>
      <w:r>
        <w:rPr>
          <w:rFonts w:ascii="Times New Roman" w:hAnsi="Times New Roman" w:eastAsia="宋体" w:cstheme="minorBidi"/>
          <w:i/>
        </w:rPr>
        <w:t>i</w:t>
      </w:r>
      <w:r>
        <w:rPr>
          <w:rFonts w:ascii="Times New Roman" w:hAnsi="Times New Roman" w:eastAsia="宋体" w:cstheme="minorBidi"/>
        </w:rPr>
        <w:t>,</w:t>
      </w:r>
      <w:r>
        <w:rPr>
          <w:rFonts w:ascii="Symbol" w:hAnsi="Symbol" w:eastAsia="Symbol" w:cstheme="minorBidi"/>
          <w:i/>
        </w:rPr>
        <w:t></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 xml:space="preserve"> </w:t>
      </w:r>
      <w:r>
        <w:rPr>
          <w:rFonts w:ascii="Times New Roman" w:hAnsi="Times New Roman" w:eastAsia="宋体" w:cstheme="minorBidi"/>
          <w:i/>
          <w:u w:val="single"/>
        </w:rPr>
        <w:t xml:space="preserve"> </w:t>
      </w:r>
      <w:r>
        <w:rPr>
          <w:rFonts w:ascii="Times New Roman" w:hAnsi="Times New Roman" w:eastAsia="宋体" w:cstheme="minorBidi"/>
          <w:i/>
          <w:u w:val="single"/>
        </w:rPr>
        <w:t xml:space="preserve">      </w:t>
      </w:r>
      <w:r>
        <w:rPr>
          <w:rFonts w:ascii="Times New Roman" w:hAnsi="Times New Roman" w:eastAsia="宋体" w:cstheme="minorBidi"/>
          <w:i/>
          <w:u w:val="single"/>
        </w:rPr>
        <w:t>i</w:t>
      </w:r>
      <w:r>
        <w:rPr>
          <w:rFonts w:ascii="Times New Roman" w:hAnsi="Times New Roman" w:eastAsia="宋体" w:cstheme="minorBidi"/>
          <w:i/>
          <w:u w:val="single"/>
        </w:rPr>
        <w:t xml:space="preserve">   </w:t>
      </w:r>
      <w:r>
        <w:rPr>
          <w:rFonts w:ascii="Times New Roman" w:hAnsi="Times New Roman" w:eastAsia="宋体" w:cstheme="minorBidi"/>
          <w:i/>
        </w:rPr>
        <w:t xml:space="preserve"> </w:t>
      </w:r>
      <w:r>
        <w:rPr>
          <w:rFonts w:cstheme="minorBidi" w:hAnsiTheme="minorHAnsi" w:eastAsiaTheme="minorHAnsi" w:asciiTheme="minorHAnsi"/>
          <w:kern w:val="2"/>
          <w:sz w:val="24"/>
        </w:rPr>
        <w:t>.</w:t>
      </w:r>
    </w:p>
    <w:p w:rsidR="0018722C">
      <w:spacing w:beforeLines="0" w:before="0" w:afterLines="0" w:after="0" w:line="440" w:lineRule="auto"/>
      <w:pPr>
        <w:sectPr w:rsidR="00556256">
          <w:type w:val="continuous"/>
          <w:pgSz w:w="11910" w:h="16840"/>
          <w:pgMar w:top="1580" w:bottom="280" w:left="1640" w:right="1520"/>
          <w:cols w:num="2" w:equalWidth="0">
            <w:col w:w="2319" w:space="40"/>
            <w:col w:w="6391"/>
          </w:cols>
        </w:sectPr>
        <w:topLinePunct/>
      </w:pP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US</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N</w:t>
      </w:r>
      <w:r>
        <w:rPr>
          <w:rFonts w:ascii="Times New Roman" w:hAnsi="Times New Roman" w:cstheme="minorBidi" w:eastAsiaTheme="minorHAnsi"/>
          <w:vertAlign w:val="subscript"/>
          <w:i/>
        </w:rPr>
        <w:t>US</w:t>
      </w:r>
      <w:r>
        <w:rPr>
          <w:rFonts w:ascii="Symbol" w:hAnsi="Symbol" w:cstheme="minorBidi" w:eastAsiaTheme="minorHAnsi"/>
        </w:rPr>
        <w:t></w:t>
      </w:r>
      <w:r>
        <w:rPr>
          <w:rFonts w:ascii="Times New Roman" w:hAnsi="Times New Roman" w:cstheme="minorBidi" w:eastAsiaTheme="minorHAnsi"/>
          <w:i/>
        </w:rPr>
        <w:t>L</w:t>
      </w:r>
      <w:r>
        <w:rPr>
          <w:rFonts w:ascii="Times New Roman" w:hAnsi="Times New Roman" w:cstheme="minorBidi" w:eastAsiaTheme="minorHAnsi"/>
          <w:vertAlign w:val="subscript"/>
          <w:i/>
        </w:rPr>
        <w:t>i</w:t>
      </w:r>
      <w:r w:rsidRPr="00000000">
        <w:rPr>
          <w:rFonts w:cstheme="minorBidi" w:hAnsiTheme="minorHAnsi" w:eastAsiaTheme="minorHAnsi" w:asciiTheme="minorHAnsi"/>
        </w:rPr>
        <w:tab/>
      </w:r>
      <w:r>
        <w:rPr>
          <w:rFonts w:ascii="Times New Roman" w:hAnsi="Times New Roman" w:cstheme="minorBidi" w:eastAsiaTheme="minorHAnsi"/>
          <w:i/>
        </w:rPr>
        <w:t>L</w:t>
      </w:r>
      <w:r>
        <w:rPr>
          <w:rFonts w:ascii="Times New Roman" w:hAnsi="Times New Roman" w:cstheme="minorBidi" w:eastAsiaTheme="minorHAnsi"/>
          <w:vertAlign w:val="subscript"/>
          <w:i/>
        </w:rPr>
        <w:t>US   </w:t>
      </w:r>
      <w:r>
        <w:rPr>
          <w:rFonts w:ascii="Times New Roman" w:hAnsi="Times New Roman" w:cstheme="minorBidi" w:eastAsiaTheme="minorHAnsi"/>
          <w:vertAlign w:val="subscript"/>
          <w:i/>
        </w:rPr>
        <w:t> </w:t>
      </w:r>
      <w:r>
        <w:rPr>
          <w:rFonts w:ascii="Symbol" w:hAnsi="Symbol" w:cstheme="minorBidi" w:eastAsiaTheme="minorHAnsi"/>
        </w:rPr>
        <w:t></w:t>
      </w:r>
    </w:p>
    <w:p w:rsidR="0018722C">
      <w:pPr>
        <w:spacing w:line="304" w:lineRule="exact" w:before="0"/>
        <w:ind w:leftChars="0" w:left="15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i/>
          <w:position w:val="6"/>
          <w:sz w:val="24"/>
        </w:rPr>
        <w:t>Θ</w:t>
      </w:r>
      <w:r>
        <w:rPr>
          <w:kern w:val="2"/>
          <w:szCs w:val="22"/>
          <w:rFonts w:ascii="Times New Roman" w:hAnsi="Times New Roman" w:cstheme="minorBidi" w:eastAsiaTheme="minorHAnsi"/>
          <w:i/>
          <w:sz w:val="14"/>
        </w:rPr>
        <w:t>US</w:t>
      </w:r>
    </w:p>
    <w:p w:rsidR="0018722C">
      <w:spacing w:beforeLines="0" w:before="0" w:afterLines="0" w:after="0" w:line="440" w:lineRule="auto"/>
      <w:pPr>
        <w:sectPr w:rsidR="00556256">
          <w:type w:val="continuous"/>
          <w:pgSz w:w="11910" w:h="16840"/>
          <w:pgMar w:top="1580" w:bottom="280" w:left="1640" w:right="1520"/>
          <w:cols w:num="2" w:equalWidth="0">
            <w:col w:w="2319" w:space="1663"/>
            <w:col w:w="4768"/>
          </w:cols>
        </w:sectPr>
        <w:topLinePunct/>
      </w:pPr>
    </w:p>
    <w:p w:rsidR="0018722C">
      <w:pPr>
        <w:topLinePunct/>
      </w:pPr>
      <w:r>
        <w:t>等</w:t>
      </w:r>
      <w:r>
        <w:t>式右边第一项为劳动效率单位平均资本水平差异，即资本密集度差异；第</w:t>
      </w:r>
      <w:r>
        <w:t>二项为工人平均劳动效率单位差异，即人力资本差异；最后的两项为</w:t>
      </w:r>
      <w:r>
        <w:rPr>
          <w:rFonts w:ascii="Times New Roman" w:hAnsi="Times New Roman" w:eastAsia="宋体"/>
        </w:rPr>
        <w:t>Θ</w:t>
      </w:r>
      <w:r>
        <w:rPr>
          <w:rFonts w:ascii="Times New Roman" w:hAnsi="Times New Roman" w:eastAsia="宋体"/>
          <w:i/>
        </w:rPr>
        <w:t>ˆ</w:t>
      </w:r>
      <w:r>
        <w:t>，表示为</w:t>
      </w:r>
      <w:r>
        <w:t>全要素生产率，即通常意义上不考虑贸易的标准封闭经济模型中的</w:t>
      </w:r>
      <w:r>
        <w:rPr>
          <w:rFonts w:ascii="Times New Roman" w:hAnsi="Times New Roman" w:eastAsia="宋体"/>
        </w:rPr>
        <w:t>TFP</w:t>
      </w:r>
      <w:r>
        <w:t>，将其进</w:t>
      </w:r>
      <w:r>
        <w:t>一步分解为两部分：贸易带来的生产率提高和</w:t>
      </w:r>
      <w:r>
        <w:rPr>
          <w:rFonts w:ascii="Times New Roman" w:hAnsi="Times New Roman" w:eastAsia="宋体"/>
        </w:rPr>
        <w:t>TFP</w:t>
      </w:r>
      <w:r>
        <w:t>残余。也就是说，我们将通常</w:t>
      </w:r>
      <w:r>
        <w:t>意义上的</w:t>
      </w:r>
      <w:r>
        <w:rPr>
          <w:rFonts w:ascii="Times New Roman" w:hAnsi="Times New Roman" w:eastAsia="宋体"/>
        </w:rPr>
        <w:t>T</w:t>
      </w:r>
      <w:r>
        <w:rPr>
          <w:rFonts w:ascii="Times New Roman" w:hAnsi="Times New Roman" w:eastAsia="宋体"/>
        </w:rPr>
        <w:t>F</w:t>
      </w:r>
      <w:r>
        <w:rPr>
          <w:rFonts w:ascii="Times New Roman" w:hAnsi="Times New Roman" w:eastAsia="宋体"/>
        </w:rPr>
        <w:t>P</w:t>
      </w:r>
      <w:r>
        <w:t>（</w:t>
      </w:r>
      <w:r/>
      <w:r>
        <w:rPr>
          <w:rFonts w:ascii="Times New Roman" w:hAnsi="Times New Roman" w:eastAsia="宋体"/>
        </w:rPr>
        <w:t>Θ</w:t>
      </w:r>
      <w:r>
        <w:rPr>
          <w:rFonts w:ascii="Times New Roman" w:hAnsi="Times New Roman" w:eastAsia="宋体"/>
          <w:i/>
        </w:rPr>
        <w:t>ˆ</w:t>
      </w:r>
      <w:r>
        <w:t>）</w:t>
      </w:r>
      <w:r>
        <w:t>分解为，贸易成分</w:t>
      </w:r>
      <w:r>
        <w:rPr>
          <w:rFonts w:ascii="Times New Roman" w:hAnsi="Times New Roman" w:eastAsia="宋体"/>
        </w:rPr>
        <w:t>Γ</w:t>
      </w:r>
      <w:r>
        <w:rPr>
          <w:rFonts w:ascii="Symbol" w:hAnsi="Symbol" w:eastAsia="Symbol"/>
          <w:i/>
        </w:rPr>
        <w:t></w:t>
      </w:r>
      <w:r>
        <w:t>和非贸易成分</w:t>
      </w:r>
      <w:r>
        <w:rPr>
          <w:rFonts w:ascii="Times New Roman" w:hAnsi="Times New Roman" w:eastAsia="宋体"/>
        </w:rPr>
        <w:t>Θ</w:t>
      </w:r>
      <w:r>
        <w:t>。这样，分解之后，</w:t>
      </w:r>
      <w:r>
        <w:t>人均产出差异</w:t>
      </w:r>
      <w:r>
        <w:t>（</w:t>
      </w:r>
      <w:r/>
      <w:r>
        <w:rPr>
          <w:rFonts w:ascii="Times New Roman" w:hAnsi="Times New Roman" w:eastAsia="宋体"/>
          <w:i/>
        </w:rPr>
        <w:t>y </w:t>
      </w:r>
      <w:r>
        <w:rPr>
          <w:rFonts w:ascii="Times New Roman" w:hAnsi="Times New Roman" w:eastAsia="宋体"/>
        </w:rPr>
        <w:t>/</w:t>
      </w:r>
      <w:r>
        <w:rPr>
          <w:rFonts w:ascii="Times New Roman" w:hAnsi="Times New Roman" w:eastAsia="宋体"/>
        </w:rPr>
        <w:t xml:space="preserve"> </w:t>
      </w:r>
      <w:r>
        <w:rPr>
          <w:rFonts w:ascii="Times New Roman" w:hAnsi="Times New Roman" w:eastAsia="宋体"/>
          <w:i/>
        </w:rPr>
        <w:t>y</w:t>
      </w:r>
      <w:r>
        <w:rPr>
          <w:vertAlign w:val="superscript"/>
          /&gt;
        </w:rPr>
        <w:t></w:t>
      </w:r>
      <w:r>
        <w:t>）</w:t>
      </w:r>
      <w:r>
        <w:t>来源于资本劳动比差异</w:t>
      </w:r>
      <w:r>
        <w:t>(</w:t>
      </w:r>
      <w:r>
        <w:t> </w:t>
      </w:r>
      <w:r>
        <w:rPr>
          <w:rFonts w:ascii="Times New Roman" w:hAnsi="Times New Roman" w:eastAsia="宋体"/>
        </w:rPr>
        <w:t>(</w:t>
      </w:r>
      <w:r>
        <w:rPr>
          <w:rFonts w:ascii="Times New Roman" w:hAnsi="Times New Roman" w:eastAsia="宋体"/>
          <w:i/>
        </w:rPr>
        <w:t>k </w:t>
      </w:r>
      <w:r>
        <w:rPr>
          <w:rFonts w:ascii="Times New Roman" w:hAnsi="Times New Roman" w:eastAsia="宋体"/>
        </w:rPr>
        <w:t>/</w:t>
      </w:r>
      <w:r>
        <w:rPr>
          <w:rFonts w:ascii="Times New Roman" w:hAnsi="Times New Roman" w:eastAsia="宋体"/>
        </w:rPr>
        <w:t xml:space="preserve"> </w:t>
      </w:r>
      <w:r>
        <w:rPr>
          <w:rFonts w:ascii="Times New Roman" w:hAnsi="Times New Roman" w:eastAsia="宋体"/>
          <w:i/>
        </w:rPr>
        <w:t>k</w:t>
      </w:r>
      <w:r>
        <w:rPr>
          <w:rFonts w:ascii="Times New Roman" w:hAnsi="Times New Roman" w:eastAsia="宋体"/>
        </w:rPr>
        <w:t>)</w:t>
      </w:r>
      <w:r>
        <w:rPr>
          <w:rFonts w:ascii="Symbol" w:hAnsi="Symbol" w:eastAsia="Symbol"/>
          <w:i/>
          <w:vertAlign w:val="superscript"/>
          /&gt;
        </w:rPr>
        <w:t></w:t>
      </w:r>
      <w:r>
        <w:rPr>
          <w:strike w:val="0"/>
          <w:spacing w:val="-44"/>
        </w:rPr>
        <w:t>)</w:t>
      </w:r>
      <w:r>
        <w:t>，人力资本差异</w:t>
      </w:r>
      <w:bookmarkStart w:name="OLE_LINK158" w:id="155"/>
      <w:bookmarkEnd w:id="155"/>
      <w:r>
        <w:t>（</w:t>
      </w:r>
      <w:r/>
      <w:r>
        <w:rPr>
          <w:rFonts w:ascii="Times New Roman" w:hAnsi="Times New Roman" w:eastAsia="宋体"/>
          <w:i/>
        </w:rPr>
        <w:t>h </w:t>
      </w:r>
      <w:r>
        <w:rPr>
          <w:rFonts w:ascii="Times New Roman" w:hAnsi="Times New Roman" w:eastAsia="宋体"/>
        </w:rPr>
        <w:t>/</w:t>
      </w:r>
      <w:r>
        <w:rPr>
          <w:rFonts w:ascii="Times New Roman" w:hAnsi="Times New Roman" w:eastAsia="宋体"/>
        </w:rPr>
        <w:t xml:space="preserve"> </w:t>
      </w:r>
      <w:r>
        <w:rPr>
          <w:rFonts w:ascii="Times New Roman" w:hAnsi="Times New Roman" w:eastAsia="宋体"/>
          <w:i/>
        </w:rPr>
        <w:t>h</w:t>
      </w:r>
      <w:r>
        <w:rPr>
          <w:vertAlign w:val="superscript"/>
          /&gt;
        </w:rPr>
        <w:t></w:t>
      </w:r>
      <w:r>
        <w:t>）</w:t>
      </w:r>
      <w:r>
        <w:t>，</w:t>
      </w:r>
    </w:p>
    <w:p w:rsidR="0018722C">
      <w:pPr>
        <w:topLinePunct/>
      </w:pPr>
      <w:r>
        <w:t>受贸易壁垒</w:t>
      </w:r>
      <w:r>
        <w:t>（</w:t>
      </w:r>
      <w:r>
        <w:rPr>
          <w:rFonts w:ascii="Symbol" w:hAnsi="Symbol" w:eastAsia="Symbol"/>
          <w:i/>
          <w:spacing w:val="2"/>
          <w:sz w:val="25"/>
        </w:rPr>
        <w:t></w:t>
      </w:r>
      <w:r>
        <w:t>）</w:t>
      </w:r>
      <w:r>
        <w:t>影响的贸易收益</w:t>
      </w:r>
      <w:r>
        <w:t>（</w:t>
      </w:r>
      <w:r>
        <w:rPr>
          <w:rFonts w:ascii="Times New Roman" w:hAnsi="Times New Roman" w:eastAsia="宋体"/>
          <w:i/>
          <w:sz w:val="26"/>
        </w:rPr>
        <w:t>Γ</w:t>
      </w:r>
      <w:r>
        <w:rPr>
          <w:rFonts w:ascii="Symbol" w:hAnsi="Symbol" w:eastAsia="Symbol"/>
          <w:i/>
          <w:position w:val="-6"/>
          <w:sz w:val="19"/>
        </w:rPr>
        <w:t></w:t>
      </w:r>
      <w:r>
        <w:t>）</w:t>
      </w:r>
      <w:r>
        <w:t>以及</w:t>
      </w:r>
      <w:r>
        <w:rPr>
          <w:rFonts w:ascii="Times New Roman" w:hAnsi="Times New Roman" w:eastAsia="宋体"/>
        </w:rPr>
        <w:t>TFP</w:t>
      </w:r>
      <w:r>
        <w:t>残余</w:t>
      </w:r>
      <w:r>
        <w:t>（</w:t>
      </w:r>
      <w:r>
        <w:rPr>
          <w:rFonts w:ascii="Times New Roman" w:hAnsi="Times New Roman" w:eastAsia="宋体"/>
          <w:i/>
        </w:rPr>
        <w:t>Θ</w:t>
      </w:r>
      <w:r>
        <w:rPr>
          <w:rFonts w:ascii="Times New Roman" w:hAnsi="Times New Roman" w:eastAsia="宋体"/>
        </w:rPr>
        <w:t>/</w:t>
      </w:r>
      <w:r>
        <w:rPr>
          <w:rFonts w:ascii="Times New Roman" w:hAnsi="Times New Roman" w:eastAsia="宋体"/>
          <w:i/>
        </w:rPr>
        <w:t>Θ</w:t>
      </w:r>
      <w:r>
        <w:rPr>
          <w:rFonts w:ascii="Symbol" w:hAnsi="Symbol" w:eastAsia="Symbol"/>
          <w:position w:val="11"/>
          <w:sz w:val="14"/>
        </w:rPr>
        <w:t></w:t>
      </w:r>
      <w:r>
        <w:t>）</w:t>
      </w:r>
      <w:r>
        <w:t>。在这里，我</w:t>
      </w:r>
      <w:r>
        <w:t>们分别使用关税成本和非关税成本代表贸易壁垒。</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3</w:t>
      </w:r>
      <w:r>
        <w:t>和</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4</w:t>
      </w:r>
      <w:r>
        <w:t>分别为使用</w:t>
      </w:r>
      <w:r>
        <w:t>关</w:t>
      </w:r>
    </w:p>
    <w:p w:rsidR="0018722C">
      <w:pPr>
        <w:topLinePunct/>
      </w:pPr>
      <w:r>
        <w:t>税成本和非关税成本代表贸易壁垒时，各国人均产出差异的分解。如前所述，本文使用</w:t>
      </w:r>
      <w:r>
        <w:rPr>
          <w:rFonts w:ascii="Times New Roman" w:eastAsia="Times New Roman"/>
        </w:rPr>
        <w:t>80</w:t>
      </w:r>
      <w:r>
        <w:t>个发展中国家</w:t>
      </w:r>
      <w:r>
        <w:rPr>
          <w:rFonts w:ascii="Times New Roman" w:eastAsia="Times New Roman"/>
        </w:rPr>
        <w:t>2005</w:t>
      </w:r>
      <w:r>
        <w:t>年的数据进行模拟分析。</w:t>
      </w:r>
    </w:p>
    <w:p w:rsidR="0018722C">
      <w:pPr>
        <w:pStyle w:val="a8"/>
        <w:topLinePunct/>
      </w:pPr>
      <w:r>
        <w:t>表</w:t>
      </w:r>
      <w:r>
        <w:t> </w:t>
      </w:r>
      <w:r>
        <w:t>4</w:t>
      </w:r>
      <w:r>
        <w:t>.</w:t>
      </w:r>
      <w:r>
        <w:t>3</w:t>
      </w:r>
      <w:r>
        <w:t xml:space="preserve">  </w:t>
      </w:r>
      <w:r>
        <w:t>生产率分解</w:t>
      </w:r>
      <w:r>
        <w:t>（</w:t>
      </w:r>
      <w:r>
        <w:t>Ⅰ</w:t>
      </w:r>
      <w:r>
        <w:t>）</w:t>
      </w:r>
      <w:r>
        <w:t>——以关税成本代表贸易壁垒</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61"/>
        <w:gridCol w:w="1086"/>
        <w:gridCol w:w="1182"/>
        <w:gridCol w:w="1087"/>
        <w:gridCol w:w="996"/>
        <w:gridCol w:w="1013"/>
        <w:gridCol w:w="1083"/>
      </w:tblGrid>
      <w:tr>
        <w:trPr>
          <w:tblHeader/>
        </w:trPr>
        <w:tc>
          <w:tcPr>
            <w:tcW w:w="1255" w:type="pct"/>
            <w:vAlign w:val="center"/>
            <w:tcBorders>
              <w:bottom w:val="single" w:sz="4" w:space="0" w:color="auto"/>
            </w:tcBorders>
          </w:tcPr>
          <w:p w:rsidR="0018722C">
            <w:pPr>
              <w:pStyle w:val="a7"/>
              <w:topLinePunct/>
              <w:ind w:leftChars="0" w:left="0" w:rightChars="0" w:right="0" w:firstLineChars="0" w:firstLine="0"/>
              <w:spacing w:line="240" w:lineRule="atLeast"/>
            </w:pPr>
            <w:bookmarkStart w:name="OLE_LINK171" w:id="156"/>
            <w:bookmarkEnd w:id="156"/>
            <w:r/>
            <w:bookmarkStart w:name="OLE_LINK172" w:id="157"/>
            <w:bookmarkEnd w:id="157"/>
            <w:r/>
            <w:r>
              <w:t>国家</w:t>
            </w:r>
          </w:p>
        </w:tc>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Y</w:t>
            </w:r>
            <w:r>
              <w:t xml:space="preserve"> </w:t>
            </w:r>
            <w:r>
              <w:t>/</w:t>
            </w:r>
            <w:r>
              <w:t xml:space="preserve"> </w:t>
            </w:r>
            <w:r>
              <w:t>y</w:t>
            </w:r>
            <w:r>
              <w:rPr>
                <w:vertAlign w:val="superscript"/>
                /&gt;
              </w:rPr>
              <w:t></w:t>
            </w:r>
          </w:p>
        </w:tc>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r>
              <w:t>K</w:t>
            </w:r>
            <w:r>
              <w:t xml:space="preserve"> </w:t>
            </w:r>
            <w:r>
              <w:t>/</w:t>
            </w:r>
            <w:r>
              <w:t xml:space="preserve"> </w:t>
            </w:r>
            <w:r>
              <w:t>k</w:t>
            </w:r>
            <w:r>
              <w:rPr>
                <w:vertAlign w:val="superscript"/>
                /&gt;
              </w:rPr>
              <w:t></w:t>
            </w:r>
            <w:r>
              <w:rPr>
                <w:vertAlign w:val="superscript"/>
                /&gt;
              </w:rPr>
              <w:t xml:space="preserve"> </w:t>
            </w:r>
            <w:r>
              <w:t>)</w:t>
            </w:r>
            <w:r>
              <w:rPr>
                <w:vertAlign w:val="superscript"/>
                /&gt;
              </w:rPr>
              <w:t></w:t>
            </w:r>
          </w:p>
        </w:tc>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bookmarkStart w:name="OLE_LINK86" w:id="158"/>
            <w:bookmarkEnd w:id="158"/>
            <w:r/>
            <w:r>
              <w:t/>
            </w:r>
            <w:r>
              <w:t>H</w:t>
            </w:r>
            <w:r>
              <w:t xml:space="preserve"> </w:t>
            </w:r>
            <w:r>
              <w:t>/</w:t>
            </w:r>
            <w:r>
              <w:t xml:space="preserve"> </w:t>
            </w:r>
            <w:r>
              <w:t>h</w:t>
            </w:r>
            <w:r>
              <w:rPr>
                <w:vertAlign w:val="superscript"/>
                /&gt;
              </w:rPr>
              <w:t></w:t>
            </w:r>
          </w:p>
        </w:tc>
        <w:tc>
          <w:tcPr>
            <w:tcW w:w="579" w:type="pct"/>
            <w:vAlign w:val="center"/>
            <w:tcBorders>
              <w:bottom w:val="single" w:sz="4" w:space="0" w:color="auto"/>
            </w:tcBorders>
          </w:tcPr>
          <w:p w:rsidR="0018722C">
            <w:pPr>
              <w:pStyle w:val="a7"/>
              <w:topLinePunct/>
              <w:ind w:leftChars="0" w:left="0" w:rightChars="0" w:right="0" w:firstLineChars="0" w:firstLine="0"/>
              <w:spacing w:line="240" w:lineRule="atLeast"/>
            </w:pPr>
            <w:r>
              <w:t>Θ</w:t>
            </w:r>
            <w:r>
              <w:t>ˆ</w:t>
            </w:r>
            <w:r>
              <w:t> </w:t>
            </w:r>
            <w:r>
              <w:t>/</w:t>
            </w:r>
            <w:r>
              <w:t> </w:t>
            </w:r>
            <w:r>
              <w:t>Θ</w:t>
            </w:r>
            <w:r>
              <w:t>ˆ</w:t>
            </w:r>
            <w:r>
              <w:rPr>
                <w:vertAlign w:val="superscript"/>
                /&gt;
              </w:rPr>
              <w:t></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Γ</w:t>
            </w:r>
            <w:r>
              <w:rPr>
                <w:vertAlign w:val="subscript"/>
              </w:rPr>
              <w:t></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t>Θ </w:t>
            </w:r>
            <w:r>
              <w:t>/</w:t>
            </w:r>
            <w:r>
              <w:t xml:space="preserve"> </w:t>
            </w:r>
            <w:r>
              <w:t>Θ</w:t>
            </w:r>
            <w:r>
              <w:rPr>
                <w:vertAlign w:val="superscript"/>
                /&gt;
              </w:rPr>
              <w:t></w:t>
            </w:r>
          </w:p>
        </w:tc>
      </w:tr>
      <w:tr>
        <w:tc>
          <w:tcPr>
            <w:tcW w:w="1255" w:type="pct"/>
            <w:vAlign w:val="center"/>
          </w:tcPr>
          <w:p w:rsidR="0018722C">
            <w:pPr>
              <w:pStyle w:val="ac"/>
              <w:topLinePunct/>
              <w:ind w:leftChars="0" w:left="0" w:rightChars="0" w:right="0" w:firstLineChars="0" w:firstLine="0"/>
              <w:spacing w:line="240" w:lineRule="atLeast"/>
            </w:pPr>
            <w:r>
              <w:t>阿尔巴尼亚</w:t>
            </w:r>
          </w:p>
        </w:tc>
        <w:tc>
          <w:tcPr>
            <w:tcW w:w="631" w:type="pct"/>
            <w:vAlign w:val="center"/>
          </w:tcPr>
          <w:p w:rsidR="0018722C">
            <w:pPr>
              <w:pStyle w:val="affff9"/>
              <w:topLinePunct/>
              <w:ind w:leftChars="0" w:left="0" w:rightChars="0" w:right="0" w:firstLineChars="0" w:firstLine="0"/>
              <w:spacing w:line="240" w:lineRule="atLeast"/>
            </w:pPr>
            <w:r>
              <w:t>0.132</w:t>
            </w:r>
          </w:p>
        </w:tc>
        <w:tc>
          <w:tcPr>
            <w:tcW w:w="687" w:type="pct"/>
            <w:vAlign w:val="center"/>
          </w:tcPr>
          <w:p w:rsidR="0018722C">
            <w:pPr>
              <w:pStyle w:val="affff9"/>
              <w:topLinePunct/>
              <w:ind w:leftChars="0" w:left="0" w:rightChars="0" w:right="0" w:firstLineChars="0" w:firstLine="0"/>
              <w:spacing w:line="240" w:lineRule="atLeast"/>
            </w:pPr>
            <w:r>
              <w:t>0.597</w:t>
            </w:r>
          </w:p>
        </w:tc>
        <w:tc>
          <w:tcPr>
            <w:tcW w:w="631" w:type="pct"/>
            <w:vAlign w:val="center"/>
          </w:tcPr>
          <w:p w:rsidR="0018722C">
            <w:pPr>
              <w:pStyle w:val="affff9"/>
              <w:topLinePunct/>
              <w:ind w:leftChars="0" w:left="0" w:rightChars="0" w:right="0" w:firstLineChars="0" w:firstLine="0"/>
              <w:spacing w:line="240" w:lineRule="atLeast"/>
            </w:pPr>
            <w:r>
              <w:t>0.791</w:t>
            </w:r>
          </w:p>
        </w:tc>
        <w:tc>
          <w:tcPr>
            <w:tcW w:w="579" w:type="pct"/>
            <w:vAlign w:val="center"/>
          </w:tcPr>
          <w:p w:rsidR="0018722C">
            <w:pPr>
              <w:pStyle w:val="affff9"/>
              <w:topLinePunct/>
              <w:ind w:leftChars="0" w:left="0" w:rightChars="0" w:right="0" w:firstLineChars="0" w:firstLine="0"/>
              <w:spacing w:line="240" w:lineRule="atLeast"/>
            </w:pPr>
            <w:r>
              <w:t>0.280</w:t>
            </w:r>
          </w:p>
        </w:tc>
        <w:tc>
          <w:tcPr>
            <w:tcW w:w="588" w:type="pct"/>
            <w:vAlign w:val="center"/>
          </w:tcPr>
          <w:p w:rsidR="0018722C">
            <w:pPr>
              <w:pStyle w:val="affff9"/>
              <w:topLinePunct/>
              <w:ind w:leftChars="0" w:left="0" w:rightChars="0" w:right="0" w:firstLineChars="0" w:firstLine="0"/>
              <w:spacing w:line="240" w:lineRule="atLeast"/>
            </w:pPr>
            <w:r>
              <w:t>1.140</w:t>
            </w:r>
          </w:p>
        </w:tc>
        <w:tc>
          <w:tcPr>
            <w:tcW w:w="629" w:type="pct"/>
            <w:vAlign w:val="center"/>
          </w:tcPr>
          <w:p w:rsidR="0018722C">
            <w:pPr>
              <w:pStyle w:val="affff9"/>
              <w:topLinePunct/>
              <w:ind w:leftChars="0" w:left="0" w:rightChars="0" w:right="0" w:firstLineChars="0" w:firstLine="0"/>
              <w:spacing w:line="240" w:lineRule="atLeast"/>
            </w:pPr>
            <w:r>
              <w:t>0.246</w:t>
            </w:r>
          </w:p>
        </w:tc>
      </w:tr>
      <w:tr>
        <w:tc>
          <w:tcPr>
            <w:tcW w:w="1255" w:type="pct"/>
            <w:vAlign w:val="center"/>
          </w:tcPr>
          <w:p w:rsidR="0018722C">
            <w:pPr>
              <w:pStyle w:val="ac"/>
              <w:topLinePunct/>
              <w:ind w:leftChars="0" w:left="0" w:rightChars="0" w:right="0" w:firstLineChars="0" w:firstLine="0"/>
              <w:spacing w:line="240" w:lineRule="atLeast"/>
            </w:pPr>
            <w:r>
              <w:t>阿尔及利亚</w:t>
            </w:r>
          </w:p>
        </w:tc>
        <w:tc>
          <w:tcPr>
            <w:tcW w:w="631" w:type="pct"/>
            <w:vAlign w:val="center"/>
          </w:tcPr>
          <w:p w:rsidR="0018722C">
            <w:pPr>
              <w:pStyle w:val="affff9"/>
              <w:topLinePunct/>
              <w:ind w:leftChars="0" w:left="0" w:rightChars="0" w:right="0" w:firstLineChars="0" w:firstLine="0"/>
              <w:spacing w:line="240" w:lineRule="atLeast"/>
            </w:pPr>
            <w:r>
              <w:t>0.237</w:t>
            </w:r>
          </w:p>
        </w:tc>
        <w:tc>
          <w:tcPr>
            <w:tcW w:w="687" w:type="pct"/>
            <w:vAlign w:val="center"/>
          </w:tcPr>
          <w:p w:rsidR="0018722C">
            <w:pPr>
              <w:pStyle w:val="affff9"/>
              <w:topLinePunct/>
              <w:ind w:leftChars="0" w:left="0" w:rightChars="0" w:right="0" w:firstLineChars="0" w:firstLine="0"/>
              <w:spacing w:line="240" w:lineRule="atLeast"/>
            </w:pPr>
            <w:r>
              <w:t>0.817</w:t>
            </w:r>
          </w:p>
        </w:tc>
        <w:tc>
          <w:tcPr>
            <w:tcW w:w="631" w:type="pct"/>
            <w:vAlign w:val="center"/>
          </w:tcPr>
          <w:p w:rsidR="0018722C">
            <w:pPr>
              <w:pStyle w:val="affff9"/>
              <w:topLinePunct/>
              <w:ind w:leftChars="0" w:left="0" w:rightChars="0" w:right="0" w:firstLineChars="0" w:firstLine="0"/>
              <w:spacing w:line="240" w:lineRule="atLeast"/>
            </w:pPr>
            <w:r>
              <w:t>0.585</w:t>
            </w:r>
          </w:p>
        </w:tc>
        <w:tc>
          <w:tcPr>
            <w:tcW w:w="579" w:type="pct"/>
            <w:vAlign w:val="center"/>
          </w:tcPr>
          <w:p w:rsidR="0018722C">
            <w:pPr>
              <w:pStyle w:val="affff9"/>
              <w:topLinePunct/>
              <w:ind w:leftChars="0" w:left="0" w:rightChars="0" w:right="0" w:firstLineChars="0" w:firstLine="0"/>
              <w:spacing w:line="240" w:lineRule="atLeast"/>
            </w:pPr>
            <w:r>
              <w:t>0.495</w:t>
            </w:r>
          </w:p>
        </w:tc>
        <w:tc>
          <w:tcPr>
            <w:tcW w:w="588" w:type="pct"/>
            <w:vAlign w:val="center"/>
          </w:tcPr>
          <w:p w:rsidR="0018722C">
            <w:pPr>
              <w:pStyle w:val="affff9"/>
              <w:topLinePunct/>
              <w:ind w:leftChars="0" w:left="0" w:rightChars="0" w:right="0" w:firstLineChars="0" w:firstLine="0"/>
              <w:spacing w:line="240" w:lineRule="atLeast"/>
            </w:pPr>
            <w:r>
              <w:t>1.000</w:t>
            </w:r>
          </w:p>
        </w:tc>
        <w:tc>
          <w:tcPr>
            <w:tcW w:w="629" w:type="pct"/>
            <w:vAlign w:val="center"/>
          </w:tcPr>
          <w:p w:rsidR="0018722C">
            <w:pPr>
              <w:pStyle w:val="affff9"/>
              <w:topLinePunct/>
              <w:ind w:leftChars="0" w:left="0" w:rightChars="0" w:right="0" w:firstLineChars="0" w:firstLine="0"/>
              <w:spacing w:line="240" w:lineRule="atLeast"/>
            </w:pPr>
            <w:r>
              <w:t>0.495</w:t>
            </w:r>
          </w:p>
        </w:tc>
      </w:tr>
      <w:tr>
        <w:tc>
          <w:tcPr>
            <w:tcW w:w="1255" w:type="pct"/>
            <w:vAlign w:val="center"/>
          </w:tcPr>
          <w:p w:rsidR="0018722C">
            <w:pPr>
              <w:pStyle w:val="ac"/>
              <w:topLinePunct/>
              <w:ind w:leftChars="0" w:left="0" w:rightChars="0" w:right="0" w:firstLineChars="0" w:firstLine="0"/>
              <w:spacing w:line="240" w:lineRule="atLeast"/>
            </w:pPr>
            <w:r>
              <w:t>阿根廷</w:t>
            </w:r>
          </w:p>
        </w:tc>
        <w:tc>
          <w:tcPr>
            <w:tcW w:w="631" w:type="pct"/>
            <w:vAlign w:val="center"/>
          </w:tcPr>
          <w:p w:rsidR="0018722C">
            <w:pPr>
              <w:pStyle w:val="affff9"/>
              <w:topLinePunct/>
              <w:ind w:leftChars="0" w:left="0" w:rightChars="0" w:right="0" w:firstLineChars="0" w:firstLine="0"/>
              <w:spacing w:line="240" w:lineRule="atLeast"/>
            </w:pPr>
            <w:r>
              <w:t>0.253</w:t>
            </w:r>
          </w:p>
        </w:tc>
        <w:tc>
          <w:tcPr>
            <w:tcW w:w="687" w:type="pct"/>
            <w:vAlign w:val="center"/>
          </w:tcPr>
          <w:p w:rsidR="0018722C">
            <w:pPr>
              <w:pStyle w:val="affff9"/>
              <w:topLinePunct/>
              <w:ind w:leftChars="0" w:left="0" w:rightChars="0" w:right="0" w:firstLineChars="0" w:firstLine="0"/>
              <w:spacing w:line="240" w:lineRule="atLeast"/>
            </w:pPr>
            <w:r>
              <w:t>0.684</w:t>
            </w:r>
          </w:p>
        </w:tc>
        <w:tc>
          <w:tcPr>
            <w:tcW w:w="631" w:type="pct"/>
            <w:vAlign w:val="center"/>
          </w:tcPr>
          <w:p w:rsidR="0018722C">
            <w:pPr>
              <w:pStyle w:val="affff9"/>
              <w:topLinePunct/>
              <w:ind w:leftChars="0" w:left="0" w:rightChars="0" w:right="0" w:firstLineChars="0" w:firstLine="0"/>
              <w:spacing w:line="240" w:lineRule="atLeast"/>
            </w:pPr>
            <w:r>
              <w:t>0.712</w:t>
            </w:r>
          </w:p>
        </w:tc>
        <w:tc>
          <w:tcPr>
            <w:tcW w:w="579" w:type="pct"/>
            <w:vAlign w:val="center"/>
          </w:tcPr>
          <w:p w:rsidR="0018722C">
            <w:pPr>
              <w:pStyle w:val="affff9"/>
              <w:topLinePunct/>
              <w:ind w:leftChars="0" w:left="0" w:rightChars="0" w:right="0" w:firstLineChars="0" w:firstLine="0"/>
              <w:spacing w:line="240" w:lineRule="atLeast"/>
            </w:pPr>
            <w:r>
              <w:t>0.520</w:t>
            </w:r>
          </w:p>
        </w:tc>
        <w:tc>
          <w:tcPr>
            <w:tcW w:w="588" w:type="pct"/>
            <w:vAlign w:val="center"/>
          </w:tcPr>
          <w:p w:rsidR="0018722C">
            <w:pPr>
              <w:pStyle w:val="affff9"/>
              <w:topLinePunct/>
              <w:ind w:leftChars="0" w:left="0" w:rightChars="0" w:right="0" w:firstLineChars="0" w:firstLine="0"/>
              <w:spacing w:line="240" w:lineRule="atLeast"/>
            </w:pPr>
            <w:r>
              <w:t>1.081</w:t>
            </w:r>
          </w:p>
        </w:tc>
        <w:tc>
          <w:tcPr>
            <w:tcW w:w="629" w:type="pct"/>
            <w:vAlign w:val="center"/>
          </w:tcPr>
          <w:p w:rsidR="0018722C">
            <w:pPr>
              <w:pStyle w:val="affff9"/>
              <w:topLinePunct/>
              <w:ind w:leftChars="0" w:left="0" w:rightChars="0" w:right="0" w:firstLineChars="0" w:firstLine="0"/>
              <w:spacing w:line="240" w:lineRule="atLeast"/>
            </w:pPr>
            <w:r>
              <w:t>0.481</w:t>
            </w:r>
          </w:p>
        </w:tc>
      </w:tr>
      <w:tr>
        <w:tc>
          <w:tcPr>
            <w:tcW w:w="1255" w:type="pct"/>
            <w:vAlign w:val="center"/>
          </w:tcPr>
          <w:p w:rsidR="0018722C">
            <w:pPr>
              <w:pStyle w:val="ac"/>
              <w:topLinePunct/>
              <w:ind w:leftChars="0" w:left="0" w:rightChars="0" w:right="0" w:firstLineChars="0" w:firstLine="0"/>
              <w:spacing w:line="240" w:lineRule="atLeast"/>
            </w:pPr>
            <w:r>
              <w:t>孟加拉国</w:t>
            </w:r>
          </w:p>
        </w:tc>
        <w:tc>
          <w:tcPr>
            <w:tcW w:w="631" w:type="pct"/>
            <w:vAlign w:val="center"/>
          </w:tcPr>
          <w:p w:rsidR="0018722C">
            <w:pPr>
              <w:pStyle w:val="affff9"/>
              <w:topLinePunct/>
              <w:ind w:leftChars="0" w:left="0" w:rightChars="0" w:right="0" w:firstLineChars="0" w:firstLine="0"/>
              <w:spacing w:line="240" w:lineRule="atLeast"/>
            </w:pPr>
            <w:r>
              <w:t>0.028</w:t>
            </w:r>
          </w:p>
        </w:tc>
        <w:tc>
          <w:tcPr>
            <w:tcW w:w="687" w:type="pct"/>
            <w:vAlign w:val="center"/>
          </w:tcPr>
          <w:p w:rsidR="0018722C">
            <w:pPr>
              <w:pStyle w:val="affff9"/>
              <w:topLinePunct/>
              <w:ind w:leftChars="0" w:left="0" w:rightChars="0" w:right="0" w:firstLineChars="0" w:firstLine="0"/>
              <w:spacing w:line="240" w:lineRule="atLeast"/>
            </w:pPr>
            <w:r>
              <w:t>0.258</w:t>
            </w:r>
          </w:p>
        </w:tc>
        <w:tc>
          <w:tcPr>
            <w:tcW w:w="631" w:type="pct"/>
            <w:vAlign w:val="center"/>
          </w:tcPr>
          <w:p w:rsidR="0018722C">
            <w:pPr>
              <w:pStyle w:val="affff9"/>
              <w:topLinePunct/>
              <w:ind w:leftChars="0" w:left="0" w:rightChars="0" w:right="0" w:firstLineChars="0" w:firstLine="0"/>
              <w:spacing w:line="240" w:lineRule="atLeast"/>
            </w:pPr>
            <w:r>
              <w:t>0.501</w:t>
            </w:r>
          </w:p>
        </w:tc>
        <w:tc>
          <w:tcPr>
            <w:tcW w:w="579" w:type="pct"/>
            <w:vAlign w:val="center"/>
          </w:tcPr>
          <w:p w:rsidR="0018722C">
            <w:pPr>
              <w:pStyle w:val="affff9"/>
              <w:topLinePunct/>
              <w:ind w:leftChars="0" w:left="0" w:rightChars="0" w:right="0" w:firstLineChars="0" w:firstLine="0"/>
              <w:spacing w:line="240" w:lineRule="atLeast"/>
            </w:pPr>
            <w:r>
              <w:t>0.217</w:t>
            </w:r>
          </w:p>
        </w:tc>
        <w:tc>
          <w:tcPr>
            <w:tcW w:w="588" w:type="pct"/>
            <w:vAlign w:val="center"/>
          </w:tcPr>
          <w:p w:rsidR="0018722C">
            <w:pPr>
              <w:pStyle w:val="affff9"/>
              <w:topLinePunct/>
              <w:ind w:leftChars="0" w:left="0" w:rightChars="0" w:right="0" w:firstLineChars="0" w:firstLine="0"/>
              <w:spacing w:line="240" w:lineRule="atLeast"/>
            </w:pPr>
            <w:r>
              <w:t>1.502</w:t>
            </w:r>
          </w:p>
        </w:tc>
        <w:tc>
          <w:tcPr>
            <w:tcW w:w="629" w:type="pct"/>
            <w:vAlign w:val="center"/>
          </w:tcPr>
          <w:p w:rsidR="0018722C">
            <w:pPr>
              <w:pStyle w:val="affff9"/>
              <w:topLinePunct/>
              <w:ind w:leftChars="0" w:left="0" w:rightChars="0" w:right="0" w:firstLineChars="0" w:firstLine="0"/>
              <w:spacing w:line="240" w:lineRule="atLeast"/>
            </w:pPr>
            <w:r>
              <w:t>0.145</w:t>
            </w:r>
          </w:p>
        </w:tc>
      </w:tr>
      <w:tr>
        <w:tc>
          <w:tcPr>
            <w:tcW w:w="1255" w:type="pct"/>
            <w:vAlign w:val="center"/>
          </w:tcPr>
          <w:p w:rsidR="0018722C">
            <w:pPr>
              <w:pStyle w:val="ac"/>
              <w:topLinePunct/>
              <w:ind w:leftChars="0" w:left="0" w:rightChars="0" w:right="0" w:firstLineChars="0" w:firstLine="0"/>
              <w:spacing w:line="240" w:lineRule="atLeast"/>
            </w:pPr>
            <w:r>
              <w:t>伯利兹</w:t>
            </w:r>
          </w:p>
        </w:tc>
        <w:tc>
          <w:tcPr>
            <w:tcW w:w="631" w:type="pct"/>
            <w:vAlign w:val="center"/>
          </w:tcPr>
          <w:p w:rsidR="0018722C">
            <w:pPr>
              <w:pStyle w:val="affff9"/>
              <w:topLinePunct/>
              <w:ind w:leftChars="0" w:left="0" w:rightChars="0" w:right="0" w:firstLineChars="0" w:firstLine="0"/>
              <w:spacing w:line="240" w:lineRule="atLeast"/>
            </w:pPr>
            <w:r>
              <w:t>0.280</w:t>
            </w:r>
          </w:p>
        </w:tc>
        <w:tc>
          <w:tcPr>
            <w:tcW w:w="687" w:type="pct"/>
            <w:vAlign w:val="center"/>
          </w:tcPr>
          <w:p w:rsidR="0018722C">
            <w:pPr>
              <w:pStyle w:val="affff9"/>
              <w:topLinePunct/>
              <w:ind w:leftChars="0" w:left="0" w:rightChars="0" w:right="0" w:firstLineChars="0" w:firstLine="0"/>
              <w:spacing w:line="240" w:lineRule="atLeast"/>
            </w:pPr>
            <w:r>
              <w:t>0.677</w:t>
            </w:r>
          </w:p>
        </w:tc>
        <w:tc>
          <w:tcPr>
            <w:tcW w:w="631" w:type="pct"/>
            <w:vAlign w:val="center"/>
          </w:tcPr>
          <w:p w:rsidR="0018722C">
            <w:pPr>
              <w:pStyle w:val="affff9"/>
              <w:topLinePunct/>
              <w:ind w:leftChars="0" w:left="0" w:rightChars="0" w:right="0" w:firstLineChars="0" w:firstLine="0"/>
              <w:spacing w:line="240" w:lineRule="atLeast"/>
            </w:pPr>
            <w:r>
              <w:t>0.728</w:t>
            </w:r>
          </w:p>
        </w:tc>
        <w:tc>
          <w:tcPr>
            <w:tcW w:w="579" w:type="pct"/>
            <w:vAlign w:val="center"/>
          </w:tcPr>
          <w:p w:rsidR="0018722C">
            <w:pPr>
              <w:pStyle w:val="affff9"/>
              <w:topLinePunct/>
              <w:ind w:leftChars="0" w:left="0" w:rightChars="0" w:right="0" w:firstLineChars="0" w:firstLine="0"/>
              <w:spacing w:line="240" w:lineRule="atLeast"/>
            </w:pPr>
            <w:r>
              <w:t>0.568</w:t>
            </w:r>
          </w:p>
        </w:tc>
        <w:tc>
          <w:tcPr>
            <w:tcW w:w="588" w:type="pct"/>
            <w:vAlign w:val="center"/>
          </w:tcPr>
          <w:p w:rsidR="0018722C">
            <w:pPr>
              <w:pStyle w:val="affff9"/>
              <w:topLinePunct/>
              <w:ind w:leftChars="0" w:left="0" w:rightChars="0" w:right="0" w:firstLineChars="0" w:firstLine="0"/>
              <w:spacing w:line="240" w:lineRule="atLeast"/>
            </w:pPr>
            <w:r>
              <w:t>1.087</w:t>
            </w:r>
          </w:p>
        </w:tc>
        <w:tc>
          <w:tcPr>
            <w:tcW w:w="629" w:type="pct"/>
            <w:vAlign w:val="center"/>
          </w:tcPr>
          <w:p w:rsidR="0018722C">
            <w:pPr>
              <w:pStyle w:val="affff9"/>
              <w:topLinePunct/>
              <w:ind w:leftChars="0" w:left="0" w:rightChars="0" w:right="0" w:firstLineChars="0" w:firstLine="0"/>
              <w:spacing w:line="240" w:lineRule="atLeast"/>
            </w:pPr>
            <w:r>
              <w:t>0.523</w:t>
            </w:r>
          </w:p>
        </w:tc>
      </w:tr>
      <w:tr>
        <w:tc>
          <w:tcPr>
            <w:tcW w:w="1255" w:type="pct"/>
            <w:vAlign w:val="center"/>
          </w:tcPr>
          <w:p w:rsidR="0018722C">
            <w:pPr>
              <w:pStyle w:val="ac"/>
              <w:topLinePunct/>
              <w:ind w:leftChars="0" w:left="0" w:rightChars="0" w:right="0" w:firstLineChars="0" w:firstLine="0"/>
              <w:spacing w:line="240" w:lineRule="atLeast"/>
            </w:pPr>
            <w:r>
              <w:t>贝宁</w:t>
            </w:r>
          </w:p>
        </w:tc>
        <w:tc>
          <w:tcPr>
            <w:tcW w:w="631" w:type="pct"/>
            <w:vAlign w:val="center"/>
          </w:tcPr>
          <w:p w:rsidR="0018722C">
            <w:pPr>
              <w:pStyle w:val="affff9"/>
              <w:topLinePunct/>
              <w:ind w:leftChars="0" w:left="0" w:rightChars="0" w:right="0" w:firstLineChars="0" w:firstLine="0"/>
              <w:spacing w:line="240" w:lineRule="atLeast"/>
            </w:pPr>
            <w:r>
              <w:t>0.034</w:t>
            </w:r>
          </w:p>
        </w:tc>
        <w:tc>
          <w:tcPr>
            <w:tcW w:w="687" w:type="pct"/>
            <w:vAlign w:val="center"/>
          </w:tcPr>
          <w:p w:rsidR="0018722C">
            <w:pPr>
              <w:pStyle w:val="affff9"/>
              <w:topLinePunct/>
              <w:ind w:leftChars="0" w:left="0" w:rightChars="0" w:right="0" w:firstLineChars="0" w:firstLine="0"/>
              <w:spacing w:line="240" w:lineRule="atLeast"/>
            </w:pPr>
            <w:r>
              <w:t>0.325</w:t>
            </w:r>
          </w:p>
        </w:tc>
        <w:tc>
          <w:tcPr>
            <w:tcW w:w="631" w:type="pct"/>
            <w:vAlign w:val="center"/>
          </w:tcPr>
          <w:p w:rsidR="0018722C">
            <w:pPr>
              <w:pStyle w:val="affff9"/>
              <w:topLinePunct/>
              <w:ind w:leftChars="0" w:left="0" w:rightChars="0" w:right="0" w:firstLineChars="0" w:firstLine="0"/>
              <w:spacing w:line="240" w:lineRule="atLeast"/>
            </w:pPr>
            <w:r>
              <w:t>0.435</w:t>
            </w:r>
          </w:p>
        </w:tc>
        <w:tc>
          <w:tcPr>
            <w:tcW w:w="579" w:type="pct"/>
            <w:vAlign w:val="center"/>
          </w:tcPr>
          <w:p w:rsidR="0018722C">
            <w:pPr>
              <w:pStyle w:val="affff9"/>
              <w:topLinePunct/>
              <w:ind w:leftChars="0" w:left="0" w:rightChars="0" w:right="0" w:firstLineChars="0" w:firstLine="0"/>
              <w:spacing w:line="240" w:lineRule="atLeast"/>
            </w:pPr>
            <w:r>
              <w:t>0.242</w:t>
            </w:r>
          </w:p>
        </w:tc>
        <w:tc>
          <w:tcPr>
            <w:tcW w:w="588" w:type="pct"/>
            <w:vAlign w:val="center"/>
          </w:tcPr>
          <w:p w:rsidR="0018722C">
            <w:pPr>
              <w:pStyle w:val="affff9"/>
              <w:topLinePunct/>
              <w:ind w:leftChars="0" w:left="0" w:rightChars="0" w:right="0" w:firstLineChars="0" w:firstLine="0"/>
              <w:spacing w:line="240" w:lineRule="atLeast"/>
            </w:pPr>
            <w:r>
              <w:t>1.393</w:t>
            </w:r>
          </w:p>
        </w:tc>
        <w:tc>
          <w:tcPr>
            <w:tcW w:w="629" w:type="pct"/>
            <w:vAlign w:val="center"/>
          </w:tcPr>
          <w:p w:rsidR="0018722C">
            <w:pPr>
              <w:pStyle w:val="affff9"/>
              <w:topLinePunct/>
              <w:ind w:leftChars="0" w:left="0" w:rightChars="0" w:right="0" w:firstLineChars="0" w:firstLine="0"/>
              <w:spacing w:line="240" w:lineRule="atLeast"/>
            </w:pPr>
            <w:r>
              <w:t>0.173</w:t>
            </w:r>
          </w:p>
        </w:tc>
      </w:tr>
      <w:tr>
        <w:tc>
          <w:tcPr>
            <w:tcW w:w="1255" w:type="pct"/>
            <w:vAlign w:val="center"/>
          </w:tcPr>
          <w:p w:rsidR="0018722C">
            <w:pPr>
              <w:pStyle w:val="ac"/>
              <w:topLinePunct/>
              <w:ind w:leftChars="0" w:left="0" w:rightChars="0" w:right="0" w:firstLineChars="0" w:firstLine="0"/>
              <w:spacing w:line="240" w:lineRule="atLeast"/>
            </w:pPr>
            <w:r>
              <w:t>玻利维亚</w:t>
            </w:r>
          </w:p>
        </w:tc>
        <w:tc>
          <w:tcPr>
            <w:tcW w:w="631" w:type="pct"/>
            <w:vAlign w:val="center"/>
          </w:tcPr>
          <w:p w:rsidR="0018722C">
            <w:pPr>
              <w:pStyle w:val="affff9"/>
              <w:topLinePunct/>
              <w:ind w:leftChars="0" w:left="0" w:rightChars="0" w:right="0" w:firstLineChars="0" w:firstLine="0"/>
              <w:spacing w:line="240" w:lineRule="atLeast"/>
            </w:pPr>
            <w:r>
              <w:t>0.091</w:t>
            </w:r>
          </w:p>
        </w:tc>
        <w:tc>
          <w:tcPr>
            <w:tcW w:w="687" w:type="pct"/>
            <w:vAlign w:val="center"/>
          </w:tcPr>
          <w:p w:rsidR="0018722C">
            <w:pPr>
              <w:pStyle w:val="affff9"/>
              <w:topLinePunct/>
              <w:ind w:leftChars="0" w:left="0" w:rightChars="0" w:right="0" w:firstLineChars="0" w:firstLine="0"/>
              <w:spacing w:line="240" w:lineRule="atLeast"/>
            </w:pPr>
            <w:r>
              <w:t>0.346</w:t>
            </w:r>
          </w:p>
        </w:tc>
        <w:tc>
          <w:tcPr>
            <w:tcW w:w="631" w:type="pct"/>
            <w:vAlign w:val="center"/>
          </w:tcPr>
          <w:p w:rsidR="0018722C">
            <w:pPr>
              <w:pStyle w:val="affff9"/>
              <w:topLinePunct/>
              <w:ind w:leftChars="0" w:left="0" w:rightChars="0" w:right="0" w:firstLineChars="0" w:firstLine="0"/>
              <w:spacing w:line="240" w:lineRule="atLeast"/>
            </w:pPr>
            <w:r>
              <w:t>0.726</w:t>
            </w:r>
          </w:p>
        </w:tc>
        <w:tc>
          <w:tcPr>
            <w:tcW w:w="579" w:type="pct"/>
            <w:vAlign w:val="center"/>
          </w:tcPr>
          <w:p w:rsidR="0018722C">
            <w:pPr>
              <w:pStyle w:val="affff9"/>
              <w:topLinePunct/>
              <w:ind w:leftChars="0" w:left="0" w:rightChars="0" w:right="0" w:firstLineChars="0" w:firstLine="0"/>
              <w:spacing w:line="240" w:lineRule="atLeast"/>
            </w:pPr>
            <w:r>
              <w:t>0.361</w:t>
            </w:r>
          </w:p>
        </w:tc>
        <w:tc>
          <w:tcPr>
            <w:tcW w:w="588" w:type="pct"/>
            <w:vAlign w:val="center"/>
          </w:tcPr>
          <w:p w:rsidR="0018722C">
            <w:pPr>
              <w:pStyle w:val="affff9"/>
              <w:topLinePunct/>
              <w:ind w:leftChars="0" w:left="0" w:rightChars="0" w:right="0" w:firstLineChars="0" w:firstLine="0"/>
              <w:spacing w:line="240" w:lineRule="atLeast"/>
            </w:pPr>
            <w:r>
              <w:t>1.366</w:t>
            </w:r>
          </w:p>
        </w:tc>
        <w:tc>
          <w:tcPr>
            <w:tcW w:w="629" w:type="pct"/>
            <w:vAlign w:val="center"/>
          </w:tcPr>
          <w:p w:rsidR="0018722C">
            <w:pPr>
              <w:pStyle w:val="affff9"/>
              <w:topLinePunct/>
              <w:ind w:leftChars="0" w:left="0" w:rightChars="0" w:right="0" w:firstLineChars="0" w:firstLine="0"/>
              <w:spacing w:line="240" w:lineRule="atLeast"/>
            </w:pPr>
            <w:r>
              <w:t>0.264</w:t>
            </w:r>
          </w:p>
        </w:tc>
      </w:tr>
      <w:tr>
        <w:tc>
          <w:tcPr>
            <w:tcW w:w="1255" w:type="pct"/>
            <w:vAlign w:val="center"/>
          </w:tcPr>
          <w:p w:rsidR="0018722C">
            <w:pPr>
              <w:pStyle w:val="ac"/>
              <w:topLinePunct/>
              <w:ind w:leftChars="0" w:left="0" w:rightChars="0" w:right="0" w:firstLineChars="0" w:firstLine="0"/>
              <w:spacing w:line="240" w:lineRule="atLeast"/>
            </w:pPr>
            <w:r>
              <w:t>博茨瓦纳</w:t>
            </w:r>
          </w:p>
        </w:tc>
        <w:tc>
          <w:tcPr>
            <w:tcW w:w="631" w:type="pct"/>
            <w:vAlign w:val="center"/>
          </w:tcPr>
          <w:p w:rsidR="0018722C">
            <w:pPr>
              <w:pStyle w:val="affff9"/>
              <w:topLinePunct/>
              <w:ind w:leftChars="0" w:left="0" w:rightChars="0" w:right="0" w:firstLineChars="0" w:firstLine="0"/>
              <w:spacing w:line="240" w:lineRule="atLeast"/>
            </w:pPr>
            <w:r>
              <w:t>0.230</w:t>
            </w:r>
          </w:p>
        </w:tc>
        <w:tc>
          <w:tcPr>
            <w:tcW w:w="687" w:type="pct"/>
            <w:vAlign w:val="center"/>
          </w:tcPr>
          <w:p w:rsidR="0018722C">
            <w:pPr>
              <w:pStyle w:val="affff9"/>
              <w:topLinePunct/>
              <w:ind w:leftChars="0" w:left="0" w:rightChars="0" w:right="0" w:firstLineChars="0" w:firstLine="0"/>
              <w:spacing w:line="240" w:lineRule="atLeast"/>
            </w:pPr>
            <w:r>
              <w:t>0.725</w:t>
            </w:r>
          </w:p>
        </w:tc>
        <w:tc>
          <w:tcPr>
            <w:tcW w:w="631" w:type="pct"/>
            <w:vAlign w:val="center"/>
          </w:tcPr>
          <w:p w:rsidR="0018722C">
            <w:pPr>
              <w:pStyle w:val="affff9"/>
              <w:topLinePunct/>
              <w:ind w:leftChars="0" w:left="0" w:rightChars="0" w:right="0" w:firstLineChars="0" w:firstLine="0"/>
              <w:spacing w:line="240" w:lineRule="atLeast"/>
            </w:pPr>
            <w:r>
              <w:t>0.712</w:t>
            </w:r>
          </w:p>
        </w:tc>
        <w:tc>
          <w:tcPr>
            <w:tcW w:w="579" w:type="pct"/>
            <w:vAlign w:val="center"/>
          </w:tcPr>
          <w:p w:rsidR="0018722C">
            <w:pPr>
              <w:pStyle w:val="affff9"/>
              <w:topLinePunct/>
              <w:ind w:leftChars="0" w:left="0" w:rightChars="0" w:right="0" w:firstLineChars="0" w:firstLine="0"/>
              <w:spacing w:line="240" w:lineRule="atLeast"/>
            </w:pPr>
            <w:r>
              <w:t>0.445</w:t>
            </w:r>
          </w:p>
        </w:tc>
        <w:tc>
          <w:tcPr>
            <w:tcW w:w="588" w:type="pct"/>
            <w:vAlign w:val="center"/>
          </w:tcPr>
          <w:p w:rsidR="0018722C">
            <w:pPr>
              <w:pStyle w:val="affff9"/>
              <w:topLinePunct/>
              <w:ind w:leftChars="0" w:left="0" w:rightChars="0" w:right="0" w:firstLineChars="0" w:firstLine="0"/>
              <w:spacing w:line="240" w:lineRule="atLeast"/>
            </w:pPr>
            <w:r>
              <w:t>1.065</w:t>
            </w:r>
          </w:p>
        </w:tc>
        <w:tc>
          <w:tcPr>
            <w:tcW w:w="629" w:type="pct"/>
            <w:vAlign w:val="center"/>
          </w:tcPr>
          <w:p w:rsidR="0018722C">
            <w:pPr>
              <w:pStyle w:val="affff9"/>
              <w:topLinePunct/>
              <w:ind w:leftChars="0" w:left="0" w:rightChars="0" w:right="0" w:firstLineChars="0" w:firstLine="0"/>
              <w:spacing w:line="240" w:lineRule="atLeast"/>
            </w:pPr>
            <w:r>
              <w:t>0.418</w:t>
            </w:r>
          </w:p>
        </w:tc>
      </w:tr>
      <w:tr>
        <w:tc>
          <w:tcPr>
            <w:tcW w:w="1255" w:type="pct"/>
            <w:vAlign w:val="center"/>
          </w:tcPr>
          <w:p w:rsidR="0018722C">
            <w:pPr>
              <w:pStyle w:val="ac"/>
              <w:topLinePunct/>
              <w:ind w:leftChars="0" w:left="0" w:rightChars="0" w:right="0" w:firstLineChars="0" w:firstLine="0"/>
              <w:spacing w:line="240" w:lineRule="atLeast"/>
            </w:pPr>
            <w:r>
              <w:t>巴西</w:t>
            </w:r>
          </w:p>
        </w:tc>
        <w:tc>
          <w:tcPr>
            <w:tcW w:w="631" w:type="pct"/>
            <w:vAlign w:val="center"/>
          </w:tcPr>
          <w:p w:rsidR="0018722C">
            <w:pPr>
              <w:pStyle w:val="affff9"/>
              <w:topLinePunct/>
              <w:ind w:leftChars="0" w:left="0" w:rightChars="0" w:right="0" w:firstLineChars="0" w:firstLine="0"/>
              <w:spacing w:line="240" w:lineRule="atLeast"/>
            </w:pPr>
            <w:r>
              <w:t>0.171</w:t>
            </w:r>
          </w:p>
        </w:tc>
        <w:tc>
          <w:tcPr>
            <w:tcW w:w="687" w:type="pct"/>
            <w:vAlign w:val="center"/>
          </w:tcPr>
          <w:p w:rsidR="0018722C">
            <w:pPr>
              <w:pStyle w:val="affff9"/>
              <w:topLinePunct/>
              <w:ind w:leftChars="0" w:left="0" w:rightChars="0" w:right="0" w:firstLineChars="0" w:firstLine="0"/>
              <w:spacing w:line="240" w:lineRule="atLeast"/>
            </w:pPr>
            <w:r>
              <w:t>0.629</w:t>
            </w:r>
          </w:p>
        </w:tc>
        <w:tc>
          <w:tcPr>
            <w:tcW w:w="631" w:type="pct"/>
            <w:vAlign w:val="center"/>
          </w:tcPr>
          <w:p w:rsidR="0018722C">
            <w:pPr>
              <w:pStyle w:val="affff9"/>
              <w:topLinePunct/>
              <w:ind w:leftChars="0" w:left="0" w:rightChars="0" w:right="0" w:firstLineChars="0" w:firstLine="0"/>
              <w:spacing w:line="240" w:lineRule="atLeast"/>
            </w:pPr>
            <w:r>
              <w:t>0.597</w:t>
            </w:r>
          </w:p>
        </w:tc>
        <w:tc>
          <w:tcPr>
            <w:tcW w:w="579" w:type="pct"/>
            <w:vAlign w:val="center"/>
          </w:tcPr>
          <w:p w:rsidR="0018722C">
            <w:pPr>
              <w:pStyle w:val="affff9"/>
              <w:topLinePunct/>
              <w:ind w:leftChars="0" w:left="0" w:rightChars="0" w:right="0" w:firstLineChars="0" w:firstLine="0"/>
              <w:spacing w:line="240" w:lineRule="atLeast"/>
            </w:pPr>
            <w:r>
              <w:t>0.455</w:t>
            </w:r>
          </w:p>
        </w:tc>
        <w:tc>
          <w:tcPr>
            <w:tcW w:w="588" w:type="pct"/>
            <w:vAlign w:val="center"/>
          </w:tcPr>
          <w:p w:rsidR="0018722C">
            <w:pPr>
              <w:pStyle w:val="affff9"/>
              <w:topLinePunct/>
              <w:ind w:leftChars="0" w:left="0" w:rightChars="0" w:right="0" w:firstLineChars="0" w:firstLine="0"/>
              <w:spacing w:line="240" w:lineRule="atLeast"/>
            </w:pPr>
            <w:r>
              <w:t>1.120</w:t>
            </w:r>
          </w:p>
        </w:tc>
        <w:tc>
          <w:tcPr>
            <w:tcW w:w="629" w:type="pct"/>
            <w:vAlign w:val="center"/>
          </w:tcPr>
          <w:p w:rsidR="0018722C">
            <w:pPr>
              <w:pStyle w:val="affff9"/>
              <w:topLinePunct/>
              <w:ind w:leftChars="0" w:left="0" w:rightChars="0" w:right="0" w:firstLineChars="0" w:firstLine="0"/>
              <w:spacing w:line="240" w:lineRule="atLeast"/>
            </w:pPr>
            <w:r>
              <w:t>0.406</w:t>
            </w:r>
          </w:p>
        </w:tc>
      </w:tr>
      <w:tr>
        <w:tc>
          <w:tcPr>
            <w:tcW w:w="1255" w:type="pct"/>
            <w:vAlign w:val="center"/>
          </w:tcPr>
          <w:p w:rsidR="0018722C">
            <w:pPr>
              <w:pStyle w:val="ac"/>
              <w:topLinePunct/>
              <w:ind w:leftChars="0" w:left="0" w:rightChars="0" w:right="0" w:firstLineChars="0" w:firstLine="0"/>
              <w:spacing w:line="240" w:lineRule="atLeast"/>
            </w:pPr>
            <w:r>
              <w:t>保加利亚</w:t>
            </w:r>
          </w:p>
        </w:tc>
        <w:tc>
          <w:tcPr>
            <w:tcW w:w="631" w:type="pct"/>
            <w:vAlign w:val="center"/>
          </w:tcPr>
          <w:p w:rsidR="0018722C">
            <w:pPr>
              <w:pStyle w:val="affff9"/>
              <w:topLinePunct/>
              <w:ind w:leftChars="0" w:left="0" w:rightChars="0" w:right="0" w:firstLineChars="0" w:firstLine="0"/>
              <w:spacing w:line="240" w:lineRule="atLeast"/>
            </w:pPr>
            <w:r>
              <w:t>0.245</w:t>
            </w:r>
          </w:p>
        </w:tc>
        <w:tc>
          <w:tcPr>
            <w:tcW w:w="687" w:type="pct"/>
            <w:vAlign w:val="center"/>
          </w:tcPr>
          <w:p w:rsidR="0018722C">
            <w:pPr>
              <w:pStyle w:val="affff9"/>
              <w:topLinePunct/>
              <w:ind w:leftChars="0" w:left="0" w:rightChars="0" w:right="0" w:firstLineChars="0" w:firstLine="0"/>
              <w:spacing w:line="240" w:lineRule="atLeast"/>
            </w:pPr>
            <w:r>
              <w:t>0.668</w:t>
            </w:r>
          </w:p>
        </w:tc>
        <w:tc>
          <w:tcPr>
            <w:tcW w:w="631" w:type="pct"/>
            <w:vAlign w:val="center"/>
          </w:tcPr>
          <w:p w:rsidR="0018722C">
            <w:pPr>
              <w:pStyle w:val="affff9"/>
              <w:topLinePunct/>
              <w:ind w:leftChars="0" w:left="0" w:rightChars="0" w:right="0" w:firstLineChars="0" w:firstLine="0"/>
              <w:spacing w:line="240" w:lineRule="atLeast"/>
            </w:pPr>
            <w:r>
              <w:t>0.747</w:t>
            </w:r>
          </w:p>
        </w:tc>
        <w:tc>
          <w:tcPr>
            <w:tcW w:w="579" w:type="pct"/>
            <w:vAlign w:val="center"/>
          </w:tcPr>
          <w:p w:rsidR="0018722C">
            <w:pPr>
              <w:pStyle w:val="affff9"/>
              <w:topLinePunct/>
              <w:ind w:leftChars="0" w:left="0" w:rightChars="0" w:right="0" w:firstLineChars="0" w:firstLine="0"/>
              <w:spacing w:line="240" w:lineRule="atLeast"/>
            </w:pPr>
            <w:r>
              <w:t>0.491</w:t>
            </w:r>
          </w:p>
        </w:tc>
        <w:tc>
          <w:tcPr>
            <w:tcW w:w="588" w:type="pct"/>
            <w:vAlign w:val="center"/>
          </w:tcPr>
          <w:p w:rsidR="0018722C">
            <w:pPr>
              <w:pStyle w:val="affff9"/>
              <w:topLinePunct/>
              <w:ind w:leftChars="0" w:left="0" w:rightChars="0" w:right="0" w:firstLineChars="0" w:firstLine="0"/>
              <w:spacing w:line="240" w:lineRule="atLeast"/>
            </w:pPr>
            <w:r>
              <w:t>1.098</w:t>
            </w:r>
          </w:p>
        </w:tc>
        <w:tc>
          <w:tcPr>
            <w:tcW w:w="629" w:type="pct"/>
            <w:vAlign w:val="center"/>
          </w:tcPr>
          <w:p w:rsidR="0018722C">
            <w:pPr>
              <w:pStyle w:val="affff9"/>
              <w:topLinePunct/>
              <w:ind w:leftChars="0" w:left="0" w:rightChars="0" w:right="0" w:firstLineChars="0" w:firstLine="0"/>
              <w:spacing w:line="240" w:lineRule="atLeast"/>
            </w:pPr>
            <w:r>
              <w:t>0.447</w:t>
            </w:r>
          </w:p>
        </w:tc>
      </w:tr>
      <w:tr>
        <w:tc>
          <w:tcPr>
            <w:tcW w:w="1255" w:type="pct"/>
            <w:vAlign w:val="center"/>
          </w:tcPr>
          <w:p w:rsidR="0018722C">
            <w:pPr>
              <w:pStyle w:val="ac"/>
              <w:topLinePunct/>
              <w:ind w:leftChars="0" w:left="0" w:rightChars="0" w:right="0" w:firstLineChars="0" w:firstLine="0"/>
              <w:spacing w:line="240" w:lineRule="atLeast"/>
            </w:pPr>
            <w:r>
              <w:t>布隆迪</w:t>
            </w:r>
          </w:p>
        </w:tc>
        <w:tc>
          <w:tcPr>
            <w:tcW w:w="631" w:type="pct"/>
            <w:vAlign w:val="center"/>
          </w:tcPr>
          <w:p w:rsidR="0018722C">
            <w:pPr>
              <w:pStyle w:val="affff9"/>
              <w:topLinePunct/>
              <w:ind w:leftChars="0" w:left="0" w:rightChars="0" w:right="0" w:firstLineChars="0" w:firstLine="0"/>
              <w:spacing w:line="240" w:lineRule="atLeast"/>
            </w:pPr>
            <w:r>
              <w:t>0.009</w:t>
            </w:r>
          </w:p>
        </w:tc>
        <w:tc>
          <w:tcPr>
            <w:tcW w:w="687" w:type="pct"/>
            <w:vAlign w:val="center"/>
          </w:tcPr>
          <w:p w:rsidR="0018722C">
            <w:pPr>
              <w:pStyle w:val="affff9"/>
              <w:topLinePunct/>
              <w:ind w:leftChars="0" w:left="0" w:rightChars="0" w:right="0" w:firstLineChars="0" w:firstLine="0"/>
              <w:spacing w:line="240" w:lineRule="atLeast"/>
            </w:pPr>
            <w:r>
              <w:t>0.205</w:t>
            </w:r>
          </w:p>
        </w:tc>
        <w:tc>
          <w:tcPr>
            <w:tcW w:w="631" w:type="pct"/>
            <w:vAlign w:val="center"/>
          </w:tcPr>
          <w:p w:rsidR="0018722C">
            <w:pPr>
              <w:pStyle w:val="affff9"/>
              <w:topLinePunct/>
              <w:ind w:leftChars="0" w:left="0" w:rightChars="0" w:right="0" w:firstLineChars="0" w:firstLine="0"/>
              <w:spacing w:line="240" w:lineRule="atLeast"/>
            </w:pPr>
            <w:r>
              <w:t>0.405</w:t>
            </w:r>
          </w:p>
        </w:tc>
        <w:tc>
          <w:tcPr>
            <w:tcW w:w="579" w:type="pct"/>
            <w:vAlign w:val="center"/>
          </w:tcPr>
          <w:p w:rsidR="0018722C">
            <w:pPr>
              <w:pStyle w:val="affff9"/>
              <w:topLinePunct/>
              <w:ind w:leftChars="0" w:left="0" w:rightChars="0" w:right="0" w:firstLineChars="0" w:firstLine="0"/>
              <w:spacing w:line="240" w:lineRule="atLeast"/>
            </w:pPr>
            <w:r>
              <w:t>0.111</w:t>
            </w:r>
          </w:p>
        </w:tc>
        <w:tc>
          <w:tcPr>
            <w:tcW w:w="588" w:type="pct"/>
            <w:vAlign w:val="center"/>
          </w:tcPr>
          <w:p w:rsidR="0018722C">
            <w:pPr>
              <w:pStyle w:val="affff9"/>
              <w:topLinePunct/>
              <w:ind w:leftChars="0" w:left="0" w:rightChars="0" w:right="0" w:firstLineChars="0" w:firstLine="0"/>
              <w:spacing w:line="240" w:lineRule="atLeast"/>
            </w:pPr>
            <w:r>
              <w:t>1.622</w:t>
            </w:r>
          </w:p>
        </w:tc>
        <w:tc>
          <w:tcPr>
            <w:tcW w:w="629" w:type="pct"/>
            <w:vAlign w:val="center"/>
          </w:tcPr>
          <w:p w:rsidR="0018722C">
            <w:pPr>
              <w:pStyle w:val="affff9"/>
              <w:topLinePunct/>
              <w:ind w:leftChars="0" w:left="0" w:rightChars="0" w:right="0" w:firstLineChars="0" w:firstLine="0"/>
              <w:spacing w:line="240" w:lineRule="atLeast"/>
            </w:pPr>
            <w:r>
              <w:t>0.068</w:t>
            </w:r>
          </w:p>
        </w:tc>
      </w:tr>
      <w:tr>
        <w:tc>
          <w:tcPr>
            <w:tcW w:w="1255" w:type="pct"/>
            <w:vAlign w:val="center"/>
          </w:tcPr>
          <w:p w:rsidR="0018722C">
            <w:pPr>
              <w:pStyle w:val="ac"/>
              <w:topLinePunct/>
              <w:ind w:leftChars="0" w:left="0" w:rightChars="0" w:right="0" w:firstLineChars="0" w:firstLine="0"/>
              <w:spacing w:line="240" w:lineRule="atLeast"/>
            </w:pPr>
            <w:r>
              <w:t>柬埔寨</w:t>
            </w:r>
          </w:p>
        </w:tc>
        <w:tc>
          <w:tcPr>
            <w:tcW w:w="631" w:type="pct"/>
            <w:vAlign w:val="center"/>
          </w:tcPr>
          <w:p w:rsidR="0018722C">
            <w:pPr>
              <w:pStyle w:val="affff9"/>
              <w:topLinePunct/>
              <w:ind w:leftChars="0" w:left="0" w:rightChars="0" w:right="0" w:firstLineChars="0" w:firstLine="0"/>
              <w:spacing w:line="240" w:lineRule="atLeast"/>
            </w:pPr>
            <w:r>
              <w:t>0.035</w:t>
            </w:r>
          </w:p>
        </w:tc>
        <w:tc>
          <w:tcPr>
            <w:tcW w:w="687" w:type="pct"/>
            <w:vAlign w:val="center"/>
          </w:tcPr>
          <w:p w:rsidR="0018722C">
            <w:pPr>
              <w:pStyle w:val="affff9"/>
              <w:topLinePunct/>
              <w:ind w:leftChars="0" w:left="0" w:rightChars="0" w:right="0" w:firstLineChars="0" w:firstLine="0"/>
              <w:spacing w:line="240" w:lineRule="atLeast"/>
            </w:pPr>
            <w:r>
              <w:t>0.232</w:t>
            </w:r>
          </w:p>
        </w:tc>
        <w:tc>
          <w:tcPr>
            <w:tcW w:w="631" w:type="pct"/>
            <w:vAlign w:val="center"/>
          </w:tcPr>
          <w:p w:rsidR="0018722C">
            <w:pPr>
              <w:pStyle w:val="affff9"/>
              <w:topLinePunct/>
              <w:ind w:leftChars="0" w:left="0" w:rightChars="0" w:right="0" w:firstLineChars="0" w:firstLine="0"/>
              <w:spacing w:line="240" w:lineRule="atLeast"/>
            </w:pPr>
            <w:r>
              <w:t>0.460</w:t>
            </w:r>
          </w:p>
        </w:tc>
        <w:tc>
          <w:tcPr>
            <w:tcW w:w="579" w:type="pct"/>
            <w:vAlign w:val="center"/>
          </w:tcPr>
          <w:p w:rsidR="0018722C">
            <w:pPr>
              <w:pStyle w:val="affff9"/>
              <w:topLinePunct/>
              <w:ind w:leftChars="0" w:left="0" w:rightChars="0" w:right="0" w:firstLineChars="0" w:firstLine="0"/>
              <w:spacing w:line="240" w:lineRule="atLeast"/>
            </w:pPr>
            <w:r>
              <w:t>0.324</w:t>
            </w:r>
          </w:p>
        </w:tc>
        <w:tc>
          <w:tcPr>
            <w:tcW w:w="588" w:type="pct"/>
            <w:vAlign w:val="center"/>
          </w:tcPr>
          <w:p w:rsidR="0018722C">
            <w:pPr>
              <w:pStyle w:val="affff9"/>
              <w:topLinePunct/>
              <w:ind w:leftChars="0" w:left="0" w:rightChars="0" w:right="0" w:firstLineChars="0" w:firstLine="0"/>
              <w:spacing w:line="240" w:lineRule="atLeast"/>
            </w:pPr>
            <w:r>
              <w:t>1.557</w:t>
            </w:r>
          </w:p>
        </w:tc>
        <w:tc>
          <w:tcPr>
            <w:tcW w:w="629" w:type="pct"/>
            <w:vAlign w:val="center"/>
          </w:tcPr>
          <w:p w:rsidR="0018722C">
            <w:pPr>
              <w:pStyle w:val="affff9"/>
              <w:topLinePunct/>
              <w:ind w:leftChars="0" w:left="0" w:rightChars="0" w:right="0" w:firstLineChars="0" w:firstLine="0"/>
              <w:spacing w:line="240" w:lineRule="atLeast"/>
            </w:pPr>
            <w:r>
              <w:t>0.208</w:t>
            </w:r>
          </w:p>
        </w:tc>
      </w:tr>
      <w:tr>
        <w:tc>
          <w:tcPr>
            <w:tcW w:w="1255" w:type="pct"/>
            <w:vAlign w:val="center"/>
          </w:tcPr>
          <w:p w:rsidR="0018722C">
            <w:pPr>
              <w:pStyle w:val="ac"/>
              <w:topLinePunct/>
              <w:ind w:leftChars="0" w:left="0" w:rightChars="0" w:right="0" w:firstLineChars="0" w:firstLine="0"/>
              <w:spacing w:line="240" w:lineRule="atLeast"/>
            </w:pPr>
            <w:r>
              <w:t>喀麦隆</w:t>
            </w:r>
          </w:p>
        </w:tc>
        <w:tc>
          <w:tcPr>
            <w:tcW w:w="631" w:type="pct"/>
            <w:vAlign w:val="center"/>
          </w:tcPr>
          <w:p w:rsidR="0018722C">
            <w:pPr>
              <w:pStyle w:val="affff9"/>
              <w:topLinePunct/>
              <w:ind w:leftChars="0" w:left="0" w:rightChars="0" w:right="0" w:firstLineChars="0" w:firstLine="0"/>
              <w:spacing w:line="240" w:lineRule="atLeast"/>
            </w:pPr>
            <w:r>
              <w:t>0.051</w:t>
            </w:r>
          </w:p>
        </w:tc>
        <w:tc>
          <w:tcPr>
            <w:tcW w:w="687" w:type="pct"/>
            <w:vAlign w:val="center"/>
          </w:tcPr>
          <w:p w:rsidR="0018722C">
            <w:pPr>
              <w:pStyle w:val="affff9"/>
              <w:topLinePunct/>
              <w:ind w:leftChars="0" w:left="0" w:rightChars="0" w:right="0" w:firstLineChars="0" w:firstLine="0"/>
              <w:spacing w:line="240" w:lineRule="atLeast"/>
            </w:pPr>
            <w:r>
              <w:t>0.354</w:t>
            </w:r>
          </w:p>
        </w:tc>
        <w:tc>
          <w:tcPr>
            <w:tcW w:w="631" w:type="pct"/>
            <w:vAlign w:val="center"/>
          </w:tcPr>
          <w:p w:rsidR="0018722C">
            <w:pPr>
              <w:pStyle w:val="affff9"/>
              <w:topLinePunct/>
              <w:ind w:leftChars="0" w:left="0" w:rightChars="0" w:right="0" w:firstLineChars="0" w:firstLine="0"/>
              <w:spacing w:line="240" w:lineRule="atLeast"/>
            </w:pPr>
            <w:r>
              <w:t>0.525</w:t>
            </w:r>
          </w:p>
        </w:tc>
        <w:tc>
          <w:tcPr>
            <w:tcW w:w="579" w:type="pct"/>
            <w:vAlign w:val="center"/>
          </w:tcPr>
          <w:p w:rsidR="0018722C">
            <w:pPr>
              <w:pStyle w:val="affff9"/>
              <w:topLinePunct/>
              <w:ind w:leftChars="0" w:left="0" w:rightChars="0" w:right="0" w:firstLineChars="0" w:firstLine="0"/>
              <w:spacing w:line="240" w:lineRule="atLeast"/>
            </w:pPr>
            <w:r>
              <w:t>0.276</w:t>
            </w:r>
          </w:p>
        </w:tc>
        <w:tc>
          <w:tcPr>
            <w:tcW w:w="588" w:type="pct"/>
            <w:vAlign w:val="center"/>
          </w:tcPr>
          <w:p w:rsidR="0018722C">
            <w:pPr>
              <w:pStyle w:val="affff9"/>
              <w:topLinePunct/>
              <w:ind w:leftChars="0" w:left="0" w:rightChars="0" w:right="0" w:firstLineChars="0" w:firstLine="0"/>
              <w:spacing w:line="240" w:lineRule="atLeast"/>
            </w:pPr>
            <w:r>
              <w:t>1.353</w:t>
            </w:r>
          </w:p>
        </w:tc>
        <w:tc>
          <w:tcPr>
            <w:tcW w:w="629" w:type="pct"/>
            <w:vAlign w:val="center"/>
          </w:tcPr>
          <w:p w:rsidR="0018722C">
            <w:pPr>
              <w:pStyle w:val="affff9"/>
              <w:topLinePunct/>
              <w:ind w:leftChars="0" w:left="0" w:rightChars="0" w:right="0" w:firstLineChars="0" w:firstLine="0"/>
              <w:spacing w:line="240" w:lineRule="atLeast"/>
            </w:pPr>
            <w:r>
              <w:t>0.204</w:t>
            </w:r>
          </w:p>
        </w:tc>
      </w:tr>
      <w:tr>
        <w:tc>
          <w:tcPr>
            <w:tcW w:w="1255" w:type="pct"/>
            <w:vAlign w:val="center"/>
          </w:tcPr>
          <w:p w:rsidR="0018722C">
            <w:pPr>
              <w:pStyle w:val="ac"/>
              <w:topLinePunct/>
              <w:ind w:leftChars="0" w:left="0" w:rightChars="0" w:right="0" w:firstLineChars="0" w:firstLine="0"/>
              <w:spacing w:line="240" w:lineRule="atLeast"/>
            </w:pPr>
            <w:r>
              <w:t>中非共和国</w:t>
            </w:r>
          </w:p>
        </w:tc>
        <w:tc>
          <w:tcPr>
            <w:tcW w:w="631" w:type="pct"/>
            <w:vAlign w:val="center"/>
          </w:tcPr>
          <w:p w:rsidR="0018722C">
            <w:pPr>
              <w:pStyle w:val="affff9"/>
              <w:topLinePunct/>
              <w:ind w:leftChars="0" w:left="0" w:rightChars="0" w:right="0" w:firstLineChars="0" w:firstLine="0"/>
              <w:spacing w:line="240" w:lineRule="atLeast"/>
            </w:pPr>
            <w:r>
              <w:t>0.014</w:t>
            </w:r>
          </w:p>
        </w:tc>
        <w:tc>
          <w:tcPr>
            <w:tcW w:w="687" w:type="pct"/>
            <w:vAlign w:val="center"/>
          </w:tcPr>
          <w:p w:rsidR="0018722C">
            <w:pPr>
              <w:pStyle w:val="affff9"/>
              <w:topLinePunct/>
              <w:ind w:leftChars="0" w:left="0" w:rightChars="0" w:right="0" w:firstLineChars="0" w:firstLine="0"/>
              <w:spacing w:line="240" w:lineRule="atLeast"/>
            </w:pPr>
            <w:r>
              <w:t>0.206</w:t>
            </w:r>
          </w:p>
        </w:tc>
        <w:tc>
          <w:tcPr>
            <w:tcW w:w="631" w:type="pct"/>
            <w:vAlign w:val="center"/>
          </w:tcPr>
          <w:p w:rsidR="0018722C">
            <w:pPr>
              <w:pStyle w:val="affff9"/>
              <w:topLinePunct/>
              <w:ind w:leftChars="0" w:left="0" w:rightChars="0" w:right="0" w:firstLineChars="0" w:firstLine="0"/>
              <w:spacing w:line="240" w:lineRule="atLeast"/>
            </w:pPr>
            <w:r>
              <w:t>0.429</w:t>
            </w:r>
          </w:p>
        </w:tc>
        <w:tc>
          <w:tcPr>
            <w:tcW w:w="579" w:type="pct"/>
            <w:vAlign w:val="center"/>
          </w:tcPr>
          <w:p w:rsidR="0018722C">
            <w:pPr>
              <w:pStyle w:val="affff9"/>
              <w:topLinePunct/>
              <w:ind w:leftChars="0" w:left="0" w:rightChars="0" w:right="0" w:firstLineChars="0" w:firstLine="0"/>
              <w:spacing w:line="240" w:lineRule="atLeast"/>
            </w:pPr>
            <w:r>
              <w:t>0.158</w:t>
            </w:r>
          </w:p>
        </w:tc>
        <w:tc>
          <w:tcPr>
            <w:tcW w:w="588" w:type="pct"/>
            <w:vAlign w:val="center"/>
          </w:tcPr>
          <w:p w:rsidR="0018722C">
            <w:pPr>
              <w:pStyle w:val="affff9"/>
              <w:topLinePunct/>
              <w:ind w:leftChars="0" w:left="0" w:rightChars="0" w:right="0" w:firstLineChars="0" w:firstLine="0"/>
              <w:spacing w:line="240" w:lineRule="atLeast"/>
            </w:pPr>
            <w:r>
              <w:t>1.619</w:t>
            </w:r>
          </w:p>
        </w:tc>
        <w:tc>
          <w:tcPr>
            <w:tcW w:w="629" w:type="pct"/>
            <w:vAlign w:val="center"/>
          </w:tcPr>
          <w:p w:rsidR="0018722C">
            <w:pPr>
              <w:pStyle w:val="affff9"/>
              <w:topLinePunct/>
              <w:ind w:leftChars="0" w:left="0" w:rightChars="0" w:right="0" w:firstLineChars="0" w:firstLine="0"/>
              <w:spacing w:line="240" w:lineRule="atLeast"/>
            </w:pPr>
            <w:r>
              <w:t>0.097</w:t>
            </w:r>
          </w:p>
        </w:tc>
      </w:tr>
      <w:tr>
        <w:tc>
          <w:tcPr>
            <w:tcW w:w="1255" w:type="pct"/>
            <w:vAlign w:val="center"/>
          </w:tcPr>
          <w:p w:rsidR="0018722C">
            <w:pPr>
              <w:pStyle w:val="ac"/>
              <w:topLinePunct/>
              <w:ind w:leftChars="0" w:left="0" w:rightChars="0" w:right="0" w:firstLineChars="0" w:firstLine="0"/>
              <w:spacing w:line="240" w:lineRule="atLeast"/>
            </w:pPr>
            <w:r>
              <w:t>智利</w:t>
            </w:r>
          </w:p>
        </w:tc>
        <w:tc>
          <w:tcPr>
            <w:tcW w:w="631" w:type="pct"/>
            <w:vAlign w:val="center"/>
          </w:tcPr>
          <w:p w:rsidR="0018722C">
            <w:pPr>
              <w:pStyle w:val="affff9"/>
              <w:topLinePunct/>
              <w:ind w:leftChars="0" w:left="0" w:rightChars="0" w:right="0" w:firstLineChars="0" w:firstLine="0"/>
              <w:spacing w:line="240" w:lineRule="atLeast"/>
            </w:pPr>
            <w:r>
              <w:t>0.320</w:t>
            </w:r>
          </w:p>
        </w:tc>
        <w:tc>
          <w:tcPr>
            <w:tcW w:w="687" w:type="pct"/>
            <w:vAlign w:val="center"/>
          </w:tcPr>
          <w:p w:rsidR="0018722C">
            <w:pPr>
              <w:pStyle w:val="affff9"/>
              <w:topLinePunct/>
              <w:ind w:leftChars="0" w:left="0" w:rightChars="0" w:right="0" w:firstLineChars="0" w:firstLine="0"/>
              <w:spacing w:line="240" w:lineRule="atLeast"/>
            </w:pPr>
            <w:r>
              <w:t>0.652</w:t>
            </w:r>
          </w:p>
        </w:tc>
        <w:tc>
          <w:tcPr>
            <w:tcW w:w="631" w:type="pct"/>
            <w:vAlign w:val="center"/>
          </w:tcPr>
          <w:p w:rsidR="0018722C">
            <w:pPr>
              <w:pStyle w:val="affff9"/>
              <w:topLinePunct/>
              <w:ind w:leftChars="0" w:left="0" w:rightChars="0" w:right="0" w:firstLineChars="0" w:firstLine="0"/>
              <w:spacing w:line="240" w:lineRule="atLeast"/>
            </w:pPr>
            <w:r>
              <w:t>0.750</w:t>
            </w:r>
          </w:p>
        </w:tc>
        <w:tc>
          <w:tcPr>
            <w:tcW w:w="579" w:type="pct"/>
            <w:vAlign w:val="center"/>
          </w:tcPr>
          <w:p w:rsidR="0018722C">
            <w:pPr>
              <w:pStyle w:val="affff9"/>
              <w:topLinePunct/>
              <w:ind w:leftChars="0" w:left="0" w:rightChars="0" w:right="0" w:firstLineChars="0" w:firstLine="0"/>
              <w:spacing w:line="240" w:lineRule="atLeast"/>
            </w:pPr>
            <w:r>
              <w:t>0.655</w:t>
            </w:r>
          </w:p>
        </w:tc>
        <w:tc>
          <w:tcPr>
            <w:tcW w:w="588" w:type="pct"/>
            <w:vAlign w:val="center"/>
          </w:tcPr>
          <w:p w:rsidR="0018722C">
            <w:pPr>
              <w:pStyle w:val="affff9"/>
              <w:topLinePunct/>
              <w:ind w:leftChars="0" w:left="0" w:rightChars="0" w:right="0" w:firstLineChars="0" w:firstLine="0"/>
              <w:spacing w:line="240" w:lineRule="atLeast"/>
            </w:pPr>
            <w:r>
              <w:t>1.108</w:t>
            </w:r>
          </w:p>
        </w:tc>
        <w:tc>
          <w:tcPr>
            <w:tcW w:w="629" w:type="pct"/>
            <w:vAlign w:val="center"/>
          </w:tcPr>
          <w:p w:rsidR="0018722C">
            <w:pPr>
              <w:pStyle w:val="affff9"/>
              <w:topLinePunct/>
              <w:ind w:leftChars="0" w:left="0" w:rightChars="0" w:right="0" w:firstLineChars="0" w:firstLine="0"/>
              <w:spacing w:line="240" w:lineRule="atLeast"/>
            </w:pPr>
            <w:r>
              <w:t>0.591</w:t>
            </w:r>
          </w:p>
        </w:tc>
      </w:tr>
      <w:tr>
        <w:tc>
          <w:tcPr>
            <w:tcW w:w="1255" w:type="pct"/>
            <w:vAlign w:val="center"/>
          </w:tcPr>
          <w:p w:rsidR="0018722C">
            <w:pPr>
              <w:pStyle w:val="ac"/>
              <w:topLinePunct/>
              <w:ind w:leftChars="0" w:left="0" w:rightChars="0" w:right="0" w:firstLineChars="0" w:firstLine="0"/>
              <w:spacing w:line="240" w:lineRule="atLeast"/>
            </w:pPr>
            <w:r>
              <w:t>中国</w:t>
            </w:r>
          </w:p>
        </w:tc>
        <w:tc>
          <w:tcPr>
            <w:tcW w:w="631" w:type="pct"/>
            <w:vAlign w:val="center"/>
          </w:tcPr>
          <w:p w:rsidR="0018722C">
            <w:pPr>
              <w:pStyle w:val="affff9"/>
              <w:topLinePunct/>
              <w:ind w:leftChars="0" w:left="0" w:rightChars="0" w:right="0" w:firstLineChars="0" w:firstLine="0"/>
              <w:spacing w:line="240" w:lineRule="atLeast"/>
            </w:pPr>
            <w:r>
              <w:t>0.098</w:t>
            </w:r>
          </w:p>
        </w:tc>
        <w:tc>
          <w:tcPr>
            <w:tcW w:w="687" w:type="pct"/>
            <w:vAlign w:val="center"/>
          </w:tcPr>
          <w:p w:rsidR="0018722C">
            <w:pPr>
              <w:pStyle w:val="affff9"/>
              <w:topLinePunct/>
              <w:ind w:leftChars="0" w:left="0" w:rightChars="0" w:right="0" w:firstLineChars="0" w:firstLine="0"/>
              <w:spacing w:line="240" w:lineRule="atLeast"/>
            </w:pPr>
            <w:r>
              <w:t>0.484</w:t>
            </w:r>
          </w:p>
        </w:tc>
        <w:tc>
          <w:tcPr>
            <w:tcW w:w="631" w:type="pct"/>
            <w:vAlign w:val="center"/>
          </w:tcPr>
          <w:p w:rsidR="0018722C">
            <w:pPr>
              <w:pStyle w:val="affff9"/>
              <w:topLinePunct/>
              <w:ind w:leftChars="0" w:left="0" w:rightChars="0" w:right="0" w:firstLineChars="0" w:firstLine="0"/>
              <w:spacing w:line="240" w:lineRule="atLeast"/>
            </w:pPr>
            <w:r>
              <w:t>0.620</w:t>
            </w:r>
          </w:p>
        </w:tc>
        <w:tc>
          <w:tcPr>
            <w:tcW w:w="579" w:type="pct"/>
            <w:vAlign w:val="center"/>
          </w:tcPr>
          <w:p w:rsidR="0018722C">
            <w:pPr>
              <w:pStyle w:val="affff9"/>
              <w:topLinePunct/>
              <w:ind w:leftChars="0" w:left="0" w:rightChars="0" w:right="0" w:firstLineChars="0" w:firstLine="0"/>
              <w:spacing w:line="240" w:lineRule="atLeast"/>
            </w:pPr>
            <w:r>
              <w:t>0.326</w:t>
            </w:r>
          </w:p>
        </w:tc>
        <w:tc>
          <w:tcPr>
            <w:tcW w:w="588" w:type="pct"/>
            <w:vAlign w:val="center"/>
          </w:tcPr>
          <w:p w:rsidR="0018722C">
            <w:pPr>
              <w:pStyle w:val="affff9"/>
              <w:topLinePunct/>
              <w:ind w:leftChars="0" w:left="0" w:rightChars="0" w:right="0" w:firstLineChars="0" w:firstLine="0"/>
              <w:spacing w:line="240" w:lineRule="atLeast"/>
            </w:pPr>
            <w:r>
              <w:t>1.222</w:t>
            </w:r>
          </w:p>
        </w:tc>
        <w:tc>
          <w:tcPr>
            <w:tcW w:w="629" w:type="pct"/>
            <w:vAlign w:val="center"/>
          </w:tcPr>
          <w:p w:rsidR="0018722C">
            <w:pPr>
              <w:pStyle w:val="affff9"/>
              <w:topLinePunct/>
              <w:ind w:leftChars="0" w:left="0" w:rightChars="0" w:right="0" w:firstLineChars="0" w:firstLine="0"/>
              <w:spacing w:line="240" w:lineRule="atLeast"/>
            </w:pPr>
            <w:r>
              <w:t>0.267</w:t>
            </w:r>
          </w:p>
        </w:tc>
      </w:tr>
      <w:tr>
        <w:tc>
          <w:tcPr>
            <w:tcW w:w="1255" w:type="pct"/>
            <w:vAlign w:val="center"/>
          </w:tcPr>
          <w:p w:rsidR="0018722C">
            <w:pPr>
              <w:pStyle w:val="ac"/>
              <w:topLinePunct/>
              <w:ind w:leftChars="0" w:left="0" w:rightChars="0" w:right="0" w:firstLineChars="0" w:firstLine="0"/>
              <w:spacing w:line="240" w:lineRule="atLeast"/>
            </w:pPr>
            <w:r>
              <w:t>哥伦比亚</w:t>
            </w:r>
          </w:p>
        </w:tc>
        <w:tc>
          <w:tcPr>
            <w:tcW w:w="631" w:type="pct"/>
            <w:vAlign w:val="center"/>
          </w:tcPr>
          <w:p w:rsidR="0018722C">
            <w:pPr>
              <w:pStyle w:val="affff9"/>
              <w:topLinePunct/>
              <w:ind w:leftChars="0" w:left="0" w:rightChars="0" w:right="0" w:firstLineChars="0" w:firstLine="0"/>
              <w:spacing w:line="240" w:lineRule="atLeast"/>
            </w:pPr>
            <w:r>
              <w:t>0.169</w:t>
            </w:r>
          </w:p>
        </w:tc>
        <w:tc>
          <w:tcPr>
            <w:tcW w:w="687" w:type="pct"/>
            <w:vAlign w:val="center"/>
          </w:tcPr>
          <w:p w:rsidR="0018722C">
            <w:pPr>
              <w:pStyle w:val="affff9"/>
              <w:topLinePunct/>
              <w:ind w:leftChars="0" w:left="0" w:rightChars="0" w:right="0" w:firstLineChars="0" w:firstLine="0"/>
              <w:spacing w:line="240" w:lineRule="atLeast"/>
            </w:pPr>
            <w:r>
              <w:t>0.569</w:t>
            </w:r>
          </w:p>
        </w:tc>
        <w:tc>
          <w:tcPr>
            <w:tcW w:w="631" w:type="pct"/>
            <w:vAlign w:val="center"/>
          </w:tcPr>
          <w:p w:rsidR="0018722C">
            <w:pPr>
              <w:pStyle w:val="affff9"/>
              <w:topLinePunct/>
              <w:ind w:leftChars="0" w:left="0" w:rightChars="0" w:right="0" w:firstLineChars="0" w:firstLine="0"/>
              <w:spacing w:line="240" w:lineRule="atLeast"/>
            </w:pPr>
            <w:r>
              <w:t>0.590</w:t>
            </w:r>
          </w:p>
        </w:tc>
        <w:tc>
          <w:tcPr>
            <w:tcW w:w="579" w:type="pct"/>
            <w:vAlign w:val="center"/>
          </w:tcPr>
          <w:p w:rsidR="0018722C">
            <w:pPr>
              <w:pStyle w:val="affff9"/>
              <w:topLinePunct/>
              <w:ind w:leftChars="0" w:left="0" w:rightChars="0" w:right="0" w:firstLineChars="0" w:firstLine="0"/>
              <w:spacing w:line="240" w:lineRule="atLeast"/>
            </w:pPr>
            <w:r>
              <w:t>0.503</w:t>
            </w:r>
          </w:p>
        </w:tc>
        <w:tc>
          <w:tcPr>
            <w:tcW w:w="588" w:type="pct"/>
            <w:vAlign w:val="center"/>
          </w:tcPr>
          <w:p w:rsidR="0018722C">
            <w:pPr>
              <w:pStyle w:val="affff9"/>
              <w:topLinePunct/>
              <w:ind w:leftChars="0" w:left="0" w:rightChars="0" w:right="0" w:firstLineChars="0" w:firstLine="0"/>
              <w:spacing w:line="240" w:lineRule="atLeast"/>
            </w:pPr>
            <w:r>
              <w:t>1.158</w:t>
            </w:r>
          </w:p>
        </w:tc>
        <w:tc>
          <w:tcPr>
            <w:tcW w:w="629" w:type="pct"/>
            <w:vAlign w:val="center"/>
          </w:tcPr>
          <w:p w:rsidR="0018722C">
            <w:pPr>
              <w:pStyle w:val="affff9"/>
              <w:topLinePunct/>
              <w:ind w:leftChars="0" w:left="0" w:rightChars="0" w:right="0" w:firstLineChars="0" w:firstLine="0"/>
              <w:spacing w:line="240" w:lineRule="atLeast"/>
            </w:pPr>
            <w:r>
              <w:t>0.434</w:t>
            </w:r>
          </w:p>
        </w:tc>
      </w:tr>
      <w:tr>
        <w:tc>
          <w:tcPr>
            <w:tcW w:w="1255" w:type="pct"/>
            <w:vAlign w:val="center"/>
          </w:tcPr>
          <w:p w:rsidR="0018722C">
            <w:pPr>
              <w:pStyle w:val="ac"/>
              <w:topLinePunct/>
              <w:ind w:leftChars="0" w:left="0" w:rightChars="0" w:right="0" w:firstLineChars="0" w:firstLine="0"/>
              <w:spacing w:line="240" w:lineRule="atLeast"/>
            </w:pPr>
            <w:r>
              <w:t>刚果共和国</w:t>
            </w:r>
          </w:p>
        </w:tc>
        <w:tc>
          <w:tcPr>
            <w:tcW w:w="631" w:type="pct"/>
            <w:vAlign w:val="center"/>
          </w:tcPr>
          <w:p w:rsidR="0018722C">
            <w:pPr>
              <w:pStyle w:val="affff9"/>
              <w:topLinePunct/>
              <w:ind w:leftChars="0" w:left="0" w:rightChars="0" w:right="0" w:firstLineChars="0" w:firstLine="0"/>
              <w:spacing w:line="240" w:lineRule="atLeast"/>
            </w:pPr>
            <w:r>
              <w:t>0.064</w:t>
            </w:r>
          </w:p>
        </w:tc>
        <w:tc>
          <w:tcPr>
            <w:tcW w:w="687" w:type="pct"/>
            <w:vAlign w:val="center"/>
          </w:tcPr>
          <w:p w:rsidR="0018722C">
            <w:pPr>
              <w:pStyle w:val="affff9"/>
              <w:topLinePunct/>
              <w:ind w:leftChars="0" w:left="0" w:rightChars="0" w:right="0" w:firstLineChars="0" w:firstLine="0"/>
              <w:spacing w:line="240" w:lineRule="atLeast"/>
            </w:pPr>
            <w:r>
              <w:t>0.430</w:t>
            </w:r>
          </w:p>
        </w:tc>
        <w:tc>
          <w:tcPr>
            <w:tcW w:w="631" w:type="pct"/>
            <w:vAlign w:val="center"/>
          </w:tcPr>
          <w:p w:rsidR="0018722C">
            <w:pPr>
              <w:pStyle w:val="affff9"/>
              <w:topLinePunct/>
              <w:ind w:leftChars="0" w:left="0" w:rightChars="0" w:right="0" w:firstLineChars="0" w:firstLine="0"/>
              <w:spacing w:line="240" w:lineRule="atLeast"/>
            </w:pPr>
            <w:r>
              <w:t>0.542</w:t>
            </w:r>
          </w:p>
        </w:tc>
        <w:tc>
          <w:tcPr>
            <w:tcW w:w="579" w:type="pct"/>
            <w:vAlign w:val="center"/>
          </w:tcPr>
          <w:p w:rsidR="0018722C">
            <w:pPr>
              <w:pStyle w:val="affff9"/>
              <w:topLinePunct/>
              <w:ind w:leftChars="0" w:left="0" w:rightChars="0" w:right="0" w:firstLineChars="0" w:firstLine="0"/>
              <w:spacing w:line="240" w:lineRule="atLeast"/>
            </w:pPr>
            <w:r>
              <w:t>0.276</w:t>
            </w:r>
          </w:p>
        </w:tc>
        <w:tc>
          <w:tcPr>
            <w:tcW w:w="588" w:type="pct"/>
            <w:vAlign w:val="center"/>
          </w:tcPr>
          <w:p w:rsidR="0018722C">
            <w:pPr>
              <w:pStyle w:val="affff9"/>
              <w:topLinePunct/>
              <w:ind w:leftChars="0" w:left="0" w:rightChars="0" w:right="0" w:firstLineChars="0" w:firstLine="0"/>
              <w:spacing w:line="240" w:lineRule="atLeast"/>
            </w:pPr>
            <w:r>
              <w:t>1.269</w:t>
            </w:r>
          </w:p>
        </w:tc>
        <w:tc>
          <w:tcPr>
            <w:tcW w:w="629" w:type="pct"/>
            <w:vAlign w:val="center"/>
          </w:tcPr>
          <w:p w:rsidR="0018722C">
            <w:pPr>
              <w:pStyle w:val="affff9"/>
              <w:topLinePunct/>
              <w:ind w:leftChars="0" w:left="0" w:rightChars="0" w:right="0" w:firstLineChars="0" w:firstLine="0"/>
              <w:spacing w:line="240" w:lineRule="atLeast"/>
            </w:pPr>
            <w:r>
              <w:t>0.217</w:t>
            </w:r>
          </w:p>
        </w:tc>
      </w:tr>
      <w:tr>
        <w:tc>
          <w:tcPr>
            <w:tcW w:w="1255" w:type="pct"/>
            <w:vAlign w:val="center"/>
          </w:tcPr>
          <w:p w:rsidR="0018722C">
            <w:pPr>
              <w:pStyle w:val="ac"/>
              <w:topLinePunct/>
              <w:ind w:leftChars="0" w:left="0" w:rightChars="0" w:right="0" w:firstLineChars="0" w:firstLine="0"/>
              <w:spacing w:line="240" w:lineRule="atLeast"/>
            </w:pPr>
            <w:r>
              <w:t>哥斯达黎加</w:t>
            </w:r>
          </w:p>
        </w:tc>
        <w:tc>
          <w:tcPr>
            <w:tcW w:w="631" w:type="pct"/>
            <w:vAlign w:val="center"/>
          </w:tcPr>
          <w:p w:rsidR="0018722C">
            <w:pPr>
              <w:pStyle w:val="affff9"/>
              <w:topLinePunct/>
              <w:ind w:leftChars="0" w:left="0" w:rightChars="0" w:right="0" w:firstLineChars="0" w:firstLine="0"/>
              <w:spacing w:line="240" w:lineRule="atLeast"/>
            </w:pPr>
            <w:r>
              <w:t>0.265</w:t>
            </w:r>
          </w:p>
        </w:tc>
        <w:tc>
          <w:tcPr>
            <w:tcW w:w="687" w:type="pct"/>
            <w:vAlign w:val="center"/>
          </w:tcPr>
          <w:p w:rsidR="0018722C">
            <w:pPr>
              <w:pStyle w:val="affff9"/>
              <w:topLinePunct/>
              <w:ind w:leftChars="0" w:left="0" w:rightChars="0" w:right="0" w:firstLineChars="0" w:firstLine="0"/>
              <w:spacing w:line="240" w:lineRule="atLeast"/>
            </w:pPr>
            <w:r>
              <w:t>0.655</w:t>
            </w:r>
          </w:p>
        </w:tc>
        <w:tc>
          <w:tcPr>
            <w:tcW w:w="631" w:type="pct"/>
            <w:vAlign w:val="center"/>
          </w:tcPr>
          <w:p w:rsidR="0018722C">
            <w:pPr>
              <w:pStyle w:val="affff9"/>
              <w:topLinePunct/>
              <w:ind w:leftChars="0" w:left="0" w:rightChars="0" w:right="0" w:firstLineChars="0" w:firstLine="0"/>
              <w:spacing w:line="240" w:lineRule="atLeast"/>
            </w:pPr>
            <w:r>
              <w:t>0.646</w:t>
            </w:r>
          </w:p>
        </w:tc>
        <w:tc>
          <w:tcPr>
            <w:tcW w:w="579" w:type="pct"/>
            <w:vAlign w:val="center"/>
          </w:tcPr>
          <w:p w:rsidR="0018722C">
            <w:pPr>
              <w:pStyle w:val="affff9"/>
              <w:topLinePunct/>
              <w:ind w:leftChars="0" w:left="0" w:rightChars="0" w:right="0" w:firstLineChars="0" w:firstLine="0"/>
              <w:spacing w:line="240" w:lineRule="atLeast"/>
            </w:pPr>
            <w:r>
              <w:t>0.627</w:t>
            </w:r>
          </w:p>
        </w:tc>
        <w:tc>
          <w:tcPr>
            <w:tcW w:w="588" w:type="pct"/>
            <w:vAlign w:val="center"/>
          </w:tcPr>
          <w:p w:rsidR="0018722C">
            <w:pPr>
              <w:pStyle w:val="affff9"/>
              <w:topLinePunct/>
              <w:ind w:leftChars="0" w:left="0" w:rightChars="0" w:right="0" w:firstLineChars="0" w:firstLine="0"/>
              <w:spacing w:line="240" w:lineRule="atLeast"/>
            </w:pPr>
            <w:r>
              <w:t>1.106</w:t>
            </w:r>
          </w:p>
        </w:tc>
        <w:tc>
          <w:tcPr>
            <w:tcW w:w="629" w:type="pct"/>
            <w:vAlign w:val="center"/>
          </w:tcPr>
          <w:p w:rsidR="0018722C">
            <w:pPr>
              <w:pStyle w:val="affff9"/>
              <w:topLinePunct/>
              <w:ind w:leftChars="0" w:left="0" w:rightChars="0" w:right="0" w:firstLineChars="0" w:firstLine="0"/>
              <w:spacing w:line="240" w:lineRule="atLeast"/>
            </w:pPr>
            <w:r>
              <w:t>0.566</w:t>
            </w:r>
          </w:p>
        </w:tc>
      </w:tr>
      <w:tr>
        <w:tc>
          <w:tcPr>
            <w:tcW w:w="1255" w:type="pct"/>
            <w:vAlign w:val="center"/>
          </w:tcPr>
          <w:p w:rsidR="0018722C">
            <w:pPr>
              <w:pStyle w:val="ac"/>
              <w:topLinePunct/>
              <w:ind w:leftChars="0" w:left="0" w:rightChars="0" w:right="0" w:firstLineChars="0" w:firstLine="0"/>
              <w:spacing w:line="240" w:lineRule="atLeast"/>
            </w:pPr>
            <w:r>
              <w:t>科特迪瓦</w:t>
            </w:r>
          </w:p>
        </w:tc>
        <w:tc>
          <w:tcPr>
            <w:tcW w:w="631" w:type="pct"/>
            <w:vAlign w:val="center"/>
          </w:tcPr>
          <w:p w:rsidR="0018722C">
            <w:pPr>
              <w:pStyle w:val="affff9"/>
              <w:topLinePunct/>
              <w:ind w:leftChars="0" w:left="0" w:rightChars="0" w:right="0" w:firstLineChars="0" w:firstLine="0"/>
              <w:spacing w:line="240" w:lineRule="atLeast"/>
            </w:pPr>
            <w:r>
              <w:t>0.040</w:t>
            </w:r>
          </w:p>
        </w:tc>
        <w:tc>
          <w:tcPr>
            <w:tcW w:w="687" w:type="pct"/>
            <w:vAlign w:val="center"/>
          </w:tcPr>
          <w:p w:rsidR="0018722C">
            <w:pPr>
              <w:pStyle w:val="affff9"/>
              <w:topLinePunct/>
              <w:ind w:leftChars="0" w:left="0" w:rightChars="0" w:right="0" w:firstLineChars="0" w:firstLine="0"/>
              <w:spacing w:line="240" w:lineRule="atLeast"/>
            </w:pPr>
            <w:r>
              <w:t>0.278</w:t>
            </w:r>
          </w:p>
        </w:tc>
        <w:tc>
          <w:tcPr>
            <w:tcW w:w="631" w:type="pct"/>
            <w:vAlign w:val="center"/>
          </w:tcPr>
          <w:p w:rsidR="0018722C">
            <w:pPr>
              <w:pStyle w:val="affff9"/>
              <w:topLinePunct/>
              <w:ind w:leftChars="0" w:left="0" w:rightChars="0" w:right="0" w:firstLineChars="0" w:firstLine="0"/>
              <w:spacing w:line="240" w:lineRule="atLeast"/>
            </w:pPr>
            <w:r>
              <w:t>0.459</w:t>
            </w:r>
          </w:p>
        </w:tc>
        <w:tc>
          <w:tcPr>
            <w:tcW w:w="579" w:type="pct"/>
            <w:vAlign w:val="center"/>
          </w:tcPr>
          <w:p w:rsidR="0018722C">
            <w:pPr>
              <w:pStyle w:val="affff9"/>
              <w:topLinePunct/>
              <w:ind w:leftChars="0" w:left="0" w:rightChars="0" w:right="0" w:firstLineChars="0" w:firstLine="0"/>
              <w:spacing w:line="240" w:lineRule="atLeast"/>
            </w:pPr>
            <w:r>
              <w:t>0.314</w:t>
            </w:r>
          </w:p>
        </w:tc>
        <w:tc>
          <w:tcPr>
            <w:tcW w:w="588" w:type="pct"/>
            <w:vAlign w:val="center"/>
          </w:tcPr>
          <w:p w:rsidR="0018722C">
            <w:pPr>
              <w:pStyle w:val="affff9"/>
              <w:topLinePunct/>
              <w:ind w:leftChars="0" w:left="0" w:rightChars="0" w:right="0" w:firstLineChars="0" w:firstLine="0"/>
              <w:spacing w:line="240" w:lineRule="atLeast"/>
            </w:pPr>
            <w:r>
              <w:t>1.466</w:t>
            </w:r>
          </w:p>
        </w:tc>
        <w:tc>
          <w:tcPr>
            <w:tcW w:w="629" w:type="pct"/>
            <w:vAlign w:val="center"/>
          </w:tcPr>
          <w:p w:rsidR="0018722C">
            <w:pPr>
              <w:pStyle w:val="affff9"/>
              <w:topLinePunct/>
              <w:ind w:leftChars="0" w:left="0" w:rightChars="0" w:right="0" w:firstLineChars="0" w:firstLine="0"/>
              <w:spacing w:line="240" w:lineRule="atLeast"/>
            </w:pPr>
            <w:r>
              <w:t>0.214</w:t>
            </w:r>
          </w:p>
        </w:tc>
      </w:tr>
      <w:tr>
        <w:tc>
          <w:tcPr>
            <w:tcW w:w="1255" w:type="pct"/>
            <w:vAlign w:val="center"/>
          </w:tcPr>
          <w:p w:rsidR="0018722C">
            <w:pPr>
              <w:pStyle w:val="ac"/>
              <w:topLinePunct/>
              <w:ind w:leftChars="0" w:left="0" w:rightChars="0" w:right="0" w:firstLineChars="0" w:firstLine="0"/>
              <w:spacing w:line="240" w:lineRule="atLeast"/>
            </w:pPr>
            <w:r>
              <w:t>古巴</w:t>
            </w:r>
          </w:p>
        </w:tc>
        <w:tc>
          <w:tcPr>
            <w:tcW w:w="631" w:type="pct"/>
            <w:vAlign w:val="center"/>
          </w:tcPr>
          <w:p w:rsidR="0018722C">
            <w:pPr>
              <w:pStyle w:val="affff9"/>
              <w:topLinePunct/>
              <w:ind w:leftChars="0" w:left="0" w:rightChars="0" w:right="0" w:firstLineChars="0" w:firstLine="0"/>
              <w:spacing w:line="240" w:lineRule="atLeast"/>
            </w:pPr>
            <w:r>
              <w:t>0.251</w:t>
            </w:r>
          </w:p>
        </w:tc>
        <w:tc>
          <w:tcPr>
            <w:tcW w:w="687" w:type="pct"/>
            <w:vAlign w:val="center"/>
          </w:tcPr>
          <w:p w:rsidR="0018722C">
            <w:pPr>
              <w:pStyle w:val="affff9"/>
              <w:topLinePunct/>
              <w:ind w:leftChars="0" w:left="0" w:rightChars="0" w:right="0" w:firstLineChars="0" w:firstLine="0"/>
              <w:spacing w:line="240" w:lineRule="atLeast"/>
            </w:pPr>
            <w:r>
              <w:t>0.389</w:t>
            </w:r>
          </w:p>
        </w:tc>
        <w:tc>
          <w:tcPr>
            <w:tcW w:w="631" w:type="pct"/>
            <w:vAlign w:val="center"/>
          </w:tcPr>
          <w:p w:rsidR="0018722C">
            <w:pPr>
              <w:pStyle w:val="affff9"/>
              <w:topLinePunct/>
              <w:ind w:leftChars="0" w:left="0" w:rightChars="0" w:right="0" w:firstLineChars="0" w:firstLine="0"/>
              <w:spacing w:line="240" w:lineRule="atLeast"/>
            </w:pPr>
            <w:r>
              <w:t>0.778</w:t>
            </w:r>
          </w:p>
        </w:tc>
        <w:tc>
          <w:tcPr>
            <w:tcW w:w="579" w:type="pct"/>
            <w:vAlign w:val="center"/>
          </w:tcPr>
          <w:p w:rsidR="0018722C">
            <w:pPr>
              <w:pStyle w:val="affff9"/>
              <w:topLinePunct/>
              <w:ind w:leftChars="0" w:left="0" w:rightChars="0" w:right="0" w:firstLineChars="0" w:firstLine="0"/>
              <w:spacing w:line="240" w:lineRule="atLeast"/>
            </w:pPr>
            <w:r>
              <w:t>0.831</w:t>
            </w:r>
          </w:p>
        </w:tc>
        <w:tc>
          <w:tcPr>
            <w:tcW w:w="588" w:type="pct"/>
            <w:vAlign w:val="center"/>
          </w:tcPr>
          <w:p w:rsidR="0018722C">
            <w:pPr>
              <w:pStyle w:val="affff9"/>
              <w:topLinePunct/>
              <w:ind w:leftChars="0" w:left="0" w:rightChars="0" w:right="0" w:firstLineChars="0" w:firstLine="0"/>
              <w:spacing w:line="240" w:lineRule="atLeast"/>
            </w:pPr>
            <w:r>
              <w:t>1.313</w:t>
            </w:r>
          </w:p>
        </w:tc>
        <w:tc>
          <w:tcPr>
            <w:tcW w:w="629" w:type="pct"/>
            <w:vAlign w:val="center"/>
          </w:tcPr>
          <w:p w:rsidR="0018722C">
            <w:pPr>
              <w:pStyle w:val="affff9"/>
              <w:topLinePunct/>
              <w:ind w:leftChars="0" w:left="0" w:rightChars="0" w:right="0" w:firstLineChars="0" w:firstLine="0"/>
              <w:spacing w:line="240" w:lineRule="atLeast"/>
            </w:pPr>
            <w:r>
              <w:t>0.633</w:t>
            </w:r>
          </w:p>
        </w:tc>
      </w:tr>
      <w:tr>
        <w:tc>
          <w:tcPr>
            <w:tcW w:w="1255" w:type="pct"/>
            <w:vAlign w:val="center"/>
          </w:tcPr>
          <w:p w:rsidR="0018722C">
            <w:pPr>
              <w:pStyle w:val="ac"/>
              <w:topLinePunct/>
              <w:ind w:leftChars="0" w:left="0" w:rightChars="0" w:right="0" w:firstLineChars="0" w:firstLine="0"/>
              <w:spacing w:line="240" w:lineRule="atLeast"/>
            </w:pPr>
            <w:r>
              <w:t>塞浦路斯</w:t>
            </w:r>
          </w:p>
        </w:tc>
        <w:tc>
          <w:tcPr>
            <w:tcW w:w="631" w:type="pct"/>
            <w:vAlign w:val="center"/>
          </w:tcPr>
          <w:p w:rsidR="0018722C">
            <w:pPr>
              <w:pStyle w:val="affff9"/>
              <w:topLinePunct/>
              <w:ind w:leftChars="0" w:left="0" w:rightChars="0" w:right="0" w:firstLineChars="0" w:firstLine="0"/>
              <w:spacing w:line="240" w:lineRule="atLeast"/>
            </w:pPr>
            <w:r>
              <w:t>0.431</w:t>
            </w:r>
          </w:p>
        </w:tc>
        <w:tc>
          <w:tcPr>
            <w:tcW w:w="687" w:type="pct"/>
            <w:vAlign w:val="center"/>
          </w:tcPr>
          <w:p w:rsidR="0018722C">
            <w:pPr>
              <w:pStyle w:val="affff9"/>
              <w:topLinePunct/>
              <w:ind w:leftChars="0" w:left="0" w:rightChars="0" w:right="0" w:firstLineChars="0" w:firstLine="0"/>
              <w:spacing w:line="240" w:lineRule="atLeast"/>
            </w:pPr>
            <w:r>
              <w:t>0.837</w:t>
            </w:r>
          </w:p>
        </w:tc>
        <w:tc>
          <w:tcPr>
            <w:tcW w:w="631" w:type="pct"/>
            <w:vAlign w:val="center"/>
          </w:tcPr>
          <w:p w:rsidR="0018722C">
            <w:pPr>
              <w:pStyle w:val="affff9"/>
              <w:topLinePunct/>
              <w:ind w:leftChars="0" w:left="0" w:rightChars="0" w:right="0" w:firstLineChars="0" w:firstLine="0"/>
              <w:spacing w:line="240" w:lineRule="atLeast"/>
            </w:pPr>
            <w:r>
              <w:t>0.721</w:t>
            </w:r>
          </w:p>
        </w:tc>
        <w:tc>
          <w:tcPr>
            <w:tcW w:w="579" w:type="pct"/>
            <w:vAlign w:val="center"/>
          </w:tcPr>
          <w:p w:rsidR="0018722C">
            <w:pPr>
              <w:pStyle w:val="affff9"/>
              <w:topLinePunct/>
              <w:ind w:leftChars="0" w:left="0" w:rightChars="0" w:right="0" w:firstLineChars="0" w:firstLine="0"/>
              <w:spacing w:line="240" w:lineRule="atLeast"/>
            </w:pPr>
            <w:r>
              <w:t>0.715</w:t>
            </w:r>
          </w:p>
        </w:tc>
        <w:tc>
          <w:tcPr>
            <w:tcW w:w="588" w:type="pct"/>
            <w:vAlign w:val="center"/>
          </w:tcPr>
          <w:p w:rsidR="0018722C">
            <w:pPr>
              <w:pStyle w:val="affff9"/>
              <w:topLinePunct/>
              <w:ind w:leftChars="0" w:left="0" w:rightChars="0" w:right="0" w:firstLineChars="0" w:firstLine="0"/>
              <w:spacing w:line="240" w:lineRule="atLeast"/>
            </w:pPr>
            <w:r>
              <w:t>1.015</w:t>
            </w:r>
          </w:p>
        </w:tc>
        <w:tc>
          <w:tcPr>
            <w:tcW w:w="629" w:type="pct"/>
            <w:vAlign w:val="center"/>
          </w:tcPr>
          <w:p w:rsidR="0018722C">
            <w:pPr>
              <w:pStyle w:val="affff9"/>
              <w:topLinePunct/>
              <w:ind w:leftChars="0" w:left="0" w:rightChars="0" w:right="0" w:firstLineChars="0" w:firstLine="0"/>
              <w:spacing w:line="240" w:lineRule="atLeast"/>
            </w:pPr>
            <w:r>
              <w:t>0.704</w:t>
            </w:r>
          </w:p>
        </w:tc>
      </w:tr>
      <w:tr>
        <w:tc>
          <w:tcPr>
            <w:tcW w:w="1255" w:type="pct"/>
            <w:vAlign w:val="center"/>
          </w:tcPr>
          <w:p w:rsidR="0018722C">
            <w:pPr>
              <w:pStyle w:val="ac"/>
              <w:topLinePunct/>
              <w:ind w:leftChars="0" w:left="0" w:rightChars="0" w:right="0" w:firstLineChars="0" w:firstLine="0"/>
              <w:spacing w:line="240" w:lineRule="atLeast"/>
            </w:pPr>
            <w:r>
              <w:t>多米尼加共和国</w:t>
            </w:r>
          </w:p>
        </w:tc>
        <w:tc>
          <w:tcPr>
            <w:tcW w:w="631" w:type="pct"/>
            <w:vAlign w:val="center"/>
          </w:tcPr>
          <w:p w:rsidR="0018722C">
            <w:pPr>
              <w:pStyle w:val="affff9"/>
              <w:topLinePunct/>
              <w:ind w:leftChars="0" w:left="0" w:rightChars="0" w:right="0" w:firstLineChars="0" w:firstLine="0"/>
              <w:spacing w:line="240" w:lineRule="atLeast"/>
            </w:pPr>
            <w:r>
              <w:t>0.218</w:t>
            </w:r>
          </w:p>
        </w:tc>
        <w:tc>
          <w:tcPr>
            <w:tcW w:w="687" w:type="pct"/>
            <w:vAlign w:val="center"/>
          </w:tcPr>
          <w:p w:rsidR="0018722C">
            <w:pPr>
              <w:pStyle w:val="affff9"/>
              <w:topLinePunct/>
              <w:ind w:leftChars="0" w:left="0" w:rightChars="0" w:right="0" w:firstLineChars="0" w:firstLine="0"/>
              <w:spacing w:line="240" w:lineRule="atLeast"/>
            </w:pPr>
            <w:r>
              <w:t>0.614</w:t>
            </w:r>
          </w:p>
        </w:tc>
        <w:tc>
          <w:tcPr>
            <w:tcW w:w="631" w:type="pct"/>
            <w:vAlign w:val="center"/>
          </w:tcPr>
          <w:p w:rsidR="0018722C">
            <w:pPr>
              <w:pStyle w:val="affff9"/>
              <w:topLinePunct/>
              <w:ind w:leftChars="0" w:left="0" w:rightChars="0" w:right="0" w:firstLineChars="0" w:firstLine="0"/>
              <w:spacing w:line="240" w:lineRule="atLeast"/>
            </w:pPr>
            <w:r>
              <w:t>0.585</w:t>
            </w:r>
          </w:p>
        </w:tc>
        <w:tc>
          <w:tcPr>
            <w:tcW w:w="579" w:type="pct"/>
            <w:vAlign w:val="center"/>
          </w:tcPr>
          <w:p w:rsidR="0018722C">
            <w:pPr>
              <w:pStyle w:val="affff9"/>
              <w:topLinePunct/>
              <w:ind w:leftChars="0" w:left="0" w:rightChars="0" w:right="0" w:firstLineChars="0" w:firstLine="0"/>
              <w:spacing w:line="240" w:lineRule="atLeast"/>
            </w:pPr>
            <w:r>
              <w:t>0.609</w:t>
            </w:r>
          </w:p>
        </w:tc>
        <w:tc>
          <w:tcPr>
            <w:tcW w:w="588" w:type="pct"/>
            <w:vAlign w:val="center"/>
          </w:tcPr>
          <w:p w:rsidR="0018722C">
            <w:pPr>
              <w:pStyle w:val="affff9"/>
              <w:topLinePunct/>
              <w:ind w:leftChars="0" w:left="0" w:rightChars="0" w:right="0" w:firstLineChars="0" w:firstLine="0"/>
              <w:spacing w:line="240" w:lineRule="atLeast"/>
            </w:pPr>
            <w:r>
              <w:t>1.130</w:t>
            </w:r>
          </w:p>
        </w:tc>
        <w:tc>
          <w:tcPr>
            <w:tcW w:w="629" w:type="pct"/>
            <w:vAlign w:val="center"/>
          </w:tcPr>
          <w:p w:rsidR="0018722C">
            <w:pPr>
              <w:pStyle w:val="affff9"/>
              <w:topLinePunct/>
              <w:ind w:leftChars="0" w:left="0" w:rightChars="0" w:right="0" w:firstLineChars="0" w:firstLine="0"/>
              <w:spacing w:line="240" w:lineRule="atLeast"/>
            </w:pPr>
            <w:r>
              <w:t>0.539</w:t>
            </w:r>
          </w:p>
        </w:tc>
      </w:tr>
      <w:tr>
        <w:tc>
          <w:tcPr>
            <w:tcW w:w="1255" w:type="pct"/>
            <w:vAlign w:val="center"/>
          </w:tcPr>
          <w:p w:rsidR="0018722C">
            <w:pPr>
              <w:pStyle w:val="ac"/>
              <w:topLinePunct/>
              <w:ind w:leftChars="0" w:left="0" w:rightChars="0" w:right="0" w:firstLineChars="0" w:firstLine="0"/>
              <w:spacing w:line="240" w:lineRule="atLeast"/>
            </w:pPr>
            <w:r>
              <w:t>厄瓜多尔</w:t>
            </w:r>
          </w:p>
        </w:tc>
        <w:tc>
          <w:tcPr>
            <w:tcW w:w="631" w:type="pct"/>
            <w:vAlign w:val="center"/>
          </w:tcPr>
          <w:p w:rsidR="0018722C">
            <w:pPr>
              <w:pStyle w:val="affff9"/>
              <w:topLinePunct/>
              <w:ind w:leftChars="0" w:left="0" w:rightChars="0" w:right="0" w:firstLineChars="0" w:firstLine="0"/>
              <w:spacing w:line="240" w:lineRule="atLeast"/>
            </w:pPr>
            <w:r>
              <w:t>0.140</w:t>
            </w:r>
          </w:p>
        </w:tc>
        <w:tc>
          <w:tcPr>
            <w:tcW w:w="687" w:type="pct"/>
            <w:vAlign w:val="center"/>
          </w:tcPr>
          <w:p w:rsidR="0018722C">
            <w:pPr>
              <w:pStyle w:val="affff9"/>
              <w:topLinePunct/>
              <w:ind w:leftChars="0" w:left="0" w:rightChars="0" w:right="0" w:firstLineChars="0" w:firstLine="0"/>
              <w:spacing w:line="240" w:lineRule="atLeast"/>
            </w:pPr>
            <w:r>
              <w:t>0.585</w:t>
            </w:r>
          </w:p>
        </w:tc>
        <w:tc>
          <w:tcPr>
            <w:tcW w:w="631" w:type="pct"/>
            <w:vAlign w:val="center"/>
          </w:tcPr>
          <w:p w:rsidR="0018722C">
            <w:pPr>
              <w:pStyle w:val="affff9"/>
              <w:topLinePunct/>
              <w:ind w:leftChars="0" w:left="0" w:rightChars="0" w:right="0" w:firstLineChars="0" w:firstLine="0"/>
              <w:spacing w:line="240" w:lineRule="atLeast"/>
            </w:pPr>
            <w:r>
              <w:t>0.622</w:t>
            </w:r>
          </w:p>
        </w:tc>
        <w:tc>
          <w:tcPr>
            <w:tcW w:w="579" w:type="pct"/>
            <w:vAlign w:val="center"/>
          </w:tcPr>
          <w:p w:rsidR="0018722C">
            <w:pPr>
              <w:pStyle w:val="affff9"/>
              <w:topLinePunct/>
              <w:ind w:leftChars="0" w:left="0" w:rightChars="0" w:right="0" w:firstLineChars="0" w:firstLine="0"/>
              <w:spacing w:line="240" w:lineRule="atLeast"/>
            </w:pPr>
            <w:r>
              <w:t>0.384</w:t>
            </w:r>
          </w:p>
        </w:tc>
        <w:tc>
          <w:tcPr>
            <w:tcW w:w="588" w:type="pct"/>
            <w:vAlign w:val="center"/>
          </w:tcPr>
          <w:p w:rsidR="0018722C">
            <w:pPr>
              <w:pStyle w:val="affff9"/>
              <w:topLinePunct/>
              <w:ind w:leftChars="0" w:left="0" w:rightChars="0" w:right="0" w:firstLineChars="0" w:firstLine="0"/>
              <w:spacing w:line="240" w:lineRule="atLeast"/>
            </w:pPr>
            <w:r>
              <w:t>1.147</w:t>
            </w:r>
          </w:p>
        </w:tc>
        <w:tc>
          <w:tcPr>
            <w:tcW w:w="629" w:type="pct"/>
            <w:vAlign w:val="center"/>
          </w:tcPr>
          <w:p w:rsidR="0018722C">
            <w:pPr>
              <w:pStyle w:val="affff9"/>
              <w:topLinePunct/>
              <w:ind w:leftChars="0" w:left="0" w:rightChars="0" w:right="0" w:firstLineChars="0" w:firstLine="0"/>
              <w:spacing w:line="240" w:lineRule="atLeast"/>
            </w:pPr>
            <w:r>
              <w:t>0.335</w:t>
            </w:r>
          </w:p>
        </w:tc>
      </w:tr>
      <w:tr>
        <w:tc>
          <w:tcPr>
            <w:tcW w:w="1255" w:type="pct"/>
            <w:vAlign w:val="center"/>
            <w:tcBorders>
              <w:top w:val="single" w:sz="4" w:space="0" w:color="auto"/>
            </w:tcBorders>
          </w:tcPr>
          <w:p w:rsidR="0018722C">
            <w:pPr>
              <w:pStyle w:val="ac"/>
              <w:topLinePunct/>
              <w:ind w:leftChars="0" w:left="0" w:rightChars="0" w:right="0" w:firstLineChars="0" w:firstLine="0"/>
              <w:spacing w:line="240" w:lineRule="atLeast"/>
            </w:pPr>
            <w:r>
              <w:t>埃及</w:t>
            </w:r>
          </w:p>
        </w:tc>
        <w:tc>
          <w:tcPr>
            <w:tcW w:w="631" w:type="pct"/>
            <w:vAlign w:val="center"/>
            <w:tcBorders>
              <w:top w:val="single" w:sz="4" w:space="0" w:color="auto"/>
            </w:tcBorders>
          </w:tcPr>
          <w:p w:rsidR="0018722C">
            <w:pPr>
              <w:pStyle w:val="affff9"/>
              <w:topLinePunct/>
              <w:ind w:leftChars="0" w:left="0" w:rightChars="0" w:right="0" w:firstLineChars="0" w:firstLine="0"/>
              <w:spacing w:line="240" w:lineRule="atLeast"/>
            </w:pPr>
            <w:r>
              <w:t>0.147</w:t>
            </w:r>
          </w:p>
        </w:tc>
        <w:tc>
          <w:tcPr>
            <w:tcW w:w="687" w:type="pct"/>
            <w:vAlign w:val="center"/>
            <w:tcBorders>
              <w:top w:val="single" w:sz="4" w:space="0" w:color="auto"/>
            </w:tcBorders>
          </w:tcPr>
          <w:p w:rsidR="0018722C">
            <w:pPr>
              <w:pStyle w:val="affff9"/>
              <w:topLinePunct/>
              <w:ind w:leftChars="0" w:left="0" w:rightChars="0" w:right="0" w:firstLineChars="0" w:firstLine="0"/>
              <w:spacing w:line="240" w:lineRule="atLeast"/>
            </w:pPr>
            <w:r>
              <w:t>0.450</w:t>
            </w:r>
          </w:p>
        </w:tc>
        <w:tc>
          <w:tcPr>
            <w:tcW w:w="631" w:type="pct"/>
            <w:vAlign w:val="center"/>
            <w:tcBorders>
              <w:top w:val="single" w:sz="4" w:space="0" w:color="auto"/>
            </w:tcBorders>
          </w:tcPr>
          <w:p w:rsidR="0018722C">
            <w:pPr>
              <w:pStyle w:val="affff9"/>
              <w:topLinePunct/>
              <w:ind w:leftChars="0" w:left="0" w:rightChars="0" w:right="0" w:firstLineChars="0" w:firstLine="0"/>
              <w:spacing w:line="240" w:lineRule="atLeast"/>
            </w:pPr>
            <w:r>
              <w:t>0.564</w:t>
            </w:r>
          </w:p>
        </w:tc>
        <w:tc>
          <w:tcPr>
            <w:tcW w:w="579" w:type="pct"/>
            <w:vAlign w:val="center"/>
            <w:tcBorders>
              <w:top w:val="single" w:sz="4" w:space="0" w:color="auto"/>
            </w:tcBorders>
          </w:tcPr>
          <w:p w:rsidR="0018722C">
            <w:pPr>
              <w:pStyle w:val="affff9"/>
              <w:topLinePunct/>
              <w:ind w:leftChars="0" w:left="0" w:rightChars="0" w:right="0" w:firstLineChars="0" w:firstLine="0"/>
              <w:spacing w:line="240" w:lineRule="atLeast"/>
            </w:pPr>
            <w:r>
              <w:t>0.581</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1.250</w:t>
            </w:r>
          </w:p>
        </w:tc>
        <w:tc>
          <w:tcPr>
            <w:tcW w:w="629" w:type="pct"/>
            <w:vAlign w:val="center"/>
            <w:tcBorders>
              <w:top w:val="single" w:sz="4" w:space="0" w:color="auto"/>
            </w:tcBorders>
          </w:tcPr>
          <w:p w:rsidR="0018722C">
            <w:pPr>
              <w:pStyle w:val="affff9"/>
              <w:topLinePunct/>
              <w:ind w:leftChars="0" w:left="0" w:rightChars="0" w:right="0" w:firstLineChars="0" w:firstLine="0"/>
              <w:spacing w:line="240" w:lineRule="atLeast"/>
            </w:pPr>
            <w:r>
              <w:t>0.465</w:t>
            </w:r>
          </w:p>
        </w:tc>
      </w:tr>
    </w:tbl>
    <w:p w:rsidR="0018722C">
      <w:pPr>
        <w:rPr/>
        <w:topLinePunct/>
        <w:pStyle w:val="affa"/>
      </w:pPr>
    </w:p>
    <w:tbl>
      <w:tblPr>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3"/>
        <w:gridCol w:w="1086"/>
        <w:gridCol w:w="1182"/>
        <w:gridCol w:w="1087"/>
        <w:gridCol w:w="992"/>
        <w:gridCol w:w="1021"/>
        <w:gridCol w:w="994"/>
      </w:tblGrid>
      <w:tr>
        <w:trPr>
          <w:trHeight w:val="42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萨尔瓦多</w:t>
            </w:r>
          </w:p>
        </w:tc>
        <w:tc>
          <w:tcPr>
            <w:tcW w:w="1086" w:type="dxa"/>
            <w:tcBorders>
              <w:left w:val="single" w:sz="4" w:space="0" w:color="000000"/>
            </w:tcBorders>
          </w:tcPr>
          <w:p w:rsidR="0018722C">
            <w:pPr>
              <w:topLinePunct/>
              <w:ind w:leftChars="0" w:left="0" w:rightChars="0" w:right="0" w:firstLineChars="0" w:firstLine="0"/>
              <w:spacing w:line="240" w:lineRule="atLeast"/>
            </w:pPr>
            <w:r>
              <w:t>0.184</w:t>
            </w:r>
          </w:p>
        </w:tc>
        <w:tc>
          <w:tcPr>
            <w:tcW w:w="1182" w:type="dxa"/>
          </w:tcPr>
          <w:p w:rsidR="0018722C">
            <w:pPr>
              <w:topLinePunct/>
              <w:ind w:leftChars="0" w:left="0" w:rightChars="0" w:right="0" w:firstLineChars="0" w:firstLine="0"/>
              <w:spacing w:line="240" w:lineRule="atLeast"/>
            </w:pPr>
            <w:r>
              <w:t>0.565</w:t>
            </w:r>
          </w:p>
        </w:tc>
        <w:tc>
          <w:tcPr>
            <w:tcW w:w="1087" w:type="dxa"/>
          </w:tcPr>
          <w:p w:rsidR="0018722C">
            <w:pPr>
              <w:topLinePunct/>
              <w:ind w:leftChars="0" w:left="0" w:rightChars="0" w:right="0" w:firstLineChars="0" w:firstLine="0"/>
              <w:spacing w:line="240" w:lineRule="atLeast"/>
            </w:pPr>
            <w:r>
              <w:t>0.606</w:t>
            </w:r>
          </w:p>
        </w:tc>
        <w:tc>
          <w:tcPr>
            <w:tcW w:w="992" w:type="dxa"/>
          </w:tcPr>
          <w:p w:rsidR="0018722C">
            <w:pPr>
              <w:topLinePunct/>
              <w:ind w:leftChars="0" w:left="0" w:rightChars="0" w:right="0" w:firstLineChars="0" w:firstLine="0"/>
              <w:spacing w:line="240" w:lineRule="atLeast"/>
            </w:pPr>
            <w:r>
              <w:t>0.537</w:t>
            </w:r>
          </w:p>
        </w:tc>
        <w:tc>
          <w:tcPr>
            <w:tcW w:w="1021" w:type="dxa"/>
          </w:tcPr>
          <w:p w:rsidR="0018722C">
            <w:pPr>
              <w:topLinePunct/>
              <w:ind w:leftChars="0" w:left="0" w:rightChars="0" w:right="0" w:firstLineChars="0" w:firstLine="0"/>
              <w:spacing w:line="240" w:lineRule="atLeast"/>
            </w:pPr>
            <w:r>
              <w:t>1.162</w:t>
            </w:r>
          </w:p>
        </w:tc>
        <w:tc>
          <w:tcPr>
            <w:tcW w:w="994" w:type="dxa"/>
          </w:tcPr>
          <w:p w:rsidR="0018722C">
            <w:pPr>
              <w:topLinePunct/>
              <w:ind w:leftChars="0" w:left="0" w:rightChars="0" w:right="0" w:firstLineChars="0" w:firstLine="0"/>
              <w:spacing w:line="240" w:lineRule="atLeast"/>
            </w:pPr>
            <w:r>
              <w:t>0.462</w:t>
            </w:r>
          </w:p>
        </w:tc>
      </w:tr>
      <w:tr>
        <w:trPr>
          <w:trHeight w:val="40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斐济</w:t>
            </w:r>
          </w:p>
        </w:tc>
        <w:tc>
          <w:tcPr>
            <w:tcW w:w="1086" w:type="dxa"/>
            <w:tcBorders>
              <w:left w:val="single" w:sz="4" w:space="0" w:color="000000"/>
            </w:tcBorders>
          </w:tcPr>
          <w:p w:rsidR="0018722C">
            <w:pPr>
              <w:topLinePunct/>
              <w:ind w:leftChars="0" w:left="0" w:rightChars="0" w:right="0" w:firstLineChars="0" w:firstLine="0"/>
              <w:spacing w:line="240" w:lineRule="atLeast"/>
            </w:pPr>
            <w:r>
              <w:t>0.128</w:t>
            </w:r>
          </w:p>
        </w:tc>
        <w:tc>
          <w:tcPr>
            <w:tcW w:w="1182" w:type="dxa"/>
          </w:tcPr>
          <w:p w:rsidR="0018722C">
            <w:pPr>
              <w:topLinePunct/>
              <w:ind w:leftChars="0" w:left="0" w:rightChars="0" w:right="0" w:firstLineChars="0" w:firstLine="0"/>
              <w:spacing w:line="240" w:lineRule="atLeast"/>
            </w:pPr>
            <w:r>
              <w:t>0.494</w:t>
            </w:r>
          </w:p>
        </w:tc>
        <w:tc>
          <w:tcPr>
            <w:tcW w:w="1087" w:type="dxa"/>
          </w:tcPr>
          <w:p w:rsidR="0018722C">
            <w:pPr>
              <w:topLinePunct/>
              <w:ind w:leftChars="0" w:left="0" w:rightChars="0" w:right="0" w:firstLineChars="0" w:firstLine="0"/>
              <w:spacing w:line="240" w:lineRule="atLeast"/>
            </w:pPr>
            <w:r>
              <w:t>0.727</w:t>
            </w:r>
          </w:p>
        </w:tc>
        <w:tc>
          <w:tcPr>
            <w:tcW w:w="992" w:type="dxa"/>
          </w:tcPr>
          <w:p w:rsidR="0018722C">
            <w:pPr>
              <w:topLinePunct/>
              <w:ind w:leftChars="0" w:left="0" w:rightChars="0" w:right="0" w:firstLineChars="0" w:firstLine="0"/>
              <w:spacing w:line="240" w:lineRule="atLeast"/>
            </w:pPr>
            <w:r>
              <w:t>0.356</w:t>
            </w:r>
          </w:p>
        </w:tc>
        <w:tc>
          <w:tcPr>
            <w:tcW w:w="1021" w:type="dxa"/>
          </w:tcPr>
          <w:p w:rsidR="0018722C">
            <w:pPr>
              <w:topLinePunct/>
              <w:ind w:leftChars="0" w:left="0" w:rightChars="0" w:right="0" w:firstLineChars="0" w:firstLine="0"/>
              <w:spacing w:line="240" w:lineRule="atLeast"/>
            </w:pPr>
            <w:r>
              <w:t>1.214</w:t>
            </w:r>
          </w:p>
        </w:tc>
        <w:tc>
          <w:tcPr>
            <w:tcW w:w="994" w:type="dxa"/>
          </w:tcPr>
          <w:p w:rsidR="0018722C">
            <w:pPr>
              <w:topLinePunct/>
              <w:ind w:leftChars="0" w:left="0" w:rightChars="0" w:right="0" w:firstLineChars="0" w:firstLine="0"/>
              <w:spacing w:line="240" w:lineRule="atLeast"/>
            </w:pPr>
            <w:r>
              <w:t>0.293</w:t>
            </w:r>
          </w:p>
        </w:tc>
      </w:tr>
      <w:tr>
        <w:trPr>
          <w:trHeight w:val="38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加蓬</w:t>
            </w:r>
          </w:p>
        </w:tc>
        <w:tc>
          <w:tcPr>
            <w:tcW w:w="1086" w:type="dxa"/>
            <w:tcBorders>
              <w:left w:val="single" w:sz="4" w:space="0" w:color="000000"/>
            </w:tcBorders>
          </w:tcPr>
          <w:p w:rsidR="0018722C">
            <w:pPr>
              <w:topLinePunct/>
              <w:ind w:leftChars="0" w:left="0" w:rightChars="0" w:right="0" w:firstLineChars="0" w:firstLine="0"/>
              <w:spacing w:line="240" w:lineRule="atLeast"/>
            </w:pPr>
            <w:r>
              <w:t>0.329</w:t>
            </w:r>
          </w:p>
        </w:tc>
        <w:tc>
          <w:tcPr>
            <w:tcW w:w="1182" w:type="dxa"/>
          </w:tcPr>
          <w:p w:rsidR="0018722C">
            <w:pPr>
              <w:topLinePunct/>
              <w:ind w:leftChars="0" w:left="0" w:rightChars="0" w:right="0" w:firstLineChars="0" w:firstLine="0"/>
              <w:spacing w:line="240" w:lineRule="atLeast"/>
            </w:pPr>
            <w:r>
              <w:t>0.981</w:t>
            </w:r>
          </w:p>
        </w:tc>
        <w:tc>
          <w:tcPr>
            <w:tcW w:w="1087" w:type="dxa"/>
          </w:tcPr>
          <w:p w:rsidR="0018722C">
            <w:pPr>
              <w:topLinePunct/>
              <w:ind w:leftChars="0" w:left="0" w:rightChars="0" w:right="0" w:firstLineChars="0" w:firstLine="0"/>
              <w:spacing w:line="240" w:lineRule="atLeast"/>
            </w:pPr>
            <w:r>
              <w:t>0.617</w:t>
            </w:r>
          </w:p>
        </w:tc>
        <w:tc>
          <w:tcPr>
            <w:tcW w:w="992" w:type="dxa"/>
          </w:tcPr>
          <w:p w:rsidR="0018722C">
            <w:pPr>
              <w:topLinePunct/>
              <w:ind w:leftChars="0" w:left="0" w:rightChars="0" w:right="0" w:firstLineChars="0" w:firstLine="0"/>
              <w:spacing w:line="240" w:lineRule="atLeast"/>
            </w:pPr>
            <w:r>
              <w:t>0.544</w:t>
            </w:r>
          </w:p>
        </w:tc>
        <w:tc>
          <w:tcPr>
            <w:tcW w:w="1021" w:type="dxa"/>
          </w:tcPr>
          <w:p w:rsidR="0018722C">
            <w:pPr>
              <w:topLinePunct/>
              <w:ind w:leftChars="0" w:left="0" w:rightChars="0" w:right="0" w:firstLineChars="0" w:firstLine="0"/>
              <w:spacing w:line="240" w:lineRule="atLeast"/>
            </w:pPr>
            <w:r>
              <w:t>1.000</w:t>
            </w:r>
          </w:p>
        </w:tc>
        <w:tc>
          <w:tcPr>
            <w:tcW w:w="994" w:type="dxa"/>
          </w:tcPr>
          <w:p w:rsidR="0018722C">
            <w:pPr>
              <w:topLinePunct/>
              <w:ind w:leftChars="0" w:left="0" w:rightChars="0" w:right="0" w:firstLineChars="0" w:firstLine="0"/>
              <w:spacing w:line="240" w:lineRule="atLeast"/>
            </w:pPr>
            <w:r>
              <w:t>0.544</w:t>
            </w:r>
          </w:p>
        </w:tc>
      </w:tr>
      <w:tr>
        <w:trPr>
          <w:trHeight w:val="38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加纳</w:t>
            </w:r>
          </w:p>
        </w:tc>
        <w:tc>
          <w:tcPr>
            <w:tcW w:w="1086" w:type="dxa"/>
            <w:tcBorders>
              <w:left w:val="single" w:sz="4" w:space="0" w:color="000000"/>
            </w:tcBorders>
          </w:tcPr>
          <w:p w:rsidR="0018722C">
            <w:pPr>
              <w:topLinePunct/>
              <w:ind w:leftChars="0" w:left="0" w:rightChars="0" w:right="0" w:firstLineChars="0" w:firstLine="0"/>
              <w:spacing w:line="240" w:lineRule="atLeast"/>
            </w:pPr>
            <w:r>
              <w:t>0.047</w:t>
            </w:r>
          </w:p>
        </w:tc>
        <w:tc>
          <w:tcPr>
            <w:tcW w:w="1182" w:type="dxa"/>
          </w:tcPr>
          <w:p w:rsidR="0018722C">
            <w:pPr>
              <w:topLinePunct/>
              <w:ind w:leftChars="0" w:left="0" w:rightChars="0" w:right="0" w:firstLineChars="0" w:firstLine="0"/>
              <w:spacing w:line="240" w:lineRule="atLeast"/>
            </w:pPr>
            <w:r>
              <w:t>0.340</w:t>
            </w:r>
          </w:p>
        </w:tc>
        <w:tc>
          <w:tcPr>
            <w:tcW w:w="1087" w:type="dxa"/>
          </w:tcPr>
          <w:p w:rsidR="0018722C">
            <w:pPr>
              <w:topLinePunct/>
              <w:ind w:leftChars="0" w:left="0" w:rightChars="0" w:right="0" w:firstLineChars="0" w:firstLine="0"/>
              <w:spacing w:line="240" w:lineRule="atLeast"/>
            </w:pPr>
            <w:r>
              <w:t>0.577</w:t>
            </w:r>
          </w:p>
        </w:tc>
        <w:tc>
          <w:tcPr>
            <w:tcW w:w="992" w:type="dxa"/>
          </w:tcPr>
          <w:p w:rsidR="0018722C">
            <w:pPr>
              <w:topLinePunct/>
              <w:ind w:leftChars="0" w:left="0" w:rightChars="0" w:right="0" w:firstLineChars="0" w:firstLine="0"/>
              <w:spacing w:line="240" w:lineRule="atLeast"/>
            </w:pPr>
            <w:r>
              <w:t>0.241</w:t>
            </w:r>
          </w:p>
        </w:tc>
        <w:tc>
          <w:tcPr>
            <w:tcW w:w="1021" w:type="dxa"/>
          </w:tcPr>
          <w:p w:rsidR="0018722C">
            <w:pPr>
              <w:topLinePunct/>
              <w:ind w:leftChars="0" w:left="0" w:rightChars="0" w:right="0" w:firstLineChars="0" w:firstLine="0"/>
              <w:spacing w:line="240" w:lineRule="atLeast"/>
            </w:pPr>
            <w:r>
              <w:t>1.372</w:t>
            </w:r>
          </w:p>
        </w:tc>
        <w:tc>
          <w:tcPr>
            <w:tcW w:w="994" w:type="dxa"/>
          </w:tcPr>
          <w:p w:rsidR="0018722C">
            <w:pPr>
              <w:topLinePunct/>
              <w:ind w:leftChars="0" w:left="0" w:rightChars="0" w:right="0" w:firstLineChars="0" w:firstLine="0"/>
              <w:spacing w:line="240" w:lineRule="atLeast"/>
            </w:pPr>
            <w:r>
              <w:t>0.175</w:t>
            </w:r>
          </w:p>
        </w:tc>
      </w:tr>
      <w:tr>
        <w:trPr>
          <w:trHeight w:val="40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危地马拉</w:t>
            </w:r>
          </w:p>
        </w:tc>
        <w:tc>
          <w:tcPr>
            <w:tcW w:w="1086" w:type="dxa"/>
            <w:tcBorders>
              <w:left w:val="single" w:sz="4" w:space="0" w:color="000000"/>
            </w:tcBorders>
          </w:tcPr>
          <w:p w:rsidR="0018722C">
            <w:pPr>
              <w:topLinePunct/>
              <w:ind w:leftChars="0" w:left="0" w:rightChars="0" w:right="0" w:firstLineChars="0" w:firstLine="0"/>
              <w:spacing w:line="240" w:lineRule="atLeast"/>
            </w:pPr>
            <w:r>
              <w:t>0.181</w:t>
            </w:r>
          </w:p>
        </w:tc>
        <w:tc>
          <w:tcPr>
            <w:tcW w:w="1182" w:type="dxa"/>
          </w:tcPr>
          <w:p w:rsidR="0018722C">
            <w:pPr>
              <w:topLinePunct/>
              <w:ind w:leftChars="0" w:left="0" w:rightChars="0" w:right="0" w:firstLineChars="0" w:firstLine="0"/>
              <w:spacing w:line="240" w:lineRule="atLeast"/>
            </w:pPr>
            <w:r>
              <w:t>0.651</w:t>
            </w:r>
          </w:p>
        </w:tc>
        <w:tc>
          <w:tcPr>
            <w:tcW w:w="1087" w:type="dxa"/>
          </w:tcPr>
          <w:p w:rsidR="0018722C">
            <w:pPr>
              <w:topLinePunct/>
              <w:ind w:leftChars="0" w:left="0" w:rightChars="0" w:right="0" w:firstLineChars="0" w:firstLine="0"/>
              <w:spacing w:line="240" w:lineRule="atLeast"/>
            </w:pPr>
            <w:r>
              <w:t>0.448</w:t>
            </w:r>
          </w:p>
        </w:tc>
        <w:tc>
          <w:tcPr>
            <w:tcW w:w="992" w:type="dxa"/>
          </w:tcPr>
          <w:p w:rsidR="0018722C">
            <w:pPr>
              <w:topLinePunct/>
              <w:ind w:leftChars="0" w:left="0" w:rightChars="0" w:right="0" w:firstLineChars="0" w:firstLine="0"/>
              <w:spacing w:line="240" w:lineRule="atLeast"/>
            </w:pPr>
            <w:r>
              <w:t>0.620</w:t>
            </w:r>
          </w:p>
        </w:tc>
        <w:tc>
          <w:tcPr>
            <w:tcW w:w="1021" w:type="dxa"/>
          </w:tcPr>
          <w:p w:rsidR="0018722C">
            <w:pPr>
              <w:topLinePunct/>
              <w:ind w:leftChars="0" w:left="0" w:rightChars="0" w:right="0" w:firstLineChars="0" w:firstLine="0"/>
              <w:spacing w:line="240" w:lineRule="atLeast"/>
            </w:pPr>
            <w:r>
              <w:t>1.108</w:t>
            </w:r>
          </w:p>
        </w:tc>
        <w:tc>
          <w:tcPr>
            <w:tcW w:w="994" w:type="dxa"/>
          </w:tcPr>
          <w:p w:rsidR="0018722C">
            <w:pPr>
              <w:topLinePunct/>
              <w:ind w:leftChars="0" w:left="0" w:rightChars="0" w:right="0" w:firstLineChars="0" w:firstLine="0"/>
              <w:spacing w:line="240" w:lineRule="atLeast"/>
            </w:pPr>
            <w:r>
              <w:t>0.560</w:t>
            </w:r>
          </w:p>
        </w:tc>
      </w:tr>
      <w:tr>
        <w:trPr>
          <w:trHeight w:val="38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洪都拉斯</w:t>
            </w:r>
          </w:p>
        </w:tc>
        <w:tc>
          <w:tcPr>
            <w:tcW w:w="1086" w:type="dxa"/>
            <w:tcBorders>
              <w:left w:val="single" w:sz="4" w:space="0" w:color="000000"/>
            </w:tcBorders>
          </w:tcPr>
          <w:p w:rsidR="0018722C">
            <w:pPr>
              <w:topLinePunct/>
              <w:ind w:leftChars="0" w:left="0" w:rightChars="0" w:right="0" w:firstLineChars="0" w:firstLine="0"/>
              <w:spacing w:line="240" w:lineRule="atLeast"/>
            </w:pPr>
            <w:r>
              <w:t>0.107</w:t>
            </w:r>
          </w:p>
        </w:tc>
        <w:tc>
          <w:tcPr>
            <w:tcW w:w="1182" w:type="dxa"/>
          </w:tcPr>
          <w:p w:rsidR="0018722C">
            <w:pPr>
              <w:topLinePunct/>
              <w:ind w:leftChars="0" w:left="0" w:rightChars="0" w:right="0" w:firstLineChars="0" w:firstLine="0"/>
              <w:spacing w:line="240" w:lineRule="atLeast"/>
            </w:pPr>
            <w:r>
              <w:t>0.525</w:t>
            </w:r>
          </w:p>
        </w:tc>
        <w:tc>
          <w:tcPr>
            <w:tcW w:w="1087" w:type="dxa"/>
          </w:tcPr>
          <w:p w:rsidR="0018722C">
            <w:pPr>
              <w:topLinePunct/>
              <w:ind w:leftChars="0" w:left="0" w:rightChars="0" w:right="0" w:firstLineChars="0" w:firstLine="0"/>
              <w:spacing w:line="240" w:lineRule="atLeast"/>
            </w:pPr>
            <w:r>
              <w:t>0.573</w:t>
            </w:r>
          </w:p>
        </w:tc>
        <w:tc>
          <w:tcPr>
            <w:tcW w:w="992" w:type="dxa"/>
          </w:tcPr>
          <w:p w:rsidR="0018722C">
            <w:pPr>
              <w:topLinePunct/>
              <w:ind w:leftChars="0" w:left="0" w:rightChars="0" w:right="0" w:firstLineChars="0" w:firstLine="0"/>
              <w:spacing w:line="240" w:lineRule="atLeast"/>
            </w:pPr>
            <w:r>
              <w:t>0.357</w:t>
            </w:r>
          </w:p>
        </w:tc>
        <w:tc>
          <w:tcPr>
            <w:tcW w:w="1021" w:type="dxa"/>
          </w:tcPr>
          <w:p w:rsidR="0018722C">
            <w:pPr>
              <w:topLinePunct/>
              <w:ind w:leftChars="0" w:left="0" w:rightChars="0" w:right="0" w:firstLineChars="0" w:firstLine="0"/>
              <w:spacing w:line="240" w:lineRule="atLeast"/>
            </w:pPr>
            <w:r>
              <w:t>1.190</w:t>
            </w:r>
          </w:p>
        </w:tc>
        <w:tc>
          <w:tcPr>
            <w:tcW w:w="994" w:type="dxa"/>
          </w:tcPr>
          <w:p w:rsidR="0018722C">
            <w:pPr>
              <w:topLinePunct/>
              <w:ind w:leftChars="0" w:left="0" w:rightChars="0" w:right="0" w:firstLineChars="0" w:firstLine="0"/>
              <w:spacing w:line="240" w:lineRule="atLeast"/>
            </w:pPr>
            <w:r>
              <w:t>0.300</w:t>
            </w:r>
          </w:p>
        </w:tc>
      </w:tr>
      <w:tr>
        <w:trPr>
          <w:trHeight w:val="38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匈牙利</w:t>
            </w:r>
          </w:p>
        </w:tc>
        <w:tc>
          <w:tcPr>
            <w:tcW w:w="1086" w:type="dxa"/>
            <w:tcBorders>
              <w:left w:val="single" w:sz="4" w:space="0" w:color="000000"/>
            </w:tcBorders>
          </w:tcPr>
          <w:p w:rsidR="0018722C">
            <w:pPr>
              <w:topLinePunct/>
              <w:ind w:leftChars="0" w:left="0" w:rightChars="0" w:right="0" w:firstLineChars="0" w:firstLine="0"/>
              <w:spacing w:line="240" w:lineRule="atLeast"/>
            </w:pPr>
            <w:r>
              <w:t>0.474</w:t>
            </w:r>
          </w:p>
        </w:tc>
        <w:tc>
          <w:tcPr>
            <w:tcW w:w="1182" w:type="dxa"/>
          </w:tcPr>
          <w:p w:rsidR="0018722C">
            <w:pPr>
              <w:topLinePunct/>
              <w:ind w:leftChars="0" w:left="0" w:rightChars="0" w:right="0" w:firstLineChars="0" w:firstLine="0"/>
              <w:spacing w:line="240" w:lineRule="atLeast"/>
            </w:pPr>
            <w:r>
              <w:t>0.822</w:t>
            </w:r>
          </w:p>
        </w:tc>
        <w:tc>
          <w:tcPr>
            <w:tcW w:w="1087" w:type="dxa"/>
          </w:tcPr>
          <w:p w:rsidR="0018722C">
            <w:pPr>
              <w:topLinePunct/>
              <w:ind w:leftChars="0" w:left="0" w:rightChars="0" w:right="0" w:firstLineChars="0" w:firstLine="0"/>
              <w:spacing w:line="240" w:lineRule="atLeast"/>
            </w:pPr>
            <w:r>
              <w:t>0.880</w:t>
            </w:r>
          </w:p>
        </w:tc>
        <w:tc>
          <w:tcPr>
            <w:tcW w:w="992" w:type="dxa"/>
          </w:tcPr>
          <w:p w:rsidR="0018722C">
            <w:pPr>
              <w:topLinePunct/>
              <w:ind w:leftChars="0" w:left="0" w:rightChars="0" w:right="0" w:firstLineChars="0" w:firstLine="0"/>
              <w:spacing w:line="240" w:lineRule="atLeast"/>
            </w:pPr>
            <w:r>
              <w:t>0.655</w:t>
            </w:r>
          </w:p>
        </w:tc>
        <w:tc>
          <w:tcPr>
            <w:tcW w:w="1021" w:type="dxa"/>
          </w:tcPr>
          <w:p w:rsidR="0018722C">
            <w:pPr>
              <w:topLinePunct/>
              <w:ind w:leftChars="0" w:left="0" w:rightChars="0" w:right="0" w:firstLineChars="0" w:firstLine="0"/>
              <w:spacing w:line="240" w:lineRule="atLeast"/>
            </w:pPr>
            <w:r>
              <w:t>1.024</w:t>
            </w:r>
          </w:p>
        </w:tc>
        <w:tc>
          <w:tcPr>
            <w:tcW w:w="994" w:type="dxa"/>
          </w:tcPr>
          <w:p w:rsidR="0018722C">
            <w:pPr>
              <w:topLinePunct/>
              <w:ind w:leftChars="0" w:left="0" w:rightChars="0" w:right="0" w:firstLineChars="0" w:firstLine="0"/>
              <w:spacing w:line="240" w:lineRule="atLeast"/>
            </w:pPr>
            <w:r>
              <w:t>0.640</w:t>
            </w:r>
          </w:p>
        </w:tc>
      </w:tr>
      <w:tr>
        <w:trPr>
          <w:trHeight w:val="40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印度</w:t>
            </w:r>
          </w:p>
        </w:tc>
        <w:tc>
          <w:tcPr>
            <w:tcW w:w="1086" w:type="dxa"/>
            <w:tcBorders>
              <w:left w:val="single" w:sz="4" w:space="0" w:color="000000"/>
            </w:tcBorders>
          </w:tcPr>
          <w:p w:rsidR="0018722C">
            <w:pPr>
              <w:topLinePunct/>
              <w:ind w:leftChars="0" w:left="0" w:rightChars="0" w:right="0" w:firstLineChars="0" w:firstLine="0"/>
              <w:spacing w:line="240" w:lineRule="atLeast"/>
            </w:pPr>
            <w:r>
              <w:t>0.073</w:t>
            </w:r>
          </w:p>
        </w:tc>
        <w:tc>
          <w:tcPr>
            <w:tcW w:w="1182" w:type="dxa"/>
          </w:tcPr>
          <w:p w:rsidR="0018722C">
            <w:pPr>
              <w:topLinePunct/>
              <w:ind w:leftChars="0" w:left="0" w:rightChars="0" w:right="0" w:firstLineChars="0" w:firstLine="0"/>
              <w:spacing w:line="240" w:lineRule="atLeast"/>
            </w:pPr>
            <w:r>
              <w:t>0.414</w:t>
            </w:r>
          </w:p>
        </w:tc>
        <w:tc>
          <w:tcPr>
            <w:tcW w:w="1087" w:type="dxa"/>
          </w:tcPr>
          <w:p w:rsidR="0018722C">
            <w:pPr>
              <w:topLinePunct/>
              <w:ind w:leftChars="0" w:left="0" w:rightChars="0" w:right="0" w:firstLineChars="0" w:firstLine="0"/>
              <w:spacing w:line="240" w:lineRule="atLeast"/>
            </w:pPr>
            <w:r>
              <w:t>0.477</w:t>
            </w:r>
          </w:p>
        </w:tc>
        <w:tc>
          <w:tcPr>
            <w:tcW w:w="992" w:type="dxa"/>
          </w:tcPr>
          <w:p w:rsidR="0018722C">
            <w:pPr>
              <w:topLinePunct/>
              <w:ind w:leftChars="0" w:left="0" w:rightChars="0" w:right="0" w:firstLineChars="0" w:firstLine="0"/>
              <w:spacing w:line="240" w:lineRule="atLeast"/>
            </w:pPr>
            <w:r>
              <w:t>0.369</w:t>
            </w:r>
          </w:p>
        </w:tc>
        <w:tc>
          <w:tcPr>
            <w:tcW w:w="1021" w:type="dxa"/>
          </w:tcPr>
          <w:p w:rsidR="0018722C">
            <w:pPr>
              <w:topLinePunct/>
              <w:ind w:leftChars="0" w:left="0" w:rightChars="0" w:right="0" w:firstLineChars="0" w:firstLine="0"/>
              <w:spacing w:line="240" w:lineRule="atLeast"/>
            </w:pPr>
            <w:r>
              <w:t>1.285</w:t>
            </w:r>
          </w:p>
        </w:tc>
        <w:tc>
          <w:tcPr>
            <w:tcW w:w="994" w:type="dxa"/>
          </w:tcPr>
          <w:p w:rsidR="0018722C">
            <w:pPr>
              <w:topLinePunct/>
              <w:ind w:leftChars="0" w:left="0" w:rightChars="0" w:right="0" w:firstLineChars="0" w:firstLine="0"/>
              <w:spacing w:line="240" w:lineRule="atLeast"/>
            </w:pPr>
            <w:r>
              <w:t>0.287</w:t>
            </w:r>
          </w:p>
        </w:tc>
      </w:tr>
      <w:tr>
        <w:trPr>
          <w:trHeight w:val="38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印度尼西亚</w:t>
            </w:r>
          </w:p>
        </w:tc>
        <w:tc>
          <w:tcPr>
            <w:tcW w:w="1086" w:type="dxa"/>
            <w:tcBorders>
              <w:left w:val="single" w:sz="4" w:space="0" w:color="000000"/>
            </w:tcBorders>
          </w:tcPr>
          <w:p w:rsidR="0018722C">
            <w:pPr>
              <w:topLinePunct/>
              <w:ind w:leftChars="0" w:left="0" w:rightChars="0" w:right="0" w:firstLineChars="0" w:firstLine="0"/>
              <w:spacing w:line="240" w:lineRule="atLeast"/>
            </w:pPr>
            <w:r>
              <w:t>0.080</w:t>
            </w:r>
          </w:p>
        </w:tc>
        <w:tc>
          <w:tcPr>
            <w:tcW w:w="1182" w:type="dxa"/>
          </w:tcPr>
          <w:p w:rsidR="0018722C">
            <w:pPr>
              <w:topLinePunct/>
              <w:ind w:leftChars="0" w:left="0" w:rightChars="0" w:right="0" w:firstLineChars="0" w:firstLine="0"/>
              <w:spacing w:line="240" w:lineRule="atLeast"/>
            </w:pPr>
            <w:r>
              <w:t>0.470</w:t>
            </w:r>
          </w:p>
        </w:tc>
        <w:tc>
          <w:tcPr>
            <w:tcW w:w="1087" w:type="dxa"/>
          </w:tcPr>
          <w:p w:rsidR="0018722C">
            <w:pPr>
              <w:topLinePunct/>
              <w:ind w:leftChars="0" w:left="0" w:rightChars="0" w:right="0" w:firstLineChars="0" w:firstLine="0"/>
              <w:spacing w:line="240" w:lineRule="atLeast"/>
            </w:pPr>
            <w:r>
              <w:t>0.511</w:t>
            </w:r>
          </w:p>
        </w:tc>
        <w:tc>
          <w:tcPr>
            <w:tcW w:w="992" w:type="dxa"/>
          </w:tcPr>
          <w:p w:rsidR="0018722C">
            <w:pPr>
              <w:topLinePunct/>
              <w:ind w:leftChars="0" w:left="0" w:rightChars="0" w:right="0" w:firstLineChars="0" w:firstLine="0"/>
              <w:spacing w:line="240" w:lineRule="atLeast"/>
            </w:pPr>
            <w:r>
              <w:t>0.334</w:t>
            </w:r>
          </w:p>
        </w:tc>
        <w:tc>
          <w:tcPr>
            <w:tcW w:w="1021" w:type="dxa"/>
          </w:tcPr>
          <w:p w:rsidR="0018722C">
            <w:pPr>
              <w:topLinePunct/>
              <w:ind w:leftChars="0" w:left="0" w:rightChars="0" w:right="0" w:firstLineChars="0" w:firstLine="0"/>
              <w:spacing w:line="240" w:lineRule="atLeast"/>
            </w:pPr>
            <w:r>
              <w:t>1.233</w:t>
            </w:r>
          </w:p>
        </w:tc>
        <w:tc>
          <w:tcPr>
            <w:tcW w:w="994" w:type="dxa"/>
          </w:tcPr>
          <w:p w:rsidR="0018722C">
            <w:pPr>
              <w:topLinePunct/>
              <w:ind w:leftChars="0" w:left="0" w:rightChars="0" w:right="0" w:firstLineChars="0" w:firstLine="0"/>
              <w:spacing w:line="240" w:lineRule="atLeast"/>
            </w:pPr>
            <w:r>
              <w:t>0.271</w:t>
            </w:r>
          </w:p>
        </w:tc>
      </w:tr>
      <w:tr>
        <w:trPr>
          <w:trHeight w:val="38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伊朗</w:t>
            </w:r>
          </w:p>
        </w:tc>
        <w:tc>
          <w:tcPr>
            <w:tcW w:w="1086" w:type="dxa"/>
            <w:tcBorders>
              <w:left w:val="single" w:sz="4" w:space="0" w:color="000000"/>
            </w:tcBorders>
          </w:tcPr>
          <w:p w:rsidR="0018722C">
            <w:pPr>
              <w:topLinePunct/>
              <w:ind w:leftChars="0" w:left="0" w:rightChars="0" w:right="0" w:firstLineChars="0" w:firstLine="0"/>
              <w:spacing w:line="240" w:lineRule="atLeast"/>
            </w:pPr>
            <w:r>
              <w:t>0.299</w:t>
            </w:r>
          </w:p>
        </w:tc>
        <w:tc>
          <w:tcPr>
            <w:tcW w:w="1182" w:type="dxa"/>
          </w:tcPr>
          <w:p w:rsidR="0018722C">
            <w:pPr>
              <w:topLinePunct/>
              <w:ind w:leftChars="0" w:left="0" w:rightChars="0" w:right="0" w:firstLineChars="0" w:firstLine="0"/>
              <w:spacing w:line="240" w:lineRule="atLeast"/>
            </w:pPr>
            <w:r>
              <w:t>0.846</w:t>
            </w:r>
          </w:p>
        </w:tc>
        <w:tc>
          <w:tcPr>
            <w:tcW w:w="1087" w:type="dxa"/>
          </w:tcPr>
          <w:p w:rsidR="0018722C">
            <w:pPr>
              <w:topLinePunct/>
              <w:ind w:leftChars="0" w:left="0" w:rightChars="0" w:right="0" w:firstLineChars="0" w:firstLine="0"/>
              <w:spacing w:line="240" w:lineRule="atLeast"/>
            </w:pPr>
            <w:r>
              <w:t>0.646</w:t>
            </w:r>
          </w:p>
        </w:tc>
        <w:tc>
          <w:tcPr>
            <w:tcW w:w="992" w:type="dxa"/>
          </w:tcPr>
          <w:p w:rsidR="0018722C">
            <w:pPr>
              <w:topLinePunct/>
              <w:ind w:leftChars="0" w:left="0" w:rightChars="0" w:right="0" w:firstLineChars="0" w:firstLine="0"/>
              <w:spacing w:line="240" w:lineRule="atLeast"/>
            </w:pPr>
            <w:r>
              <w:t>0.547</w:t>
            </w:r>
          </w:p>
        </w:tc>
        <w:tc>
          <w:tcPr>
            <w:tcW w:w="1021" w:type="dxa"/>
          </w:tcPr>
          <w:p w:rsidR="0018722C">
            <w:pPr>
              <w:topLinePunct/>
              <w:ind w:leftChars="0" w:left="0" w:rightChars="0" w:right="0" w:firstLineChars="0" w:firstLine="0"/>
              <w:spacing w:line="240" w:lineRule="atLeast"/>
            </w:pPr>
            <w:r>
              <w:t>1.000</w:t>
            </w:r>
          </w:p>
        </w:tc>
        <w:tc>
          <w:tcPr>
            <w:tcW w:w="994" w:type="dxa"/>
          </w:tcPr>
          <w:p w:rsidR="0018722C">
            <w:pPr>
              <w:topLinePunct/>
              <w:ind w:leftChars="0" w:left="0" w:rightChars="0" w:right="0" w:firstLineChars="0" w:firstLine="0"/>
              <w:spacing w:line="240" w:lineRule="atLeast"/>
            </w:pPr>
            <w:r>
              <w:t>0.547</w:t>
            </w:r>
          </w:p>
        </w:tc>
      </w:tr>
      <w:tr>
        <w:trPr>
          <w:trHeight w:val="40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以色列</w:t>
            </w:r>
          </w:p>
        </w:tc>
        <w:tc>
          <w:tcPr>
            <w:tcW w:w="1086" w:type="dxa"/>
            <w:tcBorders>
              <w:left w:val="single" w:sz="4" w:space="0" w:color="000000"/>
            </w:tcBorders>
          </w:tcPr>
          <w:p w:rsidR="0018722C">
            <w:pPr>
              <w:topLinePunct/>
              <w:ind w:leftChars="0" w:left="0" w:rightChars="0" w:right="0" w:firstLineChars="0" w:firstLine="0"/>
              <w:spacing w:line="240" w:lineRule="atLeast"/>
            </w:pPr>
            <w:r>
              <w:t>0.699</w:t>
            </w:r>
          </w:p>
        </w:tc>
        <w:tc>
          <w:tcPr>
            <w:tcW w:w="1182" w:type="dxa"/>
          </w:tcPr>
          <w:p w:rsidR="0018722C">
            <w:pPr>
              <w:topLinePunct/>
              <w:ind w:leftChars="0" w:left="0" w:rightChars="0" w:right="0" w:firstLineChars="0" w:firstLine="0"/>
              <w:spacing w:line="240" w:lineRule="atLeast"/>
            </w:pPr>
            <w:r>
              <w:t>0.936</w:t>
            </w:r>
          </w:p>
        </w:tc>
        <w:tc>
          <w:tcPr>
            <w:tcW w:w="1087" w:type="dxa"/>
          </w:tcPr>
          <w:p w:rsidR="0018722C">
            <w:pPr>
              <w:topLinePunct/>
              <w:ind w:leftChars="0" w:left="0" w:rightChars="0" w:right="0" w:firstLineChars="0" w:firstLine="0"/>
              <w:spacing w:line="240" w:lineRule="atLeast"/>
            </w:pPr>
            <w:r>
              <w:t>0.864</w:t>
            </w:r>
          </w:p>
        </w:tc>
        <w:tc>
          <w:tcPr>
            <w:tcW w:w="992" w:type="dxa"/>
          </w:tcPr>
          <w:p w:rsidR="0018722C">
            <w:pPr>
              <w:topLinePunct/>
              <w:ind w:leftChars="0" w:left="0" w:rightChars="0" w:right="0" w:firstLineChars="0" w:firstLine="0"/>
              <w:spacing w:line="240" w:lineRule="atLeast"/>
            </w:pPr>
            <w:r>
              <w:t>0.865</w:t>
            </w:r>
          </w:p>
        </w:tc>
        <w:tc>
          <w:tcPr>
            <w:tcW w:w="1021" w:type="dxa"/>
          </w:tcPr>
          <w:p w:rsidR="0018722C">
            <w:pPr>
              <w:topLinePunct/>
              <w:ind w:leftChars="0" w:left="0" w:rightChars="0" w:right="0" w:firstLineChars="0" w:firstLine="0"/>
              <w:spacing w:line="240" w:lineRule="atLeast"/>
            </w:pPr>
            <w:r>
              <w:t>1.000</w:t>
            </w:r>
          </w:p>
        </w:tc>
        <w:tc>
          <w:tcPr>
            <w:tcW w:w="994" w:type="dxa"/>
          </w:tcPr>
          <w:p w:rsidR="0018722C">
            <w:pPr>
              <w:topLinePunct/>
              <w:ind w:leftChars="0" w:left="0" w:rightChars="0" w:right="0" w:firstLineChars="0" w:firstLine="0"/>
              <w:spacing w:line="240" w:lineRule="atLeast"/>
            </w:pPr>
            <w:r>
              <w:t>0.865</w:t>
            </w:r>
          </w:p>
        </w:tc>
      </w:tr>
      <w:tr>
        <w:trPr>
          <w:trHeight w:val="38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牙买加</w:t>
            </w:r>
          </w:p>
        </w:tc>
        <w:tc>
          <w:tcPr>
            <w:tcW w:w="1086" w:type="dxa"/>
            <w:tcBorders>
              <w:left w:val="single" w:sz="4" w:space="0" w:color="000000"/>
            </w:tcBorders>
          </w:tcPr>
          <w:p w:rsidR="0018722C">
            <w:pPr>
              <w:topLinePunct/>
              <w:ind w:leftChars="0" w:left="0" w:rightChars="0" w:right="0" w:firstLineChars="0" w:firstLine="0"/>
              <w:spacing w:line="240" w:lineRule="atLeast"/>
            </w:pPr>
            <w:r>
              <w:t>0.235</w:t>
            </w:r>
          </w:p>
        </w:tc>
        <w:tc>
          <w:tcPr>
            <w:tcW w:w="1182" w:type="dxa"/>
          </w:tcPr>
          <w:p w:rsidR="0018722C">
            <w:pPr>
              <w:topLinePunct/>
              <w:ind w:leftChars="0" w:left="0" w:rightChars="0" w:right="0" w:firstLineChars="0" w:firstLine="0"/>
              <w:spacing w:line="240" w:lineRule="atLeast"/>
            </w:pPr>
            <w:r>
              <w:t>0.759</w:t>
            </w:r>
          </w:p>
        </w:tc>
        <w:tc>
          <w:tcPr>
            <w:tcW w:w="1087" w:type="dxa"/>
          </w:tcPr>
          <w:p w:rsidR="0018722C">
            <w:pPr>
              <w:topLinePunct/>
              <w:ind w:leftChars="0" w:left="0" w:rightChars="0" w:right="0" w:firstLineChars="0" w:firstLine="0"/>
              <w:spacing w:line="240" w:lineRule="atLeast"/>
            </w:pPr>
            <w:r>
              <w:t>0.738</w:t>
            </w:r>
          </w:p>
        </w:tc>
        <w:tc>
          <w:tcPr>
            <w:tcW w:w="992" w:type="dxa"/>
          </w:tcPr>
          <w:p w:rsidR="0018722C">
            <w:pPr>
              <w:topLinePunct/>
              <w:ind w:leftChars="0" w:left="0" w:rightChars="0" w:right="0" w:firstLineChars="0" w:firstLine="0"/>
              <w:spacing w:line="240" w:lineRule="atLeast"/>
            </w:pPr>
            <w:r>
              <w:t>0.419</w:t>
            </w:r>
          </w:p>
        </w:tc>
        <w:tc>
          <w:tcPr>
            <w:tcW w:w="1021" w:type="dxa"/>
          </w:tcPr>
          <w:p w:rsidR="0018722C">
            <w:pPr>
              <w:topLinePunct/>
              <w:ind w:leftChars="0" w:left="0" w:rightChars="0" w:right="0" w:firstLineChars="0" w:firstLine="0"/>
              <w:spacing w:line="240" w:lineRule="atLeast"/>
            </w:pPr>
            <w:r>
              <w:t>1.033</w:t>
            </w:r>
          </w:p>
        </w:tc>
        <w:tc>
          <w:tcPr>
            <w:tcW w:w="994" w:type="dxa"/>
          </w:tcPr>
          <w:p w:rsidR="0018722C">
            <w:pPr>
              <w:topLinePunct/>
              <w:ind w:leftChars="0" w:left="0" w:rightChars="0" w:right="0" w:firstLineChars="0" w:firstLine="0"/>
              <w:spacing w:line="240" w:lineRule="atLeast"/>
            </w:pPr>
            <w:r>
              <w:t>0.406</w:t>
            </w:r>
          </w:p>
        </w:tc>
      </w:tr>
      <w:tr>
        <w:trPr>
          <w:trHeight w:val="38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约旦</w:t>
            </w:r>
          </w:p>
        </w:tc>
        <w:tc>
          <w:tcPr>
            <w:tcW w:w="1086" w:type="dxa"/>
            <w:tcBorders>
              <w:left w:val="single" w:sz="4" w:space="0" w:color="000000"/>
            </w:tcBorders>
          </w:tcPr>
          <w:p w:rsidR="0018722C">
            <w:pPr>
              <w:topLinePunct/>
              <w:ind w:leftChars="0" w:left="0" w:rightChars="0" w:right="0" w:firstLineChars="0" w:firstLine="0"/>
              <w:spacing w:line="240" w:lineRule="atLeast"/>
            </w:pPr>
            <w:r>
              <w:t>0.199</w:t>
            </w:r>
          </w:p>
        </w:tc>
        <w:tc>
          <w:tcPr>
            <w:tcW w:w="1182" w:type="dxa"/>
          </w:tcPr>
          <w:p w:rsidR="0018722C">
            <w:pPr>
              <w:topLinePunct/>
              <w:ind w:leftChars="0" w:left="0" w:rightChars="0" w:right="0" w:firstLineChars="0" w:firstLine="0"/>
              <w:spacing w:line="240" w:lineRule="atLeast"/>
            </w:pPr>
            <w:r>
              <w:t>0.726</w:t>
            </w:r>
          </w:p>
        </w:tc>
        <w:tc>
          <w:tcPr>
            <w:tcW w:w="1087" w:type="dxa"/>
          </w:tcPr>
          <w:p w:rsidR="0018722C">
            <w:pPr>
              <w:topLinePunct/>
              <w:ind w:leftChars="0" w:left="0" w:rightChars="0" w:right="0" w:firstLineChars="0" w:firstLine="0"/>
              <w:spacing w:line="240" w:lineRule="atLeast"/>
            </w:pPr>
            <w:r>
              <w:t>0.685</w:t>
            </w:r>
          </w:p>
        </w:tc>
        <w:tc>
          <w:tcPr>
            <w:tcW w:w="992" w:type="dxa"/>
          </w:tcPr>
          <w:p w:rsidR="0018722C">
            <w:pPr>
              <w:topLinePunct/>
              <w:ind w:leftChars="0" w:left="0" w:rightChars="0" w:right="0" w:firstLineChars="0" w:firstLine="0"/>
              <w:spacing w:line="240" w:lineRule="atLeast"/>
            </w:pPr>
            <w:r>
              <w:t>0.400</w:t>
            </w:r>
          </w:p>
        </w:tc>
        <w:tc>
          <w:tcPr>
            <w:tcW w:w="1021" w:type="dxa"/>
          </w:tcPr>
          <w:p w:rsidR="0018722C">
            <w:pPr>
              <w:topLinePunct/>
              <w:ind w:leftChars="0" w:left="0" w:rightChars="0" w:right="0" w:firstLineChars="0" w:firstLine="0"/>
              <w:spacing w:line="240" w:lineRule="atLeast"/>
            </w:pPr>
            <w:r>
              <w:t>1.052</w:t>
            </w:r>
          </w:p>
        </w:tc>
        <w:tc>
          <w:tcPr>
            <w:tcW w:w="994" w:type="dxa"/>
          </w:tcPr>
          <w:p w:rsidR="0018722C">
            <w:pPr>
              <w:topLinePunct/>
              <w:ind w:leftChars="0" w:left="0" w:rightChars="0" w:right="0" w:firstLineChars="0" w:firstLine="0"/>
              <w:spacing w:line="240" w:lineRule="atLeast"/>
            </w:pPr>
            <w:r>
              <w:t>0.380</w:t>
            </w:r>
          </w:p>
        </w:tc>
      </w:tr>
      <w:tr>
        <w:trPr>
          <w:trHeight w:val="40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肯尼亚</w:t>
            </w:r>
          </w:p>
        </w:tc>
        <w:tc>
          <w:tcPr>
            <w:tcW w:w="1086" w:type="dxa"/>
            <w:tcBorders>
              <w:left w:val="single" w:sz="4" w:space="0" w:color="000000"/>
            </w:tcBorders>
          </w:tcPr>
          <w:p w:rsidR="0018722C">
            <w:pPr>
              <w:topLinePunct/>
              <w:ind w:leftChars="0" w:left="0" w:rightChars="0" w:right="0" w:firstLineChars="0" w:firstLine="0"/>
              <w:spacing w:line="240" w:lineRule="atLeast"/>
            </w:pPr>
            <w:r>
              <w:t>0.037</w:t>
            </w:r>
          </w:p>
        </w:tc>
        <w:tc>
          <w:tcPr>
            <w:tcW w:w="1182" w:type="dxa"/>
          </w:tcPr>
          <w:p w:rsidR="0018722C">
            <w:pPr>
              <w:topLinePunct/>
              <w:ind w:leftChars="0" w:left="0" w:rightChars="0" w:right="0" w:firstLineChars="0" w:firstLine="0"/>
              <w:spacing w:line="240" w:lineRule="atLeast"/>
            </w:pPr>
            <w:r>
              <w:t>0.279</w:t>
            </w:r>
          </w:p>
        </w:tc>
        <w:tc>
          <w:tcPr>
            <w:tcW w:w="1087" w:type="dxa"/>
          </w:tcPr>
          <w:p w:rsidR="0018722C">
            <w:pPr>
              <w:topLinePunct/>
              <w:ind w:leftChars="0" w:left="0" w:rightChars="0" w:right="0" w:firstLineChars="0" w:firstLine="0"/>
              <w:spacing w:line="240" w:lineRule="atLeast"/>
            </w:pPr>
            <w:r>
              <w:t>0.554</w:t>
            </w:r>
          </w:p>
        </w:tc>
        <w:tc>
          <w:tcPr>
            <w:tcW w:w="992" w:type="dxa"/>
          </w:tcPr>
          <w:p w:rsidR="0018722C">
            <w:pPr>
              <w:topLinePunct/>
              <w:ind w:leftChars="0" w:left="0" w:rightChars="0" w:right="0" w:firstLineChars="0" w:firstLine="0"/>
              <w:spacing w:line="240" w:lineRule="atLeast"/>
            </w:pPr>
            <w:r>
              <w:t>0.238</w:t>
            </w:r>
          </w:p>
        </w:tc>
        <w:tc>
          <w:tcPr>
            <w:tcW w:w="1021" w:type="dxa"/>
          </w:tcPr>
          <w:p w:rsidR="0018722C">
            <w:pPr>
              <w:topLinePunct/>
              <w:ind w:leftChars="0" w:left="0" w:rightChars="0" w:right="0" w:firstLineChars="0" w:firstLine="0"/>
              <w:spacing w:line="240" w:lineRule="atLeast"/>
            </w:pPr>
            <w:r>
              <w:t>1.464</w:t>
            </w:r>
          </w:p>
        </w:tc>
        <w:tc>
          <w:tcPr>
            <w:tcW w:w="994" w:type="dxa"/>
          </w:tcPr>
          <w:p w:rsidR="0018722C">
            <w:pPr>
              <w:topLinePunct/>
              <w:ind w:leftChars="0" w:left="0" w:rightChars="0" w:right="0" w:firstLineChars="0" w:firstLine="0"/>
              <w:spacing w:line="240" w:lineRule="atLeast"/>
            </w:pPr>
            <w:r>
              <w:t>0.163</w:t>
            </w:r>
          </w:p>
        </w:tc>
      </w:tr>
      <w:tr>
        <w:trPr>
          <w:trHeight w:val="38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韩国</w:t>
            </w:r>
          </w:p>
        </w:tc>
        <w:tc>
          <w:tcPr>
            <w:tcW w:w="1086" w:type="dxa"/>
            <w:tcBorders>
              <w:left w:val="single" w:sz="4" w:space="0" w:color="000000"/>
            </w:tcBorders>
          </w:tcPr>
          <w:p w:rsidR="0018722C">
            <w:pPr>
              <w:topLinePunct/>
              <w:ind w:leftChars="0" w:left="0" w:rightChars="0" w:right="0" w:firstLineChars="0" w:firstLine="0"/>
              <w:spacing w:line="240" w:lineRule="atLeast"/>
            </w:pPr>
            <w:r>
              <w:t>0.549</w:t>
            </w:r>
          </w:p>
        </w:tc>
        <w:tc>
          <w:tcPr>
            <w:tcW w:w="1182" w:type="dxa"/>
          </w:tcPr>
          <w:p w:rsidR="0018722C">
            <w:pPr>
              <w:topLinePunct/>
              <w:ind w:leftChars="0" w:left="0" w:rightChars="0" w:right="0" w:firstLineChars="0" w:firstLine="0"/>
              <w:spacing w:line="240" w:lineRule="atLeast"/>
            </w:pPr>
            <w:r>
              <w:t>0.915</w:t>
            </w:r>
          </w:p>
        </w:tc>
        <w:tc>
          <w:tcPr>
            <w:tcW w:w="1087" w:type="dxa"/>
          </w:tcPr>
          <w:p w:rsidR="0018722C">
            <w:pPr>
              <w:topLinePunct/>
              <w:ind w:leftChars="0" w:left="0" w:rightChars="0" w:right="0" w:firstLineChars="0" w:firstLine="0"/>
              <w:spacing w:line="240" w:lineRule="atLeast"/>
            </w:pPr>
            <w:r>
              <w:t>0.883</w:t>
            </w:r>
          </w:p>
        </w:tc>
        <w:tc>
          <w:tcPr>
            <w:tcW w:w="992" w:type="dxa"/>
          </w:tcPr>
          <w:p w:rsidR="0018722C">
            <w:pPr>
              <w:topLinePunct/>
              <w:ind w:leftChars="0" w:left="0" w:rightChars="0" w:right="0" w:firstLineChars="0" w:firstLine="0"/>
              <w:spacing w:line="240" w:lineRule="atLeast"/>
            </w:pPr>
            <w:r>
              <w:t>0.679</w:t>
            </w:r>
          </w:p>
        </w:tc>
        <w:tc>
          <w:tcPr>
            <w:tcW w:w="1021" w:type="dxa"/>
          </w:tcPr>
          <w:p w:rsidR="0018722C">
            <w:pPr>
              <w:topLinePunct/>
              <w:ind w:leftChars="0" w:left="0" w:rightChars="0" w:right="0" w:firstLineChars="0" w:firstLine="0"/>
              <w:spacing w:line="240" w:lineRule="atLeast"/>
            </w:pPr>
            <w:r>
              <w:t>1.000</w:t>
            </w:r>
          </w:p>
        </w:tc>
        <w:tc>
          <w:tcPr>
            <w:tcW w:w="994" w:type="dxa"/>
          </w:tcPr>
          <w:p w:rsidR="0018722C">
            <w:pPr>
              <w:topLinePunct/>
              <w:ind w:leftChars="0" w:left="0" w:rightChars="0" w:right="0" w:firstLineChars="0" w:firstLine="0"/>
              <w:spacing w:line="240" w:lineRule="atLeast"/>
            </w:pPr>
            <w:r>
              <w:t>0.679</w:t>
            </w:r>
          </w:p>
        </w:tc>
      </w:tr>
      <w:tr>
        <w:trPr>
          <w:trHeight w:val="38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老挝</w:t>
            </w:r>
          </w:p>
        </w:tc>
        <w:tc>
          <w:tcPr>
            <w:tcW w:w="1086" w:type="dxa"/>
            <w:tcBorders>
              <w:left w:val="single" w:sz="4" w:space="0" w:color="000000"/>
            </w:tcBorders>
          </w:tcPr>
          <w:p w:rsidR="0018722C">
            <w:pPr>
              <w:topLinePunct/>
              <w:ind w:leftChars="0" w:left="0" w:rightChars="0" w:right="0" w:firstLineChars="0" w:firstLine="0"/>
              <w:spacing w:line="240" w:lineRule="atLeast"/>
            </w:pPr>
            <w:r>
              <w:t>0.043</w:t>
            </w:r>
          </w:p>
        </w:tc>
        <w:tc>
          <w:tcPr>
            <w:tcW w:w="1182" w:type="dxa"/>
          </w:tcPr>
          <w:p w:rsidR="0018722C">
            <w:pPr>
              <w:topLinePunct/>
              <w:ind w:leftChars="0" w:left="0" w:rightChars="0" w:right="0" w:firstLineChars="0" w:firstLine="0"/>
              <w:spacing w:line="240" w:lineRule="atLeast"/>
            </w:pPr>
            <w:r>
              <w:t>0.281</w:t>
            </w:r>
          </w:p>
        </w:tc>
        <w:tc>
          <w:tcPr>
            <w:tcW w:w="1087" w:type="dxa"/>
          </w:tcPr>
          <w:p w:rsidR="0018722C">
            <w:pPr>
              <w:topLinePunct/>
              <w:ind w:leftChars="0" w:left="0" w:rightChars="0" w:right="0" w:firstLineChars="0" w:firstLine="0"/>
              <w:spacing w:line="240" w:lineRule="atLeast"/>
            </w:pPr>
            <w:r>
              <w:t>0.476</w:t>
            </w:r>
          </w:p>
        </w:tc>
        <w:tc>
          <w:tcPr>
            <w:tcW w:w="992" w:type="dxa"/>
          </w:tcPr>
          <w:p w:rsidR="0018722C">
            <w:pPr>
              <w:topLinePunct/>
              <w:ind w:leftChars="0" w:left="0" w:rightChars="0" w:right="0" w:firstLineChars="0" w:firstLine="0"/>
              <w:spacing w:line="240" w:lineRule="atLeast"/>
            </w:pPr>
            <w:r>
              <w:t>0.322</w:t>
            </w:r>
          </w:p>
        </w:tc>
        <w:tc>
          <w:tcPr>
            <w:tcW w:w="1021" w:type="dxa"/>
          </w:tcPr>
          <w:p w:rsidR="0018722C">
            <w:pPr>
              <w:topLinePunct/>
              <w:ind w:leftChars="0" w:left="0" w:rightChars="0" w:right="0" w:firstLineChars="0" w:firstLine="0"/>
              <w:spacing w:line="240" w:lineRule="atLeast"/>
            </w:pPr>
            <w:r>
              <w:t>1.463</w:t>
            </w:r>
          </w:p>
        </w:tc>
        <w:tc>
          <w:tcPr>
            <w:tcW w:w="994" w:type="dxa"/>
          </w:tcPr>
          <w:p w:rsidR="0018722C">
            <w:pPr>
              <w:topLinePunct/>
              <w:ind w:leftChars="0" w:left="0" w:rightChars="0" w:right="0" w:firstLineChars="0" w:firstLine="0"/>
              <w:spacing w:line="240" w:lineRule="atLeast"/>
            </w:pPr>
            <w:r>
              <w:t>0.220</w:t>
            </w:r>
          </w:p>
        </w:tc>
      </w:tr>
      <w:tr>
        <w:trPr>
          <w:trHeight w:val="40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莱索托</w:t>
            </w:r>
          </w:p>
        </w:tc>
        <w:tc>
          <w:tcPr>
            <w:tcW w:w="1086" w:type="dxa"/>
            <w:tcBorders>
              <w:left w:val="single" w:sz="4" w:space="0" w:color="000000"/>
            </w:tcBorders>
          </w:tcPr>
          <w:p w:rsidR="0018722C">
            <w:pPr>
              <w:topLinePunct/>
              <w:ind w:leftChars="0" w:left="0" w:rightChars="0" w:right="0" w:firstLineChars="0" w:firstLine="0"/>
              <w:spacing w:line="240" w:lineRule="atLeast"/>
            </w:pPr>
            <w:r>
              <w:t>0.034</w:t>
            </w:r>
          </w:p>
        </w:tc>
        <w:tc>
          <w:tcPr>
            <w:tcW w:w="1182" w:type="dxa"/>
          </w:tcPr>
          <w:p w:rsidR="0018722C">
            <w:pPr>
              <w:topLinePunct/>
              <w:ind w:leftChars="0" w:left="0" w:rightChars="0" w:right="0" w:firstLineChars="0" w:firstLine="0"/>
              <w:spacing w:line="240" w:lineRule="atLeast"/>
            </w:pPr>
            <w:r>
              <w:t>0.405</w:t>
            </w:r>
          </w:p>
        </w:tc>
        <w:tc>
          <w:tcPr>
            <w:tcW w:w="1087" w:type="dxa"/>
          </w:tcPr>
          <w:p w:rsidR="0018722C">
            <w:pPr>
              <w:topLinePunct/>
              <w:ind w:leftChars="0" w:left="0" w:rightChars="0" w:right="0" w:firstLineChars="0" w:firstLine="0"/>
              <w:spacing w:line="240" w:lineRule="atLeast"/>
            </w:pPr>
            <w:r>
              <w:t>0.539</w:t>
            </w:r>
          </w:p>
        </w:tc>
        <w:tc>
          <w:tcPr>
            <w:tcW w:w="992" w:type="dxa"/>
          </w:tcPr>
          <w:p w:rsidR="0018722C">
            <w:pPr>
              <w:topLinePunct/>
              <w:ind w:leftChars="0" w:left="0" w:rightChars="0" w:right="0" w:firstLineChars="0" w:firstLine="0"/>
              <w:spacing w:line="240" w:lineRule="atLeast"/>
            </w:pPr>
            <w:r>
              <w:t>0.158</w:t>
            </w:r>
          </w:p>
        </w:tc>
        <w:tc>
          <w:tcPr>
            <w:tcW w:w="1021" w:type="dxa"/>
          </w:tcPr>
          <w:p w:rsidR="0018722C">
            <w:pPr>
              <w:topLinePunct/>
              <w:ind w:leftChars="0" w:left="0" w:rightChars="0" w:right="0" w:firstLineChars="0" w:firstLine="0"/>
              <w:spacing w:line="240" w:lineRule="atLeast"/>
            </w:pPr>
            <w:r>
              <w:t>1.296</w:t>
            </w:r>
          </w:p>
        </w:tc>
        <w:tc>
          <w:tcPr>
            <w:tcW w:w="994" w:type="dxa"/>
          </w:tcPr>
          <w:p w:rsidR="0018722C">
            <w:pPr>
              <w:topLinePunct/>
              <w:ind w:leftChars="0" w:left="0" w:rightChars="0" w:right="0" w:firstLineChars="0" w:firstLine="0"/>
              <w:spacing w:line="240" w:lineRule="atLeast"/>
            </w:pPr>
            <w:r>
              <w:t>0.122</w:t>
            </w:r>
          </w:p>
        </w:tc>
      </w:tr>
      <w:tr>
        <w:trPr>
          <w:trHeight w:val="38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马拉维</w:t>
            </w:r>
          </w:p>
        </w:tc>
        <w:tc>
          <w:tcPr>
            <w:tcW w:w="1086" w:type="dxa"/>
            <w:tcBorders>
              <w:left w:val="single" w:sz="4" w:space="0" w:color="000000"/>
            </w:tcBorders>
          </w:tcPr>
          <w:p w:rsidR="0018722C">
            <w:pPr>
              <w:topLinePunct/>
              <w:ind w:leftChars="0" w:left="0" w:rightChars="0" w:right="0" w:firstLineChars="0" w:firstLine="0"/>
              <w:spacing w:line="240" w:lineRule="atLeast"/>
            </w:pPr>
            <w:r>
              <w:t>0.013</w:t>
            </w:r>
          </w:p>
        </w:tc>
        <w:tc>
          <w:tcPr>
            <w:tcW w:w="1182" w:type="dxa"/>
          </w:tcPr>
          <w:p w:rsidR="0018722C">
            <w:pPr>
              <w:topLinePunct/>
              <w:ind w:leftChars="0" w:left="0" w:rightChars="0" w:right="0" w:firstLineChars="0" w:firstLine="0"/>
              <w:spacing w:line="240" w:lineRule="atLeast"/>
            </w:pPr>
            <w:r>
              <w:t>0.287</w:t>
            </w:r>
          </w:p>
        </w:tc>
        <w:tc>
          <w:tcPr>
            <w:tcW w:w="1087" w:type="dxa"/>
          </w:tcPr>
          <w:p w:rsidR="0018722C">
            <w:pPr>
              <w:topLinePunct/>
              <w:ind w:leftChars="0" w:left="0" w:rightChars="0" w:right="0" w:firstLineChars="0" w:firstLine="0"/>
              <w:spacing w:line="240" w:lineRule="atLeast"/>
            </w:pPr>
            <w:r>
              <w:t>0.461</w:t>
            </w:r>
          </w:p>
        </w:tc>
        <w:tc>
          <w:tcPr>
            <w:tcW w:w="992" w:type="dxa"/>
          </w:tcPr>
          <w:p w:rsidR="0018722C">
            <w:pPr>
              <w:topLinePunct/>
              <w:ind w:leftChars="0" w:left="0" w:rightChars="0" w:right="0" w:firstLineChars="0" w:firstLine="0"/>
              <w:spacing w:line="240" w:lineRule="atLeast"/>
            </w:pPr>
            <w:r>
              <w:t>0.098</w:t>
            </w:r>
          </w:p>
        </w:tc>
        <w:tc>
          <w:tcPr>
            <w:tcW w:w="1021" w:type="dxa"/>
          </w:tcPr>
          <w:p w:rsidR="0018722C">
            <w:pPr>
              <w:topLinePunct/>
              <w:ind w:leftChars="0" w:left="0" w:rightChars="0" w:right="0" w:firstLineChars="0" w:firstLine="0"/>
              <w:spacing w:line="240" w:lineRule="atLeast"/>
            </w:pPr>
            <w:r>
              <w:t>1.452</w:t>
            </w:r>
          </w:p>
        </w:tc>
        <w:tc>
          <w:tcPr>
            <w:tcW w:w="994" w:type="dxa"/>
          </w:tcPr>
          <w:p w:rsidR="0018722C">
            <w:pPr>
              <w:topLinePunct/>
              <w:ind w:leftChars="0" w:left="0" w:rightChars="0" w:right="0" w:firstLineChars="0" w:firstLine="0"/>
              <w:spacing w:line="240" w:lineRule="atLeast"/>
            </w:pPr>
            <w:r>
              <w:t>0.068</w:t>
            </w:r>
          </w:p>
        </w:tc>
      </w:tr>
      <w:tr>
        <w:trPr>
          <w:trHeight w:val="38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马来西亚</w:t>
            </w:r>
          </w:p>
        </w:tc>
        <w:tc>
          <w:tcPr>
            <w:tcW w:w="1086" w:type="dxa"/>
            <w:tcBorders>
              <w:left w:val="single" w:sz="4" w:space="0" w:color="000000"/>
            </w:tcBorders>
          </w:tcPr>
          <w:p w:rsidR="0018722C">
            <w:pPr>
              <w:topLinePunct/>
              <w:ind w:leftChars="0" w:left="0" w:rightChars="0" w:right="0" w:firstLineChars="0" w:firstLine="0"/>
              <w:spacing w:line="240" w:lineRule="atLeast"/>
            </w:pPr>
            <w:r>
              <w:t>0.300</w:t>
            </w:r>
          </w:p>
        </w:tc>
        <w:tc>
          <w:tcPr>
            <w:tcW w:w="1182" w:type="dxa"/>
          </w:tcPr>
          <w:p w:rsidR="0018722C">
            <w:pPr>
              <w:topLinePunct/>
              <w:ind w:leftChars="0" w:left="0" w:rightChars="0" w:right="0" w:firstLineChars="0" w:firstLine="0"/>
              <w:spacing w:line="240" w:lineRule="atLeast"/>
            </w:pPr>
            <w:r>
              <w:t>0.704</w:t>
            </w:r>
          </w:p>
        </w:tc>
        <w:tc>
          <w:tcPr>
            <w:tcW w:w="1087" w:type="dxa"/>
          </w:tcPr>
          <w:p w:rsidR="0018722C">
            <w:pPr>
              <w:topLinePunct/>
              <w:ind w:leftChars="0" w:left="0" w:rightChars="0" w:right="0" w:firstLineChars="0" w:firstLine="0"/>
              <w:spacing w:line="240" w:lineRule="atLeast"/>
            </w:pPr>
            <w:r>
              <w:t>0.747</w:t>
            </w:r>
          </w:p>
        </w:tc>
        <w:tc>
          <w:tcPr>
            <w:tcW w:w="992" w:type="dxa"/>
          </w:tcPr>
          <w:p w:rsidR="0018722C">
            <w:pPr>
              <w:topLinePunct/>
              <w:ind w:leftChars="0" w:left="0" w:rightChars="0" w:right="0" w:firstLineChars="0" w:firstLine="0"/>
              <w:spacing w:line="240" w:lineRule="atLeast"/>
            </w:pPr>
            <w:r>
              <w:t>0.569</w:t>
            </w:r>
          </w:p>
        </w:tc>
        <w:tc>
          <w:tcPr>
            <w:tcW w:w="1021" w:type="dxa"/>
          </w:tcPr>
          <w:p w:rsidR="0018722C">
            <w:pPr>
              <w:topLinePunct/>
              <w:ind w:leftChars="0" w:left="0" w:rightChars="0" w:right="0" w:firstLineChars="0" w:firstLine="0"/>
              <w:spacing w:line="240" w:lineRule="atLeast"/>
            </w:pPr>
            <w:r>
              <w:t>1.072</w:t>
            </w:r>
          </w:p>
        </w:tc>
        <w:tc>
          <w:tcPr>
            <w:tcW w:w="994" w:type="dxa"/>
          </w:tcPr>
          <w:p w:rsidR="0018722C">
            <w:pPr>
              <w:topLinePunct/>
              <w:ind w:leftChars="0" w:left="0" w:rightChars="0" w:right="0" w:firstLineChars="0" w:firstLine="0"/>
              <w:spacing w:line="240" w:lineRule="atLeast"/>
            </w:pPr>
            <w:r>
              <w:t>0.531</w:t>
            </w:r>
          </w:p>
        </w:tc>
      </w:tr>
      <w:tr>
        <w:trPr>
          <w:trHeight w:val="40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马尔代夫</w:t>
            </w:r>
          </w:p>
        </w:tc>
        <w:tc>
          <w:tcPr>
            <w:tcW w:w="1086" w:type="dxa"/>
            <w:tcBorders>
              <w:left w:val="single" w:sz="4" w:space="0" w:color="000000"/>
            </w:tcBorders>
          </w:tcPr>
          <w:p w:rsidR="0018722C">
            <w:pPr>
              <w:topLinePunct/>
              <w:ind w:leftChars="0" w:left="0" w:rightChars="0" w:right="0" w:firstLineChars="0" w:firstLine="0"/>
              <w:spacing w:line="240" w:lineRule="atLeast"/>
            </w:pPr>
            <w:r>
              <w:t>0.118</w:t>
            </w:r>
          </w:p>
        </w:tc>
        <w:tc>
          <w:tcPr>
            <w:tcW w:w="1182" w:type="dxa"/>
          </w:tcPr>
          <w:p w:rsidR="0018722C">
            <w:pPr>
              <w:topLinePunct/>
              <w:ind w:leftChars="0" w:left="0" w:rightChars="0" w:right="0" w:firstLineChars="0" w:firstLine="0"/>
              <w:spacing w:line="240" w:lineRule="atLeast"/>
            </w:pPr>
            <w:r>
              <w:t>0.578</w:t>
            </w:r>
          </w:p>
        </w:tc>
        <w:tc>
          <w:tcPr>
            <w:tcW w:w="1087" w:type="dxa"/>
          </w:tcPr>
          <w:p w:rsidR="0018722C">
            <w:pPr>
              <w:topLinePunct/>
              <w:ind w:leftChars="0" w:left="0" w:rightChars="0" w:right="0" w:firstLineChars="0" w:firstLine="0"/>
              <w:spacing w:line="240" w:lineRule="atLeast"/>
            </w:pPr>
            <w:r>
              <w:t>0.477</w:t>
            </w:r>
          </w:p>
        </w:tc>
        <w:tc>
          <w:tcPr>
            <w:tcW w:w="992" w:type="dxa"/>
          </w:tcPr>
          <w:p w:rsidR="0018722C">
            <w:pPr>
              <w:topLinePunct/>
              <w:ind w:leftChars="0" w:left="0" w:rightChars="0" w:right="0" w:firstLineChars="0" w:firstLine="0"/>
              <w:spacing w:line="240" w:lineRule="atLeast"/>
            </w:pPr>
            <w:r>
              <w:t>0.427</w:t>
            </w:r>
          </w:p>
        </w:tc>
        <w:tc>
          <w:tcPr>
            <w:tcW w:w="1021" w:type="dxa"/>
          </w:tcPr>
          <w:p w:rsidR="0018722C">
            <w:pPr>
              <w:topLinePunct/>
              <w:ind w:leftChars="0" w:left="0" w:rightChars="0" w:right="0" w:firstLineChars="0" w:firstLine="0"/>
              <w:spacing w:line="240" w:lineRule="atLeast"/>
            </w:pPr>
            <w:r>
              <w:t>1.150</w:t>
            </w:r>
          </w:p>
        </w:tc>
        <w:tc>
          <w:tcPr>
            <w:tcW w:w="994" w:type="dxa"/>
          </w:tcPr>
          <w:p w:rsidR="0018722C">
            <w:pPr>
              <w:topLinePunct/>
              <w:ind w:leftChars="0" w:left="0" w:rightChars="0" w:right="0" w:firstLineChars="0" w:firstLine="0"/>
              <w:spacing w:line="240" w:lineRule="atLeast"/>
            </w:pPr>
            <w:r>
              <w:t>0.372</w:t>
            </w:r>
          </w:p>
        </w:tc>
      </w:tr>
      <w:tr>
        <w:trPr>
          <w:trHeight w:val="38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马耳他</w:t>
            </w:r>
          </w:p>
        </w:tc>
        <w:tc>
          <w:tcPr>
            <w:tcW w:w="1086" w:type="dxa"/>
            <w:tcBorders>
              <w:left w:val="single" w:sz="4" w:space="0" w:color="000000"/>
            </w:tcBorders>
          </w:tcPr>
          <w:p w:rsidR="0018722C">
            <w:pPr>
              <w:topLinePunct/>
              <w:ind w:leftChars="0" w:left="0" w:rightChars="0" w:right="0" w:firstLineChars="0" w:firstLine="0"/>
              <w:spacing w:line="240" w:lineRule="atLeast"/>
            </w:pPr>
            <w:r>
              <w:t>0.598</w:t>
            </w:r>
          </w:p>
        </w:tc>
        <w:tc>
          <w:tcPr>
            <w:tcW w:w="1182" w:type="dxa"/>
          </w:tcPr>
          <w:p w:rsidR="0018722C">
            <w:pPr>
              <w:topLinePunct/>
              <w:ind w:leftChars="0" w:left="0" w:rightChars="0" w:right="0" w:firstLineChars="0" w:firstLine="0"/>
              <w:spacing w:line="240" w:lineRule="atLeast"/>
            </w:pPr>
            <w:r>
              <w:t>0.917</w:t>
            </w:r>
          </w:p>
        </w:tc>
        <w:tc>
          <w:tcPr>
            <w:tcW w:w="1087" w:type="dxa"/>
          </w:tcPr>
          <w:p w:rsidR="0018722C">
            <w:pPr>
              <w:topLinePunct/>
              <w:ind w:leftChars="0" w:left="0" w:rightChars="0" w:right="0" w:firstLineChars="0" w:firstLine="0"/>
              <w:spacing w:line="240" w:lineRule="atLeast"/>
            </w:pPr>
            <w:r>
              <w:t>0.769</w:t>
            </w:r>
          </w:p>
        </w:tc>
        <w:tc>
          <w:tcPr>
            <w:tcW w:w="992" w:type="dxa"/>
          </w:tcPr>
          <w:p w:rsidR="0018722C">
            <w:pPr>
              <w:topLinePunct/>
              <w:ind w:leftChars="0" w:left="0" w:rightChars="0" w:right="0" w:firstLineChars="0" w:firstLine="0"/>
              <w:spacing w:line="240" w:lineRule="atLeast"/>
            </w:pPr>
            <w:r>
              <w:t>0.848</w:t>
            </w:r>
          </w:p>
        </w:tc>
        <w:tc>
          <w:tcPr>
            <w:tcW w:w="1021" w:type="dxa"/>
          </w:tcPr>
          <w:p w:rsidR="0018722C">
            <w:pPr>
              <w:topLinePunct/>
              <w:ind w:leftChars="0" w:left="0" w:rightChars="0" w:right="0" w:firstLineChars="0" w:firstLine="0"/>
              <w:spacing w:line="240" w:lineRule="atLeast"/>
            </w:pPr>
            <w:r>
              <w:t>1.000</w:t>
            </w:r>
          </w:p>
        </w:tc>
        <w:tc>
          <w:tcPr>
            <w:tcW w:w="994" w:type="dxa"/>
          </w:tcPr>
          <w:p w:rsidR="0018722C">
            <w:pPr>
              <w:topLinePunct/>
              <w:ind w:leftChars="0" w:left="0" w:rightChars="0" w:right="0" w:firstLineChars="0" w:firstLine="0"/>
              <w:spacing w:line="240" w:lineRule="atLeast"/>
            </w:pPr>
            <w:r>
              <w:t>0.848</w:t>
            </w:r>
          </w:p>
        </w:tc>
      </w:tr>
      <w:tr>
        <w:trPr>
          <w:trHeight w:val="38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毛里塔尼亚</w:t>
            </w:r>
          </w:p>
        </w:tc>
        <w:tc>
          <w:tcPr>
            <w:tcW w:w="1086" w:type="dxa"/>
            <w:tcBorders>
              <w:left w:val="single" w:sz="4" w:space="0" w:color="000000"/>
            </w:tcBorders>
          </w:tcPr>
          <w:p w:rsidR="0018722C">
            <w:pPr>
              <w:topLinePunct/>
              <w:ind w:leftChars="0" w:left="0" w:rightChars="0" w:right="0" w:firstLineChars="0" w:firstLine="0"/>
              <w:spacing w:line="240" w:lineRule="atLeast"/>
            </w:pPr>
            <w:r>
              <w:t>0.065</w:t>
            </w:r>
          </w:p>
        </w:tc>
        <w:tc>
          <w:tcPr>
            <w:tcW w:w="1182" w:type="dxa"/>
          </w:tcPr>
          <w:p w:rsidR="0018722C">
            <w:pPr>
              <w:topLinePunct/>
              <w:ind w:leftChars="0" w:left="0" w:rightChars="0" w:right="0" w:firstLineChars="0" w:firstLine="0"/>
              <w:spacing w:line="240" w:lineRule="atLeast"/>
            </w:pPr>
            <w:r>
              <w:t>0.437</w:t>
            </w:r>
          </w:p>
        </w:tc>
        <w:tc>
          <w:tcPr>
            <w:tcW w:w="1087" w:type="dxa"/>
          </w:tcPr>
          <w:p w:rsidR="0018722C">
            <w:pPr>
              <w:topLinePunct/>
              <w:ind w:leftChars="0" w:left="0" w:rightChars="0" w:right="0" w:firstLineChars="0" w:firstLine="0"/>
              <w:spacing w:line="240" w:lineRule="atLeast"/>
            </w:pPr>
            <w:r>
              <w:t>0.448</w:t>
            </w:r>
          </w:p>
        </w:tc>
        <w:tc>
          <w:tcPr>
            <w:tcW w:w="992" w:type="dxa"/>
          </w:tcPr>
          <w:p w:rsidR="0018722C">
            <w:pPr>
              <w:topLinePunct/>
              <w:ind w:leftChars="0" w:left="0" w:rightChars="0" w:right="0" w:firstLineChars="0" w:firstLine="0"/>
              <w:spacing w:line="240" w:lineRule="atLeast"/>
            </w:pPr>
            <w:r>
              <w:t>0.330</w:t>
            </w:r>
          </w:p>
        </w:tc>
        <w:tc>
          <w:tcPr>
            <w:tcW w:w="1021" w:type="dxa"/>
          </w:tcPr>
          <w:p w:rsidR="0018722C">
            <w:pPr>
              <w:topLinePunct/>
              <w:ind w:leftChars="0" w:left="0" w:rightChars="0" w:right="0" w:firstLineChars="0" w:firstLine="0"/>
              <w:spacing w:line="240" w:lineRule="atLeast"/>
            </w:pPr>
            <w:r>
              <w:t>1.264</w:t>
            </w:r>
          </w:p>
        </w:tc>
        <w:tc>
          <w:tcPr>
            <w:tcW w:w="994" w:type="dxa"/>
          </w:tcPr>
          <w:p w:rsidR="0018722C">
            <w:pPr>
              <w:topLinePunct/>
              <w:ind w:leftChars="0" w:left="0" w:rightChars="0" w:right="0" w:firstLineChars="0" w:firstLine="0"/>
              <w:spacing w:line="240" w:lineRule="atLeast"/>
            </w:pPr>
            <w:r>
              <w:t>0.261</w:t>
            </w:r>
          </w:p>
        </w:tc>
      </w:tr>
      <w:tr>
        <w:trPr>
          <w:trHeight w:val="40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毛里求斯</w:t>
            </w:r>
          </w:p>
        </w:tc>
        <w:tc>
          <w:tcPr>
            <w:tcW w:w="1086" w:type="dxa"/>
            <w:tcBorders>
              <w:left w:val="single" w:sz="4" w:space="0" w:color="000000"/>
            </w:tcBorders>
          </w:tcPr>
          <w:p w:rsidR="0018722C">
            <w:pPr>
              <w:topLinePunct/>
              <w:ind w:leftChars="0" w:left="0" w:rightChars="0" w:right="0" w:firstLineChars="0" w:firstLine="0"/>
              <w:spacing w:line="240" w:lineRule="atLeast"/>
            </w:pPr>
            <w:r>
              <w:t>0.227</w:t>
            </w:r>
          </w:p>
        </w:tc>
        <w:tc>
          <w:tcPr>
            <w:tcW w:w="1182" w:type="dxa"/>
          </w:tcPr>
          <w:p w:rsidR="0018722C">
            <w:pPr>
              <w:topLinePunct/>
              <w:ind w:leftChars="0" w:left="0" w:rightChars="0" w:right="0" w:firstLineChars="0" w:firstLine="0"/>
              <w:spacing w:line="240" w:lineRule="atLeast"/>
            </w:pPr>
            <w:r>
              <w:t>0.732</w:t>
            </w:r>
          </w:p>
        </w:tc>
        <w:tc>
          <w:tcPr>
            <w:tcW w:w="1087" w:type="dxa"/>
          </w:tcPr>
          <w:p w:rsidR="0018722C">
            <w:pPr>
              <w:topLinePunct/>
              <w:ind w:leftChars="0" w:left="0" w:rightChars="0" w:right="0" w:firstLineChars="0" w:firstLine="0"/>
              <w:spacing w:line="240" w:lineRule="atLeast"/>
            </w:pPr>
            <w:r>
              <w:t>0.606</w:t>
            </w:r>
          </w:p>
        </w:tc>
        <w:tc>
          <w:tcPr>
            <w:tcW w:w="992" w:type="dxa"/>
          </w:tcPr>
          <w:p w:rsidR="0018722C">
            <w:pPr>
              <w:topLinePunct/>
              <w:ind w:leftChars="0" w:left="0" w:rightChars="0" w:right="0" w:firstLineChars="0" w:firstLine="0"/>
              <w:spacing w:line="240" w:lineRule="atLeast"/>
            </w:pPr>
            <w:r>
              <w:t>0.511</w:t>
            </w:r>
          </w:p>
        </w:tc>
        <w:tc>
          <w:tcPr>
            <w:tcW w:w="1021" w:type="dxa"/>
          </w:tcPr>
          <w:p w:rsidR="0018722C">
            <w:pPr>
              <w:topLinePunct/>
              <w:ind w:leftChars="0" w:left="0" w:rightChars="0" w:right="0" w:firstLineChars="0" w:firstLine="0"/>
              <w:spacing w:line="240" w:lineRule="atLeast"/>
            </w:pPr>
            <w:r>
              <w:t>1.053</w:t>
            </w:r>
          </w:p>
        </w:tc>
        <w:tc>
          <w:tcPr>
            <w:tcW w:w="994" w:type="dxa"/>
          </w:tcPr>
          <w:p w:rsidR="0018722C">
            <w:pPr>
              <w:topLinePunct/>
              <w:ind w:leftChars="0" w:left="0" w:rightChars="0" w:right="0" w:firstLineChars="0" w:firstLine="0"/>
              <w:spacing w:line="240" w:lineRule="atLeast"/>
            </w:pPr>
            <w:r>
              <w:t>0.485</w:t>
            </w:r>
          </w:p>
        </w:tc>
      </w:tr>
      <w:tr>
        <w:trPr>
          <w:trHeight w:val="38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墨西哥</w:t>
            </w:r>
          </w:p>
        </w:tc>
        <w:tc>
          <w:tcPr>
            <w:tcW w:w="1086" w:type="dxa"/>
            <w:tcBorders>
              <w:left w:val="single" w:sz="4" w:space="0" w:color="000000"/>
            </w:tcBorders>
          </w:tcPr>
          <w:p w:rsidR="0018722C">
            <w:pPr>
              <w:topLinePunct/>
              <w:ind w:leftChars="0" w:left="0" w:rightChars="0" w:right="0" w:firstLineChars="0" w:firstLine="0"/>
              <w:spacing w:line="240" w:lineRule="atLeast"/>
            </w:pPr>
            <w:r>
              <w:t>0.346</w:t>
            </w:r>
          </w:p>
        </w:tc>
        <w:tc>
          <w:tcPr>
            <w:tcW w:w="1182" w:type="dxa"/>
          </w:tcPr>
          <w:p w:rsidR="0018722C">
            <w:pPr>
              <w:topLinePunct/>
              <w:ind w:leftChars="0" w:left="0" w:rightChars="0" w:right="0" w:firstLineChars="0" w:firstLine="0"/>
              <w:spacing w:line="240" w:lineRule="atLeast"/>
            </w:pPr>
            <w:r>
              <w:t>0.794</w:t>
            </w:r>
          </w:p>
        </w:tc>
        <w:tc>
          <w:tcPr>
            <w:tcW w:w="1087" w:type="dxa"/>
          </w:tcPr>
          <w:p w:rsidR="0018722C">
            <w:pPr>
              <w:topLinePunct/>
              <w:ind w:leftChars="0" w:left="0" w:rightChars="0" w:right="0" w:firstLineChars="0" w:firstLine="0"/>
              <w:spacing w:line="240" w:lineRule="atLeast"/>
            </w:pPr>
            <w:r>
              <w:t>0.666</w:t>
            </w:r>
          </w:p>
        </w:tc>
        <w:tc>
          <w:tcPr>
            <w:tcW w:w="992" w:type="dxa"/>
          </w:tcPr>
          <w:p w:rsidR="0018722C">
            <w:pPr>
              <w:topLinePunct/>
              <w:ind w:leftChars="0" w:left="0" w:rightChars="0" w:right="0" w:firstLineChars="0" w:firstLine="0"/>
              <w:spacing w:line="240" w:lineRule="atLeast"/>
            </w:pPr>
            <w:r>
              <w:t>0.654</w:t>
            </w:r>
          </w:p>
        </w:tc>
        <w:tc>
          <w:tcPr>
            <w:tcW w:w="1021" w:type="dxa"/>
          </w:tcPr>
          <w:p w:rsidR="0018722C">
            <w:pPr>
              <w:topLinePunct/>
              <w:ind w:leftChars="0" w:left="0" w:rightChars="0" w:right="0" w:firstLineChars="0" w:firstLine="0"/>
              <w:spacing w:line="240" w:lineRule="atLeast"/>
            </w:pPr>
            <w:r>
              <w:t>1.015</w:t>
            </w:r>
          </w:p>
        </w:tc>
        <w:tc>
          <w:tcPr>
            <w:tcW w:w="994" w:type="dxa"/>
          </w:tcPr>
          <w:p w:rsidR="0018722C">
            <w:pPr>
              <w:topLinePunct/>
              <w:ind w:leftChars="0" w:left="0" w:rightChars="0" w:right="0" w:firstLineChars="0" w:firstLine="0"/>
              <w:spacing w:line="240" w:lineRule="atLeast"/>
            </w:pPr>
            <w:r>
              <w:t>0.644</w:t>
            </w:r>
          </w:p>
        </w:tc>
      </w:tr>
      <w:tr>
        <w:trPr>
          <w:trHeight w:val="38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蒙古</w:t>
            </w:r>
          </w:p>
        </w:tc>
        <w:tc>
          <w:tcPr>
            <w:tcW w:w="1086" w:type="dxa"/>
            <w:tcBorders>
              <w:left w:val="single" w:sz="4" w:space="0" w:color="000000"/>
            </w:tcBorders>
          </w:tcPr>
          <w:p w:rsidR="0018722C">
            <w:pPr>
              <w:topLinePunct/>
              <w:ind w:leftChars="0" w:left="0" w:rightChars="0" w:right="0" w:firstLineChars="0" w:firstLine="0"/>
              <w:spacing w:line="240" w:lineRule="atLeast"/>
            </w:pPr>
            <w:r>
              <w:t>0.075</w:t>
            </w:r>
          </w:p>
        </w:tc>
        <w:tc>
          <w:tcPr>
            <w:tcW w:w="1182" w:type="dxa"/>
          </w:tcPr>
          <w:p w:rsidR="0018722C">
            <w:pPr>
              <w:topLinePunct/>
              <w:ind w:leftChars="0" w:left="0" w:rightChars="0" w:right="0" w:firstLineChars="0" w:firstLine="0"/>
              <w:spacing w:line="240" w:lineRule="atLeast"/>
            </w:pPr>
            <w:r>
              <w:t>0.526</w:t>
            </w:r>
          </w:p>
        </w:tc>
        <w:tc>
          <w:tcPr>
            <w:tcW w:w="1087" w:type="dxa"/>
          </w:tcPr>
          <w:p w:rsidR="0018722C">
            <w:pPr>
              <w:topLinePunct/>
              <w:ind w:leftChars="0" w:left="0" w:rightChars="0" w:right="0" w:firstLineChars="0" w:firstLine="0"/>
              <w:spacing w:line="240" w:lineRule="atLeast"/>
            </w:pPr>
            <w:r>
              <w:t>0.640</w:t>
            </w:r>
          </w:p>
        </w:tc>
        <w:tc>
          <w:tcPr>
            <w:tcW w:w="992" w:type="dxa"/>
          </w:tcPr>
          <w:p w:rsidR="0018722C">
            <w:pPr>
              <w:topLinePunct/>
              <w:ind w:leftChars="0" w:left="0" w:rightChars="0" w:right="0" w:firstLineChars="0" w:firstLine="0"/>
              <w:spacing w:line="240" w:lineRule="atLeast"/>
            </w:pPr>
            <w:r>
              <w:t>0.223</w:t>
            </w:r>
          </w:p>
        </w:tc>
        <w:tc>
          <w:tcPr>
            <w:tcW w:w="1021" w:type="dxa"/>
          </w:tcPr>
          <w:p w:rsidR="0018722C">
            <w:pPr>
              <w:topLinePunct/>
              <w:ind w:leftChars="0" w:left="0" w:rightChars="0" w:right="0" w:firstLineChars="0" w:firstLine="0"/>
              <w:spacing w:line="240" w:lineRule="atLeast"/>
            </w:pPr>
            <w:r>
              <w:t>1.189</w:t>
            </w:r>
          </w:p>
        </w:tc>
        <w:tc>
          <w:tcPr>
            <w:tcW w:w="994" w:type="dxa"/>
          </w:tcPr>
          <w:p w:rsidR="0018722C">
            <w:pPr>
              <w:topLinePunct/>
              <w:ind w:leftChars="0" w:left="0" w:rightChars="0" w:right="0" w:firstLineChars="0" w:firstLine="0"/>
              <w:spacing w:line="240" w:lineRule="atLeast"/>
            </w:pPr>
            <w:r>
              <w:t>0.187</w:t>
            </w:r>
          </w:p>
        </w:tc>
      </w:tr>
      <w:tr>
        <w:trPr>
          <w:trHeight w:val="40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摩洛哥</w:t>
            </w:r>
          </w:p>
        </w:tc>
        <w:tc>
          <w:tcPr>
            <w:tcW w:w="1086" w:type="dxa"/>
            <w:tcBorders>
              <w:left w:val="single" w:sz="4" w:space="0" w:color="000000"/>
            </w:tcBorders>
          </w:tcPr>
          <w:p w:rsidR="0018722C">
            <w:pPr>
              <w:topLinePunct/>
              <w:ind w:leftChars="0" w:left="0" w:rightChars="0" w:right="0" w:firstLineChars="0" w:firstLine="0"/>
              <w:spacing w:line="240" w:lineRule="atLeast"/>
            </w:pPr>
            <w:r>
              <w:t>0.099</w:t>
            </w:r>
          </w:p>
        </w:tc>
        <w:tc>
          <w:tcPr>
            <w:tcW w:w="1182" w:type="dxa"/>
          </w:tcPr>
          <w:p w:rsidR="0018722C">
            <w:pPr>
              <w:topLinePunct/>
              <w:ind w:leftChars="0" w:left="0" w:rightChars="0" w:right="0" w:firstLineChars="0" w:firstLine="0"/>
              <w:spacing w:line="240" w:lineRule="atLeast"/>
            </w:pPr>
            <w:r>
              <w:t>0.612</w:t>
            </w:r>
          </w:p>
        </w:tc>
        <w:tc>
          <w:tcPr>
            <w:tcW w:w="1087" w:type="dxa"/>
          </w:tcPr>
          <w:p w:rsidR="0018722C">
            <w:pPr>
              <w:topLinePunct/>
              <w:ind w:leftChars="0" w:left="0" w:rightChars="0" w:right="0" w:firstLineChars="0" w:firstLine="0"/>
              <w:spacing w:line="240" w:lineRule="atLeast"/>
            </w:pPr>
            <w:r>
              <w:t>0.465</w:t>
            </w:r>
          </w:p>
        </w:tc>
        <w:tc>
          <w:tcPr>
            <w:tcW w:w="992" w:type="dxa"/>
          </w:tcPr>
          <w:p w:rsidR="0018722C">
            <w:pPr>
              <w:topLinePunct/>
              <w:ind w:leftChars="0" w:left="0" w:rightChars="0" w:right="0" w:firstLineChars="0" w:firstLine="0"/>
              <w:spacing w:line="240" w:lineRule="atLeast"/>
            </w:pPr>
            <w:r>
              <w:t>0.349</w:t>
            </w:r>
          </w:p>
        </w:tc>
        <w:tc>
          <w:tcPr>
            <w:tcW w:w="1021" w:type="dxa"/>
          </w:tcPr>
          <w:p w:rsidR="0018722C">
            <w:pPr>
              <w:topLinePunct/>
              <w:ind w:leftChars="0" w:left="0" w:rightChars="0" w:right="0" w:firstLineChars="0" w:firstLine="0"/>
              <w:spacing w:line="240" w:lineRule="atLeast"/>
            </w:pPr>
            <w:r>
              <w:t>1.122</w:t>
            </w:r>
          </w:p>
        </w:tc>
        <w:tc>
          <w:tcPr>
            <w:tcW w:w="994" w:type="dxa"/>
          </w:tcPr>
          <w:p w:rsidR="0018722C">
            <w:pPr>
              <w:topLinePunct/>
              <w:ind w:leftChars="0" w:left="0" w:rightChars="0" w:right="0" w:firstLineChars="0" w:firstLine="0"/>
              <w:spacing w:line="240" w:lineRule="atLeast"/>
            </w:pPr>
            <w:r>
              <w:t>0.311</w:t>
            </w:r>
          </w:p>
        </w:tc>
      </w:tr>
      <w:tr>
        <w:trPr>
          <w:trHeight w:val="38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莫桑比克</w:t>
            </w:r>
          </w:p>
        </w:tc>
        <w:tc>
          <w:tcPr>
            <w:tcW w:w="1086" w:type="dxa"/>
            <w:tcBorders>
              <w:left w:val="single" w:sz="4" w:space="0" w:color="000000"/>
            </w:tcBorders>
          </w:tcPr>
          <w:p w:rsidR="0018722C">
            <w:pPr>
              <w:topLinePunct/>
              <w:ind w:leftChars="0" w:left="0" w:rightChars="0" w:right="0" w:firstLineChars="0" w:firstLine="0"/>
              <w:spacing w:line="240" w:lineRule="atLeast"/>
            </w:pPr>
            <w:r>
              <w:t>0.016</w:t>
            </w:r>
          </w:p>
        </w:tc>
        <w:tc>
          <w:tcPr>
            <w:tcW w:w="1182" w:type="dxa"/>
          </w:tcPr>
          <w:p w:rsidR="0018722C">
            <w:pPr>
              <w:topLinePunct/>
              <w:ind w:leftChars="0" w:left="0" w:rightChars="0" w:right="0" w:firstLineChars="0" w:firstLine="0"/>
              <w:spacing w:line="240" w:lineRule="atLeast"/>
            </w:pPr>
            <w:r>
              <w:t>0.224</w:t>
            </w:r>
          </w:p>
        </w:tc>
        <w:tc>
          <w:tcPr>
            <w:tcW w:w="1087" w:type="dxa"/>
          </w:tcPr>
          <w:p w:rsidR="0018722C">
            <w:pPr>
              <w:topLinePunct/>
              <w:ind w:leftChars="0" w:left="0" w:rightChars="0" w:right="0" w:firstLineChars="0" w:firstLine="0"/>
              <w:spacing w:line="240" w:lineRule="atLeast"/>
            </w:pPr>
            <w:r>
              <w:t>0.350</w:t>
            </w:r>
          </w:p>
        </w:tc>
        <w:tc>
          <w:tcPr>
            <w:tcW w:w="992" w:type="dxa"/>
          </w:tcPr>
          <w:p w:rsidR="0018722C">
            <w:pPr>
              <w:topLinePunct/>
              <w:ind w:leftChars="0" w:left="0" w:rightChars="0" w:right="0" w:firstLineChars="0" w:firstLine="0"/>
              <w:spacing w:line="240" w:lineRule="atLeast"/>
            </w:pPr>
            <w:r>
              <w:t>0.202</w:t>
            </w:r>
          </w:p>
        </w:tc>
        <w:tc>
          <w:tcPr>
            <w:tcW w:w="1021" w:type="dxa"/>
          </w:tcPr>
          <w:p w:rsidR="0018722C">
            <w:pPr>
              <w:topLinePunct/>
              <w:ind w:leftChars="0" w:left="0" w:rightChars="0" w:right="0" w:firstLineChars="0" w:firstLine="0"/>
              <w:spacing w:line="240" w:lineRule="atLeast"/>
            </w:pPr>
            <w:r>
              <w:t>1.576</w:t>
            </w:r>
          </w:p>
        </w:tc>
        <w:tc>
          <w:tcPr>
            <w:tcW w:w="994" w:type="dxa"/>
          </w:tcPr>
          <w:p w:rsidR="0018722C">
            <w:pPr>
              <w:topLinePunct/>
              <w:ind w:leftChars="0" w:left="0" w:rightChars="0" w:right="0" w:firstLineChars="0" w:firstLine="0"/>
              <w:spacing w:line="240" w:lineRule="atLeast"/>
            </w:pPr>
            <w:r>
              <w:t>0.128</w:t>
            </w:r>
          </w:p>
        </w:tc>
      </w:tr>
      <w:tr>
        <w:trPr>
          <w:trHeight w:val="38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纳米比亚</w:t>
            </w:r>
          </w:p>
        </w:tc>
        <w:tc>
          <w:tcPr>
            <w:tcW w:w="1086" w:type="dxa"/>
            <w:tcBorders>
              <w:left w:val="single" w:sz="4" w:space="0" w:color="000000"/>
            </w:tcBorders>
          </w:tcPr>
          <w:p w:rsidR="0018722C">
            <w:pPr>
              <w:topLinePunct/>
              <w:ind w:leftChars="0" w:left="0" w:rightChars="0" w:right="0" w:firstLineChars="0" w:firstLine="0"/>
              <w:spacing w:line="240" w:lineRule="atLeast"/>
            </w:pPr>
            <w:r>
              <w:t>0.135</w:t>
            </w:r>
          </w:p>
        </w:tc>
        <w:tc>
          <w:tcPr>
            <w:tcW w:w="1182" w:type="dxa"/>
          </w:tcPr>
          <w:p w:rsidR="0018722C">
            <w:pPr>
              <w:topLinePunct/>
              <w:ind w:leftChars="0" w:left="0" w:rightChars="0" w:right="0" w:firstLineChars="0" w:firstLine="0"/>
              <w:spacing w:line="240" w:lineRule="atLeast"/>
            </w:pPr>
            <w:r>
              <w:t>0.639</w:t>
            </w:r>
          </w:p>
        </w:tc>
        <w:tc>
          <w:tcPr>
            <w:tcW w:w="1087" w:type="dxa"/>
          </w:tcPr>
          <w:p w:rsidR="0018722C">
            <w:pPr>
              <w:topLinePunct/>
              <w:ind w:leftChars="0" w:left="0" w:rightChars="0" w:right="0" w:firstLineChars="0" w:firstLine="0"/>
              <w:spacing w:line="240" w:lineRule="atLeast"/>
            </w:pPr>
            <w:r>
              <w:t>0.533</w:t>
            </w:r>
          </w:p>
        </w:tc>
        <w:tc>
          <w:tcPr>
            <w:tcW w:w="992" w:type="dxa"/>
          </w:tcPr>
          <w:p w:rsidR="0018722C">
            <w:pPr>
              <w:topLinePunct/>
              <w:ind w:leftChars="0" w:left="0" w:rightChars="0" w:right="0" w:firstLineChars="0" w:firstLine="0"/>
              <w:spacing w:line="240" w:lineRule="atLeast"/>
            </w:pPr>
            <w:r>
              <w:t>0.398</w:t>
            </w:r>
          </w:p>
        </w:tc>
        <w:tc>
          <w:tcPr>
            <w:tcW w:w="1021" w:type="dxa"/>
          </w:tcPr>
          <w:p w:rsidR="0018722C">
            <w:pPr>
              <w:topLinePunct/>
              <w:ind w:leftChars="0" w:left="0" w:rightChars="0" w:right="0" w:firstLineChars="0" w:firstLine="0"/>
              <w:spacing w:line="240" w:lineRule="atLeast"/>
            </w:pPr>
            <w:r>
              <w:t>1.114</w:t>
            </w:r>
          </w:p>
        </w:tc>
        <w:tc>
          <w:tcPr>
            <w:tcW w:w="994" w:type="dxa"/>
          </w:tcPr>
          <w:p w:rsidR="0018722C">
            <w:pPr>
              <w:topLinePunct/>
              <w:ind w:leftChars="0" w:left="0" w:rightChars="0" w:right="0" w:firstLineChars="0" w:firstLine="0"/>
              <w:spacing w:line="240" w:lineRule="atLeast"/>
            </w:pPr>
            <w:r>
              <w:t>0.357</w:t>
            </w:r>
          </w:p>
        </w:tc>
      </w:tr>
      <w:tr>
        <w:trPr>
          <w:trHeight w:val="40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尼泊尔</w:t>
            </w:r>
          </w:p>
        </w:tc>
        <w:tc>
          <w:tcPr>
            <w:tcW w:w="1086" w:type="dxa"/>
            <w:tcBorders>
              <w:left w:val="single" w:sz="4" w:space="0" w:color="000000"/>
            </w:tcBorders>
          </w:tcPr>
          <w:p w:rsidR="0018722C">
            <w:pPr>
              <w:topLinePunct/>
              <w:ind w:leftChars="0" w:left="0" w:rightChars="0" w:right="0" w:firstLineChars="0" w:firstLine="0"/>
              <w:spacing w:line="240" w:lineRule="atLeast"/>
            </w:pPr>
            <w:r>
              <w:t>0.023</w:t>
            </w:r>
          </w:p>
        </w:tc>
        <w:tc>
          <w:tcPr>
            <w:tcW w:w="1182" w:type="dxa"/>
          </w:tcPr>
          <w:p w:rsidR="0018722C">
            <w:pPr>
              <w:topLinePunct/>
              <w:ind w:leftChars="0" w:left="0" w:rightChars="0" w:right="0" w:firstLineChars="0" w:firstLine="0"/>
              <w:spacing w:line="240" w:lineRule="atLeast"/>
            </w:pPr>
            <w:r>
              <w:t>0.282</w:t>
            </w:r>
          </w:p>
        </w:tc>
        <w:tc>
          <w:tcPr>
            <w:tcW w:w="1087" w:type="dxa"/>
          </w:tcPr>
          <w:p w:rsidR="0018722C">
            <w:pPr>
              <w:topLinePunct/>
              <w:ind w:leftChars="0" w:left="0" w:rightChars="0" w:right="0" w:firstLineChars="0" w:firstLine="0"/>
              <w:spacing w:line="240" w:lineRule="atLeast"/>
            </w:pPr>
            <w:r>
              <w:t>0.425</w:t>
            </w:r>
          </w:p>
        </w:tc>
        <w:tc>
          <w:tcPr>
            <w:tcW w:w="992" w:type="dxa"/>
          </w:tcPr>
          <w:p w:rsidR="0018722C">
            <w:pPr>
              <w:topLinePunct/>
              <w:ind w:leftChars="0" w:left="0" w:rightChars="0" w:right="0" w:firstLineChars="0" w:firstLine="0"/>
              <w:spacing w:line="240" w:lineRule="atLeast"/>
            </w:pPr>
            <w:r>
              <w:t>0.191</w:t>
            </w:r>
          </w:p>
        </w:tc>
        <w:tc>
          <w:tcPr>
            <w:tcW w:w="1021" w:type="dxa"/>
          </w:tcPr>
          <w:p w:rsidR="0018722C">
            <w:pPr>
              <w:topLinePunct/>
              <w:ind w:leftChars="0" w:left="0" w:rightChars="0" w:right="0" w:firstLineChars="0" w:firstLine="0"/>
              <w:spacing w:line="240" w:lineRule="atLeast"/>
            </w:pPr>
            <w:r>
              <w:t>1.460</w:t>
            </w:r>
          </w:p>
        </w:tc>
        <w:tc>
          <w:tcPr>
            <w:tcW w:w="994" w:type="dxa"/>
          </w:tcPr>
          <w:p w:rsidR="0018722C">
            <w:pPr>
              <w:topLinePunct/>
              <w:ind w:leftChars="0" w:left="0" w:rightChars="0" w:right="0" w:firstLineChars="0" w:firstLine="0"/>
              <w:spacing w:line="240" w:lineRule="atLeast"/>
            </w:pPr>
            <w:r>
              <w:t>0.131</w:t>
            </w:r>
          </w:p>
        </w:tc>
      </w:tr>
      <w:tr>
        <w:trPr>
          <w:trHeight w:val="38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尼加拉瓜</w:t>
            </w:r>
          </w:p>
        </w:tc>
        <w:tc>
          <w:tcPr>
            <w:tcW w:w="1086" w:type="dxa"/>
            <w:tcBorders>
              <w:left w:val="single" w:sz="4" w:space="0" w:color="000000"/>
            </w:tcBorders>
          </w:tcPr>
          <w:p w:rsidR="0018722C">
            <w:pPr>
              <w:topLinePunct/>
              <w:ind w:leftChars="0" w:left="0" w:rightChars="0" w:right="0" w:firstLineChars="0" w:firstLine="0"/>
              <w:spacing w:line="240" w:lineRule="atLeast"/>
            </w:pPr>
            <w:r>
              <w:t>0.069</w:t>
            </w:r>
          </w:p>
        </w:tc>
        <w:tc>
          <w:tcPr>
            <w:tcW w:w="1182" w:type="dxa"/>
          </w:tcPr>
          <w:p w:rsidR="0018722C">
            <w:pPr>
              <w:topLinePunct/>
              <w:ind w:leftChars="0" w:left="0" w:rightChars="0" w:right="0" w:firstLineChars="0" w:firstLine="0"/>
              <w:spacing w:line="240" w:lineRule="atLeast"/>
            </w:pPr>
            <w:r>
              <w:t>0.510</w:t>
            </w:r>
          </w:p>
        </w:tc>
        <w:tc>
          <w:tcPr>
            <w:tcW w:w="1087" w:type="dxa"/>
          </w:tcPr>
          <w:p w:rsidR="0018722C">
            <w:pPr>
              <w:topLinePunct/>
              <w:ind w:leftChars="0" w:left="0" w:rightChars="0" w:right="0" w:firstLineChars="0" w:firstLine="0"/>
              <w:spacing w:line="240" w:lineRule="atLeast"/>
            </w:pPr>
            <w:r>
              <w:t>0.539</w:t>
            </w:r>
          </w:p>
        </w:tc>
        <w:tc>
          <w:tcPr>
            <w:tcW w:w="992" w:type="dxa"/>
          </w:tcPr>
          <w:p w:rsidR="0018722C">
            <w:pPr>
              <w:topLinePunct/>
              <w:ind w:leftChars="0" w:left="0" w:rightChars="0" w:right="0" w:firstLineChars="0" w:firstLine="0"/>
              <w:spacing w:line="240" w:lineRule="atLeast"/>
            </w:pPr>
            <w:r>
              <w:t>0.249</w:t>
            </w:r>
          </w:p>
        </w:tc>
        <w:tc>
          <w:tcPr>
            <w:tcW w:w="1021" w:type="dxa"/>
          </w:tcPr>
          <w:p w:rsidR="0018722C">
            <w:pPr>
              <w:topLinePunct/>
              <w:ind w:leftChars="0" w:left="0" w:rightChars="0" w:right="0" w:firstLineChars="0" w:firstLine="0"/>
              <w:spacing w:line="240" w:lineRule="atLeast"/>
            </w:pPr>
            <w:r>
              <w:t>1.201</w:t>
            </w:r>
          </w:p>
        </w:tc>
        <w:tc>
          <w:tcPr>
            <w:tcW w:w="994" w:type="dxa"/>
          </w:tcPr>
          <w:p w:rsidR="0018722C">
            <w:pPr>
              <w:topLinePunct/>
              <w:ind w:leftChars="0" w:left="0" w:rightChars="0" w:right="0" w:firstLineChars="0" w:firstLine="0"/>
              <w:spacing w:line="240" w:lineRule="atLeast"/>
            </w:pPr>
            <w:r>
              <w:t>0.208</w:t>
            </w:r>
          </w:p>
        </w:tc>
      </w:tr>
      <w:tr>
        <w:trPr>
          <w:trHeight w:val="360" w:hRule="atLeast"/>
        </w:trPr>
        <w:tc>
          <w:tcPr>
            <w:tcW w:w="225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尼日尔</w:t>
            </w:r>
          </w:p>
        </w:tc>
        <w:tc>
          <w:tcPr>
            <w:tcW w:w="1086" w:type="dxa"/>
            <w:tcBorders>
              <w:left w:val="single" w:sz="4" w:space="0" w:color="000000"/>
            </w:tcBorders>
          </w:tcPr>
          <w:p w:rsidR="0018722C">
            <w:pPr>
              <w:topLinePunct/>
              <w:ind w:leftChars="0" w:left="0" w:rightChars="0" w:right="0" w:firstLineChars="0" w:firstLine="0"/>
              <w:spacing w:line="240" w:lineRule="atLeast"/>
            </w:pPr>
            <w:r>
              <w:t>0.018</w:t>
            </w:r>
          </w:p>
        </w:tc>
        <w:tc>
          <w:tcPr>
            <w:tcW w:w="1182" w:type="dxa"/>
          </w:tcPr>
          <w:p w:rsidR="0018722C">
            <w:pPr>
              <w:topLinePunct/>
              <w:ind w:leftChars="0" w:left="0" w:rightChars="0" w:right="0" w:firstLineChars="0" w:firstLine="0"/>
              <w:spacing w:line="240" w:lineRule="atLeast"/>
            </w:pPr>
            <w:r>
              <w:t>0.299</w:t>
            </w:r>
          </w:p>
        </w:tc>
        <w:tc>
          <w:tcPr>
            <w:tcW w:w="1087" w:type="dxa"/>
          </w:tcPr>
          <w:p w:rsidR="0018722C">
            <w:pPr>
              <w:topLinePunct/>
              <w:ind w:leftChars="0" w:left="0" w:rightChars="0" w:right="0" w:firstLineChars="0" w:firstLine="0"/>
              <w:spacing w:line="240" w:lineRule="atLeast"/>
            </w:pPr>
            <w:r>
              <w:t>0.359</w:t>
            </w:r>
          </w:p>
        </w:tc>
        <w:tc>
          <w:tcPr>
            <w:tcW w:w="992" w:type="dxa"/>
          </w:tcPr>
          <w:p w:rsidR="0018722C">
            <w:pPr>
              <w:topLinePunct/>
              <w:ind w:leftChars="0" w:left="0" w:rightChars="0" w:right="0" w:firstLineChars="0" w:firstLine="0"/>
              <w:spacing w:line="240" w:lineRule="atLeast"/>
            </w:pPr>
            <w:r>
              <w:t>0.170</w:t>
            </w:r>
          </w:p>
        </w:tc>
        <w:tc>
          <w:tcPr>
            <w:tcW w:w="1021" w:type="dxa"/>
          </w:tcPr>
          <w:p w:rsidR="0018722C">
            <w:pPr>
              <w:topLinePunct/>
              <w:ind w:leftChars="0" w:left="0" w:rightChars="0" w:right="0" w:firstLineChars="0" w:firstLine="0"/>
              <w:spacing w:line="240" w:lineRule="atLeast"/>
            </w:pPr>
            <w:r>
              <w:t>1.431</w:t>
            </w:r>
          </w:p>
        </w:tc>
        <w:tc>
          <w:tcPr>
            <w:tcW w:w="994" w:type="dxa"/>
          </w:tcPr>
          <w:p w:rsidR="0018722C">
            <w:pPr>
              <w:topLinePunct/>
              <w:ind w:leftChars="0" w:left="0" w:rightChars="0" w:right="0" w:firstLineChars="0" w:firstLine="0"/>
              <w:spacing w:line="240" w:lineRule="atLeast"/>
            </w:pPr>
            <w:r>
              <w:t>0.119</w:t>
            </w:r>
          </w:p>
        </w:tc>
      </w:tr>
    </w:tbl>
    <w:p w:rsidR="0018722C">
      <w:pPr>
        <w:rPr/>
        <w:topLinePunct/>
        <w:pStyle w:val="affa"/>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086"/>
        <w:gridCol w:w="1182"/>
        <w:gridCol w:w="1087"/>
        <w:gridCol w:w="992"/>
        <w:gridCol w:w="1021"/>
        <w:gridCol w:w="1077"/>
      </w:tblGrid>
      <w:tr>
        <w:trPr>
          <w:trHeight w:val="420" w:hRule="atLeast"/>
        </w:trPr>
        <w:tc>
          <w:tcPr>
            <w:tcW w:w="2175"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巴基斯坦</w:t>
            </w:r>
          </w:p>
        </w:tc>
        <w:tc>
          <w:tcPr>
            <w:tcW w:w="1086" w:type="dxa"/>
            <w:tcBorders>
              <w:left w:val="single" w:sz="4" w:space="0" w:color="000000"/>
            </w:tcBorders>
          </w:tcPr>
          <w:p w:rsidR="0018722C">
            <w:pPr>
              <w:topLinePunct/>
              <w:ind w:leftChars="0" w:left="0" w:rightChars="0" w:right="0" w:firstLineChars="0" w:firstLine="0"/>
              <w:spacing w:line="240" w:lineRule="atLeast"/>
            </w:pPr>
            <w:r>
              <w:t>0.075</w:t>
            </w:r>
          </w:p>
        </w:tc>
        <w:tc>
          <w:tcPr>
            <w:tcW w:w="1182" w:type="dxa"/>
          </w:tcPr>
          <w:p w:rsidR="0018722C">
            <w:pPr>
              <w:topLinePunct/>
              <w:ind w:leftChars="0" w:left="0" w:rightChars="0" w:right="0" w:firstLineChars="0" w:firstLine="0"/>
              <w:spacing w:line="240" w:lineRule="atLeast"/>
            </w:pPr>
            <w:r>
              <w:t>0.400</w:t>
            </w:r>
          </w:p>
        </w:tc>
        <w:tc>
          <w:tcPr>
            <w:tcW w:w="1087" w:type="dxa"/>
          </w:tcPr>
          <w:p w:rsidR="0018722C">
            <w:pPr>
              <w:topLinePunct/>
              <w:ind w:leftChars="0" w:left="0" w:rightChars="0" w:right="0" w:firstLineChars="0" w:firstLine="0"/>
              <w:spacing w:line="240" w:lineRule="atLeast"/>
            </w:pPr>
            <w:r>
              <w:t>0.487</w:t>
            </w:r>
          </w:p>
        </w:tc>
        <w:tc>
          <w:tcPr>
            <w:tcW w:w="992" w:type="dxa"/>
          </w:tcPr>
          <w:p w:rsidR="0018722C">
            <w:pPr>
              <w:topLinePunct/>
              <w:ind w:leftChars="0" w:left="0" w:rightChars="0" w:right="0" w:firstLineChars="0" w:firstLine="0"/>
              <w:spacing w:line="240" w:lineRule="atLeast"/>
            </w:pPr>
            <w:r>
              <w:t>0.384</w:t>
            </w:r>
          </w:p>
        </w:tc>
        <w:tc>
          <w:tcPr>
            <w:tcW w:w="1021" w:type="dxa"/>
          </w:tcPr>
          <w:p w:rsidR="0018722C">
            <w:pPr>
              <w:topLinePunct/>
              <w:ind w:leftChars="0" w:left="0" w:rightChars="0" w:right="0" w:firstLineChars="0" w:firstLine="0"/>
              <w:spacing w:line="240" w:lineRule="atLeast"/>
            </w:pPr>
            <w:r>
              <w:t>1.300</w:t>
            </w:r>
          </w:p>
        </w:tc>
        <w:tc>
          <w:tcPr>
            <w:tcW w:w="1077" w:type="dxa"/>
          </w:tcPr>
          <w:p w:rsidR="0018722C">
            <w:pPr>
              <w:topLinePunct/>
              <w:ind w:leftChars="0" w:left="0" w:rightChars="0" w:right="0" w:firstLineChars="0" w:firstLine="0"/>
              <w:spacing w:line="240" w:lineRule="atLeast"/>
            </w:pPr>
            <w:r>
              <w:t>0.295</w:t>
            </w:r>
          </w:p>
        </w:tc>
      </w:tr>
      <w:tr>
        <w:trPr>
          <w:trHeight w:val="400" w:hRule="atLeast"/>
        </w:trPr>
        <w:tc>
          <w:tcPr>
            <w:tcW w:w="2175"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巴拿马</w:t>
            </w:r>
          </w:p>
        </w:tc>
        <w:tc>
          <w:tcPr>
            <w:tcW w:w="1086" w:type="dxa"/>
            <w:tcBorders>
              <w:left w:val="single" w:sz="4" w:space="0" w:color="000000"/>
            </w:tcBorders>
          </w:tcPr>
          <w:p w:rsidR="0018722C">
            <w:pPr>
              <w:topLinePunct/>
              <w:ind w:leftChars="0" w:left="0" w:rightChars="0" w:right="0" w:firstLineChars="0" w:firstLine="0"/>
              <w:spacing w:line="240" w:lineRule="atLeast"/>
            </w:pPr>
            <w:r>
              <w:t>0.207</w:t>
            </w:r>
          </w:p>
        </w:tc>
        <w:tc>
          <w:tcPr>
            <w:tcW w:w="1182" w:type="dxa"/>
          </w:tcPr>
          <w:p w:rsidR="0018722C">
            <w:pPr>
              <w:topLinePunct/>
              <w:ind w:leftChars="0" w:left="0" w:rightChars="0" w:right="0" w:firstLineChars="0" w:firstLine="0"/>
              <w:spacing w:line="240" w:lineRule="atLeast"/>
            </w:pPr>
            <w:r>
              <w:t>0.577</w:t>
            </w:r>
          </w:p>
        </w:tc>
        <w:tc>
          <w:tcPr>
            <w:tcW w:w="1087" w:type="dxa"/>
          </w:tcPr>
          <w:p w:rsidR="0018722C">
            <w:pPr>
              <w:topLinePunct/>
              <w:ind w:leftChars="0" w:left="0" w:rightChars="0" w:right="0" w:firstLineChars="0" w:firstLine="0"/>
              <w:spacing w:line="240" w:lineRule="atLeast"/>
            </w:pPr>
            <w:r>
              <w:t>0.721</w:t>
            </w:r>
          </w:p>
        </w:tc>
        <w:tc>
          <w:tcPr>
            <w:tcW w:w="992" w:type="dxa"/>
          </w:tcPr>
          <w:p w:rsidR="0018722C">
            <w:pPr>
              <w:topLinePunct/>
              <w:ind w:leftChars="0" w:left="0" w:rightChars="0" w:right="0" w:firstLineChars="0" w:firstLine="0"/>
              <w:spacing w:line="240" w:lineRule="atLeast"/>
            </w:pPr>
            <w:r>
              <w:t>0.498</w:t>
            </w:r>
          </w:p>
        </w:tc>
        <w:tc>
          <w:tcPr>
            <w:tcW w:w="1021" w:type="dxa"/>
          </w:tcPr>
          <w:p w:rsidR="0018722C">
            <w:pPr>
              <w:topLinePunct/>
              <w:ind w:leftChars="0" w:left="0" w:rightChars="0" w:right="0" w:firstLineChars="0" w:firstLine="0"/>
              <w:spacing w:line="240" w:lineRule="atLeast"/>
            </w:pPr>
            <w:r>
              <w:t>1.153</w:t>
            </w:r>
          </w:p>
        </w:tc>
        <w:tc>
          <w:tcPr>
            <w:tcW w:w="1077" w:type="dxa"/>
          </w:tcPr>
          <w:p w:rsidR="0018722C">
            <w:pPr>
              <w:topLinePunct/>
              <w:ind w:leftChars="0" w:left="0" w:rightChars="0" w:right="0" w:firstLineChars="0" w:firstLine="0"/>
              <w:spacing w:line="240" w:lineRule="atLeast"/>
            </w:pPr>
            <w:r>
              <w:t>0.432</w:t>
            </w:r>
          </w:p>
        </w:tc>
      </w:tr>
      <w:tr>
        <w:trPr>
          <w:trHeight w:val="380" w:hRule="atLeast"/>
        </w:trPr>
        <w:tc>
          <w:tcPr>
            <w:tcW w:w="2175"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巴拉圭</w:t>
            </w:r>
          </w:p>
        </w:tc>
        <w:tc>
          <w:tcPr>
            <w:tcW w:w="1086" w:type="dxa"/>
            <w:tcBorders>
              <w:left w:val="single" w:sz="4" w:space="0" w:color="000000"/>
            </w:tcBorders>
          </w:tcPr>
          <w:p w:rsidR="0018722C">
            <w:pPr>
              <w:topLinePunct/>
              <w:ind w:leftChars="0" w:left="0" w:rightChars="0" w:right="0" w:firstLineChars="0" w:firstLine="0"/>
              <w:spacing w:line="240" w:lineRule="atLeast"/>
            </w:pPr>
            <w:r>
              <w:t>0.091</w:t>
            </w:r>
          </w:p>
        </w:tc>
        <w:tc>
          <w:tcPr>
            <w:tcW w:w="1182" w:type="dxa"/>
          </w:tcPr>
          <w:p w:rsidR="0018722C">
            <w:pPr>
              <w:topLinePunct/>
              <w:ind w:leftChars="0" w:left="0" w:rightChars="0" w:right="0" w:firstLineChars="0" w:firstLine="0"/>
              <w:spacing w:line="240" w:lineRule="atLeast"/>
            </w:pPr>
            <w:r>
              <w:t>0.461</w:t>
            </w:r>
          </w:p>
        </w:tc>
        <w:tc>
          <w:tcPr>
            <w:tcW w:w="1087" w:type="dxa"/>
          </w:tcPr>
          <w:p w:rsidR="0018722C">
            <w:pPr>
              <w:topLinePunct/>
              <w:ind w:leftChars="0" w:left="0" w:rightChars="0" w:right="0" w:firstLineChars="0" w:firstLine="0"/>
              <w:spacing w:line="240" w:lineRule="atLeast"/>
            </w:pPr>
            <w:r>
              <w:t>0.620</w:t>
            </w:r>
          </w:p>
        </w:tc>
        <w:tc>
          <w:tcPr>
            <w:tcW w:w="992" w:type="dxa"/>
          </w:tcPr>
          <w:p w:rsidR="0018722C">
            <w:pPr>
              <w:topLinePunct/>
              <w:ind w:leftChars="0" w:left="0" w:rightChars="0" w:right="0" w:firstLineChars="0" w:firstLine="0"/>
              <w:spacing w:line="240" w:lineRule="atLeast"/>
            </w:pPr>
            <w:r>
              <w:t>0.319</w:t>
            </w:r>
          </w:p>
        </w:tc>
        <w:tc>
          <w:tcPr>
            <w:tcW w:w="1021" w:type="dxa"/>
          </w:tcPr>
          <w:p w:rsidR="0018722C">
            <w:pPr>
              <w:topLinePunct/>
              <w:ind w:leftChars="0" w:left="0" w:rightChars="0" w:right="0" w:firstLineChars="0" w:firstLine="0"/>
              <w:spacing w:line="240" w:lineRule="atLeast"/>
            </w:pPr>
            <w:r>
              <w:t>1.241</w:t>
            </w:r>
          </w:p>
        </w:tc>
        <w:tc>
          <w:tcPr>
            <w:tcW w:w="1077" w:type="dxa"/>
          </w:tcPr>
          <w:p w:rsidR="0018722C">
            <w:pPr>
              <w:topLinePunct/>
              <w:ind w:leftChars="0" w:left="0" w:rightChars="0" w:right="0" w:firstLineChars="0" w:firstLine="0"/>
              <w:spacing w:line="240" w:lineRule="atLeast"/>
            </w:pPr>
            <w:r>
              <w:t>0.257</w:t>
            </w:r>
          </w:p>
        </w:tc>
      </w:tr>
      <w:tr>
        <w:trPr>
          <w:trHeight w:val="380" w:hRule="atLeast"/>
        </w:trPr>
        <w:tc>
          <w:tcPr>
            <w:tcW w:w="2175"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秘鲁</w:t>
            </w:r>
          </w:p>
        </w:tc>
        <w:tc>
          <w:tcPr>
            <w:tcW w:w="1086" w:type="dxa"/>
            <w:tcBorders>
              <w:left w:val="single" w:sz="4" w:space="0" w:color="000000"/>
            </w:tcBorders>
          </w:tcPr>
          <w:p w:rsidR="0018722C">
            <w:pPr>
              <w:topLinePunct/>
              <w:ind w:leftChars="0" w:left="0" w:rightChars="0" w:right="0" w:firstLineChars="0" w:firstLine="0"/>
              <w:spacing w:line="240" w:lineRule="atLeast"/>
            </w:pPr>
            <w:r>
              <w:t>0.144</w:t>
            </w:r>
          </w:p>
        </w:tc>
        <w:tc>
          <w:tcPr>
            <w:tcW w:w="1182" w:type="dxa"/>
          </w:tcPr>
          <w:p w:rsidR="0018722C">
            <w:pPr>
              <w:topLinePunct/>
              <w:ind w:leftChars="0" w:left="0" w:rightChars="0" w:right="0" w:firstLineChars="0" w:firstLine="0"/>
              <w:spacing w:line="240" w:lineRule="atLeast"/>
            </w:pPr>
            <w:r>
              <w:t>0.527</w:t>
            </w:r>
          </w:p>
        </w:tc>
        <w:tc>
          <w:tcPr>
            <w:tcW w:w="1087" w:type="dxa"/>
          </w:tcPr>
          <w:p w:rsidR="0018722C">
            <w:pPr>
              <w:topLinePunct/>
              <w:ind w:leftChars="0" w:left="0" w:rightChars="0" w:right="0" w:firstLineChars="0" w:firstLine="0"/>
              <w:spacing w:line="240" w:lineRule="atLeast"/>
            </w:pPr>
            <w:r>
              <w:t>0.674</w:t>
            </w:r>
          </w:p>
        </w:tc>
        <w:tc>
          <w:tcPr>
            <w:tcW w:w="992" w:type="dxa"/>
          </w:tcPr>
          <w:p w:rsidR="0018722C">
            <w:pPr>
              <w:topLinePunct/>
              <w:ind w:leftChars="0" w:left="0" w:rightChars="0" w:right="0" w:firstLineChars="0" w:firstLine="0"/>
              <w:spacing w:line="240" w:lineRule="atLeast"/>
            </w:pPr>
            <w:r>
              <w:t>0.404</w:t>
            </w:r>
          </w:p>
        </w:tc>
        <w:tc>
          <w:tcPr>
            <w:tcW w:w="1021" w:type="dxa"/>
          </w:tcPr>
          <w:p w:rsidR="0018722C">
            <w:pPr>
              <w:topLinePunct/>
              <w:ind w:leftChars="0" w:left="0" w:rightChars="0" w:right="0" w:firstLineChars="0" w:firstLine="0"/>
              <w:spacing w:line="240" w:lineRule="atLeast"/>
            </w:pPr>
            <w:r>
              <w:t>1.188</w:t>
            </w:r>
          </w:p>
        </w:tc>
        <w:tc>
          <w:tcPr>
            <w:tcW w:w="1077" w:type="dxa"/>
          </w:tcPr>
          <w:p w:rsidR="0018722C">
            <w:pPr>
              <w:topLinePunct/>
              <w:ind w:leftChars="0" w:left="0" w:rightChars="0" w:right="0" w:firstLineChars="0" w:firstLine="0"/>
              <w:spacing w:line="240" w:lineRule="atLeast"/>
            </w:pPr>
            <w:r>
              <w:t>0.340</w:t>
            </w:r>
          </w:p>
        </w:tc>
      </w:tr>
      <w:tr>
        <w:trPr>
          <w:trHeight w:val="400" w:hRule="atLeast"/>
        </w:trPr>
        <w:tc>
          <w:tcPr>
            <w:tcW w:w="2175"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菲律宾</w:t>
            </w:r>
          </w:p>
        </w:tc>
        <w:tc>
          <w:tcPr>
            <w:tcW w:w="1086" w:type="dxa"/>
            <w:tcBorders>
              <w:left w:val="single" w:sz="4" w:space="0" w:color="000000"/>
            </w:tcBorders>
          </w:tcPr>
          <w:p w:rsidR="0018722C">
            <w:pPr>
              <w:topLinePunct/>
              <w:ind w:leftChars="0" w:left="0" w:rightChars="0" w:right="0" w:firstLineChars="0" w:firstLine="0"/>
              <w:spacing w:line="240" w:lineRule="atLeast"/>
            </w:pPr>
            <w:r>
              <w:t>0.082</w:t>
            </w:r>
          </w:p>
        </w:tc>
        <w:tc>
          <w:tcPr>
            <w:tcW w:w="1182" w:type="dxa"/>
          </w:tcPr>
          <w:p w:rsidR="0018722C">
            <w:pPr>
              <w:topLinePunct/>
              <w:ind w:leftChars="0" w:left="0" w:rightChars="0" w:right="0" w:firstLineChars="0" w:firstLine="0"/>
              <w:spacing w:line="240" w:lineRule="atLeast"/>
            </w:pPr>
            <w:r>
              <w:t>0.426</w:t>
            </w:r>
          </w:p>
        </w:tc>
        <w:tc>
          <w:tcPr>
            <w:tcW w:w="1087" w:type="dxa"/>
          </w:tcPr>
          <w:p w:rsidR="0018722C">
            <w:pPr>
              <w:topLinePunct/>
              <w:ind w:leftChars="0" w:left="0" w:rightChars="0" w:right="0" w:firstLineChars="0" w:firstLine="0"/>
              <w:spacing w:line="240" w:lineRule="atLeast"/>
            </w:pPr>
            <w:r>
              <w:t>0.679</w:t>
            </w:r>
          </w:p>
        </w:tc>
        <w:tc>
          <w:tcPr>
            <w:tcW w:w="992" w:type="dxa"/>
          </w:tcPr>
          <w:p w:rsidR="0018722C">
            <w:pPr>
              <w:topLinePunct/>
              <w:ind w:leftChars="0" w:left="0" w:rightChars="0" w:right="0" w:firstLineChars="0" w:firstLine="0"/>
              <w:spacing w:line="240" w:lineRule="atLeast"/>
            </w:pPr>
            <w:r>
              <w:t>0.284</w:t>
            </w:r>
          </w:p>
        </w:tc>
        <w:tc>
          <w:tcPr>
            <w:tcW w:w="1021" w:type="dxa"/>
          </w:tcPr>
          <w:p w:rsidR="0018722C">
            <w:pPr>
              <w:topLinePunct/>
              <w:ind w:leftChars="0" w:left="0" w:rightChars="0" w:right="0" w:firstLineChars="0" w:firstLine="0"/>
              <w:spacing w:line="240" w:lineRule="atLeast"/>
            </w:pPr>
            <w:r>
              <w:t>1.274</w:t>
            </w:r>
          </w:p>
        </w:tc>
        <w:tc>
          <w:tcPr>
            <w:tcW w:w="1077" w:type="dxa"/>
          </w:tcPr>
          <w:p w:rsidR="0018722C">
            <w:pPr>
              <w:topLinePunct/>
              <w:ind w:leftChars="0" w:left="0" w:rightChars="0" w:right="0" w:firstLineChars="0" w:firstLine="0"/>
              <w:spacing w:line="240" w:lineRule="atLeast"/>
            </w:pPr>
            <w:r>
              <w:t>0.223</w:t>
            </w:r>
          </w:p>
        </w:tc>
      </w:tr>
      <w:tr>
        <w:trPr>
          <w:trHeight w:val="380" w:hRule="atLeast"/>
        </w:trPr>
        <w:tc>
          <w:tcPr>
            <w:tcW w:w="2175"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波兰</w:t>
            </w:r>
          </w:p>
        </w:tc>
        <w:tc>
          <w:tcPr>
            <w:tcW w:w="1086" w:type="dxa"/>
            <w:tcBorders>
              <w:left w:val="single" w:sz="4" w:space="0" w:color="000000"/>
            </w:tcBorders>
          </w:tcPr>
          <w:p w:rsidR="0018722C">
            <w:pPr>
              <w:topLinePunct/>
              <w:ind w:leftChars="0" w:left="0" w:rightChars="0" w:right="0" w:firstLineChars="0" w:firstLine="0"/>
              <w:spacing w:line="240" w:lineRule="atLeast"/>
            </w:pPr>
            <w:r>
              <w:t>0.352</w:t>
            </w:r>
          </w:p>
        </w:tc>
        <w:tc>
          <w:tcPr>
            <w:tcW w:w="1182" w:type="dxa"/>
          </w:tcPr>
          <w:p w:rsidR="0018722C">
            <w:pPr>
              <w:topLinePunct/>
              <w:ind w:leftChars="0" w:left="0" w:rightChars="0" w:right="0" w:firstLineChars="0" w:firstLine="0"/>
              <w:spacing w:line="240" w:lineRule="atLeast"/>
            </w:pPr>
            <w:r>
              <w:t>0.708</w:t>
            </w:r>
          </w:p>
        </w:tc>
        <w:tc>
          <w:tcPr>
            <w:tcW w:w="1087" w:type="dxa"/>
          </w:tcPr>
          <w:p w:rsidR="0018722C">
            <w:pPr>
              <w:topLinePunct/>
              <w:ind w:leftChars="0" w:left="0" w:rightChars="0" w:right="0" w:firstLineChars="0" w:firstLine="0"/>
              <w:spacing w:line="240" w:lineRule="atLeast"/>
            </w:pPr>
            <w:r>
              <w:t>0.748</w:t>
            </w:r>
          </w:p>
        </w:tc>
        <w:tc>
          <w:tcPr>
            <w:tcW w:w="992" w:type="dxa"/>
          </w:tcPr>
          <w:p w:rsidR="0018722C">
            <w:pPr>
              <w:topLinePunct/>
              <w:ind w:leftChars="0" w:left="0" w:rightChars="0" w:right="0" w:firstLineChars="0" w:firstLine="0"/>
              <w:spacing w:line="240" w:lineRule="atLeast"/>
            </w:pPr>
            <w:r>
              <w:t>0.666</w:t>
            </w:r>
          </w:p>
        </w:tc>
        <w:tc>
          <w:tcPr>
            <w:tcW w:w="1021" w:type="dxa"/>
          </w:tcPr>
          <w:p w:rsidR="0018722C">
            <w:pPr>
              <w:topLinePunct/>
              <w:ind w:leftChars="0" w:left="0" w:rightChars="0" w:right="0" w:firstLineChars="0" w:firstLine="0"/>
              <w:spacing w:line="240" w:lineRule="atLeast"/>
            </w:pPr>
            <w:r>
              <w:t>1.079</w:t>
            </w:r>
          </w:p>
        </w:tc>
        <w:tc>
          <w:tcPr>
            <w:tcW w:w="1077" w:type="dxa"/>
          </w:tcPr>
          <w:p w:rsidR="0018722C">
            <w:pPr>
              <w:topLinePunct/>
              <w:ind w:leftChars="0" w:left="0" w:rightChars="0" w:right="0" w:firstLineChars="0" w:firstLine="0"/>
              <w:spacing w:line="240" w:lineRule="atLeast"/>
            </w:pPr>
            <w:r>
              <w:t>0.617</w:t>
            </w:r>
          </w:p>
        </w:tc>
      </w:tr>
      <w:tr>
        <w:trPr>
          <w:trHeight w:val="380" w:hRule="atLeast"/>
        </w:trPr>
        <w:tc>
          <w:tcPr>
            <w:tcW w:w="2175"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罗马尼亚</w:t>
            </w:r>
          </w:p>
        </w:tc>
        <w:tc>
          <w:tcPr>
            <w:tcW w:w="1086" w:type="dxa"/>
            <w:tcBorders>
              <w:left w:val="single" w:sz="4" w:space="0" w:color="000000"/>
            </w:tcBorders>
          </w:tcPr>
          <w:p w:rsidR="0018722C">
            <w:pPr>
              <w:topLinePunct/>
              <w:ind w:leftChars="0" w:left="0" w:rightChars="0" w:right="0" w:firstLineChars="0" w:firstLine="0"/>
              <w:spacing w:line="240" w:lineRule="atLeast"/>
            </w:pPr>
            <w:r>
              <w:t>0.210</w:t>
            </w:r>
          </w:p>
        </w:tc>
        <w:tc>
          <w:tcPr>
            <w:tcW w:w="1182" w:type="dxa"/>
          </w:tcPr>
          <w:p w:rsidR="0018722C">
            <w:pPr>
              <w:topLinePunct/>
              <w:ind w:leftChars="0" w:left="0" w:rightChars="0" w:right="0" w:firstLineChars="0" w:firstLine="0"/>
              <w:spacing w:line="240" w:lineRule="atLeast"/>
            </w:pPr>
            <w:r>
              <w:t>0.713</w:t>
            </w:r>
          </w:p>
        </w:tc>
        <w:tc>
          <w:tcPr>
            <w:tcW w:w="1087" w:type="dxa"/>
          </w:tcPr>
          <w:p w:rsidR="0018722C">
            <w:pPr>
              <w:topLinePunct/>
              <w:ind w:leftChars="0" w:left="0" w:rightChars="0" w:right="0" w:firstLineChars="0" w:firstLine="0"/>
              <w:spacing w:line="240" w:lineRule="atLeast"/>
            </w:pPr>
            <w:r>
              <w:t>0.735</w:t>
            </w:r>
          </w:p>
        </w:tc>
        <w:tc>
          <w:tcPr>
            <w:tcW w:w="992" w:type="dxa"/>
          </w:tcPr>
          <w:p w:rsidR="0018722C">
            <w:pPr>
              <w:topLinePunct/>
              <w:ind w:leftChars="0" w:left="0" w:rightChars="0" w:right="0" w:firstLineChars="0" w:firstLine="0"/>
              <w:spacing w:line="240" w:lineRule="atLeast"/>
            </w:pPr>
            <w:r>
              <w:t>0.401</w:t>
            </w:r>
          </w:p>
        </w:tc>
        <w:tc>
          <w:tcPr>
            <w:tcW w:w="1021" w:type="dxa"/>
          </w:tcPr>
          <w:p w:rsidR="0018722C">
            <w:pPr>
              <w:topLinePunct/>
              <w:ind w:leftChars="0" w:left="0" w:rightChars="0" w:right="0" w:firstLineChars="0" w:firstLine="0"/>
              <w:spacing w:line="240" w:lineRule="atLeast"/>
            </w:pPr>
            <w:r>
              <w:t>1.055</w:t>
            </w:r>
          </w:p>
        </w:tc>
        <w:tc>
          <w:tcPr>
            <w:tcW w:w="1077" w:type="dxa"/>
          </w:tcPr>
          <w:p w:rsidR="0018722C">
            <w:pPr>
              <w:topLinePunct/>
              <w:ind w:leftChars="0" w:left="0" w:rightChars="0" w:right="0" w:firstLineChars="0" w:firstLine="0"/>
              <w:spacing w:line="240" w:lineRule="atLeast"/>
            </w:pPr>
            <w:r>
              <w:t>0.380</w:t>
            </w:r>
          </w:p>
        </w:tc>
      </w:tr>
      <w:tr>
        <w:trPr>
          <w:trHeight w:val="400" w:hRule="atLeast"/>
        </w:trPr>
        <w:tc>
          <w:tcPr>
            <w:tcW w:w="2175"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卢旺达</w:t>
            </w:r>
          </w:p>
        </w:tc>
        <w:tc>
          <w:tcPr>
            <w:tcW w:w="1086" w:type="dxa"/>
            <w:tcBorders>
              <w:left w:val="single" w:sz="4" w:space="0" w:color="000000"/>
            </w:tcBorders>
          </w:tcPr>
          <w:p w:rsidR="0018722C">
            <w:pPr>
              <w:topLinePunct/>
              <w:ind w:leftChars="0" w:left="0" w:rightChars="0" w:right="0" w:firstLineChars="0" w:firstLine="0"/>
              <w:spacing w:line="240" w:lineRule="atLeast"/>
            </w:pPr>
            <w:r>
              <w:t>0.020</w:t>
            </w:r>
          </w:p>
        </w:tc>
        <w:tc>
          <w:tcPr>
            <w:tcW w:w="1182" w:type="dxa"/>
          </w:tcPr>
          <w:p w:rsidR="0018722C">
            <w:pPr>
              <w:topLinePunct/>
              <w:ind w:leftChars="0" w:left="0" w:rightChars="0" w:right="0" w:firstLineChars="0" w:firstLine="0"/>
              <w:spacing w:line="240" w:lineRule="atLeast"/>
            </w:pPr>
            <w:r>
              <w:t>0.204</w:t>
            </w:r>
          </w:p>
        </w:tc>
        <w:tc>
          <w:tcPr>
            <w:tcW w:w="1087" w:type="dxa"/>
          </w:tcPr>
          <w:p w:rsidR="0018722C">
            <w:pPr>
              <w:topLinePunct/>
              <w:ind w:leftChars="0" w:left="0" w:rightChars="0" w:right="0" w:firstLineChars="0" w:firstLine="0"/>
              <w:spacing w:line="240" w:lineRule="atLeast"/>
            </w:pPr>
            <w:r>
              <w:t>0.433</w:t>
            </w:r>
          </w:p>
        </w:tc>
        <w:tc>
          <w:tcPr>
            <w:tcW w:w="992" w:type="dxa"/>
          </w:tcPr>
          <w:p w:rsidR="0018722C">
            <w:pPr>
              <w:topLinePunct/>
              <w:ind w:leftChars="0" w:left="0" w:rightChars="0" w:right="0" w:firstLineChars="0" w:firstLine="0"/>
              <w:spacing w:line="240" w:lineRule="atLeast"/>
            </w:pPr>
            <w:r>
              <w:t>0.226</w:t>
            </w:r>
          </w:p>
        </w:tc>
        <w:tc>
          <w:tcPr>
            <w:tcW w:w="1021" w:type="dxa"/>
          </w:tcPr>
          <w:p w:rsidR="0018722C">
            <w:pPr>
              <w:topLinePunct/>
              <w:ind w:leftChars="0" w:left="0" w:rightChars="0" w:right="0" w:firstLineChars="0" w:firstLine="0"/>
              <w:spacing w:line="240" w:lineRule="atLeast"/>
            </w:pPr>
            <w:r>
              <w:t>1.624</w:t>
            </w:r>
          </w:p>
        </w:tc>
        <w:tc>
          <w:tcPr>
            <w:tcW w:w="1077" w:type="dxa"/>
          </w:tcPr>
          <w:p w:rsidR="0018722C">
            <w:pPr>
              <w:topLinePunct/>
              <w:ind w:leftChars="0" w:left="0" w:rightChars="0" w:right="0" w:firstLineChars="0" w:firstLine="0"/>
              <w:spacing w:line="240" w:lineRule="atLeast"/>
            </w:pPr>
            <w:r>
              <w:t>0.139</w:t>
            </w:r>
          </w:p>
        </w:tc>
      </w:tr>
      <w:tr>
        <w:trPr>
          <w:trHeight w:val="380" w:hRule="atLeast"/>
        </w:trPr>
        <w:tc>
          <w:tcPr>
            <w:tcW w:w="2175"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塞内加尔</w:t>
            </w:r>
          </w:p>
        </w:tc>
        <w:tc>
          <w:tcPr>
            <w:tcW w:w="1086" w:type="dxa"/>
            <w:tcBorders>
              <w:left w:val="single" w:sz="4" w:space="0" w:color="000000"/>
            </w:tcBorders>
          </w:tcPr>
          <w:p w:rsidR="0018722C">
            <w:pPr>
              <w:topLinePunct/>
              <w:ind w:leftChars="0" w:left="0" w:rightChars="0" w:right="0" w:firstLineChars="0" w:firstLine="0"/>
              <w:spacing w:line="240" w:lineRule="atLeast"/>
            </w:pPr>
            <w:r>
              <w:t>0.040</w:t>
            </w:r>
          </w:p>
        </w:tc>
        <w:tc>
          <w:tcPr>
            <w:tcW w:w="1182" w:type="dxa"/>
          </w:tcPr>
          <w:p w:rsidR="0018722C">
            <w:pPr>
              <w:topLinePunct/>
              <w:ind w:leftChars="0" w:left="0" w:rightChars="0" w:right="0" w:firstLineChars="0" w:firstLine="0"/>
              <w:spacing w:line="240" w:lineRule="atLeast"/>
            </w:pPr>
            <w:r>
              <w:t>0.318</w:t>
            </w:r>
          </w:p>
        </w:tc>
        <w:tc>
          <w:tcPr>
            <w:tcW w:w="1087" w:type="dxa"/>
          </w:tcPr>
          <w:p w:rsidR="0018722C">
            <w:pPr>
              <w:topLinePunct/>
              <w:ind w:leftChars="0" w:left="0" w:rightChars="0" w:right="0" w:firstLineChars="0" w:firstLine="0"/>
              <w:spacing w:line="240" w:lineRule="atLeast"/>
            </w:pPr>
            <w:r>
              <w:t>0.475</w:t>
            </w:r>
          </w:p>
        </w:tc>
        <w:tc>
          <w:tcPr>
            <w:tcW w:w="992" w:type="dxa"/>
          </w:tcPr>
          <w:p w:rsidR="0018722C">
            <w:pPr>
              <w:topLinePunct/>
              <w:ind w:leftChars="0" w:left="0" w:rightChars="0" w:right="0" w:firstLineChars="0" w:firstLine="0"/>
              <w:spacing w:line="240" w:lineRule="atLeast"/>
            </w:pPr>
            <w:r>
              <w:t>0.265</w:t>
            </w:r>
          </w:p>
        </w:tc>
        <w:tc>
          <w:tcPr>
            <w:tcW w:w="1021" w:type="dxa"/>
          </w:tcPr>
          <w:p w:rsidR="0018722C">
            <w:pPr>
              <w:topLinePunct/>
              <w:ind w:leftChars="0" w:left="0" w:rightChars="0" w:right="0" w:firstLineChars="0" w:firstLine="0"/>
              <w:spacing w:line="240" w:lineRule="atLeast"/>
            </w:pPr>
            <w:r>
              <w:t>1.403</w:t>
            </w:r>
          </w:p>
        </w:tc>
        <w:tc>
          <w:tcPr>
            <w:tcW w:w="1077" w:type="dxa"/>
          </w:tcPr>
          <w:p w:rsidR="0018722C">
            <w:pPr>
              <w:topLinePunct/>
              <w:ind w:leftChars="0" w:left="0" w:rightChars="0" w:right="0" w:firstLineChars="0" w:firstLine="0"/>
              <w:spacing w:line="240" w:lineRule="atLeast"/>
            </w:pPr>
            <w:r>
              <w:t>0.189</w:t>
            </w:r>
          </w:p>
        </w:tc>
      </w:tr>
      <w:tr>
        <w:trPr>
          <w:trHeight w:val="380" w:hRule="atLeast"/>
        </w:trPr>
        <w:tc>
          <w:tcPr>
            <w:tcW w:w="2175"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南非</w:t>
            </w:r>
          </w:p>
        </w:tc>
        <w:tc>
          <w:tcPr>
            <w:tcW w:w="1086" w:type="dxa"/>
            <w:tcBorders>
              <w:left w:val="single" w:sz="4" w:space="0" w:color="000000"/>
            </w:tcBorders>
          </w:tcPr>
          <w:p w:rsidR="0018722C">
            <w:pPr>
              <w:topLinePunct/>
              <w:ind w:leftChars="0" w:left="0" w:rightChars="0" w:right="0" w:firstLineChars="0" w:firstLine="0"/>
              <w:spacing w:line="240" w:lineRule="atLeast"/>
            </w:pPr>
            <w:r>
              <w:t>0.222</w:t>
            </w:r>
          </w:p>
        </w:tc>
        <w:tc>
          <w:tcPr>
            <w:tcW w:w="1182" w:type="dxa"/>
          </w:tcPr>
          <w:p w:rsidR="0018722C">
            <w:pPr>
              <w:topLinePunct/>
              <w:ind w:leftChars="0" w:left="0" w:rightChars="0" w:right="0" w:firstLineChars="0" w:firstLine="0"/>
              <w:spacing w:line="240" w:lineRule="atLeast"/>
            </w:pPr>
            <w:r>
              <w:t>0.640</w:t>
            </w:r>
          </w:p>
        </w:tc>
        <w:tc>
          <w:tcPr>
            <w:tcW w:w="1087" w:type="dxa"/>
          </w:tcPr>
          <w:p w:rsidR="0018722C">
            <w:pPr>
              <w:topLinePunct/>
              <w:ind w:leftChars="0" w:left="0" w:rightChars="0" w:right="0" w:firstLineChars="0" w:firstLine="0"/>
              <w:spacing w:line="240" w:lineRule="atLeast"/>
            </w:pPr>
            <w:r>
              <w:t>0.654</w:t>
            </w:r>
          </w:p>
        </w:tc>
        <w:tc>
          <w:tcPr>
            <w:tcW w:w="992" w:type="dxa"/>
          </w:tcPr>
          <w:p w:rsidR="0018722C">
            <w:pPr>
              <w:topLinePunct/>
              <w:ind w:leftChars="0" w:left="0" w:rightChars="0" w:right="0" w:firstLineChars="0" w:firstLine="0"/>
              <w:spacing w:line="240" w:lineRule="atLeast"/>
            </w:pPr>
            <w:r>
              <w:t>0.531</w:t>
            </w:r>
          </w:p>
        </w:tc>
        <w:tc>
          <w:tcPr>
            <w:tcW w:w="1021" w:type="dxa"/>
          </w:tcPr>
          <w:p w:rsidR="0018722C">
            <w:pPr>
              <w:topLinePunct/>
              <w:ind w:leftChars="0" w:left="0" w:rightChars="0" w:right="0" w:firstLineChars="0" w:firstLine="0"/>
              <w:spacing w:line="240" w:lineRule="atLeast"/>
            </w:pPr>
            <w:r>
              <w:t>1.114</w:t>
            </w:r>
          </w:p>
        </w:tc>
        <w:tc>
          <w:tcPr>
            <w:tcW w:w="1077" w:type="dxa"/>
          </w:tcPr>
          <w:p w:rsidR="0018722C">
            <w:pPr>
              <w:topLinePunct/>
              <w:ind w:leftChars="0" w:left="0" w:rightChars="0" w:right="0" w:firstLineChars="0" w:firstLine="0"/>
              <w:spacing w:line="240" w:lineRule="atLeast"/>
            </w:pPr>
            <w:r>
              <w:t>0.477</w:t>
            </w:r>
          </w:p>
        </w:tc>
      </w:tr>
      <w:tr>
        <w:trPr>
          <w:trHeight w:val="400" w:hRule="atLeast"/>
        </w:trPr>
        <w:tc>
          <w:tcPr>
            <w:tcW w:w="2175"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斯里兰卡</w:t>
            </w:r>
          </w:p>
        </w:tc>
        <w:tc>
          <w:tcPr>
            <w:tcW w:w="1086" w:type="dxa"/>
            <w:tcBorders>
              <w:left w:val="single" w:sz="4" w:space="0" w:color="000000"/>
            </w:tcBorders>
          </w:tcPr>
          <w:p w:rsidR="0018722C">
            <w:pPr>
              <w:topLinePunct/>
              <w:ind w:leftChars="0" w:left="0" w:rightChars="0" w:right="0" w:firstLineChars="0" w:firstLine="0"/>
              <w:spacing w:line="240" w:lineRule="atLeast"/>
            </w:pPr>
            <w:r>
              <w:t>0.093</w:t>
            </w:r>
          </w:p>
        </w:tc>
        <w:tc>
          <w:tcPr>
            <w:tcW w:w="1182" w:type="dxa"/>
          </w:tcPr>
          <w:p w:rsidR="0018722C">
            <w:pPr>
              <w:topLinePunct/>
              <w:ind w:leftChars="0" w:left="0" w:rightChars="0" w:right="0" w:firstLineChars="0" w:firstLine="0"/>
              <w:spacing w:line="240" w:lineRule="atLeast"/>
            </w:pPr>
            <w:r>
              <w:t>0.399</w:t>
            </w:r>
          </w:p>
        </w:tc>
        <w:tc>
          <w:tcPr>
            <w:tcW w:w="1087" w:type="dxa"/>
          </w:tcPr>
          <w:p w:rsidR="0018722C">
            <w:pPr>
              <w:topLinePunct/>
              <w:ind w:leftChars="0" w:left="0" w:rightChars="0" w:right="0" w:firstLineChars="0" w:firstLine="0"/>
              <w:spacing w:line="240" w:lineRule="atLeast"/>
            </w:pPr>
            <w:r>
              <w:t>0.827</w:t>
            </w:r>
          </w:p>
        </w:tc>
        <w:tc>
          <w:tcPr>
            <w:tcW w:w="992" w:type="dxa"/>
          </w:tcPr>
          <w:p w:rsidR="0018722C">
            <w:pPr>
              <w:topLinePunct/>
              <w:ind w:leftChars="0" w:left="0" w:rightChars="0" w:right="0" w:firstLineChars="0" w:firstLine="0"/>
              <w:spacing w:line="240" w:lineRule="atLeast"/>
            </w:pPr>
            <w:r>
              <w:t>0.281</w:t>
            </w:r>
          </w:p>
        </w:tc>
        <w:tc>
          <w:tcPr>
            <w:tcW w:w="1021" w:type="dxa"/>
          </w:tcPr>
          <w:p w:rsidR="0018722C">
            <w:pPr>
              <w:topLinePunct/>
              <w:ind w:leftChars="0" w:left="0" w:rightChars="0" w:right="0" w:firstLineChars="0" w:firstLine="0"/>
              <w:spacing w:line="240" w:lineRule="atLeast"/>
            </w:pPr>
            <w:r>
              <w:t>1.302</w:t>
            </w:r>
          </w:p>
        </w:tc>
        <w:tc>
          <w:tcPr>
            <w:tcW w:w="1077" w:type="dxa"/>
          </w:tcPr>
          <w:p w:rsidR="0018722C">
            <w:pPr>
              <w:topLinePunct/>
              <w:ind w:leftChars="0" w:left="0" w:rightChars="0" w:right="0" w:firstLineChars="0" w:firstLine="0"/>
              <w:spacing w:line="240" w:lineRule="atLeast"/>
            </w:pPr>
            <w:r>
              <w:t>0.216</w:t>
            </w:r>
          </w:p>
        </w:tc>
      </w:tr>
      <w:tr>
        <w:trPr>
          <w:trHeight w:val="380" w:hRule="atLeast"/>
        </w:trPr>
        <w:tc>
          <w:tcPr>
            <w:tcW w:w="2175"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斯威士兰</w:t>
            </w:r>
          </w:p>
        </w:tc>
        <w:tc>
          <w:tcPr>
            <w:tcW w:w="1086" w:type="dxa"/>
            <w:tcBorders>
              <w:left w:val="single" w:sz="4" w:space="0" w:color="000000"/>
            </w:tcBorders>
          </w:tcPr>
          <w:p w:rsidR="0018722C">
            <w:pPr>
              <w:topLinePunct/>
              <w:ind w:leftChars="0" w:left="0" w:rightChars="0" w:right="0" w:firstLineChars="0" w:firstLine="0"/>
              <w:spacing w:line="240" w:lineRule="atLeast"/>
            </w:pPr>
            <w:r>
              <w:t>0.111</w:t>
            </w:r>
          </w:p>
        </w:tc>
        <w:tc>
          <w:tcPr>
            <w:tcW w:w="1182" w:type="dxa"/>
          </w:tcPr>
          <w:p w:rsidR="0018722C">
            <w:pPr>
              <w:topLinePunct/>
              <w:ind w:leftChars="0" w:left="0" w:rightChars="0" w:right="0" w:firstLineChars="0" w:firstLine="0"/>
              <w:spacing w:line="240" w:lineRule="atLeast"/>
            </w:pPr>
            <w:r>
              <w:t>0.646</w:t>
            </w:r>
          </w:p>
        </w:tc>
        <w:tc>
          <w:tcPr>
            <w:tcW w:w="1087" w:type="dxa"/>
          </w:tcPr>
          <w:p w:rsidR="0018722C">
            <w:pPr>
              <w:topLinePunct/>
              <w:ind w:leftChars="0" w:left="0" w:rightChars="0" w:right="0" w:firstLineChars="0" w:firstLine="0"/>
              <w:spacing w:line="240" w:lineRule="atLeast"/>
            </w:pPr>
            <w:r>
              <w:t>0.605</w:t>
            </w:r>
          </w:p>
        </w:tc>
        <w:tc>
          <w:tcPr>
            <w:tcW w:w="992" w:type="dxa"/>
          </w:tcPr>
          <w:p w:rsidR="0018722C">
            <w:pPr>
              <w:topLinePunct/>
              <w:ind w:leftChars="0" w:left="0" w:rightChars="0" w:right="0" w:firstLineChars="0" w:firstLine="0"/>
              <w:spacing w:line="240" w:lineRule="atLeast"/>
            </w:pPr>
            <w:r>
              <w:t>0.284</w:t>
            </w:r>
          </w:p>
        </w:tc>
        <w:tc>
          <w:tcPr>
            <w:tcW w:w="1021" w:type="dxa"/>
          </w:tcPr>
          <w:p w:rsidR="0018722C">
            <w:pPr>
              <w:topLinePunct/>
              <w:ind w:leftChars="0" w:left="0" w:rightChars="0" w:right="0" w:firstLineChars="0" w:firstLine="0"/>
              <w:spacing w:line="240" w:lineRule="atLeast"/>
            </w:pPr>
            <w:r>
              <w:t>1.111</w:t>
            </w:r>
          </w:p>
        </w:tc>
        <w:tc>
          <w:tcPr>
            <w:tcW w:w="1077" w:type="dxa"/>
          </w:tcPr>
          <w:p w:rsidR="0018722C">
            <w:pPr>
              <w:topLinePunct/>
              <w:ind w:leftChars="0" w:left="0" w:rightChars="0" w:right="0" w:firstLineChars="0" w:firstLine="0"/>
              <w:spacing w:line="240" w:lineRule="atLeast"/>
            </w:pPr>
            <w:r>
              <w:t>0.255</w:t>
            </w:r>
          </w:p>
        </w:tc>
      </w:tr>
      <w:tr>
        <w:trPr>
          <w:trHeight w:val="380" w:hRule="atLeast"/>
        </w:trPr>
        <w:tc>
          <w:tcPr>
            <w:tcW w:w="2175"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叙利亚</w:t>
            </w:r>
          </w:p>
        </w:tc>
        <w:tc>
          <w:tcPr>
            <w:tcW w:w="1086" w:type="dxa"/>
            <w:tcBorders>
              <w:left w:val="single" w:sz="4" w:space="0" w:color="000000"/>
            </w:tcBorders>
          </w:tcPr>
          <w:p w:rsidR="0018722C">
            <w:pPr>
              <w:topLinePunct/>
              <w:ind w:leftChars="0" w:left="0" w:rightChars="0" w:right="0" w:firstLineChars="0" w:firstLine="0"/>
              <w:spacing w:line="240" w:lineRule="atLeast"/>
            </w:pPr>
            <w:r>
              <w:t>0.158</w:t>
            </w:r>
          </w:p>
        </w:tc>
        <w:tc>
          <w:tcPr>
            <w:tcW w:w="1182" w:type="dxa"/>
          </w:tcPr>
          <w:p w:rsidR="0018722C">
            <w:pPr>
              <w:topLinePunct/>
              <w:ind w:leftChars="0" w:left="0" w:rightChars="0" w:right="0" w:firstLineChars="0" w:firstLine="0"/>
              <w:spacing w:line="240" w:lineRule="atLeast"/>
            </w:pPr>
            <w:r>
              <w:t>0.511</w:t>
            </w:r>
          </w:p>
        </w:tc>
        <w:tc>
          <w:tcPr>
            <w:tcW w:w="1087" w:type="dxa"/>
          </w:tcPr>
          <w:p w:rsidR="0018722C">
            <w:pPr>
              <w:topLinePunct/>
              <w:ind w:leftChars="0" w:left="0" w:rightChars="0" w:right="0" w:firstLineChars="0" w:firstLine="0"/>
              <w:spacing w:line="240" w:lineRule="atLeast"/>
            </w:pPr>
            <w:r>
              <w:t>0.483</w:t>
            </w:r>
          </w:p>
        </w:tc>
        <w:tc>
          <w:tcPr>
            <w:tcW w:w="992" w:type="dxa"/>
          </w:tcPr>
          <w:p w:rsidR="0018722C">
            <w:pPr>
              <w:topLinePunct/>
              <w:ind w:leftChars="0" w:left="0" w:rightChars="0" w:right="0" w:firstLineChars="0" w:firstLine="0"/>
              <w:spacing w:line="240" w:lineRule="atLeast"/>
            </w:pPr>
            <w:r>
              <w:t>0.640</w:t>
            </w:r>
          </w:p>
        </w:tc>
        <w:tc>
          <w:tcPr>
            <w:tcW w:w="1021" w:type="dxa"/>
          </w:tcPr>
          <w:p w:rsidR="0018722C">
            <w:pPr>
              <w:topLinePunct/>
              <w:ind w:leftChars="0" w:left="0" w:rightChars="0" w:right="0" w:firstLineChars="0" w:firstLine="0"/>
              <w:spacing w:line="240" w:lineRule="atLeast"/>
            </w:pPr>
            <w:r>
              <w:t>1.200</w:t>
            </w:r>
          </w:p>
        </w:tc>
        <w:tc>
          <w:tcPr>
            <w:tcW w:w="1077" w:type="dxa"/>
          </w:tcPr>
          <w:p w:rsidR="0018722C">
            <w:pPr>
              <w:topLinePunct/>
              <w:ind w:leftChars="0" w:left="0" w:rightChars="0" w:right="0" w:firstLineChars="0" w:firstLine="0"/>
              <w:spacing w:line="240" w:lineRule="atLeast"/>
            </w:pPr>
            <w:r>
              <w:t>0.533</w:t>
            </w:r>
          </w:p>
        </w:tc>
      </w:tr>
      <w:tr>
        <w:trPr>
          <w:trHeight w:val="400" w:hRule="atLeast"/>
        </w:trPr>
        <w:tc>
          <w:tcPr>
            <w:tcW w:w="2175"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坦桑尼亚</w:t>
            </w:r>
          </w:p>
        </w:tc>
        <w:tc>
          <w:tcPr>
            <w:tcW w:w="1086" w:type="dxa"/>
            <w:tcBorders>
              <w:left w:val="single" w:sz="4" w:space="0" w:color="000000"/>
            </w:tcBorders>
          </w:tcPr>
          <w:p w:rsidR="0018722C">
            <w:pPr>
              <w:topLinePunct/>
              <w:ind w:leftChars="0" w:left="0" w:rightChars="0" w:right="0" w:firstLineChars="0" w:firstLine="0"/>
              <w:spacing w:line="240" w:lineRule="atLeast"/>
            </w:pPr>
            <w:r>
              <w:t>0.022</w:t>
            </w:r>
          </w:p>
        </w:tc>
        <w:tc>
          <w:tcPr>
            <w:tcW w:w="1182" w:type="dxa"/>
          </w:tcPr>
          <w:p w:rsidR="0018722C">
            <w:pPr>
              <w:topLinePunct/>
              <w:ind w:leftChars="0" w:left="0" w:rightChars="0" w:right="0" w:firstLineChars="0" w:firstLine="0"/>
              <w:spacing w:line="240" w:lineRule="atLeast"/>
            </w:pPr>
            <w:r>
              <w:t>0.265</w:t>
            </w:r>
          </w:p>
        </w:tc>
        <w:tc>
          <w:tcPr>
            <w:tcW w:w="1087" w:type="dxa"/>
          </w:tcPr>
          <w:p w:rsidR="0018722C">
            <w:pPr>
              <w:topLinePunct/>
              <w:ind w:leftChars="0" w:left="0" w:rightChars="0" w:right="0" w:firstLineChars="0" w:firstLine="0"/>
              <w:spacing w:line="240" w:lineRule="atLeast"/>
            </w:pPr>
            <w:r>
              <w:t>0.495</w:t>
            </w:r>
          </w:p>
        </w:tc>
        <w:tc>
          <w:tcPr>
            <w:tcW w:w="992" w:type="dxa"/>
          </w:tcPr>
          <w:p w:rsidR="0018722C">
            <w:pPr>
              <w:topLinePunct/>
              <w:ind w:leftChars="0" w:left="0" w:rightChars="0" w:right="0" w:firstLineChars="0" w:firstLine="0"/>
              <w:spacing w:line="240" w:lineRule="atLeast"/>
            </w:pPr>
            <w:r>
              <w:t>0.171</w:t>
            </w:r>
          </w:p>
        </w:tc>
        <w:tc>
          <w:tcPr>
            <w:tcW w:w="1021" w:type="dxa"/>
          </w:tcPr>
          <w:p w:rsidR="0018722C">
            <w:pPr>
              <w:topLinePunct/>
              <w:ind w:leftChars="0" w:left="0" w:rightChars="0" w:right="0" w:firstLineChars="0" w:firstLine="0"/>
              <w:spacing w:line="240" w:lineRule="atLeast"/>
            </w:pPr>
            <w:r>
              <w:t>1.489</w:t>
            </w:r>
          </w:p>
        </w:tc>
        <w:tc>
          <w:tcPr>
            <w:tcW w:w="1077" w:type="dxa"/>
          </w:tcPr>
          <w:p w:rsidR="0018722C">
            <w:pPr>
              <w:topLinePunct/>
              <w:ind w:leftChars="0" w:left="0" w:rightChars="0" w:right="0" w:firstLineChars="0" w:firstLine="0"/>
              <w:spacing w:line="240" w:lineRule="atLeast"/>
            </w:pPr>
            <w:r>
              <w:t>0.115</w:t>
            </w:r>
          </w:p>
        </w:tc>
      </w:tr>
      <w:tr>
        <w:trPr>
          <w:trHeight w:val="380" w:hRule="atLeast"/>
        </w:trPr>
        <w:tc>
          <w:tcPr>
            <w:tcW w:w="2175"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泰国</w:t>
            </w:r>
          </w:p>
        </w:tc>
        <w:tc>
          <w:tcPr>
            <w:tcW w:w="1086" w:type="dxa"/>
            <w:tcBorders>
              <w:left w:val="single" w:sz="4" w:space="0" w:color="000000"/>
            </w:tcBorders>
          </w:tcPr>
          <w:p w:rsidR="0018722C">
            <w:pPr>
              <w:topLinePunct/>
              <w:ind w:leftChars="0" w:left="0" w:rightChars="0" w:right="0" w:firstLineChars="0" w:firstLine="0"/>
              <w:spacing w:line="240" w:lineRule="atLeast"/>
            </w:pPr>
            <w:r>
              <w:t>0.147</w:t>
            </w:r>
          </w:p>
        </w:tc>
        <w:tc>
          <w:tcPr>
            <w:tcW w:w="1182" w:type="dxa"/>
          </w:tcPr>
          <w:p w:rsidR="0018722C">
            <w:pPr>
              <w:topLinePunct/>
              <w:ind w:leftChars="0" w:left="0" w:rightChars="0" w:right="0" w:firstLineChars="0" w:firstLine="0"/>
              <w:spacing w:line="240" w:lineRule="atLeast"/>
            </w:pPr>
            <w:r>
              <w:t>0.649</w:t>
            </w:r>
          </w:p>
        </w:tc>
        <w:tc>
          <w:tcPr>
            <w:tcW w:w="1087" w:type="dxa"/>
          </w:tcPr>
          <w:p w:rsidR="0018722C">
            <w:pPr>
              <w:topLinePunct/>
              <w:ind w:leftChars="0" w:left="0" w:rightChars="0" w:right="0" w:firstLineChars="0" w:firstLine="0"/>
              <w:spacing w:line="240" w:lineRule="atLeast"/>
            </w:pPr>
            <w:r>
              <w:t>0.579</w:t>
            </w:r>
          </w:p>
        </w:tc>
        <w:tc>
          <w:tcPr>
            <w:tcW w:w="992" w:type="dxa"/>
          </w:tcPr>
          <w:p w:rsidR="0018722C">
            <w:pPr>
              <w:topLinePunct/>
              <w:ind w:leftChars="0" w:left="0" w:rightChars="0" w:right="0" w:firstLineChars="0" w:firstLine="0"/>
              <w:spacing w:line="240" w:lineRule="atLeast"/>
            </w:pPr>
            <w:r>
              <w:t>0.391</w:t>
            </w:r>
          </w:p>
        </w:tc>
        <w:tc>
          <w:tcPr>
            <w:tcW w:w="1021" w:type="dxa"/>
          </w:tcPr>
          <w:p w:rsidR="0018722C">
            <w:pPr>
              <w:topLinePunct/>
              <w:ind w:leftChars="0" w:left="0" w:rightChars="0" w:right="0" w:firstLineChars="0" w:firstLine="0"/>
              <w:spacing w:line="240" w:lineRule="atLeast"/>
            </w:pPr>
            <w:r>
              <w:t>1.106</w:t>
            </w:r>
          </w:p>
        </w:tc>
        <w:tc>
          <w:tcPr>
            <w:tcW w:w="1077" w:type="dxa"/>
          </w:tcPr>
          <w:p w:rsidR="0018722C">
            <w:pPr>
              <w:topLinePunct/>
              <w:ind w:leftChars="0" w:left="0" w:rightChars="0" w:right="0" w:firstLineChars="0" w:firstLine="0"/>
              <w:spacing w:line="240" w:lineRule="atLeast"/>
            </w:pPr>
            <w:r>
              <w:t>0.354</w:t>
            </w:r>
          </w:p>
        </w:tc>
      </w:tr>
      <w:tr>
        <w:trPr>
          <w:trHeight w:val="380" w:hRule="atLeast"/>
        </w:trPr>
        <w:tc>
          <w:tcPr>
            <w:tcW w:w="2175"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多哥</w:t>
            </w:r>
          </w:p>
        </w:tc>
        <w:tc>
          <w:tcPr>
            <w:tcW w:w="1086" w:type="dxa"/>
            <w:tcBorders>
              <w:left w:val="single" w:sz="4" w:space="0" w:color="000000"/>
            </w:tcBorders>
          </w:tcPr>
          <w:p w:rsidR="0018722C">
            <w:pPr>
              <w:topLinePunct/>
              <w:ind w:leftChars="0" w:left="0" w:rightChars="0" w:right="0" w:firstLineChars="0" w:firstLine="0"/>
              <w:spacing w:line="240" w:lineRule="atLeast"/>
            </w:pPr>
            <w:r>
              <w:t>0.019</w:t>
            </w:r>
          </w:p>
        </w:tc>
        <w:tc>
          <w:tcPr>
            <w:tcW w:w="1182" w:type="dxa"/>
          </w:tcPr>
          <w:p w:rsidR="0018722C">
            <w:pPr>
              <w:topLinePunct/>
              <w:ind w:leftChars="0" w:left="0" w:rightChars="0" w:right="0" w:firstLineChars="0" w:firstLine="0"/>
              <w:spacing w:line="240" w:lineRule="atLeast"/>
            </w:pPr>
            <w:r>
              <w:t>0.262</w:t>
            </w:r>
          </w:p>
        </w:tc>
        <w:tc>
          <w:tcPr>
            <w:tcW w:w="1087" w:type="dxa"/>
          </w:tcPr>
          <w:p w:rsidR="0018722C">
            <w:pPr>
              <w:topLinePunct/>
              <w:ind w:leftChars="0" w:left="0" w:rightChars="0" w:right="0" w:firstLineChars="0" w:firstLine="0"/>
              <w:spacing w:line="240" w:lineRule="atLeast"/>
            </w:pPr>
            <w:r>
              <w:t>0.500</w:t>
            </w:r>
          </w:p>
        </w:tc>
        <w:tc>
          <w:tcPr>
            <w:tcW w:w="992" w:type="dxa"/>
          </w:tcPr>
          <w:p w:rsidR="0018722C">
            <w:pPr>
              <w:topLinePunct/>
              <w:ind w:leftChars="0" w:left="0" w:rightChars="0" w:right="0" w:firstLineChars="0" w:firstLine="0"/>
              <w:spacing w:line="240" w:lineRule="atLeast"/>
            </w:pPr>
            <w:r>
              <w:t>0.142</w:t>
            </w:r>
          </w:p>
        </w:tc>
        <w:tc>
          <w:tcPr>
            <w:tcW w:w="1021" w:type="dxa"/>
          </w:tcPr>
          <w:p w:rsidR="0018722C">
            <w:pPr>
              <w:topLinePunct/>
              <w:ind w:leftChars="0" w:left="0" w:rightChars="0" w:right="0" w:firstLineChars="0" w:firstLine="0"/>
              <w:spacing w:line="240" w:lineRule="atLeast"/>
            </w:pPr>
            <w:r>
              <w:t>1.495</w:t>
            </w:r>
          </w:p>
        </w:tc>
        <w:tc>
          <w:tcPr>
            <w:tcW w:w="1077" w:type="dxa"/>
          </w:tcPr>
          <w:p w:rsidR="0018722C">
            <w:pPr>
              <w:topLinePunct/>
              <w:ind w:leftChars="0" w:left="0" w:rightChars="0" w:right="0" w:firstLineChars="0" w:firstLine="0"/>
              <w:spacing w:line="240" w:lineRule="atLeast"/>
            </w:pPr>
            <w:r>
              <w:t>0.095</w:t>
            </w:r>
          </w:p>
        </w:tc>
      </w:tr>
      <w:tr>
        <w:trPr>
          <w:trHeight w:val="400" w:hRule="atLeast"/>
        </w:trPr>
        <w:tc>
          <w:tcPr>
            <w:tcW w:w="2175"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特立尼达和多巴哥</w:t>
            </w:r>
          </w:p>
        </w:tc>
        <w:tc>
          <w:tcPr>
            <w:tcW w:w="1086" w:type="dxa"/>
            <w:tcBorders>
              <w:left w:val="single" w:sz="4" w:space="0" w:color="000000"/>
            </w:tcBorders>
          </w:tcPr>
          <w:p w:rsidR="0018722C">
            <w:pPr>
              <w:topLinePunct/>
              <w:ind w:leftChars="0" w:left="0" w:rightChars="0" w:right="0" w:firstLineChars="0" w:firstLine="0"/>
              <w:spacing w:line="240" w:lineRule="atLeast"/>
            </w:pPr>
            <w:r>
              <w:t>0.550</w:t>
            </w:r>
          </w:p>
        </w:tc>
        <w:tc>
          <w:tcPr>
            <w:tcW w:w="1182" w:type="dxa"/>
          </w:tcPr>
          <w:p w:rsidR="0018722C">
            <w:pPr>
              <w:topLinePunct/>
              <w:ind w:leftChars="0" w:left="0" w:rightChars="0" w:right="0" w:firstLineChars="0" w:firstLine="0"/>
              <w:spacing w:line="240" w:lineRule="atLeast"/>
            </w:pPr>
            <w:r>
              <w:t>0.976</w:t>
            </w:r>
          </w:p>
        </w:tc>
        <w:tc>
          <w:tcPr>
            <w:tcW w:w="1087" w:type="dxa"/>
          </w:tcPr>
          <w:p w:rsidR="0018722C">
            <w:pPr>
              <w:topLinePunct/>
              <w:ind w:leftChars="0" w:left="0" w:rightChars="0" w:right="0" w:firstLineChars="0" w:firstLine="0"/>
              <w:spacing w:line="240" w:lineRule="atLeast"/>
            </w:pPr>
            <w:r>
              <w:t>0.724</w:t>
            </w:r>
          </w:p>
        </w:tc>
        <w:tc>
          <w:tcPr>
            <w:tcW w:w="992" w:type="dxa"/>
          </w:tcPr>
          <w:p w:rsidR="0018722C">
            <w:pPr>
              <w:topLinePunct/>
              <w:ind w:leftChars="0" w:left="0" w:rightChars="0" w:right="0" w:firstLineChars="0" w:firstLine="0"/>
              <w:spacing w:line="240" w:lineRule="atLeast"/>
            </w:pPr>
            <w:r>
              <w:t>0.779</w:t>
            </w:r>
          </w:p>
        </w:tc>
        <w:tc>
          <w:tcPr>
            <w:tcW w:w="1021" w:type="dxa"/>
          </w:tcPr>
          <w:p w:rsidR="0018722C">
            <w:pPr>
              <w:topLinePunct/>
              <w:ind w:leftChars="0" w:left="0" w:rightChars="0" w:right="0" w:firstLineChars="0" w:firstLine="0"/>
              <w:spacing w:line="240" w:lineRule="atLeast"/>
            </w:pPr>
            <w:r>
              <w:t>1.000</w:t>
            </w:r>
          </w:p>
        </w:tc>
        <w:tc>
          <w:tcPr>
            <w:tcW w:w="1077" w:type="dxa"/>
          </w:tcPr>
          <w:p w:rsidR="0018722C">
            <w:pPr>
              <w:topLinePunct/>
              <w:ind w:leftChars="0" w:left="0" w:rightChars="0" w:right="0" w:firstLineChars="0" w:firstLine="0"/>
              <w:spacing w:line="240" w:lineRule="atLeast"/>
            </w:pPr>
            <w:r>
              <w:t>0.779</w:t>
            </w:r>
          </w:p>
        </w:tc>
      </w:tr>
      <w:tr>
        <w:trPr>
          <w:trHeight w:val="380" w:hRule="atLeast"/>
        </w:trPr>
        <w:tc>
          <w:tcPr>
            <w:tcW w:w="2175"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突尼斯</w:t>
            </w:r>
          </w:p>
        </w:tc>
        <w:tc>
          <w:tcPr>
            <w:tcW w:w="1086" w:type="dxa"/>
            <w:tcBorders>
              <w:left w:val="single" w:sz="4" w:space="0" w:color="000000"/>
            </w:tcBorders>
          </w:tcPr>
          <w:p w:rsidR="0018722C">
            <w:pPr>
              <w:topLinePunct/>
              <w:ind w:leftChars="0" w:left="0" w:rightChars="0" w:right="0" w:firstLineChars="0" w:firstLine="0"/>
              <w:spacing w:line="240" w:lineRule="atLeast"/>
            </w:pPr>
            <w:r>
              <w:t>0.198</w:t>
            </w:r>
          </w:p>
        </w:tc>
        <w:tc>
          <w:tcPr>
            <w:tcW w:w="1182" w:type="dxa"/>
          </w:tcPr>
          <w:p w:rsidR="0018722C">
            <w:pPr>
              <w:topLinePunct/>
              <w:ind w:leftChars="0" w:left="0" w:rightChars="0" w:right="0" w:firstLineChars="0" w:firstLine="0"/>
              <w:spacing w:line="240" w:lineRule="atLeast"/>
            </w:pPr>
            <w:r>
              <w:t>0.747</w:t>
            </w:r>
          </w:p>
        </w:tc>
        <w:tc>
          <w:tcPr>
            <w:tcW w:w="1087" w:type="dxa"/>
          </w:tcPr>
          <w:p w:rsidR="0018722C">
            <w:pPr>
              <w:topLinePunct/>
              <w:ind w:leftChars="0" w:left="0" w:rightChars="0" w:right="0" w:firstLineChars="0" w:firstLine="0"/>
              <w:spacing w:line="240" w:lineRule="atLeast"/>
            </w:pPr>
            <w:r>
              <w:t>0.566</w:t>
            </w:r>
          </w:p>
        </w:tc>
        <w:tc>
          <w:tcPr>
            <w:tcW w:w="992" w:type="dxa"/>
          </w:tcPr>
          <w:p w:rsidR="0018722C">
            <w:pPr>
              <w:topLinePunct/>
              <w:ind w:leftChars="0" w:left="0" w:rightChars="0" w:right="0" w:firstLineChars="0" w:firstLine="0"/>
              <w:spacing w:line="240" w:lineRule="atLeast"/>
            </w:pPr>
            <w:r>
              <w:t>0.468</w:t>
            </w:r>
          </w:p>
        </w:tc>
        <w:tc>
          <w:tcPr>
            <w:tcW w:w="1021" w:type="dxa"/>
          </w:tcPr>
          <w:p w:rsidR="0018722C">
            <w:pPr>
              <w:topLinePunct/>
              <w:ind w:leftChars="0" w:left="0" w:rightChars="0" w:right="0" w:firstLineChars="0" w:firstLine="0"/>
              <w:spacing w:line="240" w:lineRule="atLeast"/>
            </w:pPr>
            <w:r>
              <w:t>1.021</w:t>
            </w:r>
          </w:p>
        </w:tc>
        <w:tc>
          <w:tcPr>
            <w:tcW w:w="1077" w:type="dxa"/>
          </w:tcPr>
          <w:p w:rsidR="0018722C">
            <w:pPr>
              <w:topLinePunct/>
              <w:ind w:leftChars="0" w:left="0" w:rightChars="0" w:right="0" w:firstLineChars="0" w:firstLine="0"/>
              <w:spacing w:line="240" w:lineRule="atLeast"/>
            </w:pPr>
            <w:r>
              <w:t>0.459</w:t>
            </w:r>
          </w:p>
        </w:tc>
      </w:tr>
      <w:tr>
        <w:trPr>
          <w:trHeight w:val="380" w:hRule="atLeast"/>
        </w:trPr>
        <w:tc>
          <w:tcPr>
            <w:tcW w:w="2175"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土耳其</w:t>
            </w:r>
          </w:p>
        </w:tc>
        <w:tc>
          <w:tcPr>
            <w:tcW w:w="1086" w:type="dxa"/>
            <w:tcBorders>
              <w:left w:val="single" w:sz="4" w:space="0" w:color="000000"/>
            </w:tcBorders>
          </w:tcPr>
          <w:p w:rsidR="0018722C">
            <w:pPr>
              <w:topLinePunct/>
              <w:ind w:leftChars="0" w:left="0" w:rightChars="0" w:right="0" w:firstLineChars="0" w:firstLine="0"/>
              <w:spacing w:line="240" w:lineRule="atLeast"/>
            </w:pPr>
            <w:r>
              <w:t>0.313</w:t>
            </w:r>
          </w:p>
        </w:tc>
        <w:tc>
          <w:tcPr>
            <w:tcW w:w="1182" w:type="dxa"/>
          </w:tcPr>
          <w:p w:rsidR="0018722C">
            <w:pPr>
              <w:topLinePunct/>
              <w:ind w:leftChars="0" w:left="0" w:rightChars="0" w:right="0" w:firstLineChars="0" w:firstLine="0"/>
              <w:spacing w:line="240" w:lineRule="atLeast"/>
            </w:pPr>
            <w:r>
              <w:t>0.667</w:t>
            </w:r>
          </w:p>
        </w:tc>
        <w:tc>
          <w:tcPr>
            <w:tcW w:w="1087" w:type="dxa"/>
          </w:tcPr>
          <w:p w:rsidR="0018722C">
            <w:pPr>
              <w:topLinePunct/>
              <w:ind w:leftChars="0" w:left="0" w:rightChars="0" w:right="0" w:firstLineChars="0" w:firstLine="0"/>
              <w:spacing w:line="240" w:lineRule="atLeast"/>
            </w:pPr>
            <w:r>
              <w:t>0.560</w:t>
            </w:r>
          </w:p>
        </w:tc>
        <w:tc>
          <w:tcPr>
            <w:tcW w:w="992" w:type="dxa"/>
          </w:tcPr>
          <w:p w:rsidR="0018722C">
            <w:pPr>
              <w:topLinePunct/>
              <w:ind w:leftChars="0" w:left="0" w:rightChars="0" w:right="0" w:firstLineChars="0" w:firstLine="0"/>
              <w:spacing w:line="240" w:lineRule="atLeast"/>
            </w:pPr>
            <w:r>
              <w:t>0.837</w:t>
            </w:r>
          </w:p>
        </w:tc>
        <w:tc>
          <w:tcPr>
            <w:tcW w:w="1021" w:type="dxa"/>
          </w:tcPr>
          <w:p w:rsidR="0018722C">
            <w:pPr>
              <w:topLinePunct/>
              <w:ind w:leftChars="0" w:left="0" w:rightChars="0" w:right="0" w:firstLineChars="0" w:firstLine="0"/>
              <w:spacing w:line="240" w:lineRule="atLeast"/>
            </w:pPr>
            <w:r>
              <w:t>1.100</w:t>
            </w:r>
          </w:p>
        </w:tc>
        <w:tc>
          <w:tcPr>
            <w:tcW w:w="1077" w:type="dxa"/>
          </w:tcPr>
          <w:p w:rsidR="0018722C">
            <w:pPr>
              <w:topLinePunct/>
              <w:ind w:leftChars="0" w:left="0" w:rightChars="0" w:right="0" w:firstLineChars="0" w:firstLine="0"/>
              <w:spacing w:line="240" w:lineRule="atLeast"/>
            </w:pPr>
            <w:r>
              <w:t>0.761</w:t>
            </w:r>
          </w:p>
        </w:tc>
      </w:tr>
      <w:tr>
        <w:trPr>
          <w:trHeight w:val="400" w:hRule="atLeast"/>
        </w:trPr>
        <w:tc>
          <w:tcPr>
            <w:tcW w:w="2175"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乌干达</w:t>
            </w:r>
          </w:p>
        </w:tc>
        <w:tc>
          <w:tcPr>
            <w:tcW w:w="1086" w:type="dxa"/>
            <w:tcBorders>
              <w:left w:val="single" w:sz="4" w:space="0" w:color="000000"/>
            </w:tcBorders>
          </w:tcPr>
          <w:p w:rsidR="0018722C">
            <w:pPr>
              <w:topLinePunct/>
              <w:ind w:leftChars="0" w:left="0" w:rightChars="0" w:right="0" w:firstLineChars="0" w:firstLine="0"/>
              <w:spacing w:line="240" w:lineRule="atLeast"/>
            </w:pPr>
            <w:r>
              <w:t>0.029</w:t>
            </w:r>
          </w:p>
        </w:tc>
        <w:tc>
          <w:tcPr>
            <w:tcW w:w="1182" w:type="dxa"/>
          </w:tcPr>
          <w:p w:rsidR="0018722C">
            <w:pPr>
              <w:topLinePunct/>
              <w:ind w:leftChars="0" w:left="0" w:rightChars="0" w:right="0" w:firstLineChars="0" w:firstLine="0"/>
              <w:spacing w:line="240" w:lineRule="atLeast"/>
            </w:pPr>
            <w:r>
              <w:t>0.221</w:t>
            </w:r>
          </w:p>
        </w:tc>
        <w:tc>
          <w:tcPr>
            <w:tcW w:w="1087" w:type="dxa"/>
          </w:tcPr>
          <w:p w:rsidR="0018722C">
            <w:pPr>
              <w:topLinePunct/>
              <w:ind w:leftChars="0" w:left="0" w:rightChars="0" w:right="0" w:firstLineChars="0" w:firstLine="0"/>
              <w:spacing w:line="240" w:lineRule="atLeast"/>
            </w:pPr>
            <w:r>
              <w:t>0.484</w:t>
            </w:r>
          </w:p>
        </w:tc>
        <w:tc>
          <w:tcPr>
            <w:tcW w:w="992" w:type="dxa"/>
          </w:tcPr>
          <w:p w:rsidR="0018722C">
            <w:pPr>
              <w:topLinePunct/>
              <w:ind w:leftChars="0" w:left="0" w:rightChars="0" w:right="0" w:firstLineChars="0" w:firstLine="0"/>
              <w:spacing w:line="240" w:lineRule="atLeast"/>
            </w:pPr>
            <w:r>
              <w:t>0.269</w:t>
            </w:r>
          </w:p>
        </w:tc>
        <w:tc>
          <w:tcPr>
            <w:tcW w:w="1021" w:type="dxa"/>
          </w:tcPr>
          <w:p w:rsidR="0018722C">
            <w:pPr>
              <w:topLinePunct/>
              <w:ind w:leftChars="0" w:left="0" w:rightChars="0" w:right="0" w:firstLineChars="0" w:firstLine="0"/>
              <w:spacing w:line="240" w:lineRule="atLeast"/>
            </w:pPr>
            <w:r>
              <w:t>1.583</w:t>
            </w:r>
          </w:p>
        </w:tc>
        <w:tc>
          <w:tcPr>
            <w:tcW w:w="1077" w:type="dxa"/>
          </w:tcPr>
          <w:p w:rsidR="0018722C">
            <w:pPr>
              <w:topLinePunct/>
              <w:ind w:leftChars="0" w:left="0" w:rightChars="0" w:right="0" w:firstLineChars="0" w:firstLine="0"/>
              <w:spacing w:line="240" w:lineRule="atLeast"/>
            </w:pPr>
            <w:r>
              <w:t>0.170</w:t>
            </w:r>
          </w:p>
        </w:tc>
      </w:tr>
      <w:tr>
        <w:trPr>
          <w:trHeight w:val="380" w:hRule="atLeast"/>
        </w:trPr>
        <w:tc>
          <w:tcPr>
            <w:tcW w:w="2175"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乌拉圭</w:t>
            </w:r>
          </w:p>
        </w:tc>
        <w:tc>
          <w:tcPr>
            <w:tcW w:w="1086" w:type="dxa"/>
            <w:tcBorders>
              <w:left w:val="single" w:sz="4" w:space="0" w:color="000000"/>
            </w:tcBorders>
          </w:tcPr>
          <w:p w:rsidR="0018722C">
            <w:pPr>
              <w:topLinePunct/>
              <w:ind w:leftChars="0" w:left="0" w:rightChars="0" w:right="0" w:firstLineChars="0" w:firstLine="0"/>
              <w:spacing w:line="240" w:lineRule="atLeast"/>
            </w:pPr>
            <w:r>
              <w:t>0.218</w:t>
            </w:r>
          </w:p>
        </w:tc>
        <w:tc>
          <w:tcPr>
            <w:tcW w:w="1182" w:type="dxa"/>
          </w:tcPr>
          <w:p w:rsidR="0018722C">
            <w:pPr>
              <w:topLinePunct/>
              <w:ind w:leftChars="0" w:left="0" w:rightChars="0" w:right="0" w:firstLineChars="0" w:firstLine="0"/>
              <w:spacing w:line="240" w:lineRule="atLeast"/>
            </w:pPr>
            <w:r>
              <w:t>0.690</w:t>
            </w:r>
          </w:p>
        </w:tc>
        <w:tc>
          <w:tcPr>
            <w:tcW w:w="1087" w:type="dxa"/>
          </w:tcPr>
          <w:p w:rsidR="0018722C">
            <w:pPr>
              <w:topLinePunct/>
              <w:ind w:leftChars="0" w:left="0" w:rightChars="0" w:right="0" w:firstLineChars="0" w:firstLine="0"/>
              <w:spacing w:line="240" w:lineRule="atLeast"/>
            </w:pPr>
            <w:r>
              <w:t>0.642</w:t>
            </w:r>
          </w:p>
        </w:tc>
        <w:tc>
          <w:tcPr>
            <w:tcW w:w="992" w:type="dxa"/>
          </w:tcPr>
          <w:p w:rsidR="0018722C">
            <w:pPr>
              <w:topLinePunct/>
              <w:ind w:leftChars="0" w:left="0" w:rightChars="0" w:right="0" w:firstLineChars="0" w:firstLine="0"/>
              <w:spacing w:line="240" w:lineRule="atLeast"/>
            </w:pPr>
            <w:r>
              <w:t>0.491</w:t>
            </w:r>
          </w:p>
        </w:tc>
        <w:tc>
          <w:tcPr>
            <w:tcW w:w="1021" w:type="dxa"/>
          </w:tcPr>
          <w:p w:rsidR="0018722C">
            <w:pPr>
              <w:topLinePunct/>
              <w:ind w:leftChars="0" w:left="0" w:rightChars="0" w:right="0" w:firstLineChars="0" w:firstLine="0"/>
              <w:spacing w:line="240" w:lineRule="atLeast"/>
            </w:pPr>
            <w:r>
              <w:t>1.076</w:t>
            </w:r>
          </w:p>
        </w:tc>
        <w:tc>
          <w:tcPr>
            <w:tcW w:w="1077" w:type="dxa"/>
          </w:tcPr>
          <w:p w:rsidR="0018722C">
            <w:pPr>
              <w:topLinePunct/>
              <w:ind w:leftChars="0" w:left="0" w:rightChars="0" w:right="0" w:firstLineChars="0" w:firstLine="0"/>
              <w:spacing w:line="240" w:lineRule="atLeast"/>
            </w:pPr>
            <w:r>
              <w:t>0.457</w:t>
            </w:r>
          </w:p>
        </w:tc>
      </w:tr>
      <w:tr>
        <w:trPr>
          <w:trHeight w:val="380" w:hRule="atLeast"/>
        </w:trPr>
        <w:tc>
          <w:tcPr>
            <w:tcW w:w="2175"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委内瑞拉</w:t>
            </w:r>
          </w:p>
        </w:tc>
        <w:tc>
          <w:tcPr>
            <w:tcW w:w="1086" w:type="dxa"/>
            <w:tcBorders>
              <w:left w:val="single" w:sz="4" w:space="0" w:color="000000"/>
            </w:tcBorders>
          </w:tcPr>
          <w:p w:rsidR="0018722C">
            <w:pPr>
              <w:topLinePunct/>
              <w:ind w:leftChars="0" w:left="0" w:rightChars="0" w:right="0" w:firstLineChars="0" w:firstLine="0"/>
              <w:spacing w:line="240" w:lineRule="atLeast"/>
            </w:pPr>
            <w:r>
              <w:t>0.235</w:t>
            </w:r>
          </w:p>
        </w:tc>
        <w:tc>
          <w:tcPr>
            <w:tcW w:w="1182" w:type="dxa"/>
          </w:tcPr>
          <w:p w:rsidR="0018722C">
            <w:pPr>
              <w:topLinePunct/>
              <w:ind w:leftChars="0" w:left="0" w:rightChars="0" w:right="0" w:firstLineChars="0" w:firstLine="0"/>
              <w:spacing w:line="240" w:lineRule="atLeast"/>
            </w:pPr>
            <w:r>
              <w:t>0.727</w:t>
            </w:r>
          </w:p>
        </w:tc>
        <w:tc>
          <w:tcPr>
            <w:tcW w:w="1087" w:type="dxa"/>
          </w:tcPr>
          <w:p w:rsidR="0018722C">
            <w:pPr>
              <w:topLinePunct/>
              <w:ind w:leftChars="0" w:left="0" w:rightChars="0" w:right="0" w:firstLineChars="0" w:firstLine="0"/>
              <w:spacing w:line="240" w:lineRule="atLeast"/>
            </w:pPr>
            <w:r>
              <w:t>0.555</w:t>
            </w:r>
          </w:p>
        </w:tc>
        <w:tc>
          <w:tcPr>
            <w:tcW w:w="992" w:type="dxa"/>
          </w:tcPr>
          <w:p w:rsidR="0018722C">
            <w:pPr>
              <w:topLinePunct/>
              <w:ind w:leftChars="0" w:left="0" w:rightChars="0" w:right="0" w:firstLineChars="0" w:firstLine="0"/>
              <w:spacing w:line="240" w:lineRule="atLeast"/>
            </w:pPr>
            <w:r>
              <w:t>0.582</w:t>
            </w:r>
          </w:p>
        </w:tc>
        <w:tc>
          <w:tcPr>
            <w:tcW w:w="1021" w:type="dxa"/>
          </w:tcPr>
          <w:p w:rsidR="0018722C">
            <w:pPr>
              <w:topLinePunct/>
              <w:ind w:leftChars="0" w:left="0" w:rightChars="0" w:right="0" w:firstLineChars="0" w:firstLine="0"/>
              <w:spacing w:line="240" w:lineRule="atLeast"/>
            </w:pPr>
            <w:r>
              <w:t>1.050</w:t>
            </w:r>
          </w:p>
        </w:tc>
        <w:tc>
          <w:tcPr>
            <w:tcW w:w="1077" w:type="dxa"/>
          </w:tcPr>
          <w:p w:rsidR="0018722C">
            <w:pPr>
              <w:topLinePunct/>
              <w:ind w:leftChars="0" w:left="0" w:rightChars="0" w:right="0" w:firstLineChars="0" w:firstLine="0"/>
              <w:spacing w:line="240" w:lineRule="atLeast"/>
            </w:pPr>
            <w:r>
              <w:t>0.554</w:t>
            </w:r>
          </w:p>
        </w:tc>
      </w:tr>
      <w:tr>
        <w:trPr>
          <w:trHeight w:val="400" w:hRule="atLeast"/>
        </w:trPr>
        <w:tc>
          <w:tcPr>
            <w:tcW w:w="2175"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越南</w:t>
            </w:r>
          </w:p>
        </w:tc>
        <w:tc>
          <w:tcPr>
            <w:tcW w:w="1086" w:type="dxa"/>
            <w:tcBorders>
              <w:left w:val="single" w:sz="4" w:space="0" w:color="000000"/>
            </w:tcBorders>
          </w:tcPr>
          <w:p w:rsidR="0018722C">
            <w:pPr>
              <w:topLinePunct/>
              <w:ind w:leftChars="0" w:left="0" w:rightChars="0" w:right="0" w:firstLineChars="0" w:firstLine="0"/>
              <w:spacing w:line="240" w:lineRule="atLeast"/>
            </w:pPr>
            <w:r>
              <w:t>0.044</w:t>
            </w:r>
          </w:p>
        </w:tc>
        <w:tc>
          <w:tcPr>
            <w:tcW w:w="1182" w:type="dxa"/>
          </w:tcPr>
          <w:p w:rsidR="0018722C">
            <w:pPr>
              <w:topLinePunct/>
              <w:ind w:leftChars="0" w:left="0" w:rightChars="0" w:right="0" w:firstLineChars="0" w:firstLine="0"/>
              <w:spacing w:line="240" w:lineRule="atLeast"/>
            </w:pPr>
            <w:r>
              <w:t>0.306</w:t>
            </w:r>
          </w:p>
        </w:tc>
        <w:tc>
          <w:tcPr>
            <w:tcW w:w="1087" w:type="dxa"/>
          </w:tcPr>
          <w:p w:rsidR="0018722C">
            <w:pPr>
              <w:topLinePunct/>
              <w:ind w:leftChars="0" w:left="0" w:rightChars="0" w:right="0" w:firstLineChars="0" w:firstLine="0"/>
              <w:spacing w:line="240" w:lineRule="atLeast"/>
            </w:pPr>
            <w:r>
              <w:t>0.525</w:t>
            </w:r>
          </w:p>
        </w:tc>
        <w:tc>
          <w:tcPr>
            <w:tcW w:w="992" w:type="dxa"/>
          </w:tcPr>
          <w:p w:rsidR="0018722C">
            <w:pPr>
              <w:topLinePunct/>
              <w:ind w:leftChars="0" w:left="0" w:rightChars="0" w:right="0" w:firstLineChars="0" w:firstLine="0"/>
              <w:spacing w:line="240" w:lineRule="atLeast"/>
            </w:pPr>
            <w:r>
              <w:t>0.277</w:t>
            </w:r>
          </w:p>
        </w:tc>
        <w:tc>
          <w:tcPr>
            <w:tcW w:w="1021" w:type="dxa"/>
          </w:tcPr>
          <w:p w:rsidR="0018722C">
            <w:pPr>
              <w:topLinePunct/>
              <w:ind w:leftChars="0" w:left="0" w:rightChars="0" w:right="0" w:firstLineChars="0" w:firstLine="0"/>
              <w:spacing w:line="240" w:lineRule="atLeast"/>
            </w:pPr>
            <w:r>
              <w:t>1.420</w:t>
            </w:r>
          </w:p>
        </w:tc>
        <w:tc>
          <w:tcPr>
            <w:tcW w:w="1077" w:type="dxa"/>
          </w:tcPr>
          <w:p w:rsidR="0018722C">
            <w:pPr>
              <w:topLinePunct/>
              <w:ind w:leftChars="0" w:left="0" w:rightChars="0" w:right="0" w:firstLineChars="0" w:firstLine="0"/>
              <w:spacing w:line="240" w:lineRule="atLeast"/>
            </w:pPr>
            <w:r>
              <w:t>0.195</w:t>
            </w:r>
          </w:p>
        </w:tc>
      </w:tr>
      <w:tr>
        <w:trPr>
          <w:trHeight w:val="360" w:hRule="atLeast"/>
        </w:trPr>
        <w:tc>
          <w:tcPr>
            <w:tcW w:w="2175"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赞比亚</w:t>
            </w:r>
          </w:p>
        </w:tc>
        <w:tc>
          <w:tcPr>
            <w:tcW w:w="1086"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0.030</w:t>
            </w:r>
          </w:p>
        </w:tc>
        <w:tc>
          <w:tcPr>
            <w:tcW w:w="1182" w:type="dxa"/>
            <w:tcBorders>
              <w:bottom w:val="single" w:sz="4" w:space="0" w:color="000000"/>
            </w:tcBorders>
          </w:tcPr>
          <w:p w:rsidR="0018722C">
            <w:pPr>
              <w:topLinePunct/>
              <w:ind w:leftChars="0" w:left="0" w:rightChars="0" w:right="0" w:firstLineChars="0" w:firstLine="0"/>
              <w:spacing w:line="240" w:lineRule="atLeast"/>
            </w:pPr>
            <w:r>
              <w:t>0.286</w:t>
            </w:r>
          </w:p>
        </w:tc>
        <w:tc>
          <w:tcPr>
            <w:tcW w:w="1087" w:type="dxa"/>
            <w:tcBorders>
              <w:bottom w:val="single" w:sz="4" w:space="0" w:color="000000"/>
            </w:tcBorders>
          </w:tcPr>
          <w:p w:rsidR="0018722C">
            <w:pPr>
              <w:topLinePunct/>
              <w:ind w:leftChars="0" w:left="0" w:rightChars="0" w:right="0" w:firstLineChars="0" w:firstLine="0"/>
              <w:spacing w:line="240" w:lineRule="atLeast"/>
            </w:pPr>
            <w:r>
              <w:t>0.551</w:t>
            </w:r>
          </w:p>
        </w:tc>
        <w:tc>
          <w:tcPr>
            <w:tcW w:w="992" w:type="dxa"/>
            <w:tcBorders>
              <w:bottom w:val="single" w:sz="4" w:space="0" w:color="000000"/>
            </w:tcBorders>
          </w:tcPr>
          <w:p w:rsidR="0018722C">
            <w:pPr>
              <w:topLinePunct/>
              <w:ind w:leftChars="0" w:left="0" w:rightChars="0" w:right="0" w:firstLineChars="0" w:firstLine="0"/>
              <w:spacing w:line="240" w:lineRule="atLeast"/>
            </w:pPr>
            <w:r>
              <w:t>0.188</w:t>
            </w:r>
          </w:p>
        </w:tc>
        <w:tc>
          <w:tcPr>
            <w:tcW w:w="1021" w:type="dxa"/>
            <w:tcBorders>
              <w:bottom w:val="single" w:sz="4" w:space="0" w:color="000000"/>
            </w:tcBorders>
          </w:tcPr>
          <w:p w:rsidR="0018722C">
            <w:pPr>
              <w:topLinePunct/>
              <w:ind w:leftChars="0" w:left="0" w:rightChars="0" w:right="0" w:firstLineChars="0" w:firstLine="0"/>
              <w:spacing w:line="240" w:lineRule="atLeast"/>
            </w:pPr>
            <w:r>
              <w:t>1.452</w:t>
            </w:r>
          </w:p>
        </w:tc>
        <w:tc>
          <w:tcPr>
            <w:tcW w:w="1077" w:type="dxa"/>
            <w:tcBorders>
              <w:bottom w:val="single" w:sz="4" w:space="0" w:color="000000"/>
            </w:tcBorders>
          </w:tcPr>
          <w:p w:rsidR="0018722C">
            <w:pPr>
              <w:topLinePunct/>
              <w:ind w:leftChars="0" w:left="0" w:rightChars="0" w:right="0" w:firstLineChars="0" w:firstLine="0"/>
              <w:spacing w:line="240" w:lineRule="atLeast"/>
            </w:pPr>
            <w:r>
              <w:t>0.129</w:t>
            </w:r>
          </w:p>
        </w:tc>
      </w:tr>
    </w:tbl>
    <w:p w:rsidR="0018722C">
      <w:pPr>
        <w:pStyle w:val="affa"/>
      </w:pPr>
    </w:p>
    <w:p w:rsidR="0018722C">
      <w:pPr>
        <w:topLinePunct/>
      </w:pPr>
      <w:bookmarkStart w:name="OLE_LINK167" w:id="159"/>
      <w:bookmarkEnd w:id="159"/>
      <w:bookmarkStart w:name="OLE_LINK168" w:id="160"/>
      <w:bookmarkEnd w:id="160"/>
      <w:r>
        <w:rPr>
          <w:rFonts w:cstheme="minorBidi" w:hAnsiTheme="minorHAnsi" w:eastAsiaTheme="minorHAnsi" w:asciiTheme="minorHAnsi"/>
        </w:rPr>
        <w:t>说</w:t>
      </w:r>
      <w:r>
        <w:rPr>
          <w:rFonts w:cstheme="minorBidi" w:hAnsiTheme="minorHAnsi" w:eastAsiaTheme="minorHAnsi" w:asciiTheme="minorHAnsi"/>
        </w:rPr>
        <w:t>明：我们将通常意义上的</w:t>
      </w:r>
      <w:r>
        <w:rPr>
          <w:rFonts w:ascii="Times New Roman" w:hAnsi="Times New Roman" w:eastAsia="宋体" w:cstheme="minorBidi"/>
        </w:rPr>
        <w:t>T</w:t>
      </w:r>
      <w:r>
        <w:rPr>
          <w:rFonts w:ascii="Times New Roman" w:hAnsi="Times New Roman" w:eastAsia="宋体" w:cstheme="minorBidi"/>
        </w:rPr>
        <w:t>F</w:t>
      </w:r>
      <w:r>
        <w:rPr>
          <w:rFonts w:ascii="Times New Roman" w:hAnsi="Times New Roman" w:eastAsia="宋体" w:cstheme="minorBidi"/>
        </w:rPr>
        <w:t>P</w:t>
      </w:r>
      <w:r>
        <w:rPr>
          <w:rFonts w:cstheme="minorBidi" w:hAnsiTheme="minorHAnsi" w:eastAsiaTheme="minorHAnsi" w:asciiTheme="minorHAnsi"/>
        </w:rPr>
        <w:t>（</w:t>
      </w:r>
      <w:r>
        <w:rPr>
          <w:rFonts w:ascii="Times New Roman" w:hAnsi="Times New Roman" w:eastAsia="宋体" w:cstheme="minorBidi"/>
        </w:rPr>
        <w:t>Θ</w:t>
      </w:r>
      <w:r>
        <w:rPr>
          <w:rFonts w:ascii="Times New Roman" w:hAnsi="Times New Roman" w:eastAsia="宋体" w:cstheme="minorBidi"/>
        </w:rPr>
        <w:t>ˆ</w:t>
      </w:r>
      <w:r>
        <w:rPr>
          <w:rFonts w:cstheme="minorBidi" w:hAnsiTheme="minorHAnsi" w:eastAsiaTheme="minorHAnsi" w:asciiTheme="minorHAnsi"/>
        </w:rPr>
        <w:t>）</w:t>
      </w:r>
      <w:r>
        <w:rPr>
          <w:rFonts w:cstheme="minorBidi" w:hAnsiTheme="minorHAnsi" w:eastAsiaTheme="minorHAnsi" w:asciiTheme="minorHAnsi"/>
        </w:rPr>
        <w:t>分解为，贸易成分</w:t>
      </w:r>
      <w:r>
        <w:rPr>
          <w:rFonts w:ascii="Times New Roman" w:hAnsi="Times New Roman" w:eastAsia="宋体" w:cstheme="minorBidi"/>
        </w:rPr>
        <w:t>Γ</w:t>
      </w:r>
      <w:r>
        <w:rPr>
          <w:rFonts w:ascii="Symbol" w:hAnsi="Symbol" w:eastAsia="Symbol" w:cstheme="minorBidi"/>
          <w:i/>
        </w:rPr>
        <w:t></w:t>
      </w:r>
      <w:r w:rsidR="001852F3">
        <w:rPr>
          <w:rFonts w:ascii="Times New Roman" w:hAnsi="Times New Roman" w:eastAsia="宋体" w:cstheme="minorBidi"/>
        </w:rPr>
        <w:t xml:space="preserve"> </w:t>
      </w:r>
      <w:r>
        <w:rPr>
          <w:rFonts w:cstheme="minorBidi" w:hAnsiTheme="minorHAnsi" w:eastAsiaTheme="minorHAnsi" w:asciiTheme="minorHAnsi"/>
        </w:rPr>
        <w:t>和非贸易成分</w:t>
      </w:r>
      <w:r>
        <w:rPr>
          <w:rFonts w:ascii="Times New Roman" w:hAnsi="Times New Roman" w:eastAsia="宋体" w:cstheme="minorBidi"/>
        </w:rPr>
        <w:t>Θ</w:t>
      </w:r>
      <w:r>
        <w:rPr>
          <w:rFonts w:cstheme="minorBidi" w:hAnsiTheme="minorHAnsi" w:eastAsiaTheme="minorHAnsi" w:asciiTheme="minorHAnsi"/>
        </w:rPr>
        <w:t>。这样，分解</w:t>
      </w:r>
      <w:r>
        <w:rPr>
          <w:rFonts w:cstheme="minorBidi" w:hAnsiTheme="minorHAnsi" w:eastAsiaTheme="minorHAnsi" w:asciiTheme="minorHAnsi"/>
        </w:rPr>
        <w:t>之后，人均产出差异</w:t>
      </w:r>
      <w:r>
        <w:rPr>
          <w:rFonts w:cstheme="minorBidi" w:hAnsiTheme="minorHAnsi" w:eastAsiaTheme="minorHAnsi" w:asciiTheme="minorHAnsi"/>
        </w:rPr>
        <w:t>（</w:t>
      </w:r>
      <w:r>
        <w:rPr>
          <w:rFonts w:ascii="Times New Roman" w:hAnsi="Times New Roman" w:eastAsia="宋体" w:cstheme="minorBidi"/>
          <w:i/>
        </w:rPr>
        <w:t>y</w:t>
      </w:r>
      <w:r>
        <w:rPr>
          <w:rFonts w:ascii="Times New Roman" w:hAnsi="Times New Roman" w:eastAsia="宋体" w:cstheme="minorBidi"/>
          <w:i/>
        </w:rPr>
        <w:t>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y</w:t>
      </w:r>
      <w:r>
        <w:rPr>
          <w:rFonts w:ascii="Symbol" w:hAnsi="Symbol" w:eastAsia="Symbol" w:cstheme="minorBidi"/>
        </w:rPr>
        <w:t></w:t>
      </w:r>
      <w:r>
        <w:rPr>
          <w:rFonts w:cstheme="minorBidi" w:hAnsiTheme="minorHAnsi" w:eastAsiaTheme="minorHAnsi" w:asciiTheme="minorHAnsi"/>
        </w:rPr>
        <w:t>）</w:t>
      </w:r>
      <w:r>
        <w:rPr>
          <w:rFonts w:cstheme="minorBidi" w:hAnsiTheme="minorHAnsi" w:eastAsiaTheme="minorHAnsi" w:asciiTheme="minorHAnsi"/>
        </w:rPr>
        <w:t>来源于资本劳动比差异</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hAnsi="Times New Roman" w:eastAsia="宋体" w:cstheme="minorBidi"/>
        </w:rPr>
        <w:t>(</w:t>
      </w:r>
      <w:r>
        <w:rPr>
          <w:rFonts w:ascii="Times New Roman" w:hAnsi="Times New Roman" w:eastAsia="宋体" w:cstheme="minorBidi"/>
          <w:i/>
        </w:rPr>
        <w:t>k</w:t>
      </w:r>
      <w:r>
        <w:rPr>
          <w:rFonts w:ascii="Times New Roman" w:hAnsi="Times New Roman" w:eastAsia="宋体" w:cstheme="minorBidi"/>
          <w:i/>
        </w:rPr>
        <w:t>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k</w:t>
      </w:r>
      <w:r>
        <w:rPr>
          <w:rFonts w:ascii="Times New Roman" w:hAnsi="Times New Roman" w:eastAsia="宋体" w:cstheme="minorBidi"/>
        </w:rPr>
        <w:t>)</w:t>
      </w:r>
      <w:r>
        <w:rPr>
          <w:rFonts w:ascii="Symbol" w:hAnsi="Symbol" w:eastAsia="Symbol" w:cstheme="minorBidi"/>
          <w:i/>
          <w:strike/>
        </w:rPr>
        <w:t></w:t>
      </w:r>
      <w:r>
        <w:rPr>
          <w:rFonts w:cstheme="minorBidi" w:hAnsiTheme="minorHAnsi" w:eastAsiaTheme="minorHAnsi" w:asciiTheme="minorHAnsi"/>
          <w:kern w:val="2"/>
          <w:strike w:val="0"/>
          <w:spacing w:val="-28"/>
          <w:sz w:val="24"/>
        </w:rPr>
        <w:t>)</w:t>
      </w:r>
      <w:r>
        <w:rPr>
          <w:rFonts w:cstheme="minorBidi" w:hAnsiTheme="minorHAnsi" w:eastAsiaTheme="minorHAnsi" w:asciiTheme="minorHAnsi"/>
        </w:rPr>
        <w:t>，人力资本差异</w:t>
      </w:r>
      <w:r>
        <w:rPr>
          <w:rFonts w:cstheme="minorBidi" w:hAnsiTheme="minorHAnsi" w:eastAsiaTheme="minorHAnsi" w:asciiTheme="minorHAnsi"/>
        </w:rPr>
        <w:t>（</w:t>
      </w:r>
      <w:r>
        <w:rPr>
          <w:rFonts w:ascii="Times New Roman" w:hAnsi="Times New Roman" w:eastAsia="宋体" w:cstheme="minorBidi"/>
          <w:i/>
        </w:rPr>
        <w:t>h</w:t>
      </w:r>
      <w:r>
        <w:rPr>
          <w:rFonts w:ascii="Times New Roman" w:hAnsi="Times New Roman" w:eastAsia="宋体" w:cstheme="minorBidi"/>
          <w:i/>
        </w:rPr>
        <w:t>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h</w:t>
      </w:r>
      <w:r>
        <w:rPr>
          <w:rFonts w:ascii="Symbol" w:hAnsi="Symbol" w:eastAsia="Symbol" w:cstheme="minorBidi"/>
        </w:rPr>
        <w:t></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受贸易壁垒</w:t>
      </w:r>
      <w:r>
        <w:rPr>
          <w:rFonts w:cstheme="minorBidi" w:hAnsiTheme="minorHAnsi" w:eastAsiaTheme="minorHAnsi" w:asciiTheme="minorHAnsi"/>
        </w:rPr>
        <w:t>（</w:t>
      </w:r>
      <w:r>
        <w:rPr>
          <w:kern w:val="2"/>
          <w:szCs w:val="22"/>
          <w:rFonts w:ascii="Symbol" w:hAnsi="Symbol" w:eastAsia="Symbol" w:cstheme="minorBidi"/>
          <w:i/>
          <w:spacing w:val="1"/>
          <w:sz w:val="25"/>
        </w:rPr>
        <w:t></w:t>
      </w:r>
      <w:r>
        <w:rPr>
          <w:rFonts w:cstheme="minorBidi" w:hAnsiTheme="minorHAnsi" w:eastAsiaTheme="minorHAnsi" w:asciiTheme="minorHAnsi"/>
        </w:rPr>
        <w:t>）</w:t>
      </w:r>
      <w:r>
        <w:rPr>
          <w:rFonts w:cstheme="minorBidi" w:hAnsiTheme="minorHAnsi" w:eastAsiaTheme="minorHAnsi" w:asciiTheme="minorHAnsi"/>
        </w:rPr>
        <w:t>影响的贸易收益</w:t>
      </w:r>
      <w:r>
        <w:rPr>
          <w:rFonts w:cstheme="minorBidi" w:hAnsiTheme="minorHAnsi" w:eastAsiaTheme="minorHAnsi" w:asciiTheme="minorHAnsi"/>
        </w:rPr>
        <w:t>（</w:t>
      </w:r>
      <w:r>
        <w:rPr>
          <w:kern w:val="2"/>
          <w:szCs w:val="22"/>
          <w:rFonts w:ascii="Times New Roman" w:hAnsi="Times New Roman" w:eastAsia="宋体" w:cstheme="minorBidi"/>
          <w:i/>
          <w:sz w:val="24"/>
        </w:rPr>
        <w:t>Γ</w:t>
      </w:r>
      <w:r>
        <w:rPr>
          <w:kern w:val="2"/>
          <w:szCs w:val="22"/>
          <w:rFonts w:ascii="Symbol" w:hAnsi="Symbol" w:eastAsia="Symbol" w:cstheme="minorBidi"/>
          <w:i/>
          <w:position w:val="-5"/>
          <w:sz w:val="14"/>
        </w:rPr>
        <w:t></w:t>
      </w:r>
      <w:r>
        <w:rPr>
          <w:rFonts w:cstheme="minorBidi" w:hAnsiTheme="minorHAnsi" w:eastAsiaTheme="minorHAnsi" w:asciiTheme="minorHAnsi"/>
        </w:rPr>
        <w:t>）</w:t>
      </w:r>
      <w:r>
        <w:rPr>
          <w:rFonts w:cstheme="minorBidi" w:hAnsiTheme="minorHAnsi" w:eastAsiaTheme="minorHAnsi" w:asciiTheme="minorHAnsi"/>
        </w:rPr>
        <w:t>以及</w:t>
      </w:r>
      <w:r>
        <w:rPr>
          <w:rFonts w:ascii="Times New Roman" w:hAnsi="Times New Roman" w:eastAsia="宋体" w:cstheme="minorBidi"/>
        </w:rPr>
        <w:t>TFP</w:t>
      </w:r>
      <w:r>
        <w:rPr>
          <w:rFonts w:cstheme="minorBidi" w:hAnsiTheme="minorHAnsi" w:eastAsiaTheme="minorHAnsi" w:asciiTheme="minorHAnsi"/>
        </w:rPr>
        <w:t>残余</w:t>
      </w:r>
      <w:r>
        <w:rPr>
          <w:rFonts w:cstheme="minorBidi" w:hAnsiTheme="minorHAnsi" w:eastAsiaTheme="minorHAnsi" w:asciiTheme="minorHAnsi"/>
        </w:rPr>
        <w:t>（</w:t>
      </w:r>
      <w:r>
        <w:rPr>
          <w:kern w:val="2"/>
          <w:szCs w:val="22"/>
          <w:rFonts w:ascii="Times New Roman" w:hAnsi="Times New Roman" w:eastAsia="宋体" w:cstheme="minorBidi"/>
          <w:i/>
          <w:sz w:val="24"/>
        </w:rPr>
        <w:t>Θ</w:t>
      </w:r>
      <w:r>
        <w:rPr>
          <w:kern w:val="2"/>
          <w:szCs w:val="22"/>
          <w:rFonts w:ascii="Times New Roman" w:hAnsi="Times New Roman" w:eastAsia="宋体" w:cstheme="minorBidi"/>
          <w:sz w:val="24"/>
        </w:rPr>
        <w:t>/</w:t>
      </w:r>
      <w:r>
        <w:rPr>
          <w:kern w:val="2"/>
          <w:szCs w:val="22"/>
          <w:rFonts w:ascii="Times New Roman" w:hAnsi="Times New Roman" w:eastAsia="宋体" w:cstheme="minorBidi"/>
          <w:i/>
          <w:sz w:val="24"/>
        </w:rPr>
        <w:t>Θ</w:t>
      </w:r>
      <w:r>
        <w:rPr>
          <w:kern w:val="2"/>
          <w:szCs w:val="22"/>
          <w:rFonts w:ascii="Symbol" w:hAnsi="Symbol" w:eastAsia="Symbol" w:cstheme="minorBidi"/>
          <w:position w:val="11"/>
          <w:sz w:val="14"/>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表</w:t>
      </w:r>
      <w:r>
        <w:rPr>
          <w:rFonts w:ascii="Times New Roman" w:hAnsi="Times New Roman" w:eastAsia="宋体" w:cstheme="minorBidi"/>
        </w:rPr>
        <w:t>4</w:t>
      </w:r>
      <w:r>
        <w:rPr>
          <w:rFonts w:ascii="Times New Roman" w:hAnsi="Times New Roman" w:eastAsia="宋体" w:cstheme="minorBidi"/>
        </w:rPr>
        <w:t>.</w:t>
      </w:r>
      <w:r>
        <w:rPr>
          <w:rFonts w:ascii="Times New Roman" w:hAnsi="Times New Roman" w:eastAsia="宋体" w:cstheme="minorBidi"/>
        </w:rPr>
        <w:t>3</w:t>
      </w:r>
      <w:r>
        <w:rPr>
          <w:rFonts w:cstheme="minorBidi" w:hAnsiTheme="minorHAnsi" w:eastAsiaTheme="minorHAnsi" w:asciiTheme="minorHAnsi"/>
        </w:rPr>
        <w:t>为使用关税成本代表贸易壁垒时，各国人均产出差异的分解。</w:t>
      </w:r>
    </w:p>
    <w:p w:rsidR="0018722C">
      <w:pPr>
        <w:pStyle w:val="a8"/>
        <w:topLinePunct/>
      </w:pPr>
      <w:r>
        <w:t>表</w:t>
      </w:r>
      <w:r>
        <w:t> </w:t>
      </w:r>
      <w:r>
        <w:t>4</w:t>
      </w:r>
      <w:r>
        <w:t>.</w:t>
      </w:r>
      <w:r>
        <w:t>4</w:t>
      </w:r>
      <w:r>
        <w:t xml:space="preserve">  </w:t>
      </w:r>
      <w:r>
        <w:t>生产率分解</w:t>
      </w:r>
      <w:r>
        <w:t>（</w:t>
      </w:r>
      <w:r>
        <w:t>Ⅱ</w:t>
      </w:r>
      <w:r>
        <w:t>）</w:t>
      </w:r>
      <w:r>
        <w:t>——以非关税成本代表贸易壁垒</w:t>
      </w:r>
    </w:p>
    <w:tbl>
      <w:tblPr>
        <w:tblW w:w="5000" w:type="pct"/>
        <w:tblInd w:w="1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58"/>
        <w:gridCol w:w="1075"/>
        <w:gridCol w:w="1074"/>
        <w:gridCol w:w="1075"/>
        <w:gridCol w:w="1074"/>
        <w:gridCol w:w="1074"/>
        <w:gridCol w:w="1076"/>
      </w:tblGrid>
      <w:tr>
        <w:trPr>
          <w:tblHeader/>
        </w:trPr>
        <w:tc>
          <w:tcPr>
            <w:tcW w:w="1254" w:type="pct"/>
            <w:vAlign w:val="center"/>
            <w:tcBorders>
              <w:bottom w:val="single" w:sz="4" w:space="0" w:color="auto"/>
            </w:tcBorders>
          </w:tcPr>
          <w:p w:rsidR="0018722C">
            <w:pPr>
              <w:pStyle w:val="a7"/>
              <w:topLinePunct/>
              <w:ind w:leftChars="0" w:left="0" w:rightChars="0" w:right="0" w:firstLineChars="0" w:firstLine="0"/>
              <w:spacing w:line="240" w:lineRule="atLeast"/>
            </w:pPr>
            <w:bookmarkStart w:name="OLE_LINK125" w:id="161"/>
            <w:bookmarkEnd w:id="161"/>
            <w:r/>
            <w:bookmarkStart w:name="OLE_LINK127" w:id="162"/>
            <w:bookmarkEnd w:id="162"/>
            <w:r/>
            <w:bookmarkStart w:name="OLE_LINK136" w:id="163"/>
            <w:bookmarkEnd w:id="163"/>
            <w:r/>
            <w:bookmarkStart w:name="OLE_LINK137" w:id="164"/>
            <w:bookmarkEnd w:id="164"/>
            <w:r/>
            <w:r>
              <w:t>国家</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Y</w:t>
            </w:r>
            <w:r>
              <w:t xml:space="preserve"> </w:t>
            </w:r>
            <w:r>
              <w:t>/</w:t>
            </w:r>
            <w:r>
              <w:t xml:space="preserve"> </w:t>
            </w:r>
            <w:r>
              <w:t>y</w:t>
            </w:r>
            <w:r>
              <w:rPr>
                <w:vertAlign w:val="superscript"/>
                /&gt;
              </w:rPr>
              <w:t></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r>
              <w:t>K</w:t>
            </w:r>
            <w:r>
              <w:t xml:space="preserve"> </w:t>
            </w:r>
            <w:r>
              <w:t>/</w:t>
            </w:r>
            <w:r>
              <w:t xml:space="preserve"> </w:t>
            </w:r>
            <w:r>
              <w:t>k</w:t>
            </w:r>
            <w:r>
              <w:rPr>
                <w:vertAlign w:val="superscript"/>
                /&gt;
              </w:rPr>
              <w:t></w:t>
            </w:r>
            <w:r>
              <w:rPr>
                <w:vertAlign w:val="superscript"/>
                /&gt;
              </w:rPr>
              <w:t xml:space="preserve"> </w:t>
            </w:r>
            <w:r>
              <w:t>)</w:t>
            </w:r>
            <w:r>
              <w:rPr>
                <w:vertAlign w:val="superscript"/>
                /&gt;
              </w:rPr>
              <w:t></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H</w:t>
            </w:r>
            <w:r>
              <w:t xml:space="preserve"> </w:t>
            </w:r>
            <w:r>
              <w:t>/</w:t>
            </w:r>
            <w:r>
              <w:t xml:space="preserve"> </w:t>
            </w:r>
            <w:r>
              <w:t>h</w:t>
            </w:r>
            <w:r>
              <w:rPr>
                <w:vertAlign w:val="superscript"/>
                /&gt;
              </w:rPr>
              <w:t></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Θ</w:t>
            </w:r>
            <w:r>
              <w:t>ˆ</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Γ</w:t>
            </w:r>
            <w:r>
              <w:rPr>
                <w:vertAlign w:val="subscript"/>
              </w:rPr>
              <w:t></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Θ</w:t>
            </w:r>
          </w:p>
        </w:tc>
      </w:tr>
      <w:tr>
        <w:tc>
          <w:tcPr>
            <w:tcW w:w="1254" w:type="pct"/>
            <w:vAlign w:val="center"/>
            <w:tcBorders>
              <w:top w:val="single" w:sz="4" w:space="0" w:color="auto"/>
            </w:tcBorders>
          </w:tcPr>
          <w:p w:rsidR="0018722C">
            <w:pPr>
              <w:pStyle w:val="ac"/>
              <w:topLinePunct/>
              <w:ind w:leftChars="0" w:left="0" w:rightChars="0" w:right="0" w:firstLineChars="0" w:firstLine="0"/>
              <w:spacing w:line="240" w:lineRule="atLeast"/>
            </w:pPr>
            <w:r>
              <w:t>阿尔巴尼亚</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0.132</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0.597</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0.791</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0.280</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0.280</w:t>
            </w:r>
          </w:p>
        </w:tc>
      </w:tr>
    </w:tbl>
    <w:p w:rsidR="0018722C">
      <w:pPr>
        <w:rPr/>
        <w:topLinePunct/>
        <w:pStyle w:val="affa"/>
      </w:pPr>
    </w:p>
    <w:tbl>
      <w:tblPr>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0"/>
        <w:gridCol w:w="1075"/>
        <w:gridCol w:w="1074"/>
        <w:gridCol w:w="1075"/>
        <w:gridCol w:w="1074"/>
        <w:gridCol w:w="1074"/>
        <w:gridCol w:w="1007"/>
      </w:tblGrid>
      <w:tr>
        <w:trPr>
          <w:trHeight w:val="42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阿尔及利亚</w:t>
            </w:r>
          </w:p>
        </w:tc>
        <w:tc>
          <w:tcPr>
            <w:tcW w:w="1075" w:type="dxa"/>
            <w:tcBorders>
              <w:left w:val="single" w:sz="4" w:space="0" w:color="000000"/>
            </w:tcBorders>
          </w:tcPr>
          <w:p w:rsidR="0018722C">
            <w:pPr>
              <w:topLinePunct/>
              <w:ind w:leftChars="0" w:left="0" w:rightChars="0" w:right="0" w:firstLineChars="0" w:firstLine="0"/>
              <w:spacing w:line="240" w:lineRule="atLeast"/>
            </w:pPr>
            <w:r>
              <w:t>0.237</w:t>
            </w:r>
          </w:p>
        </w:tc>
        <w:tc>
          <w:tcPr>
            <w:tcW w:w="1074" w:type="dxa"/>
          </w:tcPr>
          <w:p w:rsidR="0018722C">
            <w:pPr>
              <w:topLinePunct/>
              <w:ind w:leftChars="0" w:left="0" w:rightChars="0" w:right="0" w:firstLineChars="0" w:firstLine="0"/>
              <w:spacing w:line="240" w:lineRule="atLeast"/>
            </w:pPr>
            <w:r>
              <w:t>0.817</w:t>
            </w:r>
          </w:p>
        </w:tc>
        <w:tc>
          <w:tcPr>
            <w:tcW w:w="1075" w:type="dxa"/>
          </w:tcPr>
          <w:p w:rsidR="0018722C">
            <w:pPr>
              <w:topLinePunct/>
              <w:ind w:leftChars="0" w:left="0" w:rightChars="0" w:right="0" w:firstLineChars="0" w:firstLine="0"/>
              <w:spacing w:line="240" w:lineRule="atLeast"/>
            </w:pPr>
            <w:r>
              <w:t>0.585</w:t>
            </w:r>
          </w:p>
        </w:tc>
        <w:tc>
          <w:tcPr>
            <w:tcW w:w="1074" w:type="dxa"/>
          </w:tcPr>
          <w:p w:rsidR="0018722C">
            <w:pPr>
              <w:topLinePunct/>
              <w:ind w:leftChars="0" w:left="0" w:rightChars="0" w:right="0" w:firstLineChars="0" w:firstLine="0"/>
              <w:spacing w:line="240" w:lineRule="atLeast"/>
            </w:pPr>
            <w:r>
              <w:t>0.495</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0.495</w:t>
            </w:r>
          </w:p>
        </w:tc>
      </w:tr>
      <w:tr>
        <w:trPr>
          <w:trHeight w:val="40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阿根廷</w:t>
            </w:r>
          </w:p>
        </w:tc>
        <w:tc>
          <w:tcPr>
            <w:tcW w:w="1075" w:type="dxa"/>
            <w:tcBorders>
              <w:left w:val="single" w:sz="4" w:space="0" w:color="000000"/>
            </w:tcBorders>
          </w:tcPr>
          <w:p w:rsidR="0018722C">
            <w:pPr>
              <w:topLinePunct/>
              <w:ind w:leftChars="0" w:left="0" w:rightChars="0" w:right="0" w:firstLineChars="0" w:firstLine="0"/>
              <w:spacing w:line="240" w:lineRule="atLeast"/>
            </w:pPr>
            <w:r>
              <w:t>0.253</w:t>
            </w:r>
          </w:p>
        </w:tc>
        <w:tc>
          <w:tcPr>
            <w:tcW w:w="1074" w:type="dxa"/>
          </w:tcPr>
          <w:p w:rsidR="0018722C">
            <w:pPr>
              <w:topLinePunct/>
              <w:ind w:leftChars="0" w:left="0" w:rightChars="0" w:right="0" w:firstLineChars="0" w:firstLine="0"/>
              <w:spacing w:line="240" w:lineRule="atLeast"/>
            </w:pPr>
            <w:r>
              <w:t>0.684</w:t>
            </w:r>
          </w:p>
        </w:tc>
        <w:tc>
          <w:tcPr>
            <w:tcW w:w="1075" w:type="dxa"/>
          </w:tcPr>
          <w:p w:rsidR="0018722C">
            <w:pPr>
              <w:topLinePunct/>
              <w:ind w:leftChars="0" w:left="0" w:rightChars="0" w:right="0" w:firstLineChars="0" w:firstLine="0"/>
              <w:spacing w:line="240" w:lineRule="atLeast"/>
            </w:pPr>
            <w:r>
              <w:t>0.712</w:t>
            </w:r>
          </w:p>
        </w:tc>
        <w:tc>
          <w:tcPr>
            <w:tcW w:w="1074" w:type="dxa"/>
          </w:tcPr>
          <w:p w:rsidR="0018722C">
            <w:pPr>
              <w:topLinePunct/>
              <w:ind w:leftChars="0" w:left="0" w:rightChars="0" w:right="0" w:firstLineChars="0" w:firstLine="0"/>
              <w:spacing w:line="240" w:lineRule="atLeast"/>
            </w:pPr>
            <w:r>
              <w:t>0.520</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0.520</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孟加拉国</w:t>
            </w:r>
          </w:p>
        </w:tc>
        <w:tc>
          <w:tcPr>
            <w:tcW w:w="1075" w:type="dxa"/>
            <w:tcBorders>
              <w:left w:val="single" w:sz="4" w:space="0" w:color="000000"/>
            </w:tcBorders>
          </w:tcPr>
          <w:p w:rsidR="0018722C">
            <w:pPr>
              <w:topLinePunct/>
              <w:ind w:leftChars="0" w:left="0" w:rightChars="0" w:right="0" w:firstLineChars="0" w:firstLine="0"/>
              <w:spacing w:line="240" w:lineRule="atLeast"/>
            </w:pPr>
            <w:r>
              <w:t>0.028</w:t>
            </w:r>
          </w:p>
        </w:tc>
        <w:tc>
          <w:tcPr>
            <w:tcW w:w="1074" w:type="dxa"/>
          </w:tcPr>
          <w:p w:rsidR="0018722C">
            <w:pPr>
              <w:topLinePunct/>
              <w:ind w:leftChars="0" w:left="0" w:rightChars="0" w:right="0" w:firstLineChars="0" w:firstLine="0"/>
              <w:spacing w:line="240" w:lineRule="atLeast"/>
            </w:pPr>
            <w:r>
              <w:t>0.258</w:t>
            </w:r>
          </w:p>
        </w:tc>
        <w:tc>
          <w:tcPr>
            <w:tcW w:w="1075" w:type="dxa"/>
          </w:tcPr>
          <w:p w:rsidR="0018722C">
            <w:pPr>
              <w:topLinePunct/>
              <w:ind w:leftChars="0" w:left="0" w:rightChars="0" w:right="0" w:firstLineChars="0" w:firstLine="0"/>
              <w:spacing w:line="240" w:lineRule="atLeast"/>
            </w:pPr>
            <w:r>
              <w:t>0.501</w:t>
            </w:r>
          </w:p>
        </w:tc>
        <w:tc>
          <w:tcPr>
            <w:tcW w:w="1074" w:type="dxa"/>
          </w:tcPr>
          <w:p w:rsidR="0018722C">
            <w:pPr>
              <w:topLinePunct/>
              <w:ind w:leftChars="0" w:left="0" w:rightChars="0" w:right="0" w:firstLineChars="0" w:firstLine="0"/>
              <w:spacing w:line="240" w:lineRule="atLeast"/>
            </w:pPr>
            <w:r>
              <w:t>0.217</w:t>
            </w:r>
          </w:p>
        </w:tc>
        <w:tc>
          <w:tcPr>
            <w:tcW w:w="1074" w:type="dxa"/>
          </w:tcPr>
          <w:p w:rsidR="0018722C">
            <w:pPr>
              <w:topLinePunct/>
              <w:ind w:leftChars="0" w:left="0" w:rightChars="0" w:right="0" w:firstLineChars="0" w:firstLine="0"/>
              <w:spacing w:line="240" w:lineRule="atLeast"/>
            </w:pPr>
            <w:r>
              <w:t>1.455</w:t>
            </w:r>
          </w:p>
        </w:tc>
        <w:tc>
          <w:tcPr>
            <w:tcW w:w="1007" w:type="dxa"/>
          </w:tcPr>
          <w:p w:rsidR="0018722C">
            <w:pPr>
              <w:topLinePunct/>
              <w:ind w:leftChars="0" w:left="0" w:rightChars="0" w:right="0" w:firstLineChars="0" w:firstLine="0"/>
              <w:spacing w:line="240" w:lineRule="atLeast"/>
            </w:pPr>
            <w:r>
              <w:t>0.149</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伯利兹</w:t>
            </w:r>
          </w:p>
        </w:tc>
        <w:tc>
          <w:tcPr>
            <w:tcW w:w="1075" w:type="dxa"/>
            <w:tcBorders>
              <w:left w:val="single" w:sz="4" w:space="0" w:color="000000"/>
            </w:tcBorders>
          </w:tcPr>
          <w:p w:rsidR="0018722C">
            <w:pPr>
              <w:topLinePunct/>
              <w:ind w:leftChars="0" w:left="0" w:rightChars="0" w:right="0" w:firstLineChars="0" w:firstLine="0"/>
              <w:spacing w:line="240" w:lineRule="atLeast"/>
            </w:pPr>
            <w:r>
              <w:t>0.280</w:t>
            </w:r>
          </w:p>
        </w:tc>
        <w:tc>
          <w:tcPr>
            <w:tcW w:w="1074" w:type="dxa"/>
          </w:tcPr>
          <w:p w:rsidR="0018722C">
            <w:pPr>
              <w:topLinePunct/>
              <w:ind w:leftChars="0" w:left="0" w:rightChars="0" w:right="0" w:firstLineChars="0" w:firstLine="0"/>
              <w:spacing w:line="240" w:lineRule="atLeast"/>
            </w:pPr>
            <w:r>
              <w:t>0.677</w:t>
            </w:r>
          </w:p>
        </w:tc>
        <w:tc>
          <w:tcPr>
            <w:tcW w:w="1075" w:type="dxa"/>
          </w:tcPr>
          <w:p w:rsidR="0018722C">
            <w:pPr>
              <w:topLinePunct/>
              <w:ind w:leftChars="0" w:left="0" w:rightChars="0" w:right="0" w:firstLineChars="0" w:firstLine="0"/>
              <w:spacing w:line="240" w:lineRule="atLeast"/>
            </w:pPr>
            <w:r>
              <w:t>0.728</w:t>
            </w:r>
          </w:p>
        </w:tc>
        <w:tc>
          <w:tcPr>
            <w:tcW w:w="1074" w:type="dxa"/>
          </w:tcPr>
          <w:p w:rsidR="0018722C">
            <w:pPr>
              <w:topLinePunct/>
              <w:ind w:leftChars="0" w:left="0" w:rightChars="0" w:right="0" w:firstLineChars="0" w:firstLine="0"/>
              <w:spacing w:line="240" w:lineRule="atLeast"/>
            </w:pPr>
            <w:r>
              <w:t>0.568</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0.568</w:t>
            </w:r>
          </w:p>
        </w:tc>
      </w:tr>
      <w:tr>
        <w:trPr>
          <w:trHeight w:val="40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贝宁</w:t>
            </w:r>
          </w:p>
        </w:tc>
        <w:tc>
          <w:tcPr>
            <w:tcW w:w="1075" w:type="dxa"/>
            <w:tcBorders>
              <w:left w:val="single" w:sz="4" w:space="0" w:color="000000"/>
            </w:tcBorders>
          </w:tcPr>
          <w:p w:rsidR="0018722C">
            <w:pPr>
              <w:topLinePunct/>
              <w:ind w:leftChars="0" w:left="0" w:rightChars="0" w:right="0" w:firstLineChars="0" w:firstLine="0"/>
              <w:spacing w:line="240" w:lineRule="atLeast"/>
            </w:pPr>
            <w:r>
              <w:t>0.034</w:t>
            </w:r>
          </w:p>
        </w:tc>
        <w:tc>
          <w:tcPr>
            <w:tcW w:w="1074" w:type="dxa"/>
          </w:tcPr>
          <w:p w:rsidR="0018722C">
            <w:pPr>
              <w:topLinePunct/>
              <w:ind w:leftChars="0" w:left="0" w:rightChars="0" w:right="0" w:firstLineChars="0" w:firstLine="0"/>
              <w:spacing w:line="240" w:lineRule="atLeast"/>
            </w:pPr>
            <w:r>
              <w:t>0.325</w:t>
            </w:r>
          </w:p>
        </w:tc>
        <w:tc>
          <w:tcPr>
            <w:tcW w:w="1075" w:type="dxa"/>
          </w:tcPr>
          <w:p w:rsidR="0018722C">
            <w:pPr>
              <w:topLinePunct/>
              <w:ind w:leftChars="0" w:left="0" w:rightChars="0" w:right="0" w:firstLineChars="0" w:firstLine="0"/>
              <w:spacing w:line="240" w:lineRule="atLeast"/>
            </w:pPr>
            <w:r>
              <w:t>0.435</w:t>
            </w:r>
          </w:p>
        </w:tc>
        <w:tc>
          <w:tcPr>
            <w:tcW w:w="1074" w:type="dxa"/>
          </w:tcPr>
          <w:p w:rsidR="0018722C">
            <w:pPr>
              <w:topLinePunct/>
              <w:ind w:leftChars="0" w:left="0" w:rightChars="0" w:right="0" w:firstLineChars="0" w:firstLine="0"/>
              <w:spacing w:line="240" w:lineRule="atLeast"/>
            </w:pPr>
            <w:r>
              <w:t>0.242</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0.242</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玻利维亚</w:t>
            </w:r>
          </w:p>
        </w:tc>
        <w:tc>
          <w:tcPr>
            <w:tcW w:w="1075" w:type="dxa"/>
            <w:tcBorders>
              <w:left w:val="single" w:sz="4" w:space="0" w:color="000000"/>
            </w:tcBorders>
          </w:tcPr>
          <w:p w:rsidR="0018722C">
            <w:pPr>
              <w:topLinePunct/>
              <w:ind w:leftChars="0" w:left="0" w:rightChars="0" w:right="0" w:firstLineChars="0" w:firstLine="0"/>
              <w:spacing w:line="240" w:lineRule="atLeast"/>
            </w:pPr>
            <w:r>
              <w:t>0.091</w:t>
            </w:r>
          </w:p>
        </w:tc>
        <w:tc>
          <w:tcPr>
            <w:tcW w:w="1074" w:type="dxa"/>
          </w:tcPr>
          <w:p w:rsidR="0018722C">
            <w:pPr>
              <w:topLinePunct/>
              <w:ind w:leftChars="0" w:left="0" w:rightChars="0" w:right="0" w:firstLineChars="0" w:firstLine="0"/>
              <w:spacing w:line="240" w:lineRule="atLeast"/>
            </w:pPr>
            <w:r>
              <w:t>0.346</w:t>
            </w:r>
          </w:p>
        </w:tc>
        <w:tc>
          <w:tcPr>
            <w:tcW w:w="1075" w:type="dxa"/>
          </w:tcPr>
          <w:p w:rsidR="0018722C">
            <w:pPr>
              <w:topLinePunct/>
              <w:ind w:leftChars="0" w:left="0" w:rightChars="0" w:right="0" w:firstLineChars="0" w:firstLine="0"/>
              <w:spacing w:line="240" w:lineRule="atLeast"/>
            </w:pPr>
            <w:r>
              <w:t>0.726</w:t>
            </w:r>
          </w:p>
        </w:tc>
        <w:tc>
          <w:tcPr>
            <w:tcW w:w="1074" w:type="dxa"/>
          </w:tcPr>
          <w:p w:rsidR="0018722C">
            <w:pPr>
              <w:topLinePunct/>
              <w:ind w:leftChars="0" w:left="0" w:rightChars="0" w:right="0" w:firstLineChars="0" w:firstLine="0"/>
              <w:spacing w:line="240" w:lineRule="atLeast"/>
            </w:pPr>
            <w:r>
              <w:t>0.361</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0.361</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博茨瓦纳</w:t>
            </w:r>
          </w:p>
        </w:tc>
        <w:tc>
          <w:tcPr>
            <w:tcW w:w="1075" w:type="dxa"/>
            <w:tcBorders>
              <w:left w:val="single" w:sz="4" w:space="0" w:color="000000"/>
            </w:tcBorders>
          </w:tcPr>
          <w:p w:rsidR="0018722C">
            <w:pPr>
              <w:topLinePunct/>
              <w:ind w:leftChars="0" w:left="0" w:rightChars="0" w:right="0" w:firstLineChars="0" w:firstLine="0"/>
              <w:spacing w:line="240" w:lineRule="atLeast"/>
            </w:pPr>
            <w:r>
              <w:t>0.230</w:t>
            </w:r>
          </w:p>
        </w:tc>
        <w:tc>
          <w:tcPr>
            <w:tcW w:w="1074" w:type="dxa"/>
          </w:tcPr>
          <w:p w:rsidR="0018722C">
            <w:pPr>
              <w:topLinePunct/>
              <w:ind w:leftChars="0" w:left="0" w:rightChars="0" w:right="0" w:firstLineChars="0" w:firstLine="0"/>
              <w:spacing w:line="240" w:lineRule="atLeast"/>
            </w:pPr>
            <w:r>
              <w:t>0.725</w:t>
            </w:r>
          </w:p>
        </w:tc>
        <w:tc>
          <w:tcPr>
            <w:tcW w:w="1075" w:type="dxa"/>
          </w:tcPr>
          <w:p w:rsidR="0018722C">
            <w:pPr>
              <w:topLinePunct/>
              <w:ind w:leftChars="0" w:left="0" w:rightChars="0" w:right="0" w:firstLineChars="0" w:firstLine="0"/>
              <w:spacing w:line="240" w:lineRule="atLeast"/>
            </w:pPr>
            <w:r>
              <w:t>0.712</w:t>
            </w:r>
          </w:p>
        </w:tc>
        <w:tc>
          <w:tcPr>
            <w:tcW w:w="1074" w:type="dxa"/>
          </w:tcPr>
          <w:p w:rsidR="0018722C">
            <w:pPr>
              <w:topLinePunct/>
              <w:ind w:leftChars="0" w:left="0" w:rightChars="0" w:right="0" w:firstLineChars="0" w:firstLine="0"/>
              <w:spacing w:line="240" w:lineRule="atLeast"/>
            </w:pPr>
            <w:r>
              <w:t>0.445</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0.445</w:t>
            </w:r>
          </w:p>
        </w:tc>
      </w:tr>
      <w:tr>
        <w:trPr>
          <w:trHeight w:val="40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巴西</w:t>
            </w:r>
          </w:p>
        </w:tc>
        <w:tc>
          <w:tcPr>
            <w:tcW w:w="1075" w:type="dxa"/>
            <w:tcBorders>
              <w:left w:val="single" w:sz="4" w:space="0" w:color="000000"/>
            </w:tcBorders>
          </w:tcPr>
          <w:p w:rsidR="0018722C">
            <w:pPr>
              <w:topLinePunct/>
              <w:ind w:leftChars="0" w:left="0" w:rightChars="0" w:right="0" w:firstLineChars="0" w:firstLine="0"/>
              <w:spacing w:line="240" w:lineRule="atLeast"/>
            </w:pPr>
            <w:r>
              <w:t>0.171</w:t>
            </w:r>
          </w:p>
        </w:tc>
        <w:tc>
          <w:tcPr>
            <w:tcW w:w="1074" w:type="dxa"/>
          </w:tcPr>
          <w:p w:rsidR="0018722C">
            <w:pPr>
              <w:topLinePunct/>
              <w:ind w:leftChars="0" w:left="0" w:rightChars="0" w:right="0" w:firstLineChars="0" w:firstLine="0"/>
              <w:spacing w:line="240" w:lineRule="atLeast"/>
            </w:pPr>
            <w:r>
              <w:t>0.629</w:t>
            </w:r>
          </w:p>
        </w:tc>
        <w:tc>
          <w:tcPr>
            <w:tcW w:w="1075" w:type="dxa"/>
          </w:tcPr>
          <w:p w:rsidR="0018722C">
            <w:pPr>
              <w:topLinePunct/>
              <w:ind w:leftChars="0" w:left="0" w:rightChars="0" w:right="0" w:firstLineChars="0" w:firstLine="0"/>
              <w:spacing w:line="240" w:lineRule="atLeast"/>
            </w:pPr>
            <w:r>
              <w:t>0.597</w:t>
            </w:r>
          </w:p>
        </w:tc>
        <w:tc>
          <w:tcPr>
            <w:tcW w:w="1074" w:type="dxa"/>
          </w:tcPr>
          <w:p w:rsidR="0018722C">
            <w:pPr>
              <w:topLinePunct/>
              <w:ind w:leftChars="0" w:left="0" w:rightChars="0" w:right="0" w:firstLineChars="0" w:firstLine="0"/>
              <w:spacing w:line="240" w:lineRule="atLeast"/>
            </w:pPr>
            <w:r>
              <w:t>0.455</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0.455</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保加利亚</w:t>
            </w:r>
          </w:p>
        </w:tc>
        <w:tc>
          <w:tcPr>
            <w:tcW w:w="1075" w:type="dxa"/>
            <w:tcBorders>
              <w:left w:val="single" w:sz="4" w:space="0" w:color="000000"/>
            </w:tcBorders>
          </w:tcPr>
          <w:p w:rsidR="0018722C">
            <w:pPr>
              <w:topLinePunct/>
              <w:ind w:leftChars="0" w:left="0" w:rightChars="0" w:right="0" w:firstLineChars="0" w:firstLine="0"/>
              <w:spacing w:line="240" w:lineRule="atLeast"/>
            </w:pPr>
            <w:r>
              <w:t>0.245</w:t>
            </w:r>
          </w:p>
        </w:tc>
        <w:tc>
          <w:tcPr>
            <w:tcW w:w="1074" w:type="dxa"/>
          </w:tcPr>
          <w:p w:rsidR="0018722C">
            <w:pPr>
              <w:topLinePunct/>
              <w:ind w:leftChars="0" w:left="0" w:rightChars="0" w:right="0" w:firstLineChars="0" w:firstLine="0"/>
              <w:spacing w:line="240" w:lineRule="atLeast"/>
            </w:pPr>
            <w:r>
              <w:t>0.668</w:t>
            </w:r>
          </w:p>
        </w:tc>
        <w:tc>
          <w:tcPr>
            <w:tcW w:w="1075" w:type="dxa"/>
          </w:tcPr>
          <w:p w:rsidR="0018722C">
            <w:pPr>
              <w:topLinePunct/>
              <w:ind w:leftChars="0" w:left="0" w:rightChars="0" w:right="0" w:firstLineChars="0" w:firstLine="0"/>
              <w:spacing w:line="240" w:lineRule="atLeast"/>
            </w:pPr>
            <w:r>
              <w:t>0.747</w:t>
            </w:r>
          </w:p>
        </w:tc>
        <w:tc>
          <w:tcPr>
            <w:tcW w:w="1074" w:type="dxa"/>
          </w:tcPr>
          <w:p w:rsidR="0018722C">
            <w:pPr>
              <w:topLinePunct/>
              <w:ind w:leftChars="0" w:left="0" w:rightChars="0" w:right="0" w:firstLineChars="0" w:firstLine="0"/>
              <w:spacing w:line="240" w:lineRule="atLeast"/>
            </w:pPr>
            <w:r>
              <w:t>0.491</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0.491</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布隆迪</w:t>
            </w:r>
          </w:p>
        </w:tc>
        <w:tc>
          <w:tcPr>
            <w:tcW w:w="1075" w:type="dxa"/>
            <w:tcBorders>
              <w:left w:val="single" w:sz="4" w:space="0" w:color="000000"/>
            </w:tcBorders>
          </w:tcPr>
          <w:p w:rsidR="0018722C">
            <w:pPr>
              <w:topLinePunct/>
              <w:ind w:leftChars="0" w:left="0" w:rightChars="0" w:right="0" w:firstLineChars="0" w:firstLine="0"/>
              <w:spacing w:line="240" w:lineRule="atLeast"/>
            </w:pPr>
            <w:r>
              <w:t>0.009</w:t>
            </w:r>
          </w:p>
        </w:tc>
        <w:tc>
          <w:tcPr>
            <w:tcW w:w="1074" w:type="dxa"/>
          </w:tcPr>
          <w:p w:rsidR="0018722C">
            <w:pPr>
              <w:topLinePunct/>
              <w:ind w:leftChars="0" w:left="0" w:rightChars="0" w:right="0" w:firstLineChars="0" w:firstLine="0"/>
              <w:spacing w:line="240" w:lineRule="atLeast"/>
            </w:pPr>
            <w:r>
              <w:t>0.205</w:t>
            </w:r>
          </w:p>
        </w:tc>
        <w:tc>
          <w:tcPr>
            <w:tcW w:w="1075" w:type="dxa"/>
          </w:tcPr>
          <w:p w:rsidR="0018722C">
            <w:pPr>
              <w:topLinePunct/>
              <w:ind w:leftChars="0" w:left="0" w:rightChars="0" w:right="0" w:firstLineChars="0" w:firstLine="0"/>
              <w:spacing w:line="240" w:lineRule="atLeast"/>
            </w:pPr>
            <w:r>
              <w:t>0.405</w:t>
            </w:r>
          </w:p>
        </w:tc>
        <w:tc>
          <w:tcPr>
            <w:tcW w:w="1074" w:type="dxa"/>
          </w:tcPr>
          <w:p w:rsidR="0018722C">
            <w:pPr>
              <w:topLinePunct/>
              <w:ind w:leftChars="0" w:left="0" w:rightChars="0" w:right="0" w:firstLineChars="0" w:firstLine="0"/>
              <w:spacing w:line="240" w:lineRule="atLeast"/>
            </w:pPr>
            <w:r>
              <w:t>0.111</w:t>
            </w:r>
          </w:p>
        </w:tc>
        <w:tc>
          <w:tcPr>
            <w:tcW w:w="1074" w:type="dxa"/>
          </w:tcPr>
          <w:p w:rsidR="0018722C">
            <w:pPr>
              <w:topLinePunct/>
              <w:ind w:leftChars="0" w:left="0" w:rightChars="0" w:right="0" w:firstLineChars="0" w:firstLine="0"/>
              <w:spacing w:line="240" w:lineRule="atLeast"/>
            </w:pPr>
            <w:r>
              <w:t>1.357</w:t>
            </w:r>
          </w:p>
        </w:tc>
        <w:tc>
          <w:tcPr>
            <w:tcW w:w="1007" w:type="dxa"/>
          </w:tcPr>
          <w:p w:rsidR="0018722C">
            <w:pPr>
              <w:topLinePunct/>
              <w:ind w:leftChars="0" w:left="0" w:rightChars="0" w:right="0" w:firstLineChars="0" w:firstLine="0"/>
              <w:spacing w:line="240" w:lineRule="atLeast"/>
            </w:pPr>
            <w:r>
              <w:t>0.082</w:t>
            </w:r>
          </w:p>
        </w:tc>
      </w:tr>
      <w:tr>
        <w:trPr>
          <w:trHeight w:val="40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柬埔寨</w:t>
            </w:r>
          </w:p>
        </w:tc>
        <w:tc>
          <w:tcPr>
            <w:tcW w:w="1075" w:type="dxa"/>
            <w:tcBorders>
              <w:left w:val="single" w:sz="4" w:space="0" w:color="000000"/>
            </w:tcBorders>
          </w:tcPr>
          <w:p w:rsidR="0018722C">
            <w:pPr>
              <w:topLinePunct/>
              <w:ind w:leftChars="0" w:left="0" w:rightChars="0" w:right="0" w:firstLineChars="0" w:firstLine="0"/>
              <w:spacing w:line="240" w:lineRule="atLeast"/>
            </w:pPr>
            <w:r>
              <w:t>0.035</w:t>
            </w:r>
          </w:p>
        </w:tc>
        <w:tc>
          <w:tcPr>
            <w:tcW w:w="1074" w:type="dxa"/>
          </w:tcPr>
          <w:p w:rsidR="0018722C">
            <w:pPr>
              <w:topLinePunct/>
              <w:ind w:leftChars="0" w:left="0" w:rightChars="0" w:right="0" w:firstLineChars="0" w:firstLine="0"/>
              <w:spacing w:line="240" w:lineRule="atLeast"/>
            </w:pPr>
            <w:r>
              <w:t>0.232</w:t>
            </w:r>
          </w:p>
        </w:tc>
        <w:tc>
          <w:tcPr>
            <w:tcW w:w="1075" w:type="dxa"/>
          </w:tcPr>
          <w:p w:rsidR="0018722C">
            <w:pPr>
              <w:topLinePunct/>
              <w:ind w:leftChars="0" w:left="0" w:rightChars="0" w:right="0" w:firstLineChars="0" w:firstLine="0"/>
              <w:spacing w:line="240" w:lineRule="atLeast"/>
            </w:pPr>
            <w:r>
              <w:t>0.460</w:t>
            </w:r>
          </w:p>
        </w:tc>
        <w:tc>
          <w:tcPr>
            <w:tcW w:w="1074" w:type="dxa"/>
          </w:tcPr>
          <w:p w:rsidR="0018722C">
            <w:pPr>
              <w:topLinePunct/>
              <w:ind w:leftChars="0" w:left="0" w:rightChars="0" w:right="0" w:firstLineChars="0" w:firstLine="0"/>
              <w:spacing w:line="240" w:lineRule="atLeast"/>
            </w:pPr>
            <w:r>
              <w:t>0.324</w:t>
            </w:r>
          </w:p>
        </w:tc>
        <w:tc>
          <w:tcPr>
            <w:tcW w:w="1074" w:type="dxa"/>
          </w:tcPr>
          <w:p w:rsidR="0018722C">
            <w:pPr>
              <w:topLinePunct/>
              <w:ind w:leftChars="0" w:left="0" w:rightChars="0" w:right="0" w:firstLineChars="0" w:firstLine="0"/>
              <w:spacing w:line="240" w:lineRule="atLeast"/>
            </w:pPr>
            <w:r>
              <w:t>1.513</w:t>
            </w:r>
          </w:p>
        </w:tc>
        <w:tc>
          <w:tcPr>
            <w:tcW w:w="1007" w:type="dxa"/>
          </w:tcPr>
          <w:p w:rsidR="0018722C">
            <w:pPr>
              <w:topLinePunct/>
              <w:ind w:leftChars="0" w:left="0" w:rightChars="0" w:right="0" w:firstLineChars="0" w:firstLine="0"/>
              <w:spacing w:line="240" w:lineRule="atLeast"/>
            </w:pPr>
            <w:r>
              <w:t>0.214</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喀麦隆</w:t>
            </w:r>
          </w:p>
        </w:tc>
        <w:tc>
          <w:tcPr>
            <w:tcW w:w="1075" w:type="dxa"/>
            <w:tcBorders>
              <w:left w:val="single" w:sz="4" w:space="0" w:color="000000"/>
            </w:tcBorders>
          </w:tcPr>
          <w:p w:rsidR="0018722C">
            <w:pPr>
              <w:topLinePunct/>
              <w:ind w:leftChars="0" w:left="0" w:rightChars="0" w:right="0" w:firstLineChars="0" w:firstLine="0"/>
              <w:spacing w:line="240" w:lineRule="atLeast"/>
            </w:pPr>
            <w:r>
              <w:t>0.051</w:t>
            </w:r>
          </w:p>
        </w:tc>
        <w:tc>
          <w:tcPr>
            <w:tcW w:w="1074" w:type="dxa"/>
          </w:tcPr>
          <w:p w:rsidR="0018722C">
            <w:pPr>
              <w:topLinePunct/>
              <w:ind w:leftChars="0" w:left="0" w:rightChars="0" w:right="0" w:firstLineChars="0" w:firstLine="0"/>
              <w:spacing w:line="240" w:lineRule="atLeast"/>
            </w:pPr>
            <w:r>
              <w:t>0.354</w:t>
            </w:r>
          </w:p>
        </w:tc>
        <w:tc>
          <w:tcPr>
            <w:tcW w:w="1075" w:type="dxa"/>
          </w:tcPr>
          <w:p w:rsidR="0018722C">
            <w:pPr>
              <w:topLinePunct/>
              <w:ind w:leftChars="0" w:left="0" w:rightChars="0" w:right="0" w:firstLineChars="0" w:firstLine="0"/>
              <w:spacing w:line="240" w:lineRule="atLeast"/>
            </w:pPr>
            <w:r>
              <w:t>0.525</w:t>
            </w:r>
          </w:p>
        </w:tc>
        <w:tc>
          <w:tcPr>
            <w:tcW w:w="1074" w:type="dxa"/>
          </w:tcPr>
          <w:p w:rsidR="0018722C">
            <w:pPr>
              <w:topLinePunct/>
              <w:ind w:leftChars="0" w:left="0" w:rightChars="0" w:right="0" w:firstLineChars="0" w:firstLine="0"/>
              <w:spacing w:line="240" w:lineRule="atLeast"/>
            </w:pPr>
            <w:r>
              <w:t>0.276</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0.276</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中非共和国</w:t>
            </w:r>
          </w:p>
        </w:tc>
        <w:tc>
          <w:tcPr>
            <w:tcW w:w="1075" w:type="dxa"/>
            <w:tcBorders>
              <w:left w:val="single" w:sz="4" w:space="0" w:color="000000"/>
            </w:tcBorders>
          </w:tcPr>
          <w:p w:rsidR="0018722C">
            <w:pPr>
              <w:topLinePunct/>
              <w:ind w:leftChars="0" w:left="0" w:rightChars="0" w:right="0" w:firstLineChars="0" w:firstLine="0"/>
              <w:spacing w:line="240" w:lineRule="atLeast"/>
            </w:pPr>
            <w:r>
              <w:t>0.014</w:t>
            </w:r>
          </w:p>
        </w:tc>
        <w:tc>
          <w:tcPr>
            <w:tcW w:w="1074" w:type="dxa"/>
          </w:tcPr>
          <w:p w:rsidR="0018722C">
            <w:pPr>
              <w:topLinePunct/>
              <w:ind w:leftChars="0" w:left="0" w:rightChars="0" w:right="0" w:firstLineChars="0" w:firstLine="0"/>
              <w:spacing w:line="240" w:lineRule="atLeast"/>
            </w:pPr>
            <w:r>
              <w:t>0.206</w:t>
            </w:r>
          </w:p>
        </w:tc>
        <w:tc>
          <w:tcPr>
            <w:tcW w:w="1075" w:type="dxa"/>
          </w:tcPr>
          <w:p w:rsidR="0018722C">
            <w:pPr>
              <w:topLinePunct/>
              <w:ind w:leftChars="0" w:left="0" w:rightChars="0" w:right="0" w:firstLineChars="0" w:firstLine="0"/>
              <w:spacing w:line="240" w:lineRule="atLeast"/>
            </w:pPr>
            <w:r>
              <w:t>0.429</w:t>
            </w:r>
          </w:p>
        </w:tc>
        <w:tc>
          <w:tcPr>
            <w:tcW w:w="1074" w:type="dxa"/>
          </w:tcPr>
          <w:p w:rsidR="0018722C">
            <w:pPr>
              <w:topLinePunct/>
              <w:ind w:leftChars="0" w:left="0" w:rightChars="0" w:right="0" w:firstLineChars="0" w:firstLine="0"/>
              <w:spacing w:line="240" w:lineRule="atLeast"/>
            </w:pPr>
            <w:r>
              <w:t>0.158</w:t>
            </w:r>
          </w:p>
        </w:tc>
        <w:tc>
          <w:tcPr>
            <w:tcW w:w="1074" w:type="dxa"/>
          </w:tcPr>
          <w:p w:rsidR="0018722C">
            <w:pPr>
              <w:topLinePunct/>
              <w:ind w:leftChars="0" w:left="0" w:rightChars="0" w:right="0" w:firstLineChars="0" w:firstLine="0"/>
              <w:spacing w:line="240" w:lineRule="atLeast"/>
            </w:pPr>
            <w:r>
              <w:t>1.548</w:t>
            </w:r>
          </w:p>
        </w:tc>
        <w:tc>
          <w:tcPr>
            <w:tcW w:w="1007" w:type="dxa"/>
          </w:tcPr>
          <w:p w:rsidR="0018722C">
            <w:pPr>
              <w:topLinePunct/>
              <w:ind w:leftChars="0" w:left="0" w:rightChars="0" w:right="0" w:firstLineChars="0" w:firstLine="0"/>
              <w:spacing w:line="240" w:lineRule="atLeast"/>
            </w:pPr>
            <w:r>
              <w:t>0.102</w:t>
            </w:r>
          </w:p>
        </w:tc>
      </w:tr>
      <w:tr>
        <w:trPr>
          <w:trHeight w:val="40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智利</w:t>
            </w:r>
          </w:p>
        </w:tc>
        <w:tc>
          <w:tcPr>
            <w:tcW w:w="1075" w:type="dxa"/>
            <w:tcBorders>
              <w:left w:val="single" w:sz="4" w:space="0" w:color="000000"/>
            </w:tcBorders>
          </w:tcPr>
          <w:p w:rsidR="0018722C">
            <w:pPr>
              <w:topLinePunct/>
              <w:ind w:leftChars="0" w:left="0" w:rightChars="0" w:right="0" w:firstLineChars="0" w:firstLine="0"/>
              <w:spacing w:line="240" w:lineRule="atLeast"/>
            </w:pPr>
            <w:r>
              <w:t>0.320</w:t>
            </w:r>
          </w:p>
        </w:tc>
        <w:tc>
          <w:tcPr>
            <w:tcW w:w="1074" w:type="dxa"/>
          </w:tcPr>
          <w:p w:rsidR="0018722C">
            <w:pPr>
              <w:topLinePunct/>
              <w:ind w:leftChars="0" w:left="0" w:rightChars="0" w:right="0" w:firstLineChars="0" w:firstLine="0"/>
              <w:spacing w:line="240" w:lineRule="atLeast"/>
            </w:pPr>
            <w:r>
              <w:t>0.652</w:t>
            </w:r>
          </w:p>
        </w:tc>
        <w:tc>
          <w:tcPr>
            <w:tcW w:w="1075" w:type="dxa"/>
          </w:tcPr>
          <w:p w:rsidR="0018722C">
            <w:pPr>
              <w:topLinePunct/>
              <w:ind w:leftChars="0" w:left="0" w:rightChars="0" w:right="0" w:firstLineChars="0" w:firstLine="0"/>
              <w:spacing w:line="240" w:lineRule="atLeast"/>
            </w:pPr>
            <w:r>
              <w:t>0.750</w:t>
            </w:r>
          </w:p>
        </w:tc>
        <w:tc>
          <w:tcPr>
            <w:tcW w:w="1074" w:type="dxa"/>
          </w:tcPr>
          <w:p w:rsidR="0018722C">
            <w:pPr>
              <w:topLinePunct/>
              <w:ind w:leftChars="0" w:left="0" w:rightChars="0" w:right="0" w:firstLineChars="0" w:firstLine="0"/>
              <w:spacing w:line="240" w:lineRule="atLeast"/>
            </w:pPr>
            <w:r>
              <w:t>0.655</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0.655</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中国</w:t>
            </w:r>
          </w:p>
        </w:tc>
        <w:tc>
          <w:tcPr>
            <w:tcW w:w="1075" w:type="dxa"/>
            <w:tcBorders>
              <w:left w:val="single" w:sz="4" w:space="0" w:color="000000"/>
            </w:tcBorders>
          </w:tcPr>
          <w:p w:rsidR="0018722C">
            <w:pPr>
              <w:topLinePunct/>
              <w:ind w:leftChars="0" w:left="0" w:rightChars="0" w:right="0" w:firstLineChars="0" w:firstLine="0"/>
              <w:spacing w:line="240" w:lineRule="atLeast"/>
            </w:pPr>
            <w:r>
              <w:t>0.098</w:t>
            </w:r>
          </w:p>
        </w:tc>
        <w:tc>
          <w:tcPr>
            <w:tcW w:w="1074" w:type="dxa"/>
          </w:tcPr>
          <w:p w:rsidR="0018722C">
            <w:pPr>
              <w:topLinePunct/>
              <w:ind w:leftChars="0" w:left="0" w:rightChars="0" w:right="0" w:firstLineChars="0" w:firstLine="0"/>
              <w:spacing w:line="240" w:lineRule="atLeast"/>
            </w:pPr>
            <w:r>
              <w:t>0.484</w:t>
            </w:r>
          </w:p>
        </w:tc>
        <w:tc>
          <w:tcPr>
            <w:tcW w:w="1075" w:type="dxa"/>
          </w:tcPr>
          <w:p w:rsidR="0018722C">
            <w:pPr>
              <w:topLinePunct/>
              <w:ind w:leftChars="0" w:left="0" w:rightChars="0" w:right="0" w:firstLineChars="0" w:firstLine="0"/>
              <w:spacing w:line="240" w:lineRule="atLeast"/>
            </w:pPr>
            <w:r>
              <w:t>0.620</w:t>
            </w:r>
          </w:p>
        </w:tc>
        <w:tc>
          <w:tcPr>
            <w:tcW w:w="1074" w:type="dxa"/>
          </w:tcPr>
          <w:p w:rsidR="0018722C">
            <w:pPr>
              <w:topLinePunct/>
              <w:ind w:leftChars="0" w:left="0" w:rightChars="0" w:right="0" w:firstLineChars="0" w:firstLine="0"/>
              <w:spacing w:line="240" w:lineRule="atLeast"/>
            </w:pPr>
            <w:r>
              <w:t>0.326</w:t>
            </w:r>
          </w:p>
        </w:tc>
        <w:tc>
          <w:tcPr>
            <w:tcW w:w="1074" w:type="dxa"/>
          </w:tcPr>
          <w:p w:rsidR="0018722C">
            <w:pPr>
              <w:topLinePunct/>
              <w:ind w:leftChars="0" w:left="0" w:rightChars="0" w:right="0" w:firstLineChars="0" w:firstLine="0"/>
              <w:spacing w:line="240" w:lineRule="atLeast"/>
            </w:pPr>
            <w:r>
              <w:t>1.221</w:t>
            </w:r>
          </w:p>
        </w:tc>
        <w:tc>
          <w:tcPr>
            <w:tcW w:w="1007" w:type="dxa"/>
          </w:tcPr>
          <w:p w:rsidR="0018722C">
            <w:pPr>
              <w:topLinePunct/>
              <w:ind w:leftChars="0" w:left="0" w:rightChars="0" w:right="0" w:firstLineChars="0" w:firstLine="0"/>
              <w:spacing w:line="240" w:lineRule="atLeast"/>
            </w:pPr>
            <w:r>
              <w:t>0.267</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哥伦比亚</w:t>
            </w:r>
          </w:p>
        </w:tc>
        <w:tc>
          <w:tcPr>
            <w:tcW w:w="1075" w:type="dxa"/>
            <w:tcBorders>
              <w:left w:val="single" w:sz="4" w:space="0" w:color="000000"/>
            </w:tcBorders>
          </w:tcPr>
          <w:p w:rsidR="0018722C">
            <w:pPr>
              <w:topLinePunct/>
              <w:ind w:leftChars="0" w:left="0" w:rightChars="0" w:right="0" w:firstLineChars="0" w:firstLine="0"/>
              <w:spacing w:line="240" w:lineRule="atLeast"/>
            </w:pPr>
            <w:r>
              <w:t>0.169</w:t>
            </w:r>
          </w:p>
        </w:tc>
        <w:tc>
          <w:tcPr>
            <w:tcW w:w="1074" w:type="dxa"/>
          </w:tcPr>
          <w:p w:rsidR="0018722C">
            <w:pPr>
              <w:topLinePunct/>
              <w:ind w:leftChars="0" w:left="0" w:rightChars="0" w:right="0" w:firstLineChars="0" w:firstLine="0"/>
              <w:spacing w:line="240" w:lineRule="atLeast"/>
            </w:pPr>
            <w:r>
              <w:t>0.569</w:t>
            </w:r>
          </w:p>
        </w:tc>
        <w:tc>
          <w:tcPr>
            <w:tcW w:w="1075" w:type="dxa"/>
          </w:tcPr>
          <w:p w:rsidR="0018722C">
            <w:pPr>
              <w:topLinePunct/>
              <w:ind w:leftChars="0" w:left="0" w:rightChars="0" w:right="0" w:firstLineChars="0" w:firstLine="0"/>
              <w:spacing w:line="240" w:lineRule="atLeast"/>
            </w:pPr>
            <w:r>
              <w:t>0.590</w:t>
            </w:r>
          </w:p>
        </w:tc>
        <w:tc>
          <w:tcPr>
            <w:tcW w:w="1074" w:type="dxa"/>
          </w:tcPr>
          <w:p w:rsidR="0018722C">
            <w:pPr>
              <w:topLinePunct/>
              <w:ind w:leftChars="0" w:left="0" w:rightChars="0" w:right="0" w:firstLineChars="0" w:firstLine="0"/>
              <w:spacing w:line="240" w:lineRule="atLeast"/>
            </w:pPr>
            <w:r>
              <w:t>0.503</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0.503</w:t>
            </w:r>
          </w:p>
        </w:tc>
      </w:tr>
      <w:tr>
        <w:trPr>
          <w:trHeight w:val="40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刚果共和国</w:t>
            </w:r>
          </w:p>
        </w:tc>
        <w:tc>
          <w:tcPr>
            <w:tcW w:w="1075" w:type="dxa"/>
            <w:tcBorders>
              <w:left w:val="single" w:sz="4" w:space="0" w:color="000000"/>
            </w:tcBorders>
          </w:tcPr>
          <w:p w:rsidR="0018722C">
            <w:pPr>
              <w:topLinePunct/>
              <w:ind w:leftChars="0" w:left="0" w:rightChars="0" w:right="0" w:firstLineChars="0" w:firstLine="0"/>
              <w:spacing w:line="240" w:lineRule="atLeast"/>
            </w:pPr>
            <w:r>
              <w:t>0.064</w:t>
            </w:r>
          </w:p>
        </w:tc>
        <w:tc>
          <w:tcPr>
            <w:tcW w:w="1074" w:type="dxa"/>
          </w:tcPr>
          <w:p w:rsidR="0018722C">
            <w:pPr>
              <w:topLinePunct/>
              <w:ind w:leftChars="0" w:left="0" w:rightChars="0" w:right="0" w:firstLineChars="0" w:firstLine="0"/>
              <w:spacing w:line="240" w:lineRule="atLeast"/>
            </w:pPr>
            <w:r>
              <w:t>0.430</w:t>
            </w:r>
          </w:p>
        </w:tc>
        <w:tc>
          <w:tcPr>
            <w:tcW w:w="1075" w:type="dxa"/>
          </w:tcPr>
          <w:p w:rsidR="0018722C">
            <w:pPr>
              <w:topLinePunct/>
              <w:ind w:leftChars="0" w:left="0" w:rightChars="0" w:right="0" w:firstLineChars="0" w:firstLine="0"/>
              <w:spacing w:line="240" w:lineRule="atLeast"/>
            </w:pPr>
            <w:r>
              <w:t>0.542</w:t>
            </w:r>
          </w:p>
        </w:tc>
        <w:tc>
          <w:tcPr>
            <w:tcW w:w="1074" w:type="dxa"/>
          </w:tcPr>
          <w:p w:rsidR="0018722C">
            <w:pPr>
              <w:topLinePunct/>
              <w:ind w:leftChars="0" w:left="0" w:rightChars="0" w:right="0" w:firstLineChars="0" w:firstLine="0"/>
              <w:spacing w:line="240" w:lineRule="atLeast"/>
            </w:pPr>
            <w:r>
              <w:t>0.276</w:t>
            </w:r>
          </w:p>
        </w:tc>
        <w:tc>
          <w:tcPr>
            <w:tcW w:w="1074" w:type="dxa"/>
          </w:tcPr>
          <w:p w:rsidR="0018722C">
            <w:pPr>
              <w:topLinePunct/>
              <w:ind w:leftChars="0" w:left="0" w:rightChars="0" w:right="0" w:firstLineChars="0" w:firstLine="0"/>
              <w:spacing w:line="240" w:lineRule="atLeast"/>
            </w:pPr>
            <w:r>
              <w:t>1.265</w:t>
            </w:r>
          </w:p>
        </w:tc>
        <w:tc>
          <w:tcPr>
            <w:tcW w:w="1007" w:type="dxa"/>
          </w:tcPr>
          <w:p w:rsidR="0018722C">
            <w:pPr>
              <w:topLinePunct/>
              <w:ind w:leftChars="0" w:left="0" w:rightChars="0" w:right="0" w:firstLineChars="0" w:firstLine="0"/>
              <w:spacing w:line="240" w:lineRule="atLeast"/>
            </w:pPr>
            <w:r>
              <w:t>0.218</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哥斯达黎加</w:t>
            </w:r>
          </w:p>
        </w:tc>
        <w:tc>
          <w:tcPr>
            <w:tcW w:w="1075" w:type="dxa"/>
            <w:tcBorders>
              <w:left w:val="single" w:sz="4" w:space="0" w:color="000000"/>
            </w:tcBorders>
          </w:tcPr>
          <w:p w:rsidR="0018722C">
            <w:pPr>
              <w:topLinePunct/>
              <w:ind w:leftChars="0" w:left="0" w:rightChars="0" w:right="0" w:firstLineChars="0" w:firstLine="0"/>
              <w:spacing w:line="240" w:lineRule="atLeast"/>
            </w:pPr>
            <w:r>
              <w:t>0.265</w:t>
            </w:r>
          </w:p>
        </w:tc>
        <w:tc>
          <w:tcPr>
            <w:tcW w:w="1074" w:type="dxa"/>
          </w:tcPr>
          <w:p w:rsidR="0018722C">
            <w:pPr>
              <w:topLinePunct/>
              <w:ind w:leftChars="0" w:left="0" w:rightChars="0" w:right="0" w:firstLineChars="0" w:firstLine="0"/>
              <w:spacing w:line="240" w:lineRule="atLeast"/>
            </w:pPr>
            <w:r>
              <w:t>0.655</w:t>
            </w:r>
          </w:p>
        </w:tc>
        <w:tc>
          <w:tcPr>
            <w:tcW w:w="1075" w:type="dxa"/>
          </w:tcPr>
          <w:p w:rsidR="0018722C">
            <w:pPr>
              <w:topLinePunct/>
              <w:ind w:leftChars="0" w:left="0" w:rightChars="0" w:right="0" w:firstLineChars="0" w:firstLine="0"/>
              <w:spacing w:line="240" w:lineRule="atLeast"/>
            </w:pPr>
            <w:r>
              <w:t>0.646</w:t>
            </w:r>
          </w:p>
        </w:tc>
        <w:tc>
          <w:tcPr>
            <w:tcW w:w="1074" w:type="dxa"/>
          </w:tcPr>
          <w:p w:rsidR="0018722C">
            <w:pPr>
              <w:topLinePunct/>
              <w:ind w:leftChars="0" w:left="0" w:rightChars="0" w:right="0" w:firstLineChars="0" w:firstLine="0"/>
              <w:spacing w:line="240" w:lineRule="atLeast"/>
            </w:pPr>
            <w:r>
              <w:t>0.627</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0.627</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科特迪瓦</w:t>
            </w:r>
          </w:p>
        </w:tc>
        <w:tc>
          <w:tcPr>
            <w:tcW w:w="1075" w:type="dxa"/>
            <w:tcBorders>
              <w:left w:val="single" w:sz="4" w:space="0" w:color="000000"/>
            </w:tcBorders>
          </w:tcPr>
          <w:p w:rsidR="0018722C">
            <w:pPr>
              <w:topLinePunct/>
              <w:ind w:leftChars="0" w:left="0" w:rightChars="0" w:right="0" w:firstLineChars="0" w:firstLine="0"/>
              <w:spacing w:line="240" w:lineRule="atLeast"/>
            </w:pPr>
            <w:r>
              <w:t>0.040</w:t>
            </w:r>
          </w:p>
        </w:tc>
        <w:tc>
          <w:tcPr>
            <w:tcW w:w="1074" w:type="dxa"/>
          </w:tcPr>
          <w:p w:rsidR="0018722C">
            <w:pPr>
              <w:topLinePunct/>
              <w:ind w:leftChars="0" w:left="0" w:rightChars="0" w:right="0" w:firstLineChars="0" w:firstLine="0"/>
              <w:spacing w:line="240" w:lineRule="atLeast"/>
            </w:pPr>
            <w:r>
              <w:t>0.278</w:t>
            </w:r>
          </w:p>
        </w:tc>
        <w:tc>
          <w:tcPr>
            <w:tcW w:w="1075" w:type="dxa"/>
          </w:tcPr>
          <w:p w:rsidR="0018722C">
            <w:pPr>
              <w:topLinePunct/>
              <w:ind w:leftChars="0" w:left="0" w:rightChars="0" w:right="0" w:firstLineChars="0" w:firstLine="0"/>
              <w:spacing w:line="240" w:lineRule="atLeast"/>
            </w:pPr>
            <w:r>
              <w:t>0.459</w:t>
            </w:r>
          </w:p>
        </w:tc>
        <w:tc>
          <w:tcPr>
            <w:tcW w:w="1074" w:type="dxa"/>
          </w:tcPr>
          <w:p w:rsidR="0018722C">
            <w:pPr>
              <w:topLinePunct/>
              <w:ind w:leftChars="0" w:left="0" w:rightChars="0" w:right="0" w:firstLineChars="0" w:firstLine="0"/>
              <w:spacing w:line="240" w:lineRule="atLeast"/>
            </w:pPr>
            <w:r>
              <w:t>0.314</w:t>
            </w:r>
          </w:p>
        </w:tc>
        <w:tc>
          <w:tcPr>
            <w:tcW w:w="1074" w:type="dxa"/>
          </w:tcPr>
          <w:p w:rsidR="0018722C">
            <w:pPr>
              <w:topLinePunct/>
              <w:ind w:leftChars="0" w:left="0" w:rightChars="0" w:right="0" w:firstLineChars="0" w:firstLine="0"/>
              <w:spacing w:line="240" w:lineRule="atLeast"/>
            </w:pPr>
            <w:r>
              <w:t>1.416</w:t>
            </w:r>
          </w:p>
        </w:tc>
        <w:tc>
          <w:tcPr>
            <w:tcW w:w="1007" w:type="dxa"/>
          </w:tcPr>
          <w:p w:rsidR="0018722C">
            <w:pPr>
              <w:topLinePunct/>
              <w:ind w:leftChars="0" w:left="0" w:rightChars="0" w:right="0" w:firstLineChars="0" w:firstLine="0"/>
              <w:spacing w:line="240" w:lineRule="atLeast"/>
            </w:pPr>
            <w:r>
              <w:t>0.222</w:t>
            </w:r>
          </w:p>
        </w:tc>
      </w:tr>
      <w:tr>
        <w:trPr>
          <w:trHeight w:val="40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古巴</w:t>
            </w:r>
          </w:p>
        </w:tc>
        <w:tc>
          <w:tcPr>
            <w:tcW w:w="1075" w:type="dxa"/>
            <w:tcBorders>
              <w:left w:val="single" w:sz="4" w:space="0" w:color="000000"/>
            </w:tcBorders>
          </w:tcPr>
          <w:p w:rsidR="0018722C">
            <w:pPr>
              <w:topLinePunct/>
              <w:ind w:leftChars="0" w:left="0" w:rightChars="0" w:right="0" w:firstLineChars="0" w:firstLine="0"/>
              <w:spacing w:line="240" w:lineRule="atLeast"/>
            </w:pPr>
            <w:r>
              <w:t>0.251</w:t>
            </w:r>
          </w:p>
        </w:tc>
        <w:tc>
          <w:tcPr>
            <w:tcW w:w="1074" w:type="dxa"/>
          </w:tcPr>
          <w:p w:rsidR="0018722C">
            <w:pPr>
              <w:topLinePunct/>
              <w:ind w:leftChars="0" w:left="0" w:rightChars="0" w:right="0" w:firstLineChars="0" w:firstLine="0"/>
              <w:spacing w:line="240" w:lineRule="atLeast"/>
            </w:pPr>
            <w:r>
              <w:t>0.389</w:t>
            </w:r>
          </w:p>
        </w:tc>
        <w:tc>
          <w:tcPr>
            <w:tcW w:w="1075" w:type="dxa"/>
          </w:tcPr>
          <w:p w:rsidR="0018722C">
            <w:pPr>
              <w:topLinePunct/>
              <w:ind w:leftChars="0" w:left="0" w:rightChars="0" w:right="0" w:firstLineChars="0" w:firstLine="0"/>
              <w:spacing w:line="240" w:lineRule="atLeast"/>
            </w:pPr>
            <w:r>
              <w:t>0.778</w:t>
            </w:r>
          </w:p>
        </w:tc>
        <w:tc>
          <w:tcPr>
            <w:tcW w:w="1074" w:type="dxa"/>
          </w:tcPr>
          <w:p w:rsidR="0018722C">
            <w:pPr>
              <w:topLinePunct/>
              <w:ind w:leftChars="0" w:left="0" w:rightChars="0" w:right="0" w:firstLineChars="0" w:firstLine="0"/>
              <w:spacing w:line="240" w:lineRule="atLeast"/>
            </w:pPr>
            <w:r>
              <w:t>0.831</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0.831</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塞浦路斯</w:t>
            </w:r>
          </w:p>
        </w:tc>
        <w:tc>
          <w:tcPr>
            <w:tcW w:w="1075" w:type="dxa"/>
            <w:tcBorders>
              <w:left w:val="single" w:sz="4" w:space="0" w:color="000000"/>
            </w:tcBorders>
          </w:tcPr>
          <w:p w:rsidR="0018722C">
            <w:pPr>
              <w:topLinePunct/>
              <w:ind w:leftChars="0" w:left="0" w:rightChars="0" w:right="0" w:firstLineChars="0" w:firstLine="0"/>
              <w:spacing w:line="240" w:lineRule="atLeast"/>
            </w:pPr>
            <w:r>
              <w:t>0.431</w:t>
            </w:r>
          </w:p>
        </w:tc>
        <w:tc>
          <w:tcPr>
            <w:tcW w:w="1074" w:type="dxa"/>
          </w:tcPr>
          <w:p w:rsidR="0018722C">
            <w:pPr>
              <w:topLinePunct/>
              <w:ind w:leftChars="0" w:left="0" w:rightChars="0" w:right="0" w:firstLineChars="0" w:firstLine="0"/>
              <w:spacing w:line="240" w:lineRule="atLeast"/>
            </w:pPr>
            <w:r>
              <w:t>0.837</w:t>
            </w:r>
          </w:p>
        </w:tc>
        <w:tc>
          <w:tcPr>
            <w:tcW w:w="1075" w:type="dxa"/>
          </w:tcPr>
          <w:p w:rsidR="0018722C">
            <w:pPr>
              <w:topLinePunct/>
              <w:ind w:leftChars="0" w:left="0" w:rightChars="0" w:right="0" w:firstLineChars="0" w:firstLine="0"/>
              <w:spacing w:line="240" w:lineRule="atLeast"/>
            </w:pPr>
            <w:r>
              <w:t>0.721</w:t>
            </w:r>
          </w:p>
        </w:tc>
        <w:tc>
          <w:tcPr>
            <w:tcW w:w="1074" w:type="dxa"/>
          </w:tcPr>
          <w:p w:rsidR="0018722C">
            <w:pPr>
              <w:topLinePunct/>
              <w:ind w:leftChars="0" w:left="0" w:rightChars="0" w:right="0" w:firstLineChars="0" w:firstLine="0"/>
              <w:spacing w:line="240" w:lineRule="atLeast"/>
            </w:pPr>
            <w:r>
              <w:t>0.715</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0.715</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多米尼加共和国</w:t>
            </w:r>
          </w:p>
        </w:tc>
        <w:tc>
          <w:tcPr>
            <w:tcW w:w="1075" w:type="dxa"/>
            <w:tcBorders>
              <w:left w:val="single" w:sz="4" w:space="0" w:color="000000"/>
            </w:tcBorders>
          </w:tcPr>
          <w:p w:rsidR="0018722C">
            <w:pPr>
              <w:topLinePunct/>
              <w:ind w:leftChars="0" w:left="0" w:rightChars="0" w:right="0" w:firstLineChars="0" w:firstLine="0"/>
              <w:spacing w:line="240" w:lineRule="atLeast"/>
            </w:pPr>
            <w:r>
              <w:t>0.218</w:t>
            </w:r>
          </w:p>
        </w:tc>
        <w:tc>
          <w:tcPr>
            <w:tcW w:w="1074" w:type="dxa"/>
          </w:tcPr>
          <w:p w:rsidR="0018722C">
            <w:pPr>
              <w:topLinePunct/>
              <w:ind w:leftChars="0" w:left="0" w:rightChars="0" w:right="0" w:firstLineChars="0" w:firstLine="0"/>
              <w:spacing w:line="240" w:lineRule="atLeast"/>
            </w:pPr>
            <w:r>
              <w:t>0.614</w:t>
            </w:r>
          </w:p>
        </w:tc>
        <w:tc>
          <w:tcPr>
            <w:tcW w:w="1075" w:type="dxa"/>
          </w:tcPr>
          <w:p w:rsidR="0018722C">
            <w:pPr>
              <w:topLinePunct/>
              <w:ind w:leftChars="0" w:left="0" w:rightChars="0" w:right="0" w:firstLineChars="0" w:firstLine="0"/>
              <w:spacing w:line="240" w:lineRule="atLeast"/>
            </w:pPr>
            <w:r>
              <w:t>0.585</w:t>
            </w:r>
          </w:p>
        </w:tc>
        <w:tc>
          <w:tcPr>
            <w:tcW w:w="1074" w:type="dxa"/>
          </w:tcPr>
          <w:p w:rsidR="0018722C">
            <w:pPr>
              <w:topLinePunct/>
              <w:ind w:leftChars="0" w:left="0" w:rightChars="0" w:right="0" w:firstLineChars="0" w:firstLine="0"/>
              <w:spacing w:line="240" w:lineRule="atLeast"/>
            </w:pPr>
            <w:r>
              <w:t>0.609</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0.609</w:t>
            </w:r>
          </w:p>
        </w:tc>
      </w:tr>
      <w:tr>
        <w:trPr>
          <w:trHeight w:val="40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厄瓜多尔</w:t>
            </w:r>
          </w:p>
        </w:tc>
        <w:tc>
          <w:tcPr>
            <w:tcW w:w="1075" w:type="dxa"/>
            <w:tcBorders>
              <w:left w:val="single" w:sz="4" w:space="0" w:color="000000"/>
            </w:tcBorders>
          </w:tcPr>
          <w:p w:rsidR="0018722C">
            <w:pPr>
              <w:topLinePunct/>
              <w:ind w:leftChars="0" w:left="0" w:rightChars="0" w:right="0" w:firstLineChars="0" w:firstLine="0"/>
              <w:spacing w:line="240" w:lineRule="atLeast"/>
            </w:pPr>
            <w:r>
              <w:t>0.140</w:t>
            </w:r>
          </w:p>
        </w:tc>
        <w:tc>
          <w:tcPr>
            <w:tcW w:w="1074" w:type="dxa"/>
          </w:tcPr>
          <w:p w:rsidR="0018722C">
            <w:pPr>
              <w:topLinePunct/>
              <w:ind w:leftChars="0" w:left="0" w:rightChars="0" w:right="0" w:firstLineChars="0" w:firstLine="0"/>
              <w:spacing w:line="240" w:lineRule="atLeast"/>
            </w:pPr>
            <w:r>
              <w:t>0.585</w:t>
            </w:r>
          </w:p>
        </w:tc>
        <w:tc>
          <w:tcPr>
            <w:tcW w:w="1075" w:type="dxa"/>
          </w:tcPr>
          <w:p w:rsidR="0018722C">
            <w:pPr>
              <w:topLinePunct/>
              <w:ind w:leftChars="0" w:left="0" w:rightChars="0" w:right="0" w:firstLineChars="0" w:firstLine="0"/>
              <w:spacing w:line="240" w:lineRule="atLeast"/>
            </w:pPr>
            <w:r>
              <w:t>0.622</w:t>
            </w:r>
          </w:p>
        </w:tc>
        <w:tc>
          <w:tcPr>
            <w:tcW w:w="1074" w:type="dxa"/>
          </w:tcPr>
          <w:p w:rsidR="0018722C">
            <w:pPr>
              <w:topLinePunct/>
              <w:ind w:leftChars="0" w:left="0" w:rightChars="0" w:right="0" w:firstLineChars="0" w:firstLine="0"/>
              <w:spacing w:line="240" w:lineRule="atLeast"/>
            </w:pPr>
            <w:r>
              <w:t>0.384</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0.384</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埃及</w:t>
            </w:r>
          </w:p>
        </w:tc>
        <w:tc>
          <w:tcPr>
            <w:tcW w:w="1075" w:type="dxa"/>
            <w:tcBorders>
              <w:left w:val="single" w:sz="4" w:space="0" w:color="000000"/>
            </w:tcBorders>
          </w:tcPr>
          <w:p w:rsidR="0018722C">
            <w:pPr>
              <w:topLinePunct/>
              <w:ind w:leftChars="0" w:left="0" w:rightChars="0" w:right="0" w:firstLineChars="0" w:firstLine="0"/>
              <w:spacing w:line="240" w:lineRule="atLeast"/>
            </w:pPr>
            <w:r>
              <w:t>0.147</w:t>
            </w:r>
          </w:p>
        </w:tc>
        <w:tc>
          <w:tcPr>
            <w:tcW w:w="1074" w:type="dxa"/>
          </w:tcPr>
          <w:p w:rsidR="0018722C">
            <w:pPr>
              <w:topLinePunct/>
              <w:ind w:leftChars="0" w:left="0" w:rightChars="0" w:right="0" w:firstLineChars="0" w:firstLine="0"/>
              <w:spacing w:line="240" w:lineRule="atLeast"/>
            </w:pPr>
            <w:r>
              <w:t>0.450</w:t>
            </w:r>
          </w:p>
        </w:tc>
        <w:tc>
          <w:tcPr>
            <w:tcW w:w="1075" w:type="dxa"/>
          </w:tcPr>
          <w:p w:rsidR="0018722C">
            <w:pPr>
              <w:topLinePunct/>
              <w:ind w:leftChars="0" w:left="0" w:rightChars="0" w:right="0" w:firstLineChars="0" w:firstLine="0"/>
              <w:spacing w:line="240" w:lineRule="atLeast"/>
            </w:pPr>
            <w:r>
              <w:t>0.564</w:t>
            </w:r>
          </w:p>
        </w:tc>
        <w:tc>
          <w:tcPr>
            <w:tcW w:w="1074" w:type="dxa"/>
          </w:tcPr>
          <w:p w:rsidR="0018722C">
            <w:pPr>
              <w:topLinePunct/>
              <w:ind w:leftChars="0" w:left="0" w:rightChars="0" w:right="0" w:firstLineChars="0" w:firstLine="0"/>
              <w:spacing w:line="240" w:lineRule="atLeast"/>
            </w:pPr>
            <w:r>
              <w:t>0.581</w:t>
            </w:r>
          </w:p>
        </w:tc>
        <w:tc>
          <w:tcPr>
            <w:tcW w:w="1074" w:type="dxa"/>
          </w:tcPr>
          <w:p w:rsidR="0018722C">
            <w:pPr>
              <w:topLinePunct/>
              <w:ind w:leftChars="0" w:left="0" w:rightChars="0" w:right="0" w:firstLineChars="0" w:firstLine="0"/>
              <w:spacing w:line="240" w:lineRule="atLeast"/>
            </w:pPr>
            <w:r>
              <w:t>1.083</w:t>
            </w:r>
          </w:p>
        </w:tc>
        <w:tc>
          <w:tcPr>
            <w:tcW w:w="1007" w:type="dxa"/>
          </w:tcPr>
          <w:p w:rsidR="0018722C">
            <w:pPr>
              <w:topLinePunct/>
              <w:ind w:leftChars="0" w:left="0" w:rightChars="0" w:right="0" w:firstLineChars="0" w:firstLine="0"/>
              <w:spacing w:line="240" w:lineRule="atLeast"/>
            </w:pPr>
            <w:r>
              <w:t>0.537</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萨尔瓦多</w:t>
            </w:r>
          </w:p>
        </w:tc>
        <w:tc>
          <w:tcPr>
            <w:tcW w:w="1075" w:type="dxa"/>
            <w:tcBorders>
              <w:left w:val="single" w:sz="4" w:space="0" w:color="000000"/>
            </w:tcBorders>
          </w:tcPr>
          <w:p w:rsidR="0018722C">
            <w:pPr>
              <w:topLinePunct/>
              <w:ind w:leftChars="0" w:left="0" w:rightChars="0" w:right="0" w:firstLineChars="0" w:firstLine="0"/>
              <w:spacing w:line="240" w:lineRule="atLeast"/>
            </w:pPr>
            <w:r>
              <w:t>0.184</w:t>
            </w:r>
          </w:p>
        </w:tc>
        <w:tc>
          <w:tcPr>
            <w:tcW w:w="1074" w:type="dxa"/>
          </w:tcPr>
          <w:p w:rsidR="0018722C">
            <w:pPr>
              <w:topLinePunct/>
              <w:ind w:leftChars="0" w:left="0" w:rightChars="0" w:right="0" w:firstLineChars="0" w:firstLine="0"/>
              <w:spacing w:line="240" w:lineRule="atLeast"/>
            </w:pPr>
            <w:r>
              <w:t>0.565</w:t>
            </w:r>
          </w:p>
        </w:tc>
        <w:tc>
          <w:tcPr>
            <w:tcW w:w="1075" w:type="dxa"/>
          </w:tcPr>
          <w:p w:rsidR="0018722C">
            <w:pPr>
              <w:topLinePunct/>
              <w:ind w:leftChars="0" w:left="0" w:rightChars="0" w:right="0" w:firstLineChars="0" w:firstLine="0"/>
              <w:spacing w:line="240" w:lineRule="atLeast"/>
            </w:pPr>
            <w:r>
              <w:t>0.606</w:t>
            </w:r>
          </w:p>
        </w:tc>
        <w:tc>
          <w:tcPr>
            <w:tcW w:w="1074" w:type="dxa"/>
          </w:tcPr>
          <w:p w:rsidR="0018722C">
            <w:pPr>
              <w:topLinePunct/>
              <w:ind w:leftChars="0" w:left="0" w:rightChars="0" w:right="0" w:firstLineChars="0" w:firstLine="0"/>
              <w:spacing w:line="240" w:lineRule="atLeast"/>
            </w:pPr>
            <w:r>
              <w:t>0.537</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0.537</w:t>
            </w:r>
          </w:p>
        </w:tc>
      </w:tr>
      <w:tr>
        <w:trPr>
          <w:trHeight w:val="40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斐济</w:t>
            </w:r>
          </w:p>
        </w:tc>
        <w:tc>
          <w:tcPr>
            <w:tcW w:w="1075" w:type="dxa"/>
            <w:tcBorders>
              <w:left w:val="single" w:sz="4" w:space="0" w:color="000000"/>
            </w:tcBorders>
          </w:tcPr>
          <w:p w:rsidR="0018722C">
            <w:pPr>
              <w:topLinePunct/>
              <w:ind w:leftChars="0" w:left="0" w:rightChars="0" w:right="0" w:firstLineChars="0" w:firstLine="0"/>
              <w:spacing w:line="240" w:lineRule="atLeast"/>
            </w:pPr>
            <w:r>
              <w:t>0.128</w:t>
            </w:r>
          </w:p>
        </w:tc>
        <w:tc>
          <w:tcPr>
            <w:tcW w:w="1074" w:type="dxa"/>
          </w:tcPr>
          <w:p w:rsidR="0018722C">
            <w:pPr>
              <w:topLinePunct/>
              <w:ind w:leftChars="0" w:left="0" w:rightChars="0" w:right="0" w:firstLineChars="0" w:firstLine="0"/>
              <w:spacing w:line="240" w:lineRule="atLeast"/>
            </w:pPr>
            <w:r>
              <w:t>0.494</w:t>
            </w:r>
          </w:p>
        </w:tc>
        <w:tc>
          <w:tcPr>
            <w:tcW w:w="1075" w:type="dxa"/>
          </w:tcPr>
          <w:p w:rsidR="0018722C">
            <w:pPr>
              <w:topLinePunct/>
              <w:ind w:leftChars="0" w:left="0" w:rightChars="0" w:right="0" w:firstLineChars="0" w:firstLine="0"/>
              <w:spacing w:line="240" w:lineRule="atLeast"/>
            </w:pPr>
            <w:r>
              <w:t>0.727</w:t>
            </w:r>
          </w:p>
        </w:tc>
        <w:tc>
          <w:tcPr>
            <w:tcW w:w="1074" w:type="dxa"/>
          </w:tcPr>
          <w:p w:rsidR="0018722C">
            <w:pPr>
              <w:topLinePunct/>
              <w:ind w:leftChars="0" w:left="0" w:rightChars="0" w:right="0" w:firstLineChars="0" w:firstLine="0"/>
              <w:spacing w:line="240" w:lineRule="atLeast"/>
            </w:pPr>
            <w:r>
              <w:t>0.356</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0.356</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加蓬</w:t>
            </w:r>
          </w:p>
        </w:tc>
        <w:tc>
          <w:tcPr>
            <w:tcW w:w="1075" w:type="dxa"/>
            <w:tcBorders>
              <w:left w:val="single" w:sz="4" w:space="0" w:color="000000"/>
            </w:tcBorders>
          </w:tcPr>
          <w:p w:rsidR="0018722C">
            <w:pPr>
              <w:topLinePunct/>
              <w:ind w:leftChars="0" w:left="0" w:rightChars="0" w:right="0" w:firstLineChars="0" w:firstLine="0"/>
              <w:spacing w:line="240" w:lineRule="atLeast"/>
            </w:pPr>
            <w:r>
              <w:t>0.329</w:t>
            </w:r>
          </w:p>
        </w:tc>
        <w:tc>
          <w:tcPr>
            <w:tcW w:w="1074" w:type="dxa"/>
          </w:tcPr>
          <w:p w:rsidR="0018722C">
            <w:pPr>
              <w:topLinePunct/>
              <w:ind w:leftChars="0" w:left="0" w:rightChars="0" w:right="0" w:firstLineChars="0" w:firstLine="0"/>
              <w:spacing w:line="240" w:lineRule="atLeast"/>
            </w:pPr>
            <w:r>
              <w:t>0.981</w:t>
            </w:r>
          </w:p>
        </w:tc>
        <w:tc>
          <w:tcPr>
            <w:tcW w:w="1075" w:type="dxa"/>
          </w:tcPr>
          <w:p w:rsidR="0018722C">
            <w:pPr>
              <w:topLinePunct/>
              <w:ind w:leftChars="0" w:left="0" w:rightChars="0" w:right="0" w:firstLineChars="0" w:firstLine="0"/>
              <w:spacing w:line="240" w:lineRule="atLeast"/>
            </w:pPr>
            <w:r>
              <w:t>0.617</w:t>
            </w:r>
          </w:p>
        </w:tc>
        <w:tc>
          <w:tcPr>
            <w:tcW w:w="1074" w:type="dxa"/>
          </w:tcPr>
          <w:p w:rsidR="0018722C">
            <w:pPr>
              <w:topLinePunct/>
              <w:ind w:leftChars="0" w:left="0" w:rightChars="0" w:right="0" w:firstLineChars="0" w:firstLine="0"/>
              <w:spacing w:line="240" w:lineRule="atLeast"/>
            </w:pPr>
            <w:r>
              <w:t>0.544</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0.544</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加纳</w:t>
            </w:r>
          </w:p>
        </w:tc>
        <w:tc>
          <w:tcPr>
            <w:tcW w:w="1075" w:type="dxa"/>
            <w:tcBorders>
              <w:left w:val="single" w:sz="4" w:space="0" w:color="000000"/>
            </w:tcBorders>
          </w:tcPr>
          <w:p w:rsidR="0018722C">
            <w:pPr>
              <w:topLinePunct/>
              <w:ind w:leftChars="0" w:left="0" w:rightChars="0" w:right="0" w:firstLineChars="0" w:firstLine="0"/>
              <w:spacing w:line="240" w:lineRule="atLeast"/>
            </w:pPr>
            <w:r>
              <w:t>0.047</w:t>
            </w:r>
          </w:p>
        </w:tc>
        <w:tc>
          <w:tcPr>
            <w:tcW w:w="1074" w:type="dxa"/>
          </w:tcPr>
          <w:p w:rsidR="0018722C">
            <w:pPr>
              <w:topLinePunct/>
              <w:ind w:leftChars="0" w:left="0" w:rightChars="0" w:right="0" w:firstLineChars="0" w:firstLine="0"/>
              <w:spacing w:line="240" w:lineRule="atLeast"/>
            </w:pPr>
            <w:r>
              <w:t>0.340</w:t>
            </w:r>
          </w:p>
        </w:tc>
        <w:tc>
          <w:tcPr>
            <w:tcW w:w="1075" w:type="dxa"/>
          </w:tcPr>
          <w:p w:rsidR="0018722C">
            <w:pPr>
              <w:topLinePunct/>
              <w:ind w:leftChars="0" w:left="0" w:rightChars="0" w:right="0" w:firstLineChars="0" w:firstLine="0"/>
              <w:spacing w:line="240" w:lineRule="atLeast"/>
            </w:pPr>
            <w:r>
              <w:t>0.577</w:t>
            </w:r>
          </w:p>
        </w:tc>
        <w:tc>
          <w:tcPr>
            <w:tcW w:w="1074" w:type="dxa"/>
          </w:tcPr>
          <w:p w:rsidR="0018722C">
            <w:pPr>
              <w:topLinePunct/>
              <w:ind w:leftChars="0" w:left="0" w:rightChars="0" w:right="0" w:firstLineChars="0" w:firstLine="0"/>
              <w:spacing w:line="240" w:lineRule="atLeast"/>
            </w:pPr>
            <w:r>
              <w:t>0.241</w:t>
            </w:r>
          </w:p>
        </w:tc>
        <w:tc>
          <w:tcPr>
            <w:tcW w:w="1074" w:type="dxa"/>
          </w:tcPr>
          <w:p w:rsidR="0018722C">
            <w:pPr>
              <w:topLinePunct/>
              <w:ind w:leftChars="0" w:left="0" w:rightChars="0" w:right="0" w:firstLineChars="0" w:firstLine="0"/>
              <w:spacing w:line="240" w:lineRule="atLeast"/>
            </w:pPr>
            <w:r>
              <w:t>1.345</w:t>
            </w:r>
          </w:p>
        </w:tc>
        <w:tc>
          <w:tcPr>
            <w:tcW w:w="1007" w:type="dxa"/>
          </w:tcPr>
          <w:p w:rsidR="0018722C">
            <w:pPr>
              <w:topLinePunct/>
              <w:ind w:leftChars="0" w:left="0" w:rightChars="0" w:right="0" w:firstLineChars="0" w:firstLine="0"/>
              <w:spacing w:line="240" w:lineRule="atLeast"/>
            </w:pPr>
            <w:r>
              <w:t>0.179</w:t>
            </w:r>
          </w:p>
        </w:tc>
      </w:tr>
      <w:tr>
        <w:trPr>
          <w:trHeight w:val="40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危地马拉</w:t>
            </w:r>
          </w:p>
        </w:tc>
        <w:tc>
          <w:tcPr>
            <w:tcW w:w="1075" w:type="dxa"/>
            <w:tcBorders>
              <w:left w:val="single" w:sz="4" w:space="0" w:color="000000"/>
            </w:tcBorders>
          </w:tcPr>
          <w:p w:rsidR="0018722C">
            <w:pPr>
              <w:topLinePunct/>
              <w:ind w:leftChars="0" w:left="0" w:rightChars="0" w:right="0" w:firstLineChars="0" w:firstLine="0"/>
              <w:spacing w:line="240" w:lineRule="atLeast"/>
            </w:pPr>
            <w:r>
              <w:t>0.181</w:t>
            </w:r>
          </w:p>
        </w:tc>
        <w:tc>
          <w:tcPr>
            <w:tcW w:w="1074" w:type="dxa"/>
          </w:tcPr>
          <w:p w:rsidR="0018722C">
            <w:pPr>
              <w:topLinePunct/>
              <w:ind w:leftChars="0" w:left="0" w:rightChars="0" w:right="0" w:firstLineChars="0" w:firstLine="0"/>
              <w:spacing w:line="240" w:lineRule="atLeast"/>
            </w:pPr>
            <w:r>
              <w:t>0.651</w:t>
            </w:r>
          </w:p>
        </w:tc>
        <w:tc>
          <w:tcPr>
            <w:tcW w:w="1075" w:type="dxa"/>
          </w:tcPr>
          <w:p w:rsidR="0018722C">
            <w:pPr>
              <w:topLinePunct/>
              <w:ind w:leftChars="0" w:left="0" w:rightChars="0" w:right="0" w:firstLineChars="0" w:firstLine="0"/>
              <w:spacing w:line="240" w:lineRule="atLeast"/>
            </w:pPr>
            <w:r>
              <w:t>0.448</w:t>
            </w:r>
          </w:p>
        </w:tc>
        <w:tc>
          <w:tcPr>
            <w:tcW w:w="1074" w:type="dxa"/>
          </w:tcPr>
          <w:p w:rsidR="0018722C">
            <w:pPr>
              <w:topLinePunct/>
              <w:ind w:leftChars="0" w:left="0" w:rightChars="0" w:right="0" w:firstLineChars="0" w:firstLine="0"/>
              <w:spacing w:line="240" w:lineRule="atLeast"/>
            </w:pPr>
            <w:r>
              <w:t>0.620</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0.620</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洪都拉斯</w:t>
            </w:r>
          </w:p>
        </w:tc>
        <w:tc>
          <w:tcPr>
            <w:tcW w:w="1075" w:type="dxa"/>
            <w:tcBorders>
              <w:left w:val="single" w:sz="4" w:space="0" w:color="000000"/>
            </w:tcBorders>
          </w:tcPr>
          <w:p w:rsidR="0018722C">
            <w:pPr>
              <w:topLinePunct/>
              <w:ind w:leftChars="0" w:left="0" w:rightChars="0" w:right="0" w:firstLineChars="0" w:firstLine="0"/>
              <w:spacing w:line="240" w:lineRule="atLeast"/>
            </w:pPr>
            <w:r>
              <w:t>0.107</w:t>
            </w:r>
          </w:p>
        </w:tc>
        <w:tc>
          <w:tcPr>
            <w:tcW w:w="1074" w:type="dxa"/>
          </w:tcPr>
          <w:p w:rsidR="0018722C">
            <w:pPr>
              <w:topLinePunct/>
              <w:ind w:leftChars="0" w:left="0" w:rightChars="0" w:right="0" w:firstLineChars="0" w:firstLine="0"/>
              <w:spacing w:line="240" w:lineRule="atLeast"/>
            </w:pPr>
            <w:r>
              <w:t>0.525</w:t>
            </w:r>
          </w:p>
        </w:tc>
        <w:tc>
          <w:tcPr>
            <w:tcW w:w="1075" w:type="dxa"/>
          </w:tcPr>
          <w:p w:rsidR="0018722C">
            <w:pPr>
              <w:topLinePunct/>
              <w:ind w:leftChars="0" w:left="0" w:rightChars="0" w:right="0" w:firstLineChars="0" w:firstLine="0"/>
              <w:spacing w:line="240" w:lineRule="atLeast"/>
            </w:pPr>
            <w:r>
              <w:t>0.573</w:t>
            </w:r>
          </w:p>
        </w:tc>
        <w:tc>
          <w:tcPr>
            <w:tcW w:w="1074" w:type="dxa"/>
          </w:tcPr>
          <w:p w:rsidR="0018722C">
            <w:pPr>
              <w:topLinePunct/>
              <w:ind w:leftChars="0" w:left="0" w:rightChars="0" w:right="0" w:firstLineChars="0" w:firstLine="0"/>
              <w:spacing w:line="240" w:lineRule="atLeast"/>
            </w:pPr>
            <w:r>
              <w:t>0.357</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0.357</w:t>
            </w:r>
          </w:p>
        </w:tc>
      </w:tr>
      <w:tr>
        <w:trPr>
          <w:trHeight w:val="36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匈牙利</w:t>
            </w:r>
          </w:p>
        </w:tc>
        <w:tc>
          <w:tcPr>
            <w:tcW w:w="1075" w:type="dxa"/>
            <w:tcBorders>
              <w:left w:val="single" w:sz="4" w:space="0" w:color="000000"/>
            </w:tcBorders>
          </w:tcPr>
          <w:p w:rsidR="0018722C">
            <w:pPr>
              <w:topLinePunct/>
              <w:ind w:leftChars="0" w:left="0" w:rightChars="0" w:right="0" w:firstLineChars="0" w:firstLine="0"/>
              <w:spacing w:line="240" w:lineRule="atLeast"/>
            </w:pPr>
            <w:r>
              <w:t>0.474</w:t>
            </w:r>
          </w:p>
        </w:tc>
        <w:tc>
          <w:tcPr>
            <w:tcW w:w="1074" w:type="dxa"/>
          </w:tcPr>
          <w:p w:rsidR="0018722C">
            <w:pPr>
              <w:topLinePunct/>
              <w:ind w:leftChars="0" w:left="0" w:rightChars="0" w:right="0" w:firstLineChars="0" w:firstLine="0"/>
              <w:spacing w:line="240" w:lineRule="atLeast"/>
            </w:pPr>
            <w:r>
              <w:t>0.822</w:t>
            </w:r>
          </w:p>
        </w:tc>
        <w:tc>
          <w:tcPr>
            <w:tcW w:w="1075" w:type="dxa"/>
          </w:tcPr>
          <w:p w:rsidR="0018722C">
            <w:pPr>
              <w:topLinePunct/>
              <w:ind w:leftChars="0" w:left="0" w:rightChars="0" w:right="0" w:firstLineChars="0" w:firstLine="0"/>
              <w:spacing w:line="240" w:lineRule="atLeast"/>
            </w:pPr>
            <w:r>
              <w:t>0.880</w:t>
            </w:r>
          </w:p>
        </w:tc>
        <w:tc>
          <w:tcPr>
            <w:tcW w:w="1074" w:type="dxa"/>
          </w:tcPr>
          <w:p w:rsidR="0018722C">
            <w:pPr>
              <w:topLinePunct/>
              <w:ind w:leftChars="0" w:left="0" w:rightChars="0" w:right="0" w:firstLineChars="0" w:firstLine="0"/>
              <w:spacing w:line="240" w:lineRule="atLeast"/>
            </w:pPr>
            <w:r>
              <w:t>0.655</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0.655</w:t>
            </w:r>
          </w:p>
        </w:tc>
      </w:tr>
    </w:tbl>
    <w:p w:rsidR="0018722C">
      <w:pPr>
        <w:rPr/>
        <w:topLinePunct/>
        <w:pStyle w:val="affa"/>
      </w:pPr>
    </w:p>
    <w:tbl>
      <w:tblPr>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0"/>
        <w:gridCol w:w="1075"/>
        <w:gridCol w:w="1074"/>
        <w:gridCol w:w="1075"/>
        <w:gridCol w:w="1074"/>
        <w:gridCol w:w="1074"/>
        <w:gridCol w:w="1007"/>
      </w:tblGrid>
      <w:tr>
        <w:trPr>
          <w:trHeight w:val="42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印度</w:t>
            </w:r>
          </w:p>
        </w:tc>
        <w:tc>
          <w:tcPr>
            <w:tcW w:w="1075" w:type="dxa"/>
            <w:tcBorders>
              <w:left w:val="single" w:sz="4" w:space="0" w:color="000000"/>
            </w:tcBorders>
          </w:tcPr>
          <w:p w:rsidR="0018722C">
            <w:pPr>
              <w:topLinePunct/>
              <w:ind w:leftChars="0" w:left="0" w:rightChars="0" w:right="0" w:firstLineChars="0" w:firstLine="0"/>
              <w:spacing w:line="240" w:lineRule="atLeast"/>
            </w:pPr>
            <w:r>
              <w:t>0.073</w:t>
            </w:r>
          </w:p>
        </w:tc>
        <w:tc>
          <w:tcPr>
            <w:tcW w:w="1074" w:type="dxa"/>
          </w:tcPr>
          <w:p w:rsidR="0018722C">
            <w:pPr>
              <w:topLinePunct/>
              <w:ind w:leftChars="0" w:left="0" w:rightChars="0" w:right="0" w:firstLineChars="0" w:firstLine="0"/>
              <w:spacing w:line="240" w:lineRule="atLeast"/>
            </w:pPr>
            <w:r>
              <w:t>0.414</w:t>
            </w:r>
          </w:p>
        </w:tc>
        <w:tc>
          <w:tcPr>
            <w:tcW w:w="1075" w:type="dxa"/>
          </w:tcPr>
          <w:p w:rsidR="0018722C">
            <w:pPr>
              <w:topLinePunct/>
              <w:ind w:leftChars="0" w:left="0" w:rightChars="0" w:right="0" w:firstLineChars="0" w:firstLine="0"/>
              <w:spacing w:line="240" w:lineRule="atLeast"/>
            </w:pPr>
            <w:r>
              <w:t>0.477</w:t>
            </w:r>
          </w:p>
        </w:tc>
        <w:tc>
          <w:tcPr>
            <w:tcW w:w="1074" w:type="dxa"/>
          </w:tcPr>
          <w:p w:rsidR="0018722C">
            <w:pPr>
              <w:topLinePunct/>
              <w:ind w:leftChars="0" w:left="0" w:rightChars="0" w:right="0" w:firstLineChars="0" w:firstLine="0"/>
              <w:spacing w:line="240" w:lineRule="atLeast"/>
            </w:pPr>
            <w:r>
              <w:t>0.369</w:t>
            </w:r>
          </w:p>
        </w:tc>
        <w:tc>
          <w:tcPr>
            <w:tcW w:w="1074" w:type="dxa"/>
          </w:tcPr>
          <w:p w:rsidR="0018722C">
            <w:pPr>
              <w:topLinePunct/>
              <w:ind w:leftChars="0" w:left="0" w:rightChars="0" w:right="0" w:firstLineChars="0" w:firstLine="0"/>
              <w:spacing w:line="240" w:lineRule="atLeast"/>
            </w:pPr>
            <w:r>
              <w:t>1.279</w:t>
            </w:r>
          </w:p>
        </w:tc>
        <w:tc>
          <w:tcPr>
            <w:tcW w:w="1007" w:type="dxa"/>
          </w:tcPr>
          <w:p w:rsidR="0018722C">
            <w:pPr>
              <w:topLinePunct/>
              <w:ind w:leftChars="0" w:left="0" w:rightChars="0" w:right="0" w:firstLineChars="0" w:firstLine="0"/>
              <w:spacing w:line="240" w:lineRule="atLeast"/>
            </w:pPr>
            <w:r>
              <w:t>0.288</w:t>
            </w:r>
          </w:p>
        </w:tc>
      </w:tr>
      <w:tr>
        <w:trPr>
          <w:trHeight w:val="40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印度尼西亚</w:t>
            </w:r>
          </w:p>
        </w:tc>
        <w:tc>
          <w:tcPr>
            <w:tcW w:w="1075" w:type="dxa"/>
            <w:tcBorders>
              <w:left w:val="single" w:sz="4" w:space="0" w:color="000000"/>
            </w:tcBorders>
          </w:tcPr>
          <w:p w:rsidR="0018722C">
            <w:pPr>
              <w:topLinePunct/>
              <w:ind w:leftChars="0" w:left="0" w:rightChars="0" w:right="0" w:firstLineChars="0" w:firstLine="0"/>
              <w:spacing w:line="240" w:lineRule="atLeast"/>
            </w:pPr>
            <w:r>
              <w:t>0.080</w:t>
            </w:r>
          </w:p>
        </w:tc>
        <w:tc>
          <w:tcPr>
            <w:tcW w:w="1074" w:type="dxa"/>
          </w:tcPr>
          <w:p w:rsidR="0018722C">
            <w:pPr>
              <w:topLinePunct/>
              <w:ind w:leftChars="0" w:left="0" w:rightChars="0" w:right="0" w:firstLineChars="0" w:firstLine="0"/>
              <w:spacing w:line="240" w:lineRule="atLeast"/>
            </w:pPr>
            <w:r>
              <w:t>0.470</w:t>
            </w:r>
          </w:p>
        </w:tc>
        <w:tc>
          <w:tcPr>
            <w:tcW w:w="1075" w:type="dxa"/>
          </w:tcPr>
          <w:p w:rsidR="0018722C">
            <w:pPr>
              <w:topLinePunct/>
              <w:ind w:leftChars="0" w:left="0" w:rightChars="0" w:right="0" w:firstLineChars="0" w:firstLine="0"/>
              <w:spacing w:line="240" w:lineRule="atLeast"/>
            </w:pPr>
            <w:r>
              <w:t>0.511</w:t>
            </w:r>
          </w:p>
        </w:tc>
        <w:tc>
          <w:tcPr>
            <w:tcW w:w="1074" w:type="dxa"/>
          </w:tcPr>
          <w:p w:rsidR="0018722C">
            <w:pPr>
              <w:topLinePunct/>
              <w:ind w:leftChars="0" w:left="0" w:rightChars="0" w:right="0" w:firstLineChars="0" w:firstLine="0"/>
              <w:spacing w:line="240" w:lineRule="atLeast"/>
            </w:pPr>
            <w:r>
              <w:t>0.334</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0.334</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伊朗</w:t>
            </w:r>
          </w:p>
        </w:tc>
        <w:tc>
          <w:tcPr>
            <w:tcW w:w="1075" w:type="dxa"/>
            <w:tcBorders>
              <w:left w:val="single" w:sz="4" w:space="0" w:color="000000"/>
            </w:tcBorders>
          </w:tcPr>
          <w:p w:rsidR="0018722C">
            <w:pPr>
              <w:topLinePunct/>
              <w:ind w:leftChars="0" w:left="0" w:rightChars="0" w:right="0" w:firstLineChars="0" w:firstLine="0"/>
              <w:spacing w:line="240" w:lineRule="atLeast"/>
            </w:pPr>
            <w:r>
              <w:t>0.299</w:t>
            </w:r>
          </w:p>
        </w:tc>
        <w:tc>
          <w:tcPr>
            <w:tcW w:w="1074" w:type="dxa"/>
          </w:tcPr>
          <w:p w:rsidR="0018722C">
            <w:pPr>
              <w:topLinePunct/>
              <w:ind w:leftChars="0" w:left="0" w:rightChars="0" w:right="0" w:firstLineChars="0" w:firstLine="0"/>
              <w:spacing w:line="240" w:lineRule="atLeast"/>
            </w:pPr>
            <w:r>
              <w:t>0.846</w:t>
            </w:r>
          </w:p>
        </w:tc>
        <w:tc>
          <w:tcPr>
            <w:tcW w:w="1075" w:type="dxa"/>
          </w:tcPr>
          <w:p w:rsidR="0018722C">
            <w:pPr>
              <w:topLinePunct/>
              <w:ind w:leftChars="0" w:left="0" w:rightChars="0" w:right="0" w:firstLineChars="0" w:firstLine="0"/>
              <w:spacing w:line="240" w:lineRule="atLeast"/>
            </w:pPr>
            <w:r>
              <w:t>0.646</w:t>
            </w:r>
          </w:p>
        </w:tc>
        <w:tc>
          <w:tcPr>
            <w:tcW w:w="1074" w:type="dxa"/>
          </w:tcPr>
          <w:p w:rsidR="0018722C">
            <w:pPr>
              <w:topLinePunct/>
              <w:ind w:leftChars="0" w:left="0" w:rightChars="0" w:right="0" w:firstLineChars="0" w:firstLine="0"/>
              <w:spacing w:line="240" w:lineRule="atLeast"/>
            </w:pPr>
            <w:r>
              <w:t>0.547</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0.547</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以色列</w:t>
            </w:r>
          </w:p>
        </w:tc>
        <w:tc>
          <w:tcPr>
            <w:tcW w:w="1075" w:type="dxa"/>
            <w:tcBorders>
              <w:left w:val="single" w:sz="4" w:space="0" w:color="000000"/>
            </w:tcBorders>
          </w:tcPr>
          <w:p w:rsidR="0018722C">
            <w:pPr>
              <w:topLinePunct/>
              <w:ind w:leftChars="0" w:left="0" w:rightChars="0" w:right="0" w:firstLineChars="0" w:firstLine="0"/>
              <w:spacing w:line="240" w:lineRule="atLeast"/>
            </w:pPr>
            <w:r>
              <w:t>0.699</w:t>
            </w:r>
          </w:p>
        </w:tc>
        <w:tc>
          <w:tcPr>
            <w:tcW w:w="1074" w:type="dxa"/>
          </w:tcPr>
          <w:p w:rsidR="0018722C">
            <w:pPr>
              <w:topLinePunct/>
              <w:ind w:leftChars="0" w:left="0" w:rightChars="0" w:right="0" w:firstLineChars="0" w:firstLine="0"/>
              <w:spacing w:line="240" w:lineRule="atLeast"/>
            </w:pPr>
            <w:r>
              <w:t>0.936</w:t>
            </w:r>
          </w:p>
        </w:tc>
        <w:tc>
          <w:tcPr>
            <w:tcW w:w="1075" w:type="dxa"/>
          </w:tcPr>
          <w:p w:rsidR="0018722C">
            <w:pPr>
              <w:topLinePunct/>
              <w:ind w:leftChars="0" w:left="0" w:rightChars="0" w:right="0" w:firstLineChars="0" w:firstLine="0"/>
              <w:spacing w:line="240" w:lineRule="atLeast"/>
            </w:pPr>
            <w:r>
              <w:t>0.864</w:t>
            </w:r>
          </w:p>
        </w:tc>
        <w:tc>
          <w:tcPr>
            <w:tcW w:w="1074" w:type="dxa"/>
          </w:tcPr>
          <w:p w:rsidR="0018722C">
            <w:pPr>
              <w:topLinePunct/>
              <w:ind w:leftChars="0" w:left="0" w:rightChars="0" w:right="0" w:firstLineChars="0" w:firstLine="0"/>
              <w:spacing w:line="240" w:lineRule="atLeast"/>
            </w:pPr>
            <w:r>
              <w:t>0.865</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0.865</w:t>
            </w:r>
          </w:p>
        </w:tc>
      </w:tr>
      <w:tr>
        <w:trPr>
          <w:trHeight w:val="40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牙买加</w:t>
            </w:r>
          </w:p>
        </w:tc>
        <w:tc>
          <w:tcPr>
            <w:tcW w:w="1075" w:type="dxa"/>
            <w:tcBorders>
              <w:left w:val="single" w:sz="4" w:space="0" w:color="000000"/>
            </w:tcBorders>
          </w:tcPr>
          <w:p w:rsidR="0018722C">
            <w:pPr>
              <w:topLinePunct/>
              <w:ind w:leftChars="0" w:left="0" w:rightChars="0" w:right="0" w:firstLineChars="0" w:firstLine="0"/>
              <w:spacing w:line="240" w:lineRule="atLeast"/>
            </w:pPr>
            <w:r>
              <w:t>0.235</w:t>
            </w:r>
          </w:p>
        </w:tc>
        <w:tc>
          <w:tcPr>
            <w:tcW w:w="1074" w:type="dxa"/>
          </w:tcPr>
          <w:p w:rsidR="0018722C">
            <w:pPr>
              <w:topLinePunct/>
              <w:ind w:leftChars="0" w:left="0" w:rightChars="0" w:right="0" w:firstLineChars="0" w:firstLine="0"/>
              <w:spacing w:line="240" w:lineRule="atLeast"/>
            </w:pPr>
            <w:r>
              <w:t>0.759</w:t>
            </w:r>
          </w:p>
        </w:tc>
        <w:tc>
          <w:tcPr>
            <w:tcW w:w="1075" w:type="dxa"/>
          </w:tcPr>
          <w:p w:rsidR="0018722C">
            <w:pPr>
              <w:topLinePunct/>
              <w:ind w:leftChars="0" w:left="0" w:rightChars="0" w:right="0" w:firstLineChars="0" w:firstLine="0"/>
              <w:spacing w:line="240" w:lineRule="atLeast"/>
            </w:pPr>
            <w:r>
              <w:t>0.738</w:t>
            </w:r>
          </w:p>
        </w:tc>
        <w:tc>
          <w:tcPr>
            <w:tcW w:w="1074" w:type="dxa"/>
          </w:tcPr>
          <w:p w:rsidR="0018722C">
            <w:pPr>
              <w:topLinePunct/>
              <w:ind w:leftChars="0" w:left="0" w:rightChars="0" w:right="0" w:firstLineChars="0" w:firstLine="0"/>
              <w:spacing w:line="240" w:lineRule="atLeast"/>
            </w:pPr>
            <w:r>
              <w:t>0.419</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0.419</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约旦</w:t>
            </w:r>
          </w:p>
        </w:tc>
        <w:tc>
          <w:tcPr>
            <w:tcW w:w="1075" w:type="dxa"/>
            <w:tcBorders>
              <w:left w:val="single" w:sz="4" w:space="0" w:color="000000"/>
            </w:tcBorders>
          </w:tcPr>
          <w:p w:rsidR="0018722C">
            <w:pPr>
              <w:topLinePunct/>
              <w:ind w:leftChars="0" w:left="0" w:rightChars="0" w:right="0" w:firstLineChars="0" w:firstLine="0"/>
              <w:spacing w:line="240" w:lineRule="atLeast"/>
            </w:pPr>
            <w:r>
              <w:t>0.199</w:t>
            </w:r>
          </w:p>
        </w:tc>
        <w:tc>
          <w:tcPr>
            <w:tcW w:w="1074" w:type="dxa"/>
          </w:tcPr>
          <w:p w:rsidR="0018722C">
            <w:pPr>
              <w:topLinePunct/>
              <w:ind w:leftChars="0" w:left="0" w:rightChars="0" w:right="0" w:firstLineChars="0" w:firstLine="0"/>
              <w:spacing w:line="240" w:lineRule="atLeast"/>
            </w:pPr>
            <w:r>
              <w:t>0.726</w:t>
            </w:r>
          </w:p>
        </w:tc>
        <w:tc>
          <w:tcPr>
            <w:tcW w:w="1075" w:type="dxa"/>
          </w:tcPr>
          <w:p w:rsidR="0018722C">
            <w:pPr>
              <w:topLinePunct/>
              <w:ind w:leftChars="0" w:left="0" w:rightChars="0" w:right="0" w:firstLineChars="0" w:firstLine="0"/>
              <w:spacing w:line="240" w:lineRule="atLeast"/>
            </w:pPr>
            <w:r>
              <w:t>0.685</w:t>
            </w:r>
          </w:p>
        </w:tc>
        <w:tc>
          <w:tcPr>
            <w:tcW w:w="1074" w:type="dxa"/>
          </w:tcPr>
          <w:p w:rsidR="0018722C">
            <w:pPr>
              <w:topLinePunct/>
              <w:ind w:leftChars="0" w:left="0" w:rightChars="0" w:right="0" w:firstLineChars="0" w:firstLine="0"/>
              <w:spacing w:line="240" w:lineRule="atLeast"/>
            </w:pPr>
            <w:r>
              <w:t>0.400</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0.400</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肯尼亚</w:t>
            </w:r>
          </w:p>
        </w:tc>
        <w:tc>
          <w:tcPr>
            <w:tcW w:w="1075" w:type="dxa"/>
            <w:tcBorders>
              <w:left w:val="single" w:sz="4" w:space="0" w:color="000000"/>
            </w:tcBorders>
          </w:tcPr>
          <w:p w:rsidR="0018722C">
            <w:pPr>
              <w:topLinePunct/>
              <w:ind w:leftChars="0" w:left="0" w:rightChars="0" w:right="0" w:firstLineChars="0" w:firstLine="0"/>
              <w:spacing w:line="240" w:lineRule="atLeast"/>
            </w:pPr>
            <w:r>
              <w:t>0.037</w:t>
            </w:r>
          </w:p>
        </w:tc>
        <w:tc>
          <w:tcPr>
            <w:tcW w:w="1074" w:type="dxa"/>
          </w:tcPr>
          <w:p w:rsidR="0018722C">
            <w:pPr>
              <w:topLinePunct/>
              <w:ind w:leftChars="0" w:left="0" w:rightChars="0" w:right="0" w:firstLineChars="0" w:firstLine="0"/>
              <w:spacing w:line="240" w:lineRule="atLeast"/>
            </w:pPr>
            <w:r>
              <w:t>0.279</w:t>
            </w:r>
          </w:p>
        </w:tc>
        <w:tc>
          <w:tcPr>
            <w:tcW w:w="1075" w:type="dxa"/>
          </w:tcPr>
          <w:p w:rsidR="0018722C">
            <w:pPr>
              <w:topLinePunct/>
              <w:ind w:leftChars="0" w:left="0" w:rightChars="0" w:right="0" w:firstLineChars="0" w:firstLine="0"/>
              <w:spacing w:line="240" w:lineRule="atLeast"/>
            </w:pPr>
            <w:r>
              <w:t>0.554</w:t>
            </w:r>
          </w:p>
        </w:tc>
        <w:tc>
          <w:tcPr>
            <w:tcW w:w="1074" w:type="dxa"/>
          </w:tcPr>
          <w:p w:rsidR="0018722C">
            <w:pPr>
              <w:topLinePunct/>
              <w:ind w:leftChars="0" w:left="0" w:rightChars="0" w:right="0" w:firstLineChars="0" w:firstLine="0"/>
              <w:spacing w:line="240" w:lineRule="atLeast"/>
            </w:pPr>
            <w:r>
              <w:t>0.238</w:t>
            </w:r>
          </w:p>
        </w:tc>
        <w:tc>
          <w:tcPr>
            <w:tcW w:w="1074" w:type="dxa"/>
          </w:tcPr>
          <w:p w:rsidR="0018722C">
            <w:pPr>
              <w:topLinePunct/>
              <w:ind w:leftChars="0" w:left="0" w:rightChars="0" w:right="0" w:firstLineChars="0" w:firstLine="0"/>
              <w:spacing w:line="240" w:lineRule="atLeast"/>
            </w:pPr>
            <w:r>
              <w:t>1.422</w:t>
            </w:r>
          </w:p>
        </w:tc>
        <w:tc>
          <w:tcPr>
            <w:tcW w:w="1007" w:type="dxa"/>
          </w:tcPr>
          <w:p w:rsidR="0018722C">
            <w:pPr>
              <w:topLinePunct/>
              <w:ind w:leftChars="0" w:left="0" w:rightChars="0" w:right="0" w:firstLineChars="0" w:firstLine="0"/>
              <w:spacing w:line="240" w:lineRule="atLeast"/>
            </w:pPr>
            <w:r>
              <w:t>0.168</w:t>
            </w:r>
          </w:p>
        </w:tc>
      </w:tr>
      <w:tr>
        <w:trPr>
          <w:trHeight w:val="40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韩国</w:t>
            </w:r>
          </w:p>
        </w:tc>
        <w:tc>
          <w:tcPr>
            <w:tcW w:w="1075" w:type="dxa"/>
            <w:tcBorders>
              <w:left w:val="single" w:sz="4" w:space="0" w:color="000000"/>
            </w:tcBorders>
          </w:tcPr>
          <w:p w:rsidR="0018722C">
            <w:pPr>
              <w:topLinePunct/>
              <w:ind w:leftChars="0" w:left="0" w:rightChars="0" w:right="0" w:firstLineChars="0" w:firstLine="0"/>
              <w:spacing w:line="240" w:lineRule="atLeast"/>
            </w:pPr>
            <w:r>
              <w:t>0.549</w:t>
            </w:r>
          </w:p>
        </w:tc>
        <w:tc>
          <w:tcPr>
            <w:tcW w:w="1074" w:type="dxa"/>
          </w:tcPr>
          <w:p w:rsidR="0018722C">
            <w:pPr>
              <w:topLinePunct/>
              <w:ind w:leftChars="0" w:left="0" w:rightChars="0" w:right="0" w:firstLineChars="0" w:firstLine="0"/>
              <w:spacing w:line="240" w:lineRule="atLeast"/>
            </w:pPr>
            <w:r>
              <w:t>0.915</w:t>
            </w:r>
          </w:p>
        </w:tc>
        <w:tc>
          <w:tcPr>
            <w:tcW w:w="1075" w:type="dxa"/>
          </w:tcPr>
          <w:p w:rsidR="0018722C">
            <w:pPr>
              <w:topLinePunct/>
              <w:ind w:leftChars="0" w:left="0" w:rightChars="0" w:right="0" w:firstLineChars="0" w:firstLine="0"/>
              <w:spacing w:line="240" w:lineRule="atLeast"/>
            </w:pPr>
            <w:r>
              <w:t>0.883</w:t>
            </w:r>
          </w:p>
        </w:tc>
        <w:tc>
          <w:tcPr>
            <w:tcW w:w="1074" w:type="dxa"/>
          </w:tcPr>
          <w:p w:rsidR="0018722C">
            <w:pPr>
              <w:topLinePunct/>
              <w:ind w:leftChars="0" w:left="0" w:rightChars="0" w:right="0" w:firstLineChars="0" w:firstLine="0"/>
              <w:spacing w:line="240" w:lineRule="atLeast"/>
            </w:pPr>
            <w:r>
              <w:t>0.679</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0.679</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老挝</w:t>
            </w:r>
          </w:p>
        </w:tc>
        <w:tc>
          <w:tcPr>
            <w:tcW w:w="1075" w:type="dxa"/>
            <w:tcBorders>
              <w:left w:val="single" w:sz="4" w:space="0" w:color="000000"/>
            </w:tcBorders>
          </w:tcPr>
          <w:p w:rsidR="0018722C">
            <w:pPr>
              <w:topLinePunct/>
              <w:ind w:leftChars="0" w:left="0" w:rightChars="0" w:right="0" w:firstLineChars="0" w:firstLine="0"/>
              <w:spacing w:line="240" w:lineRule="atLeast"/>
            </w:pPr>
            <w:r>
              <w:t>0.043</w:t>
            </w:r>
          </w:p>
        </w:tc>
        <w:tc>
          <w:tcPr>
            <w:tcW w:w="1074" w:type="dxa"/>
          </w:tcPr>
          <w:p w:rsidR="0018722C">
            <w:pPr>
              <w:topLinePunct/>
              <w:ind w:leftChars="0" w:left="0" w:rightChars="0" w:right="0" w:firstLineChars="0" w:firstLine="0"/>
              <w:spacing w:line="240" w:lineRule="atLeast"/>
            </w:pPr>
            <w:r>
              <w:t>0.281</w:t>
            </w:r>
          </w:p>
        </w:tc>
        <w:tc>
          <w:tcPr>
            <w:tcW w:w="1075" w:type="dxa"/>
          </w:tcPr>
          <w:p w:rsidR="0018722C">
            <w:pPr>
              <w:topLinePunct/>
              <w:ind w:leftChars="0" w:left="0" w:rightChars="0" w:right="0" w:firstLineChars="0" w:firstLine="0"/>
              <w:spacing w:line="240" w:lineRule="atLeast"/>
            </w:pPr>
            <w:r>
              <w:t>0.476</w:t>
            </w:r>
          </w:p>
        </w:tc>
        <w:tc>
          <w:tcPr>
            <w:tcW w:w="1074" w:type="dxa"/>
          </w:tcPr>
          <w:p w:rsidR="0018722C">
            <w:pPr>
              <w:topLinePunct/>
              <w:ind w:leftChars="0" w:left="0" w:rightChars="0" w:right="0" w:firstLineChars="0" w:firstLine="0"/>
              <w:spacing w:line="240" w:lineRule="atLeast"/>
            </w:pPr>
            <w:r>
              <w:t>0.322</w:t>
            </w:r>
          </w:p>
        </w:tc>
        <w:tc>
          <w:tcPr>
            <w:tcW w:w="1074" w:type="dxa"/>
          </w:tcPr>
          <w:p w:rsidR="0018722C">
            <w:pPr>
              <w:topLinePunct/>
              <w:ind w:leftChars="0" w:left="0" w:rightChars="0" w:right="0" w:firstLineChars="0" w:firstLine="0"/>
              <w:spacing w:line="240" w:lineRule="atLeast"/>
            </w:pPr>
            <w:r>
              <w:t>1.099</w:t>
            </w:r>
          </w:p>
        </w:tc>
        <w:tc>
          <w:tcPr>
            <w:tcW w:w="1007" w:type="dxa"/>
          </w:tcPr>
          <w:p w:rsidR="0018722C">
            <w:pPr>
              <w:topLinePunct/>
              <w:ind w:leftChars="0" w:left="0" w:rightChars="0" w:right="0" w:firstLineChars="0" w:firstLine="0"/>
              <w:spacing w:line="240" w:lineRule="atLeast"/>
            </w:pPr>
            <w:r>
              <w:t>0.293</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莱索托</w:t>
            </w:r>
          </w:p>
        </w:tc>
        <w:tc>
          <w:tcPr>
            <w:tcW w:w="1075" w:type="dxa"/>
            <w:tcBorders>
              <w:left w:val="single" w:sz="4" w:space="0" w:color="000000"/>
            </w:tcBorders>
          </w:tcPr>
          <w:p w:rsidR="0018722C">
            <w:pPr>
              <w:topLinePunct/>
              <w:ind w:leftChars="0" w:left="0" w:rightChars="0" w:right="0" w:firstLineChars="0" w:firstLine="0"/>
              <w:spacing w:line="240" w:lineRule="atLeast"/>
            </w:pPr>
            <w:r>
              <w:t>0.034</w:t>
            </w:r>
          </w:p>
        </w:tc>
        <w:tc>
          <w:tcPr>
            <w:tcW w:w="1074" w:type="dxa"/>
          </w:tcPr>
          <w:p w:rsidR="0018722C">
            <w:pPr>
              <w:topLinePunct/>
              <w:ind w:leftChars="0" w:left="0" w:rightChars="0" w:right="0" w:firstLineChars="0" w:firstLine="0"/>
              <w:spacing w:line="240" w:lineRule="atLeast"/>
            </w:pPr>
            <w:r>
              <w:t>0.405</w:t>
            </w:r>
          </w:p>
        </w:tc>
        <w:tc>
          <w:tcPr>
            <w:tcW w:w="1075" w:type="dxa"/>
          </w:tcPr>
          <w:p w:rsidR="0018722C">
            <w:pPr>
              <w:topLinePunct/>
              <w:ind w:leftChars="0" w:left="0" w:rightChars="0" w:right="0" w:firstLineChars="0" w:firstLine="0"/>
              <w:spacing w:line="240" w:lineRule="atLeast"/>
            </w:pPr>
            <w:r>
              <w:t>0.539</w:t>
            </w:r>
          </w:p>
        </w:tc>
        <w:tc>
          <w:tcPr>
            <w:tcW w:w="1074" w:type="dxa"/>
          </w:tcPr>
          <w:p w:rsidR="0018722C">
            <w:pPr>
              <w:topLinePunct/>
              <w:ind w:leftChars="0" w:left="0" w:rightChars="0" w:right="0" w:firstLineChars="0" w:firstLine="0"/>
              <w:spacing w:line="240" w:lineRule="atLeast"/>
            </w:pPr>
            <w:r>
              <w:t>0.158</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0.158</w:t>
            </w:r>
          </w:p>
        </w:tc>
      </w:tr>
      <w:tr>
        <w:trPr>
          <w:trHeight w:val="40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马拉维</w:t>
            </w:r>
          </w:p>
        </w:tc>
        <w:tc>
          <w:tcPr>
            <w:tcW w:w="1075" w:type="dxa"/>
            <w:tcBorders>
              <w:left w:val="single" w:sz="4" w:space="0" w:color="000000"/>
            </w:tcBorders>
          </w:tcPr>
          <w:p w:rsidR="0018722C">
            <w:pPr>
              <w:topLinePunct/>
              <w:ind w:leftChars="0" w:left="0" w:rightChars="0" w:right="0" w:firstLineChars="0" w:firstLine="0"/>
              <w:spacing w:line="240" w:lineRule="atLeast"/>
            </w:pPr>
            <w:r>
              <w:t>0.013</w:t>
            </w:r>
          </w:p>
        </w:tc>
        <w:tc>
          <w:tcPr>
            <w:tcW w:w="1074" w:type="dxa"/>
          </w:tcPr>
          <w:p w:rsidR="0018722C">
            <w:pPr>
              <w:topLinePunct/>
              <w:ind w:leftChars="0" w:left="0" w:rightChars="0" w:right="0" w:firstLineChars="0" w:firstLine="0"/>
              <w:spacing w:line="240" w:lineRule="atLeast"/>
            </w:pPr>
            <w:r>
              <w:t>0.287</w:t>
            </w:r>
          </w:p>
        </w:tc>
        <w:tc>
          <w:tcPr>
            <w:tcW w:w="1075" w:type="dxa"/>
          </w:tcPr>
          <w:p w:rsidR="0018722C">
            <w:pPr>
              <w:topLinePunct/>
              <w:ind w:leftChars="0" w:left="0" w:rightChars="0" w:right="0" w:firstLineChars="0" w:firstLine="0"/>
              <w:spacing w:line="240" w:lineRule="atLeast"/>
            </w:pPr>
            <w:r>
              <w:t>0.461</w:t>
            </w:r>
          </w:p>
        </w:tc>
        <w:tc>
          <w:tcPr>
            <w:tcW w:w="1074" w:type="dxa"/>
          </w:tcPr>
          <w:p w:rsidR="0018722C">
            <w:pPr>
              <w:topLinePunct/>
              <w:ind w:leftChars="0" w:left="0" w:rightChars="0" w:right="0" w:firstLineChars="0" w:firstLine="0"/>
              <w:spacing w:line="240" w:lineRule="atLeast"/>
            </w:pPr>
            <w:r>
              <w:t>0.098</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0.098</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马来西亚</w:t>
            </w:r>
          </w:p>
        </w:tc>
        <w:tc>
          <w:tcPr>
            <w:tcW w:w="1075" w:type="dxa"/>
            <w:tcBorders>
              <w:left w:val="single" w:sz="4" w:space="0" w:color="000000"/>
            </w:tcBorders>
          </w:tcPr>
          <w:p w:rsidR="0018722C">
            <w:pPr>
              <w:topLinePunct/>
              <w:ind w:leftChars="0" w:left="0" w:rightChars="0" w:right="0" w:firstLineChars="0" w:firstLine="0"/>
              <w:spacing w:line="240" w:lineRule="atLeast"/>
            </w:pPr>
            <w:r>
              <w:t>0.300</w:t>
            </w:r>
          </w:p>
        </w:tc>
        <w:tc>
          <w:tcPr>
            <w:tcW w:w="1074" w:type="dxa"/>
          </w:tcPr>
          <w:p w:rsidR="0018722C">
            <w:pPr>
              <w:topLinePunct/>
              <w:ind w:leftChars="0" w:left="0" w:rightChars="0" w:right="0" w:firstLineChars="0" w:firstLine="0"/>
              <w:spacing w:line="240" w:lineRule="atLeast"/>
            </w:pPr>
            <w:r>
              <w:t>0.704</w:t>
            </w:r>
          </w:p>
        </w:tc>
        <w:tc>
          <w:tcPr>
            <w:tcW w:w="1075" w:type="dxa"/>
          </w:tcPr>
          <w:p w:rsidR="0018722C">
            <w:pPr>
              <w:topLinePunct/>
              <w:ind w:leftChars="0" w:left="0" w:rightChars="0" w:right="0" w:firstLineChars="0" w:firstLine="0"/>
              <w:spacing w:line="240" w:lineRule="atLeast"/>
            </w:pPr>
            <w:r>
              <w:t>0.747</w:t>
            </w:r>
          </w:p>
        </w:tc>
        <w:tc>
          <w:tcPr>
            <w:tcW w:w="1074" w:type="dxa"/>
          </w:tcPr>
          <w:p w:rsidR="0018722C">
            <w:pPr>
              <w:topLinePunct/>
              <w:ind w:leftChars="0" w:left="0" w:rightChars="0" w:right="0" w:firstLineChars="0" w:firstLine="0"/>
              <w:spacing w:line="240" w:lineRule="atLeast"/>
            </w:pPr>
            <w:r>
              <w:t>0.569</w:t>
            </w:r>
          </w:p>
        </w:tc>
        <w:tc>
          <w:tcPr>
            <w:tcW w:w="1074" w:type="dxa"/>
          </w:tcPr>
          <w:p w:rsidR="0018722C">
            <w:pPr>
              <w:topLinePunct/>
              <w:ind w:leftChars="0" w:left="0" w:rightChars="0" w:right="0" w:firstLineChars="0" w:firstLine="0"/>
              <w:spacing w:line="240" w:lineRule="atLeast"/>
            </w:pPr>
            <w:r>
              <w:t>1.011</w:t>
            </w:r>
          </w:p>
        </w:tc>
        <w:tc>
          <w:tcPr>
            <w:tcW w:w="1007" w:type="dxa"/>
          </w:tcPr>
          <w:p w:rsidR="0018722C">
            <w:pPr>
              <w:topLinePunct/>
              <w:ind w:leftChars="0" w:left="0" w:rightChars="0" w:right="0" w:firstLineChars="0" w:firstLine="0"/>
              <w:spacing w:line="240" w:lineRule="atLeast"/>
            </w:pPr>
            <w:r>
              <w:t>0.563</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马尔代夫</w:t>
            </w:r>
          </w:p>
        </w:tc>
        <w:tc>
          <w:tcPr>
            <w:tcW w:w="1075" w:type="dxa"/>
            <w:tcBorders>
              <w:left w:val="single" w:sz="4" w:space="0" w:color="000000"/>
            </w:tcBorders>
          </w:tcPr>
          <w:p w:rsidR="0018722C">
            <w:pPr>
              <w:topLinePunct/>
              <w:ind w:leftChars="0" w:left="0" w:rightChars="0" w:right="0" w:firstLineChars="0" w:firstLine="0"/>
              <w:spacing w:line="240" w:lineRule="atLeast"/>
            </w:pPr>
            <w:r>
              <w:t>0.118</w:t>
            </w:r>
          </w:p>
        </w:tc>
        <w:tc>
          <w:tcPr>
            <w:tcW w:w="1074" w:type="dxa"/>
          </w:tcPr>
          <w:p w:rsidR="0018722C">
            <w:pPr>
              <w:topLinePunct/>
              <w:ind w:leftChars="0" w:left="0" w:rightChars="0" w:right="0" w:firstLineChars="0" w:firstLine="0"/>
              <w:spacing w:line="240" w:lineRule="atLeast"/>
            </w:pPr>
            <w:r>
              <w:t>0.578</w:t>
            </w:r>
          </w:p>
        </w:tc>
        <w:tc>
          <w:tcPr>
            <w:tcW w:w="1075" w:type="dxa"/>
          </w:tcPr>
          <w:p w:rsidR="0018722C">
            <w:pPr>
              <w:topLinePunct/>
              <w:ind w:leftChars="0" w:left="0" w:rightChars="0" w:right="0" w:firstLineChars="0" w:firstLine="0"/>
              <w:spacing w:line="240" w:lineRule="atLeast"/>
            </w:pPr>
            <w:r>
              <w:t>0.477</w:t>
            </w:r>
          </w:p>
        </w:tc>
        <w:tc>
          <w:tcPr>
            <w:tcW w:w="1074" w:type="dxa"/>
          </w:tcPr>
          <w:p w:rsidR="0018722C">
            <w:pPr>
              <w:topLinePunct/>
              <w:ind w:leftChars="0" w:left="0" w:rightChars="0" w:right="0" w:firstLineChars="0" w:firstLine="0"/>
              <w:spacing w:line="240" w:lineRule="atLeast"/>
            </w:pPr>
            <w:r>
              <w:t>0.427</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0.427</w:t>
            </w:r>
          </w:p>
        </w:tc>
      </w:tr>
      <w:tr>
        <w:trPr>
          <w:trHeight w:val="40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马耳他</w:t>
            </w:r>
          </w:p>
        </w:tc>
        <w:tc>
          <w:tcPr>
            <w:tcW w:w="1075" w:type="dxa"/>
            <w:tcBorders>
              <w:left w:val="single" w:sz="4" w:space="0" w:color="000000"/>
            </w:tcBorders>
          </w:tcPr>
          <w:p w:rsidR="0018722C">
            <w:pPr>
              <w:topLinePunct/>
              <w:ind w:leftChars="0" w:left="0" w:rightChars="0" w:right="0" w:firstLineChars="0" w:firstLine="0"/>
              <w:spacing w:line="240" w:lineRule="atLeast"/>
            </w:pPr>
            <w:r>
              <w:t>0.598</w:t>
            </w:r>
          </w:p>
        </w:tc>
        <w:tc>
          <w:tcPr>
            <w:tcW w:w="1074" w:type="dxa"/>
          </w:tcPr>
          <w:p w:rsidR="0018722C">
            <w:pPr>
              <w:topLinePunct/>
              <w:ind w:leftChars="0" w:left="0" w:rightChars="0" w:right="0" w:firstLineChars="0" w:firstLine="0"/>
              <w:spacing w:line="240" w:lineRule="atLeast"/>
            </w:pPr>
            <w:r>
              <w:t>0.917</w:t>
            </w:r>
          </w:p>
        </w:tc>
        <w:tc>
          <w:tcPr>
            <w:tcW w:w="1075" w:type="dxa"/>
          </w:tcPr>
          <w:p w:rsidR="0018722C">
            <w:pPr>
              <w:topLinePunct/>
              <w:ind w:leftChars="0" w:left="0" w:rightChars="0" w:right="0" w:firstLineChars="0" w:firstLine="0"/>
              <w:spacing w:line="240" w:lineRule="atLeast"/>
            </w:pPr>
            <w:r>
              <w:t>0.769</w:t>
            </w:r>
          </w:p>
        </w:tc>
        <w:tc>
          <w:tcPr>
            <w:tcW w:w="1074" w:type="dxa"/>
          </w:tcPr>
          <w:p w:rsidR="0018722C">
            <w:pPr>
              <w:topLinePunct/>
              <w:ind w:leftChars="0" w:left="0" w:rightChars="0" w:right="0" w:firstLineChars="0" w:firstLine="0"/>
              <w:spacing w:line="240" w:lineRule="atLeast"/>
            </w:pPr>
            <w:r>
              <w:t>0.848</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0.848</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毛里塔尼亚</w:t>
            </w:r>
          </w:p>
        </w:tc>
        <w:tc>
          <w:tcPr>
            <w:tcW w:w="1075" w:type="dxa"/>
            <w:tcBorders>
              <w:left w:val="single" w:sz="4" w:space="0" w:color="000000"/>
            </w:tcBorders>
          </w:tcPr>
          <w:p w:rsidR="0018722C">
            <w:pPr>
              <w:topLinePunct/>
              <w:ind w:leftChars="0" w:left="0" w:rightChars="0" w:right="0" w:firstLineChars="0" w:firstLine="0"/>
              <w:spacing w:line="240" w:lineRule="atLeast"/>
            </w:pPr>
            <w:r>
              <w:t>0.065</w:t>
            </w:r>
          </w:p>
        </w:tc>
        <w:tc>
          <w:tcPr>
            <w:tcW w:w="1074" w:type="dxa"/>
          </w:tcPr>
          <w:p w:rsidR="0018722C">
            <w:pPr>
              <w:topLinePunct/>
              <w:ind w:leftChars="0" w:left="0" w:rightChars="0" w:right="0" w:firstLineChars="0" w:firstLine="0"/>
              <w:spacing w:line="240" w:lineRule="atLeast"/>
            </w:pPr>
            <w:r>
              <w:t>0.437</w:t>
            </w:r>
          </w:p>
        </w:tc>
        <w:tc>
          <w:tcPr>
            <w:tcW w:w="1075" w:type="dxa"/>
          </w:tcPr>
          <w:p w:rsidR="0018722C">
            <w:pPr>
              <w:topLinePunct/>
              <w:ind w:leftChars="0" w:left="0" w:rightChars="0" w:right="0" w:firstLineChars="0" w:firstLine="0"/>
              <w:spacing w:line="240" w:lineRule="atLeast"/>
            </w:pPr>
            <w:r>
              <w:t>0.448</w:t>
            </w:r>
          </w:p>
        </w:tc>
        <w:tc>
          <w:tcPr>
            <w:tcW w:w="1074" w:type="dxa"/>
          </w:tcPr>
          <w:p w:rsidR="0018722C">
            <w:pPr>
              <w:topLinePunct/>
              <w:ind w:leftChars="0" w:left="0" w:rightChars="0" w:right="0" w:firstLineChars="0" w:firstLine="0"/>
              <w:spacing w:line="240" w:lineRule="atLeast"/>
            </w:pPr>
            <w:r>
              <w:t>0.330</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0.330</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毛里求斯</w:t>
            </w:r>
          </w:p>
        </w:tc>
        <w:tc>
          <w:tcPr>
            <w:tcW w:w="1075" w:type="dxa"/>
            <w:tcBorders>
              <w:left w:val="single" w:sz="4" w:space="0" w:color="000000"/>
            </w:tcBorders>
          </w:tcPr>
          <w:p w:rsidR="0018722C">
            <w:pPr>
              <w:topLinePunct/>
              <w:ind w:leftChars="0" w:left="0" w:rightChars="0" w:right="0" w:firstLineChars="0" w:firstLine="0"/>
              <w:spacing w:line="240" w:lineRule="atLeast"/>
            </w:pPr>
            <w:r>
              <w:t>0.227</w:t>
            </w:r>
          </w:p>
        </w:tc>
        <w:tc>
          <w:tcPr>
            <w:tcW w:w="1074" w:type="dxa"/>
          </w:tcPr>
          <w:p w:rsidR="0018722C">
            <w:pPr>
              <w:topLinePunct/>
              <w:ind w:leftChars="0" w:left="0" w:rightChars="0" w:right="0" w:firstLineChars="0" w:firstLine="0"/>
              <w:spacing w:line="240" w:lineRule="atLeast"/>
            </w:pPr>
            <w:r>
              <w:t>0.732</w:t>
            </w:r>
          </w:p>
        </w:tc>
        <w:tc>
          <w:tcPr>
            <w:tcW w:w="1075" w:type="dxa"/>
          </w:tcPr>
          <w:p w:rsidR="0018722C">
            <w:pPr>
              <w:topLinePunct/>
              <w:ind w:leftChars="0" w:left="0" w:rightChars="0" w:right="0" w:firstLineChars="0" w:firstLine="0"/>
              <w:spacing w:line="240" w:lineRule="atLeast"/>
            </w:pPr>
            <w:r>
              <w:t>0.606</w:t>
            </w:r>
          </w:p>
        </w:tc>
        <w:tc>
          <w:tcPr>
            <w:tcW w:w="1074" w:type="dxa"/>
          </w:tcPr>
          <w:p w:rsidR="0018722C">
            <w:pPr>
              <w:topLinePunct/>
              <w:ind w:leftChars="0" w:left="0" w:rightChars="0" w:right="0" w:firstLineChars="0" w:firstLine="0"/>
              <w:spacing w:line="240" w:lineRule="atLeast"/>
            </w:pPr>
            <w:r>
              <w:t>0.511</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0.511</w:t>
            </w:r>
          </w:p>
        </w:tc>
      </w:tr>
      <w:tr>
        <w:trPr>
          <w:trHeight w:val="40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墨西哥</w:t>
            </w:r>
          </w:p>
        </w:tc>
        <w:tc>
          <w:tcPr>
            <w:tcW w:w="1075" w:type="dxa"/>
            <w:tcBorders>
              <w:left w:val="single" w:sz="4" w:space="0" w:color="000000"/>
            </w:tcBorders>
          </w:tcPr>
          <w:p w:rsidR="0018722C">
            <w:pPr>
              <w:topLinePunct/>
              <w:ind w:leftChars="0" w:left="0" w:rightChars="0" w:right="0" w:firstLineChars="0" w:firstLine="0"/>
              <w:spacing w:line="240" w:lineRule="atLeast"/>
            </w:pPr>
            <w:r>
              <w:t>0.346</w:t>
            </w:r>
          </w:p>
        </w:tc>
        <w:tc>
          <w:tcPr>
            <w:tcW w:w="1074" w:type="dxa"/>
          </w:tcPr>
          <w:p w:rsidR="0018722C">
            <w:pPr>
              <w:topLinePunct/>
              <w:ind w:leftChars="0" w:left="0" w:rightChars="0" w:right="0" w:firstLineChars="0" w:firstLine="0"/>
              <w:spacing w:line="240" w:lineRule="atLeast"/>
            </w:pPr>
            <w:r>
              <w:t>0.794</w:t>
            </w:r>
          </w:p>
        </w:tc>
        <w:tc>
          <w:tcPr>
            <w:tcW w:w="1075" w:type="dxa"/>
          </w:tcPr>
          <w:p w:rsidR="0018722C">
            <w:pPr>
              <w:topLinePunct/>
              <w:ind w:leftChars="0" w:left="0" w:rightChars="0" w:right="0" w:firstLineChars="0" w:firstLine="0"/>
              <w:spacing w:line="240" w:lineRule="atLeast"/>
            </w:pPr>
            <w:r>
              <w:t>0.666</w:t>
            </w:r>
          </w:p>
        </w:tc>
        <w:tc>
          <w:tcPr>
            <w:tcW w:w="1074" w:type="dxa"/>
          </w:tcPr>
          <w:p w:rsidR="0018722C">
            <w:pPr>
              <w:topLinePunct/>
              <w:ind w:leftChars="0" w:left="0" w:rightChars="0" w:right="0" w:firstLineChars="0" w:firstLine="0"/>
              <w:spacing w:line="240" w:lineRule="atLeast"/>
            </w:pPr>
            <w:r>
              <w:t>0.654</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0.654</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蒙古</w:t>
            </w:r>
          </w:p>
        </w:tc>
        <w:tc>
          <w:tcPr>
            <w:tcW w:w="1075" w:type="dxa"/>
            <w:tcBorders>
              <w:left w:val="single" w:sz="4" w:space="0" w:color="000000"/>
            </w:tcBorders>
          </w:tcPr>
          <w:p w:rsidR="0018722C">
            <w:pPr>
              <w:topLinePunct/>
              <w:ind w:leftChars="0" w:left="0" w:rightChars="0" w:right="0" w:firstLineChars="0" w:firstLine="0"/>
              <w:spacing w:line="240" w:lineRule="atLeast"/>
            </w:pPr>
            <w:r>
              <w:t>0.075</w:t>
            </w:r>
          </w:p>
        </w:tc>
        <w:tc>
          <w:tcPr>
            <w:tcW w:w="1074" w:type="dxa"/>
          </w:tcPr>
          <w:p w:rsidR="0018722C">
            <w:pPr>
              <w:topLinePunct/>
              <w:ind w:leftChars="0" w:left="0" w:rightChars="0" w:right="0" w:firstLineChars="0" w:firstLine="0"/>
              <w:spacing w:line="240" w:lineRule="atLeast"/>
            </w:pPr>
            <w:r>
              <w:t>0.526</w:t>
            </w:r>
          </w:p>
        </w:tc>
        <w:tc>
          <w:tcPr>
            <w:tcW w:w="1075" w:type="dxa"/>
          </w:tcPr>
          <w:p w:rsidR="0018722C">
            <w:pPr>
              <w:topLinePunct/>
              <w:ind w:leftChars="0" w:left="0" w:rightChars="0" w:right="0" w:firstLineChars="0" w:firstLine="0"/>
              <w:spacing w:line="240" w:lineRule="atLeast"/>
            </w:pPr>
            <w:r>
              <w:t>0.640</w:t>
            </w:r>
          </w:p>
        </w:tc>
        <w:tc>
          <w:tcPr>
            <w:tcW w:w="1074" w:type="dxa"/>
          </w:tcPr>
          <w:p w:rsidR="0018722C">
            <w:pPr>
              <w:topLinePunct/>
              <w:ind w:leftChars="0" w:left="0" w:rightChars="0" w:right="0" w:firstLineChars="0" w:firstLine="0"/>
              <w:spacing w:line="240" w:lineRule="atLeast"/>
            </w:pPr>
            <w:r>
              <w:t>0.223</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0.223</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摩洛哥</w:t>
            </w:r>
          </w:p>
        </w:tc>
        <w:tc>
          <w:tcPr>
            <w:tcW w:w="1075" w:type="dxa"/>
            <w:tcBorders>
              <w:left w:val="single" w:sz="4" w:space="0" w:color="000000"/>
            </w:tcBorders>
          </w:tcPr>
          <w:p w:rsidR="0018722C">
            <w:pPr>
              <w:topLinePunct/>
              <w:ind w:leftChars="0" w:left="0" w:rightChars="0" w:right="0" w:firstLineChars="0" w:firstLine="0"/>
              <w:spacing w:line="240" w:lineRule="atLeast"/>
            </w:pPr>
            <w:r>
              <w:t>0.099</w:t>
            </w:r>
          </w:p>
        </w:tc>
        <w:tc>
          <w:tcPr>
            <w:tcW w:w="1074" w:type="dxa"/>
          </w:tcPr>
          <w:p w:rsidR="0018722C">
            <w:pPr>
              <w:topLinePunct/>
              <w:ind w:leftChars="0" w:left="0" w:rightChars="0" w:right="0" w:firstLineChars="0" w:firstLine="0"/>
              <w:spacing w:line="240" w:lineRule="atLeast"/>
            </w:pPr>
            <w:r>
              <w:t>0.612</w:t>
            </w:r>
          </w:p>
        </w:tc>
        <w:tc>
          <w:tcPr>
            <w:tcW w:w="1075" w:type="dxa"/>
          </w:tcPr>
          <w:p w:rsidR="0018722C">
            <w:pPr>
              <w:topLinePunct/>
              <w:ind w:leftChars="0" w:left="0" w:rightChars="0" w:right="0" w:firstLineChars="0" w:firstLine="0"/>
              <w:spacing w:line="240" w:lineRule="atLeast"/>
            </w:pPr>
            <w:r>
              <w:t>0.465</w:t>
            </w:r>
          </w:p>
        </w:tc>
        <w:tc>
          <w:tcPr>
            <w:tcW w:w="1074" w:type="dxa"/>
          </w:tcPr>
          <w:p w:rsidR="0018722C">
            <w:pPr>
              <w:topLinePunct/>
              <w:ind w:leftChars="0" w:left="0" w:rightChars="0" w:right="0" w:firstLineChars="0" w:firstLine="0"/>
              <w:spacing w:line="240" w:lineRule="atLeast"/>
            </w:pPr>
            <w:r>
              <w:t>0.349</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0.349</w:t>
            </w:r>
          </w:p>
        </w:tc>
      </w:tr>
      <w:tr>
        <w:trPr>
          <w:trHeight w:val="40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莫桑比克</w:t>
            </w:r>
          </w:p>
        </w:tc>
        <w:tc>
          <w:tcPr>
            <w:tcW w:w="1075" w:type="dxa"/>
            <w:tcBorders>
              <w:left w:val="single" w:sz="4" w:space="0" w:color="000000"/>
            </w:tcBorders>
          </w:tcPr>
          <w:p w:rsidR="0018722C">
            <w:pPr>
              <w:topLinePunct/>
              <w:ind w:leftChars="0" w:left="0" w:rightChars="0" w:right="0" w:firstLineChars="0" w:firstLine="0"/>
              <w:spacing w:line="240" w:lineRule="atLeast"/>
            </w:pPr>
            <w:r>
              <w:t>0.016</w:t>
            </w:r>
          </w:p>
        </w:tc>
        <w:tc>
          <w:tcPr>
            <w:tcW w:w="1074" w:type="dxa"/>
          </w:tcPr>
          <w:p w:rsidR="0018722C">
            <w:pPr>
              <w:topLinePunct/>
              <w:ind w:leftChars="0" w:left="0" w:rightChars="0" w:right="0" w:firstLineChars="0" w:firstLine="0"/>
              <w:spacing w:line="240" w:lineRule="atLeast"/>
            </w:pPr>
            <w:r>
              <w:t>0.224</w:t>
            </w:r>
          </w:p>
        </w:tc>
        <w:tc>
          <w:tcPr>
            <w:tcW w:w="1075" w:type="dxa"/>
          </w:tcPr>
          <w:p w:rsidR="0018722C">
            <w:pPr>
              <w:topLinePunct/>
              <w:ind w:leftChars="0" w:left="0" w:rightChars="0" w:right="0" w:firstLineChars="0" w:firstLine="0"/>
              <w:spacing w:line="240" w:lineRule="atLeast"/>
            </w:pPr>
            <w:r>
              <w:t>0.350</w:t>
            </w:r>
          </w:p>
        </w:tc>
        <w:tc>
          <w:tcPr>
            <w:tcW w:w="1074" w:type="dxa"/>
          </w:tcPr>
          <w:p w:rsidR="0018722C">
            <w:pPr>
              <w:topLinePunct/>
              <w:ind w:leftChars="0" w:left="0" w:rightChars="0" w:right="0" w:firstLineChars="0" w:firstLine="0"/>
              <w:spacing w:line="240" w:lineRule="atLeast"/>
            </w:pPr>
            <w:r>
              <w:t>0.202</w:t>
            </w:r>
          </w:p>
        </w:tc>
        <w:tc>
          <w:tcPr>
            <w:tcW w:w="1074" w:type="dxa"/>
          </w:tcPr>
          <w:p w:rsidR="0018722C">
            <w:pPr>
              <w:topLinePunct/>
              <w:ind w:leftChars="0" w:left="0" w:rightChars="0" w:right="0" w:firstLineChars="0" w:firstLine="0"/>
              <w:spacing w:line="240" w:lineRule="atLeast"/>
            </w:pPr>
            <w:r>
              <w:t>1.498</w:t>
            </w:r>
          </w:p>
        </w:tc>
        <w:tc>
          <w:tcPr>
            <w:tcW w:w="1007" w:type="dxa"/>
          </w:tcPr>
          <w:p w:rsidR="0018722C">
            <w:pPr>
              <w:topLinePunct/>
              <w:ind w:leftChars="0" w:left="0" w:rightChars="0" w:right="0" w:firstLineChars="0" w:firstLine="0"/>
              <w:spacing w:line="240" w:lineRule="atLeast"/>
            </w:pPr>
            <w:r>
              <w:t>0.135</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纳米比亚</w:t>
            </w:r>
          </w:p>
        </w:tc>
        <w:tc>
          <w:tcPr>
            <w:tcW w:w="1075" w:type="dxa"/>
            <w:tcBorders>
              <w:left w:val="single" w:sz="4" w:space="0" w:color="000000"/>
            </w:tcBorders>
          </w:tcPr>
          <w:p w:rsidR="0018722C">
            <w:pPr>
              <w:topLinePunct/>
              <w:ind w:leftChars="0" w:left="0" w:rightChars="0" w:right="0" w:firstLineChars="0" w:firstLine="0"/>
              <w:spacing w:line="240" w:lineRule="atLeast"/>
            </w:pPr>
            <w:r>
              <w:t>0.135</w:t>
            </w:r>
          </w:p>
        </w:tc>
        <w:tc>
          <w:tcPr>
            <w:tcW w:w="1074" w:type="dxa"/>
          </w:tcPr>
          <w:p w:rsidR="0018722C">
            <w:pPr>
              <w:topLinePunct/>
              <w:ind w:leftChars="0" w:left="0" w:rightChars="0" w:right="0" w:firstLineChars="0" w:firstLine="0"/>
              <w:spacing w:line="240" w:lineRule="atLeast"/>
            </w:pPr>
            <w:r>
              <w:t>0.639</w:t>
            </w:r>
          </w:p>
        </w:tc>
        <w:tc>
          <w:tcPr>
            <w:tcW w:w="1075" w:type="dxa"/>
          </w:tcPr>
          <w:p w:rsidR="0018722C">
            <w:pPr>
              <w:topLinePunct/>
              <w:ind w:leftChars="0" w:left="0" w:rightChars="0" w:right="0" w:firstLineChars="0" w:firstLine="0"/>
              <w:spacing w:line="240" w:lineRule="atLeast"/>
            </w:pPr>
            <w:r>
              <w:t>0.533</w:t>
            </w:r>
          </w:p>
        </w:tc>
        <w:tc>
          <w:tcPr>
            <w:tcW w:w="1074" w:type="dxa"/>
          </w:tcPr>
          <w:p w:rsidR="0018722C">
            <w:pPr>
              <w:topLinePunct/>
              <w:ind w:leftChars="0" w:left="0" w:rightChars="0" w:right="0" w:firstLineChars="0" w:firstLine="0"/>
              <w:spacing w:line="240" w:lineRule="atLeast"/>
            </w:pPr>
            <w:r>
              <w:t>0.398</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0.398</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尼泊尔</w:t>
            </w:r>
          </w:p>
        </w:tc>
        <w:tc>
          <w:tcPr>
            <w:tcW w:w="1075" w:type="dxa"/>
            <w:tcBorders>
              <w:left w:val="single" w:sz="4" w:space="0" w:color="000000"/>
            </w:tcBorders>
          </w:tcPr>
          <w:p w:rsidR="0018722C">
            <w:pPr>
              <w:topLinePunct/>
              <w:ind w:leftChars="0" w:left="0" w:rightChars="0" w:right="0" w:firstLineChars="0" w:firstLine="0"/>
              <w:spacing w:line="240" w:lineRule="atLeast"/>
            </w:pPr>
            <w:r>
              <w:t>0.023</w:t>
            </w:r>
          </w:p>
        </w:tc>
        <w:tc>
          <w:tcPr>
            <w:tcW w:w="1074" w:type="dxa"/>
          </w:tcPr>
          <w:p w:rsidR="0018722C">
            <w:pPr>
              <w:topLinePunct/>
              <w:ind w:leftChars="0" w:left="0" w:rightChars="0" w:right="0" w:firstLineChars="0" w:firstLine="0"/>
              <w:spacing w:line="240" w:lineRule="atLeast"/>
            </w:pPr>
            <w:r>
              <w:t>0.282</w:t>
            </w:r>
          </w:p>
        </w:tc>
        <w:tc>
          <w:tcPr>
            <w:tcW w:w="1075" w:type="dxa"/>
          </w:tcPr>
          <w:p w:rsidR="0018722C">
            <w:pPr>
              <w:topLinePunct/>
              <w:ind w:leftChars="0" w:left="0" w:rightChars="0" w:right="0" w:firstLineChars="0" w:firstLine="0"/>
              <w:spacing w:line="240" w:lineRule="atLeast"/>
            </w:pPr>
            <w:r>
              <w:t>0.425</w:t>
            </w:r>
          </w:p>
        </w:tc>
        <w:tc>
          <w:tcPr>
            <w:tcW w:w="1074" w:type="dxa"/>
          </w:tcPr>
          <w:p w:rsidR="0018722C">
            <w:pPr>
              <w:topLinePunct/>
              <w:ind w:leftChars="0" w:left="0" w:rightChars="0" w:right="0" w:firstLineChars="0" w:firstLine="0"/>
              <w:spacing w:line="240" w:lineRule="atLeast"/>
            </w:pPr>
            <w:r>
              <w:t>0.191</w:t>
            </w:r>
          </w:p>
        </w:tc>
        <w:tc>
          <w:tcPr>
            <w:tcW w:w="1074" w:type="dxa"/>
          </w:tcPr>
          <w:p w:rsidR="0018722C">
            <w:pPr>
              <w:topLinePunct/>
              <w:ind w:leftChars="0" w:left="0" w:rightChars="0" w:right="0" w:firstLineChars="0" w:firstLine="0"/>
              <w:spacing w:line="240" w:lineRule="atLeast"/>
            </w:pPr>
            <w:r>
              <w:t>1.171</w:t>
            </w:r>
          </w:p>
        </w:tc>
        <w:tc>
          <w:tcPr>
            <w:tcW w:w="1007" w:type="dxa"/>
          </w:tcPr>
          <w:p w:rsidR="0018722C">
            <w:pPr>
              <w:topLinePunct/>
              <w:ind w:leftChars="0" w:left="0" w:rightChars="0" w:right="0" w:firstLineChars="0" w:firstLine="0"/>
              <w:spacing w:line="240" w:lineRule="atLeast"/>
            </w:pPr>
            <w:r>
              <w:t>0.163</w:t>
            </w:r>
          </w:p>
        </w:tc>
      </w:tr>
      <w:tr>
        <w:trPr>
          <w:trHeight w:val="40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尼加拉瓜</w:t>
            </w:r>
          </w:p>
        </w:tc>
        <w:tc>
          <w:tcPr>
            <w:tcW w:w="1075" w:type="dxa"/>
            <w:tcBorders>
              <w:left w:val="single" w:sz="4" w:space="0" w:color="000000"/>
            </w:tcBorders>
          </w:tcPr>
          <w:p w:rsidR="0018722C">
            <w:pPr>
              <w:topLinePunct/>
              <w:ind w:leftChars="0" w:left="0" w:rightChars="0" w:right="0" w:firstLineChars="0" w:firstLine="0"/>
              <w:spacing w:line="240" w:lineRule="atLeast"/>
            </w:pPr>
            <w:r>
              <w:t>0.069</w:t>
            </w:r>
          </w:p>
        </w:tc>
        <w:tc>
          <w:tcPr>
            <w:tcW w:w="1074" w:type="dxa"/>
          </w:tcPr>
          <w:p w:rsidR="0018722C">
            <w:pPr>
              <w:topLinePunct/>
              <w:ind w:leftChars="0" w:left="0" w:rightChars="0" w:right="0" w:firstLineChars="0" w:firstLine="0"/>
              <w:spacing w:line="240" w:lineRule="atLeast"/>
            </w:pPr>
            <w:r>
              <w:t>0.510</w:t>
            </w:r>
          </w:p>
        </w:tc>
        <w:tc>
          <w:tcPr>
            <w:tcW w:w="1075" w:type="dxa"/>
          </w:tcPr>
          <w:p w:rsidR="0018722C">
            <w:pPr>
              <w:topLinePunct/>
              <w:ind w:leftChars="0" w:left="0" w:rightChars="0" w:right="0" w:firstLineChars="0" w:firstLine="0"/>
              <w:spacing w:line="240" w:lineRule="atLeast"/>
            </w:pPr>
            <w:r>
              <w:t>0.539</w:t>
            </w:r>
          </w:p>
        </w:tc>
        <w:tc>
          <w:tcPr>
            <w:tcW w:w="1074" w:type="dxa"/>
          </w:tcPr>
          <w:p w:rsidR="0018722C">
            <w:pPr>
              <w:topLinePunct/>
              <w:ind w:leftChars="0" w:left="0" w:rightChars="0" w:right="0" w:firstLineChars="0" w:firstLine="0"/>
              <w:spacing w:line="240" w:lineRule="atLeast"/>
            </w:pPr>
            <w:r>
              <w:t>0.249</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0.249</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尼日尔</w:t>
            </w:r>
          </w:p>
        </w:tc>
        <w:tc>
          <w:tcPr>
            <w:tcW w:w="1075" w:type="dxa"/>
            <w:tcBorders>
              <w:left w:val="single" w:sz="4" w:space="0" w:color="000000"/>
            </w:tcBorders>
          </w:tcPr>
          <w:p w:rsidR="0018722C">
            <w:pPr>
              <w:topLinePunct/>
              <w:ind w:leftChars="0" w:left="0" w:rightChars="0" w:right="0" w:firstLineChars="0" w:firstLine="0"/>
              <w:spacing w:line="240" w:lineRule="atLeast"/>
            </w:pPr>
            <w:r>
              <w:t>0.018</w:t>
            </w:r>
          </w:p>
        </w:tc>
        <w:tc>
          <w:tcPr>
            <w:tcW w:w="1074" w:type="dxa"/>
          </w:tcPr>
          <w:p w:rsidR="0018722C">
            <w:pPr>
              <w:topLinePunct/>
              <w:ind w:leftChars="0" w:left="0" w:rightChars="0" w:right="0" w:firstLineChars="0" w:firstLine="0"/>
              <w:spacing w:line="240" w:lineRule="atLeast"/>
            </w:pPr>
            <w:r>
              <w:t>0.299</w:t>
            </w:r>
          </w:p>
        </w:tc>
        <w:tc>
          <w:tcPr>
            <w:tcW w:w="1075" w:type="dxa"/>
          </w:tcPr>
          <w:p w:rsidR="0018722C">
            <w:pPr>
              <w:topLinePunct/>
              <w:ind w:leftChars="0" w:left="0" w:rightChars="0" w:right="0" w:firstLineChars="0" w:firstLine="0"/>
              <w:spacing w:line="240" w:lineRule="atLeast"/>
            </w:pPr>
            <w:r>
              <w:t>0.359</w:t>
            </w:r>
          </w:p>
        </w:tc>
        <w:tc>
          <w:tcPr>
            <w:tcW w:w="1074" w:type="dxa"/>
          </w:tcPr>
          <w:p w:rsidR="0018722C">
            <w:pPr>
              <w:topLinePunct/>
              <w:ind w:leftChars="0" w:left="0" w:rightChars="0" w:right="0" w:firstLineChars="0" w:firstLine="0"/>
              <w:spacing w:line="240" w:lineRule="atLeast"/>
            </w:pPr>
            <w:r>
              <w:t>0.170</w:t>
            </w:r>
          </w:p>
        </w:tc>
        <w:tc>
          <w:tcPr>
            <w:tcW w:w="1074" w:type="dxa"/>
          </w:tcPr>
          <w:p w:rsidR="0018722C">
            <w:pPr>
              <w:topLinePunct/>
              <w:ind w:leftChars="0" w:left="0" w:rightChars="0" w:right="0" w:firstLineChars="0" w:firstLine="0"/>
              <w:spacing w:line="240" w:lineRule="atLeast"/>
            </w:pPr>
            <w:r>
              <w:t>1.043</w:t>
            </w:r>
          </w:p>
        </w:tc>
        <w:tc>
          <w:tcPr>
            <w:tcW w:w="1007" w:type="dxa"/>
          </w:tcPr>
          <w:p w:rsidR="0018722C">
            <w:pPr>
              <w:topLinePunct/>
              <w:ind w:leftChars="0" w:left="0" w:rightChars="0" w:right="0" w:firstLineChars="0" w:firstLine="0"/>
              <w:spacing w:line="240" w:lineRule="atLeast"/>
            </w:pPr>
            <w:r>
              <w:t>0.163</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巴基斯坦</w:t>
            </w:r>
          </w:p>
        </w:tc>
        <w:tc>
          <w:tcPr>
            <w:tcW w:w="1075" w:type="dxa"/>
            <w:tcBorders>
              <w:left w:val="single" w:sz="4" w:space="0" w:color="000000"/>
            </w:tcBorders>
          </w:tcPr>
          <w:p w:rsidR="0018722C">
            <w:pPr>
              <w:topLinePunct/>
              <w:ind w:leftChars="0" w:left="0" w:rightChars="0" w:right="0" w:firstLineChars="0" w:firstLine="0"/>
              <w:spacing w:line="240" w:lineRule="atLeast"/>
            </w:pPr>
            <w:r>
              <w:t>0.075</w:t>
            </w:r>
          </w:p>
        </w:tc>
        <w:tc>
          <w:tcPr>
            <w:tcW w:w="1074" w:type="dxa"/>
          </w:tcPr>
          <w:p w:rsidR="0018722C">
            <w:pPr>
              <w:topLinePunct/>
              <w:ind w:leftChars="0" w:left="0" w:rightChars="0" w:right="0" w:firstLineChars="0" w:firstLine="0"/>
              <w:spacing w:line="240" w:lineRule="atLeast"/>
            </w:pPr>
            <w:r>
              <w:t>0.400</w:t>
            </w:r>
          </w:p>
        </w:tc>
        <w:tc>
          <w:tcPr>
            <w:tcW w:w="1075" w:type="dxa"/>
          </w:tcPr>
          <w:p w:rsidR="0018722C">
            <w:pPr>
              <w:topLinePunct/>
              <w:ind w:leftChars="0" w:left="0" w:rightChars="0" w:right="0" w:firstLineChars="0" w:firstLine="0"/>
              <w:spacing w:line="240" w:lineRule="atLeast"/>
            </w:pPr>
            <w:r>
              <w:t>0.487</w:t>
            </w:r>
          </w:p>
        </w:tc>
        <w:tc>
          <w:tcPr>
            <w:tcW w:w="1074" w:type="dxa"/>
          </w:tcPr>
          <w:p w:rsidR="0018722C">
            <w:pPr>
              <w:topLinePunct/>
              <w:ind w:leftChars="0" w:left="0" w:rightChars="0" w:right="0" w:firstLineChars="0" w:firstLine="0"/>
              <w:spacing w:line="240" w:lineRule="atLeast"/>
            </w:pPr>
            <w:r>
              <w:t>0.384</w:t>
            </w:r>
          </w:p>
        </w:tc>
        <w:tc>
          <w:tcPr>
            <w:tcW w:w="1074" w:type="dxa"/>
          </w:tcPr>
          <w:p w:rsidR="0018722C">
            <w:pPr>
              <w:topLinePunct/>
              <w:ind w:leftChars="0" w:left="0" w:rightChars="0" w:right="0" w:firstLineChars="0" w:firstLine="0"/>
              <w:spacing w:line="240" w:lineRule="atLeast"/>
            </w:pPr>
            <w:r>
              <w:t>1.279</w:t>
            </w:r>
          </w:p>
        </w:tc>
        <w:tc>
          <w:tcPr>
            <w:tcW w:w="1007" w:type="dxa"/>
          </w:tcPr>
          <w:p w:rsidR="0018722C">
            <w:pPr>
              <w:topLinePunct/>
              <w:ind w:leftChars="0" w:left="0" w:rightChars="0" w:right="0" w:firstLineChars="0" w:firstLine="0"/>
              <w:spacing w:line="240" w:lineRule="atLeast"/>
            </w:pPr>
            <w:r>
              <w:t>0.300</w:t>
            </w:r>
          </w:p>
        </w:tc>
      </w:tr>
      <w:tr>
        <w:trPr>
          <w:trHeight w:val="40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巴拿马</w:t>
            </w:r>
          </w:p>
        </w:tc>
        <w:tc>
          <w:tcPr>
            <w:tcW w:w="1075" w:type="dxa"/>
            <w:tcBorders>
              <w:left w:val="single" w:sz="4" w:space="0" w:color="000000"/>
            </w:tcBorders>
          </w:tcPr>
          <w:p w:rsidR="0018722C">
            <w:pPr>
              <w:topLinePunct/>
              <w:ind w:leftChars="0" w:left="0" w:rightChars="0" w:right="0" w:firstLineChars="0" w:firstLine="0"/>
              <w:spacing w:line="240" w:lineRule="atLeast"/>
            </w:pPr>
            <w:r>
              <w:t>0.207</w:t>
            </w:r>
          </w:p>
        </w:tc>
        <w:tc>
          <w:tcPr>
            <w:tcW w:w="1074" w:type="dxa"/>
          </w:tcPr>
          <w:p w:rsidR="0018722C">
            <w:pPr>
              <w:topLinePunct/>
              <w:ind w:leftChars="0" w:left="0" w:rightChars="0" w:right="0" w:firstLineChars="0" w:firstLine="0"/>
              <w:spacing w:line="240" w:lineRule="atLeast"/>
            </w:pPr>
            <w:r>
              <w:t>0.577</w:t>
            </w:r>
          </w:p>
        </w:tc>
        <w:tc>
          <w:tcPr>
            <w:tcW w:w="1075" w:type="dxa"/>
          </w:tcPr>
          <w:p w:rsidR="0018722C">
            <w:pPr>
              <w:topLinePunct/>
              <w:ind w:leftChars="0" w:left="0" w:rightChars="0" w:right="0" w:firstLineChars="0" w:firstLine="0"/>
              <w:spacing w:line="240" w:lineRule="atLeast"/>
            </w:pPr>
            <w:r>
              <w:t>0.721</w:t>
            </w:r>
          </w:p>
        </w:tc>
        <w:tc>
          <w:tcPr>
            <w:tcW w:w="1074" w:type="dxa"/>
          </w:tcPr>
          <w:p w:rsidR="0018722C">
            <w:pPr>
              <w:topLinePunct/>
              <w:ind w:leftChars="0" w:left="0" w:rightChars="0" w:right="0" w:firstLineChars="0" w:firstLine="0"/>
              <w:spacing w:line="240" w:lineRule="atLeast"/>
            </w:pPr>
            <w:r>
              <w:t>0.498</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0.498</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巴拉圭</w:t>
            </w:r>
          </w:p>
        </w:tc>
        <w:tc>
          <w:tcPr>
            <w:tcW w:w="1075" w:type="dxa"/>
            <w:tcBorders>
              <w:left w:val="single" w:sz="4" w:space="0" w:color="000000"/>
            </w:tcBorders>
          </w:tcPr>
          <w:p w:rsidR="0018722C">
            <w:pPr>
              <w:topLinePunct/>
              <w:ind w:leftChars="0" w:left="0" w:rightChars="0" w:right="0" w:firstLineChars="0" w:firstLine="0"/>
              <w:spacing w:line="240" w:lineRule="atLeast"/>
            </w:pPr>
            <w:r>
              <w:t>0.091</w:t>
            </w:r>
          </w:p>
        </w:tc>
        <w:tc>
          <w:tcPr>
            <w:tcW w:w="1074" w:type="dxa"/>
          </w:tcPr>
          <w:p w:rsidR="0018722C">
            <w:pPr>
              <w:topLinePunct/>
              <w:ind w:leftChars="0" w:left="0" w:rightChars="0" w:right="0" w:firstLineChars="0" w:firstLine="0"/>
              <w:spacing w:line="240" w:lineRule="atLeast"/>
            </w:pPr>
            <w:r>
              <w:t>0.461</w:t>
            </w:r>
          </w:p>
        </w:tc>
        <w:tc>
          <w:tcPr>
            <w:tcW w:w="1075" w:type="dxa"/>
          </w:tcPr>
          <w:p w:rsidR="0018722C">
            <w:pPr>
              <w:topLinePunct/>
              <w:ind w:leftChars="0" w:left="0" w:rightChars="0" w:right="0" w:firstLineChars="0" w:firstLine="0"/>
              <w:spacing w:line="240" w:lineRule="atLeast"/>
            </w:pPr>
            <w:r>
              <w:t>0.620</w:t>
            </w:r>
          </w:p>
        </w:tc>
        <w:tc>
          <w:tcPr>
            <w:tcW w:w="1074" w:type="dxa"/>
          </w:tcPr>
          <w:p w:rsidR="0018722C">
            <w:pPr>
              <w:topLinePunct/>
              <w:ind w:leftChars="0" w:left="0" w:rightChars="0" w:right="0" w:firstLineChars="0" w:firstLine="0"/>
              <w:spacing w:line="240" w:lineRule="atLeast"/>
            </w:pPr>
            <w:r>
              <w:t>0.319</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0.319</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秘鲁</w:t>
            </w:r>
          </w:p>
        </w:tc>
        <w:tc>
          <w:tcPr>
            <w:tcW w:w="1075" w:type="dxa"/>
            <w:tcBorders>
              <w:left w:val="single" w:sz="4" w:space="0" w:color="000000"/>
            </w:tcBorders>
          </w:tcPr>
          <w:p w:rsidR="0018722C">
            <w:pPr>
              <w:topLinePunct/>
              <w:ind w:leftChars="0" w:left="0" w:rightChars="0" w:right="0" w:firstLineChars="0" w:firstLine="0"/>
              <w:spacing w:line="240" w:lineRule="atLeast"/>
            </w:pPr>
            <w:r>
              <w:t>0.144</w:t>
            </w:r>
          </w:p>
        </w:tc>
        <w:tc>
          <w:tcPr>
            <w:tcW w:w="1074" w:type="dxa"/>
          </w:tcPr>
          <w:p w:rsidR="0018722C">
            <w:pPr>
              <w:topLinePunct/>
              <w:ind w:leftChars="0" w:left="0" w:rightChars="0" w:right="0" w:firstLineChars="0" w:firstLine="0"/>
              <w:spacing w:line="240" w:lineRule="atLeast"/>
            </w:pPr>
            <w:r>
              <w:t>0.527</w:t>
            </w:r>
          </w:p>
        </w:tc>
        <w:tc>
          <w:tcPr>
            <w:tcW w:w="1075" w:type="dxa"/>
          </w:tcPr>
          <w:p w:rsidR="0018722C">
            <w:pPr>
              <w:topLinePunct/>
              <w:ind w:leftChars="0" w:left="0" w:rightChars="0" w:right="0" w:firstLineChars="0" w:firstLine="0"/>
              <w:spacing w:line="240" w:lineRule="atLeast"/>
            </w:pPr>
            <w:r>
              <w:t>0.674</w:t>
            </w:r>
          </w:p>
        </w:tc>
        <w:tc>
          <w:tcPr>
            <w:tcW w:w="1074" w:type="dxa"/>
          </w:tcPr>
          <w:p w:rsidR="0018722C">
            <w:pPr>
              <w:topLinePunct/>
              <w:ind w:leftChars="0" w:left="0" w:rightChars="0" w:right="0" w:firstLineChars="0" w:firstLine="0"/>
              <w:spacing w:line="240" w:lineRule="atLeast"/>
            </w:pPr>
            <w:r>
              <w:t>0.404</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0.404</w:t>
            </w:r>
          </w:p>
        </w:tc>
      </w:tr>
      <w:tr>
        <w:trPr>
          <w:trHeight w:val="40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菲律宾</w:t>
            </w:r>
          </w:p>
        </w:tc>
        <w:tc>
          <w:tcPr>
            <w:tcW w:w="1075" w:type="dxa"/>
            <w:tcBorders>
              <w:left w:val="single" w:sz="4" w:space="0" w:color="000000"/>
            </w:tcBorders>
          </w:tcPr>
          <w:p w:rsidR="0018722C">
            <w:pPr>
              <w:topLinePunct/>
              <w:ind w:leftChars="0" w:left="0" w:rightChars="0" w:right="0" w:firstLineChars="0" w:firstLine="0"/>
              <w:spacing w:line="240" w:lineRule="atLeast"/>
            </w:pPr>
            <w:r>
              <w:t>0.082</w:t>
            </w:r>
          </w:p>
        </w:tc>
        <w:tc>
          <w:tcPr>
            <w:tcW w:w="1074" w:type="dxa"/>
          </w:tcPr>
          <w:p w:rsidR="0018722C">
            <w:pPr>
              <w:topLinePunct/>
              <w:ind w:leftChars="0" w:left="0" w:rightChars="0" w:right="0" w:firstLineChars="0" w:firstLine="0"/>
              <w:spacing w:line="240" w:lineRule="atLeast"/>
            </w:pPr>
            <w:r>
              <w:t>0.426</w:t>
            </w:r>
          </w:p>
        </w:tc>
        <w:tc>
          <w:tcPr>
            <w:tcW w:w="1075" w:type="dxa"/>
          </w:tcPr>
          <w:p w:rsidR="0018722C">
            <w:pPr>
              <w:topLinePunct/>
              <w:ind w:leftChars="0" w:left="0" w:rightChars="0" w:right="0" w:firstLineChars="0" w:firstLine="0"/>
              <w:spacing w:line="240" w:lineRule="atLeast"/>
            </w:pPr>
            <w:r>
              <w:t>0.679</w:t>
            </w:r>
          </w:p>
        </w:tc>
        <w:tc>
          <w:tcPr>
            <w:tcW w:w="1074" w:type="dxa"/>
          </w:tcPr>
          <w:p w:rsidR="0018722C">
            <w:pPr>
              <w:topLinePunct/>
              <w:ind w:leftChars="0" w:left="0" w:rightChars="0" w:right="0" w:firstLineChars="0" w:firstLine="0"/>
              <w:spacing w:line="240" w:lineRule="atLeast"/>
            </w:pPr>
            <w:r>
              <w:t>0.284</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0.284</w:t>
            </w:r>
          </w:p>
        </w:tc>
      </w:tr>
      <w:tr>
        <w:trPr>
          <w:trHeight w:val="38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波兰</w:t>
            </w:r>
          </w:p>
        </w:tc>
        <w:tc>
          <w:tcPr>
            <w:tcW w:w="1075" w:type="dxa"/>
            <w:tcBorders>
              <w:left w:val="single" w:sz="4" w:space="0" w:color="000000"/>
            </w:tcBorders>
          </w:tcPr>
          <w:p w:rsidR="0018722C">
            <w:pPr>
              <w:topLinePunct/>
              <w:ind w:leftChars="0" w:left="0" w:rightChars="0" w:right="0" w:firstLineChars="0" w:firstLine="0"/>
              <w:spacing w:line="240" w:lineRule="atLeast"/>
            </w:pPr>
            <w:r>
              <w:t>0.352</w:t>
            </w:r>
          </w:p>
        </w:tc>
        <w:tc>
          <w:tcPr>
            <w:tcW w:w="1074" w:type="dxa"/>
          </w:tcPr>
          <w:p w:rsidR="0018722C">
            <w:pPr>
              <w:topLinePunct/>
              <w:ind w:leftChars="0" w:left="0" w:rightChars="0" w:right="0" w:firstLineChars="0" w:firstLine="0"/>
              <w:spacing w:line="240" w:lineRule="atLeast"/>
            </w:pPr>
            <w:r>
              <w:t>0.708</w:t>
            </w:r>
          </w:p>
        </w:tc>
        <w:tc>
          <w:tcPr>
            <w:tcW w:w="1075" w:type="dxa"/>
          </w:tcPr>
          <w:p w:rsidR="0018722C">
            <w:pPr>
              <w:topLinePunct/>
              <w:ind w:leftChars="0" w:left="0" w:rightChars="0" w:right="0" w:firstLineChars="0" w:firstLine="0"/>
              <w:spacing w:line="240" w:lineRule="atLeast"/>
            </w:pPr>
            <w:r>
              <w:t>0.748</w:t>
            </w:r>
          </w:p>
        </w:tc>
        <w:tc>
          <w:tcPr>
            <w:tcW w:w="1074" w:type="dxa"/>
          </w:tcPr>
          <w:p w:rsidR="0018722C">
            <w:pPr>
              <w:topLinePunct/>
              <w:ind w:leftChars="0" w:left="0" w:rightChars="0" w:right="0" w:firstLineChars="0" w:firstLine="0"/>
              <w:spacing w:line="240" w:lineRule="atLeast"/>
            </w:pPr>
            <w:r>
              <w:t>0.666</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0.666</w:t>
            </w:r>
          </w:p>
        </w:tc>
      </w:tr>
      <w:tr>
        <w:trPr>
          <w:trHeight w:val="360" w:hRule="atLeast"/>
        </w:trPr>
        <w:tc>
          <w:tcPr>
            <w:tcW w:w="225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罗马尼亚</w:t>
            </w:r>
          </w:p>
        </w:tc>
        <w:tc>
          <w:tcPr>
            <w:tcW w:w="1075" w:type="dxa"/>
            <w:tcBorders>
              <w:left w:val="single" w:sz="4" w:space="0" w:color="000000"/>
            </w:tcBorders>
          </w:tcPr>
          <w:p w:rsidR="0018722C">
            <w:pPr>
              <w:topLinePunct/>
              <w:ind w:leftChars="0" w:left="0" w:rightChars="0" w:right="0" w:firstLineChars="0" w:firstLine="0"/>
              <w:spacing w:line="240" w:lineRule="atLeast"/>
            </w:pPr>
            <w:r>
              <w:t>0.210</w:t>
            </w:r>
          </w:p>
        </w:tc>
        <w:tc>
          <w:tcPr>
            <w:tcW w:w="1074" w:type="dxa"/>
          </w:tcPr>
          <w:p w:rsidR="0018722C">
            <w:pPr>
              <w:topLinePunct/>
              <w:ind w:leftChars="0" w:left="0" w:rightChars="0" w:right="0" w:firstLineChars="0" w:firstLine="0"/>
              <w:spacing w:line="240" w:lineRule="atLeast"/>
            </w:pPr>
            <w:r>
              <w:t>0.713</w:t>
            </w:r>
          </w:p>
        </w:tc>
        <w:tc>
          <w:tcPr>
            <w:tcW w:w="1075" w:type="dxa"/>
          </w:tcPr>
          <w:p w:rsidR="0018722C">
            <w:pPr>
              <w:topLinePunct/>
              <w:ind w:leftChars="0" w:left="0" w:rightChars="0" w:right="0" w:firstLineChars="0" w:firstLine="0"/>
              <w:spacing w:line="240" w:lineRule="atLeast"/>
            </w:pPr>
            <w:r>
              <w:t>0.735</w:t>
            </w:r>
          </w:p>
        </w:tc>
        <w:tc>
          <w:tcPr>
            <w:tcW w:w="1074" w:type="dxa"/>
          </w:tcPr>
          <w:p w:rsidR="0018722C">
            <w:pPr>
              <w:topLinePunct/>
              <w:ind w:leftChars="0" w:left="0" w:rightChars="0" w:right="0" w:firstLineChars="0" w:firstLine="0"/>
              <w:spacing w:line="240" w:lineRule="atLeast"/>
            </w:pPr>
            <w:r>
              <w:t>0.401</w:t>
            </w:r>
          </w:p>
        </w:tc>
        <w:tc>
          <w:tcPr>
            <w:tcW w:w="1074" w:type="dxa"/>
          </w:tcPr>
          <w:p w:rsidR="0018722C">
            <w:pPr>
              <w:topLinePunct/>
              <w:ind w:leftChars="0" w:left="0" w:rightChars="0" w:right="0" w:firstLineChars="0" w:firstLine="0"/>
              <w:spacing w:line="240" w:lineRule="atLeast"/>
            </w:pPr>
            <w:r>
              <w:t>1.000</w:t>
            </w:r>
          </w:p>
        </w:tc>
        <w:tc>
          <w:tcPr>
            <w:tcW w:w="1007" w:type="dxa"/>
          </w:tcPr>
          <w:p w:rsidR="0018722C">
            <w:pPr>
              <w:topLinePunct/>
              <w:ind w:leftChars="0" w:left="0" w:rightChars="0" w:right="0" w:firstLineChars="0" w:firstLine="0"/>
              <w:spacing w:line="240" w:lineRule="atLeast"/>
            </w:pPr>
            <w:r>
              <w:t>0.401</w:t>
            </w:r>
          </w:p>
        </w:tc>
      </w:tr>
    </w:tbl>
    <w:p w:rsidR="0018722C">
      <w:pPr>
        <w:rPr/>
        <w:topLinePunct/>
        <w:pStyle w:val="affa"/>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3"/>
        <w:gridCol w:w="1076"/>
        <w:gridCol w:w="1075"/>
        <w:gridCol w:w="1076"/>
        <w:gridCol w:w="1075"/>
        <w:gridCol w:w="1075"/>
        <w:gridCol w:w="1077"/>
      </w:tblGrid>
      <w:tr>
        <w:trPr>
          <w:trHeight w:val="420" w:hRule="atLeast"/>
        </w:trPr>
        <w:tc>
          <w:tcPr>
            <w:tcW w:w="217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卢旺达</w:t>
            </w:r>
          </w:p>
        </w:tc>
        <w:tc>
          <w:tcPr>
            <w:tcW w:w="1076" w:type="dxa"/>
            <w:tcBorders>
              <w:left w:val="single" w:sz="4" w:space="0" w:color="000000"/>
            </w:tcBorders>
          </w:tcPr>
          <w:p w:rsidR="0018722C">
            <w:pPr>
              <w:topLinePunct/>
              <w:ind w:leftChars="0" w:left="0" w:rightChars="0" w:right="0" w:firstLineChars="0" w:firstLine="0"/>
              <w:spacing w:line="240" w:lineRule="atLeast"/>
            </w:pPr>
            <w:r>
              <w:t>0.020</w:t>
            </w:r>
          </w:p>
        </w:tc>
        <w:tc>
          <w:tcPr>
            <w:tcW w:w="1075" w:type="dxa"/>
          </w:tcPr>
          <w:p w:rsidR="0018722C">
            <w:pPr>
              <w:topLinePunct/>
              <w:ind w:leftChars="0" w:left="0" w:rightChars="0" w:right="0" w:firstLineChars="0" w:firstLine="0"/>
              <w:spacing w:line="240" w:lineRule="atLeast"/>
            </w:pPr>
            <w:r>
              <w:t>0.204</w:t>
            </w:r>
          </w:p>
        </w:tc>
        <w:tc>
          <w:tcPr>
            <w:tcW w:w="1076" w:type="dxa"/>
          </w:tcPr>
          <w:p w:rsidR="0018722C">
            <w:pPr>
              <w:topLinePunct/>
              <w:ind w:leftChars="0" w:left="0" w:rightChars="0" w:right="0" w:firstLineChars="0" w:firstLine="0"/>
              <w:spacing w:line="240" w:lineRule="atLeast"/>
            </w:pPr>
            <w:r>
              <w:t>0.433</w:t>
            </w:r>
          </w:p>
        </w:tc>
        <w:tc>
          <w:tcPr>
            <w:tcW w:w="1075" w:type="dxa"/>
          </w:tcPr>
          <w:p w:rsidR="0018722C">
            <w:pPr>
              <w:topLinePunct/>
              <w:ind w:leftChars="0" w:left="0" w:rightChars="0" w:right="0" w:firstLineChars="0" w:firstLine="0"/>
              <w:spacing w:line="240" w:lineRule="atLeast"/>
            </w:pPr>
            <w:r>
              <w:t>0.226</w:t>
            </w:r>
          </w:p>
        </w:tc>
        <w:tc>
          <w:tcPr>
            <w:tcW w:w="1075" w:type="dxa"/>
          </w:tcPr>
          <w:p w:rsidR="0018722C">
            <w:pPr>
              <w:topLinePunct/>
              <w:ind w:leftChars="0" w:left="0" w:rightChars="0" w:right="0" w:firstLineChars="0" w:firstLine="0"/>
              <w:spacing w:line="240" w:lineRule="atLeast"/>
            </w:pPr>
            <w:r>
              <w:t>1.142</w:t>
            </w:r>
          </w:p>
        </w:tc>
        <w:tc>
          <w:tcPr>
            <w:tcW w:w="1077" w:type="dxa"/>
          </w:tcPr>
          <w:p w:rsidR="0018722C">
            <w:pPr>
              <w:topLinePunct/>
              <w:ind w:leftChars="0" w:left="0" w:rightChars="0" w:right="0" w:firstLineChars="0" w:firstLine="0"/>
              <w:spacing w:line="240" w:lineRule="atLeast"/>
            </w:pPr>
            <w:r>
              <w:t>0.198</w:t>
            </w:r>
          </w:p>
        </w:tc>
      </w:tr>
      <w:tr>
        <w:trPr>
          <w:trHeight w:val="400" w:hRule="atLeast"/>
        </w:trPr>
        <w:tc>
          <w:tcPr>
            <w:tcW w:w="217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塞内加尔</w:t>
            </w:r>
          </w:p>
        </w:tc>
        <w:tc>
          <w:tcPr>
            <w:tcW w:w="1076" w:type="dxa"/>
            <w:tcBorders>
              <w:left w:val="single" w:sz="4" w:space="0" w:color="000000"/>
            </w:tcBorders>
          </w:tcPr>
          <w:p w:rsidR="0018722C">
            <w:pPr>
              <w:topLinePunct/>
              <w:ind w:leftChars="0" w:left="0" w:rightChars="0" w:right="0" w:firstLineChars="0" w:firstLine="0"/>
              <w:spacing w:line="240" w:lineRule="atLeast"/>
            </w:pPr>
            <w:r>
              <w:t>0.040</w:t>
            </w:r>
          </w:p>
        </w:tc>
        <w:tc>
          <w:tcPr>
            <w:tcW w:w="1075" w:type="dxa"/>
          </w:tcPr>
          <w:p w:rsidR="0018722C">
            <w:pPr>
              <w:topLinePunct/>
              <w:ind w:leftChars="0" w:left="0" w:rightChars="0" w:right="0" w:firstLineChars="0" w:firstLine="0"/>
              <w:spacing w:line="240" w:lineRule="atLeast"/>
            </w:pPr>
            <w:r>
              <w:t>0.318</w:t>
            </w:r>
          </w:p>
        </w:tc>
        <w:tc>
          <w:tcPr>
            <w:tcW w:w="1076" w:type="dxa"/>
          </w:tcPr>
          <w:p w:rsidR="0018722C">
            <w:pPr>
              <w:topLinePunct/>
              <w:ind w:leftChars="0" w:left="0" w:rightChars="0" w:right="0" w:firstLineChars="0" w:firstLine="0"/>
              <w:spacing w:line="240" w:lineRule="atLeast"/>
            </w:pPr>
            <w:r>
              <w:t>0.475</w:t>
            </w:r>
          </w:p>
        </w:tc>
        <w:tc>
          <w:tcPr>
            <w:tcW w:w="1075" w:type="dxa"/>
          </w:tcPr>
          <w:p w:rsidR="0018722C">
            <w:pPr>
              <w:topLinePunct/>
              <w:ind w:leftChars="0" w:left="0" w:rightChars="0" w:right="0" w:firstLineChars="0" w:firstLine="0"/>
              <w:spacing w:line="240" w:lineRule="atLeast"/>
            </w:pPr>
            <w:r>
              <w:t>0.265</w:t>
            </w:r>
          </w:p>
        </w:tc>
        <w:tc>
          <w:tcPr>
            <w:tcW w:w="1075" w:type="dxa"/>
          </w:tcPr>
          <w:p w:rsidR="0018722C">
            <w:pPr>
              <w:topLinePunct/>
              <w:ind w:leftChars="0" w:left="0" w:rightChars="0" w:right="0" w:firstLineChars="0" w:firstLine="0"/>
              <w:spacing w:line="240" w:lineRule="atLeast"/>
            </w:pPr>
            <w:r>
              <w:t>1.129</w:t>
            </w:r>
          </w:p>
        </w:tc>
        <w:tc>
          <w:tcPr>
            <w:tcW w:w="1077" w:type="dxa"/>
          </w:tcPr>
          <w:p w:rsidR="0018722C">
            <w:pPr>
              <w:topLinePunct/>
              <w:ind w:leftChars="0" w:left="0" w:rightChars="0" w:right="0" w:firstLineChars="0" w:firstLine="0"/>
              <w:spacing w:line="240" w:lineRule="atLeast"/>
            </w:pPr>
            <w:r>
              <w:t>0.234</w:t>
            </w:r>
          </w:p>
        </w:tc>
      </w:tr>
      <w:tr>
        <w:trPr>
          <w:trHeight w:val="380" w:hRule="atLeast"/>
        </w:trPr>
        <w:tc>
          <w:tcPr>
            <w:tcW w:w="217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南非</w:t>
            </w:r>
          </w:p>
        </w:tc>
        <w:tc>
          <w:tcPr>
            <w:tcW w:w="1076" w:type="dxa"/>
            <w:tcBorders>
              <w:left w:val="single" w:sz="4" w:space="0" w:color="000000"/>
            </w:tcBorders>
          </w:tcPr>
          <w:p w:rsidR="0018722C">
            <w:pPr>
              <w:topLinePunct/>
              <w:ind w:leftChars="0" w:left="0" w:rightChars="0" w:right="0" w:firstLineChars="0" w:firstLine="0"/>
              <w:spacing w:line="240" w:lineRule="atLeast"/>
            </w:pPr>
            <w:r>
              <w:t>0.222</w:t>
            </w:r>
          </w:p>
        </w:tc>
        <w:tc>
          <w:tcPr>
            <w:tcW w:w="1075" w:type="dxa"/>
          </w:tcPr>
          <w:p w:rsidR="0018722C">
            <w:pPr>
              <w:topLinePunct/>
              <w:ind w:leftChars="0" w:left="0" w:rightChars="0" w:right="0" w:firstLineChars="0" w:firstLine="0"/>
              <w:spacing w:line="240" w:lineRule="atLeast"/>
            </w:pPr>
            <w:r>
              <w:t>0.640</w:t>
            </w:r>
          </w:p>
        </w:tc>
        <w:tc>
          <w:tcPr>
            <w:tcW w:w="1076" w:type="dxa"/>
          </w:tcPr>
          <w:p w:rsidR="0018722C">
            <w:pPr>
              <w:topLinePunct/>
              <w:ind w:leftChars="0" w:left="0" w:rightChars="0" w:right="0" w:firstLineChars="0" w:firstLine="0"/>
              <w:spacing w:line="240" w:lineRule="atLeast"/>
            </w:pPr>
            <w:r>
              <w:t>0.654</w:t>
            </w:r>
          </w:p>
        </w:tc>
        <w:tc>
          <w:tcPr>
            <w:tcW w:w="1075" w:type="dxa"/>
          </w:tcPr>
          <w:p w:rsidR="0018722C">
            <w:pPr>
              <w:topLinePunct/>
              <w:ind w:leftChars="0" w:left="0" w:rightChars="0" w:right="0" w:firstLineChars="0" w:firstLine="0"/>
              <w:spacing w:line="240" w:lineRule="atLeast"/>
            </w:pPr>
            <w:r>
              <w:t>0.531</w:t>
            </w:r>
          </w:p>
        </w:tc>
        <w:tc>
          <w:tcPr>
            <w:tcW w:w="1075" w:type="dxa"/>
          </w:tcPr>
          <w:p w:rsidR="0018722C">
            <w:pPr>
              <w:topLinePunct/>
              <w:ind w:leftChars="0" w:left="0" w:rightChars="0" w:right="0" w:firstLineChars="0" w:firstLine="0"/>
              <w:spacing w:line="240" w:lineRule="atLeast"/>
            </w:pPr>
            <w:r>
              <w:t>1.000</w:t>
            </w:r>
          </w:p>
        </w:tc>
        <w:tc>
          <w:tcPr>
            <w:tcW w:w="1077" w:type="dxa"/>
          </w:tcPr>
          <w:p w:rsidR="0018722C">
            <w:pPr>
              <w:topLinePunct/>
              <w:ind w:leftChars="0" w:left="0" w:rightChars="0" w:right="0" w:firstLineChars="0" w:firstLine="0"/>
              <w:spacing w:line="240" w:lineRule="atLeast"/>
            </w:pPr>
            <w:r>
              <w:t>0.531</w:t>
            </w:r>
          </w:p>
        </w:tc>
      </w:tr>
      <w:tr>
        <w:trPr>
          <w:trHeight w:val="380" w:hRule="atLeast"/>
        </w:trPr>
        <w:tc>
          <w:tcPr>
            <w:tcW w:w="217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斯里兰卡</w:t>
            </w:r>
          </w:p>
        </w:tc>
        <w:tc>
          <w:tcPr>
            <w:tcW w:w="1076" w:type="dxa"/>
            <w:tcBorders>
              <w:left w:val="single" w:sz="4" w:space="0" w:color="000000"/>
            </w:tcBorders>
          </w:tcPr>
          <w:p w:rsidR="0018722C">
            <w:pPr>
              <w:topLinePunct/>
              <w:ind w:leftChars="0" w:left="0" w:rightChars="0" w:right="0" w:firstLineChars="0" w:firstLine="0"/>
              <w:spacing w:line="240" w:lineRule="atLeast"/>
            </w:pPr>
            <w:r>
              <w:t>0.093</w:t>
            </w:r>
          </w:p>
        </w:tc>
        <w:tc>
          <w:tcPr>
            <w:tcW w:w="1075" w:type="dxa"/>
          </w:tcPr>
          <w:p w:rsidR="0018722C">
            <w:pPr>
              <w:topLinePunct/>
              <w:ind w:leftChars="0" w:left="0" w:rightChars="0" w:right="0" w:firstLineChars="0" w:firstLine="0"/>
              <w:spacing w:line="240" w:lineRule="atLeast"/>
            </w:pPr>
            <w:r>
              <w:t>0.399</w:t>
            </w:r>
          </w:p>
        </w:tc>
        <w:tc>
          <w:tcPr>
            <w:tcW w:w="1076" w:type="dxa"/>
          </w:tcPr>
          <w:p w:rsidR="0018722C">
            <w:pPr>
              <w:topLinePunct/>
              <w:ind w:leftChars="0" w:left="0" w:rightChars="0" w:right="0" w:firstLineChars="0" w:firstLine="0"/>
              <w:spacing w:line="240" w:lineRule="atLeast"/>
            </w:pPr>
            <w:r>
              <w:t>0.827</w:t>
            </w:r>
          </w:p>
        </w:tc>
        <w:tc>
          <w:tcPr>
            <w:tcW w:w="1075" w:type="dxa"/>
          </w:tcPr>
          <w:p w:rsidR="0018722C">
            <w:pPr>
              <w:topLinePunct/>
              <w:ind w:leftChars="0" w:left="0" w:rightChars="0" w:right="0" w:firstLineChars="0" w:firstLine="0"/>
              <w:spacing w:line="240" w:lineRule="atLeast"/>
            </w:pPr>
            <w:r>
              <w:t>0.281</w:t>
            </w:r>
          </w:p>
        </w:tc>
        <w:tc>
          <w:tcPr>
            <w:tcW w:w="1075" w:type="dxa"/>
          </w:tcPr>
          <w:p w:rsidR="0018722C">
            <w:pPr>
              <w:topLinePunct/>
              <w:ind w:leftChars="0" w:left="0" w:rightChars="0" w:right="0" w:firstLineChars="0" w:firstLine="0"/>
              <w:spacing w:line="240" w:lineRule="atLeast"/>
            </w:pPr>
            <w:r>
              <w:t>1.283</w:t>
            </w:r>
          </w:p>
        </w:tc>
        <w:tc>
          <w:tcPr>
            <w:tcW w:w="1077" w:type="dxa"/>
          </w:tcPr>
          <w:p w:rsidR="0018722C">
            <w:pPr>
              <w:topLinePunct/>
              <w:ind w:leftChars="0" w:left="0" w:rightChars="0" w:right="0" w:firstLineChars="0" w:firstLine="0"/>
              <w:spacing w:line="240" w:lineRule="atLeast"/>
            </w:pPr>
            <w:r>
              <w:t>0.219</w:t>
            </w:r>
          </w:p>
        </w:tc>
      </w:tr>
      <w:tr>
        <w:trPr>
          <w:trHeight w:val="400" w:hRule="atLeast"/>
        </w:trPr>
        <w:tc>
          <w:tcPr>
            <w:tcW w:w="217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斯威士兰</w:t>
            </w:r>
          </w:p>
        </w:tc>
        <w:tc>
          <w:tcPr>
            <w:tcW w:w="1076" w:type="dxa"/>
            <w:tcBorders>
              <w:left w:val="single" w:sz="4" w:space="0" w:color="000000"/>
            </w:tcBorders>
          </w:tcPr>
          <w:p w:rsidR="0018722C">
            <w:pPr>
              <w:topLinePunct/>
              <w:ind w:leftChars="0" w:left="0" w:rightChars="0" w:right="0" w:firstLineChars="0" w:firstLine="0"/>
              <w:spacing w:line="240" w:lineRule="atLeast"/>
            </w:pPr>
            <w:r>
              <w:t>0.111</w:t>
            </w:r>
          </w:p>
        </w:tc>
        <w:tc>
          <w:tcPr>
            <w:tcW w:w="1075" w:type="dxa"/>
          </w:tcPr>
          <w:p w:rsidR="0018722C">
            <w:pPr>
              <w:topLinePunct/>
              <w:ind w:leftChars="0" w:left="0" w:rightChars="0" w:right="0" w:firstLineChars="0" w:firstLine="0"/>
              <w:spacing w:line="240" w:lineRule="atLeast"/>
            </w:pPr>
            <w:r>
              <w:t>0.646</w:t>
            </w:r>
          </w:p>
        </w:tc>
        <w:tc>
          <w:tcPr>
            <w:tcW w:w="1076" w:type="dxa"/>
          </w:tcPr>
          <w:p w:rsidR="0018722C">
            <w:pPr>
              <w:topLinePunct/>
              <w:ind w:leftChars="0" w:left="0" w:rightChars="0" w:right="0" w:firstLineChars="0" w:firstLine="0"/>
              <w:spacing w:line="240" w:lineRule="atLeast"/>
            </w:pPr>
            <w:r>
              <w:t>0.605</w:t>
            </w:r>
          </w:p>
        </w:tc>
        <w:tc>
          <w:tcPr>
            <w:tcW w:w="1075" w:type="dxa"/>
          </w:tcPr>
          <w:p w:rsidR="0018722C">
            <w:pPr>
              <w:topLinePunct/>
              <w:ind w:leftChars="0" w:left="0" w:rightChars="0" w:right="0" w:firstLineChars="0" w:firstLine="0"/>
              <w:spacing w:line="240" w:lineRule="atLeast"/>
            </w:pPr>
            <w:r>
              <w:t>0.284</w:t>
            </w:r>
          </w:p>
        </w:tc>
        <w:tc>
          <w:tcPr>
            <w:tcW w:w="1075" w:type="dxa"/>
          </w:tcPr>
          <w:p w:rsidR="0018722C">
            <w:pPr>
              <w:topLinePunct/>
              <w:ind w:leftChars="0" w:left="0" w:rightChars="0" w:right="0" w:firstLineChars="0" w:firstLine="0"/>
              <w:spacing w:line="240" w:lineRule="atLeast"/>
            </w:pPr>
            <w:r>
              <w:t>1.000</w:t>
            </w:r>
          </w:p>
        </w:tc>
        <w:tc>
          <w:tcPr>
            <w:tcW w:w="1077" w:type="dxa"/>
          </w:tcPr>
          <w:p w:rsidR="0018722C">
            <w:pPr>
              <w:topLinePunct/>
              <w:ind w:leftChars="0" w:left="0" w:rightChars="0" w:right="0" w:firstLineChars="0" w:firstLine="0"/>
              <w:spacing w:line="240" w:lineRule="atLeast"/>
            </w:pPr>
            <w:r>
              <w:t>0.284</w:t>
            </w:r>
          </w:p>
        </w:tc>
      </w:tr>
      <w:tr>
        <w:trPr>
          <w:trHeight w:val="380" w:hRule="atLeast"/>
        </w:trPr>
        <w:tc>
          <w:tcPr>
            <w:tcW w:w="217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叙利亚</w:t>
            </w:r>
          </w:p>
        </w:tc>
        <w:tc>
          <w:tcPr>
            <w:tcW w:w="1076" w:type="dxa"/>
            <w:tcBorders>
              <w:left w:val="single" w:sz="4" w:space="0" w:color="000000"/>
            </w:tcBorders>
          </w:tcPr>
          <w:p w:rsidR="0018722C">
            <w:pPr>
              <w:topLinePunct/>
              <w:ind w:leftChars="0" w:left="0" w:rightChars="0" w:right="0" w:firstLineChars="0" w:firstLine="0"/>
              <w:spacing w:line="240" w:lineRule="atLeast"/>
            </w:pPr>
            <w:r>
              <w:t>0.158</w:t>
            </w:r>
          </w:p>
        </w:tc>
        <w:tc>
          <w:tcPr>
            <w:tcW w:w="1075" w:type="dxa"/>
          </w:tcPr>
          <w:p w:rsidR="0018722C">
            <w:pPr>
              <w:topLinePunct/>
              <w:ind w:leftChars="0" w:left="0" w:rightChars="0" w:right="0" w:firstLineChars="0" w:firstLine="0"/>
              <w:spacing w:line="240" w:lineRule="atLeast"/>
            </w:pPr>
            <w:r>
              <w:t>0.511</w:t>
            </w:r>
          </w:p>
        </w:tc>
        <w:tc>
          <w:tcPr>
            <w:tcW w:w="1076" w:type="dxa"/>
          </w:tcPr>
          <w:p w:rsidR="0018722C">
            <w:pPr>
              <w:topLinePunct/>
              <w:ind w:leftChars="0" w:left="0" w:rightChars="0" w:right="0" w:firstLineChars="0" w:firstLine="0"/>
              <w:spacing w:line="240" w:lineRule="atLeast"/>
            </w:pPr>
            <w:r>
              <w:t>0.483</w:t>
            </w:r>
          </w:p>
        </w:tc>
        <w:tc>
          <w:tcPr>
            <w:tcW w:w="1075" w:type="dxa"/>
          </w:tcPr>
          <w:p w:rsidR="0018722C">
            <w:pPr>
              <w:topLinePunct/>
              <w:ind w:leftChars="0" w:left="0" w:rightChars="0" w:right="0" w:firstLineChars="0" w:firstLine="0"/>
              <w:spacing w:line="240" w:lineRule="atLeast"/>
            </w:pPr>
            <w:r>
              <w:t>0.640</w:t>
            </w:r>
          </w:p>
        </w:tc>
        <w:tc>
          <w:tcPr>
            <w:tcW w:w="1075" w:type="dxa"/>
          </w:tcPr>
          <w:p w:rsidR="0018722C">
            <w:pPr>
              <w:topLinePunct/>
              <w:ind w:leftChars="0" w:left="0" w:rightChars="0" w:right="0" w:firstLineChars="0" w:firstLine="0"/>
              <w:spacing w:line="240" w:lineRule="atLeast"/>
            </w:pPr>
            <w:r>
              <w:t>1.193</w:t>
            </w:r>
          </w:p>
        </w:tc>
        <w:tc>
          <w:tcPr>
            <w:tcW w:w="1077" w:type="dxa"/>
          </w:tcPr>
          <w:p w:rsidR="0018722C">
            <w:pPr>
              <w:topLinePunct/>
              <w:ind w:leftChars="0" w:left="0" w:rightChars="0" w:right="0" w:firstLineChars="0" w:firstLine="0"/>
              <w:spacing w:line="240" w:lineRule="atLeast"/>
            </w:pPr>
            <w:r>
              <w:t>0.536</w:t>
            </w:r>
          </w:p>
        </w:tc>
      </w:tr>
      <w:tr>
        <w:trPr>
          <w:trHeight w:val="380" w:hRule="atLeast"/>
        </w:trPr>
        <w:tc>
          <w:tcPr>
            <w:tcW w:w="217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坦桑尼亚</w:t>
            </w:r>
          </w:p>
        </w:tc>
        <w:tc>
          <w:tcPr>
            <w:tcW w:w="1076" w:type="dxa"/>
            <w:tcBorders>
              <w:left w:val="single" w:sz="4" w:space="0" w:color="000000"/>
            </w:tcBorders>
          </w:tcPr>
          <w:p w:rsidR="0018722C">
            <w:pPr>
              <w:topLinePunct/>
              <w:ind w:leftChars="0" w:left="0" w:rightChars="0" w:right="0" w:firstLineChars="0" w:firstLine="0"/>
              <w:spacing w:line="240" w:lineRule="atLeast"/>
            </w:pPr>
            <w:r>
              <w:t>0.022</w:t>
            </w:r>
          </w:p>
        </w:tc>
        <w:tc>
          <w:tcPr>
            <w:tcW w:w="1075" w:type="dxa"/>
          </w:tcPr>
          <w:p w:rsidR="0018722C">
            <w:pPr>
              <w:topLinePunct/>
              <w:ind w:leftChars="0" w:left="0" w:rightChars="0" w:right="0" w:firstLineChars="0" w:firstLine="0"/>
              <w:spacing w:line="240" w:lineRule="atLeast"/>
            </w:pPr>
            <w:r>
              <w:t>0.265</w:t>
            </w:r>
          </w:p>
        </w:tc>
        <w:tc>
          <w:tcPr>
            <w:tcW w:w="1076" w:type="dxa"/>
          </w:tcPr>
          <w:p w:rsidR="0018722C">
            <w:pPr>
              <w:topLinePunct/>
              <w:ind w:leftChars="0" w:left="0" w:rightChars="0" w:right="0" w:firstLineChars="0" w:firstLine="0"/>
              <w:spacing w:line="240" w:lineRule="atLeast"/>
            </w:pPr>
            <w:r>
              <w:t>0.495</w:t>
            </w:r>
          </w:p>
        </w:tc>
        <w:tc>
          <w:tcPr>
            <w:tcW w:w="1075" w:type="dxa"/>
          </w:tcPr>
          <w:p w:rsidR="0018722C">
            <w:pPr>
              <w:topLinePunct/>
              <w:ind w:leftChars="0" w:left="0" w:rightChars="0" w:right="0" w:firstLineChars="0" w:firstLine="0"/>
              <w:spacing w:line="240" w:lineRule="atLeast"/>
            </w:pPr>
            <w:r>
              <w:t>0.171</w:t>
            </w:r>
          </w:p>
        </w:tc>
        <w:tc>
          <w:tcPr>
            <w:tcW w:w="1075" w:type="dxa"/>
          </w:tcPr>
          <w:p w:rsidR="0018722C">
            <w:pPr>
              <w:topLinePunct/>
              <w:ind w:leftChars="0" w:left="0" w:rightChars="0" w:right="0" w:firstLineChars="0" w:firstLine="0"/>
              <w:spacing w:line="240" w:lineRule="atLeast"/>
            </w:pPr>
            <w:r>
              <w:t>1.428</w:t>
            </w:r>
          </w:p>
        </w:tc>
        <w:tc>
          <w:tcPr>
            <w:tcW w:w="1077" w:type="dxa"/>
          </w:tcPr>
          <w:p w:rsidR="0018722C">
            <w:pPr>
              <w:topLinePunct/>
              <w:ind w:leftChars="0" w:left="0" w:rightChars="0" w:right="0" w:firstLineChars="0" w:firstLine="0"/>
              <w:spacing w:line="240" w:lineRule="atLeast"/>
            </w:pPr>
            <w:r>
              <w:t>0.120</w:t>
            </w:r>
          </w:p>
        </w:tc>
      </w:tr>
      <w:tr>
        <w:trPr>
          <w:trHeight w:val="400" w:hRule="atLeast"/>
        </w:trPr>
        <w:tc>
          <w:tcPr>
            <w:tcW w:w="217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泰国</w:t>
            </w:r>
          </w:p>
        </w:tc>
        <w:tc>
          <w:tcPr>
            <w:tcW w:w="1076" w:type="dxa"/>
            <w:tcBorders>
              <w:left w:val="single" w:sz="4" w:space="0" w:color="000000"/>
            </w:tcBorders>
          </w:tcPr>
          <w:p w:rsidR="0018722C">
            <w:pPr>
              <w:topLinePunct/>
              <w:ind w:leftChars="0" w:left="0" w:rightChars="0" w:right="0" w:firstLineChars="0" w:firstLine="0"/>
              <w:spacing w:line="240" w:lineRule="atLeast"/>
            </w:pPr>
            <w:r>
              <w:t>0.147</w:t>
            </w:r>
          </w:p>
        </w:tc>
        <w:tc>
          <w:tcPr>
            <w:tcW w:w="1075" w:type="dxa"/>
          </w:tcPr>
          <w:p w:rsidR="0018722C">
            <w:pPr>
              <w:topLinePunct/>
              <w:ind w:leftChars="0" w:left="0" w:rightChars="0" w:right="0" w:firstLineChars="0" w:firstLine="0"/>
              <w:spacing w:line="240" w:lineRule="atLeast"/>
            </w:pPr>
            <w:r>
              <w:t>0.649</w:t>
            </w:r>
          </w:p>
        </w:tc>
        <w:tc>
          <w:tcPr>
            <w:tcW w:w="1076" w:type="dxa"/>
          </w:tcPr>
          <w:p w:rsidR="0018722C">
            <w:pPr>
              <w:topLinePunct/>
              <w:ind w:leftChars="0" w:left="0" w:rightChars="0" w:right="0" w:firstLineChars="0" w:firstLine="0"/>
              <w:spacing w:line="240" w:lineRule="atLeast"/>
            </w:pPr>
            <w:r>
              <w:t>0.579</w:t>
            </w:r>
          </w:p>
        </w:tc>
        <w:tc>
          <w:tcPr>
            <w:tcW w:w="1075" w:type="dxa"/>
          </w:tcPr>
          <w:p w:rsidR="0018722C">
            <w:pPr>
              <w:topLinePunct/>
              <w:ind w:leftChars="0" w:left="0" w:rightChars="0" w:right="0" w:firstLineChars="0" w:firstLine="0"/>
              <w:spacing w:line="240" w:lineRule="atLeast"/>
            </w:pPr>
            <w:r>
              <w:t>0.391</w:t>
            </w:r>
          </w:p>
        </w:tc>
        <w:tc>
          <w:tcPr>
            <w:tcW w:w="1075" w:type="dxa"/>
          </w:tcPr>
          <w:p w:rsidR="0018722C">
            <w:pPr>
              <w:topLinePunct/>
              <w:ind w:leftChars="0" w:left="0" w:rightChars="0" w:right="0" w:firstLineChars="0" w:firstLine="0"/>
              <w:spacing w:line="240" w:lineRule="atLeast"/>
            </w:pPr>
            <w:r>
              <w:t>1.000</w:t>
            </w:r>
          </w:p>
        </w:tc>
        <w:tc>
          <w:tcPr>
            <w:tcW w:w="1077" w:type="dxa"/>
          </w:tcPr>
          <w:p w:rsidR="0018722C">
            <w:pPr>
              <w:topLinePunct/>
              <w:ind w:leftChars="0" w:left="0" w:rightChars="0" w:right="0" w:firstLineChars="0" w:firstLine="0"/>
              <w:spacing w:line="240" w:lineRule="atLeast"/>
            </w:pPr>
            <w:r>
              <w:t>0.391</w:t>
            </w:r>
          </w:p>
        </w:tc>
      </w:tr>
      <w:tr>
        <w:trPr>
          <w:trHeight w:val="380" w:hRule="atLeast"/>
        </w:trPr>
        <w:tc>
          <w:tcPr>
            <w:tcW w:w="217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多哥</w:t>
            </w:r>
          </w:p>
        </w:tc>
        <w:tc>
          <w:tcPr>
            <w:tcW w:w="1076" w:type="dxa"/>
            <w:tcBorders>
              <w:left w:val="single" w:sz="4" w:space="0" w:color="000000"/>
            </w:tcBorders>
          </w:tcPr>
          <w:p w:rsidR="0018722C">
            <w:pPr>
              <w:topLinePunct/>
              <w:ind w:leftChars="0" w:left="0" w:rightChars="0" w:right="0" w:firstLineChars="0" w:firstLine="0"/>
              <w:spacing w:line="240" w:lineRule="atLeast"/>
            </w:pPr>
            <w:r>
              <w:t>0.019</w:t>
            </w:r>
          </w:p>
        </w:tc>
        <w:tc>
          <w:tcPr>
            <w:tcW w:w="1075" w:type="dxa"/>
          </w:tcPr>
          <w:p w:rsidR="0018722C">
            <w:pPr>
              <w:topLinePunct/>
              <w:ind w:leftChars="0" w:left="0" w:rightChars="0" w:right="0" w:firstLineChars="0" w:firstLine="0"/>
              <w:spacing w:line="240" w:lineRule="atLeast"/>
            </w:pPr>
            <w:r>
              <w:t>0.262</w:t>
            </w:r>
          </w:p>
        </w:tc>
        <w:tc>
          <w:tcPr>
            <w:tcW w:w="1076" w:type="dxa"/>
          </w:tcPr>
          <w:p w:rsidR="0018722C">
            <w:pPr>
              <w:topLinePunct/>
              <w:ind w:leftChars="0" w:left="0" w:rightChars="0" w:right="0" w:firstLineChars="0" w:firstLine="0"/>
              <w:spacing w:line="240" w:lineRule="atLeast"/>
            </w:pPr>
            <w:r>
              <w:t>0.500</w:t>
            </w:r>
          </w:p>
        </w:tc>
        <w:tc>
          <w:tcPr>
            <w:tcW w:w="1075" w:type="dxa"/>
          </w:tcPr>
          <w:p w:rsidR="0018722C">
            <w:pPr>
              <w:topLinePunct/>
              <w:ind w:leftChars="0" w:left="0" w:rightChars="0" w:right="0" w:firstLineChars="0" w:firstLine="0"/>
              <w:spacing w:line="240" w:lineRule="atLeast"/>
            </w:pPr>
            <w:r>
              <w:t>0.142</w:t>
            </w:r>
          </w:p>
        </w:tc>
        <w:tc>
          <w:tcPr>
            <w:tcW w:w="1075" w:type="dxa"/>
          </w:tcPr>
          <w:p w:rsidR="0018722C">
            <w:pPr>
              <w:topLinePunct/>
              <w:ind w:leftChars="0" w:left="0" w:rightChars="0" w:right="0" w:firstLineChars="0" w:firstLine="0"/>
              <w:spacing w:line="240" w:lineRule="atLeast"/>
            </w:pPr>
            <w:r>
              <w:t>1.460</w:t>
            </w:r>
          </w:p>
        </w:tc>
        <w:tc>
          <w:tcPr>
            <w:tcW w:w="1077" w:type="dxa"/>
          </w:tcPr>
          <w:p w:rsidR="0018722C">
            <w:pPr>
              <w:topLinePunct/>
              <w:ind w:leftChars="0" w:left="0" w:rightChars="0" w:right="0" w:firstLineChars="0" w:firstLine="0"/>
              <w:spacing w:line="240" w:lineRule="atLeast"/>
            </w:pPr>
            <w:r>
              <w:t>0.097</w:t>
            </w:r>
          </w:p>
        </w:tc>
      </w:tr>
      <w:tr>
        <w:trPr>
          <w:trHeight w:val="380" w:hRule="atLeast"/>
        </w:trPr>
        <w:tc>
          <w:tcPr>
            <w:tcW w:w="217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特立尼达和多巴哥</w:t>
            </w:r>
          </w:p>
        </w:tc>
        <w:tc>
          <w:tcPr>
            <w:tcW w:w="1076" w:type="dxa"/>
            <w:tcBorders>
              <w:left w:val="single" w:sz="4" w:space="0" w:color="000000"/>
            </w:tcBorders>
          </w:tcPr>
          <w:p w:rsidR="0018722C">
            <w:pPr>
              <w:topLinePunct/>
              <w:ind w:leftChars="0" w:left="0" w:rightChars="0" w:right="0" w:firstLineChars="0" w:firstLine="0"/>
              <w:spacing w:line="240" w:lineRule="atLeast"/>
            </w:pPr>
            <w:r>
              <w:t>0.550</w:t>
            </w:r>
          </w:p>
        </w:tc>
        <w:tc>
          <w:tcPr>
            <w:tcW w:w="1075" w:type="dxa"/>
          </w:tcPr>
          <w:p w:rsidR="0018722C">
            <w:pPr>
              <w:topLinePunct/>
              <w:ind w:leftChars="0" w:left="0" w:rightChars="0" w:right="0" w:firstLineChars="0" w:firstLine="0"/>
              <w:spacing w:line="240" w:lineRule="atLeast"/>
            </w:pPr>
            <w:r>
              <w:t>0.976</w:t>
            </w:r>
          </w:p>
        </w:tc>
        <w:tc>
          <w:tcPr>
            <w:tcW w:w="1076" w:type="dxa"/>
          </w:tcPr>
          <w:p w:rsidR="0018722C">
            <w:pPr>
              <w:topLinePunct/>
              <w:ind w:leftChars="0" w:left="0" w:rightChars="0" w:right="0" w:firstLineChars="0" w:firstLine="0"/>
              <w:spacing w:line="240" w:lineRule="atLeast"/>
            </w:pPr>
            <w:r>
              <w:t>0.724</w:t>
            </w:r>
          </w:p>
        </w:tc>
        <w:tc>
          <w:tcPr>
            <w:tcW w:w="1075" w:type="dxa"/>
          </w:tcPr>
          <w:p w:rsidR="0018722C">
            <w:pPr>
              <w:topLinePunct/>
              <w:ind w:leftChars="0" w:left="0" w:rightChars="0" w:right="0" w:firstLineChars="0" w:firstLine="0"/>
              <w:spacing w:line="240" w:lineRule="atLeast"/>
            </w:pPr>
            <w:r>
              <w:t>0.779</w:t>
            </w:r>
          </w:p>
        </w:tc>
        <w:tc>
          <w:tcPr>
            <w:tcW w:w="1075" w:type="dxa"/>
          </w:tcPr>
          <w:p w:rsidR="0018722C">
            <w:pPr>
              <w:topLinePunct/>
              <w:ind w:leftChars="0" w:left="0" w:rightChars="0" w:right="0" w:firstLineChars="0" w:firstLine="0"/>
              <w:spacing w:line="240" w:lineRule="atLeast"/>
            </w:pPr>
            <w:r>
              <w:t>1.000</w:t>
            </w:r>
          </w:p>
        </w:tc>
        <w:tc>
          <w:tcPr>
            <w:tcW w:w="1077" w:type="dxa"/>
          </w:tcPr>
          <w:p w:rsidR="0018722C">
            <w:pPr>
              <w:topLinePunct/>
              <w:ind w:leftChars="0" w:left="0" w:rightChars="0" w:right="0" w:firstLineChars="0" w:firstLine="0"/>
              <w:spacing w:line="240" w:lineRule="atLeast"/>
            </w:pPr>
            <w:r>
              <w:t>0.779</w:t>
            </w:r>
          </w:p>
        </w:tc>
      </w:tr>
      <w:tr>
        <w:trPr>
          <w:trHeight w:val="400" w:hRule="atLeast"/>
        </w:trPr>
        <w:tc>
          <w:tcPr>
            <w:tcW w:w="217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突尼斯</w:t>
            </w:r>
          </w:p>
        </w:tc>
        <w:tc>
          <w:tcPr>
            <w:tcW w:w="1076" w:type="dxa"/>
            <w:tcBorders>
              <w:left w:val="single" w:sz="4" w:space="0" w:color="000000"/>
            </w:tcBorders>
          </w:tcPr>
          <w:p w:rsidR="0018722C">
            <w:pPr>
              <w:topLinePunct/>
              <w:ind w:leftChars="0" w:left="0" w:rightChars="0" w:right="0" w:firstLineChars="0" w:firstLine="0"/>
              <w:spacing w:line="240" w:lineRule="atLeast"/>
            </w:pPr>
            <w:r>
              <w:t>0.198</w:t>
            </w:r>
          </w:p>
        </w:tc>
        <w:tc>
          <w:tcPr>
            <w:tcW w:w="1075" w:type="dxa"/>
          </w:tcPr>
          <w:p w:rsidR="0018722C">
            <w:pPr>
              <w:topLinePunct/>
              <w:ind w:leftChars="0" w:left="0" w:rightChars="0" w:right="0" w:firstLineChars="0" w:firstLine="0"/>
              <w:spacing w:line="240" w:lineRule="atLeast"/>
            </w:pPr>
            <w:r>
              <w:t>0.747</w:t>
            </w:r>
          </w:p>
        </w:tc>
        <w:tc>
          <w:tcPr>
            <w:tcW w:w="1076" w:type="dxa"/>
          </w:tcPr>
          <w:p w:rsidR="0018722C">
            <w:pPr>
              <w:topLinePunct/>
              <w:ind w:leftChars="0" w:left="0" w:rightChars="0" w:right="0" w:firstLineChars="0" w:firstLine="0"/>
              <w:spacing w:line="240" w:lineRule="atLeast"/>
            </w:pPr>
            <w:r>
              <w:t>0.566</w:t>
            </w:r>
          </w:p>
        </w:tc>
        <w:tc>
          <w:tcPr>
            <w:tcW w:w="1075" w:type="dxa"/>
          </w:tcPr>
          <w:p w:rsidR="0018722C">
            <w:pPr>
              <w:topLinePunct/>
              <w:ind w:leftChars="0" w:left="0" w:rightChars="0" w:right="0" w:firstLineChars="0" w:firstLine="0"/>
              <w:spacing w:line="240" w:lineRule="atLeast"/>
            </w:pPr>
            <w:r>
              <w:t>0.468</w:t>
            </w:r>
          </w:p>
        </w:tc>
        <w:tc>
          <w:tcPr>
            <w:tcW w:w="1075" w:type="dxa"/>
          </w:tcPr>
          <w:p w:rsidR="0018722C">
            <w:pPr>
              <w:topLinePunct/>
              <w:ind w:leftChars="0" w:left="0" w:rightChars="0" w:right="0" w:firstLineChars="0" w:firstLine="0"/>
              <w:spacing w:line="240" w:lineRule="atLeast"/>
            </w:pPr>
            <w:r>
              <w:t>1.000</w:t>
            </w:r>
          </w:p>
        </w:tc>
        <w:tc>
          <w:tcPr>
            <w:tcW w:w="1077" w:type="dxa"/>
          </w:tcPr>
          <w:p w:rsidR="0018722C">
            <w:pPr>
              <w:topLinePunct/>
              <w:ind w:leftChars="0" w:left="0" w:rightChars="0" w:right="0" w:firstLineChars="0" w:firstLine="0"/>
              <w:spacing w:line="240" w:lineRule="atLeast"/>
            </w:pPr>
            <w:r>
              <w:t>0.468</w:t>
            </w:r>
          </w:p>
        </w:tc>
      </w:tr>
      <w:tr>
        <w:trPr>
          <w:trHeight w:val="380" w:hRule="atLeast"/>
        </w:trPr>
        <w:tc>
          <w:tcPr>
            <w:tcW w:w="217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土耳其</w:t>
            </w:r>
          </w:p>
        </w:tc>
        <w:tc>
          <w:tcPr>
            <w:tcW w:w="1076" w:type="dxa"/>
            <w:tcBorders>
              <w:left w:val="single" w:sz="4" w:space="0" w:color="000000"/>
            </w:tcBorders>
          </w:tcPr>
          <w:p w:rsidR="0018722C">
            <w:pPr>
              <w:topLinePunct/>
              <w:ind w:leftChars="0" w:left="0" w:rightChars="0" w:right="0" w:firstLineChars="0" w:firstLine="0"/>
              <w:spacing w:line="240" w:lineRule="atLeast"/>
            </w:pPr>
            <w:r>
              <w:t>0.313</w:t>
            </w:r>
          </w:p>
        </w:tc>
        <w:tc>
          <w:tcPr>
            <w:tcW w:w="1075" w:type="dxa"/>
          </w:tcPr>
          <w:p w:rsidR="0018722C">
            <w:pPr>
              <w:topLinePunct/>
              <w:ind w:leftChars="0" w:left="0" w:rightChars="0" w:right="0" w:firstLineChars="0" w:firstLine="0"/>
              <w:spacing w:line="240" w:lineRule="atLeast"/>
            </w:pPr>
            <w:r>
              <w:t>0.667</w:t>
            </w:r>
          </w:p>
        </w:tc>
        <w:tc>
          <w:tcPr>
            <w:tcW w:w="1076" w:type="dxa"/>
          </w:tcPr>
          <w:p w:rsidR="0018722C">
            <w:pPr>
              <w:topLinePunct/>
              <w:ind w:leftChars="0" w:left="0" w:rightChars="0" w:right="0" w:firstLineChars="0" w:firstLine="0"/>
              <w:spacing w:line="240" w:lineRule="atLeast"/>
            </w:pPr>
            <w:r>
              <w:t>0.560</w:t>
            </w:r>
          </w:p>
        </w:tc>
        <w:tc>
          <w:tcPr>
            <w:tcW w:w="1075" w:type="dxa"/>
          </w:tcPr>
          <w:p w:rsidR="0018722C">
            <w:pPr>
              <w:topLinePunct/>
              <w:ind w:leftChars="0" w:left="0" w:rightChars="0" w:right="0" w:firstLineChars="0" w:firstLine="0"/>
              <w:spacing w:line="240" w:lineRule="atLeast"/>
            </w:pPr>
            <w:r>
              <w:t>0.837</w:t>
            </w:r>
          </w:p>
        </w:tc>
        <w:tc>
          <w:tcPr>
            <w:tcW w:w="1075" w:type="dxa"/>
          </w:tcPr>
          <w:p w:rsidR="0018722C">
            <w:pPr>
              <w:topLinePunct/>
              <w:ind w:leftChars="0" w:left="0" w:rightChars="0" w:right="0" w:firstLineChars="0" w:firstLine="0"/>
              <w:spacing w:line="240" w:lineRule="atLeast"/>
            </w:pPr>
            <w:r>
              <w:t>1.000</w:t>
            </w:r>
          </w:p>
        </w:tc>
        <w:tc>
          <w:tcPr>
            <w:tcW w:w="1077" w:type="dxa"/>
          </w:tcPr>
          <w:p w:rsidR="0018722C">
            <w:pPr>
              <w:topLinePunct/>
              <w:ind w:leftChars="0" w:left="0" w:rightChars="0" w:right="0" w:firstLineChars="0" w:firstLine="0"/>
              <w:spacing w:line="240" w:lineRule="atLeast"/>
            </w:pPr>
            <w:r>
              <w:t>0.837</w:t>
            </w:r>
          </w:p>
        </w:tc>
      </w:tr>
      <w:tr>
        <w:trPr>
          <w:trHeight w:val="380" w:hRule="atLeast"/>
        </w:trPr>
        <w:tc>
          <w:tcPr>
            <w:tcW w:w="217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乌干达</w:t>
            </w:r>
          </w:p>
        </w:tc>
        <w:tc>
          <w:tcPr>
            <w:tcW w:w="1076" w:type="dxa"/>
            <w:tcBorders>
              <w:left w:val="single" w:sz="4" w:space="0" w:color="000000"/>
            </w:tcBorders>
          </w:tcPr>
          <w:p w:rsidR="0018722C">
            <w:pPr>
              <w:topLinePunct/>
              <w:ind w:leftChars="0" w:left="0" w:rightChars="0" w:right="0" w:firstLineChars="0" w:firstLine="0"/>
              <w:spacing w:line="240" w:lineRule="atLeast"/>
            </w:pPr>
            <w:r>
              <w:t>0.029</w:t>
            </w:r>
          </w:p>
        </w:tc>
        <w:tc>
          <w:tcPr>
            <w:tcW w:w="1075" w:type="dxa"/>
          </w:tcPr>
          <w:p w:rsidR="0018722C">
            <w:pPr>
              <w:topLinePunct/>
              <w:ind w:leftChars="0" w:left="0" w:rightChars="0" w:right="0" w:firstLineChars="0" w:firstLine="0"/>
              <w:spacing w:line="240" w:lineRule="atLeast"/>
            </w:pPr>
            <w:r>
              <w:t>0.221</w:t>
            </w:r>
          </w:p>
        </w:tc>
        <w:tc>
          <w:tcPr>
            <w:tcW w:w="1076" w:type="dxa"/>
          </w:tcPr>
          <w:p w:rsidR="0018722C">
            <w:pPr>
              <w:topLinePunct/>
              <w:ind w:leftChars="0" w:left="0" w:rightChars="0" w:right="0" w:firstLineChars="0" w:firstLine="0"/>
              <w:spacing w:line="240" w:lineRule="atLeast"/>
            </w:pPr>
            <w:r>
              <w:t>0.484</w:t>
            </w:r>
          </w:p>
        </w:tc>
        <w:tc>
          <w:tcPr>
            <w:tcW w:w="1075" w:type="dxa"/>
          </w:tcPr>
          <w:p w:rsidR="0018722C">
            <w:pPr>
              <w:topLinePunct/>
              <w:ind w:leftChars="0" w:left="0" w:rightChars="0" w:right="0" w:firstLineChars="0" w:firstLine="0"/>
              <w:spacing w:line="240" w:lineRule="atLeast"/>
            </w:pPr>
            <w:r>
              <w:t>0.269</w:t>
            </w:r>
          </w:p>
        </w:tc>
        <w:tc>
          <w:tcPr>
            <w:tcW w:w="1075" w:type="dxa"/>
          </w:tcPr>
          <w:p w:rsidR="0018722C">
            <w:pPr>
              <w:topLinePunct/>
              <w:ind w:leftChars="0" w:left="0" w:rightChars="0" w:right="0" w:firstLineChars="0" w:firstLine="0"/>
              <w:spacing w:line="240" w:lineRule="atLeast"/>
            </w:pPr>
            <w:r>
              <w:t>1.379</w:t>
            </w:r>
          </w:p>
        </w:tc>
        <w:tc>
          <w:tcPr>
            <w:tcW w:w="1077" w:type="dxa"/>
          </w:tcPr>
          <w:p w:rsidR="0018722C">
            <w:pPr>
              <w:topLinePunct/>
              <w:ind w:leftChars="0" w:left="0" w:rightChars="0" w:right="0" w:firstLineChars="0" w:firstLine="0"/>
              <w:spacing w:line="240" w:lineRule="atLeast"/>
            </w:pPr>
            <w:r>
              <w:t>0.195</w:t>
            </w:r>
          </w:p>
        </w:tc>
      </w:tr>
      <w:tr>
        <w:trPr>
          <w:trHeight w:val="400" w:hRule="atLeast"/>
        </w:trPr>
        <w:tc>
          <w:tcPr>
            <w:tcW w:w="217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乌拉圭</w:t>
            </w:r>
          </w:p>
        </w:tc>
        <w:tc>
          <w:tcPr>
            <w:tcW w:w="1076" w:type="dxa"/>
            <w:tcBorders>
              <w:left w:val="single" w:sz="4" w:space="0" w:color="000000"/>
            </w:tcBorders>
          </w:tcPr>
          <w:p w:rsidR="0018722C">
            <w:pPr>
              <w:topLinePunct/>
              <w:ind w:leftChars="0" w:left="0" w:rightChars="0" w:right="0" w:firstLineChars="0" w:firstLine="0"/>
              <w:spacing w:line="240" w:lineRule="atLeast"/>
            </w:pPr>
            <w:r>
              <w:t>0.218</w:t>
            </w:r>
          </w:p>
        </w:tc>
        <w:tc>
          <w:tcPr>
            <w:tcW w:w="1075" w:type="dxa"/>
          </w:tcPr>
          <w:p w:rsidR="0018722C">
            <w:pPr>
              <w:topLinePunct/>
              <w:ind w:leftChars="0" w:left="0" w:rightChars="0" w:right="0" w:firstLineChars="0" w:firstLine="0"/>
              <w:spacing w:line="240" w:lineRule="atLeast"/>
            </w:pPr>
            <w:r>
              <w:t>0.690</w:t>
            </w:r>
          </w:p>
        </w:tc>
        <w:tc>
          <w:tcPr>
            <w:tcW w:w="1076" w:type="dxa"/>
          </w:tcPr>
          <w:p w:rsidR="0018722C">
            <w:pPr>
              <w:topLinePunct/>
              <w:ind w:leftChars="0" w:left="0" w:rightChars="0" w:right="0" w:firstLineChars="0" w:firstLine="0"/>
              <w:spacing w:line="240" w:lineRule="atLeast"/>
            </w:pPr>
            <w:r>
              <w:t>0.642</w:t>
            </w:r>
          </w:p>
        </w:tc>
        <w:tc>
          <w:tcPr>
            <w:tcW w:w="1075" w:type="dxa"/>
          </w:tcPr>
          <w:p w:rsidR="0018722C">
            <w:pPr>
              <w:topLinePunct/>
              <w:ind w:leftChars="0" w:left="0" w:rightChars="0" w:right="0" w:firstLineChars="0" w:firstLine="0"/>
              <w:spacing w:line="240" w:lineRule="atLeast"/>
            </w:pPr>
            <w:r>
              <w:t>0.491</w:t>
            </w:r>
          </w:p>
        </w:tc>
        <w:tc>
          <w:tcPr>
            <w:tcW w:w="1075" w:type="dxa"/>
          </w:tcPr>
          <w:p w:rsidR="0018722C">
            <w:pPr>
              <w:topLinePunct/>
              <w:ind w:leftChars="0" w:left="0" w:rightChars="0" w:right="0" w:firstLineChars="0" w:firstLine="0"/>
              <w:spacing w:line="240" w:lineRule="atLeast"/>
            </w:pPr>
            <w:r>
              <w:t>1.000</w:t>
            </w:r>
          </w:p>
        </w:tc>
        <w:tc>
          <w:tcPr>
            <w:tcW w:w="1077" w:type="dxa"/>
          </w:tcPr>
          <w:p w:rsidR="0018722C">
            <w:pPr>
              <w:topLinePunct/>
              <w:ind w:leftChars="0" w:left="0" w:rightChars="0" w:right="0" w:firstLineChars="0" w:firstLine="0"/>
              <w:spacing w:line="240" w:lineRule="atLeast"/>
            </w:pPr>
            <w:r>
              <w:t>0.491</w:t>
            </w:r>
          </w:p>
        </w:tc>
      </w:tr>
      <w:tr>
        <w:trPr>
          <w:trHeight w:val="380" w:hRule="atLeast"/>
        </w:trPr>
        <w:tc>
          <w:tcPr>
            <w:tcW w:w="217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委内瑞拉</w:t>
            </w:r>
          </w:p>
        </w:tc>
        <w:tc>
          <w:tcPr>
            <w:tcW w:w="1076" w:type="dxa"/>
            <w:tcBorders>
              <w:left w:val="single" w:sz="4" w:space="0" w:color="000000"/>
            </w:tcBorders>
          </w:tcPr>
          <w:p w:rsidR="0018722C">
            <w:pPr>
              <w:topLinePunct/>
              <w:ind w:leftChars="0" w:left="0" w:rightChars="0" w:right="0" w:firstLineChars="0" w:firstLine="0"/>
              <w:spacing w:line="240" w:lineRule="atLeast"/>
            </w:pPr>
            <w:r>
              <w:t>0.235</w:t>
            </w:r>
          </w:p>
        </w:tc>
        <w:tc>
          <w:tcPr>
            <w:tcW w:w="1075" w:type="dxa"/>
          </w:tcPr>
          <w:p w:rsidR="0018722C">
            <w:pPr>
              <w:topLinePunct/>
              <w:ind w:leftChars="0" w:left="0" w:rightChars="0" w:right="0" w:firstLineChars="0" w:firstLine="0"/>
              <w:spacing w:line="240" w:lineRule="atLeast"/>
            </w:pPr>
            <w:r>
              <w:t>0.727</w:t>
            </w:r>
          </w:p>
        </w:tc>
        <w:tc>
          <w:tcPr>
            <w:tcW w:w="1076" w:type="dxa"/>
          </w:tcPr>
          <w:p w:rsidR="0018722C">
            <w:pPr>
              <w:topLinePunct/>
              <w:ind w:leftChars="0" w:left="0" w:rightChars="0" w:right="0" w:firstLineChars="0" w:firstLine="0"/>
              <w:spacing w:line="240" w:lineRule="atLeast"/>
            </w:pPr>
            <w:r>
              <w:t>0.555</w:t>
            </w:r>
          </w:p>
        </w:tc>
        <w:tc>
          <w:tcPr>
            <w:tcW w:w="1075" w:type="dxa"/>
          </w:tcPr>
          <w:p w:rsidR="0018722C">
            <w:pPr>
              <w:topLinePunct/>
              <w:ind w:leftChars="0" w:left="0" w:rightChars="0" w:right="0" w:firstLineChars="0" w:firstLine="0"/>
              <w:spacing w:line="240" w:lineRule="atLeast"/>
            </w:pPr>
            <w:r>
              <w:t>0.582</w:t>
            </w:r>
          </w:p>
        </w:tc>
        <w:tc>
          <w:tcPr>
            <w:tcW w:w="1075" w:type="dxa"/>
          </w:tcPr>
          <w:p w:rsidR="0018722C">
            <w:pPr>
              <w:topLinePunct/>
              <w:ind w:leftChars="0" w:left="0" w:rightChars="0" w:right="0" w:firstLineChars="0" w:firstLine="0"/>
              <w:spacing w:line="240" w:lineRule="atLeast"/>
            </w:pPr>
            <w:r>
              <w:t>1.000</w:t>
            </w:r>
          </w:p>
        </w:tc>
        <w:tc>
          <w:tcPr>
            <w:tcW w:w="1077" w:type="dxa"/>
          </w:tcPr>
          <w:p w:rsidR="0018722C">
            <w:pPr>
              <w:topLinePunct/>
              <w:ind w:leftChars="0" w:left="0" w:rightChars="0" w:right="0" w:firstLineChars="0" w:firstLine="0"/>
              <w:spacing w:line="240" w:lineRule="atLeast"/>
            </w:pPr>
            <w:r>
              <w:t>0.582</w:t>
            </w:r>
          </w:p>
        </w:tc>
      </w:tr>
      <w:tr>
        <w:trPr>
          <w:trHeight w:val="380" w:hRule="atLeast"/>
        </w:trPr>
        <w:tc>
          <w:tcPr>
            <w:tcW w:w="2173"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越南</w:t>
            </w:r>
          </w:p>
        </w:tc>
        <w:tc>
          <w:tcPr>
            <w:tcW w:w="1076" w:type="dxa"/>
            <w:tcBorders>
              <w:left w:val="single" w:sz="4" w:space="0" w:color="000000"/>
            </w:tcBorders>
          </w:tcPr>
          <w:p w:rsidR="0018722C">
            <w:pPr>
              <w:topLinePunct/>
              <w:ind w:leftChars="0" w:left="0" w:rightChars="0" w:right="0" w:firstLineChars="0" w:firstLine="0"/>
              <w:spacing w:line="240" w:lineRule="atLeast"/>
            </w:pPr>
            <w:r>
              <w:t>0.044</w:t>
            </w:r>
          </w:p>
        </w:tc>
        <w:tc>
          <w:tcPr>
            <w:tcW w:w="1075" w:type="dxa"/>
          </w:tcPr>
          <w:p w:rsidR="0018722C">
            <w:pPr>
              <w:topLinePunct/>
              <w:ind w:leftChars="0" w:left="0" w:rightChars="0" w:right="0" w:firstLineChars="0" w:firstLine="0"/>
              <w:spacing w:line="240" w:lineRule="atLeast"/>
            </w:pPr>
            <w:r>
              <w:t>0.306</w:t>
            </w:r>
          </w:p>
        </w:tc>
        <w:tc>
          <w:tcPr>
            <w:tcW w:w="1076" w:type="dxa"/>
          </w:tcPr>
          <w:p w:rsidR="0018722C">
            <w:pPr>
              <w:topLinePunct/>
              <w:ind w:leftChars="0" w:left="0" w:rightChars="0" w:right="0" w:firstLineChars="0" w:firstLine="0"/>
              <w:spacing w:line="240" w:lineRule="atLeast"/>
            </w:pPr>
            <w:r>
              <w:t>0.525</w:t>
            </w:r>
          </w:p>
        </w:tc>
        <w:tc>
          <w:tcPr>
            <w:tcW w:w="1075" w:type="dxa"/>
          </w:tcPr>
          <w:p w:rsidR="0018722C">
            <w:pPr>
              <w:topLinePunct/>
              <w:ind w:leftChars="0" w:left="0" w:rightChars="0" w:right="0" w:firstLineChars="0" w:firstLine="0"/>
              <w:spacing w:line="240" w:lineRule="atLeast"/>
            </w:pPr>
            <w:r>
              <w:t>0.277</w:t>
            </w:r>
          </w:p>
        </w:tc>
        <w:tc>
          <w:tcPr>
            <w:tcW w:w="1075" w:type="dxa"/>
          </w:tcPr>
          <w:p w:rsidR="0018722C">
            <w:pPr>
              <w:topLinePunct/>
              <w:ind w:leftChars="0" w:left="0" w:rightChars="0" w:right="0" w:firstLineChars="0" w:firstLine="0"/>
              <w:spacing w:line="240" w:lineRule="atLeast"/>
            </w:pPr>
            <w:r>
              <w:t>1.410</w:t>
            </w:r>
          </w:p>
        </w:tc>
        <w:tc>
          <w:tcPr>
            <w:tcW w:w="1077" w:type="dxa"/>
          </w:tcPr>
          <w:p w:rsidR="0018722C">
            <w:pPr>
              <w:topLinePunct/>
              <w:ind w:leftChars="0" w:left="0" w:rightChars="0" w:right="0" w:firstLineChars="0" w:firstLine="0"/>
              <w:spacing w:line="240" w:lineRule="atLeast"/>
            </w:pPr>
            <w:r>
              <w:t>0.197</w:t>
            </w:r>
          </w:p>
        </w:tc>
      </w:tr>
      <w:tr>
        <w:trPr>
          <w:trHeight w:val="360" w:hRule="atLeast"/>
        </w:trPr>
        <w:tc>
          <w:tcPr>
            <w:tcW w:w="2173"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赞比亚</w:t>
            </w:r>
          </w:p>
        </w:tc>
        <w:tc>
          <w:tcPr>
            <w:tcW w:w="1076"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0.030</w:t>
            </w:r>
          </w:p>
        </w:tc>
        <w:tc>
          <w:tcPr>
            <w:tcW w:w="1075" w:type="dxa"/>
            <w:tcBorders>
              <w:bottom w:val="single" w:sz="4" w:space="0" w:color="000000"/>
            </w:tcBorders>
          </w:tcPr>
          <w:p w:rsidR="0018722C">
            <w:pPr>
              <w:topLinePunct/>
              <w:ind w:leftChars="0" w:left="0" w:rightChars="0" w:right="0" w:firstLineChars="0" w:firstLine="0"/>
              <w:spacing w:line="240" w:lineRule="atLeast"/>
            </w:pPr>
            <w:r>
              <w:t>0.286</w:t>
            </w:r>
          </w:p>
        </w:tc>
        <w:tc>
          <w:tcPr>
            <w:tcW w:w="1076" w:type="dxa"/>
            <w:tcBorders>
              <w:bottom w:val="single" w:sz="4" w:space="0" w:color="000000"/>
            </w:tcBorders>
          </w:tcPr>
          <w:p w:rsidR="0018722C">
            <w:pPr>
              <w:topLinePunct/>
              <w:ind w:leftChars="0" w:left="0" w:rightChars="0" w:right="0" w:firstLineChars="0" w:firstLine="0"/>
              <w:spacing w:line="240" w:lineRule="atLeast"/>
            </w:pPr>
            <w:r>
              <w:t>0.551</w:t>
            </w:r>
          </w:p>
        </w:tc>
        <w:tc>
          <w:tcPr>
            <w:tcW w:w="1075" w:type="dxa"/>
            <w:tcBorders>
              <w:bottom w:val="single" w:sz="4" w:space="0" w:color="000000"/>
            </w:tcBorders>
          </w:tcPr>
          <w:p w:rsidR="0018722C">
            <w:pPr>
              <w:topLinePunct/>
              <w:ind w:leftChars="0" w:left="0" w:rightChars="0" w:right="0" w:firstLineChars="0" w:firstLine="0"/>
              <w:spacing w:line="240" w:lineRule="atLeast"/>
            </w:pPr>
            <w:r>
              <w:t>0.188</w:t>
            </w:r>
          </w:p>
        </w:tc>
        <w:tc>
          <w:tcPr>
            <w:tcW w:w="1075" w:type="dxa"/>
            <w:tcBorders>
              <w:bottom w:val="single" w:sz="4" w:space="0" w:color="000000"/>
            </w:tcBorders>
          </w:tcPr>
          <w:p w:rsidR="0018722C">
            <w:pPr>
              <w:topLinePunct/>
              <w:ind w:leftChars="0" w:left="0" w:rightChars="0" w:right="0" w:firstLineChars="0" w:firstLine="0"/>
              <w:spacing w:line="240" w:lineRule="atLeast"/>
            </w:pPr>
            <w:r>
              <w:t>1.000</w:t>
            </w:r>
          </w:p>
        </w:tc>
        <w:tc>
          <w:tcPr>
            <w:tcW w:w="1077" w:type="dxa"/>
            <w:tcBorders>
              <w:bottom w:val="single" w:sz="4" w:space="0" w:color="000000"/>
            </w:tcBorders>
          </w:tcPr>
          <w:p w:rsidR="0018722C">
            <w:pPr>
              <w:topLinePunct/>
              <w:ind w:leftChars="0" w:left="0" w:rightChars="0" w:right="0" w:firstLineChars="0" w:firstLine="0"/>
              <w:spacing w:line="240" w:lineRule="atLeast"/>
            </w:pPr>
            <w:r>
              <w:t>0.188</w:t>
            </w:r>
          </w:p>
        </w:tc>
      </w:tr>
    </w:tbl>
    <w:p w:rsidR="0018722C">
      <w:pPr>
        <w:pStyle w:val="affa"/>
      </w:pPr>
    </w:p>
    <w:p w:rsidR="0018722C">
      <w:pPr>
        <w:topLinePunct/>
      </w:pPr>
      <w:r>
        <w:rPr>
          <w:rFonts w:cstheme="minorBidi" w:hAnsiTheme="minorHAnsi" w:eastAsiaTheme="minorHAnsi" w:asciiTheme="minorHAnsi"/>
        </w:rPr>
        <w:t>说明：我们将通常意义上的</w:t>
      </w:r>
      <w:r>
        <w:rPr>
          <w:rFonts w:ascii="Times New Roman" w:hAnsi="Times New Roman" w:eastAsia="宋体" w:cstheme="minorBidi"/>
        </w:rPr>
        <w:t>T</w:t>
      </w:r>
      <w:r>
        <w:rPr>
          <w:rFonts w:ascii="Times New Roman" w:hAnsi="Times New Roman" w:eastAsia="宋体" w:cstheme="minorBidi"/>
        </w:rPr>
        <w:t>F</w:t>
      </w:r>
      <w:r>
        <w:rPr>
          <w:rFonts w:ascii="Times New Roman" w:hAnsi="Times New Roman" w:eastAsia="宋体" w:cstheme="minorBidi"/>
        </w:rPr>
        <w:t>P</w:t>
      </w:r>
      <w:r>
        <w:rPr>
          <w:rFonts w:cstheme="minorBidi" w:hAnsiTheme="minorHAnsi" w:eastAsiaTheme="minorHAnsi" w:asciiTheme="minorHAnsi"/>
        </w:rPr>
        <w:t>（</w:t>
      </w:r>
      <w:r>
        <w:rPr>
          <w:rFonts w:ascii="Times New Roman" w:hAnsi="Times New Roman" w:eastAsia="宋体" w:cstheme="minorBidi"/>
        </w:rPr>
        <w:t>Θ</w:t>
      </w:r>
      <w:r>
        <w:rPr>
          <w:rFonts w:ascii="Times New Roman" w:hAnsi="Times New Roman" w:eastAsia="宋体" w:cstheme="minorBidi"/>
        </w:rPr>
        <w:t>ˆ</w:t>
      </w:r>
      <w:r>
        <w:rPr>
          <w:rFonts w:cstheme="minorBidi" w:hAnsiTheme="minorHAnsi" w:eastAsiaTheme="minorHAnsi" w:asciiTheme="minorHAnsi"/>
        </w:rPr>
        <w:t>）</w:t>
      </w:r>
      <w:r>
        <w:rPr>
          <w:rFonts w:cstheme="minorBidi" w:hAnsiTheme="minorHAnsi" w:eastAsiaTheme="minorHAnsi" w:asciiTheme="minorHAnsi"/>
        </w:rPr>
        <w:t>分解为，贸易成分</w:t>
      </w:r>
      <w:r>
        <w:rPr>
          <w:rFonts w:ascii="Times New Roman" w:hAnsi="Times New Roman" w:eastAsia="宋体" w:cstheme="minorBidi"/>
        </w:rPr>
        <w:t>Γ</w:t>
      </w:r>
      <w:r>
        <w:rPr>
          <w:rFonts w:ascii="Symbol" w:hAnsi="Symbol" w:eastAsia="Symbol" w:cstheme="minorBidi"/>
          <w:i/>
        </w:rPr>
        <w:t></w:t>
      </w:r>
      <w:r w:rsidR="001852F3">
        <w:rPr>
          <w:rFonts w:ascii="Times New Roman" w:hAnsi="Times New Roman" w:eastAsia="宋体" w:cstheme="minorBidi"/>
        </w:rPr>
        <w:t xml:space="preserve"> </w:t>
      </w:r>
      <w:r>
        <w:rPr>
          <w:rFonts w:cstheme="minorBidi" w:hAnsiTheme="minorHAnsi" w:eastAsiaTheme="minorHAnsi" w:asciiTheme="minorHAnsi"/>
        </w:rPr>
        <w:t>和非贸易成分</w:t>
      </w:r>
      <w:r>
        <w:rPr>
          <w:rFonts w:ascii="Times New Roman" w:hAnsi="Times New Roman" w:eastAsia="宋体" w:cstheme="minorBidi"/>
        </w:rPr>
        <w:t>Θ</w:t>
      </w:r>
      <w:r>
        <w:rPr>
          <w:rFonts w:cstheme="minorBidi" w:hAnsiTheme="minorHAnsi" w:eastAsiaTheme="minorHAnsi" w:asciiTheme="minorHAnsi"/>
        </w:rPr>
        <w:t>。这样，分解</w:t>
      </w:r>
      <w:r>
        <w:rPr>
          <w:rFonts w:cstheme="minorBidi" w:hAnsiTheme="minorHAnsi" w:eastAsiaTheme="minorHAnsi" w:asciiTheme="minorHAnsi"/>
        </w:rPr>
        <w:t>之后，人均产出差异</w:t>
      </w:r>
      <w:r>
        <w:rPr>
          <w:rFonts w:cstheme="minorBidi" w:hAnsiTheme="minorHAnsi" w:eastAsiaTheme="minorHAnsi" w:asciiTheme="minorHAnsi"/>
        </w:rPr>
        <w:t>（</w:t>
      </w:r>
      <w:r>
        <w:rPr>
          <w:rFonts w:ascii="Times New Roman" w:hAnsi="Times New Roman" w:eastAsia="宋体" w:cstheme="minorBidi"/>
          <w:i/>
        </w:rPr>
        <w:t>y</w:t>
      </w:r>
      <w:r>
        <w:rPr>
          <w:rFonts w:ascii="Times New Roman" w:hAnsi="Times New Roman" w:eastAsia="宋体" w:cstheme="minorBidi"/>
          <w:i/>
        </w:rPr>
        <w:t>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y</w:t>
      </w:r>
      <w:r>
        <w:rPr>
          <w:rFonts w:ascii="Symbol" w:hAnsi="Symbol" w:eastAsia="Symbol" w:cstheme="minorBidi"/>
        </w:rPr>
        <w:t></w:t>
      </w:r>
      <w:r>
        <w:rPr>
          <w:rFonts w:cstheme="minorBidi" w:hAnsiTheme="minorHAnsi" w:eastAsiaTheme="minorHAnsi" w:asciiTheme="minorHAnsi"/>
        </w:rPr>
        <w:t>）</w:t>
      </w:r>
      <w:r>
        <w:rPr>
          <w:rFonts w:cstheme="minorBidi" w:hAnsiTheme="minorHAnsi" w:eastAsiaTheme="minorHAnsi" w:asciiTheme="minorHAnsi"/>
        </w:rPr>
        <w:t>来源于资本劳动比差异</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hAnsi="Times New Roman" w:eastAsia="宋体" w:cstheme="minorBidi"/>
        </w:rPr>
        <w:t>(</w:t>
      </w:r>
      <w:r>
        <w:rPr>
          <w:rFonts w:ascii="Times New Roman" w:hAnsi="Times New Roman" w:eastAsia="宋体" w:cstheme="minorBidi"/>
          <w:i/>
        </w:rPr>
        <w:t>k</w:t>
      </w:r>
      <w:r>
        <w:rPr>
          <w:rFonts w:ascii="Times New Roman" w:hAnsi="Times New Roman" w:eastAsia="宋体" w:cstheme="minorBidi"/>
          <w:i/>
        </w:rPr>
        <w:t>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k</w:t>
      </w:r>
      <w:r>
        <w:rPr>
          <w:rFonts w:ascii="Times New Roman" w:hAnsi="Times New Roman" w:eastAsia="宋体" w:cstheme="minorBidi"/>
        </w:rPr>
        <w:t>)</w:t>
      </w:r>
      <w:r>
        <w:rPr>
          <w:rFonts w:cstheme="minorBidi" w:hAnsiTheme="minorHAnsi" w:eastAsiaTheme="minorHAnsi" w:asciiTheme="minorHAnsi"/>
          <w:kern w:val="2"/>
          <w:strike w:val="0"/>
          <w:spacing w:val="-28"/>
          <w:sz w:val="24"/>
        </w:rPr>
        <w:t>)</w:t>
      </w:r>
      <w:r>
        <w:rPr>
          <w:rFonts w:cstheme="minorBidi" w:hAnsiTheme="minorHAnsi" w:eastAsiaTheme="minorHAnsi" w:asciiTheme="minorHAnsi"/>
        </w:rPr>
        <w:t>，人力资本差异</w:t>
      </w:r>
      <w:r>
        <w:rPr>
          <w:rFonts w:cstheme="minorBidi" w:hAnsiTheme="minorHAnsi" w:eastAsiaTheme="minorHAnsi" w:asciiTheme="minorHAnsi"/>
        </w:rPr>
        <w:t>（</w:t>
      </w:r>
      <w:r>
        <w:rPr>
          <w:rFonts w:ascii="Times New Roman" w:hAnsi="Times New Roman" w:eastAsia="宋体" w:cstheme="minorBidi"/>
          <w:i/>
        </w:rPr>
        <w:t>h</w:t>
      </w:r>
      <w:r>
        <w:rPr>
          <w:rFonts w:ascii="Times New Roman" w:hAnsi="Times New Roman" w:eastAsia="宋体" w:cstheme="minorBidi"/>
          <w:i/>
        </w:rPr>
        <w:t>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h</w:t>
      </w:r>
      <w:r>
        <w:rPr>
          <w:rFonts w:ascii="Symbol" w:hAnsi="Symbol" w:eastAsia="Symbol" w:cstheme="minorBidi"/>
        </w:rPr>
        <w:t></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受贸易壁垒</w:t>
      </w:r>
      <w:r>
        <w:rPr>
          <w:rFonts w:cstheme="minorBidi" w:hAnsiTheme="minorHAnsi" w:eastAsiaTheme="minorHAnsi" w:asciiTheme="minorHAnsi"/>
        </w:rPr>
        <w:t>（</w:t>
      </w:r>
      <w:r>
        <w:rPr>
          <w:rFonts w:ascii="Symbol" w:hAnsi="Symbol" w:eastAsia="Symbol" w:cstheme="minorBidi"/>
          <w:i/>
        </w:rPr>
        <w:t></w:t>
      </w:r>
      <w:r>
        <w:rPr>
          <w:rFonts w:cstheme="minorBidi" w:hAnsiTheme="minorHAnsi" w:eastAsiaTheme="minorHAnsi" w:asciiTheme="minorHAnsi"/>
        </w:rPr>
        <w:t>）</w:t>
      </w:r>
      <w:r>
        <w:rPr>
          <w:rFonts w:cstheme="minorBidi" w:hAnsiTheme="minorHAnsi" w:eastAsiaTheme="minorHAnsi" w:asciiTheme="minorHAnsi"/>
        </w:rPr>
        <w:t>影响的贸易收益</w:t>
      </w:r>
      <w:r>
        <w:rPr>
          <w:rFonts w:cstheme="minorBidi" w:hAnsiTheme="minorHAnsi" w:eastAsiaTheme="minorHAnsi" w:asciiTheme="minorHAnsi"/>
        </w:rPr>
        <w:t>（</w:t>
      </w:r>
      <w:r>
        <w:rPr>
          <w:rFonts w:ascii="Times New Roman" w:hAnsi="Times New Roman" w:eastAsia="宋体" w:cstheme="minorBidi"/>
        </w:rPr>
        <w:t>Γ</w:t>
      </w:r>
      <w:r>
        <w:rPr>
          <w:rFonts w:ascii="Symbol" w:hAnsi="Symbol" w:eastAsia="Symbol" w:cstheme="minorBidi"/>
          <w:i/>
        </w:rPr>
        <w:t></w:t>
      </w:r>
      <w:r>
        <w:rPr>
          <w:rFonts w:cstheme="minorBidi" w:hAnsiTheme="minorHAnsi" w:eastAsiaTheme="minorHAnsi" w:asciiTheme="minorHAnsi"/>
        </w:rPr>
        <w:t>）</w:t>
      </w:r>
      <w:r>
        <w:rPr>
          <w:rFonts w:cstheme="minorBidi" w:hAnsiTheme="minorHAnsi" w:eastAsiaTheme="minorHAnsi" w:asciiTheme="minorHAnsi"/>
        </w:rPr>
        <w:t>以及</w:t>
      </w:r>
      <w:r>
        <w:rPr>
          <w:rFonts w:ascii="Times New Roman" w:hAnsi="Times New Roman" w:eastAsia="宋体" w:cstheme="minorBidi"/>
        </w:rPr>
        <w:t>TFP</w:t>
      </w:r>
      <w:r>
        <w:rPr>
          <w:rFonts w:cstheme="minorBidi" w:hAnsiTheme="minorHAnsi" w:eastAsiaTheme="minorHAnsi" w:asciiTheme="minorHAnsi"/>
        </w:rPr>
        <w:t>残余</w:t>
      </w:r>
      <w:r>
        <w:rPr>
          <w:rFonts w:cstheme="minorBidi" w:hAnsiTheme="minorHAnsi" w:eastAsiaTheme="minorHAnsi" w:asciiTheme="minorHAnsi"/>
        </w:rPr>
        <w:t>（</w:t>
      </w:r>
      <w:r>
        <w:rPr>
          <w:rFonts w:ascii="Times New Roman" w:hAnsi="Times New Roman" w:eastAsia="宋体" w:cstheme="minorBidi"/>
        </w:rPr>
        <w:t>Θ</w:t>
      </w:r>
      <w:r>
        <w:rPr>
          <w:rFonts w:ascii="Times New Roman" w:hAnsi="Times New Roman" w:eastAsia="宋体" w:cstheme="minorBidi"/>
        </w:rPr>
        <w:t>/</w:t>
      </w:r>
      <w:r>
        <w:rPr>
          <w:rFonts w:ascii="Times New Roman" w:hAnsi="Times New Roman" w:eastAsia="宋体" w:cstheme="minorBidi"/>
        </w:rPr>
        <w:t>Θ</w:t>
      </w:r>
      <w:r>
        <w:rPr>
          <w:rFonts w:ascii="Symbol" w:hAnsi="Symbol" w:eastAsia="Symbol" w:cstheme="minorBidi"/>
        </w:rPr>
        <w:t></w:t>
      </w:r>
      <w:r>
        <w:rPr>
          <w:rFonts w:cstheme="minorBidi" w:hAnsiTheme="minorHAnsi" w:eastAsiaTheme="minorHAnsi" w:asciiTheme="minorHAnsi"/>
        </w:rPr>
        <w:t>）</w:t>
      </w:r>
      <w:r>
        <w:rPr>
          <w:rFonts w:cstheme="minorBidi" w:hAnsiTheme="minorHAnsi" w:eastAsiaTheme="minorHAnsi" w:asciiTheme="minorHAnsi"/>
        </w:rPr>
        <w:t>。表</w:t>
      </w:r>
      <w:r>
        <w:rPr>
          <w:rFonts w:ascii="Times New Roman" w:hAnsi="Times New Roman" w:eastAsia="宋体" w:cstheme="minorBidi"/>
        </w:rPr>
        <w:t>4</w:t>
      </w:r>
      <w:r>
        <w:rPr>
          <w:rFonts w:ascii="Times New Roman" w:hAnsi="Times New Roman" w:eastAsia="宋体" w:cstheme="minorBidi"/>
        </w:rPr>
        <w:t>.</w:t>
      </w:r>
      <w:r>
        <w:rPr>
          <w:rFonts w:ascii="Times New Roman" w:hAnsi="Times New Roman" w:eastAsia="宋体" w:cstheme="minorBidi"/>
        </w:rPr>
        <w:t>4</w:t>
      </w:r>
      <w:r>
        <w:rPr>
          <w:rFonts w:cstheme="minorBidi" w:hAnsiTheme="minorHAnsi" w:eastAsiaTheme="minorHAnsi" w:asciiTheme="minorHAnsi"/>
        </w:rPr>
        <w:t>为使</w:t>
      </w:r>
      <w:r>
        <w:rPr>
          <w:rFonts w:cstheme="minorBidi" w:hAnsiTheme="minorHAnsi" w:eastAsiaTheme="minorHAnsi" w:asciiTheme="minorHAnsi"/>
        </w:rPr>
        <w:t>用非关税成本代表贸易壁垒时，各国人均产出差异的分解。</w:t>
      </w:r>
    </w:p>
    <w:p w:rsidR="0018722C">
      <w:pPr>
        <w:topLinePunct/>
      </w:pPr>
      <w:r>
        <w:t>如</w:t>
      </w:r>
      <w:r>
        <w:t>表</w:t>
      </w:r>
      <w:r>
        <w:rPr>
          <w:rFonts w:ascii="Times New Roman" w:hAnsi="Times New Roman"/>
        </w:rPr>
        <w:t>4</w:t>
      </w:r>
      <w:r>
        <w:rPr>
          <w:rFonts w:ascii="Times New Roman" w:hAnsi="Times New Roman"/>
        </w:rPr>
        <w:t>.</w:t>
      </w:r>
      <w:r>
        <w:rPr>
          <w:rFonts w:ascii="Times New Roman" w:hAnsi="Times New Roman"/>
        </w:rPr>
        <w:t>3</w:t>
      </w:r>
      <w:bookmarkStart w:name="OLE_LINK178" w:id="165"/>
      <w:bookmarkEnd w:id="165"/>
      <w:r>
        <w:t>所示，在以关税成本表示贸易壁垒时，大部分发展中国家的贸易获</w:t>
      </w:r>
      <w:bookmarkStart w:name="OLE_LINK176" w:id="166"/>
      <w:bookmarkEnd w:id="166"/>
      <w:bookmarkStart w:name="OLE_LINK177" w:id="167"/>
      <w:bookmarkEnd w:id="167"/>
      <w:r>
        <w:t>益</w:t>
      </w:r>
      <w:r>
        <w:rPr>
          <w:rFonts w:ascii="Times New Roman" w:hAnsi="Times New Roman"/>
        </w:rPr>
        <w:t>Γ</w:t>
      </w:r>
      <w:r>
        <w:rPr>
          <w:rFonts w:ascii="Symbol" w:hAnsi="Symbol"/>
          <w:i/>
        </w:rPr>
        <w:t></w:t>
      </w:r>
      <w:r>
        <w:t>大于</w:t>
      </w:r>
      <w:r>
        <w:rPr>
          <w:rFonts w:ascii="Times New Roman" w:hAnsi="Times New Roman"/>
        </w:rPr>
        <w:t>1</w:t>
      </w:r>
      <w:r>
        <w:t>，其中有一些国家，如肯尼亚，老挝，越南，以及赞比亚等，贸易带</w:t>
      </w:r>
      <w:r>
        <w:t>来的生产率收益高达</w:t>
      </w:r>
      <w:r>
        <w:rPr>
          <w:rFonts w:ascii="Times New Roman" w:hAnsi="Times New Roman"/>
        </w:rPr>
        <w:t>40%</w:t>
      </w:r>
      <w:r>
        <w:t>以上。这说明，即使存在关税壁垒，大部分发展中国家依然可以通过参与国际贸易实现产出的提高，以</w:t>
      </w:r>
      <w:r>
        <w:rPr>
          <w:rFonts w:ascii="Times New Roman" w:hAnsi="Times New Roman"/>
        </w:rPr>
        <w:t>80</w:t>
      </w:r>
      <w:r>
        <w:t>个国家的数据为样本所做的</w:t>
      </w:r>
      <w:r>
        <w:t>模拟分析显示，参与国际贸易使得发展中国家的产出平均提高</w:t>
      </w:r>
      <w:r>
        <w:rPr>
          <w:rFonts w:ascii="Times New Roman" w:hAnsi="Times New Roman"/>
        </w:rPr>
        <w:t>22</w:t>
      </w:r>
      <w:r>
        <w:rPr>
          <w:rFonts w:ascii="Times New Roman" w:hAnsi="Times New Roman"/>
        </w:rPr>
        <w:t>.</w:t>
      </w:r>
      <w:r>
        <w:rPr>
          <w:rFonts w:ascii="Times New Roman" w:hAnsi="Times New Roman"/>
        </w:rPr>
        <w:t>5%</w:t>
      </w:r>
      <w:r>
        <w:t>。但是，如</w:t>
      </w:r>
      <w:r>
        <w:t>表</w:t>
      </w:r>
      <w:r>
        <w:rPr>
          <w:rFonts w:ascii="Times New Roman" w:hAnsi="Times New Roman"/>
        </w:rPr>
        <w:t>4</w:t>
      </w:r>
      <w:r>
        <w:rPr>
          <w:rFonts w:ascii="Times New Roman" w:hAnsi="Times New Roman"/>
        </w:rPr>
        <w:t>.</w:t>
      </w:r>
      <w:r>
        <w:rPr>
          <w:rFonts w:ascii="Times New Roman" w:hAnsi="Times New Roman"/>
        </w:rPr>
        <w:t>4</w:t>
      </w:r>
      <w:bookmarkStart w:name="OLE_LINK180" w:id="168"/>
      <w:bookmarkEnd w:id="168"/>
      <w:r>
        <w:t>所示，在以非关税成本表示贸易壁垒时，</w:t>
      </w:r>
      <w:r>
        <w:rPr>
          <w:rFonts w:ascii="Times New Roman" w:hAnsi="Times New Roman"/>
        </w:rPr>
        <w:t>Γ</w:t>
      </w:r>
      <w:r>
        <w:rPr>
          <w:rFonts w:ascii="Symbol" w:hAnsi="Symbol"/>
          <w:i/>
        </w:rPr>
        <w:t></w:t>
      </w:r>
      <w:r>
        <w:t>等于</w:t>
      </w:r>
      <w:r>
        <w:rPr>
          <w:rFonts w:ascii="Times New Roman" w:hAnsi="Times New Roman"/>
        </w:rPr>
        <w:t>1</w:t>
      </w:r>
      <w:r>
        <w:t>的国家显著增加，这说</w:t>
      </w:r>
      <w:r>
        <w:t>明，由于非关税贸易壁垒的存在，很多国家并没有实现贸易带来的产出提高。例</w:t>
      </w:r>
      <w:r>
        <w:t>如，在关税壁垒的条件下，菲律宾的贸易获益</w:t>
      </w:r>
      <w:r>
        <w:rPr>
          <w:rFonts w:ascii="Times New Roman" w:hAnsi="Times New Roman"/>
        </w:rPr>
        <w:t>Γ</w:t>
      </w:r>
      <w:r>
        <w:rPr>
          <w:rFonts w:ascii="Symbol" w:hAnsi="Symbol"/>
          <w:i/>
        </w:rPr>
        <w:t></w:t>
      </w:r>
      <w:r>
        <w:t>为</w:t>
      </w:r>
      <w:r>
        <w:rPr>
          <w:rFonts w:ascii="Times New Roman" w:hAnsi="Times New Roman"/>
        </w:rPr>
        <w:t>1.274</w:t>
      </w:r>
      <w:r>
        <w:t>，赞比亚的贸易获益</w:t>
      </w:r>
      <w:r>
        <w:rPr>
          <w:rFonts w:ascii="Times New Roman" w:hAnsi="Times New Roman"/>
        </w:rPr>
        <w:t>Γ</w:t>
      </w:r>
      <w:r>
        <w:rPr>
          <w:rFonts w:ascii="Symbol" w:hAnsi="Symbol"/>
          <w:i/>
        </w:rPr>
        <w:t></w:t>
      </w:r>
    </w:p>
    <w:p w:rsidR="0018722C">
      <w:pPr>
        <w:topLinePunct/>
      </w:pPr>
      <w:r>
        <w:t>则高达</w:t>
      </w:r>
      <w:r>
        <w:rPr>
          <w:rFonts w:ascii="Times New Roman" w:eastAsia="Times New Roman"/>
        </w:rPr>
        <w:t>1</w:t>
      </w:r>
      <w:r>
        <w:rPr>
          <w:rFonts w:ascii="Times New Roman" w:eastAsia="Times New Roman"/>
        </w:rPr>
        <w:t>.</w:t>
      </w:r>
      <w:r>
        <w:rPr>
          <w:rFonts w:ascii="Times New Roman" w:eastAsia="Times New Roman"/>
        </w:rPr>
        <w:t>452</w:t>
      </w:r>
      <w:r>
        <w:t>，也就是说，即使存在关税壁垒，通过参与国际贸易两国可以分别</w:t>
      </w:r>
    </w:p>
    <w:p w:rsidR="0018722C">
      <w:pPr>
        <w:topLinePunct/>
      </w:pPr>
      <w:r>
        <w:t>获得</w:t>
      </w:r>
      <w:r>
        <w:rPr>
          <w:rFonts w:ascii="Times New Roman" w:hAnsi="Times New Roman" w:eastAsia="宋体"/>
        </w:rPr>
        <w:t>27</w:t>
      </w:r>
      <w:r>
        <w:rPr>
          <w:rFonts w:ascii="Times New Roman" w:hAnsi="Times New Roman" w:eastAsia="宋体"/>
        </w:rPr>
        <w:t>.</w:t>
      </w:r>
      <w:r>
        <w:rPr>
          <w:rFonts w:ascii="Times New Roman" w:hAnsi="Times New Roman" w:eastAsia="宋体"/>
        </w:rPr>
        <w:t>4%</w:t>
      </w:r>
      <w:r>
        <w:t>和</w:t>
      </w:r>
      <w:r>
        <w:rPr>
          <w:rFonts w:ascii="Times New Roman" w:hAnsi="Times New Roman" w:eastAsia="宋体"/>
        </w:rPr>
        <w:t>45.2%</w:t>
      </w:r>
      <w:r>
        <w:t>的产出提高；而在非关税壁垒的条件下，两国的</w:t>
      </w:r>
      <w:r>
        <w:rPr>
          <w:rFonts w:ascii="Times New Roman" w:hAnsi="Times New Roman" w:eastAsia="宋体"/>
        </w:rPr>
        <w:t>Γ</w:t>
      </w:r>
      <w:r>
        <w:rPr>
          <w:rFonts w:ascii="Symbol" w:hAnsi="Symbol" w:eastAsia="Symbol"/>
          <w:i/>
        </w:rPr>
        <w:t></w:t>
      </w:r>
      <w:r>
        <w:t>均下降为</w:t>
      </w:r>
    </w:p>
    <w:p w:rsidR="0018722C">
      <w:pPr>
        <w:topLinePunct/>
      </w:pPr>
      <w:r>
        <w:rPr>
          <w:rFonts w:ascii="Times New Roman" w:eastAsia="Times New Roman"/>
        </w:rPr>
        <w:t>1</w:t>
      </w:r>
      <w:r>
        <w:t>，说明贸易带来的生产率收益并没有实现。以</w:t>
      </w:r>
      <w:r>
        <w:rPr>
          <w:rFonts w:ascii="Times New Roman" w:eastAsia="Times New Roman"/>
        </w:rPr>
        <w:t>80</w:t>
      </w:r>
      <w:r>
        <w:t>个国家的数据为样本所做的模</w:t>
      </w:r>
      <w:r>
        <w:t>拟分析显示，在以非关税成本表示贸易壁垒时，参与国际贸易使得发展中国家的</w:t>
      </w:r>
      <w:r>
        <w:t>产出平均提高</w:t>
      </w:r>
      <w:r>
        <w:rPr>
          <w:rFonts w:ascii="Times New Roman" w:eastAsia="Times New Roman"/>
        </w:rPr>
        <w:t>9</w:t>
      </w:r>
      <w:r>
        <w:rPr>
          <w:rFonts w:ascii="Times New Roman" w:eastAsia="Times New Roman"/>
        </w:rPr>
        <w:t>.</w:t>
      </w:r>
      <w:r>
        <w:rPr>
          <w:rFonts w:ascii="Times New Roman" w:eastAsia="Times New Roman"/>
        </w:rPr>
        <w:t>3%</w:t>
      </w:r>
      <w:r>
        <w:t>。相比自由贸易条件下的</w:t>
      </w:r>
      <w:r>
        <w:rPr>
          <w:rFonts w:ascii="Times New Roman" w:eastAsia="Times New Roman"/>
        </w:rPr>
        <w:t>23%</w:t>
      </w:r>
      <w:r>
        <w:t>和关税成本条件下的</w:t>
      </w:r>
      <w:r>
        <w:rPr>
          <w:rFonts w:ascii="Times New Roman" w:eastAsia="Times New Roman"/>
        </w:rPr>
        <w:t>22</w:t>
      </w:r>
      <w:r>
        <w:rPr>
          <w:rFonts w:ascii="Times New Roman" w:eastAsia="Times New Roman"/>
        </w:rPr>
        <w:t>.</w:t>
      </w:r>
      <w:r>
        <w:rPr>
          <w:rFonts w:ascii="Times New Roman" w:eastAsia="Times New Roman"/>
        </w:rPr>
        <w:t>5%</w:t>
      </w:r>
      <w:r>
        <w:t>，平</w:t>
      </w:r>
      <w:r>
        <w:t>均贸易获益显著降低。</w:t>
      </w:r>
    </w:p>
    <w:p w:rsidR="0018722C">
      <w:pPr>
        <w:topLinePunct/>
      </w:pPr>
      <w:r>
        <w:t>如前文所述，我们将通常意义上的</w:t>
      </w:r>
      <w:r>
        <w:rPr>
          <w:rFonts w:ascii="Times New Roman" w:hAnsi="Times New Roman" w:eastAsia="宋体"/>
        </w:rPr>
        <w:t>T</w:t>
      </w:r>
      <w:r>
        <w:rPr>
          <w:rFonts w:ascii="Times New Roman" w:hAnsi="Times New Roman" w:eastAsia="宋体"/>
        </w:rPr>
        <w:t>F</w:t>
      </w:r>
      <w:r>
        <w:rPr>
          <w:rFonts w:ascii="Times New Roman" w:hAnsi="Times New Roman" w:eastAsia="宋体"/>
        </w:rPr>
        <w:t>P</w:t>
      </w:r>
      <w:r>
        <w:t>（</w:t>
      </w:r>
      <w:r/>
      <w:r>
        <w:rPr>
          <w:rFonts w:ascii="Times New Roman" w:hAnsi="Times New Roman" w:eastAsia="宋体"/>
        </w:rPr>
        <w:t>Θ</w:t>
      </w:r>
      <w:r>
        <w:rPr>
          <w:rFonts w:ascii="Times New Roman" w:hAnsi="Times New Roman" w:eastAsia="宋体"/>
          <w:i/>
        </w:rPr>
        <w:t>ˆ</w:t>
      </w:r>
      <w:r>
        <w:t>）</w:t>
      </w:r>
      <w:r>
        <w:t>分解为贸易成分</w:t>
      </w:r>
      <w:r>
        <w:rPr>
          <w:rFonts w:ascii="Times New Roman" w:hAnsi="Times New Roman" w:eastAsia="宋体"/>
        </w:rPr>
        <w:t>Γ</w:t>
      </w:r>
      <w:r>
        <w:rPr>
          <w:rFonts w:ascii="Symbol" w:hAnsi="Symbol" w:eastAsia="Symbol"/>
          <w:i/>
        </w:rPr>
        <w:t></w:t>
      </w:r>
      <w:r>
        <w:t>和非贸易</w:t>
      </w:r>
      <w:r>
        <w:t>成分</w:t>
      </w:r>
      <w:r>
        <w:rPr>
          <w:rFonts w:ascii="Times New Roman" w:hAnsi="Times New Roman" w:eastAsia="宋体"/>
        </w:rPr>
        <w:t>Θ</w:t>
      </w:r>
      <w:r>
        <w:t>，这样，就将国际贸易的影响从国家间全要素生产率差异中分离出来。分</w:t>
      </w:r>
      <w:r>
        <w:t>解之后，如</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3</w:t>
      </w:r>
      <w:r>
        <w:t>和</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4</w:t>
      </w:r>
      <w:r>
        <w:t>所示，</w:t>
      </w:r>
      <w:r>
        <w:rPr>
          <w:rFonts w:ascii="Times New Roman" w:hAnsi="Times New Roman" w:eastAsia="宋体"/>
        </w:rPr>
        <w:t>Θ</w:t>
      </w:r>
      <w:r>
        <w:rPr>
          <w:rFonts w:ascii="Times New Roman" w:hAnsi="Times New Roman" w:eastAsia="宋体"/>
        </w:rPr>
        <w:t>/</w:t>
      </w:r>
      <w:r>
        <w:rPr>
          <w:rFonts w:ascii="Times New Roman" w:hAnsi="Times New Roman" w:eastAsia="宋体"/>
        </w:rPr>
        <w:t>Θ</w:t>
      </w:r>
      <w:r>
        <w:rPr>
          <w:rFonts w:ascii="Symbol" w:hAnsi="Symbol" w:eastAsia="Symbol"/>
        </w:rPr>
        <w:t></w:t>
      </w:r>
      <w:r>
        <w:t>较之</w:t>
      </w:r>
      <w:r>
        <w:rPr>
          <w:rFonts w:ascii="Times New Roman" w:hAnsi="Times New Roman" w:eastAsia="宋体"/>
        </w:rPr>
        <w:t>Θ</w:t>
      </w:r>
      <w:r>
        <w:rPr>
          <w:rFonts w:ascii="Times New Roman" w:hAnsi="Times New Roman" w:eastAsia="宋体"/>
        </w:rPr>
        <w:t>ˆ</w:t>
      </w:r>
      <w:r>
        <w:rPr>
          <w:rFonts w:ascii="Times New Roman" w:hAnsi="Times New Roman" w:eastAsia="宋体"/>
        </w:rPr>
        <w:t>/</w:t>
      </w:r>
      <w:r>
        <w:rPr>
          <w:rFonts w:ascii="Times New Roman" w:hAnsi="Times New Roman" w:eastAsia="宋体"/>
        </w:rPr>
        <w:t>Θ</w:t>
      </w:r>
      <w:r>
        <w:rPr>
          <w:rFonts w:ascii="Times New Roman" w:hAnsi="Times New Roman" w:eastAsia="宋体"/>
        </w:rPr>
        <w:t>ˆ</w:t>
      </w:r>
      <w:r>
        <w:rPr>
          <w:rFonts w:ascii="Symbol" w:hAnsi="Symbol" w:eastAsia="Symbol"/>
        </w:rPr>
        <w:t></w:t>
      </w:r>
      <w:r>
        <w:t>降低了，这意味着发展中国</w:t>
      </w:r>
      <w:r>
        <w:t>家</w:t>
      </w:r>
    </w:p>
    <w:p w:rsidR="0018722C">
      <w:pPr>
        <w:topLinePunct/>
      </w:pPr>
      <w:r>
        <w:t>相对全要素生产率的降低。例如，如</w:t>
      </w:r>
      <w:r>
        <w:t>表</w:t>
      </w:r>
      <w:r>
        <w:rPr>
          <w:rFonts w:ascii="Times New Roman" w:hAnsi="Times New Roman" w:eastAsia="宋体"/>
        </w:rPr>
        <w:t>3</w:t>
      </w:r>
      <w:r>
        <w:rPr>
          <w:rFonts w:ascii="Times New Roman" w:hAnsi="Times New Roman" w:eastAsia="宋体"/>
        </w:rPr>
        <w:t>.</w:t>
      </w:r>
      <w:r>
        <w:rPr>
          <w:rFonts w:ascii="Times New Roman" w:hAnsi="Times New Roman" w:eastAsia="宋体"/>
        </w:rPr>
        <w:t>3</w:t>
      </w:r>
      <w:r>
        <w:t>所示，在考虑关税成本的情况下，分</w:t>
      </w:r>
      <w:r>
        <w:t>离贸易开放的影响之后，越南的相对全要素生产率由</w:t>
      </w:r>
      <w:r>
        <w:rPr>
          <w:rFonts w:ascii="Times New Roman" w:hAnsi="Times New Roman" w:eastAsia="宋体"/>
        </w:rPr>
        <w:t>27</w:t>
      </w:r>
      <w:r>
        <w:rPr>
          <w:rFonts w:ascii="Times New Roman" w:hAnsi="Times New Roman" w:eastAsia="宋体"/>
        </w:rPr>
        <w:t>.</w:t>
      </w:r>
      <w:r>
        <w:rPr>
          <w:rFonts w:ascii="Times New Roman" w:hAnsi="Times New Roman" w:eastAsia="宋体"/>
        </w:rPr>
        <w:t>7%</w:t>
      </w:r>
      <w:r>
        <w:t>下降至</w:t>
      </w:r>
      <w:r>
        <w:rPr>
          <w:rFonts w:ascii="Times New Roman" w:hAnsi="Times New Roman" w:eastAsia="宋体"/>
        </w:rPr>
        <w:t>19</w:t>
      </w:r>
      <w:r>
        <w:rPr>
          <w:rFonts w:ascii="Times New Roman" w:hAnsi="Times New Roman" w:eastAsia="宋体"/>
        </w:rPr>
        <w:t>.</w:t>
      </w:r>
      <w:r>
        <w:rPr>
          <w:rFonts w:ascii="Times New Roman" w:hAnsi="Times New Roman" w:eastAsia="宋体"/>
        </w:rPr>
        <w:t>5%</w:t>
      </w:r>
      <w:r>
        <w:t>，印度</w:t>
      </w:r>
      <w:r>
        <w:t>由</w:t>
      </w:r>
      <w:r>
        <w:rPr>
          <w:rFonts w:ascii="Times New Roman" w:hAnsi="Times New Roman" w:eastAsia="宋体"/>
        </w:rPr>
        <w:t>36</w:t>
      </w:r>
      <w:r>
        <w:rPr>
          <w:rFonts w:ascii="Times New Roman" w:hAnsi="Times New Roman" w:eastAsia="宋体"/>
        </w:rPr>
        <w:t>.</w:t>
      </w:r>
      <w:r>
        <w:rPr>
          <w:rFonts w:ascii="Times New Roman" w:hAnsi="Times New Roman" w:eastAsia="宋体"/>
        </w:rPr>
        <w:t>9%</w:t>
      </w:r>
      <w:r>
        <w:t>下降至</w:t>
      </w:r>
      <w:r>
        <w:rPr>
          <w:rFonts w:ascii="Times New Roman" w:hAnsi="Times New Roman" w:eastAsia="宋体"/>
        </w:rPr>
        <w:t>28</w:t>
      </w:r>
      <w:r>
        <w:rPr>
          <w:rFonts w:ascii="Times New Roman" w:hAnsi="Times New Roman" w:eastAsia="宋体"/>
        </w:rPr>
        <w:t>.</w:t>
      </w:r>
      <w:r>
        <w:rPr>
          <w:rFonts w:ascii="Times New Roman" w:hAnsi="Times New Roman" w:eastAsia="宋体"/>
        </w:rPr>
        <w:t>7%</w:t>
      </w:r>
      <w:r>
        <w:t>，全样本</w:t>
      </w:r>
      <w:r>
        <w:rPr>
          <w:rFonts w:ascii="Times New Roman" w:hAnsi="Times New Roman" w:eastAsia="宋体"/>
        </w:rPr>
        <w:t>80</w:t>
      </w:r>
      <w:r>
        <w:t>个发展中国家的平均全要素生产率</w:t>
      </w:r>
      <w:r>
        <w:t>（</w:t>
      </w:r>
      <w:r>
        <w:rPr>
          <w:rFonts w:ascii="Times New Roman" w:hAnsi="Times New Roman" w:eastAsia="宋体"/>
          <w:i/>
        </w:rPr>
        <w:t>Θ</w:t>
      </w:r>
      <w:r>
        <w:rPr>
          <w:rFonts w:ascii="Times New Roman" w:hAnsi="Times New Roman" w:eastAsia="宋体"/>
        </w:rPr>
        <w:t>/</w:t>
      </w:r>
      <w:r>
        <w:rPr>
          <w:rFonts w:ascii="Times New Roman" w:hAnsi="Times New Roman" w:eastAsia="宋体"/>
          <w:i/>
        </w:rPr>
        <w:t>Θ</w:t>
      </w:r>
      <w:r>
        <w:rPr>
          <w:rFonts w:ascii="Symbol" w:hAnsi="Symbol" w:eastAsia="Symbol"/>
          <w:position w:val="11"/>
          <w:sz w:val="14"/>
        </w:rPr>
        <w:t></w:t>
      </w:r>
      <w:r>
        <w:t>）</w:t>
      </w:r>
      <w:r>
        <w:t>为分离贸易影响之前全要素生产率</w:t>
      </w:r>
      <w:r>
        <w:t>（</w:t>
      </w:r>
      <w:r>
        <w:rPr>
          <w:rFonts w:ascii="Times New Roman" w:hAnsi="Times New Roman" w:eastAsia="宋体"/>
          <w:i/>
          <w:spacing w:val="-53"/>
          <w:w w:val="102"/>
        </w:rPr>
        <w:t>Θ</w:t>
      </w:r>
      <w:r>
        <w:rPr>
          <w:rFonts w:ascii="Times New Roman" w:hAnsi="Times New Roman" w:eastAsia="宋体"/>
          <w:w w:val="102"/>
          <w:position w:val="7"/>
        </w:rPr>
        <w:t>ˆ</w:t>
      </w:r>
      <w:r>
        <w:rPr>
          <w:rFonts w:ascii="Times New Roman" w:hAnsi="Times New Roman" w:eastAsia="宋体"/>
          <w:w w:val="102"/>
        </w:rPr>
        <w:t>/</w:t>
      </w:r>
      <w:r>
        <w:rPr>
          <w:rFonts w:ascii="Times New Roman" w:hAnsi="Times New Roman" w:eastAsia="宋体"/>
          <w:i/>
          <w:spacing w:val="-54"/>
          <w:w w:val="102"/>
        </w:rPr>
        <w:t>Θ</w:t>
      </w:r>
      <w:r>
        <w:rPr>
          <w:rFonts w:ascii="Times New Roman" w:hAnsi="Times New Roman" w:eastAsia="宋体"/>
          <w:spacing w:val="12"/>
          <w:w w:val="102"/>
          <w:position w:val="7"/>
        </w:rPr>
        <w:t>ˆ</w:t>
      </w:r>
      <w:r>
        <w:rPr>
          <w:rFonts w:ascii="Symbol" w:hAnsi="Symbol" w:eastAsia="Symbol"/>
          <w:w w:val="102"/>
          <w:position w:val="11"/>
          <w:sz w:val="14"/>
        </w:rPr>
        <w:t></w:t>
      </w:r>
      <w:r>
        <w:t>）</w:t>
      </w:r>
      <w:r>
        <w:t>的</w:t>
      </w:r>
      <w:r>
        <w:rPr>
          <w:rFonts w:ascii="Times New Roman" w:hAnsi="Times New Roman" w:eastAsia="宋体"/>
        </w:rPr>
        <w:t>83</w:t>
      </w:r>
      <w:r>
        <w:rPr>
          <w:rFonts w:ascii="Times New Roman" w:hAnsi="Times New Roman" w:eastAsia="宋体"/>
        </w:rPr>
        <w:t>.</w:t>
      </w:r>
      <w:r>
        <w:rPr>
          <w:rFonts w:ascii="Times New Roman" w:hAnsi="Times New Roman" w:eastAsia="宋体"/>
        </w:rPr>
        <w:t>3</w:t>
      </w:r>
      <w:r>
        <w:rPr>
          <w:rFonts w:ascii="Times New Roman" w:hAnsi="Times New Roman" w:eastAsia="宋体"/>
        </w:rPr>
        <w:t>%</w:t>
      </w:r>
      <w:r>
        <w:t>。这说明，发展中国家可以通过参与国际贸易获得生产率收益，降低与发达国家之间的全要素生产率差异。</w:t>
      </w:r>
      <w:r>
        <w:t>但是，如前所述，由于存在非关税成本，贸易获益显著降低，贸易开放减少全要素生产率差异的效用被削弱。</w:t>
      </w:r>
    </w:p>
    <w:p w:rsidR="0018722C">
      <w:pPr>
        <w:topLinePunct/>
      </w:pPr>
      <w:r>
        <w:t>最后，为了分析相对人均收入与相对全要素生产率之间的关系，我们将相对</w:t>
      </w:r>
      <w:r>
        <w:t>人均收入</w:t>
      </w:r>
      <w:r>
        <w:rPr>
          <w:rFonts w:ascii="Times New Roman" w:hAnsi="Times New Roman" w:eastAsia="宋体"/>
          <w:i/>
        </w:rPr>
        <w:t>y</w:t>
      </w:r>
      <w:r>
        <w:rPr>
          <w:rFonts w:ascii="Times New Roman" w:hAnsi="Times New Roman" w:eastAsia="宋体"/>
          <w:i/>
        </w:rPr>
        <w:t> </w:t>
      </w:r>
      <w:r>
        <w:rPr>
          <w:rFonts w:ascii="Times New Roman" w:hAnsi="Times New Roman" w:eastAsia="宋体"/>
        </w:rPr>
        <w:t>/</w:t>
      </w:r>
      <w:r>
        <w:rPr>
          <w:rFonts w:ascii="Times New Roman" w:hAnsi="Times New Roman" w:eastAsia="宋体"/>
        </w:rPr>
        <w:t> </w:t>
      </w:r>
      <w:r>
        <w:rPr>
          <w:rFonts w:ascii="Times New Roman" w:hAnsi="Times New Roman" w:eastAsia="宋体"/>
          <w:i/>
        </w:rPr>
        <w:t>y</w:t>
      </w:r>
      <w:r>
        <w:rPr>
          <w:rFonts w:ascii="Symbol" w:hAnsi="Symbol" w:eastAsia="Symbol"/>
        </w:rPr>
        <w:t></w:t>
      </w:r>
      <w:r>
        <w:t>分别对相对全要素生产率</w:t>
      </w:r>
      <w:r>
        <w:t>（</w:t>
      </w:r>
      <w:r>
        <w:rPr>
          <w:rFonts w:ascii="Times New Roman" w:hAnsi="Times New Roman" w:eastAsia="宋体"/>
          <w:i/>
          <w:spacing w:val="-53"/>
          <w:w w:val="102"/>
        </w:rPr>
        <w:t>Θ</w:t>
      </w:r>
      <w:r>
        <w:rPr>
          <w:rFonts w:ascii="Times New Roman" w:hAnsi="Times New Roman" w:eastAsia="宋体"/>
          <w:w w:val="102"/>
          <w:position w:val="7"/>
        </w:rPr>
        <w:t>ˆ</w:t>
      </w:r>
      <w:r>
        <w:rPr>
          <w:rFonts w:ascii="Times New Roman" w:hAnsi="Times New Roman" w:eastAsia="宋体"/>
          <w:w w:val="102"/>
        </w:rPr>
        <w:t>/</w:t>
      </w:r>
      <w:r>
        <w:rPr>
          <w:rFonts w:ascii="Times New Roman" w:hAnsi="Times New Roman" w:eastAsia="宋体"/>
          <w:i/>
          <w:spacing w:val="-54"/>
          <w:w w:val="102"/>
        </w:rPr>
        <w:t>Θ</w:t>
      </w:r>
      <w:r>
        <w:rPr>
          <w:rFonts w:ascii="Times New Roman" w:hAnsi="Times New Roman" w:eastAsia="宋体"/>
          <w:spacing w:val="12"/>
          <w:w w:val="102"/>
          <w:position w:val="7"/>
        </w:rPr>
        <w:t>ˆ</w:t>
      </w:r>
      <w:r>
        <w:rPr>
          <w:rFonts w:ascii="Symbol" w:hAnsi="Symbol" w:eastAsia="Symbol"/>
          <w:w w:val="102"/>
          <w:position w:val="11"/>
          <w:sz w:val="14"/>
        </w:rPr>
        <w:t></w:t>
      </w:r>
      <w:r>
        <w:t>）</w:t>
      </w:r>
      <w:r>
        <w:t>和分离贸易开放影响之后的相</w:t>
      </w:r>
      <w:r>
        <w:t>对全要素生产率</w:t>
      </w:r>
      <w:r>
        <w:t>（</w:t>
      </w:r>
      <w:r>
        <w:rPr>
          <w:rFonts w:ascii="Times New Roman" w:hAnsi="Times New Roman" w:eastAsia="宋体"/>
          <w:i/>
        </w:rPr>
        <w:t>Θ</w:t>
      </w:r>
      <w:r>
        <w:rPr>
          <w:rFonts w:ascii="Times New Roman" w:hAnsi="Times New Roman" w:eastAsia="宋体"/>
        </w:rPr>
        <w:t>/</w:t>
      </w:r>
      <w:r>
        <w:rPr>
          <w:rFonts w:ascii="Times New Roman" w:hAnsi="Times New Roman" w:eastAsia="宋体"/>
          <w:i/>
        </w:rPr>
        <w:t>Θ</w:t>
      </w:r>
      <w:r>
        <w:rPr>
          <w:rFonts w:ascii="Symbol" w:hAnsi="Symbol" w:eastAsia="Symbol"/>
          <w:position w:val="11"/>
          <w:sz w:val="14"/>
        </w:rPr>
        <w:t></w:t>
      </w:r>
      <w:r>
        <w:t>）</w:t>
      </w:r>
      <w:r>
        <w:t>做了简单的</w:t>
      </w:r>
      <w:r>
        <w:rPr>
          <w:rFonts w:ascii="Times New Roman" w:hAnsi="Times New Roman" w:eastAsia="宋体"/>
        </w:rPr>
        <w:t>OLS</w:t>
      </w:r>
      <w:r>
        <w:t>回归。如</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5</w:t>
      </w:r>
      <w:r>
        <w:t>所示，回归</w:t>
      </w:r>
      <w:r>
        <w:t>（</w:t>
      </w:r>
      <w:r>
        <w:rPr>
          <w:rFonts w:ascii="Times New Roman" w:hAnsi="Times New Roman" w:eastAsia="宋体"/>
          <w:spacing w:val="-2"/>
        </w:rPr>
        <w:t>2</w:t>
      </w:r>
      <w:r>
        <w:t>）</w:t>
      </w:r>
      <w:r>
        <w:t>相较于回归</w:t>
      </w:r>
      <w:r>
        <w:t>（</w:t>
      </w:r>
      <w:r>
        <w:rPr>
          <w:rFonts w:ascii="Times New Roman" w:hAnsi="Times New Roman" w:eastAsia="宋体"/>
        </w:rPr>
        <w:t>1</w:t>
      </w:r>
      <w:r>
        <w:t>）</w:t>
      </w:r>
      <w:r>
        <w:t>来说，解释变量的系数上升，标准误降低，意味着更强的正相关关</w:t>
      </w:r>
      <w:r>
        <w:t>系，同时，拟合优度显著上升，说明方程的解释力度增强。同理，</w:t>
      </w:r>
      <w:r>
        <w:t>图</w:t>
      </w:r>
      <w:r>
        <w:rPr>
          <w:rFonts w:ascii="Times New Roman" w:hAnsi="Times New Roman" w:eastAsia="宋体"/>
        </w:rPr>
        <w:t>4</w:t>
      </w:r>
      <w:r>
        <w:rPr>
          <w:rFonts w:ascii="Times New Roman" w:hAnsi="Times New Roman" w:eastAsia="宋体"/>
        </w:rPr>
        <w:t>.</w:t>
      </w:r>
      <w:r>
        <w:rPr>
          <w:rFonts w:ascii="Times New Roman" w:hAnsi="Times New Roman" w:eastAsia="宋体"/>
        </w:rPr>
        <w:t>1</w:t>
      </w:r>
      <w:r>
        <w:t>（</w:t>
      </w:r>
      <w:r>
        <w:rPr>
          <w:rFonts w:ascii="Times New Roman" w:hAnsi="Times New Roman" w:eastAsia="宋体"/>
        </w:rPr>
        <w:t>1</w:t>
      </w:r>
      <w:r>
        <w:t>）</w:t>
      </w:r>
      <w:r>
        <w:t>显</w:t>
      </w:r>
      <w:r>
        <w:t>示了相对人均收入</w:t>
      </w:r>
      <w:r>
        <w:rPr>
          <w:rFonts w:ascii="Times New Roman" w:hAnsi="Times New Roman" w:eastAsia="宋体"/>
          <w:i/>
        </w:rPr>
        <w:t>y</w:t>
      </w:r>
      <w:r>
        <w:rPr>
          <w:rFonts w:ascii="Times New Roman" w:hAnsi="Times New Roman" w:eastAsia="宋体"/>
          <w:i/>
        </w:rPr>
        <w:t> </w:t>
      </w:r>
      <w:r>
        <w:rPr>
          <w:rFonts w:ascii="Times New Roman" w:hAnsi="Times New Roman" w:eastAsia="宋体"/>
        </w:rPr>
        <w:t>/</w:t>
      </w:r>
      <w:r>
        <w:rPr>
          <w:rFonts w:ascii="Times New Roman" w:hAnsi="Times New Roman" w:eastAsia="宋体"/>
        </w:rPr>
        <w:t> </w:t>
      </w:r>
      <w:r>
        <w:rPr>
          <w:rFonts w:ascii="Times New Roman" w:hAnsi="Times New Roman" w:eastAsia="宋体"/>
          <w:i/>
        </w:rPr>
        <w:t>y</w:t>
      </w:r>
      <w:r>
        <w:rPr>
          <w:rFonts w:ascii="Symbol" w:hAnsi="Symbol" w:eastAsia="Symbol"/>
        </w:rPr>
        <w:t></w:t>
      </w:r>
      <w:r>
        <w:t>与相对全要素生产率</w:t>
      </w:r>
      <w:r>
        <w:t>（</w:t>
      </w:r>
      <w:r>
        <w:rPr>
          <w:rFonts w:ascii="Times New Roman" w:hAnsi="Times New Roman" w:eastAsia="宋体"/>
          <w:i/>
          <w:spacing w:val="-53"/>
          <w:w w:val="102"/>
        </w:rPr>
        <w:t>Θ</w:t>
      </w:r>
      <w:r>
        <w:rPr>
          <w:rFonts w:ascii="Times New Roman" w:hAnsi="Times New Roman" w:eastAsia="宋体"/>
          <w:w w:val="102"/>
          <w:position w:val="7"/>
        </w:rPr>
        <w:t>ˆ</w:t>
      </w:r>
      <w:r>
        <w:rPr>
          <w:rFonts w:ascii="Times New Roman" w:hAnsi="Times New Roman" w:eastAsia="宋体"/>
          <w:w w:val="102"/>
        </w:rPr>
        <w:t>/</w:t>
      </w:r>
      <w:r>
        <w:rPr>
          <w:rFonts w:ascii="Times New Roman" w:hAnsi="Times New Roman" w:eastAsia="宋体"/>
          <w:i/>
          <w:spacing w:val="-54"/>
          <w:w w:val="102"/>
        </w:rPr>
        <w:t>Θ</w:t>
      </w:r>
      <w:r>
        <w:rPr>
          <w:rFonts w:ascii="Times New Roman" w:hAnsi="Times New Roman" w:eastAsia="宋体"/>
          <w:spacing w:val="12"/>
          <w:w w:val="102"/>
          <w:position w:val="7"/>
        </w:rPr>
        <w:t>ˆ</w:t>
      </w:r>
      <w:r>
        <w:rPr>
          <w:rFonts w:ascii="Symbol" w:hAnsi="Symbol" w:eastAsia="Symbol"/>
          <w:w w:val="102"/>
          <w:position w:val="11"/>
          <w:sz w:val="14"/>
        </w:rPr>
        <w:t></w:t>
      </w:r>
      <w:r>
        <w:t>）</w:t>
      </w:r>
      <w:r>
        <w:t>之间的相关关系，可以看</w:t>
      </w:r>
      <w:r>
        <w:t>出，人均收入与全要素生产率之间存在明显的正相关。</w:t>
      </w:r>
      <w:r>
        <w:t>图</w:t>
      </w:r>
      <w:r>
        <w:rPr>
          <w:rFonts w:ascii="Times New Roman" w:hAnsi="Times New Roman" w:eastAsia="宋体"/>
        </w:rPr>
        <w:t>4</w:t>
      </w:r>
      <w:r>
        <w:rPr>
          <w:rFonts w:ascii="Times New Roman" w:hAnsi="Times New Roman" w:eastAsia="宋体"/>
        </w:rPr>
        <w:t>.</w:t>
      </w:r>
      <w:r>
        <w:rPr>
          <w:rFonts w:ascii="Times New Roman" w:hAnsi="Times New Roman" w:eastAsia="宋体"/>
        </w:rPr>
        <w:t>1</w:t>
      </w:r>
      <w:r>
        <w:t>（</w:t>
      </w:r>
      <w:r>
        <w:rPr>
          <w:rFonts w:ascii="Times New Roman" w:hAnsi="Times New Roman" w:eastAsia="宋体"/>
        </w:rPr>
        <w:t>2</w:t>
      </w:r>
      <w:r>
        <w:t>）</w:t>
      </w:r>
      <w:r>
        <w:t>显示了相对人</w:t>
      </w:r>
      <w:r>
        <w:t>均收入</w:t>
      </w:r>
      <w:r>
        <w:rPr>
          <w:rFonts w:ascii="Times New Roman" w:hAnsi="Times New Roman" w:eastAsia="宋体"/>
          <w:i/>
        </w:rPr>
        <w:t>y</w:t>
      </w:r>
      <w:r>
        <w:rPr>
          <w:rFonts w:ascii="Times New Roman" w:hAnsi="Times New Roman" w:eastAsia="宋体"/>
          <w:i/>
        </w:rPr>
        <w:t> </w:t>
      </w:r>
      <w:r>
        <w:rPr>
          <w:rFonts w:ascii="Times New Roman" w:hAnsi="Times New Roman" w:eastAsia="宋体"/>
        </w:rPr>
        <w:t>/</w:t>
      </w:r>
      <w:r>
        <w:rPr>
          <w:rFonts w:ascii="Times New Roman" w:hAnsi="Times New Roman" w:eastAsia="宋体"/>
        </w:rPr>
        <w:t> </w:t>
      </w:r>
      <w:r>
        <w:rPr>
          <w:rFonts w:ascii="Times New Roman" w:hAnsi="Times New Roman" w:eastAsia="宋体"/>
          <w:i/>
        </w:rPr>
        <w:t>y</w:t>
      </w:r>
      <w:r>
        <w:rPr>
          <w:rFonts w:ascii="Symbol" w:hAnsi="Symbol" w:eastAsia="Symbol"/>
        </w:rPr>
        <w:t></w:t>
      </w:r>
      <w:r>
        <w:t>与分离贸易开放影响之后的相对全要素生产率</w:t>
      </w:r>
      <w:r>
        <w:t>（</w:t>
      </w:r>
      <w:r>
        <w:rPr>
          <w:rFonts w:ascii="Times New Roman" w:hAnsi="Times New Roman" w:eastAsia="宋体"/>
          <w:i/>
        </w:rPr>
        <w:t>Θ</w:t>
      </w:r>
      <w:r>
        <w:rPr>
          <w:rFonts w:ascii="Times New Roman" w:hAnsi="Times New Roman" w:eastAsia="宋体"/>
        </w:rPr>
        <w:t>/</w:t>
      </w:r>
      <w:r>
        <w:rPr>
          <w:rFonts w:ascii="Times New Roman" w:hAnsi="Times New Roman" w:eastAsia="宋体"/>
          <w:i/>
        </w:rPr>
        <w:t>Θ</w:t>
      </w:r>
      <w:r>
        <w:rPr>
          <w:rFonts w:ascii="Symbol" w:hAnsi="Symbol" w:eastAsia="Symbol"/>
          <w:position w:val="11"/>
          <w:sz w:val="14"/>
        </w:rPr>
        <w:t></w:t>
      </w:r>
      <w:r>
        <w:t>）</w:t>
      </w:r>
      <w:r>
        <w:t>之间的相关</w:t>
      </w:r>
      <w:r>
        <w:t>关系，我们可以发现，在分离了贸易开放的影响之后，曲线明显的变得平滑。因</w:t>
      </w:r>
      <w:r>
        <w:t>此，</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5</w:t>
      </w:r>
      <w:r>
        <w:t>和</w:t>
      </w:r>
      <w:r>
        <w:t>图</w:t>
      </w:r>
      <w:r>
        <w:rPr>
          <w:rFonts w:ascii="Times New Roman" w:hAnsi="Times New Roman" w:eastAsia="宋体"/>
        </w:rPr>
        <w:t>4</w:t>
      </w:r>
      <w:r>
        <w:rPr>
          <w:rFonts w:ascii="Times New Roman" w:hAnsi="Times New Roman" w:eastAsia="宋体"/>
        </w:rPr>
        <w:t>.</w:t>
      </w:r>
      <w:r>
        <w:rPr>
          <w:rFonts w:ascii="Times New Roman" w:hAnsi="Times New Roman" w:eastAsia="宋体"/>
        </w:rPr>
        <w:t>1</w:t>
      </w:r>
      <w:r>
        <w:t>说明，相对人均收入</w:t>
      </w:r>
      <w:r>
        <w:rPr>
          <w:rFonts w:ascii="Times New Roman" w:hAnsi="Times New Roman" w:eastAsia="宋体"/>
          <w:i/>
        </w:rPr>
        <w:t>y</w:t>
      </w:r>
      <w:r>
        <w:rPr>
          <w:rFonts w:ascii="Times New Roman" w:hAnsi="Times New Roman" w:eastAsia="宋体"/>
          <w:i/>
        </w:rPr>
        <w:t> </w:t>
      </w:r>
      <w:r>
        <w:rPr>
          <w:rFonts w:ascii="Times New Roman" w:hAnsi="Times New Roman" w:eastAsia="宋体"/>
        </w:rPr>
        <w:t>/</w:t>
      </w:r>
      <w:r>
        <w:rPr>
          <w:rFonts w:ascii="Times New Roman" w:hAnsi="Times New Roman" w:eastAsia="宋体"/>
        </w:rPr>
        <w:t> </w:t>
      </w:r>
      <w:r>
        <w:rPr>
          <w:rFonts w:ascii="Times New Roman" w:hAnsi="Times New Roman" w:eastAsia="宋体"/>
          <w:i/>
        </w:rPr>
        <w:t>y</w:t>
      </w:r>
      <w:r>
        <w:rPr>
          <w:rFonts w:ascii="Symbol" w:hAnsi="Symbol" w:eastAsia="Symbol"/>
        </w:rPr>
        <w:t></w:t>
      </w:r>
      <w:r>
        <w:t>与相对全要素生产率</w:t>
      </w:r>
      <w:r>
        <w:t>（</w:t>
      </w:r>
      <w:r>
        <w:rPr>
          <w:rFonts w:ascii="Times New Roman" w:hAnsi="Times New Roman" w:eastAsia="宋体"/>
          <w:i/>
          <w:spacing w:val="-53"/>
          <w:w w:val="102"/>
        </w:rPr>
        <w:t>Θ</w:t>
      </w:r>
      <w:r>
        <w:rPr>
          <w:rFonts w:ascii="Times New Roman" w:hAnsi="Times New Roman" w:eastAsia="宋体"/>
          <w:w w:val="102"/>
          <w:position w:val="7"/>
        </w:rPr>
        <w:t>ˆ</w:t>
      </w:r>
      <w:r>
        <w:rPr>
          <w:rFonts w:ascii="Times New Roman" w:hAnsi="Times New Roman" w:eastAsia="宋体"/>
          <w:w w:val="102"/>
        </w:rPr>
        <w:t>/</w:t>
      </w:r>
      <w:r>
        <w:rPr>
          <w:rFonts w:ascii="Times New Roman" w:hAnsi="Times New Roman" w:eastAsia="宋体"/>
          <w:i/>
          <w:spacing w:val="-54"/>
          <w:w w:val="102"/>
        </w:rPr>
        <w:t>Θ</w:t>
      </w:r>
      <w:r>
        <w:rPr>
          <w:rFonts w:ascii="Times New Roman" w:hAnsi="Times New Roman" w:eastAsia="宋体"/>
          <w:spacing w:val="12"/>
          <w:w w:val="102"/>
          <w:position w:val="7"/>
        </w:rPr>
        <w:t>ˆ</w:t>
      </w:r>
      <w:r>
        <w:rPr>
          <w:rFonts w:ascii="Symbol" w:hAnsi="Symbol" w:eastAsia="Symbol"/>
          <w:w w:val="102"/>
          <w:position w:val="11"/>
          <w:sz w:val="14"/>
        </w:rPr>
        <w:t></w:t>
      </w:r>
      <w:r>
        <w:t>）</w:t>
      </w:r>
      <w:r>
        <w:t>之间的相关关系，在很大程度上来源于贸易开放的影响。</w:t>
      </w:r>
    </w:p>
    <w:p w:rsidR="0018722C">
      <w:pPr>
        <w:pStyle w:val="a8"/>
        <w:topLinePunct/>
      </w:pPr>
      <w:r>
        <w:t>表</w:t>
      </w:r>
      <w:r>
        <w:t> </w:t>
      </w:r>
      <w:r>
        <w:t>4</w:t>
      </w:r>
      <w:r>
        <w:t>.</w:t>
      </w:r>
      <w:r>
        <w:t>5</w:t>
      </w:r>
      <w:r>
        <w:t xml:space="preserve">  </w:t>
      </w:r>
      <w:r>
        <w:t>人均收入与全要素生产率的回归分析</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075"/>
        <w:gridCol w:w="4533"/>
      </w:tblGrid>
      <w:tr>
        <w:trPr>
          <w:tblHeader/>
        </w:trPr>
        <w:tc>
          <w:tcPr>
            <w:tcW w:w="236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1</w:t>
            </w:r>
            <w:r>
              <w:t>）</w:t>
            </w:r>
          </w:p>
        </w:tc>
        <w:tc>
          <w:tcPr>
            <w:tcW w:w="2633"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2</w:t>
            </w:r>
            <w:r>
              <w:t>）</w:t>
            </w:r>
          </w:p>
        </w:tc>
      </w:tr>
      <w:tr>
        <w:tc>
          <w:tcPr>
            <w:tcW w:w="2367" w:type="pct"/>
            <w:vAlign w:val="center"/>
          </w:tcPr>
          <w:p w:rsidR="0018722C">
            <w:pPr>
              <w:pStyle w:val="ac"/>
              <w:topLinePunct/>
              <w:ind w:leftChars="0" w:left="0" w:rightChars="0" w:right="0" w:firstLineChars="0" w:firstLine="0"/>
              <w:spacing w:line="240" w:lineRule="atLeast"/>
            </w:pPr>
            <w:r>
              <w:t>被解释变</w:t>
            </w:r>
            <w:r>
              <w:t>量</w:t>
            </w:r>
            <w:r>
              <w:t></w:t>
            </w:r>
            <w:r>
              <w:tab/>
            </w:r>
            <w:r>
              <w:t>y </w:t>
            </w:r>
            <w:r>
              <w:t>/</w:t>
            </w:r>
            <w:r>
              <w:t> </w:t>
            </w:r>
            <w:r>
              <w:t>y</w:t>
            </w:r>
            <w:r>
              <w:rPr>
                <w:vertAlign w:val="superscript"/>
                /&gt;
              </w:rPr>
              <w:t></w:t>
            </w:r>
          </w:p>
        </w:tc>
        <w:tc>
          <w:tcPr>
            <w:tcW w:w="2633" w:type="pct"/>
            <w:vAlign w:val="center"/>
          </w:tcPr>
          <w:p w:rsidR="0018722C">
            <w:pPr>
              <w:pStyle w:val="ad"/>
              <w:topLinePunct/>
              <w:ind w:leftChars="0" w:left="0" w:rightChars="0" w:right="0" w:firstLineChars="0" w:firstLine="0"/>
              <w:spacing w:line="240" w:lineRule="atLeast"/>
            </w:pPr>
            <w:r>
              <w:t>被解释变</w:t>
            </w:r>
            <w:r>
              <w:t>量</w:t>
            </w:r>
            <w:r>
              <w:t></w:t>
            </w:r>
            <w:r>
              <w:tab/>
            </w:r>
            <w:r>
              <w:t>y </w:t>
            </w:r>
            <w:r>
              <w:t>/</w:t>
            </w:r>
            <w:r>
              <w:t> </w:t>
            </w:r>
            <w:r>
              <w:t>y</w:t>
            </w:r>
            <w:r>
              <w:rPr>
                <w:vertAlign w:val="superscript"/>
                /&gt;
              </w:rPr>
              <w:t></w:t>
            </w:r>
          </w:p>
        </w:tc>
      </w:tr>
      <w:tr>
        <w:tc>
          <w:tcPr>
            <w:tcW w:w="2367" w:type="pct"/>
            <w:vAlign w:val="center"/>
          </w:tcPr>
          <w:p w:rsidR="0018722C">
            <w:pPr>
              <w:pStyle w:val="ac"/>
              <w:topLinePunct/>
              <w:ind w:leftChars="0" w:left="0" w:rightChars="0" w:right="0" w:firstLineChars="0" w:firstLine="0"/>
              <w:spacing w:line="240" w:lineRule="atLeast"/>
            </w:pPr>
            <w:r>
              <w:t>解释变量</w:t>
            </w:r>
            <w:r>
              <w:t></w:t>
            </w:r>
          </w:p>
        </w:tc>
        <w:tc>
          <w:tcPr>
            <w:tcW w:w="2633" w:type="pct"/>
            <w:vAlign w:val="center"/>
          </w:tcPr>
          <w:p w:rsidR="0018722C">
            <w:pPr>
              <w:pStyle w:val="ad"/>
              <w:topLinePunct/>
              <w:ind w:leftChars="0" w:left="0" w:rightChars="0" w:right="0" w:firstLineChars="0" w:firstLine="0"/>
              <w:spacing w:line="240" w:lineRule="atLeast"/>
            </w:pPr>
            <w:r>
              <w:t>解释变量</w:t>
            </w:r>
            <w:r>
              <w:t></w:t>
            </w:r>
          </w:p>
        </w:tc>
      </w:tr>
      <w:tr>
        <w:tc>
          <w:tcPr>
            <w:tcW w:w="2367" w:type="pct"/>
            <w:vAlign w:val="center"/>
          </w:tcPr>
          <w:p w:rsidR="0018722C">
            <w:pPr>
              <w:pStyle w:val="ac"/>
              <w:topLinePunct/>
              <w:ind w:leftChars="0" w:left="0" w:rightChars="0" w:right="0" w:firstLineChars="0" w:firstLine="0"/>
              <w:spacing w:line="240" w:lineRule="atLeast"/>
            </w:pPr>
            <w:r>
              <w:t>Θ</w:t>
            </w:r>
            <w:r>
              <w:t>ˆ</w:t>
            </w:r>
            <w:r>
              <w:t> </w:t>
            </w:r>
            <w:r>
              <w:t>/</w:t>
            </w:r>
            <w:r>
              <w:t> </w:t>
            </w:r>
            <w:r>
              <w:t>Θ</w:t>
            </w:r>
            <w:r>
              <w:t>ˆ</w:t>
            </w:r>
            <w:r>
              <w:rPr>
                <w:vertAlign w:val="superscript"/>
                /&gt;
              </w:rPr>
              <w:t></w:t>
            </w:r>
            <w:r>
              <w:tab/>
            </w:r>
            <w:r>
              <w:t>0.691***</w:t>
            </w:r>
          </w:p>
        </w:tc>
        <w:tc>
          <w:tcPr>
            <w:tcW w:w="2633" w:type="pct"/>
            <w:vAlign w:val="center"/>
          </w:tcPr>
          <w:p w:rsidR="0018722C">
            <w:pPr>
              <w:pStyle w:val="ad"/>
              <w:topLinePunct/>
              <w:ind w:leftChars="0" w:left="0" w:rightChars="0" w:right="0" w:firstLineChars="0" w:firstLine="0"/>
              <w:spacing w:line="240" w:lineRule="atLeast"/>
            </w:pPr>
            <w:r>
              <w:t>Θ</w:t>
            </w:r>
            <w:r>
              <w:t> </w:t>
            </w:r>
            <w:r>
              <w:t>/</w:t>
            </w:r>
            <w:r>
              <w:t> </w:t>
            </w:r>
            <w:r>
              <w:t>Θ</w:t>
            </w:r>
            <w:r>
              <w:rPr>
                <w:vertAlign w:val="superscript"/>
                /&gt;
              </w:rPr>
              <w:t></w:t>
            </w:r>
            <w:r>
              <w:tab/>
            </w:r>
            <w:r>
              <w:t>0.698***</w:t>
            </w:r>
          </w:p>
        </w:tc>
      </w:tr>
      <w:tr>
        <w:tc>
          <w:tcPr>
            <w:tcW w:w="2367" w:type="pct"/>
            <w:vAlign w:val="center"/>
            <w:tcBorders>
              <w:top w:val="single" w:sz="4" w:space="0" w:color="auto"/>
            </w:tcBorders>
          </w:tcPr>
          <w:p w:rsidR="0018722C">
            <w:pPr>
              <w:pStyle w:val="ac"/>
              <w:topLinePunct/>
              <w:ind w:leftChars="0" w:left="0" w:rightChars="0" w:right="0" w:firstLineChars="0" w:firstLine="0"/>
              <w:spacing w:line="240" w:lineRule="atLeast"/>
            </w:pPr>
            <w:r>
              <w:t>（</w:t>
            </w:r>
            <w:r>
              <w:t>0.041</w:t>
            </w:r>
            <w:r>
              <w:t>）</w:t>
            </w:r>
          </w:p>
        </w:tc>
        <w:tc>
          <w:tcPr>
            <w:tcW w:w="2633" w:type="pct"/>
            <w:vAlign w:val="center"/>
            <w:tcBorders>
              <w:top w:val="single" w:sz="4" w:space="0" w:color="auto"/>
            </w:tcBorders>
          </w:tcPr>
          <w:p w:rsidR="0018722C">
            <w:pPr>
              <w:pStyle w:val="ad"/>
              <w:topLinePunct/>
              <w:ind w:leftChars="0" w:left="0" w:rightChars="0" w:right="0" w:firstLineChars="0" w:firstLine="0"/>
              <w:spacing w:line="240" w:lineRule="atLeast"/>
            </w:pPr>
            <w:r>
              <w:t>（</w:t>
            </w:r>
            <w:r>
              <w:t>0.030</w:t>
            </w:r>
            <w:r>
              <w:t>）</w:t>
            </w:r>
          </w:p>
        </w:tc>
      </w:tr>
    </w:tbl>
    <w:p w:rsidR="0018722C">
      <w:pPr>
        <w:rPr/>
        <w:topLinePunct/>
        <w:pStyle w:val="affa"/>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0"/>
        <w:gridCol w:w="2019"/>
        <w:gridCol w:w="2285"/>
        <w:gridCol w:w="2248"/>
      </w:tblGrid>
      <w:tr>
        <w:trPr>
          <w:trHeight w:val="320" w:hRule="atLeast"/>
        </w:trPr>
        <w:tc>
          <w:tcPr>
            <w:tcW w:w="2070" w:type="dxa"/>
          </w:tcPr>
          <w:p w:rsidR="0018722C">
            <w:pPr>
              <w:topLinePunct/>
              <w:ind w:leftChars="0" w:left="0" w:rightChars="0" w:right="0" w:firstLineChars="0" w:firstLine="0"/>
              <w:spacing w:line="240" w:lineRule="atLeast"/>
            </w:pPr>
            <w:r>
              <w:rPr>
                <w:rFonts w:ascii="宋体" w:eastAsia="宋体" w:hint="eastAsia"/>
              </w:rPr>
              <w:t>常数项</w:t>
            </w:r>
          </w:p>
        </w:tc>
        <w:tc>
          <w:tcPr>
            <w:tcW w:w="2019" w:type="dxa"/>
          </w:tcPr>
          <w:p w:rsidR="0018722C">
            <w:pPr>
              <w:topLinePunct/>
              <w:ind w:leftChars="0" w:left="0" w:rightChars="0" w:right="0" w:firstLineChars="0" w:firstLine="0"/>
              <w:spacing w:line="240" w:lineRule="atLeast"/>
            </w:pPr>
            <w:r>
              <w:t>-0.122***</w:t>
            </w:r>
          </w:p>
        </w:tc>
        <w:tc>
          <w:tcPr>
            <w:tcW w:w="2285" w:type="dxa"/>
          </w:tcPr>
          <w:p w:rsidR="0018722C">
            <w:pPr>
              <w:topLinePunct/>
              <w:ind w:leftChars="0" w:left="0" w:rightChars="0" w:right="0" w:firstLineChars="0" w:firstLine="0"/>
              <w:spacing w:line="240" w:lineRule="atLeast"/>
            </w:pPr>
            <w:r>
              <w:rPr>
                <w:rFonts w:ascii="宋体" w:eastAsia="宋体" w:hint="eastAsia"/>
              </w:rPr>
              <w:t>常数项</w:t>
            </w:r>
          </w:p>
        </w:tc>
        <w:tc>
          <w:tcPr>
            <w:tcW w:w="2248" w:type="dxa"/>
          </w:tcPr>
          <w:p w:rsidR="0018722C">
            <w:pPr>
              <w:topLinePunct/>
              <w:ind w:leftChars="0" w:left="0" w:rightChars="0" w:right="0" w:firstLineChars="0" w:firstLine="0"/>
              <w:spacing w:line="240" w:lineRule="atLeast"/>
            </w:pPr>
            <w:r>
              <w:t>-0.087***</w:t>
            </w:r>
          </w:p>
        </w:tc>
      </w:tr>
      <w:tr>
        <w:trPr>
          <w:trHeight w:val="360" w:hRule="atLeast"/>
        </w:trPr>
        <w:tc>
          <w:tcPr>
            <w:tcW w:w="2070" w:type="dxa"/>
            <w:tcBorders>
              <w:bottom w:val="single" w:sz="4" w:space="0" w:color="000000"/>
            </w:tcBorders>
          </w:tcPr>
          <w:p w:rsidR="0018722C">
            <w:pPr>
              <w:topLinePunct/>
              <w:ind w:leftChars="0" w:left="0" w:rightChars="0" w:right="0" w:firstLineChars="0" w:firstLine="0"/>
              <w:spacing w:line="240" w:lineRule="atLeast"/>
            </w:pPr>
          </w:p>
        </w:tc>
        <w:tc>
          <w:tcPr>
            <w:tcW w:w="2019"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0.019</w:t>
            </w:r>
            <w:r>
              <w:rPr>
                <w:rFonts w:ascii="宋体" w:eastAsia="宋体" w:hint="eastAsia"/>
              </w:rPr>
              <w:t>）</w:t>
            </w:r>
          </w:p>
        </w:tc>
        <w:tc>
          <w:tcPr>
            <w:tcW w:w="2285" w:type="dxa"/>
            <w:tcBorders>
              <w:bottom w:val="single" w:sz="4" w:space="0" w:color="000000"/>
            </w:tcBorders>
          </w:tcPr>
          <w:p w:rsidR="0018722C">
            <w:pPr>
              <w:topLinePunct/>
              <w:ind w:leftChars="0" w:left="0" w:rightChars="0" w:right="0" w:firstLineChars="0" w:firstLine="0"/>
              <w:spacing w:line="240" w:lineRule="atLeast"/>
            </w:pPr>
          </w:p>
        </w:tc>
        <w:tc>
          <w:tcPr>
            <w:tcW w:w="2248"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0.012</w:t>
            </w:r>
            <w:r>
              <w:rPr>
                <w:rFonts w:ascii="宋体" w:eastAsia="宋体" w:hint="eastAsia"/>
              </w:rPr>
              <w:t>）</w:t>
            </w:r>
          </w:p>
        </w:tc>
      </w:tr>
      <w:tr>
        <w:trPr>
          <w:trHeight w:val="420" w:hRule="atLeast"/>
        </w:trPr>
        <w:tc>
          <w:tcPr>
            <w:tcW w:w="2070" w:type="dxa"/>
            <w:tcBorders>
              <w:top w:val="single" w:sz="4" w:space="0" w:color="000000"/>
            </w:tcBorders>
          </w:tcPr>
          <w:p w:rsidR="0018722C">
            <w:pPr>
              <w:topLinePunct/>
              <w:ind w:leftChars="0" w:left="0" w:rightChars="0" w:right="0" w:firstLineChars="0" w:firstLine="0"/>
              <w:spacing w:line="240" w:lineRule="atLeast"/>
            </w:pPr>
            <w:r>
              <w:t>Method</w:t>
            </w:r>
          </w:p>
        </w:tc>
        <w:tc>
          <w:tcPr>
            <w:tcW w:w="2019" w:type="dxa"/>
            <w:tcBorders>
              <w:top w:val="single" w:sz="4" w:space="0" w:color="000000"/>
            </w:tcBorders>
          </w:tcPr>
          <w:p w:rsidR="0018722C">
            <w:pPr>
              <w:topLinePunct/>
              <w:ind w:leftChars="0" w:left="0" w:rightChars="0" w:right="0" w:firstLineChars="0" w:firstLine="0"/>
              <w:spacing w:line="240" w:lineRule="atLeast"/>
            </w:pPr>
            <w:r>
              <w:t>OLS</w:t>
            </w:r>
          </w:p>
        </w:tc>
        <w:tc>
          <w:tcPr>
            <w:tcW w:w="2285" w:type="dxa"/>
            <w:tcBorders>
              <w:top w:val="single" w:sz="4" w:space="0" w:color="000000"/>
            </w:tcBorders>
          </w:tcPr>
          <w:p w:rsidR="0018722C">
            <w:pPr>
              <w:topLinePunct/>
              <w:ind w:leftChars="0" w:left="0" w:rightChars="0" w:right="0" w:firstLineChars="0" w:firstLine="0"/>
              <w:spacing w:line="240" w:lineRule="atLeast"/>
            </w:pPr>
            <w:r>
              <w:t>Method</w:t>
            </w:r>
          </w:p>
        </w:tc>
        <w:tc>
          <w:tcPr>
            <w:tcW w:w="2248" w:type="dxa"/>
            <w:tcBorders>
              <w:top w:val="single" w:sz="4" w:space="0" w:color="000000"/>
            </w:tcBorders>
          </w:tcPr>
          <w:p w:rsidR="0018722C">
            <w:pPr>
              <w:topLinePunct/>
              <w:ind w:leftChars="0" w:left="0" w:rightChars="0" w:right="0" w:firstLineChars="0" w:firstLine="0"/>
              <w:spacing w:line="240" w:lineRule="atLeast"/>
            </w:pPr>
            <w:r>
              <w:t>OLS</w:t>
            </w:r>
          </w:p>
        </w:tc>
      </w:tr>
      <w:tr>
        <w:trPr>
          <w:trHeight w:val="380" w:hRule="atLeast"/>
        </w:trPr>
        <w:tc>
          <w:tcPr>
            <w:tcW w:w="2070" w:type="dxa"/>
          </w:tcPr>
          <w:p w:rsidR="0018722C">
            <w:pPr>
              <w:topLinePunct/>
              <w:ind w:leftChars="0" w:left="0" w:rightChars="0" w:right="0" w:firstLineChars="0" w:firstLine="0"/>
              <w:spacing w:line="240" w:lineRule="atLeast"/>
            </w:pPr>
            <w:r>
              <w:t>Observations</w:t>
            </w:r>
          </w:p>
        </w:tc>
        <w:tc>
          <w:tcPr>
            <w:tcW w:w="2019" w:type="dxa"/>
          </w:tcPr>
          <w:p w:rsidR="0018722C">
            <w:pPr>
              <w:topLinePunct/>
              <w:ind w:leftChars="0" w:left="0" w:rightChars="0" w:right="0" w:firstLineChars="0" w:firstLine="0"/>
              <w:spacing w:line="240" w:lineRule="atLeast"/>
            </w:pPr>
            <w:r>
              <w:t>80</w:t>
            </w:r>
          </w:p>
        </w:tc>
        <w:tc>
          <w:tcPr>
            <w:tcW w:w="2285" w:type="dxa"/>
          </w:tcPr>
          <w:p w:rsidR="0018722C">
            <w:pPr>
              <w:topLinePunct/>
              <w:ind w:leftChars="0" w:left="0" w:rightChars="0" w:right="0" w:firstLineChars="0" w:firstLine="0"/>
              <w:spacing w:line="240" w:lineRule="atLeast"/>
            </w:pPr>
            <w:r>
              <w:t>Observations</w:t>
            </w:r>
          </w:p>
        </w:tc>
        <w:tc>
          <w:tcPr>
            <w:tcW w:w="2248" w:type="dxa"/>
          </w:tcPr>
          <w:p w:rsidR="0018722C">
            <w:pPr>
              <w:topLinePunct/>
              <w:ind w:leftChars="0" w:left="0" w:rightChars="0" w:right="0" w:firstLineChars="0" w:firstLine="0"/>
              <w:spacing w:line="240" w:lineRule="atLeast"/>
            </w:pPr>
            <w:r>
              <w:t>80</w:t>
            </w:r>
          </w:p>
        </w:tc>
      </w:tr>
      <w:tr>
        <w:trPr>
          <w:trHeight w:val="360" w:hRule="atLeast"/>
        </w:trPr>
        <w:tc>
          <w:tcPr>
            <w:tcW w:w="2070" w:type="dxa"/>
            <w:tcBorders>
              <w:bottom w:val="single" w:sz="4" w:space="0" w:color="000000"/>
            </w:tcBorders>
          </w:tcPr>
          <w:p w:rsidR="0018722C">
            <w:pPr>
              <w:topLinePunct/>
              <w:ind w:leftChars="0" w:left="0" w:rightChars="0" w:right="0" w:firstLineChars="0" w:firstLine="0"/>
              <w:spacing w:line="240" w:lineRule="atLeast"/>
            </w:pPr>
            <w:r>
              <w:t>R-squared</w:t>
            </w:r>
          </w:p>
        </w:tc>
        <w:tc>
          <w:tcPr>
            <w:tcW w:w="2019" w:type="dxa"/>
            <w:tcBorders>
              <w:bottom w:val="single" w:sz="4" w:space="0" w:color="000000"/>
            </w:tcBorders>
          </w:tcPr>
          <w:p w:rsidR="0018722C">
            <w:pPr>
              <w:topLinePunct/>
              <w:ind w:leftChars="0" w:left="0" w:rightChars="0" w:right="0" w:firstLineChars="0" w:firstLine="0"/>
              <w:spacing w:line="240" w:lineRule="atLeast"/>
            </w:pPr>
            <w:r>
              <w:t>0.787</w:t>
            </w:r>
          </w:p>
        </w:tc>
        <w:tc>
          <w:tcPr>
            <w:tcW w:w="2285" w:type="dxa"/>
            <w:tcBorders>
              <w:bottom w:val="single" w:sz="4" w:space="0" w:color="000000"/>
            </w:tcBorders>
          </w:tcPr>
          <w:p w:rsidR="0018722C">
            <w:pPr>
              <w:topLinePunct/>
              <w:ind w:leftChars="0" w:left="0" w:rightChars="0" w:right="0" w:firstLineChars="0" w:firstLine="0"/>
              <w:spacing w:line="240" w:lineRule="atLeast"/>
            </w:pPr>
            <w:r>
              <w:t>R-squared</w:t>
            </w:r>
          </w:p>
        </w:tc>
        <w:tc>
          <w:tcPr>
            <w:tcW w:w="2248" w:type="dxa"/>
            <w:tcBorders>
              <w:bottom w:val="single" w:sz="4" w:space="0" w:color="000000"/>
            </w:tcBorders>
          </w:tcPr>
          <w:p w:rsidR="0018722C">
            <w:pPr>
              <w:topLinePunct/>
              <w:ind w:leftChars="0" w:left="0" w:rightChars="0" w:right="0" w:firstLineChars="0" w:firstLine="0"/>
              <w:spacing w:line="240" w:lineRule="atLeast"/>
            </w:pPr>
            <w:r>
              <w:t>0.876</w:t>
            </w:r>
          </w:p>
        </w:tc>
      </w:tr>
    </w:tbl>
    <w:p w:rsidR="0018722C">
      <w:pPr>
        <w:pStyle w:val="affa"/>
      </w:pPr>
    </w:p>
    <w:p w:rsidR="0018722C">
      <w:pPr>
        <w:spacing w:line="256" w:lineRule="auto" w:before="0"/>
        <w:ind w:leftChars="0" w:left="237" w:rightChars="0" w:right="160" w:firstLineChars="0" w:firstLine="0"/>
        <w:jc w:val="left"/>
        <w:topLinePunct/>
      </w:pPr>
      <w:r>
        <w:rPr>
          <w:kern w:val="2"/>
          <w:szCs w:val="22"/>
          <w:rFonts w:cstheme="minorBidi" w:hAnsiTheme="minorHAnsi" w:eastAsiaTheme="minorHAnsi" w:asciiTheme="minorHAnsi"/>
          <w:sz w:val="21"/>
        </w:rPr>
        <w:t>说明：圆括号内为系数的标准误，</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分别表示在</w:t>
      </w:r>
      <w:r>
        <w:rPr>
          <w:kern w:val="2"/>
          <w:szCs w:val="22"/>
          <w:rFonts w:ascii="Times New Roman" w:eastAsia="Times New Roman" w:cstheme="minorBidi" w:hAnsiTheme="minorHAnsi"/>
          <w:sz w:val="21"/>
        </w:rPr>
        <w:t>1%</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5%</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10%</w:t>
      </w:r>
      <w:r>
        <w:rPr>
          <w:kern w:val="2"/>
          <w:szCs w:val="22"/>
          <w:rFonts w:cstheme="minorBidi" w:hAnsiTheme="minorHAnsi" w:eastAsiaTheme="minorHAnsi" w:asciiTheme="minorHAnsi"/>
          <w:sz w:val="21"/>
        </w:rPr>
        <w:t>的显著性水平上显著。</w:t>
      </w:r>
    </w:p>
    <w:p w:rsidR="0018722C">
      <w:pPr>
        <w:pStyle w:val="aff7"/>
        <w:topLinePunct/>
      </w:pPr>
      <w:r>
        <w:rPr>
          <w:kern w:val="2"/>
          <w:sz w:val="22"/>
          <w:szCs w:val="22"/>
          <w:rFonts w:cstheme="minorBidi" w:hAnsiTheme="minorHAnsi" w:eastAsiaTheme="minorHAnsi" w:asciiTheme="minorHAnsi"/>
        </w:rPr>
        <w:drawing>
          <wp:inline>
            <wp:extent cx="2569435" cy="1856231"/>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2" cstate="print"/>
                    <a:stretch>
                      <a:fillRect/>
                    </a:stretch>
                  </pic:blipFill>
                  <pic:spPr>
                    <a:xfrm>
                      <a:off x="0" y="0"/>
                      <a:ext cx="2569435" cy="1856231"/>
                    </a:xfrm>
                    <a:prstGeom prst="rect">
                      <a:avLst/>
                    </a:prstGeom>
                  </pic:spPr>
                </pic:pic>
              </a:graphicData>
            </a:graphic>
          </wp:inline>
        </w:drawing>
      </w:r>
    </w:p>
    <w:p w:rsidR="0018722C">
      <w:pPr>
        <w:pStyle w:val="aff7"/>
        <w:sectPr w:rsidR="00556256">
          <w:type w:val="continuous"/>
          <w:pgSz w:w="11910" w:h="16840"/>
          <w:pgMar w:header="0" w:footer="932" w:top="1580" w:bottom="1180" w:left="1520" w:right="1520"/>
        </w:sectPr>
        <w:topLinePunct/>
      </w:pPr>
      <w:r>
        <w:rPr>
          <w:kern w:val="2"/>
          <w:sz w:val="22"/>
          <w:szCs w:val="22"/>
          <w:rFonts w:cstheme="minorBidi" w:hAnsiTheme="minorHAnsi" w:eastAsiaTheme="minorHAnsi" w:asciiTheme="minorHAnsi"/>
        </w:rPr>
        <w:drawing>
          <wp:inline>
            <wp:extent cx="2569937" cy="1874520"/>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3" cstate="print"/>
                    <a:stretch>
                      <a:fillRect/>
                    </a:stretch>
                  </pic:blipFill>
                  <pic:spPr>
                    <a:xfrm>
                      <a:off x="0" y="0"/>
                      <a:ext cx="2569937" cy="1874520"/>
                    </a:xfrm>
                    <a:prstGeom prst="rect">
                      <a:avLst/>
                    </a:prstGeom>
                  </pic:spPr>
                </pic:pic>
              </a:graphicData>
            </a:graphic>
          </wp:inline>
        </w:drawing>
      </w:r>
    </w:p>
    <w:p w:rsidR="0018722C">
      <w:pPr>
        <w:pStyle w:val="Heading2"/>
        <w:topLinePunct/>
        <w:ind w:left="171" w:hangingChars="171" w:hanging="171"/>
      </w:pPr>
      <w:bookmarkStart w:id="673776" w:name="_Toc686673776"/>
      <w:bookmarkStart w:name="_bookmark41" w:id="169"/>
      <w:bookmarkEnd w:id="169"/>
      <w:r/>
      <w:r>
        <w:t>4.5</w:t>
      </w:r>
      <w:r>
        <w:t xml:space="preserve"> </w:t>
      </w:r>
      <w:r>
        <w:t>结论</w:t>
      </w:r>
      <w:bookmarkEnd w:id="673776"/>
    </w:p>
    <w:p w:rsidR="0018722C">
      <w:pPr>
        <w:keepNext/>
        <w:topLinePunct/>
      </w:pPr>
      <w:r>
        <w:br w:type="column"/>
      </w:r>
      <w:r>
        <w:t>（</w:t>
      </w:r>
      <w:r>
        <w:rPr>
          <w:rFonts w:ascii="Times New Roman" w:eastAsia="Times New Roman"/>
        </w:rPr>
        <w:t>1</w:t>
      </w:r>
      <w:r>
        <w:t>）</w:t>
      </w:r>
      <w:r w:rsidR="001852F3">
        <w:t>（</w:t>
      </w:r>
      <w:r>
        <w:rPr>
          <w:rFonts w:ascii="Times New Roman" w:eastAsia="Times New Roman"/>
        </w:rPr>
        <w:t>2</w:t>
      </w:r>
      <w:r>
        <w:t>）</w:t>
      </w:r>
    </w:p>
    <w:p w:rsidR="0018722C">
      <w:pPr>
        <w:pStyle w:val="a9"/>
        <w:topLinePunct/>
      </w:pPr>
      <w:r>
        <w:t>图</w:t>
      </w:r>
      <w:r>
        <w:t> </w:t>
      </w:r>
      <w:r>
        <w:rPr>
          <w:rFonts w:ascii="Times New Roman" w:eastAsia="Times New Roman"/>
        </w:rPr>
        <w:t>4</w:t>
      </w:r>
      <w:r>
        <w:rPr>
          <w:rFonts w:ascii="Times New Roman" w:eastAsia="Times New Roman"/>
        </w:rPr>
        <w:t>.</w:t>
      </w:r>
      <w:r>
        <w:rPr>
          <w:rFonts w:ascii="Times New Roman" w:eastAsia="Times New Roman"/>
        </w:rPr>
        <w:t>1</w:t>
      </w:r>
      <w:r>
        <w:t xml:space="preserve">  </w:t>
      </w:r>
      <w:r>
        <w:t>人均收入与全要素生产率的相关关系</w:t>
      </w:r>
    </w:p>
    <w:p w:rsidR="0018722C">
      <w:spacing w:beforeLines="0" w:before="0" w:afterLines="0" w:after="0" w:line="440" w:lineRule="auto"/>
      <w:pPr>
        <w:sectPr w:rsidR="00556256">
          <w:type w:val="continuous"/>
          <w:pgSz w:w="11910" w:h="16840"/>
          <w:pgMar w:top="1580" w:bottom="280" w:left="1520" w:right="1520"/>
          <w:cols w:num="2" w:equalWidth="0">
            <w:col w:w="1289" w:space="506"/>
            <w:col w:w="7075"/>
          </w:cols>
        </w:sectPr>
        <w:topLinePunct/>
      </w:pPr>
    </w:p>
    <w:p w:rsidR="0018722C">
      <w:pPr>
        <w:topLinePunct/>
      </w:pPr>
      <w:r>
        <w:t>本章依据</w:t>
      </w:r>
      <w:r>
        <w:rPr>
          <w:rFonts w:ascii="Times New Roman" w:eastAsia="宋体"/>
        </w:rPr>
        <w:t>Restuccia</w:t>
      </w:r>
      <w:r>
        <w:t>和</w:t>
      </w:r>
      <w:r>
        <w:rPr>
          <w:rFonts w:ascii="Times New Roman" w:eastAsia="宋体"/>
        </w:rPr>
        <w:t>Rogerson</w:t>
      </w:r>
      <w:r>
        <w:t>（</w:t>
      </w:r>
      <w:r>
        <w:rPr>
          <w:rFonts w:ascii="Times New Roman" w:eastAsia="宋体"/>
        </w:rPr>
        <w:t>2008</w:t>
      </w:r>
      <w:r>
        <w:t>）</w:t>
      </w:r>
      <w:r>
        <w:t>与</w:t>
      </w:r>
      <w:r>
        <w:rPr>
          <w:rFonts w:ascii="Times New Roman" w:eastAsia="宋体"/>
        </w:rPr>
        <w:t>Hsieh</w:t>
      </w:r>
      <w:r>
        <w:t>和</w:t>
      </w:r>
      <w:r>
        <w:rPr>
          <w:rFonts w:ascii="Times New Roman" w:eastAsia="宋体"/>
        </w:rPr>
        <w:t>Klenow</w:t>
      </w:r>
      <w:r>
        <w:t>（</w:t>
      </w:r>
      <w:r>
        <w:rPr>
          <w:rFonts w:ascii="Times New Roman" w:eastAsia="宋体"/>
        </w:rPr>
        <w:t>2009</w:t>
      </w:r>
      <w:r>
        <w:t>）</w:t>
      </w:r>
      <w:r>
        <w:t>的理</w:t>
      </w:r>
      <w:r>
        <w:t>论，要素在异质性生产单位之间的配置，是国家间全要素生产率差异的重要来源。</w:t>
      </w:r>
      <w:r>
        <w:t>对于一个由异质性生产单位组成的经济体，经济体的总</w:t>
      </w:r>
      <w:r>
        <w:rPr>
          <w:rFonts w:ascii="Times New Roman" w:eastAsia="宋体"/>
        </w:rPr>
        <w:t>TFP</w:t>
      </w:r>
      <w:r>
        <w:t>水平不仅取决于各生</w:t>
      </w:r>
      <w:r>
        <w:t>产单位的</w:t>
      </w:r>
      <w:r>
        <w:rPr>
          <w:rFonts w:ascii="Times New Roman" w:eastAsia="宋体"/>
        </w:rPr>
        <w:t>TFP</w:t>
      </w:r>
      <w:r>
        <w:t>水平，还取决于要素投入在这些生产单位之间是否合理配置。如果要素投入在异质性生产单位之间配置扭曲，即使总要素投入保持不变，经济体的</w:t>
      </w:r>
      <w:r>
        <w:t>总产出将会降低，并且最终将会表现为较低的总</w:t>
      </w:r>
      <w:r>
        <w:rPr>
          <w:rFonts w:ascii="Times New Roman" w:eastAsia="宋体"/>
        </w:rPr>
        <w:t>TFP</w:t>
      </w:r>
      <w:r>
        <w:t>。</w:t>
      </w:r>
    </w:p>
    <w:p w:rsidR="0018722C">
      <w:pPr>
        <w:topLinePunct/>
      </w:pPr>
      <w:r>
        <w:t>本章参考了</w:t>
      </w:r>
      <w:r>
        <w:rPr>
          <w:rFonts w:ascii="Times New Roman" w:eastAsia="宋体"/>
        </w:rPr>
        <w:t>Ferreira</w:t>
      </w:r>
      <w:r>
        <w:t>和</w:t>
      </w:r>
      <w:r>
        <w:rPr>
          <w:rFonts w:ascii="Times New Roman" w:eastAsia="宋体"/>
        </w:rPr>
        <w:t>Trejos</w:t>
      </w:r>
      <w:r>
        <w:t>（</w:t>
      </w:r>
      <w:r>
        <w:rPr>
          <w:rFonts w:ascii="Times New Roman" w:eastAsia="宋体"/>
        </w:rPr>
        <w:t>2011</w:t>
      </w:r>
      <w:r>
        <w:t>）</w:t>
      </w:r>
      <w:r>
        <w:t>的国际贸易与资源错配模型并将其应</w:t>
      </w:r>
      <w:r>
        <w:t>用到一个发展中国家的大样本中，引入两个衡量贸易成本的指标，分别为关税成</w:t>
      </w:r>
      <w:r>
        <w:t>本与非关税综合成本指标，以研究贸易与贸易成本对国家之间生产率差异的影</w:t>
      </w:r>
      <w:r>
        <w:t>响。根据联合国经济与社会委员会综合贸易成本数据库</w:t>
      </w:r>
      <w:r>
        <w:t>（</w:t>
      </w:r>
      <w:r>
        <w:rPr>
          <w:rFonts w:ascii="Times New Roman" w:eastAsia="宋体"/>
        </w:rPr>
        <w:t>ESCAP Comprehensive </w:t>
      </w:r>
      <w:r>
        <w:rPr>
          <w:rFonts w:ascii="Times New Roman" w:eastAsia="宋体"/>
          <w:spacing w:val="-2"/>
        </w:rPr>
        <w:t>Trade</w:t>
      </w:r>
      <w:r>
        <w:rPr>
          <w:rFonts w:ascii="Times New Roman" w:eastAsia="宋体"/>
          <w:spacing w:val="24"/>
        </w:rPr>
        <w:t> </w:t>
      </w:r>
      <w:r>
        <w:rPr>
          <w:rFonts w:ascii="Times New Roman" w:eastAsia="宋体"/>
        </w:rPr>
        <w:t>Cost Database</w:t>
      </w:r>
      <w:r>
        <w:t>）</w:t>
      </w:r>
      <w:r>
        <w:t>提供的贸易成本数据，我们对</w:t>
      </w:r>
      <w:r>
        <w:rPr>
          <w:rFonts w:ascii="Times New Roman" w:eastAsia="宋体"/>
        </w:rPr>
        <w:t>80</w:t>
      </w:r>
      <w:r>
        <w:t>个发展中国家</w:t>
      </w:r>
      <w:r>
        <w:rPr>
          <w:rFonts w:ascii="Times New Roman" w:eastAsia="宋体"/>
        </w:rPr>
        <w:t>2005</w:t>
      </w:r>
      <w:r>
        <w:t>年的数据进行了模拟分析。</w:t>
      </w:r>
    </w:p>
    <w:p w:rsidR="0018722C">
      <w:pPr>
        <w:topLinePunct/>
      </w:pPr>
      <w:r>
        <w:t>结果表明，贸易能够提高给定投入水平下的产出，使得一国从贸易中获益，</w:t>
      </w:r>
    </w:p>
    <w:p w:rsidR="0018722C">
      <w:pPr>
        <w:topLinePunct/>
      </w:pPr>
      <w:r>
        <w:t>以</w:t>
      </w:r>
      <w:r>
        <w:rPr>
          <w:rFonts w:ascii="Times New Roman" w:eastAsia="Times New Roman"/>
        </w:rPr>
        <w:t>80</w:t>
      </w:r>
      <w:r>
        <w:t>个国家</w:t>
      </w:r>
      <w:r>
        <w:rPr>
          <w:rFonts w:ascii="Times New Roman" w:eastAsia="Times New Roman"/>
        </w:rPr>
        <w:t>2005</w:t>
      </w:r>
      <w:r>
        <w:t>年的数据为样本所做的模拟分析显示，自由贸易使得生产率平</w:t>
      </w:r>
      <w:r>
        <w:t>均提高</w:t>
      </w:r>
      <w:r>
        <w:rPr>
          <w:rFonts w:ascii="Times New Roman" w:eastAsia="Times New Roman"/>
        </w:rPr>
        <w:t>23%</w:t>
      </w:r>
      <w:r>
        <w:t>。贸易壁垒的存在导致了部门之间资源分配的扭曲，削弱了国家从贸易中的获益；在仅考虑关税壁垒的情况下，大部分发展中国家仍然可以实现贸易带来的产出提高；但是，由于非关税贸易壁垒的存在，许多国家浪费了相当一部</w:t>
      </w:r>
      <w:r>
        <w:t>分贸易获益；以</w:t>
      </w:r>
      <w:r>
        <w:rPr>
          <w:rFonts w:ascii="Times New Roman" w:eastAsia="Times New Roman"/>
        </w:rPr>
        <w:t>80</w:t>
      </w:r>
      <w:r>
        <w:t>个国家</w:t>
      </w:r>
      <w:r>
        <w:rPr>
          <w:rFonts w:ascii="Times New Roman" w:eastAsia="Times New Roman"/>
        </w:rPr>
        <w:t>2005</w:t>
      </w:r>
      <w:r>
        <w:t>年的数据为样本所做的模拟分析显示，在非关税</w:t>
      </w:r>
      <w:r>
        <w:t>成本条件下，参与国际贸易使得发展中国家的产出平均提高</w:t>
      </w:r>
      <w:r>
        <w:rPr>
          <w:rFonts w:ascii="Times New Roman" w:eastAsia="Times New Roman"/>
        </w:rPr>
        <w:t>9</w:t>
      </w:r>
      <w:r>
        <w:rPr>
          <w:rFonts w:ascii="Times New Roman" w:eastAsia="Times New Roman"/>
        </w:rPr>
        <w:t>.</w:t>
      </w:r>
      <w:r>
        <w:rPr>
          <w:rFonts w:ascii="Times New Roman" w:eastAsia="Times New Roman"/>
        </w:rPr>
        <w:t>3%</w:t>
      </w:r>
      <w:r>
        <w:t>，相比自由贸易</w:t>
      </w:r>
      <w:r>
        <w:t>条件下的</w:t>
      </w:r>
      <w:r>
        <w:rPr>
          <w:rFonts w:ascii="Times New Roman" w:eastAsia="Times New Roman"/>
        </w:rPr>
        <w:t>23%</w:t>
      </w:r>
      <w:r>
        <w:t>和关税成本条件下的</w:t>
      </w:r>
      <w:r>
        <w:rPr>
          <w:rFonts w:ascii="Times New Roman" w:eastAsia="Times New Roman"/>
        </w:rPr>
        <w:t>22</w:t>
      </w:r>
      <w:r>
        <w:rPr>
          <w:rFonts w:ascii="Times New Roman" w:eastAsia="Times New Roman"/>
        </w:rPr>
        <w:t>.</w:t>
      </w:r>
      <w:r>
        <w:rPr>
          <w:rFonts w:ascii="Times New Roman" w:eastAsia="Times New Roman"/>
        </w:rPr>
        <w:t>5%</w:t>
      </w:r>
      <w:r>
        <w:t>，平均贸易获益显著降低。贸易开放可</w:t>
      </w:r>
      <w:r>
        <w:t>以减少发展中国家与发达国家之间的全要素生产率差异，在考虑非关税成本的情况下，贸易开放降低全要素生产率差异的效用被削弱。</w:t>
      </w:r>
    </w:p>
    <w:p w:rsidR="0018722C">
      <w:pPr>
        <w:pStyle w:val="Heading1"/>
        <w:topLinePunct/>
      </w:pPr>
      <w:bookmarkStart w:id="673777" w:name="_Toc686673777"/>
      <w:bookmarkStart w:name="_bookmark42" w:id="170"/>
      <w:bookmarkEnd w:id="170"/>
      <w:r>
        <w:t>第 5 章</w:t>
      </w:r>
      <w:r>
        <w:t xml:space="preserve">  </w:t>
      </w:r>
      <w:r w:rsidRPr="00DB64CE">
        <w:t>行业层面贸易开放与Th产率研究</w:t>
      </w:r>
      <w:bookmarkEnd w:id="673777"/>
    </w:p>
    <w:p w:rsidR="0018722C">
      <w:pPr>
        <w:pStyle w:val="Heading2"/>
        <w:topLinePunct/>
        <w:ind w:left="171" w:hangingChars="171" w:hanging="171"/>
      </w:pPr>
      <w:bookmarkStart w:id="673778" w:name="_Toc686673778"/>
      <w:bookmarkStart w:name="_bookmark43" w:id="171"/>
      <w:bookmarkEnd w:id="171"/>
      <w:r>
        <w:t>5.1</w:t>
      </w:r>
      <w:r>
        <w:t xml:space="preserve"> </w:t>
      </w:r>
      <w:r/>
      <w:bookmarkStart w:name="_bookmark43" w:id="172"/>
      <w:bookmarkEnd w:id="172"/>
      <w:r>
        <w:t>引言</w:t>
      </w:r>
      <w:bookmarkEnd w:id="673778"/>
    </w:p>
    <w:p w:rsidR="0018722C">
      <w:pPr>
        <w:topLinePunct/>
      </w:pPr>
      <w:r>
        <w:t>在过去的几十年中，国际贸易额大幅度上升，世界商品贸易进出口总额由</w:t>
      </w:r>
    </w:p>
    <w:p w:rsidR="0018722C">
      <w:pPr>
        <w:topLinePunct/>
      </w:pPr>
      <w:r>
        <w:rPr>
          <w:rFonts w:ascii="Times New Roman" w:eastAsia="Times New Roman"/>
        </w:rPr>
        <w:t>1980</w:t>
      </w:r>
      <w:r>
        <w:t>年的</w:t>
      </w:r>
      <w:r>
        <w:rPr>
          <w:rFonts w:ascii="Times New Roman" w:eastAsia="Times New Roman"/>
        </w:rPr>
        <w:t>41</w:t>
      </w:r>
      <w:r>
        <w:rPr>
          <w:rFonts w:ascii="Times New Roman" w:eastAsia="Times New Roman"/>
        </w:rPr>
        <w:t xml:space="preserve">, </w:t>
      </w:r>
      <w:r>
        <w:rPr>
          <w:rFonts w:ascii="Times New Roman" w:eastAsia="Times New Roman"/>
        </w:rPr>
        <w:t>090</w:t>
      </w:r>
      <w:r>
        <w:t>亿美元上升至</w:t>
      </w:r>
      <w:r>
        <w:rPr>
          <w:rFonts w:ascii="Times New Roman" w:eastAsia="Times New Roman"/>
        </w:rPr>
        <w:t>2012</w:t>
      </w:r>
      <w:r>
        <w:t>年的</w:t>
      </w:r>
      <w:r>
        <w:rPr>
          <w:rFonts w:ascii="Times New Roman" w:eastAsia="Times New Roman"/>
        </w:rPr>
        <w:t>370</w:t>
      </w:r>
      <w:r>
        <w:rPr>
          <w:rFonts w:ascii="Times New Roman" w:eastAsia="Times New Roman"/>
        </w:rPr>
        <w:t xml:space="preserve">, </w:t>
      </w:r>
      <w:r>
        <w:rPr>
          <w:rFonts w:ascii="Times New Roman" w:eastAsia="Times New Roman"/>
        </w:rPr>
        <w:t>020</w:t>
      </w:r>
      <w:r>
        <w:t>亿美元，增长超过</w:t>
      </w:r>
      <w:r>
        <w:rPr>
          <w:rFonts w:ascii="Times New Roman" w:eastAsia="Times New Roman"/>
        </w:rPr>
        <w:t>8</w:t>
      </w:r>
      <w:r>
        <w:t>倍。</w:t>
      </w:r>
      <w:r>
        <w:rPr>
          <w:vertAlign w:val="superscript"/>
          /&gt;
        </w:rPr>
        <w:t>24</w:t>
      </w:r>
      <w:r>
        <w:t>国际</w:t>
      </w:r>
      <w:r>
        <w:t>贸易额的激增引发了学者对于贸易自由化的持续讨论，贸易开放对于生产率的影响是其中备受关注的议题之一。</w:t>
      </w:r>
    </w:p>
    <w:p w:rsidR="0018722C">
      <w:pPr>
        <w:topLinePunct/>
      </w:pPr>
      <w:r>
        <w:rPr>
          <w:rFonts w:ascii="Times New Roman" w:eastAsia="Times New Roman"/>
        </w:rPr>
        <w:t>Bernard et </w:t>
      </w:r>
      <w:r>
        <w:rPr>
          <w:rFonts w:ascii="Times New Roman" w:eastAsia="Times New Roman"/>
        </w:rPr>
        <w:t>al.</w:t>
      </w:r>
      <w:r>
        <w:t>（</w:t>
      </w:r>
      <w:r>
        <w:rPr>
          <w:rFonts w:ascii="Times New Roman" w:eastAsia="Times New Roman"/>
          <w:spacing w:val="-6"/>
        </w:rPr>
        <w:t>2003</w:t>
      </w:r>
      <w:r>
        <w:t>）</w:t>
      </w:r>
      <w:r>
        <w:t>和</w:t>
      </w:r>
      <w:r>
        <w:rPr>
          <w:rFonts w:ascii="Times New Roman" w:eastAsia="Times New Roman"/>
        </w:rPr>
        <w:t>Melitz</w:t>
      </w:r>
      <w:r>
        <w:t>（</w:t>
      </w:r>
      <w:r>
        <w:rPr>
          <w:rFonts w:ascii="Times New Roman" w:eastAsia="Times New Roman"/>
          <w:spacing w:val="-4"/>
        </w:rPr>
        <w:t>2003</w:t>
      </w:r>
      <w:r>
        <w:t>）</w:t>
      </w:r>
      <w:r>
        <w:t>的模型考虑了国际贸易与企业异质性，</w:t>
      </w:r>
      <w:r>
        <w:t>将企业异质性与行业生产率联系在一起，研究了贸易自由化对行业生产率的影</w:t>
      </w:r>
      <w:r>
        <w:t>响。</w:t>
      </w:r>
      <w:r>
        <w:rPr>
          <w:rFonts w:ascii="Times New Roman" w:eastAsia="Times New Roman"/>
        </w:rPr>
        <w:t>Bernard et </w:t>
      </w:r>
      <w:r>
        <w:rPr>
          <w:rFonts w:ascii="Times New Roman" w:eastAsia="Times New Roman"/>
        </w:rPr>
        <w:t>al.</w:t>
      </w:r>
      <w:r>
        <w:t>（</w:t>
      </w:r>
      <w:r>
        <w:rPr>
          <w:rFonts w:ascii="Times New Roman" w:eastAsia="Times New Roman"/>
          <w:spacing w:val="-3"/>
        </w:rPr>
        <w:t>2003</w:t>
      </w:r>
      <w:r>
        <w:t>）</w:t>
      </w:r>
      <w:r>
        <w:t>扩展了基本的李嘉图模型，以适应厂商层面出口行为和</w:t>
      </w:r>
      <w:r>
        <w:t>生产率的异质性，并强调生产商效率差异对于厂商异质性产生的重要性，当生产</w:t>
      </w:r>
      <w:r>
        <w:t>率低的厂商迫于进口竞争的压力退出市场，劳动力转移至那些生产率较高且转向</w:t>
      </w:r>
      <w:r>
        <w:t>出口市场的厂商，行业总生产率提高。在</w:t>
      </w:r>
      <w:r>
        <w:rPr>
          <w:rFonts w:ascii="Times New Roman" w:eastAsia="Times New Roman"/>
        </w:rPr>
        <w:t>Melitz</w:t>
      </w:r>
      <w:r>
        <w:t>（</w:t>
      </w:r>
      <w:r>
        <w:rPr>
          <w:rFonts w:ascii="Times New Roman" w:eastAsia="Times New Roman"/>
        </w:rPr>
        <w:t>2003</w:t>
      </w:r>
      <w:r>
        <w:t>）</w:t>
      </w:r>
      <w:r>
        <w:t>的模型中，贸易自由化</w:t>
      </w:r>
      <w:r>
        <w:t>使得要素市场竞争加剧，提高企业生存的生产率阈值，迫使生产率低</w:t>
      </w:r>
      <w:r>
        <w:t>（</w:t>
      </w:r>
      <w:r>
        <w:t>低于生产率阈值</w:t>
      </w:r>
      <w:r>
        <w:t>）</w:t>
      </w:r>
      <w:r>
        <w:t>的企业退出市场，提高行业平均生产率。同时，出口允许生产率较高的</w:t>
      </w:r>
      <w:r>
        <w:t>企业扩张，使得生产率较低的企业收缩，从而提高行业平均生产率。</w:t>
      </w:r>
      <w:r>
        <w:rPr>
          <w:rFonts w:ascii="Times New Roman" w:eastAsia="Times New Roman"/>
        </w:rPr>
        <w:t>Bernard et al.</w:t>
      </w:r>
    </w:p>
    <w:p w:rsidR="0018722C">
      <w:pPr>
        <w:topLinePunct/>
      </w:pPr>
      <w:r>
        <w:t>（</w:t>
      </w:r>
      <w:r>
        <w:rPr>
          <w:rFonts w:ascii="Times New Roman" w:eastAsia="Times New Roman"/>
        </w:rPr>
        <w:t>2003</w:t>
      </w:r>
      <w:r>
        <w:t>）</w:t>
      </w:r>
      <w:r>
        <w:t>和</w:t>
      </w:r>
      <w:r>
        <w:rPr>
          <w:rFonts w:ascii="Times New Roman" w:eastAsia="Times New Roman"/>
        </w:rPr>
        <w:t>Melitz</w:t>
      </w:r>
      <w:r>
        <w:t>（</w:t>
      </w:r>
      <w:r>
        <w:rPr>
          <w:rFonts w:ascii="Times New Roman" w:eastAsia="Times New Roman"/>
        </w:rPr>
        <w:t>2003</w:t>
      </w:r>
      <w:r>
        <w:t>）</w:t>
      </w:r>
      <w:r>
        <w:t>的研究取得了重要的理论性突破，开辟了研究企业异质性和参与国际市场行为的新思路和新方法</w:t>
      </w:r>
      <w:r>
        <w:t>（</w:t>
      </w:r>
      <w:r>
        <w:rPr>
          <w:rFonts w:ascii="Times New Roman" w:eastAsia="Times New Roman"/>
          <w:w w:val="99"/>
        </w:rPr>
        <w:t>G</w:t>
      </w:r>
      <w:r>
        <w:rPr>
          <w:rFonts w:ascii="Times New Roman" w:eastAsia="Times New Roman"/>
          <w:spacing w:val="-1"/>
          <w:w w:val="99"/>
        </w:rPr>
        <w:t>r</w:t>
      </w:r>
      <w:r>
        <w:rPr>
          <w:rFonts w:ascii="Times New Roman" w:eastAsia="Times New Roman"/>
          <w:spacing w:val="0"/>
        </w:rPr>
        <w:t>ee</w:t>
      </w:r>
      <w:r>
        <w:rPr>
          <w:rFonts w:ascii="Times New Roman" w:eastAsia="Times New Roman"/>
          <w:spacing w:val="0"/>
        </w:rPr>
        <w:t>n</w:t>
      </w:r>
      <w:r>
        <w:rPr>
          <w:rFonts w:ascii="Times New Roman" w:eastAsia="Times New Roman"/>
          <w:spacing w:val="0"/>
        </w:rPr>
        <w:t>a</w:t>
      </w:r>
      <w:r>
        <w:rPr>
          <w:rFonts w:ascii="Times New Roman" w:eastAsia="Times New Roman"/>
          <w:w w:val="99"/>
        </w:rPr>
        <w:t>w</w:t>
      </w:r>
      <w:r>
        <w:rPr>
          <w:rFonts w:ascii="Times New Roman" w:eastAsia="Times New Roman"/>
          <w:spacing w:val="1"/>
          <w:w w:val="99"/>
        </w:rPr>
        <w:t>a</w:t>
      </w:r>
      <w:r>
        <w:rPr>
          <w:rFonts w:ascii="Times New Roman" w:eastAsia="Times New Roman"/>
        </w:rPr>
        <w:t>y</w:t>
      </w:r>
      <w:r>
        <w:rPr>
          <w:spacing w:val="-14"/>
        </w:rPr>
        <w:t>和</w:t>
      </w:r>
      <w:r>
        <w:rPr>
          <w:rFonts w:ascii="Times New Roman" w:eastAsia="Times New Roman"/>
          <w:w w:val="99"/>
        </w:rPr>
        <w:t>Kn</w:t>
      </w:r>
      <w:r>
        <w:rPr>
          <w:rFonts w:ascii="Times New Roman" w:eastAsia="Times New Roman"/>
          <w:spacing w:val="-1"/>
          <w:w w:val="99"/>
        </w:rPr>
        <w:t>e</w:t>
      </w:r>
      <w:r>
        <w:rPr>
          <w:rFonts w:ascii="Times New Roman" w:eastAsia="Times New Roman"/>
        </w:rPr>
        <w:t>ll</w:t>
      </w:r>
      <w:r>
        <w:rPr>
          <w:rFonts w:ascii="Times New Roman" w:eastAsia="Times New Roman"/>
          <w:spacing w:val="0"/>
        </w:rPr>
        <w:t>e</w:t>
      </w:r>
      <w:r>
        <w:rPr>
          <w:rFonts w:ascii="Times New Roman" w:eastAsia="Times New Roman"/>
        </w:rPr>
        <w:t>r</w:t>
      </w:r>
      <w:r>
        <w:rPr>
          <w:spacing w:val="0"/>
        </w:rPr>
        <w:t xml:space="preserve">, </w:t>
      </w:r>
      <w:r>
        <w:rPr>
          <w:rFonts w:ascii="Times New Roman" w:eastAsia="Times New Roman"/>
        </w:rPr>
        <w:t>2007</w:t>
      </w:r>
      <w:r>
        <w:t>）</w:t>
      </w:r>
      <w:r>
        <w:t>。</w:t>
      </w:r>
    </w:p>
    <w:p w:rsidR="0018722C">
      <w:pPr>
        <w:topLinePunct/>
      </w:pPr>
      <w:r>
        <w:t>在此基础上，一些学者对行业生产率进行了实证分析，</w:t>
      </w:r>
      <w:r>
        <w:rPr>
          <w:rFonts w:ascii="Times New Roman" w:eastAsia="Times New Roman"/>
        </w:rPr>
        <w:t>Trefler</w:t>
      </w:r>
      <w:r>
        <w:t>（</w:t>
      </w:r>
      <w:r>
        <w:rPr>
          <w:rFonts w:ascii="Times New Roman" w:eastAsia="Times New Roman"/>
        </w:rPr>
        <w:t>2004</w:t>
      </w:r>
      <w:r>
        <w:t>）</w:t>
      </w:r>
      <w:r>
        <w:t xml:space="preserve">发现，</w:t>
      </w:r>
      <w:r w:rsidR="001852F3">
        <w:t xml:space="preserve">在加拿大和美国最终产品关税降低幅度最大的那些行业中，劳动生产率可以提</w:t>
      </w:r>
      <w:r w:rsidR="001852F3">
        <w:t>高</w:t>
      </w:r>
    </w:p>
    <w:p w:rsidR="0018722C">
      <w:pPr>
        <w:topLinePunct/>
      </w:pPr>
      <w:r>
        <w:rPr>
          <w:rFonts w:ascii="Times New Roman" w:eastAsia="Times New Roman"/>
        </w:rPr>
        <w:t>14%</w:t>
      </w:r>
      <w:r>
        <w:rPr>
          <w:spacing w:val="-6"/>
        </w:rPr>
        <w:t xml:space="preserve">. </w:t>
      </w:r>
      <w:r>
        <w:rPr>
          <w:rFonts w:ascii="Times New Roman" w:eastAsia="Times New Roman"/>
        </w:rPr>
        <w:t>Schor</w:t>
      </w:r>
      <w:r>
        <w:t>（</w:t>
      </w:r>
      <w:r>
        <w:rPr>
          <w:rFonts w:ascii="Times New Roman" w:eastAsia="Times New Roman"/>
          <w:spacing w:val="-2"/>
        </w:rPr>
        <w:t>2004</w:t>
      </w:r>
      <w:r>
        <w:t>）</w:t>
      </w:r>
      <w:r>
        <w:t>使用巴西的行业数据分析了关税，提出中间品进口关税对于</w:t>
      </w:r>
      <w:r>
        <w:t>生产率产生负向效应。</w:t>
      </w:r>
      <w:r>
        <w:rPr>
          <w:rFonts w:ascii="Times New Roman" w:eastAsia="Times New Roman"/>
        </w:rPr>
        <w:t>Fernandes</w:t>
      </w:r>
      <w:r>
        <w:t>（</w:t>
      </w:r>
      <w:r>
        <w:rPr>
          <w:rFonts w:ascii="Times New Roman" w:eastAsia="Times New Roman"/>
          <w:spacing w:val="0"/>
        </w:rPr>
        <w:t>2007</w:t>
      </w:r>
      <w:r>
        <w:t>）</w:t>
      </w:r>
      <w:r>
        <w:t>检验了贸易自由化对于哥伦比亚制造行业生产率的影响，结果发现了显著的生产率促进效应。</w:t>
      </w:r>
    </w:p>
    <w:p w:rsidR="0018722C">
      <w:pPr>
        <w:topLinePunct/>
      </w:pPr>
      <w:r>
        <w:rPr>
          <w:rFonts w:ascii="Times New Roman" w:eastAsia="Times New Roman"/>
        </w:rPr>
        <w:t>Melitz</w:t>
      </w:r>
      <w:r>
        <w:t>和</w:t>
      </w:r>
      <w:r>
        <w:rPr>
          <w:rFonts w:ascii="Times New Roman" w:eastAsia="Times New Roman"/>
        </w:rPr>
        <w:t>Ottaviano</w:t>
      </w:r>
      <w:r>
        <w:t>（</w:t>
      </w:r>
      <w:r>
        <w:rPr>
          <w:rFonts w:ascii="Times New Roman" w:eastAsia="Times New Roman"/>
        </w:rPr>
        <w:t>2008</w:t>
      </w:r>
      <w:r>
        <w:t>）</w:t>
      </w:r>
      <w:r>
        <w:t>从贸易开放引起产品市场竞争加剧的角度构建了</w:t>
      </w:r>
      <w:r>
        <w:t>理论模型，这个模型同样建立在国际贸易与企业异质性的基础上，并提出贸易开放造成本国市场竞争加剧，迫使生产率低的企业退出，提高了行业平均生产率。</w:t>
      </w:r>
      <w:r>
        <w:t>这个效应与</w:t>
      </w:r>
      <w:r>
        <w:rPr>
          <w:rFonts w:ascii="Times New Roman" w:eastAsia="Times New Roman"/>
        </w:rPr>
        <w:t>Melitz</w:t>
      </w:r>
      <w:r>
        <w:t>（</w:t>
      </w:r>
      <w:r>
        <w:rPr>
          <w:rFonts w:ascii="Times New Roman" w:eastAsia="Times New Roman"/>
          <w:spacing w:val="-2"/>
        </w:rPr>
        <w:t>2003</w:t>
      </w:r>
      <w:r>
        <w:t>）</w:t>
      </w:r>
      <w:r>
        <w:t>中的分析相似，但是经济机制不同。在</w:t>
      </w:r>
      <w:r>
        <w:rPr>
          <w:rFonts w:ascii="Times New Roman" w:eastAsia="Times New Roman"/>
        </w:rPr>
        <w:t>Melitz</w:t>
      </w:r>
      <w:r>
        <w:t>（</w:t>
      </w:r>
      <w:r>
        <w:rPr>
          <w:rFonts w:ascii="Times New Roman" w:eastAsia="Times New Roman"/>
        </w:rPr>
        <w:t>2003</w:t>
      </w:r>
      <w:r>
        <w:t>）</w:t>
      </w:r>
      <w:r/>
      <w:r>
        <w:t>中，相对生产率更高的企业扩张生产以服务出口市场，使得实际工资被抬高，引</w:t>
      </w:r>
      <w:r>
        <w:t>起生产要素市场的竞争加剧，实际工资的提高迫使生产率较低的企业退出。在这</w:t>
      </w:r>
      <w:r>
        <w:t>个模型中，企业加成和需求价格弹性是外生给定的。在</w:t>
      </w:r>
      <w:r>
        <w:rPr>
          <w:rFonts w:ascii="Times New Roman" w:eastAsia="Times New Roman"/>
        </w:rPr>
        <w:t>Melitz</w:t>
      </w:r>
      <w:r>
        <w:t>和</w:t>
      </w:r>
      <w:r>
        <w:rPr>
          <w:rFonts w:ascii="Times New Roman" w:eastAsia="Times New Roman"/>
        </w:rPr>
        <w:t>Ottaviano</w:t>
      </w:r>
      <w:r>
        <w:t>（</w:t>
      </w:r>
      <w:r>
        <w:rPr>
          <w:rFonts w:ascii="Times New Roman" w:eastAsia="Times New Roman"/>
          <w:spacing w:val="-2"/>
        </w:rPr>
        <w:t>2008</w:t>
      </w:r>
      <w:r>
        <w:t>）</w:t>
      </w:r>
    </w:p>
    <w:p w:rsidR="0018722C">
      <w:pPr>
        <w:pStyle w:val="aff7"/>
        <w:topLinePunct/>
      </w:pPr>
      <w:r>
        <w:pict>
          <v:line style="position:absolute;mso-position-horizontal-relative:page;mso-position-vertical-relative:paragraph;z-index:5512;mso-wrap-distance-left:0;mso-wrap-distance-right:0" from="87.863998pt,11.343875pt" to="231.883998pt,11.343875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世界商品贸易进出口数据来自</w:t>
      </w:r>
      <w:r>
        <w:rPr>
          <w:rFonts w:ascii="Times New Roman" w:eastAsia="Times New Roman" w:cstheme="minorBidi" w:hAnsiTheme="minorHAnsi"/>
        </w:rPr>
        <w:t>WTO Database</w:t>
      </w:r>
      <w:r>
        <w:rPr>
          <w:rFonts w:cstheme="minorBidi" w:hAnsiTheme="minorHAnsi" w:eastAsiaTheme="minorHAnsi" w:asciiTheme="minorHAnsi"/>
        </w:rPr>
        <w:t>，</w:t>
      </w:r>
      <w:hyperlink r:id="rId11">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www.</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wto.</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org</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english</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res_e</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statis_e</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statis_e.</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htm</w:t>
        </w:r>
      </w:hyperlink>
      <w:r>
        <w:rPr>
          <w:rFonts w:cstheme="minorBidi" w:hAnsiTheme="minorHAnsi" w:eastAsiaTheme="minorHAnsi" w:asciiTheme="minorHAnsi"/>
        </w:rPr>
        <w:t>。</w:t>
      </w:r>
    </w:p>
    <w:p w:rsidR="0018722C">
      <w:pPr>
        <w:topLinePunct/>
      </w:pPr>
      <w:r>
        <w:t>中，企业加成和需求价格弹性为内生变量，贸易成本的降低意味着更多的外国企</w:t>
      </w:r>
      <w:r>
        <w:t>业向本国市场销售，从而导致本国产品市场竞争加剧，外国企业向本国市场出口的增加带来了产品品种的增加，在给定的需求水平下提高需求弹性，降低价格和</w:t>
      </w:r>
      <w:r>
        <w:t>成本加成，迫使生产率较低的本国企业停止生产。在</w:t>
      </w:r>
      <w:r>
        <w:rPr>
          <w:rFonts w:ascii="Times New Roman" w:eastAsia="Times New Roman"/>
        </w:rPr>
        <w:t>Melitz</w:t>
      </w:r>
      <w:r>
        <w:t>和</w:t>
      </w:r>
      <w:r>
        <w:rPr>
          <w:rFonts w:ascii="Times New Roman" w:eastAsia="Times New Roman"/>
        </w:rPr>
        <w:t>Ottaviano</w:t>
      </w:r>
      <w:r>
        <w:t>（</w:t>
      </w:r>
      <w:r>
        <w:rPr>
          <w:rFonts w:ascii="Times New Roman" w:eastAsia="Times New Roman"/>
        </w:rPr>
        <w:t>2008</w:t>
      </w:r>
      <w:r>
        <w:t>）</w:t>
      </w:r>
      <w:r/>
      <w:r>
        <w:t>中，贸易开放对行业生产率的影响分为短期效应和长期效应，在短期内，贸易存在显著的竞争促进效应，提高行业平均生产率；在长期内，这种竞争促进效应变得不明显，甚至会相反。</w:t>
      </w:r>
    </w:p>
    <w:p w:rsidR="0018722C">
      <w:pPr>
        <w:topLinePunct/>
      </w:pPr>
      <w:r>
        <w:rPr>
          <w:rFonts w:ascii="Times New Roman" w:eastAsia="Times New Roman"/>
        </w:rPr>
        <w:t>Chen et al.</w:t>
      </w:r>
      <w:r>
        <w:t>（</w:t>
      </w:r>
      <w:r>
        <w:rPr>
          <w:rFonts w:ascii="Times New Roman" w:eastAsia="Times New Roman"/>
        </w:rPr>
        <w:t>2009</w:t>
      </w:r>
      <w:r>
        <w:t>）</w:t>
      </w:r>
      <w:r>
        <w:t>将</w:t>
      </w:r>
      <w:r>
        <w:rPr>
          <w:rFonts w:ascii="Times New Roman" w:eastAsia="Times New Roman"/>
        </w:rPr>
        <w:t>Melitz</w:t>
      </w:r>
      <w:r>
        <w:t>和</w:t>
      </w:r>
      <w:r>
        <w:rPr>
          <w:rFonts w:ascii="Times New Roman" w:eastAsia="Times New Roman"/>
        </w:rPr>
        <w:t>Ottaviano</w:t>
      </w:r>
      <w:r>
        <w:t>（</w:t>
      </w:r>
      <w:r>
        <w:rPr>
          <w:rFonts w:ascii="Times New Roman" w:eastAsia="Times New Roman"/>
        </w:rPr>
        <w:t>2008</w:t>
      </w:r>
      <w:r>
        <w:t>）</w:t>
      </w:r>
      <w:r>
        <w:t>的理论模型转换成可直接</w:t>
      </w:r>
      <w:r>
        <w:t>应用于实证分析的形式，并且使用</w:t>
      </w:r>
      <w:r>
        <w:rPr>
          <w:rFonts w:ascii="Times New Roman" w:eastAsia="Times New Roman"/>
        </w:rPr>
        <w:t>1989-1999</w:t>
      </w:r>
      <w:r>
        <w:t>年间</w:t>
      </w:r>
      <w:r>
        <w:rPr>
          <w:rFonts w:ascii="Times New Roman" w:eastAsia="Times New Roman"/>
        </w:rPr>
        <w:t>7</w:t>
      </w:r>
      <w:r>
        <w:t>个欧盟国家</w:t>
      </w:r>
      <w:r>
        <w:t>（</w:t>
      </w:r>
      <w:r>
        <w:rPr>
          <w:spacing w:val="-3"/>
        </w:rPr>
        <w:t>比利时，德国，</w:t>
      </w:r>
      <w:r>
        <w:rPr>
          <w:spacing w:val="-6"/>
        </w:rPr>
        <w:t>丹麦，西班牙，法国，意大利和荷兰</w:t>
      </w:r>
      <w:r>
        <w:t>）</w:t>
      </w:r>
      <w:r>
        <w:rPr>
          <w:rFonts w:ascii="Times New Roman" w:eastAsia="Times New Roman"/>
        </w:rPr>
        <w:t>10</w:t>
      </w:r>
      <w:r>
        <w:t>个制造行业的数据，研究了在行业层面，</w:t>
      </w:r>
      <w:r w:rsidR="001852F3">
        <w:t xml:space="preserve">贸易开放的竞争效应。</w:t>
      </w:r>
      <w:r>
        <w:rPr>
          <w:rFonts w:ascii="Times New Roman" w:eastAsia="Times New Roman"/>
        </w:rPr>
        <w:t>Chen </w:t>
      </w:r>
      <w:r>
        <w:rPr>
          <w:rFonts w:ascii="Times New Roman" w:eastAsia="Times New Roman"/>
        </w:rPr>
        <w:t>et al.</w:t>
      </w:r>
      <w:r>
        <w:t>（</w:t>
      </w:r>
      <w:r>
        <w:rPr>
          <w:rFonts w:ascii="Times New Roman" w:eastAsia="Times New Roman"/>
        </w:rPr>
        <w:t>2009</w:t>
      </w:r>
      <w:r>
        <w:t>）</w:t>
      </w:r>
      <w:r>
        <w:t xml:space="preserve">构造了一个估计式，在这个估计式中，</w:t>
      </w:r>
      <w:r>
        <w:t>行业层面生产率的国际差异可以用贸易开放的国际差异来解释。结果发现，相对开放的竞争促进效应在短期估计中十分显著，本国贸易开放促进生产率的提高，</w:t>
      </w:r>
      <w:r w:rsidR="001852F3">
        <w:t xml:space="preserve">而贸易开放的长期效应并不像短期效应那样显著。</w:t>
      </w:r>
    </w:p>
    <w:p w:rsidR="0018722C">
      <w:pPr>
        <w:topLinePunct/>
      </w:pPr>
      <w:r>
        <w:t>自</w:t>
      </w:r>
      <w:r>
        <w:rPr>
          <w:rFonts w:ascii="Times New Roman" w:eastAsia="Times New Roman"/>
        </w:rPr>
        <w:t>20</w:t>
      </w:r>
      <w:r>
        <w:t>世纪</w:t>
      </w:r>
      <w:r>
        <w:rPr>
          <w:rFonts w:ascii="Times New Roman" w:eastAsia="Times New Roman"/>
        </w:rPr>
        <w:t>90</w:t>
      </w:r>
      <w:r>
        <w:t>年代开始，发展中国家在国际贸易中起到越来越重要的作用</w:t>
      </w:r>
    </w:p>
    <w:p w:rsidR="0018722C">
      <w:pPr>
        <w:topLinePunct/>
      </w:pPr>
      <w:r>
        <w:t>（</w:t>
      </w:r>
      <w:r>
        <w:rPr>
          <w:rFonts w:ascii="Times New Roman" w:eastAsia="Times New Roman"/>
        </w:rPr>
        <w:t>L</w:t>
      </w:r>
      <w:r>
        <w:rPr>
          <w:rFonts w:ascii="Times New Roman" w:eastAsia="Times New Roman"/>
        </w:rPr>
        <w:t>i</w:t>
      </w:r>
      <w:r>
        <w:rPr>
          <w:rFonts w:ascii="Times New Roman" w:eastAsia="Times New Roman"/>
        </w:rPr>
        <w:t>ca</w:t>
      </w:r>
      <w:r>
        <w:rPr>
          <w:rFonts w:ascii="Times New Roman" w:eastAsia="Times New Roman"/>
        </w:rPr>
        <w:t>nd</w:t>
      </w:r>
      <w:r>
        <w:rPr>
          <w:rFonts w:ascii="Times New Roman" w:eastAsia="Times New Roman"/>
        </w:rPr>
        <w:t>r</w:t>
      </w:r>
      <w:r>
        <w:rPr>
          <w:rFonts w:ascii="Times New Roman" w:eastAsia="Times New Roman"/>
        </w:rPr>
        <w:t>o</w:t>
      </w:r>
      <w:r>
        <w:t>和</w:t>
      </w:r>
      <w:r>
        <w:rPr>
          <w:rFonts w:ascii="Times New Roman" w:eastAsia="Times New Roman"/>
        </w:rPr>
        <w:t>N</w:t>
      </w:r>
      <w:r>
        <w:rPr>
          <w:rFonts w:ascii="Times New Roman" w:eastAsia="Times New Roman"/>
        </w:rPr>
        <w:t>a</w:t>
      </w:r>
      <w:r>
        <w:rPr>
          <w:rFonts w:ascii="Times New Roman" w:eastAsia="Times New Roman"/>
        </w:rPr>
        <w:t>v</w:t>
      </w:r>
      <w:r>
        <w:rPr>
          <w:rFonts w:ascii="Times New Roman" w:eastAsia="Times New Roman"/>
        </w:rPr>
        <w:t>a</w:t>
      </w:r>
      <w:r>
        <w:rPr>
          <w:rFonts w:ascii="Times New Roman" w:eastAsia="Times New Roman"/>
        </w:rPr>
        <w:t>s</w:t>
      </w:r>
      <w:r>
        <w:rPr>
          <w:rFonts w:ascii="Times New Roman" w:eastAsia="Times New Roman"/>
        </w:rPr>
        <w:t>-</w:t>
      </w:r>
      <w:r>
        <w:rPr>
          <w:rFonts w:ascii="Times New Roman" w:eastAsia="Times New Roman"/>
        </w:rPr>
        <w:t>Rui</w:t>
      </w:r>
      <w:r>
        <w:rPr>
          <w:rFonts w:ascii="Times New Roman" w:eastAsia="Times New Roman"/>
        </w:rPr>
        <w:t>z</w:t>
      </w:r>
      <w:r>
        <w:rPr>
          <w:w w:val="99"/>
        </w:rPr>
        <w:t xml:space="preserve">, </w:t>
      </w:r>
      <w:r>
        <w:rPr>
          <w:rFonts w:ascii="Times New Roman" w:eastAsia="Times New Roman"/>
        </w:rPr>
        <w:t>2010</w:t>
      </w:r>
      <w:r>
        <w:t>）</w:t>
      </w:r>
      <w:r>
        <w:t>。以亚洲国家为例，中国商品贸易出口额占世界</w:t>
      </w:r>
      <w:r>
        <w:t>出口总额的比重由</w:t>
      </w:r>
      <w:r>
        <w:rPr>
          <w:rFonts w:ascii="Times New Roman" w:eastAsia="Times New Roman"/>
        </w:rPr>
        <w:t>1990</w:t>
      </w:r>
      <w:r>
        <w:t>年的</w:t>
      </w:r>
      <w:r>
        <w:rPr>
          <w:rFonts w:ascii="Times New Roman" w:eastAsia="Times New Roman"/>
        </w:rPr>
        <w:t>1.8%</w:t>
      </w:r>
      <w:r>
        <w:t>上升至</w:t>
      </w:r>
      <w:r>
        <w:rPr>
          <w:rFonts w:ascii="Times New Roman" w:eastAsia="Times New Roman"/>
        </w:rPr>
        <w:t>2012</w:t>
      </w:r>
      <w:r>
        <w:t>年的</w:t>
      </w:r>
      <w:r>
        <w:rPr>
          <w:rFonts w:ascii="Times New Roman" w:eastAsia="Times New Roman"/>
        </w:rPr>
        <w:t>11.13%</w:t>
      </w:r>
      <w:r>
        <w:t>，相应的，进口额占世界</w:t>
      </w:r>
      <w:r>
        <w:t>进口总额的比重由</w:t>
      </w:r>
      <w:r>
        <w:rPr>
          <w:rFonts w:ascii="Times New Roman" w:eastAsia="Times New Roman"/>
        </w:rPr>
        <w:t>1990</w:t>
      </w:r>
      <w:r>
        <w:t>年</w:t>
      </w:r>
      <w:r>
        <w:rPr>
          <w:rFonts w:ascii="Times New Roman" w:eastAsia="Times New Roman"/>
        </w:rPr>
        <w:t>1.5</w:t>
      </w:r>
      <w:r>
        <w:rPr>
          <w:rFonts w:ascii="Times New Roman" w:eastAsia="Times New Roman"/>
        </w:rPr>
        <w:t>%</w:t>
      </w:r>
      <w:r>
        <w:t>上升至</w:t>
      </w:r>
      <w:r>
        <w:rPr>
          <w:rFonts w:ascii="Times New Roman" w:eastAsia="Times New Roman"/>
        </w:rPr>
        <w:t>2012</w:t>
      </w:r>
      <w:r>
        <w:t>年</w:t>
      </w:r>
      <w:r>
        <w:rPr>
          <w:rFonts w:ascii="Times New Roman" w:eastAsia="Times New Roman"/>
        </w:rPr>
        <w:t>9.78</w:t>
      </w:r>
      <w:r>
        <w:rPr>
          <w:rFonts w:ascii="Times New Roman" w:eastAsia="Times New Roman"/>
        </w:rPr>
        <w:t>%</w:t>
      </w:r>
      <w:r>
        <w:rPr>
          <w:rFonts w:ascii="Times New Roman" w:eastAsia="Times New Roman"/>
        </w:rPr>
        <w:t>25</w:t>
      </w:r>
      <w:r>
        <w:t>；印度的商品贸易进出口总额由</w:t>
      </w:r>
      <w:r>
        <w:rPr>
          <w:rFonts w:ascii="Times New Roman" w:eastAsia="Times New Roman"/>
        </w:rPr>
        <w:t>1990</w:t>
      </w:r>
      <w:r>
        <w:t>年的</w:t>
      </w:r>
      <w:r>
        <w:rPr>
          <w:rFonts w:ascii="Times New Roman" w:eastAsia="Times New Roman"/>
        </w:rPr>
        <w:t>415.49</w:t>
      </w:r>
      <w:r>
        <w:t>亿美元上升至</w:t>
      </w:r>
      <w:r>
        <w:rPr>
          <w:rFonts w:ascii="Times New Roman" w:eastAsia="Times New Roman"/>
        </w:rPr>
        <w:t>2012</w:t>
      </w:r>
      <w:r>
        <w:t>年的</w:t>
      </w:r>
      <w:r>
        <w:rPr>
          <w:rFonts w:ascii="Times New Roman" w:eastAsia="Times New Roman"/>
        </w:rPr>
        <w:t>7</w:t>
      </w:r>
      <w:r>
        <w:rPr>
          <w:rFonts w:ascii="Times New Roman" w:eastAsia="Times New Roman"/>
        </w:rPr>
        <w:t xml:space="preserve">, </w:t>
      </w:r>
      <w:r>
        <w:rPr>
          <w:rFonts w:ascii="Times New Roman" w:eastAsia="Times New Roman"/>
        </w:rPr>
        <w:t>838.25</w:t>
      </w:r>
      <w:r>
        <w:t>亿美元，马来西亚的商品贸易进出口总额由</w:t>
      </w:r>
      <w:r>
        <w:rPr>
          <w:rFonts w:ascii="Times New Roman" w:eastAsia="Times New Roman"/>
        </w:rPr>
        <w:t>1990</w:t>
      </w:r>
      <w:r>
        <w:t>年的</w:t>
      </w:r>
      <w:r>
        <w:rPr>
          <w:rFonts w:ascii="Times New Roman" w:eastAsia="Times New Roman"/>
        </w:rPr>
        <w:t>587.10</w:t>
      </w:r>
      <w:r>
        <w:t>亿美元上升至</w:t>
      </w:r>
      <w:r>
        <w:rPr>
          <w:rFonts w:ascii="Times New Roman" w:eastAsia="Times New Roman"/>
        </w:rPr>
        <w:t>2012</w:t>
      </w:r>
      <w:r>
        <w:t>年的</w:t>
      </w:r>
      <w:r>
        <w:rPr>
          <w:rFonts w:ascii="Times New Roman" w:eastAsia="Times New Roman"/>
        </w:rPr>
        <w:t>4</w:t>
      </w:r>
      <w:r>
        <w:rPr>
          <w:rFonts w:ascii="Times New Roman" w:eastAsia="Times New Roman"/>
        </w:rPr>
        <w:t xml:space="preserve">, </w:t>
      </w:r>
      <w:r>
        <w:rPr>
          <w:rFonts w:ascii="Times New Roman" w:eastAsia="Times New Roman"/>
        </w:rPr>
        <w:t>240.03</w:t>
      </w:r>
      <w:r>
        <w:t>亿美元，除去受金融危</w:t>
      </w:r>
      <w:r>
        <w:t>机影响特别严重的年份</w:t>
      </w:r>
      <w:r>
        <w:t>（</w:t>
      </w:r>
      <w:r>
        <w:rPr>
          <w:rFonts w:ascii="Times New Roman" w:eastAsia="Times New Roman"/>
        </w:rPr>
        <w:t>199</w:t>
      </w:r>
      <w:r>
        <w:rPr>
          <w:rFonts w:ascii="Times New Roman" w:eastAsia="Times New Roman"/>
          <w:spacing w:val="0"/>
        </w:rPr>
        <w:t>8</w:t>
      </w:r>
      <w:r>
        <w:rPr>
          <w:spacing w:val="0"/>
        </w:rPr>
        <w:t>年和</w:t>
      </w:r>
      <w:r>
        <w:rPr>
          <w:rFonts w:ascii="Times New Roman" w:eastAsia="Times New Roman"/>
        </w:rPr>
        <w:t>200</w:t>
      </w:r>
      <w:r>
        <w:rPr>
          <w:rFonts w:ascii="Times New Roman" w:eastAsia="Times New Roman"/>
          <w:spacing w:val="2"/>
        </w:rPr>
        <w:t>9</w:t>
      </w:r>
      <w:r>
        <w:rPr>
          <w:spacing w:val="0"/>
        </w:rPr>
        <w:t>年</w:t>
      </w:r>
      <w:r>
        <w:t>）</w:t>
      </w:r>
      <w:r>
        <w:t>，印度和马来西亚的商品贸易进出口总额年均增长率分别高达</w:t>
      </w:r>
      <w:r>
        <w:rPr>
          <w:rFonts w:ascii="Times New Roman" w:eastAsia="Times New Roman"/>
        </w:rPr>
        <w:t>17.60%</w:t>
      </w:r>
      <w:r>
        <w:t>和</w:t>
      </w:r>
      <w:r>
        <w:rPr>
          <w:rFonts w:ascii="Times New Roman" w:eastAsia="Times New Roman"/>
        </w:rPr>
        <w:t>13.65%</w:t>
      </w:r>
      <w:r>
        <w:rPr>
          <w:rFonts w:ascii="Times New Roman" w:eastAsia="Times New Roman"/>
        </w:rPr>
        <w:t>26</w:t>
      </w:r>
      <w:r>
        <w:t>；同时，泰国、越南和老挝等国也在</w:t>
      </w:r>
      <w:r>
        <w:t>融入亚洲市场以及全球贸易体系方面取得很大的进展。</w:t>
      </w:r>
    </w:p>
    <w:p w:rsidR="0018722C">
      <w:pPr>
        <w:topLinePunct/>
      </w:pPr>
      <w:r>
        <w:t>提高生产率对于发展中国家的长期经济增长至关重要，因此，随着发展中国</w:t>
      </w:r>
      <w:r>
        <w:t>家越来越多的参与到国际市场中，系统的分析贸易开放如何影响劳动生产率就变得十分必要。在本章中，我们参考了</w:t>
      </w:r>
      <w:r>
        <w:rPr>
          <w:rFonts w:ascii="Times New Roman" w:eastAsia="宋体"/>
        </w:rPr>
        <w:t>Melitz</w:t>
      </w:r>
      <w:r w:rsidR="001852F3">
        <w:rPr>
          <w:rFonts w:ascii="Times New Roman" w:eastAsia="宋体"/>
        </w:rPr>
        <w:t xml:space="preserve"> </w:t>
      </w:r>
      <w:r>
        <w:t>和</w:t>
      </w:r>
      <w:r>
        <w:rPr>
          <w:rFonts w:ascii="Times New Roman" w:eastAsia="宋体"/>
        </w:rPr>
        <w:t>Ottaviano</w:t>
      </w:r>
      <w:r>
        <w:t>（</w:t>
      </w:r>
      <w:r>
        <w:rPr>
          <w:rFonts w:ascii="Times New Roman" w:eastAsia="宋体"/>
        </w:rPr>
        <w:t>2008</w:t>
      </w:r>
      <w:r>
        <w:t>）</w:t>
      </w:r>
      <w:r>
        <w:t>与</w:t>
      </w:r>
      <w:r>
        <w:rPr>
          <w:rFonts w:ascii="Times New Roman" w:eastAsia="宋体"/>
        </w:rPr>
        <w:t>Chen</w:t>
      </w:r>
      <w:r w:rsidR="001852F3">
        <w:rPr>
          <w:rFonts w:ascii="Times New Roman" w:eastAsia="宋体"/>
        </w:rPr>
        <w:t xml:space="preserve"> et</w:t>
      </w:r>
      <w:r w:rsidR="001852F3">
        <w:rPr>
          <w:rFonts w:ascii="Times New Roman" w:eastAsia="宋体"/>
        </w:rPr>
        <w:t xml:space="preserve"> al.</w:t>
      </w:r>
    </w:p>
    <w:p w:rsidR="0018722C">
      <w:pPr>
        <w:topLinePunct/>
      </w:pPr>
      <w:r>
        <w:t>（</w:t>
      </w:r>
      <w:r>
        <w:rPr>
          <w:rFonts w:ascii="Times New Roman" w:eastAsia="Times New Roman"/>
        </w:rPr>
        <w:t>2009</w:t>
      </w:r>
      <w:r>
        <w:t>）</w:t>
      </w:r>
      <w:r>
        <w:t>的模型，并将其应用到发展中国家的研究中，以分析行业层面贸易开放对于发展中国家劳动生产率的影响。</w:t>
      </w:r>
    </w:p>
    <w:p w:rsidR="0018722C">
      <w:pPr>
        <w:pStyle w:val="aff7"/>
        <w:topLinePunct/>
      </w:pPr>
      <w:r>
        <w:pict>
          <v:line style="position:absolute;mso-position-horizontal-relative:page;mso-position-vertical-relative:paragraph;z-index:5536;mso-wrap-distance-left:0;mso-wrap-distance-right:0" from="87.863998pt,13.108151pt" to="231.883998pt,13.108151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宋体"/>
        </w:rPr>
        <w:t>25</w:t>
      </w:r>
      <w:bookmarkStart w:name="OLE_LINK195" w:id="173"/>
      <w:bookmarkEnd w:id="173"/>
      <w:r>
        <w:rPr>
          <w:rFonts w:cstheme="minorBidi" w:hAnsiTheme="minorHAnsi" w:eastAsiaTheme="minorHAnsi" w:asciiTheme="minorHAnsi"/>
        </w:rPr>
        <w:t>中国商品贸易进出口数据来自</w:t>
      </w:r>
      <w:r>
        <w:rPr>
          <w:rFonts w:ascii="Times New Roman" w:eastAsia="宋体" w:cstheme="minorBidi" w:hAnsiTheme="minorHAnsi"/>
        </w:rPr>
        <w:t>WTO Database</w:t>
      </w:r>
      <w:r>
        <w:rPr>
          <w:rFonts w:cstheme="minorBidi" w:hAnsiTheme="minorHAnsi" w:eastAsiaTheme="minorHAnsi" w:asciiTheme="minorHAnsi"/>
        </w:rPr>
        <w:t>，</w:t>
      </w:r>
      <w:hyperlink r:id="rId11">
        <w:r>
          <w:rPr>
            <w:rFonts w:ascii="Times New Roman" w:eastAsia="宋体" w:cstheme="minorBidi" w:hAnsiTheme="minorHAnsi"/>
            <w:u w:val="single" w:color="0000FF"/>
          </w:rPr>
          <w:t>http:</w:t>
        </w:r>
        <w:r w:rsidR="004B696B">
          <w:rPr>
            <w:rFonts w:ascii="Times New Roman" w:eastAsia="宋体" w:cstheme="minorBidi" w:hAnsiTheme="minorHAnsi"/>
            <w:u w:val="single" w:color="0000FF"/>
          </w:rPr>
          <w:t xml:space="preserve"> </w:t>
        </w:r>
        <w:r>
          <w:rPr>
            <w:rFonts w:ascii="Times New Roman" w:eastAsia="宋体" w:cstheme="minorBidi" w:hAnsiTheme="minorHAnsi"/>
            <w:u w:val="single" w:color="0000FF"/>
          </w:rPr>
          <w:t>/</w:t>
        </w:r>
        <w:r>
          <w:rPr>
            <w:rFonts w:ascii="Times New Roman" w:eastAsia="宋体" w:cstheme="minorBidi" w:hAnsiTheme="minorHAnsi"/>
            <w:u w:val="single" w:color="0000FF"/>
          </w:rPr>
          <w:t>/</w:t>
        </w:r>
        <w:r>
          <w:rPr>
            <w:rFonts w:ascii="Times New Roman" w:eastAsia="宋体" w:cstheme="minorBidi" w:hAnsiTheme="minorHAnsi"/>
            <w:u w:val="single" w:color="0000FF"/>
          </w:rPr>
          <w:t xml:space="preserve">www.</w:t>
        </w:r>
        <w:r w:rsidR="001852F3">
          <w:rPr>
            <w:rFonts w:ascii="Times New Roman" w:eastAsia="宋体" w:cstheme="minorBidi" w:hAnsiTheme="minorHAnsi"/>
            <w:u w:val="single" w:color="0000FF"/>
          </w:rPr>
          <w:t xml:space="preserve"> </w:t>
        </w:r>
        <w:r w:rsidR="001852F3">
          <w:rPr>
            <w:rFonts w:ascii="Times New Roman" w:eastAsia="宋体" w:cstheme="minorBidi" w:hAnsiTheme="minorHAnsi"/>
            <w:u w:val="single" w:color="0000FF"/>
          </w:rPr>
          <w:t xml:space="preserve">wto.</w:t>
        </w:r>
        <w:r w:rsidR="001852F3">
          <w:rPr>
            <w:rFonts w:ascii="Times New Roman" w:eastAsia="宋体" w:cstheme="minorBidi" w:hAnsiTheme="minorHAnsi"/>
            <w:u w:val="single" w:color="0000FF"/>
          </w:rPr>
          <w:t xml:space="preserve"> </w:t>
        </w:r>
        <w:r w:rsidR="001852F3">
          <w:rPr>
            <w:rFonts w:ascii="Times New Roman" w:eastAsia="宋体" w:cstheme="minorBidi" w:hAnsiTheme="minorHAnsi"/>
            <w:u w:val="single" w:color="0000FF"/>
          </w:rPr>
          <w:t xml:space="preserve">org</w:t>
        </w:r>
        <w:r>
          <w:rPr>
            <w:rFonts w:ascii="Times New Roman" w:eastAsia="宋体" w:cstheme="minorBidi" w:hAnsiTheme="minorHAnsi"/>
            <w:u w:val="single" w:color="0000FF"/>
          </w:rPr>
          <w:t>/</w:t>
        </w:r>
        <w:r>
          <w:rPr>
            <w:rFonts w:ascii="Times New Roman" w:eastAsia="宋体" w:cstheme="minorBidi" w:hAnsiTheme="minorHAnsi"/>
            <w:u w:val="single" w:color="0000FF"/>
          </w:rPr>
          <w:t>english</w:t>
        </w:r>
        <w:r>
          <w:rPr>
            <w:rFonts w:ascii="Times New Roman" w:eastAsia="宋体" w:cstheme="minorBidi" w:hAnsiTheme="minorHAnsi"/>
            <w:u w:val="single" w:color="0000FF"/>
          </w:rPr>
          <w:t>/</w:t>
        </w:r>
        <w:r>
          <w:rPr>
            <w:rFonts w:ascii="Times New Roman" w:eastAsia="宋体" w:cstheme="minorBidi" w:hAnsiTheme="minorHAnsi"/>
            <w:u w:val="single" w:color="0000FF"/>
          </w:rPr>
          <w:t>res_e</w:t>
        </w:r>
        <w:r>
          <w:rPr>
            <w:rFonts w:ascii="Times New Roman" w:eastAsia="宋体" w:cstheme="minorBidi" w:hAnsiTheme="minorHAnsi"/>
            <w:u w:val="single" w:color="0000FF"/>
          </w:rPr>
          <w:t>/</w:t>
        </w:r>
        <w:r>
          <w:rPr>
            <w:rFonts w:ascii="Times New Roman" w:eastAsia="宋体" w:cstheme="minorBidi" w:hAnsiTheme="minorHAnsi"/>
            <w:u w:val="single" w:color="0000FF"/>
          </w:rPr>
          <w:t>statis_e</w:t>
        </w:r>
        <w:r>
          <w:rPr>
            <w:rFonts w:ascii="Times New Roman" w:eastAsia="宋体" w:cstheme="minorBidi" w:hAnsiTheme="minorHAnsi"/>
            <w:u w:val="single" w:color="0000FF"/>
          </w:rPr>
          <w:t>/</w:t>
        </w:r>
        <w:r>
          <w:rPr>
            <w:rFonts w:ascii="Times New Roman" w:eastAsia="宋体" w:cstheme="minorBidi" w:hAnsiTheme="minorHAnsi"/>
            <w:u w:val="single" w:color="0000FF"/>
          </w:rPr>
          <w:t xml:space="preserve">statis_e.</w:t>
        </w:r>
        <w:r w:rsidR="001852F3">
          <w:rPr>
            <w:rFonts w:ascii="Times New Roman" w:eastAsia="宋体" w:cstheme="minorBidi" w:hAnsiTheme="minorHAnsi"/>
            <w:u w:val="single" w:color="0000FF"/>
          </w:rPr>
          <w:t xml:space="preserve"> </w:t>
        </w:r>
        <w:r w:rsidR="001852F3">
          <w:rPr>
            <w:rFonts w:ascii="Times New Roman" w:eastAsia="宋体" w:cstheme="minorBidi" w:hAnsiTheme="minorHAnsi"/>
            <w:u w:val="single" w:color="0000FF"/>
          </w:rPr>
          <w:t xml:space="preserve">htm</w:t>
        </w:r>
      </w:hyperlink>
      <w:r>
        <w:rPr>
          <w:rFonts w:cstheme="minorBidi" w:hAnsiTheme="minorHAnsi" w:eastAsiaTheme="minorHAnsi" w:asciiTheme="minorHAnsi"/>
        </w:rPr>
        <w:t>；商品贸易占世界比重为作者计算。</w:t>
      </w:r>
    </w:p>
    <w:p w:rsidR="0018722C">
      <w:pPr>
        <w:topLinePunct/>
      </w:pPr>
      <w:r>
        <w:rPr>
          <w:rFonts w:cstheme="minorBidi" w:hAnsiTheme="minorHAnsi" w:eastAsiaTheme="minorHAnsi" w:asciiTheme="minorHAnsi" w:ascii="Times New Roman" w:eastAsia="Times New Roman"/>
        </w:rPr>
        <w:t>26</w:t>
      </w:r>
      <w:r>
        <w:rPr>
          <w:rFonts w:cstheme="minorBidi" w:hAnsiTheme="minorHAnsi" w:eastAsiaTheme="minorHAnsi" w:asciiTheme="minorHAnsi"/>
        </w:rPr>
        <w:t>各国商品贸易进出口数据来自</w:t>
      </w:r>
      <w:r>
        <w:rPr>
          <w:rFonts w:ascii="Times New Roman" w:eastAsia="Times New Roman" w:cstheme="minorBidi" w:hAnsiTheme="minorHAnsi"/>
        </w:rPr>
        <w:t>WTO Database</w:t>
      </w:r>
      <w:r>
        <w:rPr>
          <w:rFonts w:cstheme="minorBidi" w:hAnsiTheme="minorHAnsi" w:eastAsiaTheme="minorHAnsi" w:asciiTheme="minorHAnsi"/>
        </w:rPr>
        <w:t>，</w:t>
      </w:r>
      <w:hyperlink r:id="rId11">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www.</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wto.</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org</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english</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res_e</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statis_e</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statis_e.</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htm</w:t>
        </w:r>
      </w:hyperlink>
      <w:r>
        <w:rPr>
          <w:rFonts w:cstheme="minorBidi" w:hAnsiTheme="minorHAnsi" w:eastAsiaTheme="minorHAnsi" w:asciiTheme="minorHAnsi"/>
        </w:rPr>
        <w:t>；年均增长率为作者计算。</w:t>
      </w:r>
    </w:p>
    <w:p w:rsidR="0018722C">
      <w:pPr>
        <w:pStyle w:val="Heading2"/>
        <w:topLinePunct/>
        <w:ind w:left="171" w:hangingChars="171" w:hanging="171"/>
      </w:pPr>
      <w:bookmarkStart w:id="673779" w:name="_Toc686673779"/>
      <w:bookmarkStart w:name="_bookmark44" w:id="174"/>
      <w:bookmarkEnd w:id="174"/>
      <w:r>
        <w:t>5.2</w:t>
      </w:r>
      <w:r>
        <w:t xml:space="preserve"> </w:t>
      </w:r>
      <w:r/>
      <w:bookmarkStart w:name="_bookmark44" w:id="175"/>
      <w:bookmarkEnd w:id="175"/>
      <w:r>
        <w:t>理论模型</w:t>
      </w:r>
      <w:bookmarkEnd w:id="673779"/>
    </w:p>
    <w:p w:rsidR="0018722C">
      <w:pPr>
        <w:topLinePunct/>
      </w:pPr>
      <w:r>
        <w:t>我们的实证分析基于</w:t>
      </w:r>
      <w:r>
        <w:rPr>
          <w:rFonts w:ascii="Times New Roman" w:hAnsi="Times New Roman" w:eastAsia="宋体"/>
        </w:rPr>
        <w:t>Melitz</w:t>
      </w:r>
      <w:r>
        <w:rPr>
          <w:rFonts w:ascii="Times New Roman" w:hAnsi="Times New Roman" w:eastAsia="宋体"/>
        </w:rPr>
        <w:t> </w:t>
      </w:r>
      <w:r>
        <w:rPr>
          <w:rFonts w:ascii="Times New Roman" w:hAnsi="Times New Roman" w:eastAsia="宋体"/>
        </w:rPr>
        <w:t>and</w:t>
      </w:r>
      <w:r>
        <w:rPr>
          <w:rFonts w:ascii="Times New Roman" w:hAnsi="Times New Roman" w:eastAsia="宋体"/>
        </w:rPr>
        <w:t> </w:t>
      </w:r>
      <w:r>
        <w:rPr>
          <w:rFonts w:ascii="Times New Roman" w:hAnsi="Times New Roman" w:eastAsia="宋体"/>
        </w:rPr>
        <w:t>Ottaviano</w:t>
      </w:r>
      <w:r>
        <w:t>（</w:t>
      </w:r>
      <w:r>
        <w:rPr>
          <w:rFonts w:ascii="Times New Roman" w:hAnsi="Times New Roman" w:eastAsia="宋体"/>
        </w:rPr>
        <w:t>2008</w:t>
      </w:r>
      <w:r>
        <w:t>）</w:t>
      </w:r>
      <w:r>
        <w:t>的理论模型。假设一个代</w:t>
      </w:r>
      <w:r>
        <w:t>表性的消费者对于连续行业具有偏好，在每一个行业消费的效用来自对于一个连</w:t>
      </w:r>
      <w:r>
        <w:t>续品种的拟线性偏好，表示为</w:t>
      </w:r>
      <w:r>
        <w:rPr>
          <w:rFonts w:ascii="Times New Roman" w:hAnsi="Times New Roman" w:eastAsia="宋体"/>
          <w:i/>
        </w:rPr>
        <w:t>u</w:t>
      </w:r>
      <w:r>
        <w:rPr>
          <w:rFonts w:ascii="Symbol" w:hAnsi="Symbol" w:eastAsia="Symbol"/>
        </w:rPr>
        <w:t></w:t>
      </w:r>
      <w:r>
        <w:rPr>
          <w:rFonts w:ascii="Symbol" w:hAnsi="Symbol" w:eastAsia="Symbol"/>
        </w:rPr>
        <w:t></w:t>
      </w:r>
      <w:r>
        <w:rPr>
          <w:rFonts w:ascii="Times New Roman" w:hAnsi="Times New Roman" w:eastAsia="宋体"/>
        </w:rPr>
        <w:t>0</w:t>
      </w:r>
      <w:r>
        <w:rPr>
          <w:rFonts w:ascii="Times New Roman" w:hAnsi="Times New Roman" w:eastAsia="宋体"/>
        </w:rPr>
        <w:t>, </w:t>
      </w:r>
      <w:r>
        <w:rPr>
          <w:rFonts w:ascii="Times New Roman" w:hAnsi="Times New Roman" w:eastAsia="宋体"/>
          <w:i/>
        </w:rPr>
        <w:t>N</w:t>
      </w:r>
      <w:r>
        <w:rPr>
          <w:rFonts w:ascii="Symbol" w:hAnsi="Symbol" w:eastAsia="Symbol"/>
        </w:rPr>
        <w:t></w:t>
      </w:r>
      <w:r>
        <w:t>，其中</w:t>
      </w:r>
      <w:r>
        <w:rPr>
          <w:rFonts w:ascii="Times New Roman" w:hAnsi="Times New Roman" w:eastAsia="宋体"/>
          <w:i/>
        </w:rPr>
        <w:t>N</w:t>
      </w:r>
      <w:r>
        <w:t>为内生决定。基于拟线性偏好，</w:t>
      </w:r>
      <w:r>
        <w:t>每个品种的需求与价格是线性相关的，但是不同于</w:t>
      </w:r>
      <w:r>
        <w:rPr>
          <w:rFonts w:ascii="Times New Roman" w:hAnsi="Times New Roman" w:eastAsia="宋体"/>
        </w:rPr>
        <w:t>Dixit</w:t>
      </w:r>
      <w:r>
        <w:rPr>
          <w:rFonts w:ascii="Times New Roman" w:hAnsi="Times New Roman" w:eastAsia="宋体"/>
        </w:rPr>
        <w:t> </w:t>
      </w:r>
      <w:r>
        <w:rPr>
          <w:rFonts w:ascii="Times New Roman" w:hAnsi="Times New Roman" w:eastAsia="宋体"/>
        </w:rPr>
        <w:t>and</w:t>
      </w:r>
      <w:r>
        <w:rPr>
          <w:rFonts w:ascii="Times New Roman" w:hAnsi="Times New Roman" w:eastAsia="宋体"/>
        </w:rPr>
        <w:t> </w:t>
      </w:r>
      <w:r>
        <w:rPr>
          <w:rFonts w:ascii="Times New Roman" w:hAnsi="Times New Roman" w:eastAsia="宋体"/>
        </w:rPr>
        <w:t>Stiglitz</w:t>
      </w:r>
      <w:r>
        <w:t>（</w:t>
      </w:r>
      <w:r>
        <w:rPr>
          <w:rFonts w:ascii="Times New Roman" w:hAnsi="Times New Roman" w:eastAsia="宋体"/>
          <w:spacing w:val="-2"/>
        </w:rPr>
        <w:t>1977</w:t>
      </w:r>
      <w:r>
        <w:t>）</w:t>
      </w:r>
      <w:r>
        <w:t>中经</w:t>
      </w:r>
      <w:r>
        <w:t>典垄断竞争的设定，需求的价格弹性取决于</w:t>
      </w:r>
      <w:r>
        <w:rPr>
          <w:rFonts w:ascii="Times New Roman" w:hAnsi="Times New Roman" w:eastAsia="宋体"/>
          <w:i/>
        </w:rPr>
        <w:t>N</w:t>
      </w:r>
      <w:r>
        <w:t>，行业中的企业数量。竞争企业数</w:t>
      </w:r>
      <w:r>
        <w:t>量的变动是贸易自由化影响企业表现的关键机制。</w:t>
      </w:r>
    </w:p>
    <w:p w:rsidR="0018722C">
      <w:pPr>
        <w:widowControl w:val="0"/>
        <w:snapToGrid w:val="1"/>
        <w:spacing w:beforeLines="0" w:afterLines="0" w:after="0" w:line="288" w:lineRule="auto" w:before="46"/>
        <w:ind w:leftChars="0" w:left="117" w:rightChars="0" w:right="234"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假设劳动是唯一的生产要素，</w:t>
      </w:r>
      <w:r>
        <w:rPr>
          <w:kern w:val="2"/>
          <w:sz w:val="24"/>
          <w:szCs w:val="24"/>
          <w:rFonts w:ascii="Times New Roman" w:eastAsia="Times New Roman" w:cstheme="minorBidi" w:hAnsi="宋体" w:cs="宋体"/>
          <w:i/>
        </w:rPr>
        <w:t>c </w:t>
      </w:r>
      <w:r>
        <w:rPr>
          <w:kern w:val="2"/>
          <w:sz w:val="24"/>
          <w:szCs w:val="24"/>
          <w:rFonts w:cstheme="minorBidi" w:ascii="宋体" w:hAnsi="宋体" w:eastAsia="宋体" w:cs="宋体"/>
        </w:rPr>
        <w:t>表示企业的单位劳动成本。本国企业可以向</w:t>
      </w:r>
      <w:r>
        <w:rPr>
          <w:kern w:val="2"/>
          <w:sz w:val="24"/>
          <w:szCs w:val="24"/>
          <w:rFonts w:cstheme="minorBidi" w:ascii="宋体" w:hAnsi="宋体" w:eastAsia="宋体" w:cs="宋体"/>
          <w:spacing w:val="-2"/>
        </w:rPr>
        <w:t>国内市场销售，也可以出口向国外市场销售，但是出口的话会发生一项从价</w:t>
      </w:r>
      <w:r>
        <w:rPr>
          <w:kern w:val="2"/>
          <w:sz w:val="24"/>
          <w:szCs w:val="24"/>
          <w:rFonts w:cstheme="minorBidi" w:ascii="宋体" w:hAnsi="宋体" w:eastAsia="宋体" w:cs="宋体"/>
          <w:spacing w:val="-2"/>
        </w:rPr>
        <w:t>成</w:t>
      </w:r>
      <w:r>
        <w:rPr>
          <w:kern w:val="2"/>
          <w:sz w:val="24"/>
          <w:szCs w:val="24"/>
          <w:rFonts w:cstheme="minorBidi" w:ascii="宋体" w:hAnsi="宋体" w:eastAsia="宋体" w:cs="宋体"/>
          <w:spacing w:val="-2"/>
        </w:rPr>
        <w:t>本</w:t>
      </w:r>
    </w:p>
    <w:p w:rsidR="0018722C">
      <w:pPr>
        <w:topLinePunct/>
      </w:pPr>
      <w:r>
        <w:rPr>
          <w:rFonts w:ascii="Symbol" w:hAnsi="Symbol" w:eastAsia="Symbol"/>
          <w:i/>
        </w:rPr>
        <w:t></w:t>
      </w:r>
      <w:r>
        <w:rPr>
          <w:vertAlign w:val="superscript"/>
          /&gt;
        </w:rPr>
        <w:t></w:t>
      </w:r>
      <w:r>
        <w:rPr>
          <w:rFonts w:ascii="Symbol" w:hAnsi="Symbol" w:eastAsia="Symbol"/>
        </w:rPr>
        <w:t></w:t>
      </w:r>
      <w:r>
        <w:rPr>
          <w:rFonts w:ascii="Times New Roman" w:hAnsi="Times New Roman" w:eastAsia="宋体"/>
        </w:rPr>
        <w:t>1</w:t>
      </w:r>
      <w:r>
        <w:t>，反映的是运输成本或者关税等贸易成本，这一项从价成本取决于外国经济体。这样，本国企业为本国市场生产产品的单位成本为</w:t>
      </w:r>
      <w:r>
        <w:rPr>
          <w:rFonts w:ascii="Times New Roman" w:hAnsi="Times New Roman" w:eastAsia="宋体"/>
          <w:i/>
        </w:rPr>
        <w:t>c</w:t>
      </w:r>
      <w:r>
        <w:t>，为出口市场生产产</w:t>
      </w:r>
      <w:r>
        <w:t>品的单位成本为</w:t>
      </w:r>
      <w:r>
        <w:rPr>
          <w:rFonts w:ascii="Symbol" w:hAnsi="Symbol" w:eastAsia="Symbol"/>
          <w:i/>
        </w:rPr>
        <w:t></w:t>
      </w:r>
      <w:r>
        <w:rPr>
          <w:vertAlign w:val="superscript"/>
          /&gt;
        </w:rPr>
        <w:t></w:t>
      </w:r>
      <w:r>
        <w:rPr>
          <w:rFonts w:ascii="Times New Roman" w:hAnsi="Times New Roman" w:eastAsia="宋体"/>
          <w:i/>
        </w:rPr>
        <w:t>c</w:t>
      </w:r>
      <w:r>
        <w:t>。相应的，外国商品进入本国市场的贸易成本为</w:t>
      </w:r>
      <w:r>
        <w:rPr>
          <w:rFonts w:ascii="Symbol" w:hAnsi="Symbol" w:eastAsia="Symbol"/>
          <w:i/>
        </w:rPr>
        <w:t></w:t>
      </w:r>
      <w:r>
        <w:t>。进入和退</w:t>
      </w:r>
      <w:r>
        <w:t>出决策需要承担一项固定成本</w:t>
      </w:r>
      <w:r>
        <w:rPr>
          <w:rFonts w:ascii="Times New Roman" w:hAnsi="Times New Roman" w:eastAsia="宋体"/>
          <w:i/>
        </w:rPr>
        <w:t>f</w:t>
      </w:r>
      <w:r>
        <w:rPr>
          <w:rFonts w:ascii="Times New Roman" w:hAnsi="Times New Roman" w:eastAsia="宋体"/>
          <w:vertAlign w:val="subscript"/>
          <w:i/>
        </w:rPr>
        <w:t>E</w:t>
      </w:r>
      <w:r>
        <w:t>。在短期内，企业不能改变他们的位置但是可以选择是否进行生产，如果企业选择了进行生产，则会进一步的选择是否出口。</w:t>
      </w:r>
    </w:p>
    <w:p w:rsidR="0018722C">
      <w:pPr>
        <w:topLinePunct/>
      </w:pPr>
      <w:r>
        <w:t>进入决策是在企业得知生产率水平之前做出的，但是生产和出口决策却是在</w:t>
      </w:r>
      <w:r>
        <w:t>得知生产率水平</w:t>
      </w:r>
      <w:r>
        <w:t>（</w:t>
      </w:r>
      <w:r>
        <w:rPr>
          <w:rFonts w:ascii="Times New Roman" w:eastAsia="Times New Roman"/>
          <w:i/>
        </w:rPr>
        <w:t>c</w:t>
      </w:r>
      <w:r>
        <w:t>）</w:t>
      </w:r>
      <w:r>
        <w:t>之后即刻做出的。模型允许进入成本在国家之间可以不</w:t>
      </w:r>
      <w:r>
        <w:t>同</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 </w:t>
      </w:r>
      <w:r>
        <w:rPr>
          <w:rFonts w:ascii="Times New Roman" w:hAnsi="Times New Roman" w:eastAsia="Times New Roman" w:cstheme="minorBidi"/>
          <w:i/>
        </w:rPr>
        <w:t>f</w:t>
      </w:r>
      <w:r>
        <w:rPr>
          <w:rFonts w:ascii="Times New Roman" w:hAnsi="Times New Roman" w:eastAsia="Times New Roman" w:cstheme="minorBidi"/>
          <w:i/>
        </w:rPr>
        <w:t>   </w:t>
      </w:r>
      <w:r>
        <w:rPr>
          <w:rFonts w:ascii="Symbol" w:hAnsi="Symbol" w:eastAsia="Symbol" w:cstheme="minorBidi"/>
        </w:rPr>
        <w:t></w:t>
      </w:r>
      <w:r>
        <w:rPr>
          <w:rFonts w:ascii="Times New Roman" w:hAnsi="Times New Roman" w:eastAsia="Times New Roman" w:cstheme="minorBidi"/>
        </w:rPr>
        <w:t> </w:t>
      </w:r>
      <w:r>
        <w:rPr>
          <w:rFonts w:ascii="Times New Roman" w:hAnsi="Times New Roman" w:eastAsia="Times New Roman" w:cstheme="minorBidi"/>
          <w:i/>
        </w:rPr>
        <w:t>f </w:t>
      </w:r>
      <w:r>
        <w:rPr>
          <w:vertAlign w:val="superscript"/>
          /&gt;
        </w:rPr>
        <w:t></w:t>
      </w:r>
      <w:r>
        <w:rPr>
          <w:vertAlign w:val="superscript"/>
          /&gt;
        </w:rPr>
        <w:t> </w:t>
      </w:r>
      <w:r>
        <w:rPr>
          <w:rFonts w:cstheme="minorBidi" w:hAnsiTheme="minorHAnsi" w:eastAsiaTheme="minorHAnsi" w:asciiTheme="minorHAnsi"/>
        </w:rPr>
        <w:t>）</w:t>
      </w:r>
      <w:r>
        <w:rPr>
          <w:rFonts w:cstheme="minorBidi" w:hAnsiTheme="minorHAnsi" w:eastAsiaTheme="minorHAnsi" w:asciiTheme="minorHAnsi"/>
        </w:rPr>
        <w:t>。令</w:t>
      </w:r>
      <w:r>
        <w:rPr>
          <w:rFonts w:ascii="Times New Roman" w:hAnsi="Times New Roman" w:eastAsia="Times New Roman" w:cstheme="minorBidi"/>
          <w:i/>
        </w:rPr>
        <w:t>c</w:t>
      </w:r>
      <w:r>
        <w:rPr>
          <w:rFonts w:ascii="Times New Roman" w:hAnsi="Times New Roman" w:eastAsia="Times New Roman" w:cstheme="minorBidi"/>
          <w:i/>
        </w:rPr>
        <w:t>  </w:t>
      </w:r>
      <w:r>
        <w:rPr>
          <w:rFonts w:cstheme="minorBidi" w:hAnsiTheme="minorHAnsi" w:eastAsiaTheme="minorHAnsi" w:asciiTheme="minorHAnsi"/>
        </w:rPr>
        <w:t>（</w:t>
      </w:r>
      <w:r>
        <w:rPr>
          <w:kern w:val="2"/>
          <w:szCs w:val="22"/>
          <w:rFonts w:cstheme="minorBidi" w:hAnsiTheme="minorHAnsi" w:eastAsiaTheme="minorHAnsi" w:asciiTheme="minorHAnsi"/>
          <w:spacing w:val="-45"/>
          <w:sz w:val="24"/>
        </w:rPr>
        <w:t> </w:t>
      </w:r>
      <w:r>
        <w:rPr>
          <w:kern w:val="2"/>
          <w:szCs w:val="22"/>
          <w:rFonts w:ascii="Times New Roman" w:hAnsi="Times New Roman" w:eastAsia="Times New Roman" w:cstheme="minorBidi"/>
          <w:i/>
          <w:spacing w:val="0"/>
          <w:sz w:val="24"/>
        </w:rPr>
        <w:t>c</w:t>
      </w:r>
      <w:r>
        <w:rPr>
          <w:kern w:val="2"/>
          <w:szCs w:val="22"/>
          <w:rFonts w:ascii="Symbol" w:hAnsi="Symbol" w:eastAsia="Symbol" w:cstheme="minorBidi"/>
          <w:spacing w:val="0"/>
          <w:position w:val="11"/>
          <w:sz w:val="14"/>
        </w:rPr>
        <w:t></w:t>
      </w:r>
      <w:r>
        <w:rPr>
          <w:kern w:val="2"/>
          <w:szCs w:val="22"/>
          <w:rFonts w:ascii="Times New Roman" w:hAnsi="Times New Roman" w:eastAsia="Times New Roman" w:cstheme="minorBidi"/>
          <w:spacing w:val="0"/>
          <w:position w:val="11"/>
          <w:sz w:val="14"/>
        </w:rPr>
        <w:t> </w:t>
      </w:r>
      <w:r>
        <w:rPr>
          <w:rFonts w:cstheme="minorBidi" w:hAnsiTheme="minorHAnsi" w:eastAsiaTheme="minorHAnsi" w:asciiTheme="minorHAnsi"/>
        </w:rPr>
        <w:t>）</w:t>
      </w:r>
      <w:r>
        <w:rPr>
          <w:rFonts w:cstheme="minorBidi" w:hAnsiTheme="minorHAnsi" w:eastAsiaTheme="minorHAnsi" w:asciiTheme="minorHAnsi"/>
        </w:rPr>
        <w:t>为本国</w:t>
      </w:r>
      <w:r>
        <w:rPr>
          <w:rFonts w:cstheme="minorBidi" w:hAnsiTheme="minorHAnsi" w:eastAsiaTheme="minorHAnsi" w:asciiTheme="minorHAnsi"/>
        </w:rPr>
        <w:t>（</w:t>
      </w:r>
      <w:r>
        <w:rPr>
          <w:kern w:val="2"/>
          <w:szCs w:val="22"/>
          <w:rFonts w:cstheme="minorBidi" w:hAnsiTheme="minorHAnsi" w:eastAsiaTheme="minorHAnsi" w:asciiTheme="minorHAnsi"/>
          <w:sz w:val="24"/>
        </w:rPr>
        <w:t>外国</w:t>
      </w:r>
      <w:r>
        <w:rPr>
          <w:rFonts w:cstheme="minorBidi" w:hAnsiTheme="minorHAnsi" w:eastAsiaTheme="minorHAnsi" w:asciiTheme="minorHAnsi"/>
        </w:rPr>
        <w:t>）</w:t>
      </w:r>
      <w:r>
        <w:rPr>
          <w:rFonts w:cstheme="minorBidi" w:hAnsiTheme="minorHAnsi" w:eastAsiaTheme="minorHAnsi" w:asciiTheme="minorHAnsi"/>
        </w:rPr>
        <w:t>边际企业的单位成本，该边际企业销售</w:t>
      </w:r>
    </w:p>
    <w:p w:rsidR="0018722C">
      <w:pPr>
        <w:topLinePunct/>
      </w:pPr>
      <w:r>
        <w:rPr>
          <w:rFonts w:cstheme="minorBidi" w:hAnsiTheme="minorHAnsi" w:eastAsiaTheme="minorHAnsi" w:asciiTheme="minorHAnsi" w:ascii="Times New Roman"/>
          <w:i/>
        </w:rPr>
        <w:t>E</w:t>
      </w:r>
      <w:r w:rsidRPr="00000000">
        <w:rPr>
          <w:rFonts w:cstheme="minorBidi" w:hAnsiTheme="minorHAnsi" w:eastAsiaTheme="minorHAnsi" w:asciiTheme="minorHAnsi"/>
        </w:rPr>
        <w:tab/>
        <w:t>E</w:t>
      </w:r>
      <w:r w:rsidRPr="00000000">
        <w:rPr>
          <w:rFonts w:cstheme="minorBidi" w:hAnsiTheme="minorHAnsi" w:eastAsiaTheme="minorHAnsi" w:asciiTheme="minorHAnsi"/>
        </w:rPr>
        <w:tab/>
        <w:t>D</w:t>
      </w:r>
      <w:r w:rsidRPr="00000000">
        <w:rPr>
          <w:rFonts w:cstheme="minorBidi" w:hAnsiTheme="minorHAnsi" w:eastAsiaTheme="minorHAnsi" w:asciiTheme="minorHAnsi"/>
        </w:rPr>
        <w:tab/>
        <w:t>D</w:t>
      </w:r>
    </w:p>
    <w:p w:rsidR="0018722C">
      <w:pPr>
        <w:topLinePunct/>
      </w:pPr>
      <w:r>
        <w:rPr>
          <w:rFonts w:cstheme="minorBidi" w:hAnsiTheme="minorHAnsi" w:eastAsiaTheme="minorHAnsi" w:asciiTheme="minorHAnsi"/>
        </w:rPr>
        <w:t>为零。假设单位成本为 </w:t>
      </w:r>
      <w:r>
        <w:rPr>
          <w:rFonts w:ascii="Times New Roman" w:hAnsi="Times New Roman" w:eastAsia="Times New Roman" w:cstheme="minorBidi"/>
          <w:i/>
        </w:rPr>
        <w:t>c</w:t>
      </w:r>
      <w:r>
        <w:rPr>
          <w:rFonts w:ascii="Times New Roman" w:hAnsi="Times New Roman" w:eastAsia="Times New Roman" w:cstheme="minorBidi"/>
          <w:i/>
        </w:rPr>
        <w:t> </w:t>
      </w:r>
      <w:r>
        <w:rPr>
          <w:rFonts w:cstheme="minorBidi" w:hAnsiTheme="minorHAnsi" w:eastAsiaTheme="minorHAnsi" w:asciiTheme="minorHAnsi"/>
        </w:rPr>
        <w:t>的企业定价为 </w:t>
      </w:r>
      <w:r>
        <w:rPr>
          <w:rFonts w:ascii="Times New Roman" w:hAnsi="Times New Roman" w:eastAsia="Times New Roman" w:cstheme="minorBidi"/>
          <w:i/>
        </w:rPr>
        <w:t>p</w:t>
      </w:r>
      <w:r>
        <w:rPr>
          <w:rFonts w:ascii="Times New Roman" w:hAnsi="Times New Roman" w:eastAsia="Times New Roman" w:cstheme="minorBidi"/>
        </w:rPr>
        <w:t>(</w:t>
      </w:r>
      <w:r>
        <w:rPr>
          <w:rFonts w:ascii="Times New Roman" w:hAnsi="Times New Roman" w:eastAsia="Times New Roman" w:cstheme="minorBidi"/>
          <w:i/>
        </w:rPr>
        <w:t>c</w:t>
      </w:r>
      <w:r>
        <w:rPr>
          <w:rFonts w:ascii="Times New Roman" w:hAnsi="Times New Roman" w:eastAsia="Times New Roman" w:cstheme="minorBidi"/>
        </w:rPr>
        <w:t>)</w:t>
      </w:r>
      <w:r>
        <w:rPr>
          <w:rFonts w:cstheme="minorBidi" w:hAnsiTheme="minorHAnsi" w:eastAsiaTheme="minorHAnsi" w:asciiTheme="minorHAnsi"/>
        </w:rPr>
        <w:t>，则可以得到 </w:t>
      </w:r>
      <w:r>
        <w:rPr>
          <w:rFonts w:ascii="Times New Roman" w:hAnsi="Times New Roman" w:eastAsia="Times New Roman" w:cstheme="minorBidi"/>
          <w:i/>
        </w:rPr>
        <w:t>p</w:t>
      </w:r>
      <w:r>
        <w:rPr>
          <w:rFonts w:ascii="Symbol" w:hAnsi="Symbol" w:eastAsia="Symbol" w:cstheme="minorBidi"/>
        </w:rPr>
        <w:t></w:t>
      </w:r>
      <w:r>
        <w:rPr>
          <w:rFonts w:ascii="Times New Roman" w:hAnsi="Times New Roman" w:eastAsia="Times New Roman" w:cstheme="minorBidi"/>
          <w:i/>
        </w:rPr>
        <w:t>c</w:t>
      </w:r>
      <w:r>
        <w:rPr>
          <w:rFonts w:ascii="Times New Roman" w:hAnsi="Times New Roman" w:eastAsia="Times New Roman" w:cstheme="minorBidi"/>
          <w:i/>
        </w:rPr>
        <w:t>  </w:t>
      </w:r>
      <w:r>
        <w:rPr>
          <w:rFonts w:ascii="Symbol" w:hAnsi="Symbol" w:eastAsia="Symbol" w:cstheme="minorBidi"/>
        </w:rPr>
        <w:t></w:t>
      </w:r>
      <w:r>
        <w:rPr>
          <w:rFonts w:ascii="Symbol" w:hAnsi="Symbol" w:eastAsia="Symbol" w:cstheme="minorBidi"/>
        </w:rPr>
        <w:t></w:t>
      </w:r>
      <w:r>
        <w:rPr>
          <w:rFonts w:ascii="Times New Roman" w:hAnsi="Times New Roman" w:eastAsia="Times New Roman" w:cstheme="minorBidi"/>
        </w:rPr>
        <w:t> </w:t>
      </w:r>
      <w:r>
        <w:rPr>
          <w:rFonts w:ascii="Times New Roman" w:hAnsi="Times New Roman" w:eastAsia="Times New Roman" w:cstheme="minorBidi"/>
          <w:i/>
        </w:rPr>
        <w:t>c</w:t>
      </w:r>
      <w:r>
        <w:rPr>
          <w:rFonts w:ascii="Times New Roman" w:hAnsi="Times New Roman" w:eastAsia="Times New Roman" w:cstheme="minorBidi"/>
          <w:i/>
        </w:rPr>
        <w:t>   </w:t>
      </w:r>
      <w:r>
        <w:rPr>
          <w:rFonts w:cstheme="minorBidi" w:hAnsiTheme="minorHAnsi" w:eastAsiaTheme="minorHAnsi" w:asciiTheme="minorHAnsi"/>
        </w:rPr>
        <w:t>和 </w:t>
      </w:r>
      <w:r>
        <w:rPr>
          <w:rFonts w:ascii="Times New Roman" w:hAnsi="Times New Roman" w:eastAsia="Times New Roman" w:cstheme="minorBidi"/>
          <w:i/>
        </w:rPr>
        <w:t>p</w:t>
      </w:r>
      <w:r>
        <w:rPr>
          <w:vertAlign w:val="superscript"/>
          /&gt;
        </w:rPr>
        <w:t></w:t>
      </w:r>
      <w:r>
        <w:rPr>
          <w:vertAlign w:val="superscript"/>
          /&gt;
        </w:rPr>
        <w:t> </w:t>
      </w:r>
      <w:r>
        <w:rPr>
          <w:rFonts w:ascii="Symbol" w:hAnsi="Symbol" w:eastAsia="Symbol" w:cstheme="minorBidi"/>
        </w:rPr>
        <w:t></w:t>
      </w:r>
      <w:r>
        <w:rPr>
          <w:rFonts w:ascii="Times New Roman" w:hAnsi="Times New Roman" w:eastAsia="Times New Roman" w:cstheme="minorBidi"/>
          <w:i/>
        </w:rPr>
        <w:t>c</w:t>
      </w:r>
      <w:r>
        <w:rPr>
          <w:vertAlign w:val="superscript"/>
          /&gt;
        </w:rPr>
        <w:t></w:t>
      </w:r>
      <w:r>
        <w:rPr>
          <w:vertAlign w:val="superscript"/>
          /&gt;
        </w:rPr>
        <w:t>  </w:t>
      </w:r>
      <w:r>
        <w:rPr>
          <w:rFonts w:ascii="Symbol" w:hAnsi="Symbol" w:eastAsia="Symbol" w:cstheme="minorBidi"/>
        </w:rPr>
        <w:t></w:t>
      </w:r>
      <w:r>
        <w:rPr>
          <w:rFonts w:ascii="Symbol" w:hAnsi="Symbol" w:eastAsia="Symbol" w:cstheme="minorBidi"/>
        </w:rPr>
        <w:t></w:t>
      </w:r>
      <w:r>
        <w:rPr>
          <w:rFonts w:ascii="Times New Roman" w:hAnsi="Times New Roman" w:eastAsia="Times New Roman" w:cstheme="minorBidi"/>
        </w:rPr>
        <w:t> </w:t>
      </w:r>
      <w:r>
        <w:rPr>
          <w:rFonts w:ascii="Times New Roman" w:hAnsi="Times New Roman" w:eastAsia="Times New Roman" w:cstheme="minorBidi"/>
          <w:i/>
        </w:rPr>
        <w:t>c</w:t>
      </w:r>
      <w:r>
        <w:rPr>
          <w:vertAlign w:val="superscript"/>
          /&gt;
        </w:rPr>
        <w:t></w:t>
      </w:r>
      <w:r>
        <w:rPr>
          <w:vertAlign w:val="superscript"/>
          /&gt;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r>
      <w:r>
        <w:rPr>
          <w:rFonts w:ascii="Times New Roman" w:cstheme="minorBidi" w:hAnsiTheme="minorHAnsi" w:eastAsiaTheme="minorHAnsi"/>
          <w:i/>
        </w:rPr>
        <w:t>D</w:t>
      </w:r>
    </w:p>
    <w:p w:rsidR="0018722C">
      <w:pPr>
        <w:topLinePunct/>
      </w:pPr>
      <w:r>
        <w:rPr>
          <w:rFonts w:cstheme="minorBidi" w:hAnsiTheme="minorHAnsi" w:eastAsiaTheme="minorHAnsi" w:asciiTheme="minorHAnsi"/>
        </w:rPr>
        <w:t>相应的，本国出口边际企业的单位成本为</w:t>
      </w:r>
      <w:r>
        <w:rPr>
          <w:rFonts w:ascii="Times New Roman" w:hAnsi="Times New Roman" w:eastAsia="Times New Roman" w:cstheme="minorBidi"/>
          <w:i/>
        </w:rPr>
        <w:t>c</w:t>
      </w:r>
      <w:r>
        <w:rPr>
          <w:rFonts w:ascii="Times New Roman" w:hAnsi="Times New Roman" w:eastAsia="Times New Roman" w:cstheme="minorBidi"/>
          <w:vertAlign w:val="subscript"/>
          <w:i/>
        </w:rPr>
        <w:t>X   </w:t>
      </w:r>
      <w:r>
        <w:rPr>
          <w:rFonts w:ascii="Symbol" w:hAnsi="Symbol" w:eastAsia="Symbol" w:cstheme="minorBidi"/>
        </w:rPr>
        <w:t></w:t>
      </w:r>
      <w:r>
        <w:rPr>
          <w:rFonts w:ascii="Times New Roman" w:hAnsi="Times New Roman" w:eastAsia="Times New Roman" w:cstheme="minorBidi"/>
        </w:rPr>
        <w:t> </w:t>
      </w:r>
      <w:r>
        <w:rPr>
          <w:rFonts w:ascii="Times New Roman" w:hAnsi="Times New Roman" w:eastAsia="Times New Roman" w:cstheme="minorBidi"/>
          <w:i/>
        </w:rPr>
        <w:t>c   </w:t>
      </w:r>
      <w:r>
        <w:rPr>
          <w:rFonts w:ascii="Times New Roman" w:hAnsi="Times New Roman" w:eastAsia="Times New Roman" w:cstheme="minorBidi"/>
        </w:rPr>
        <w:t>/</w:t>
      </w:r>
      <w:r>
        <w:rPr>
          <w:rFonts w:ascii="Symbol" w:hAnsi="Symbol" w:eastAsia="Symbol" w:cstheme="minorBidi"/>
          <w:i/>
        </w:rPr>
        <w:t></w:t>
      </w:r>
      <w:r>
        <w:rPr>
          <w:rFonts w:ascii="Times New Roman" w:hAnsi="Times New Roman" w:eastAsia="Times New Roman" w:cstheme="minorBidi"/>
          <w:i/>
        </w:rPr>
        <w:t>  </w:t>
      </w:r>
      <w:r>
        <w:rPr>
          <w:rFonts w:cstheme="minorBidi" w:hAnsiTheme="minorHAnsi" w:eastAsiaTheme="minorHAnsi" w:asciiTheme="minorHAnsi"/>
        </w:rPr>
        <w:t>，外国出口边际企业的成本</w:t>
      </w:r>
    </w:p>
    <w:p w:rsidR="0018722C">
      <w:pPr>
        <w:pStyle w:val="ae"/>
        <w:topLinePunct/>
      </w:pPr>
      <w:r>
        <w:rPr>
          <w:kern w:val="2"/>
          <w:sz w:val="22"/>
          <w:szCs w:val="22"/>
          <w:rFonts w:cstheme="minorBidi" w:hAnsiTheme="minorHAnsi" w:eastAsiaTheme="minorHAnsi" w:asciiTheme="minorHAnsi"/>
        </w:rPr>
        <w:pict>
          <v:shape style="margin-left:337.108704pt;margin-top:4.889064pt;width:5.3pt;height:7.8pt;mso-position-horizontal-relative:page;mso-position-vertical-relative:paragraph;z-index:5560;mso-wrap-distance-left:0;mso-wrap-distance-right: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3"/>
                      <w:sz w:val="14"/>
                    </w:rPr>
                    <w:t>D</w:t>
                  </w:r>
                </w:p>
              </w:txbxContent>
            </v:textbox>
            <w10:wrap type="topAndBottom"/>
          </v:shape>
        </w:pic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	</w:t>
      </w:r>
    </w:p>
    <w:p w:rsidR="0018722C">
      <w:pPr>
        <w:pStyle w:val="aff7"/>
        <w:topLinePunct/>
      </w:pPr>
      <w:r>
        <w:rPr>
          <w:rFonts w:ascii="Symbol" w:hAnsi="Symbol"/>
          <w:position w:val="-2"/>
          <w:sz w:val="15"/>
        </w:rPr>
        <w:pict>
          <v:shape style="width:5.3pt;height:7.8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3"/>
                      <w:sz w:val="14"/>
                    </w:rPr>
                    <w:t>D</w:t>
                  </w:r>
                </w:p>
              </w:txbxContent>
            </v:textbox>
          </v:shape>
        </w:pict>
      </w:r>
      <w:r/>
    </w:p>
    <w:p w:rsidR="0018722C">
      <w:spacing w:beforeLines="0" w:before="0" w:afterLines="0" w:after="0" w:line="440" w:lineRule="auto"/>
      <w:pPr>
        <w:sectPr w:rsidR="00556256">
          <w:type w:val="continuous"/>
          <w:pgSz w:w="11910" w:h="16840"/>
          <w:pgMar w:header="0" w:footer="932" w:top="1580" w:bottom="1180" w:left="1640" w:right="1520"/>
        </w:sectPr>
        <w:topLinePunct/>
      </w:pPr>
    </w:p>
    <w:p w:rsidR="0018722C">
      <w:pPr>
        <w:pStyle w:val="affff1"/>
        <w:topLinePunct/>
      </w:pPr>
      <w:r>
        <w:rPr>
          <w:kern w:val="2"/>
          <w:sz w:val="22"/>
          <w:szCs w:val="22"/>
          <w:rFonts w:cstheme="minorBidi" w:hAnsiTheme="minorHAnsi" w:eastAsiaTheme="minorHAnsi" w:asciiTheme="minorHAnsi"/>
        </w:rPr>
        <w:pict>
          <v:shape style="margin-left:107.286163pt;margin-top:12.279364pt;width:4.45pt;height:7.8pt;mso-position-horizontal-relative:page;mso-position-vertical-relative:paragraph;z-index:-86214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3"/>
                      <w:sz w:val="14"/>
                    </w:rPr>
                    <w:t>X</w:t>
                  </w:r>
                </w:p>
              </w:txbxContent>
            </v:textbox>
            <w10:wrap type="none"/>
          </v:shape>
        </w:pict>
      </w:r>
      <w:r>
        <w:rPr>
          <w:kern w:val="2"/>
          <w:sz w:val="22"/>
          <w:szCs w:val="22"/>
          <w:rFonts w:cstheme="minorBidi" w:hAnsiTheme="minorHAnsi" w:eastAsiaTheme="minorHAnsi" w:asciiTheme="minorHAnsi"/>
        </w:rPr>
        <w:pict>
          <v:shape style="margin-left:277.521393pt;margin-top:32.179363pt;width:5.2pt;height:7.8pt;mso-position-horizontal-relative:page;mso-position-vertical-relative:paragraph;z-index:-86209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D</w:t>
                  </w:r>
                </w:p>
              </w:txbxContent>
            </v:textbox>
            <w10:wrap type="none"/>
          </v:shape>
        </w:pict>
      </w:r>
      <w:r>
        <w:rPr>
          <w:kern w:val="2"/>
          <w:szCs w:val="22"/>
          <w:rFonts w:cstheme="minorBidi" w:hAnsiTheme="minorHAnsi" w:eastAsiaTheme="minorHAnsi" w:asciiTheme="minorHAnsi"/>
          <w:sz w:val="24"/>
        </w:rPr>
        <w:t>为</w:t>
      </w:r>
      <w:r>
        <w:rPr>
          <w:kern w:val="2"/>
          <w:szCs w:val="22"/>
          <w:rFonts w:ascii="Times New Roman" w:eastAsia="Times New Roman" w:cstheme="minorBidi" w:hAnsiTheme="minorHAnsi"/>
          <w:i/>
          <w:sz w:val="24"/>
        </w:rPr>
        <w:t>c</w:t>
      </w:r>
      <w:r>
        <w:rPr>
          <w:kern w:val="2"/>
          <w:szCs w:val="22"/>
          <w:rFonts w:ascii="Times New Roman" w:eastAsia="Times New Roman" w:cstheme="minorBidi" w:hAnsiTheme="minorHAnsi"/>
          <w:sz w:val="14"/>
        </w:rPr>
        <w:t>*</w:t>
      </w:r>
    </w:p>
    <w:p w:rsidR="0018722C">
      <w:pPr>
        <w:spacing w:line="318" w:lineRule="exact" w:before="69"/>
        <w:ind w:leftChars="0" w:left="5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c</w:t>
      </w:r>
      <w:r>
        <w:rPr>
          <w:kern w:val="2"/>
          <w:szCs w:val="22"/>
          <w:rFonts w:ascii="Times New Roman" w:hAnsi="Times New Roman" w:cstheme="minorBidi" w:eastAsiaTheme="minorHAnsi"/>
          <w:i/>
          <w:w w:val="105"/>
          <w:position w:val="-5"/>
          <w:sz w:val="14"/>
        </w:rPr>
        <w:t>D</w:t>
      </w:r>
    </w:p>
    <w:p w:rsidR="0018722C">
      <w:pPr>
        <w:topLinePunct/>
      </w:pPr>
      <w:r>
        <w:br w:type="column"/>
      </w:r>
      <w:r>
        <w:rPr>
          <w:rFonts w:ascii="Times New Roman" w:hAnsi="Times New Roman" w:eastAsia="宋体"/>
        </w:rPr>
        <w:t>/</w:t>
      </w:r>
      <w:r>
        <w:rPr>
          <w:rFonts w:ascii="Symbol" w:hAnsi="Symbol" w:eastAsia="Symbol"/>
          <w:i/>
        </w:rPr>
        <w:t></w:t>
      </w:r>
      <w:r>
        <w:t>。由于存在贸易成本，不同国家的市场是存在差异的，企业需要选择</w:t>
      </w:r>
    </w:p>
    <w:p w:rsidR="0018722C">
      <w:spacing w:beforeLines="0" w:before="0" w:afterLines="0" w:after="0" w:line="440" w:lineRule="auto"/>
      <w:pPr>
        <w:sectPr w:rsidR="00556256">
          <w:type w:val="continuous"/>
          <w:pgSz w:w="11910" w:h="16840"/>
          <w:pgMar w:top="1580" w:bottom="280" w:left="1640" w:right="1520"/>
          <w:cols w:num="3" w:equalWidth="0">
            <w:col w:w="595" w:space="40"/>
            <w:col w:w="449" w:space="39"/>
            <w:col w:w="7627"/>
          </w:cols>
        </w:sectPr>
        <w:topLinePunct/>
      </w:pPr>
    </w:p>
    <w:p w:rsidR="0018722C">
      <w:pPr>
        <w:pStyle w:val="BodyText"/>
        <w:spacing w:line="370" w:lineRule="exact" w:before="40"/>
        <w:ind w:leftChars="0" w:left="117"/>
        <w:rPr>
          <w:rFonts w:ascii="Times New Roman" w:eastAsia="宋体"/>
          <w:i/>
          <w:sz w:val="14"/>
        </w:rPr>
        <w:topLinePunct/>
      </w:pPr>
      <w:r>
        <w:rPr>
          <w:spacing w:val="-4"/>
        </w:rPr>
        <w:t>为国内市场生产多少产品</w:t>
      </w:r>
      <w:r>
        <w:t>（</w:t>
      </w:r>
      <w:r>
        <w:rPr>
          <w:rFonts w:ascii="Times New Roman" w:eastAsia="宋体"/>
          <w:i/>
        </w:rPr>
        <w:t>q</w:t>
      </w:r>
      <w:r>
        <w:rPr>
          <w:rFonts w:ascii="Times New Roman" w:eastAsia="宋体"/>
          <w:i/>
          <w:position w:val="-5"/>
          <w:sz w:val="14"/>
        </w:rPr>
        <w:t>D</w:t>
      </w:r>
    </w:p>
    <w:p w:rsidR="0018722C">
      <w:pPr>
        <w:pStyle w:val="ae"/>
        <w:topLinePunct/>
      </w:pPr>
      <w:r>
        <w:rPr>
          <w:kern w:val="2"/>
          <w:sz w:val="22"/>
          <w:szCs w:val="22"/>
          <w:rFonts w:cstheme="minorBidi" w:hAnsiTheme="minorHAnsi" w:eastAsiaTheme="minorHAnsi" w:asciiTheme="minorHAnsi"/>
        </w:rPr>
        <w:pict>
          <v:shape style="margin-left:108.353523pt;margin-top:12.322824pt;width:4.4pt;height:7.8pt;mso-position-horizontal-relative:page;mso-position-vertical-relative:paragraph;z-index:-86212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X</w:t>
                  </w:r>
                </w:p>
              </w:txbxContent>
            </v:textbox>
            <w10:wrap type="none"/>
          </v:shape>
        </w:pict>
      </w:r>
      <w:r>
        <w:rPr>
          <w:kern w:val="2"/>
          <w:szCs w:val="22"/>
          <w:rFonts w:cstheme="minorBidi" w:hAnsiTheme="minorHAnsi" w:eastAsiaTheme="minorHAnsi" w:asciiTheme="minorHAnsi"/>
          <w:spacing w:val="18"/>
          <w:sz w:val="24"/>
        </w:rPr>
        <w:t>和</w:t>
      </w:r>
      <w:r>
        <w:rPr>
          <w:kern w:val="2"/>
          <w:szCs w:val="22"/>
          <w:rFonts w:ascii="Times New Roman" w:hAnsi="Times New Roman" w:eastAsia="宋体" w:cstheme="minorBidi"/>
          <w:i/>
          <w:spacing w:val="2"/>
          <w:w w:val="102"/>
          <w:sz w:val="24"/>
        </w:rPr>
        <w:t>q</w:t>
      </w:r>
      <w:r>
        <w:rPr>
          <w:kern w:val="2"/>
          <w:szCs w:val="22"/>
          <w:rFonts w:ascii="Symbol" w:hAnsi="Symbol" w:eastAsia="Symbol" w:cstheme="minorBidi"/>
          <w:w w:val="102"/>
          <w:sz w:val="14"/>
        </w:rPr>
        <w:t></w:t>
      </w:r>
      <w:r w:rsidR="001852F3">
        <w:rPr>
          <w:kern w:val="2"/>
          <w:szCs w:val="22"/>
          <w:rFonts w:ascii="Times New Roman" w:hAnsi="Times New Roman" w:eastAsia="宋体" w:cstheme="minorBidi"/>
          <w:spacing w:val="-1"/>
          <w:sz w:val="14"/>
        </w:rPr>
        <w:t xml:space="preserve"> </w:t>
      </w:r>
      <w:r>
        <w:rPr>
          <w:kern w:val="2"/>
          <w:szCs w:val="22"/>
          <w:rFonts w:ascii="Symbol" w:hAnsi="Symbol" w:eastAsia="Symbol" w:cstheme="minorBidi"/>
          <w:spacing w:val="-4"/>
          <w:w w:val="77"/>
          <w:sz w:val="31"/>
        </w:rPr>
        <w:t></w:t>
      </w:r>
      <w:r>
        <w:rPr>
          <w:kern w:val="2"/>
          <w:szCs w:val="22"/>
          <w:rFonts w:ascii="Times New Roman" w:hAnsi="Times New Roman" w:eastAsia="宋体" w:cstheme="minorBidi"/>
          <w:i/>
          <w:spacing w:val="5"/>
          <w:w w:val="102"/>
          <w:sz w:val="24"/>
        </w:rPr>
        <w:t>c</w:t>
      </w:r>
      <w:r>
        <w:rPr>
          <w:kern w:val="2"/>
          <w:szCs w:val="22"/>
          <w:rFonts w:ascii="Symbol" w:hAnsi="Symbol" w:eastAsia="Symbol" w:cstheme="minorBidi"/>
          <w:spacing w:val="8"/>
          <w:w w:val="77"/>
          <w:sz w:val="31"/>
        </w:rPr>
        <w:t></w:t>
      </w:r>
      <w:r>
        <w:rPr>
          <w:kern w:val="2"/>
          <w:szCs w:val="22"/>
          <w:rFonts w:cstheme="minorBidi" w:hAnsiTheme="minorHAnsi" w:eastAsiaTheme="minorHAnsi" w:asciiTheme="minorHAnsi"/>
          <w:spacing w:val="-60"/>
          <w:sz w:val="24"/>
        </w:rPr>
        <w:t>）。</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i/>
        </w:rPr>
        <w:t>c</w:t>
      </w:r>
      <w:r>
        <w:rPr>
          <w:rFonts w:ascii="Symbol" w:hAnsi="Symbol" w:eastAsia="Symbol" w:cstheme="minorBidi"/>
        </w:rPr>
        <w:t></w:t>
      </w:r>
      <w:r>
        <w:rPr>
          <w:rFonts w:cstheme="minorBidi" w:hAnsiTheme="minorHAnsi" w:eastAsiaTheme="minorHAnsi" w:asciiTheme="minorHAnsi"/>
        </w:rPr>
        <w:t>和</w:t>
      </w:r>
      <w:r>
        <w:rPr>
          <w:rFonts w:ascii="Times New Roman" w:hAnsi="Times New Roman" w:eastAsia="宋体" w:cstheme="minorBidi"/>
          <w:i/>
        </w:rPr>
        <w:t>q</w:t>
      </w:r>
      <w:r>
        <w:rPr>
          <w:rFonts w:ascii="Symbol" w:hAnsi="Symbol" w:eastAsia="Symbol" w:cstheme="minorBidi"/>
        </w:rPr>
        <w:t></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rFonts w:ascii="Symbol" w:hAnsi="Symbol" w:eastAsia="Symbol" w:cstheme="minorBidi"/>
        </w:rPr>
        <w:t></w:t>
      </w:r>
      <w:r>
        <w:rPr>
          <w:rFonts w:cstheme="minorBidi" w:hAnsiTheme="minorHAnsi" w:eastAsiaTheme="minorHAnsi" w:asciiTheme="minorHAnsi"/>
        </w:rPr>
        <w:t>）</w:t>
      </w:r>
      <w:r>
        <w:rPr>
          <w:rFonts w:cstheme="minorBidi" w:hAnsiTheme="minorHAnsi" w:eastAsiaTheme="minorHAnsi" w:asciiTheme="minorHAnsi"/>
        </w:rPr>
        <w:t>，以及为出口市场生产多少产品</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q</w:t>
      </w:r>
      <w:r>
        <w:rPr>
          <w:rFonts w:ascii="Times New Roman" w:hAnsi="Times New Roman" w:cstheme="minorBidi" w:eastAsiaTheme="minorHAnsi"/>
          <w:i/>
        </w:rPr>
        <w:t>X</w:t>
      </w:r>
      <w:r>
        <w:rPr>
          <w:rFonts w:ascii="Symbol" w:hAnsi="Symbol" w:cstheme="minorBidi" w:eastAsiaTheme="minorHAnsi"/>
        </w:rPr>
        <w:t></w:t>
      </w:r>
      <w:r>
        <w:rPr>
          <w:rFonts w:ascii="Times New Roman" w:hAnsi="Times New Roman" w:cstheme="minorBidi" w:eastAsiaTheme="minorHAnsi"/>
          <w:i/>
        </w:rPr>
        <w:t>c</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640" w:right="1520"/>
          <w:cols w:num="3" w:equalWidth="0">
            <w:col w:w="3194" w:space="40"/>
            <w:col w:w="4609" w:space="39"/>
            <w:col w:w="868"/>
          </w:cols>
        </w:sectPr>
        <w:topLinePunct/>
      </w:pPr>
    </w:p>
    <w:p w:rsidR="0018722C">
      <w:pPr>
        <w:topLinePunct/>
      </w:pPr>
      <w:r>
        <w:rPr>
          <w:rFonts w:ascii="Times New Roman" w:eastAsia="Times New Roman"/>
        </w:rPr>
        <w:t xml:space="preserve">Melitz and Ottaviano</w:t>
      </w:r>
      <w:r>
        <w:rPr>
          <w:rFonts w:ascii="Times New Roman" w:eastAsia="Times New Roman"/>
          <w:rFonts w:ascii="Times New Roman" w:eastAsia="Times New Roman"/>
        </w:rPr>
        <w:t xml:space="preserve">（</w:t>
      </w:r>
      <w:r>
        <w:rPr>
          <w:rFonts w:ascii="Times New Roman" w:eastAsia="Times New Roman"/>
        </w:rPr>
        <w:t xml:space="preserve">2008</w:t>
      </w:r>
      <w:r>
        <w:rPr>
          <w:rFonts w:ascii="Times New Roman" w:eastAsia="Times New Roman"/>
          <w:rFonts w:ascii="Times New Roman" w:eastAsia="Times New Roman"/>
        </w:rPr>
        <w:t xml:space="preserve">）</w:t>
      </w:r>
      <w:r>
        <w:t xml:space="preserve">假设，在每个行业中，成本遵循一个帕累托分布，</w:t>
      </w:r>
      <w:r>
        <w:t xml:space="preserve">累积分布函数的表现形式为，</w:t>
      </w:r>
    </w:p>
    <w:p w:rsidR="0018722C">
      <w:pPr>
        <w:spacing w:line="129" w:lineRule="exact" w:before="87"/>
        <w:ind w:leftChars="0" w:left="820" w:rightChars="0" w:right="0" w:firstLineChars="0" w:firstLine="0"/>
        <w:jc w:val="left"/>
        <w:topLinePunct/>
      </w:pPr>
      <w:r>
        <w:rPr>
          <w:kern w:val="2"/>
          <w:sz w:val="24"/>
          <w:szCs w:val="22"/>
          <w:rFonts w:cstheme="minorBidi" w:hAnsiTheme="minorHAnsi" w:eastAsiaTheme="minorHAnsi" w:asciiTheme="minorHAnsi" w:ascii="Symbol" w:hAnsi="Symbol"/>
          <w:position w:val="2"/>
        </w:rPr>
        <w:t></w:t>
      </w:r>
      <w:r w:rsidR="001852F3">
        <w:rPr>
          <w:kern w:val="2"/>
          <w:szCs w:val="22"/>
          <w:rFonts w:ascii="Times New Roman" w:hAnsi="Times New Roman" w:cstheme="minorBidi" w:eastAsiaTheme="minorHAnsi"/>
          <w:position w:val="2"/>
          <w:sz w:val="24"/>
        </w:rPr>
        <w:t xml:space="preserve"> </w:t>
      </w:r>
      <w:r>
        <w:rPr>
          <w:kern w:val="2"/>
          <w:szCs w:val="22"/>
          <w:rFonts w:ascii="Times New Roman" w:hAnsi="Times New Roman" w:cstheme="minorBidi" w:eastAsiaTheme="minorHAnsi"/>
          <w:i/>
          <w:sz w:val="24"/>
        </w:rPr>
        <w:t>c</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i/>
          <w:position w:val="18"/>
          <w:sz w:val="14"/>
        </w:rPr>
        <w:t>k</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2216" from="129.216003pt,13.533226pt" to="143.854362pt,13.533226pt" stroked="true" strokeweight=".486951pt" strokecolor="#000000">
            <v:stroke dashstyle="solid"/>
            <w10:wrap type="none"/>
          </v:line>
        </w:pict>
      </w:r>
      <w:r>
        <w:rPr>
          <w:kern w:val="2"/>
          <w:szCs w:val="22"/>
          <w:rFonts w:ascii="Times New Roman" w:hAnsi="Times New Roman" w:eastAsia="宋体" w:cstheme="minorBidi"/>
          <w:i/>
          <w:spacing w:val="4"/>
          <w:w w:val="100"/>
          <w:sz w:val="24"/>
        </w:rPr>
        <w:t>G</w:t>
      </w:r>
      <w:r>
        <w:rPr>
          <w:kern w:val="2"/>
          <w:szCs w:val="22"/>
          <w:rFonts w:ascii="Symbol" w:hAnsi="Symbol" w:eastAsia="Symbol" w:cstheme="minorBidi"/>
          <w:spacing w:val="-4"/>
          <w:w w:val="77"/>
          <w:sz w:val="31"/>
        </w:rPr>
        <w:t></w:t>
      </w:r>
      <w:r>
        <w:rPr>
          <w:kern w:val="2"/>
          <w:szCs w:val="22"/>
          <w:rFonts w:ascii="Times New Roman" w:hAnsi="Times New Roman" w:eastAsia="宋体" w:cstheme="minorBidi"/>
          <w:i/>
          <w:spacing w:val="6"/>
          <w:w w:val="100"/>
          <w:sz w:val="24"/>
        </w:rPr>
        <w:t>c</w:t>
      </w:r>
      <w:r>
        <w:rPr>
          <w:kern w:val="2"/>
          <w:szCs w:val="22"/>
          <w:rFonts w:ascii="Symbol" w:hAnsi="Symbol" w:eastAsia="Symbol" w:cstheme="minorBidi"/>
          <w:w w:val="77"/>
          <w:sz w:val="31"/>
        </w:rPr>
        <w:t></w:t>
      </w:r>
      <w:r>
        <w:rPr>
          <w:kern w:val="2"/>
          <w:szCs w:val="22"/>
          <w:rFonts w:ascii="Symbol" w:hAnsi="Symbol" w:eastAsia="Symbol" w:cstheme="minorBidi"/>
          <w:w w:val="100"/>
          <w:sz w:val="24"/>
        </w:rPr>
        <w:t></w:t>
      </w:r>
      <w:r>
        <w:rPr>
          <w:kern w:val="2"/>
          <w:szCs w:val="22"/>
          <w:rFonts w:ascii="Symbol" w:hAnsi="Symbol" w:eastAsia="Symbol" w:cstheme="minorBidi"/>
          <w:spacing w:val="-46"/>
          <w:w w:val="100"/>
          <w:sz w:val="24"/>
        </w:rPr>
        <w:t></w:t>
      </w:r>
      <w:r>
        <w:rPr>
          <w:kern w:val="2"/>
          <w:szCs w:val="22"/>
          <w:rFonts w:ascii="Symbol" w:hAnsi="Symbol" w:eastAsia="Symbol" w:cstheme="minorBidi"/>
          <w:w w:val="100"/>
          <w:sz w:val="24"/>
        </w:rPr>
        <w:t></w:t>
      </w:r>
      <w:r>
        <w:rPr>
          <w:kern w:val="2"/>
          <w:szCs w:val="22"/>
          <w:rFonts w:ascii="Times New Roman" w:hAnsi="Times New Roman" w:eastAsia="宋体" w:cstheme="minorBidi"/>
          <w:i/>
          <w:w w:val="100"/>
          <w:sz w:val="24"/>
        </w:rPr>
        <w:t>c</w:t>
      </w:r>
      <w:r>
        <w:rPr>
          <w:kern w:val="2"/>
          <w:szCs w:val="22"/>
          <w:rFonts w:ascii="Times New Roman" w:hAnsi="Times New Roman" w:eastAsia="宋体" w:cstheme="minorBidi"/>
          <w:i/>
          <w:sz w:val="24"/>
        </w:rPr>
        <w:t>	</w:t>
      </w:r>
      <w:r>
        <w:rPr>
          <w:kern w:val="2"/>
          <w:szCs w:val="22"/>
          <w:rFonts w:ascii="Symbol" w:hAnsi="Symbol" w:eastAsia="Symbol" w:cstheme="minorBidi"/>
          <w:w w:val="100"/>
          <w:sz w:val="24"/>
        </w:rPr>
        <w:t></w:t>
      </w:r>
      <w:r>
        <w:rPr>
          <w:kern w:val="2"/>
          <w:szCs w:val="22"/>
          <w:rFonts w:cstheme="minorBidi" w:hAnsiTheme="minorHAnsi" w:eastAsiaTheme="minorHAnsi" w:asciiTheme="minorHAnsi"/>
          <w:spacing w:val="-22"/>
          <w:sz w:val="24"/>
        </w:rPr>
        <w:t>,</w:t>
      </w:r>
      <w:r>
        <w:rPr>
          <w:kern w:val="2"/>
          <w:szCs w:val="22"/>
          <w:rFonts w:cstheme="minorBidi" w:hAnsiTheme="minorHAnsi" w:eastAsiaTheme="minorHAnsi" w:asciiTheme="minorHAnsi"/>
          <w:spacing w:val="-22"/>
          <w:sz w:val="24"/>
        </w:rPr>
        <w:t> </w:t>
      </w:r>
      <w:r>
        <w:rPr>
          <w:kern w:val="2"/>
          <w:szCs w:val="22"/>
          <w:rFonts w:ascii="Times New Roman" w:hAnsi="Times New Roman" w:eastAsia="宋体" w:cstheme="minorBidi"/>
          <w:i/>
          <w:w w:val="103"/>
          <w:sz w:val="24"/>
        </w:rPr>
        <w:t>c</w:t>
      </w:r>
      <w:r>
        <w:rPr>
          <w:kern w:val="2"/>
          <w:szCs w:val="22"/>
          <w:rFonts w:ascii="Symbol" w:hAnsi="Symbol" w:eastAsia="Symbol" w:cstheme="minorBidi"/>
          <w:spacing w:val="8"/>
          <w:w w:val="103"/>
          <w:sz w:val="24"/>
        </w:rPr>
        <w:t></w:t>
      </w:r>
      <w:r>
        <w:rPr>
          <w:kern w:val="2"/>
          <w:szCs w:val="22"/>
          <w:rFonts w:ascii="Symbol" w:hAnsi="Symbol" w:eastAsia="Symbol" w:cstheme="minorBidi"/>
          <w:spacing w:val="-7"/>
          <w:w w:val="74"/>
          <w:sz w:val="33"/>
        </w:rPr>
        <w:t></w:t>
      </w:r>
      <w:r>
        <w:rPr>
          <w:kern w:val="2"/>
          <w:szCs w:val="22"/>
          <w:rFonts w:ascii="Times New Roman" w:hAnsi="Times New Roman" w:eastAsia="宋体" w:cstheme="minorBidi"/>
          <w:spacing w:val="-4"/>
          <w:w w:val="103"/>
          <w:sz w:val="24"/>
        </w:rPr>
        <w:t>0</w:t>
      </w:r>
      <w:r>
        <w:rPr>
          <w:kern w:val="2"/>
          <w:szCs w:val="22"/>
          <w:rFonts w:ascii="Times New Roman" w:hAnsi="Times New Roman" w:eastAsia="宋体" w:cstheme="minorBidi"/>
          <w:spacing w:val="8"/>
          <w:w w:val="103"/>
          <w:sz w:val="24"/>
        </w:rPr>
        <w:t>,</w:t>
      </w:r>
      <w:r w:rsidR="001852F3">
        <w:rPr>
          <w:kern w:val="2"/>
          <w:szCs w:val="22"/>
          <w:rFonts w:ascii="Times New Roman" w:hAnsi="Times New Roman" w:eastAsia="宋体" w:cstheme="minorBidi"/>
          <w:spacing w:val="8"/>
          <w:w w:val="103"/>
          <w:sz w:val="24"/>
        </w:rPr>
        <w:t xml:space="preserve"> </w:t>
      </w:r>
      <w:r>
        <w:rPr>
          <w:kern w:val="2"/>
          <w:szCs w:val="22"/>
          <w:rFonts w:ascii="Times New Roman" w:hAnsi="Times New Roman" w:eastAsia="宋体" w:cstheme="minorBidi"/>
          <w:i/>
          <w:spacing w:val="-2"/>
          <w:w w:val="103"/>
          <w:sz w:val="24"/>
        </w:rPr>
        <w:t>c</w:t>
      </w:r>
      <w:r>
        <w:rPr>
          <w:kern w:val="2"/>
          <w:szCs w:val="22"/>
          <w:rFonts w:ascii="Times New Roman" w:hAnsi="Times New Roman" w:eastAsia="宋体" w:cstheme="minorBidi"/>
          <w:i/>
          <w:w w:val="103"/>
          <w:sz w:val="14"/>
        </w:rPr>
        <w:t>M</w:t>
      </w:r>
      <w:r>
        <w:rPr>
          <w:kern w:val="2"/>
          <w:szCs w:val="22"/>
          <w:rFonts w:ascii="Symbol" w:hAnsi="Symbol" w:eastAsia="Symbol" w:cstheme="minorBidi"/>
          <w:spacing w:val="4"/>
          <w:w w:val="74"/>
          <w:sz w:val="33"/>
        </w:rPr>
        <w:t></w:t>
      </w:r>
      <w:r>
        <w:rPr>
          <w:kern w:val="2"/>
          <w:szCs w:val="22"/>
          <w:rFonts w:cstheme="minorBidi" w:hAnsiTheme="minorHAnsi" w:eastAsiaTheme="minorHAnsi" w:asciiTheme="minorHAnsi"/>
          <w:sz w:val="24"/>
        </w:rPr>
        <w:t>。</w:t>
      </w:r>
    </w:p>
    <w:p w:rsidR="0018722C">
      <w:pPr>
        <w:spacing w:line="294" w:lineRule="exact" w:before="0"/>
        <w:ind w:leftChars="0" w:left="820" w:rightChars="0" w:right="0" w:firstLineChars="0" w:firstLine="0"/>
        <w:jc w:val="left"/>
        <w:topLinePunct/>
      </w:pPr>
      <w:r>
        <w:rPr>
          <w:kern w:val="2"/>
          <w:sz w:val="24"/>
          <w:szCs w:val="22"/>
          <w:rFonts w:cstheme="minorBidi" w:hAnsiTheme="minorHAnsi" w:eastAsiaTheme="minorHAnsi" w:asciiTheme="minorHAnsi" w:ascii="Symbol" w:hAnsi="Symbol"/>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14"/>
        </w:rPr>
        <w:t>M </w:t>
      </w:r>
      <w:r>
        <w:rPr>
          <w:kern w:val="2"/>
          <w:szCs w:val="22"/>
          <w:rFonts w:ascii="Symbol" w:hAnsi="Symbol" w:cstheme="minorBidi" w:eastAsiaTheme="minorHAnsi"/>
          <w:sz w:val="24"/>
        </w:rPr>
        <w:t></w:t>
      </w:r>
    </w:p>
    <w:p w:rsidR="0018722C">
      <w:pPr>
        <w:topLinePunct/>
      </w:pPr>
    </w:p>
    <w:p w:rsidR="0018722C">
      <w:pPr>
        <w:spacing w:line="70" w:lineRule="exact" w:before="1"/>
        <w:ind w:leftChars="0" w:left="0" w:rightChars="0" w:right="2619" w:firstLineChars="0" w:firstLine="0"/>
        <w:jc w:val="right"/>
        <w:topLinePunct/>
      </w:pPr>
      <w:r>
        <w:rPr>
          <w:kern w:val="2"/>
          <w:sz w:val="14"/>
          <w:szCs w:val="22"/>
          <w:rFonts w:cstheme="minorBidi" w:hAnsiTheme="minorHAnsi" w:eastAsiaTheme="minorHAnsi" w:asciiTheme="minorHAnsi" w:ascii="Symbol" w:hAnsi="Symbol"/>
          <w:w w:val="103"/>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2168" from="500.412476pt,17.645311pt" to="505.11492pt,17.645311pt" stroked="true" strokeweight=".520704pt" strokecolor="#000000">
            <v:stroke dashstyle="solid"/>
            <w10:wrap type="none"/>
          </v:line>
        </w:pict>
      </w:r>
      <w:r>
        <w:rPr>
          <w:kern w:val="2"/>
          <w:sz w:val="22"/>
          <w:szCs w:val="22"/>
          <w:rFonts w:cstheme="minorBidi" w:hAnsiTheme="minorHAnsi" w:eastAsiaTheme="minorHAnsi" w:asciiTheme="minorHAnsi"/>
        </w:rPr>
        <w:pict>
          <v:shape style="margin-left:384.373718pt;margin-top:5.690687pt;width:6.05pt;height:7.8pt;mso-position-horizontal-relative:page;mso-position-vertical-relative:paragraph;z-index:-86207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3"/>
                      <w:sz w:val="14"/>
                    </w:rPr>
                    <w:t>M</w:t>
                  </w:r>
                </w:p>
              </w:txbxContent>
            </v:textbox>
            <w10:wrap type="none"/>
          </v:shape>
        </w:pict>
      </w:r>
      <w:r>
        <w:rPr>
          <w:kern w:val="2"/>
          <w:szCs w:val="22"/>
          <w:rFonts w:cstheme="minorBidi" w:hAnsiTheme="minorHAnsi" w:eastAsiaTheme="minorHAnsi" w:asciiTheme="minorHAnsi"/>
          <w:sz w:val="24"/>
        </w:rPr>
        <w:t>国家之间生产率差异体现在成本的上限不同（</w:t>
      </w:r>
      <w:r>
        <w:rPr>
          <w:kern w:val="2"/>
          <w:szCs w:val="22"/>
          <w:rFonts w:ascii="Times New Roman" w:hAnsi="Times New Roman" w:eastAsia="宋体" w:cstheme="minorBidi"/>
          <w:i/>
          <w:spacing w:val="-2"/>
          <w:w w:val="103"/>
          <w:sz w:val="24"/>
        </w:rPr>
        <w:t>c</w:t>
      </w:r>
      <w:r>
        <w:rPr>
          <w:kern w:val="2"/>
          <w:szCs w:val="22"/>
          <w:rFonts w:ascii="Times New Roman" w:hAnsi="Times New Roman" w:eastAsia="宋体" w:cstheme="minorBidi"/>
          <w:i/>
          <w:w w:val="103"/>
          <w:sz w:val="14"/>
        </w:rPr>
        <w:t>M</w:t>
      </w:r>
      <w:r w:rsidR="001852F3">
        <w:rPr>
          <w:kern w:val="2"/>
          <w:szCs w:val="22"/>
          <w:rFonts w:ascii="Times New Roman" w:hAnsi="Times New Roman" w:eastAsia="宋体" w:cstheme="minorBidi"/>
          <w:i/>
          <w:spacing w:val="-2"/>
          <w:sz w:val="14"/>
        </w:rPr>
        <w:t xml:space="preserve">  </w:t>
      </w:r>
      <w:r>
        <w:rPr>
          <w:kern w:val="2"/>
          <w:szCs w:val="22"/>
          <w:rFonts w:ascii="Symbol" w:hAnsi="Symbol" w:eastAsia="Symbol" w:cstheme="minorBidi"/>
          <w:w w:val="103"/>
          <w:sz w:val="24"/>
        </w:rPr>
        <w:t></w:t>
      </w:r>
      <w:r>
        <w:rPr>
          <w:kern w:val="2"/>
          <w:szCs w:val="22"/>
          <w:rFonts w:ascii="Times New Roman" w:hAnsi="Times New Roman" w:eastAsia="宋体" w:cstheme="minorBidi"/>
          <w:i/>
          <w:w w:val="103"/>
          <w:sz w:val="24"/>
        </w:rPr>
        <w:t>c</w:t>
      </w:r>
      <w:r w:rsidR="001852F3">
        <w:rPr>
          <w:kern w:val="2"/>
          <w:szCs w:val="22"/>
          <w:rFonts w:ascii="Times New Roman" w:hAnsi="Times New Roman" w:eastAsia="宋体" w:cstheme="minorBidi"/>
          <w:i/>
          <w:spacing w:val="-2"/>
          <w:sz w:val="24"/>
        </w:rPr>
        <w:t xml:space="preserve">  </w:t>
      </w:r>
      <w:r>
        <w:rPr>
          <w:kern w:val="2"/>
          <w:szCs w:val="22"/>
          <w:rFonts w:cstheme="minorBidi" w:hAnsiTheme="minorHAnsi" w:eastAsiaTheme="minorHAnsi" w:asciiTheme="minorHAnsi"/>
          <w:spacing w:val="-60"/>
          <w:sz w:val="24"/>
        </w:rPr>
        <w:t>）</w:t>
      </w:r>
      <w:r>
        <w:rPr>
          <w:kern w:val="2"/>
          <w:szCs w:val="22"/>
          <w:rFonts w:cstheme="minorBidi" w:hAnsiTheme="minorHAnsi" w:eastAsiaTheme="minorHAnsi" w:asciiTheme="minorHAnsi"/>
          <w:sz w:val="24"/>
        </w:rPr>
        <w:t>，这有助于在模型的</w:t>
      </w:r>
    </w:p>
    <w:p w:rsidR="0018722C">
      <w:pPr>
        <w:pStyle w:val="ae"/>
        <w:topLinePunct/>
      </w:pPr>
      <w:r>
        <w:pict>
          <v:line style="position:absolute;mso-position-horizontal-relative:page;mso-position-vertical-relative:paragraph;z-index:-862192" from="427.967712pt,4.593078pt" to="435.052556pt,4.593078pt" stroked="true" strokeweight=".522246pt" strokecolor="#000000">
            <v:stroke dashstyle="solid"/>
            <w10:wrap type="none"/>
          </v:line>
        </w:pict>
      </w:r>
      <w:r>
        <w:t>内生变量中引入国际差异。帕累托假设简化了行业整体价格指数</w:t>
      </w:r>
      <w:r>
        <w:rPr>
          <w:rFonts w:ascii="Times New Roman" w:eastAsia="Times New Roman"/>
          <w:i/>
        </w:rPr>
        <w:t>p</w:t>
      </w:r>
      <w:r>
        <w:t>和平均成本</w:t>
      </w:r>
      <w:r>
        <w:rPr>
          <w:rFonts w:ascii="Times New Roman" w:eastAsia="Times New Roman"/>
          <w:i/>
        </w:rPr>
        <w:t>c</w:t>
      </w:r>
    </w:p>
    <w:p w:rsidR="0018722C">
      <w:pPr>
        <w:topLinePunct/>
      </w:pPr>
      <w:r>
        <w:t>的表达式，分别表示为：</w:t>
      </w:r>
    </w:p>
    <w:p w:rsidR="0018722C">
      <w:spacing w:beforeLines="0" w:before="0" w:afterLines="0" w:after="0" w:line="440" w:lineRule="auto"/>
      <w:pPr>
        <w:sectPr w:rsidR="00556256">
          <w:type w:val="continuous"/>
          <w:pgSz w:w="11910" w:h="16840"/>
          <w:pgMar w:header="0" w:footer="932" w:top="1580" w:bottom="1180" w:left="1640" w:right="15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2000" from="91.118309pt,17.330997pt" to="97.137002pt,17.330997pt" stroked="true" strokeweight=".485037pt" strokecolor="#000000">
            <v:stroke dashstyle="solid"/>
            <w10:wrap type="none"/>
          </v:line>
        </w:pict>
      </w:r>
      <w:r>
        <w:rPr>
          <w:kern w:val="2"/>
          <w:sz w:val="22"/>
          <w:szCs w:val="22"/>
          <w:rFonts w:cstheme="minorBidi" w:hAnsiTheme="minorHAnsi" w:eastAsiaTheme="minorHAnsi" w:asciiTheme="minorHAnsi"/>
        </w:rPr>
        <w:pict>
          <v:shape style="position:absolute;margin-left:109.845833pt;margin-top:10.813122pt;width:3.35pt;height:22.05pt;mso-position-horizontal-relative:page;mso-position-vertical-relative:paragraph;z-index:-861808" type="#_x0000_t202" filled="false" stroked="false">
            <v:textbox inset="0,0,0,0">
              <w:txbxContent>
                <w:p w:rsidR="0018722C">
                  <w:pPr>
                    <w:spacing w:before="0"/>
                    <w:ind w:leftChars="0" w:left="0" w:rightChars="0" w:right="0" w:firstLineChars="0" w:firstLine="0"/>
                    <w:jc w:val="left"/>
                    <w:rPr>
                      <w:rFonts w:ascii="Symbol" w:hAnsi="Symbol"/>
                      <w:sz w:val="36"/>
                    </w:rPr>
                  </w:pPr>
                  <w:r>
                    <w:rPr>
                      <w:rFonts w:ascii="Symbol" w:hAnsi="Symbol"/>
                      <w:spacing w:val="-35"/>
                      <w:w w:val="102"/>
                      <w:sz w:val="36"/>
                    </w:rPr>
                    <w:t></w:t>
                  </w:r>
                </w:p>
              </w:txbxContent>
            </v:textbox>
            <w10:wrap type="none"/>
          </v:shape>
        </w:pict>
      </w:r>
      <w:r>
        <w:rPr>
          <w:kern w:val="2"/>
          <w:sz w:val="22"/>
          <w:szCs w:val="22"/>
          <w:rFonts w:cstheme="minorBidi" w:hAnsiTheme="minorHAnsi" w:eastAsiaTheme="minorHAnsi" w:asciiTheme="minorHAnsi"/>
        </w:rPr>
        <w:pict>
          <v:shape style="position:absolute;margin-left:196.768021pt;margin-top:21.349031pt;width:5.2pt;height:7.8pt;mso-position-horizontal-relative:page;mso-position-vertical-relative:paragraph;z-index:618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D</w:t>
                  </w:r>
                </w:p>
              </w:txbxContent>
            </v:textbox>
            <w10:wrap type="none"/>
          </v:shape>
        </w:pict>
      </w:r>
      <w:r>
        <w:rPr>
          <w:kern w:val="2"/>
          <w:szCs w:val="22"/>
          <w:rFonts w:ascii="Times New Roman" w:hAnsi="Times New Roman" w:cstheme="minorBidi" w:eastAsiaTheme="minorHAnsi"/>
          <w:i/>
          <w:sz w:val="24"/>
        </w:rPr>
        <w:t>p</w:t>
      </w:r>
      <w:r>
        <w:rPr>
          <w:kern w:val="2"/>
          <w:szCs w:val="22"/>
          <w:rFonts w:ascii="Symbol" w:hAnsi="Symbol" w:cstheme="minorBidi" w:eastAsiaTheme="minorHAnsi"/>
          <w:sz w:val="24"/>
        </w:rPr>
        <w:t></w:t>
      </w:r>
      <w:r>
        <w:rPr>
          <w:kern w:val="2"/>
          <w:szCs w:val="22"/>
          <w:rFonts w:ascii="Times New Roman" w:hAnsi="Times New Roman" w:cstheme="minorBidi" w:eastAsiaTheme="minorHAnsi"/>
          <w:i/>
          <w:sz w:val="14"/>
        </w:rPr>
        <w:t>c</w:t>
      </w:r>
      <w:r>
        <w:rPr>
          <w:kern w:val="2"/>
          <w:szCs w:val="22"/>
          <w:rFonts w:ascii="Times New Roman" w:hAnsi="Times New Roman" w:cstheme="minorBidi" w:eastAsiaTheme="minorHAnsi"/>
          <w:i/>
          <w:sz w:val="10"/>
        </w:rPr>
        <w:t>D</w:t>
      </w:r>
      <w:r w:rsidR="001852F3">
        <w:rPr>
          <w:kern w:val="2"/>
          <w:szCs w:val="22"/>
          <w:rFonts w:ascii="Times New Roman" w:hAnsi="Times New Roman" w:cstheme="minorBidi" w:eastAsiaTheme="minorHAnsi"/>
          <w:i/>
          <w:sz w:val="10"/>
        </w:rPr>
        <w:t xml:space="preserve"> </w:t>
      </w:r>
      <w:r>
        <w:rPr>
          <w:kern w:val="2"/>
          <w:szCs w:val="22"/>
          <w:rFonts w:ascii="Times New Roman" w:hAnsi="Times New Roman" w:cstheme="minorBidi" w:eastAsiaTheme="minorHAnsi"/>
          <w:i/>
          <w:sz w:val="24"/>
        </w:rPr>
        <w:t>p</w:t>
      </w:r>
      <w:r>
        <w:rPr>
          <w:kern w:val="2"/>
          <w:szCs w:val="22"/>
          <w:rFonts w:ascii="Symbol" w:hAnsi="Symbol" w:cstheme="minorBidi" w:eastAsiaTheme="minorHAnsi"/>
          <w:sz w:val="31"/>
        </w:rPr>
        <w:t></w:t>
      </w:r>
      <w:r>
        <w:rPr>
          <w:kern w:val="2"/>
          <w:szCs w:val="22"/>
          <w:rFonts w:ascii="Times New Roman" w:hAnsi="Times New Roman" w:cstheme="minorBidi" w:eastAsiaTheme="minorHAnsi"/>
          <w:i/>
          <w:sz w:val="24"/>
        </w:rPr>
        <w:t>c</w:t>
      </w:r>
      <w:r>
        <w:rPr>
          <w:kern w:val="2"/>
          <w:szCs w:val="22"/>
          <w:rFonts w:ascii="Symbol" w:hAnsi="Symbol" w:cstheme="minorBidi" w:eastAsiaTheme="minorHAnsi"/>
          <w:sz w:val="31"/>
        </w:rPr>
        <w:t></w:t>
      </w:r>
      <w:r>
        <w:rPr>
          <w:kern w:val="2"/>
          <w:szCs w:val="22"/>
          <w:rFonts w:ascii="Times New Roman" w:hAnsi="Times New Roman" w:cstheme="minorBidi" w:eastAsiaTheme="minorHAnsi"/>
          <w:i/>
          <w:sz w:val="24"/>
        </w:rPr>
        <w:t>dG</w:t>
      </w:r>
      <w:r>
        <w:rPr>
          <w:kern w:val="2"/>
          <w:szCs w:val="22"/>
          <w:rFonts w:ascii="Symbol" w:hAnsi="Symbol" w:cstheme="minorBidi" w:eastAsiaTheme="minorHAnsi"/>
          <w:sz w:val="31"/>
        </w:rPr>
        <w:t></w:t>
      </w:r>
      <w:r>
        <w:rPr>
          <w:kern w:val="2"/>
          <w:szCs w:val="22"/>
          <w:rFonts w:ascii="Times New Roman" w:hAnsi="Times New Roman" w:cstheme="minorBidi" w:eastAsiaTheme="minorHAnsi"/>
          <w:i/>
          <w:sz w:val="24"/>
        </w:rPr>
        <w:t>c</w:t>
      </w:r>
      <w:r>
        <w:rPr>
          <w:kern w:val="2"/>
          <w:szCs w:val="22"/>
          <w:rFonts w:ascii="Symbol" w:hAnsi="Symbol" w:cstheme="minorBidi" w:eastAsiaTheme="minorHAnsi"/>
          <w:sz w:val="31"/>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G</w:t>
      </w:r>
      <w:r>
        <w:rPr>
          <w:kern w:val="2"/>
          <w:szCs w:val="22"/>
          <w:rFonts w:ascii="Symbol" w:hAnsi="Symbol" w:cstheme="minorBidi" w:eastAsiaTheme="minorHAnsi"/>
          <w:sz w:val="31"/>
        </w:rPr>
        <w:t></w:t>
      </w:r>
      <w:r>
        <w:rPr>
          <w:kern w:val="2"/>
          <w:szCs w:val="22"/>
          <w:rFonts w:ascii="Times New Roman" w:hAnsi="Times New Roman" w:cstheme="minorBidi" w:eastAsiaTheme="minorHAnsi"/>
          <w:i/>
          <w:sz w:val="24"/>
        </w:rPr>
        <w:t>c</w:t>
      </w:r>
    </w:p>
    <w:p w:rsidR="0018722C">
      <w:pPr>
        <w:topLinePunct/>
      </w:pPr>
      <w:bookmarkStart w:id="673831" w:name="_cwCmt19"/>
      <w:r>
        <w:rPr>
          <w:rFonts w:cstheme="minorBidi" w:hAnsiTheme="minorHAnsi" w:eastAsiaTheme="minorHAnsi" w:asciiTheme="minorHAnsi" w:ascii="Times New Roman"/>
        </w:rPr>
        <w:t>0</w:t>
      </w:r>
      <w:bookmarkEnd w:id="673831"/>
    </w:p>
    <w:p w:rsidR="0018722C">
      <w:pPr>
        <w:spacing w:line="200" w:lineRule="exact" w:before="101"/>
        <w:ind w:leftChars="0" w:left="301" w:rightChars="0" w:right="0" w:firstLineChars="0" w:firstLine="0"/>
        <w:jc w:val="left"/>
        <w:rPr>
          <w:rFonts w:ascii="Times New Roman" w:hAnsi="Times New Roman"/>
          <w:sz w:val="24"/>
        </w:rPr>
      </w:pPr>
      <w:bookmarkStart w:id="673832" w:name="_cwCmt20"/>
      <w:r>
        <w:br w:type="column"/>
      </w:r>
      <w:r>
        <w:rPr>
          <w:rFonts w:ascii="Times New Roman" w:hAnsi="Times New Roman"/>
          <w:w w:val="102"/>
          <w:sz w:val="24"/>
          <w:u w:val="single"/>
        </w:rPr>
        <w:t xml:space="preserve"> </w:t>
      </w:r>
      <w:r>
        <w:rPr>
          <w:rFonts w:ascii="Times New Roman" w:hAnsi="Times New Roman"/>
          <w:sz w:val="24"/>
          <w:u w:val="single"/>
        </w:rPr>
        <w:t xml:space="preserve"> </w:t>
      </w:r>
      <w:r>
        <w:rPr>
          <w:rFonts w:ascii="Times New Roman" w:hAnsi="Times New Roman"/>
          <w:w w:val="105"/>
          <w:sz w:val="24"/>
          <w:u w:val="single"/>
        </w:rPr>
        <w:t>2</w:t>
      </w:r>
      <w:r>
        <w:rPr>
          <w:rFonts w:ascii="Times New Roman" w:hAnsi="Times New Roman"/>
          <w:i/>
          <w:w w:val="105"/>
          <w:sz w:val="24"/>
          <w:u w:val="single"/>
        </w:rPr>
        <w:t>K</w:t>
      </w:r>
      <w:r>
        <w:rPr>
          <w:rFonts w:ascii="Times New Roman" w:hAnsi="Times New Roman"/>
          <w:i/>
          <w:w w:val="105"/>
          <w:sz w:val="24"/>
          <w:u w:val="single"/>
        </w:rPr>
        <w:t xml:space="preserve"> </w:t>
      </w:r>
      <w:r>
        <w:rPr>
          <w:rFonts w:ascii="Symbol" w:hAnsi="Symbol"/>
          <w:w w:val="105"/>
          <w:sz w:val="24"/>
          <w:u w:val="single"/>
        </w:rPr>
        <w:t></w:t>
      </w:r>
      <w:r>
        <w:rPr>
          <w:rFonts w:ascii="Times New Roman" w:hAnsi="Times New Roman"/>
          <w:w w:val="105"/>
          <w:sz w:val="24"/>
          <w:u w:val="single"/>
        </w:rPr>
        <w:t>1</w:t>
      </w:r>
      <w:bookmarkEnd w:id="673832"/>
    </w:p>
    <w:p w:rsidR="0018722C">
      <w:pPr>
        <w:spacing w:line="447" w:lineRule="exact" w:before="0"/>
        <w:ind w:leftChars="0" w:left="317" w:rightChars="0" w:right="0" w:firstLineChars="0" w:firstLine="0"/>
        <w:jc w:val="left"/>
        <w:rPr>
          <w:sz w:val="24"/>
        </w:rPr>
      </w:pPr>
      <w:bookmarkStart w:id="673833" w:name="_cwCmt21"/>
      <w:r>
        <w:pict>
          <v:shape style="position:absolute;margin-left:203.735245pt;margin-top:-6.513827pt;width:58.25pt;height:19.5pt;mso-position-horizontal-relative:page;mso-position-vertical-relative:paragraph;z-index:-861784" type="#_x0000_t202" filled="false" stroked="false">
            <v:textbox inset="0,0,0,0">
              <w:txbxContent>
                <w:p w:rsidR="0018722C">
                  <w:pPr>
                    <w:tabs>
                      <w:tab w:pos="1055" w:val="left" w:leader="none"/>
                    </w:tabs>
                    <w:spacing w:line="390" w:lineRule="exact" w:before="0"/>
                    <w:ind w:leftChars="0" w:left="0" w:rightChars="0" w:right="0" w:firstLineChars="0" w:firstLine="0"/>
                    <w:jc w:val="left"/>
                    <w:rPr>
                      <w:rFonts w:ascii="Times New Roman" w:hAnsi="Times New Roman"/>
                      <w:i/>
                      <w:sz w:val="24"/>
                    </w:rPr>
                  </w:pPr>
                  <w:r>
                    <w:rPr>
                      <w:rFonts w:ascii="Symbol" w:hAnsi="Symbol"/>
                      <w:spacing w:val="11"/>
                      <w:sz w:val="31"/>
                    </w:rPr>
                    <w:t></w:t>
                  </w:r>
                  <w:r>
                    <w:rPr>
                      <w:rFonts w:ascii="Symbol" w:hAnsi="Symbol"/>
                      <w:spacing w:val="11"/>
                      <w:sz w:val="24"/>
                    </w:rPr>
                    <w:t></w:t>
                  </w:r>
                  <w:r>
                    <w:rPr>
                      <w:rFonts w:ascii="Times New Roman" w:hAnsi="Times New Roman"/>
                      <w:spacing w:val="11"/>
                      <w:sz w:val="24"/>
                    </w:rPr>
                    <w:tab/>
                  </w:r>
                  <w:r>
                    <w:rPr>
                      <w:rFonts w:ascii="Times New Roman" w:hAnsi="Times New Roman"/>
                      <w:i/>
                      <w:sz w:val="24"/>
                    </w:rPr>
                    <w:t>c</w:t>
                  </w:r>
                </w:p>
              </w:txbxContent>
            </v:textbox>
            <w10:wrap type="none"/>
          </v:shape>
        </w:pict>
      </w:r>
      <w:r>
        <w:rPr>
          <w:rFonts w:ascii="Times New Roman" w:hAnsi="Times New Roman" w:eastAsia="Times New Roman"/>
          <w:sz w:val="24"/>
        </w:rPr>
        <w:t>2</w:t>
      </w:r>
      <w:r>
        <w:rPr>
          <w:rFonts w:ascii="Symbol" w:hAnsi="Symbol" w:eastAsia="Symbol"/>
          <w:sz w:val="31"/>
        </w:rPr>
        <w:t></w:t>
      </w:r>
      <w:r>
        <w:rPr>
          <w:rFonts w:ascii="Times New Roman" w:hAnsi="Times New Roman" w:eastAsia="Times New Roman"/>
          <w:i/>
          <w:sz w:val="24"/>
        </w:rPr>
        <w:t>k </w:t>
      </w:r>
      <w:r>
        <w:rPr>
          <w:rFonts w:ascii="Symbol" w:hAnsi="Symbol" w:eastAsia="Symbol"/>
          <w:sz w:val="24"/>
        </w:rPr>
        <w:t></w:t>
      </w:r>
      <w:r>
        <w:rPr>
          <w:rFonts w:ascii="Times New Roman" w:hAnsi="Times New Roman" w:eastAsia="Times New Roman"/>
          <w:sz w:val="24"/>
        </w:rPr>
        <w:t>1</w:t>
      </w:r>
      <w:r>
        <w:rPr>
          <w:rFonts w:ascii="Symbol" w:hAnsi="Symbol" w:eastAsia="Symbol"/>
          <w:sz w:val="31"/>
        </w:rPr>
        <w:t></w:t>
      </w:r>
      <w:r>
        <w:rPr>
          <w:rFonts w:ascii="Times New Roman" w:hAnsi="Times New Roman" w:eastAsia="Times New Roman"/>
          <w:sz w:val="31"/>
        </w:rPr>
        <w:t> </w:t>
      </w:r>
      <w:r>
        <w:rPr>
          <w:rFonts w:ascii="Times New Roman" w:hAnsi="Times New Roman" w:eastAsia="Times New Roman"/>
          <w:i/>
          <w:position w:val="13"/>
          <w:sz w:val="14"/>
        </w:rPr>
        <w:t>D </w:t>
      </w:r>
      <w:r>
        <w:rPr>
          <w:position w:val="19"/>
          <w:sz w:val="24"/>
        </w:rPr>
        <w:t>，</w:t>
      </w:r>
      <w:bookmarkEnd w:id="673833"/>
    </w:p>
    <w:p w:rsidR="0018722C">
      <w:spacing w:beforeLines="0" w:before="0" w:afterLines="0" w:after="0" w:line="440" w:lineRule="auto"/>
      <w:pPr>
        <w:sectPr w:rsidR="00556256">
          <w:type w:val="continuous"/>
          <w:pgSz w:w="11910" w:h="16840"/>
          <w:pgMar w:top="1580" w:bottom="280" w:left="1640" w:right="1520"/>
          <w:cols w:num="2" w:equalWidth="0">
            <w:col w:w="2400" w:space="40"/>
            <w:col w:w="6310"/>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1976" from="89.92099pt,16.240532pt" to="94.588499pt,16.240532pt" stroked="true" strokeweight=".484138pt" strokecolor="#000000">
            <v:stroke dashstyle="solid"/>
            <w10:wrap type="none"/>
          </v:line>
        </w:pict>
      </w:r>
      <w:r>
        <w:rPr>
          <w:kern w:val="2"/>
          <w:sz w:val="22"/>
          <w:szCs w:val="22"/>
          <w:rFonts w:cstheme="minorBidi" w:hAnsiTheme="minorHAnsi" w:eastAsiaTheme="minorHAnsi" w:asciiTheme="minorHAnsi"/>
        </w:rPr>
        <w:pict>
          <v:shape style="position:absolute;margin-left:107.299583pt;margin-top:13.439988pt;width:3.4pt;height:22.1pt;mso-position-horizontal-relative:page;mso-position-vertical-relative:paragraph;z-index:-861760" type="#_x0000_t202" filled="false" stroked="false">
            <v:textbox inset="0,0,0,0">
              <w:txbxContent>
                <w:p w:rsidR="0018722C">
                  <w:pPr>
                    <w:spacing w:before="0"/>
                    <w:ind w:leftChars="0" w:left="0" w:rightChars="0" w:right="0" w:firstLineChars="0" w:firstLine="0"/>
                    <w:jc w:val="left"/>
                    <w:rPr>
                      <w:rFonts w:ascii="Symbol" w:hAnsi="Symbol"/>
                      <w:sz w:val="36"/>
                    </w:rPr>
                  </w:pPr>
                  <w:r>
                    <w:rPr>
                      <w:rFonts w:ascii="Symbol" w:hAnsi="Symbol"/>
                      <w:spacing w:val="-35"/>
                      <w:w w:val="102"/>
                      <w:sz w:val="36"/>
                    </w:rPr>
                    <w:t></w:t>
                  </w:r>
                </w:p>
              </w:txbxContent>
            </v:textbox>
            <w10:wrap type="none"/>
          </v:shape>
        </w:pict>
      </w:r>
      <w:r>
        <w:rPr>
          <w:kern w:val="2"/>
          <w:sz w:val="22"/>
          <w:szCs w:val="22"/>
          <w:rFonts w:cstheme="minorBidi" w:hAnsiTheme="minorHAnsi" w:eastAsiaTheme="minorHAnsi" w:asciiTheme="minorHAnsi"/>
        </w:rPr>
        <w:pict>
          <v:shape style="position:absolute;margin-left:179.249191pt;margin-top:24.00506pt;width:5.2pt;height:7.75pt;mso-position-horizontal-relative:page;mso-position-vertical-relative:paragraph;z-index:-86161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D</w:t>
                  </w:r>
                </w:p>
              </w:txbxContent>
            </v:textbox>
            <w10:wrap type="none"/>
          </v:shape>
        </w:pict>
      </w:r>
      <w:r>
        <w:rPr>
          <w:kern w:val="2"/>
          <w:szCs w:val="22"/>
          <w:rFonts w:ascii="Times New Roman" w:hAnsi="Times New Roman" w:cstheme="minorBidi" w:eastAsiaTheme="minorHAnsi"/>
          <w:i/>
          <w:sz w:val="24"/>
        </w:rPr>
        <w:t>c</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14"/>
        </w:rPr>
        <w:t>c</w:t>
      </w:r>
      <w:r>
        <w:rPr>
          <w:kern w:val="2"/>
          <w:szCs w:val="22"/>
          <w:rFonts w:ascii="Times New Roman" w:hAnsi="Times New Roman" w:cstheme="minorBidi" w:eastAsiaTheme="minorHAnsi"/>
          <w:i/>
          <w:sz w:val="10"/>
        </w:rPr>
        <w:t>D</w:t>
      </w:r>
      <w:r w:rsidR="001852F3">
        <w:rPr>
          <w:kern w:val="2"/>
          <w:szCs w:val="22"/>
          <w:rFonts w:ascii="Times New Roman" w:hAnsi="Times New Roman" w:cstheme="minorBidi" w:eastAsiaTheme="minorHAnsi"/>
          <w:i/>
          <w:sz w:val="10"/>
        </w:rPr>
        <w:t xml:space="preserve"> </w:t>
      </w:r>
      <w:r>
        <w:rPr>
          <w:kern w:val="2"/>
          <w:szCs w:val="22"/>
          <w:rFonts w:ascii="Times New Roman" w:hAnsi="Times New Roman" w:cstheme="minorBidi" w:eastAsiaTheme="minorHAnsi"/>
          <w:i/>
          <w:sz w:val="24"/>
        </w:rPr>
        <w:t>cdG</w:t>
      </w:r>
      <w:r>
        <w:rPr>
          <w:kern w:val="2"/>
          <w:szCs w:val="22"/>
          <w:rFonts w:ascii="Symbol" w:hAnsi="Symbol" w:cstheme="minorBidi" w:eastAsiaTheme="minorHAnsi"/>
          <w:sz w:val="31"/>
        </w:rPr>
        <w:t></w:t>
      </w:r>
      <w:r>
        <w:rPr>
          <w:kern w:val="2"/>
          <w:szCs w:val="22"/>
          <w:rFonts w:ascii="Times New Roman" w:hAnsi="Times New Roman" w:cstheme="minorBidi" w:eastAsiaTheme="minorHAnsi"/>
          <w:i/>
          <w:sz w:val="24"/>
        </w:rPr>
        <w:t>c</w:t>
      </w:r>
      <w:r>
        <w:rPr>
          <w:kern w:val="2"/>
          <w:szCs w:val="22"/>
          <w:rFonts w:ascii="Symbol" w:hAnsi="Symbol" w:cstheme="minorBidi" w:eastAsiaTheme="minorHAnsi"/>
          <w:sz w:val="31"/>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G</w:t>
      </w:r>
      <w:r>
        <w:rPr>
          <w:kern w:val="2"/>
          <w:szCs w:val="22"/>
          <w:rFonts w:ascii="Symbol" w:hAnsi="Symbol" w:cstheme="minorBidi" w:eastAsiaTheme="minorHAnsi"/>
          <w:sz w:val="31"/>
        </w:rPr>
        <w:t></w:t>
      </w:r>
      <w:r>
        <w:rPr>
          <w:kern w:val="2"/>
          <w:szCs w:val="22"/>
          <w:rFonts w:ascii="Times New Roman" w:hAnsi="Times New Roman" w:cstheme="minorBidi" w:eastAsiaTheme="minorHAnsi"/>
          <w:i/>
          <w:sz w:val="24"/>
        </w:rPr>
        <w:t>c</w:t>
      </w:r>
      <w:r>
        <w:rPr>
          <w:kern w:val="2"/>
          <w:szCs w:val="22"/>
          <w:rFonts w:ascii="Symbol" w:hAnsi="Symbol" w:cstheme="minorBidi" w:eastAsiaTheme="minorHAnsi"/>
          <w:sz w:val="31"/>
        </w:rPr>
        <w:t></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ascii="Times New Roman"/>
        </w:rPr>
        <w:t>0</w:t>
      </w:r>
    </w:p>
    <w:p w:rsidR="0018722C">
      <w:pPr>
        <w:topLinePunct/>
      </w:pPr>
      <w:r>
        <w:rPr>
          <w:rFonts w:cstheme="minorBidi" w:hAnsiTheme="minorHAnsi" w:eastAsiaTheme="minorHAnsi" w:asciiTheme="minorHAnsi"/>
        </w:rPr>
        <w:br w:type="column"/>
      </w:r>
      <w:r>
        <w:rPr>
          <w:rFonts w:ascii="Times New Roman" w:eastAsia="宋体" w:cstheme="minorBidi" w:hAnsiTheme="minorHAnsi"/>
          <w:i/>
        </w:rPr>
        <w:t/>
      </w:r>
      <w:r>
        <w:rPr>
          <w:rFonts w:ascii="Times New Roman" w:eastAsia="宋体" w:cstheme="minorBidi" w:hAnsiTheme="minorHAnsi"/>
          <w:i/>
        </w:rPr>
        <w:t>K</w:t>
      </w:r>
      <w:r w:rsidRPr="00000000">
        <w:rPr>
          <w:rFonts w:cstheme="minorBidi" w:hAnsiTheme="minorHAnsi" w:eastAsiaTheme="minorHAnsi" w:asciiTheme="minorHAnsi"/>
        </w:rPr>
        <w:tab/>
      </w:r>
      <w:r>
        <w:rPr>
          <w:rFonts w:ascii="Times New Roman" w:eastAsia="宋体" w:cstheme="minorBidi" w:hAnsiTheme="minorHAnsi"/>
          <w:i/>
        </w:rPr>
        <w:t>c</w:t>
      </w:r>
      <w:r>
        <w:rPr>
          <w:rFonts w:ascii="Times New Roman" w:eastAsia="宋体" w:cstheme="minorBidi" w:hAnsiTheme="minorHAnsi"/>
          <w:i/>
        </w:rPr>
        <w:t xml:space="preserve">  </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1952" from="201.49530pt,-2.421349pt" to="223.910313pt,-2.421349pt" stroked="true" strokeweight=".484138pt" strokecolor="#000000">
            <v:stroke dashstyle="solid"/>
            <w10:wrap type="none"/>
          </v:line>
        </w:pict>
      </w:r>
      <w:r>
        <w:rPr>
          <w:kern w:val="2"/>
          <w:szCs w:val="22"/>
          <w:rFonts w:ascii="Times New Roman" w:hAnsi="Times New Roman" w:cstheme="minorBidi" w:eastAsiaTheme="minorHAnsi"/>
          <w:i/>
          <w:w w:val="105"/>
          <w:sz w:val="24"/>
        </w:rPr>
        <w:t>k</w:t>
      </w:r>
      <w:r>
        <w:rPr>
          <w:kern w:val="2"/>
          <w:szCs w:val="22"/>
          <w:rFonts w:ascii="Symbol" w:hAnsi="Symbol" w:cstheme="minorBidi" w:eastAsiaTheme="minorHAnsi"/>
          <w:spacing w:val="4"/>
          <w:w w:val="105"/>
          <w:sz w:val="24"/>
        </w:rPr>
        <w:t></w:t>
      </w:r>
      <w:r>
        <w:rPr>
          <w:kern w:val="2"/>
          <w:szCs w:val="22"/>
          <w:rFonts w:ascii="Times New Roman" w:hAnsi="Times New Roman" w:cstheme="minorBidi" w:eastAsiaTheme="minorHAnsi"/>
          <w:spacing w:val="4"/>
          <w:w w:val="105"/>
          <w:sz w:val="24"/>
        </w:rPr>
        <w:t>1</w:t>
      </w:r>
      <w:r>
        <w:rPr>
          <w:kern w:val="2"/>
          <w:szCs w:val="22"/>
          <w:rFonts w:ascii="Times New Roman" w:hAnsi="Times New Roman" w:cstheme="minorBidi" w:eastAsiaTheme="minorHAnsi"/>
          <w:spacing w:val="3"/>
          <w:w w:val="105"/>
          <w:sz w:val="24"/>
        </w:rPr>
        <w:t> </w:t>
      </w:r>
      <w:r>
        <w:rPr>
          <w:kern w:val="2"/>
          <w:szCs w:val="22"/>
          <w:rFonts w:ascii="Times New Roman" w:hAnsi="Times New Roman" w:cstheme="minorBidi" w:eastAsiaTheme="minorHAnsi"/>
          <w:i/>
          <w:w w:val="105"/>
          <w:sz w:val="14"/>
        </w:rPr>
        <w:t>D</w:t>
      </w:r>
    </w:p>
    <w:p w:rsidR="0018722C">
      <w:spacing w:beforeLines="0" w:before="0" w:afterLines="0" w:after="0" w:line="440" w:lineRule="auto"/>
      <w:pPr>
        <w:sectPr w:rsidR="00556256">
          <w:type w:val="continuous"/>
          <w:pgSz w:w="11910" w:h="16840"/>
          <w:pgMar w:top="1580" w:bottom="280" w:left="1640" w:right="1520"/>
          <w:cols w:num="2" w:equalWidth="0">
            <w:col w:w="2335" w:space="40"/>
            <w:col w:w="6375"/>
          </w:cols>
        </w:sectPr>
        <w:topLinePunct/>
      </w:pPr>
    </w:p>
    <w:p w:rsidR="0018722C">
      <w:pPr>
        <w:topLinePunct/>
      </w:pPr>
      <w:r>
        <w:rPr>
          <w:rFonts w:ascii="Times New Roman" w:hAnsi="Times New Roman" w:eastAsia="宋体"/>
          <w:i/>
        </w:rPr>
        <w:t>N</w:t>
      </w:r>
      <w:r>
        <w:t>为活跃于本国市场的企业数量，既包括本国生产者也包括外国出口者；相</w:t>
      </w:r>
      <w:r>
        <w:t>应的，</w:t>
      </w:r>
      <w:r>
        <w:rPr>
          <w:rFonts w:ascii="Times New Roman" w:hAnsi="Times New Roman" w:eastAsia="宋体"/>
          <w:i/>
        </w:rPr>
        <w:t>N</w:t>
      </w:r>
      <w:r>
        <w:rPr>
          <w:rFonts w:ascii="Symbol" w:hAnsi="Symbol" w:eastAsia="Symbol"/>
        </w:rPr>
        <w:t></w:t>
      </w:r>
      <w:r>
        <w:t>为活跃于外国市场的企业数量。根据行业平均价格的表达式，以及本</w:t>
      </w:r>
      <w:r>
        <w:t>国</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外国</w:t>
      </w:r>
      <w:r>
        <w:rPr>
          <w:rFonts w:cstheme="minorBidi" w:hAnsiTheme="minorHAnsi" w:eastAsiaTheme="minorHAnsi" w:asciiTheme="minorHAnsi"/>
        </w:rPr>
        <w:t>）</w:t>
      </w:r>
      <w:r>
        <w:rPr>
          <w:rFonts w:cstheme="minorBidi" w:hAnsiTheme="minorHAnsi" w:eastAsiaTheme="minorHAnsi" w:asciiTheme="minorHAnsi"/>
        </w:rPr>
        <w:t>边际企业</w:t>
      </w:r>
      <w:r>
        <w:rPr>
          <w:rFonts w:ascii="Times New Roman" w:hAnsi="Times New Roman" w:eastAsia="宋体" w:cstheme="minorBidi"/>
          <w:i/>
        </w:rPr>
        <w:t>p</w:t>
      </w:r>
      <w:r>
        <w:rPr>
          <w:rFonts w:ascii="Symbol" w:hAnsi="Symbol" w:eastAsia="Symbol" w:cstheme="minorBidi"/>
        </w:rPr>
        <w:t></w:t>
      </w:r>
      <w:r>
        <w:rPr>
          <w:rFonts w:ascii="Times New Roman" w:hAnsi="Times New Roman" w:eastAsia="宋体" w:cstheme="minorBidi"/>
          <w:i/>
        </w:rPr>
        <w:t>c</w:t>
      </w:r>
      <w:r w:rsidR="001852F3">
        <w:rPr>
          <w:rFonts w:ascii="Times New Roman" w:hAnsi="Times New Roman" w:eastAsia="宋体" w:cstheme="minorBidi"/>
          <w:i/>
        </w:rPr>
        <w:t xml:space="preserve">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c</w:t>
      </w:r>
      <w:r w:rsidR="001852F3">
        <w:rPr>
          <w:rFonts w:ascii="Times New Roman" w:hAnsi="Times New Roman" w:eastAsia="宋体" w:cstheme="minorBidi"/>
          <w:i/>
        </w:rPr>
        <w:t xml:space="preserve"> </w:t>
      </w:r>
      <w:r>
        <w:rPr>
          <w:rFonts w:cstheme="minorBidi" w:hAnsiTheme="minorHAnsi" w:eastAsiaTheme="minorHAnsi" w:asciiTheme="minorHAnsi"/>
        </w:rPr>
        <w:t>和</w:t>
      </w:r>
      <w:r>
        <w:rPr>
          <w:rFonts w:ascii="Times New Roman" w:hAnsi="Times New Roman" w:eastAsia="宋体" w:cstheme="minorBidi"/>
          <w:i/>
        </w:rPr>
        <w:t>p</w:t>
      </w:r>
      <w:r>
        <w:rPr>
          <w:vertAlign w:val="superscript"/>
          /&gt;
        </w:rPr>
        <w:t></w:t>
      </w:r>
      <w:r>
        <w:rPr>
          <w:rFonts w:ascii="Symbol" w:hAnsi="Symbol" w:eastAsia="Symbol" w:cstheme="minorBidi"/>
        </w:rPr>
        <w:t></w:t>
      </w:r>
      <w:r>
        <w:rPr>
          <w:rFonts w:ascii="Times New Roman" w:hAnsi="Times New Roman" w:eastAsia="宋体" w:cstheme="minorBidi"/>
          <w:i/>
        </w:rPr>
        <w:t>c</w:t>
      </w:r>
      <w:r>
        <w:rPr>
          <w:vertAlign w:val="superscript"/>
          /&gt;
        </w:rPr>
        <w:t></w:t>
      </w:r>
      <w:r w:rsidR="001852F3">
        <w:rPr>
          <w:vertAlign w:val="superscript"/>
          /&gt;
        </w:rPr>
        <w:t xml:space="preserve">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c</w:t>
      </w:r>
      <w:r>
        <w:rPr>
          <w:vertAlign w:val="superscript"/>
          /&gt;
        </w:rPr>
        <w:t></w:t>
      </w:r>
      <w:r w:rsidR="001852F3">
        <w:rPr>
          <w:vertAlign w:val="superscript"/>
          /&gt;
        </w:rPr>
        <w:t xml:space="preserve"> </w:t>
      </w:r>
      <w:r>
        <w:rPr>
          <w:rFonts w:cstheme="minorBidi" w:hAnsiTheme="minorHAnsi" w:eastAsiaTheme="minorHAnsi" w:asciiTheme="minorHAnsi"/>
        </w:rPr>
        <w:t>等式，可以得到：</w:t>
      </w:r>
    </w:p>
    <w:p w:rsidR="0018722C">
      <w:spacing w:beforeLines="0" w:before="0" w:afterLines="0" w:after="0" w:line="440" w:lineRule="auto"/>
      <w:pPr>
        <w:sectPr w:rsidR="00556256">
          <w:type w:val="continuous"/>
          <w:pgSz w:w="11910" w:h="16840"/>
          <w:pgMar w:top="1580" w:bottom="280" w:left="1640" w:right="1520"/>
        </w:sectPr>
        <w:topLinePunct/>
      </w:pPr>
    </w:p>
    <w:p w:rsidR="0018722C">
      <w:pPr>
        <w:topLinePunct/>
      </w:pPr>
      <w:r>
        <w:rPr>
          <w:rFonts w:cstheme="minorBidi" w:hAnsiTheme="minorHAnsi" w:eastAsiaTheme="minorHAnsi" w:asciiTheme="minorHAnsi" w:ascii="Times New Roman"/>
          <w:i/>
        </w:rPr>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r>
      <w:r>
        <w:rPr>
          <w:rFonts w:ascii="Times New Roman" w:cstheme="minorBidi" w:hAnsiTheme="minorHAnsi" w:eastAsiaTheme="minorHAnsi"/>
          <w:i/>
        </w:rPr>
        <w:t>D</w:t>
      </w:r>
    </w:p>
    <w:p w:rsidR="0018722C">
      <w:pPr>
        <w:topLinePunct/>
      </w:pPr>
      <w:r>
        <w:rPr>
          <w:rFonts w:cstheme="minorBidi" w:hAnsiTheme="minorHAnsi" w:eastAsiaTheme="minorHAnsi" w:asciiTheme="minorHAnsi" w:ascii="Times New Roman" w:hAnsi="Times New Roman"/>
          <w:i/>
        </w:rPr>
        <w:t>N</w:t>
      </w:r>
      <w:r>
        <w:rPr>
          <w:rFonts w:ascii="Symbol" w:hAnsi="Symbol" w:cstheme="minorBidi" w:eastAsiaTheme="minorHAnsi"/>
        </w:rPr>
        <w:t></w:t>
      </w:r>
      <w:r>
        <w:rPr>
          <w:rFonts w:ascii="Times New Roman" w:hAnsi="Times New Roman" w:cstheme="minorBidi" w:eastAsiaTheme="minorHAnsi"/>
        </w:rPr>
        <w:t>2</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vertAlign w:val="subscript"/>
          <w:i/>
        </w:rPr>
        <w:t>D</w:t>
      </w:r>
    </w:p>
    <w:p w:rsidR="0018722C">
      <w:pPr>
        <w:pStyle w:val="aff7"/>
        <w:topLinePunct/>
      </w:pPr>
      <w:r>
        <w:rPr>
          <w:rFonts w:ascii="Times New Roman"/>
          <w:sz w:val="2"/>
        </w:rPr>
        <w:pict>
          <v:group style="width:76.7pt;height:.5pt;mso-position-horizontal-relative:char;mso-position-vertical-relative:line" coordorigin="0,0" coordsize="1534,10">
            <v:line style="position:absolute" from="0,5" to="846,5" stroked="true" strokeweight=".48475pt" strokecolor="#000000">
              <v:stroke dashstyle="solid"/>
            </v:line>
            <v:line style="position:absolute" from="891,5" to="1533,5" stroked="true" strokeweight=".48475pt" strokecolor="#000000">
              <v:stroke dashstyle="solid"/>
            </v:line>
          </v:group>
        </w:pict>
      </w:r>
      <w:r/>
    </w:p>
    <w:p w:rsidR="0018722C">
      <w:pPr>
        <w:pStyle w:val="affff1"/>
        <w:topLinePunct/>
      </w:pPr>
      <w:r>
        <w:t>（</w:t>
      </w:r>
      <w:r>
        <w:rPr>
          <w:rFonts w:ascii="Times New Roman" w:eastAsia="Times New Roman"/>
        </w:rPr>
        <w:t>5.1</w:t>
      </w:r>
      <w:r>
        <w:t>）</w:t>
      </w:r>
    </w:p>
    <w:p w:rsidR="0018722C">
      <w:spacing w:beforeLines="0" w:before="0" w:afterLines="0" w:after="0" w:line="440" w:lineRule="auto"/>
      <w:pPr>
        <w:sectPr w:rsidR="00556256">
          <w:type w:val="continuous"/>
          <w:pgSz w:w="11910" w:h="16840"/>
          <w:pgMar w:top="1580" w:bottom="280" w:left="1640" w:right="1520"/>
          <w:cols w:num="2" w:equalWidth="0">
            <w:col w:w="4466" w:space="3047"/>
            <w:col w:w="1237"/>
          </w:cols>
        </w:sectPr>
        <w:topLinePunct/>
      </w:pPr>
    </w:p>
    <w:p w:rsidR="0018722C">
      <w:pPr>
        <w:tabs>
          <w:tab w:pos="1688" w:val="left" w:leader="none"/>
        </w:tabs>
        <w:spacing w:before="2"/>
        <w:ind w:leftChars="0" w:left="925"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i/>
          <w:position w:val="-5"/>
          <w:sz w:val="14"/>
        </w:rPr>
        <w:t>D</w:t>
      </w:r>
    </w:p>
    <w:p w:rsidR="0018722C">
      <w:pPr>
        <w:tabs>
          <w:tab w:pos="719" w:val="left" w:leader="none"/>
        </w:tabs>
        <w:spacing w:line="219" w:lineRule="exact" w:before="108"/>
        <w:ind w:leftChars="0" w:left="354" w:rightChars="0" w:right="0" w:firstLineChars="0" w:firstLine="0"/>
        <w:jc w:val="left"/>
        <w:topLinePunct/>
      </w:pPr>
      <w:r>
        <w:rPr>
          <w:kern w:val="2"/>
          <w:sz w:val="14"/>
          <w:szCs w:val="22"/>
          <w:rFonts w:cstheme="minorBidi" w:hAnsiTheme="minorHAnsi" w:eastAsiaTheme="minorHAnsi" w:asciiTheme="minorHAnsi" w:ascii="Symbol" w:hAnsi="Symbol"/>
          <w:position w:val="-3"/>
        </w:rPr>
        <w:t></w:t>
      </w:r>
      <w:r>
        <w:rPr>
          <w:kern w:val="2"/>
          <w:szCs w:val="22"/>
          <w:rFonts w:ascii="Times New Roman" w:hAnsi="Times New Roman" w:cstheme="minorBidi" w:eastAsiaTheme="minorHAnsi"/>
          <w:spacing w:val="-2"/>
          <w:sz w:val="24"/>
        </w:rPr>
        <w:t>2</w:t>
      </w:r>
      <w:r>
        <w:rPr>
          <w:kern w:val="2"/>
          <w:szCs w:val="22"/>
          <w:rFonts w:ascii="Symbol" w:hAnsi="Symbol" w:cstheme="minorBidi" w:eastAsiaTheme="minorHAnsi"/>
          <w:i/>
          <w:spacing w:val="-2"/>
          <w:sz w:val="25"/>
        </w:rPr>
        <w:t></w:t>
      </w:r>
      <w:r>
        <w:rPr>
          <w:kern w:val="2"/>
          <w:szCs w:val="22"/>
          <w:rFonts w:ascii="Symbol" w:hAnsi="Symbol" w:cstheme="minorBidi" w:eastAsiaTheme="minorHAnsi"/>
          <w:sz w:val="31"/>
        </w:rPr>
        <w:t></w:t>
      </w:r>
      <w:r>
        <w:rPr>
          <w:kern w:val="2"/>
          <w:szCs w:val="22"/>
          <w:rFonts w:ascii="Times New Roman" w:hAnsi="Times New Roman" w:cstheme="minorBidi" w:eastAsiaTheme="minorHAnsi"/>
          <w:i/>
          <w:sz w:val="24"/>
        </w:rPr>
        <w:t>k</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2"/>
          <w:sz w:val="31"/>
        </w:rPr>
        <w:t></w:t>
      </w:r>
      <w:r>
        <w:rPr>
          <w:kern w:val="2"/>
          <w:szCs w:val="22"/>
          <w:rFonts w:ascii="Symbol" w:hAnsi="Symbol" w:cstheme="minorBidi" w:eastAsiaTheme="minorHAnsi"/>
          <w:i/>
          <w:spacing w:val="2"/>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0"/>
          <w:sz w:val="24"/>
        </w:rPr>
        <w:t>c</w:t>
      </w:r>
      <w:r>
        <w:rPr>
          <w:kern w:val="2"/>
          <w:szCs w:val="22"/>
          <w:rFonts w:ascii="Symbol" w:hAnsi="Symbol" w:cstheme="minorBidi" w:eastAsiaTheme="minorHAnsi"/>
          <w:spacing w:val="0"/>
          <w:position w:val="11"/>
          <w:sz w:val="14"/>
        </w:rPr>
        <w:t></w:t>
      </w:r>
    </w:p>
    <w:p w:rsidR="0018722C">
      <w:spacing w:beforeLines="0" w:before="0" w:afterLines="0" w:after="0" w:line="440" w:lineRule="auto"/>
      <w:pPr>
        <w:sectPr w:rsidR="00556256">
          <w:type w:val="continuous"/>
          <w:pgSz w:w="11910" w:h="16840"/>
          <w:pgMar w:top="1580" w:bottom="280" w:left="1640" w:right="1520"/>
        </w:sectPr>
        <w:topLinePunct/>
      </w:pPr>
    </w:p>
    <w:p w:rsidR="0018722C">
      <w:pPr>
        <w:pStyle w:val="ae"/>
        <w:topLinePunct/>
      </w:pPr>
      <w:r>
        <w:rPr>
          <w:kern w:val="2"/>
          <w:sz w:val="22"/>
          <w:szCs w:val="22"/>
          <w:rFonts w:cstheme="minorBidi" w:hAnsiTheme="minorHAnsi" w:eastAsiaTheme="minorHAnsi" w:asciiTheme="minorHAnsi"/>
        </w:rPr>
        <w:pict>
          <v:shape style="position:absolute;margin-left:29.485001pt;margin-top:522.181519pt;width:76.6pt;height:.1pt;mso-position-horizontal-relative:page;mso-position-vertical-relative:paragraph;z-index:5896" coordorigin="590,10444" coordsize="1532,0" path="m2343,180l3184,180m3226,180l3861,180e" filled="false" stroked="true" strokeweight=".490822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171.239365pt;margin-top:10.624759pt;width:5.45pt;height:13.3pt;mso-position-horizontal-relative:page;mso-position-vertical-relative:paragraph;z-index:-861736"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1"/>
                      <w:sz w:val="24"/>
                    </w:rPr>
                    <w:t>c</w:t>
                  </w:r>
                </w:p>
              </w:txbxContent>
            </v:textbox>
            <w10:wrap type="none"/>
          </v:shape>
        </w:pict>
      </w:r>
      <w:r>
        <w:rPr>
          <w:kern w:val="2"/>
          <w:sz w:val="22"/>
          <w:szCs w:val="22"/>
          <w:rFonts w:cstheme="minorBidi" w:hAnsiTheme="minorHAnsi" w:eastAsiaTheme="minorHAnsi" w:asciiTheme="minorHAnsi"/>
        </w:rPr>
        <w:pict>
          <v:shape style="position:absolute;margin-left:133.512711pt;margin-top:8.579396pt;width:7.4pt;height:15.55pt;mso-position-horizontal-relative:page;mso-position-vertical-relative:paragraph;z-index:-861592"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7"/>
                      <w:sz w:val="25"/>
                    </w:rPr>
                    <w:t></w:t>
                  </w:r>
                </w:p>
              </w:txbxContent>
            </v:textbox>
            <w10:wrap type="none"/>
          </v:shape>
        </w:pic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spacing w:val="4"/>
          <w:sz w:val="14"/>
        </w:rPr>
        <w:t> </w:t>
      </w:r>
      <w:r>
        <w:rPr>
          <w:kern w:val="2"/>
          <w:szCs w:val="22"/>
          <w:rFonts w:ascii="Times New Roman" w:hAnsi="Times New Roman" w:cstheme="minorBidi" w:eastAsiaTheme="minorHAnsi"/>
          <w:i/>
          <w:sz w:val="14"/>
        </w:rPr>
        <w:t>D</w:t>
      </w:r>
    </w:p>
    <w:p w:rsidR="0018722C">
      <w:pPr>
        <w:topLinePunct/>
      </w:pPr>
      <w:r>
        <w:rPr>
          <w:rFonts w:cstheme="minorBidi" w:hAnsiTheme="minorHAnsi" w:eastAsiaTheme="minorHAnsi" w:asciiTheme="minorHAnsi" w:ascii="Times New Roman"/>
          <w:i/>
        </w:rPr>
        <w:t>D</w:t>
      </w:r>
    </w:p>
    <w:p w:rsidR="0018722C">
      <w:pPr>
        <w:topLinePunct/>
      </w:pPr>
      <w:r>
        <w:br w:type="column"/>
      </w:r>
      <w:r>
        <w:t>（</w:t>
      </w:r>
      <w:r>
        <w:rPr>
          <w:rFonts w:ascii="Times New Roman" w:eastAsia="Times New Roman"/>
        </w:rPr>
        <w:t>5.2</w:t>
      </w:r>
      <w:r>
        <w:t>）</w:t>
      </w:r>
    </w:p>
    <w:p w:rsidR="0018722C">
      <w:spacing w:beforeLines="0" w:before="0" w:afterLines="0" w:after="0" w:line="440" w:lineRule="auto"/>
      <w:pPr>
        <w:sectPr w:rsidR="00556256">
          <w:type w:val="continuous"/>
          <w:pgSz w:w="11910" w:h="16840"/>
          <w:pgMar w:top="1580" w:bottom="280" w:left="1640" w:right="1520"/>
          <w:cols w:num="2" w:equalWidth="0">
            <w:col w:w="2185" w:space="5328"/>
            <w:col w:w="1237"/>
          </w:cols>
        </w:sectPr>
        <w:topLinePunct/>
      </w:pPr>
    </w:p>
    <w:p w:rsidR="0018722C">
      <w:pPr>
        <w:topLinePunct/>
      </w:pPr>
    </w:p>
    <w:p w:rsidR="0018722C">
      <w:pPr>
        <w:topLinePunct/>
      </w:pPr>
      <w:r>
        <w:t>因此，需求曲线反映了活跃于某一市场的企业数量与边际企业阈值成本之间</w:t>
      </w:r>
    </w:p>
    <w:p w:rsidR="0018722C">
      <w:pPr>
        <w:topLinePunct/>
      </w:pPr>
      <w:r>
        <w:t>的负相关关系，如</w:t>
      </w:r>
      <w:r>
        <w:t>图</w:t>
      </w:r>
      <w:r>
        <w:rPr>
          <w:rFonts w:ascii="Times New Roman" w:hAnsi="Times New Roman" w:eastAsia="宋体"/>
        </w:rPr>
        <w:t>5</w:t>
      </w:r>
      <w:r>
        <w:rPr>
          <w:rFonts w:ascii="Times New Roman" w:hAnsi="Times New Roman" w:eastAsia="宋体"/>
        </w:rPr>
        <w:t>.</w:t>
      </w:r>
      <w:r>
        <w:rPr>
          <w:rFonts w:ascii="Times New Roman" w:hAnsi="Times New Roman" w:eastAsia="宋体"/>
        </w:rPr>
        <w:t>1</w:t>
      </w:r>
      <w:r>
        <w:t>所示，需求曲线表现为一条向下倾斜的曲线。较高的</w:t>
      </w:r>
      <w:r>
        <w:rPr>
          <w:rFonts w:ascii="Times New Roman" w:hAnsi="Times New Roman" w:eastAsia="宋体"/>
          <w:i/>
        </w:rPr>
        <w:t>c</w:t>
      </w:r>
      <w:r>
        <w:rPr>
          <w:rFonts w:ascii="Times New Roman" w:hAnsi="Times New Roman" w:eastAsia="宋体"/>
          <w:i/>
        </w:rPr>
        <w:t>D</w:t>
      </w:r>
      <w:r>
        <w:t>导</w:t>
      </w:r>
      <w:r>
        <w:t>致了较高的价格，限制了需求，从而限制了企业和产品品种的数量</w:t>
      </w:r>
      <w:r>
        <w:t>。</w:t>
      </w:r>
      <w:r>
        <w:t>（</w:t>
      </w:r>
      <w:r>
        <w:rPr>
          <w:rFonts w:ascii="Times New Roman" w:hAnsi="Times New Roman" w:eastAsia="宋体"/>
          <w:spacing w:val="-8"/>
        </w:rPr>
        <w:t>5.1</w:t>
      </w:r>
      <w:r>
        <w:t>）</w:t>
      </w:r>
      <w:r>
        <w:t>和</w:t>
      </w:r>
      <w:r>
        <w:t>（</w:t>
      </w:r>
      <w:r>
        <w:rPr>
          <w:rFonts w:ascii="Times New Roman" w:hAnsi="Times New Roman" w:eastAsia="宋体"/>
        </w:rPr>
        <w:t>5.2</w:t>
      </w:r>
      <w:r>
        <w:t>）</w:t>
      </w:r>
      <w:r w:rsidR="001852F3">
        <w:t xml:space="preserve">式反映了经济的需求方面，且与贸易成本</w:t>
      </w:r>
      <w:r>
        <w:rPr>
          <w:rFonts w:ascii="Symbol" w:hAnsi="Symbol" w:eastAsia="Symbol"/>
          <w:i/>
        </w:rPr>
        <w:t></w:t>
      </w:r>
      <w:r>
        <w:t>并不直接相关。</w:t>
      </w:r>
    </w:p>
    <w:p w:rsidR="0018722C">
      <w:pPr>
        <w:topLinePunct/>
      </w:pPr>
      <w:r>
        <w:rPr>
          <w:rFonts w:cstheme="minorBidi" w:hAnsiTheme="minorHAnsi" w:eastAsiaTheme="minorHAnsi" w:asciiTheme="minorHAnsi" w:ascii="Times New Roman"/>
          <w:i/>
        </w:rPr>
        <w:t>c</w:t>
      </w:r>
      <w:r>
        <w:rPr>
          <w:rFonts w:ascii="Times New Roman" w:cstheme="minorBidi" w:hAnsiTheme="minorHAnsi" w:eastAsiaTheme="minorHAnsi"/>
          <w:vertAlign w:val="subscript"/>
          <w:i/>
        </w:rPr>
        <w:t>D</w:t>
      </w:r>
    </w:p>
    <w:p w:rsidR="0018722C">
      <w:pPr>
        <w:pStyle w:val="aff7"/>
        <w:topLinePunct/>
      </w:pPr>
      <w:r>
        <w:pict>
          <v:shape style="margin-left:147.850006pt;margin-top:18.402332pt;width:160.950pt;height:138.65pt;mso-position-horizontal-relative:page;mso-position-vertical-relative:paragraph;z-index:5800;mso-wrap-distance-left:0;mso-wrap-distance-right:0" coordorigin="2957,368" coordsize="3219,2773" path="m2957,368l2963,448,2969,527,2975,607,2982,686,2990,765,2998,844,3007,922,3017,999,3028,1076,3041,1152,3055,1228,3071,1302,3088,1376,3108,1449,3129,1520,3153,1591,3179,1660,3207,1728,3239,1794,3273,1859,3309,1922,3349,1984,3393,2044,3439,2102,3489,2159,3543,2213,3601,2265,3648,2304,3697,2342,3749,2379,3803,2414,3859,2449,3917,2482,3977,2514,4038,2545,4102,2576,4167,2605,4234,2633,4303,2661,4373,2688,4445,2714,4518,2739,4593,2763,4669,2787,4746,2810,4824,2833,4903,2855,4983,2877,5065,2898,5147,2918,5230,2938,5313,2958,5398,2977,5482,2996,5568,3015,5654,3033,5740,3052,5827,3070,5914,3088,6001,3106,6089,3123,6176,3141e" filled="false" stroked="true" strokeweight="1pt" strokecolor="#000000">
            <v:path arrowok="t"/>
            <v:stroke dashstyle="solid"/>
            <w10:wrap type="topAndBottom"/>
          </v:shape>
        </w:pict>
      </w:r>
    </w:p>
    <w:p w:rsidR="0018722C">
      <w:pPr>
        <w:pStyle w:val="affff1"/>
        <w:topLinePunct/>
      </w:pPr>
      <w:r>
        <w:pict>
          <v:group style="margin-left:112.75pt;margin-top:-163.576889pt;width:252.55pt;height:178.15pt;mso-position-horizontal-relative:page;mso-position-vertical-relative:paragraph;z-index:-861832" coordorigin="2255,-3272" coordsize="5051,3563">
            <v:shape style="position:absolute;left:2255;top:-3272;width:4886;height:3563" coordorigin="2255,-3272" coordsize="4886,3563" path="m7141,231l7021,171,7021,221,2323,220,2325,-3152,2375,-3152,2365,-3172,2315,-3272,2255,-3152,2305,-3152,2303,230,2313,230,2313,240,7021,241,7021,291,7121,241,7141,231e" filled="true" fillcolor="#000000" stroked="false">
              <v:path arrowok="t"/>
              <v:fill type="solid"/>
            </v:shape>
            <v:shape style="position:absolute;left:6474;top:-368;width:832;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Demand</w:t>
                    </w:r>
                  </w:p>
                </w:txbxContent>
              </v:textbox>
              <w10:wrap type="none"/>
            </v:shape>
            <w10:wrap type="none"/>
          </v:group>
        </w:pict>
      </w:r>
    </w:p>
    <w:p w:rsidR="0018722C">
      <w:pPr>
        <w:pStyle w:val="affff1"/>
        <w:topLinePunct/>
      </w:pPr>
      <w:r>
        <w:rPr>
          <w:rFonts w:ascii="Times New Roman"/>
          <w:w w:val="99"/>
        </w:rPr>
        <w:t>N</w:t>
      </w:r>
    </w:p>
    <w:p w:rsidR="0018722C">
      <w:pPr>
        <w:pStyle w:val="a9"/>
        <w:topLinePunct/>
      </w:pPr>
      <w:r>
        <w:t>图</w:t>
      </w:r>
      <w:r>
        <w:rPr>
          <w:spacing w:val="-30"/>
        </w:rPr>
        <w:t> </w:t>
      </w:r>
      <w:r>
        <w:rPr>
          <w:rFonts w:ascii="Times New Roman" w:eastAsia="Times New Roman"/>
        </w:rPr>
        <w:t>5</w:t>
      </w:r>
      <w:r>
        <w:rPr>
          <w:rFonts w:ascii="Times New Roman" w:eastAsia="Times New Roman"/>
        </w:rPr>
        <w:t>.</w:t>
      </w:r>
      <w:r>
        <w:rPr>
          <w:rFonts w:ascii="Times New Roman" w:eastAsia="Times New Roman"/>
        </w:rPr>
        <w:t>1</w:t>
      </w:r>
      <w:r>
        <w:t xml:space="preserve">  </w:t>
      </w:r>
      <w:r>
        <w:t>需求曲线</w:t>
      </w:r>
    </w:p>
    <w:p w:rsidR="0018722C">
      <w:pPr>
        <w:pStyle w:val="ae"/>
        <w:topLinePunct/>
      </w:pPr>
      <w:r>
        <w:pict>
          <v:line style="position:absolute;mso-position-horizontal-relative:page;mso-position-vertical-relative:paragraph;z-index:-861904" from="489.038849pt,6.774708pt" to="497.103081pt,6.774708pt" stroked="true" strokeweight=".497183pt" strokecolor="#000000">
            <v:stroke dashstyle="solid"/>
            <w10:wrap type="none"/>
          </v:line>
        </w:pict>
      </w:r>
      <w:r>
        <w:t>在短期内，企业位置是固定的，也就是说，位于各个经济体中的企业数量</w:t>
      </w:r>
      <w:r>
        <w:rPr>
          <w:rFonts w:ascii="Times New Roman" w:eastAsia="Times New Roman"/>
          <w:i/>
        </w:rPr>
        <w:t>N</w:t>
      </w:r>
      <w:r>
        <w:rPr>
          <w:rFonts w:ascii="Times New Roman" w:eastAsia="Times New Roman"/>
          <w:i/>
          <w:sz w:val="14"/>
        </w:rPr>
        <w:t>SR</w:t>
      </w:r>
    </w:p>
    <w:p w:rsidR="0018722C">
      <w:pPr>
        <w:pStyle w:val="cw21"/>
        <w:tabs>
          <w:tab w:pos="797" w:val="left" w:leader="none"/>
        </w:tabs>
        <w:spacing w:line="240" w:lineRule="auto" w:before="30" w:after="0"/>
        <w:ind w:leftChars="0" w:left="796" w:rightChars="0" w:right="0" w:hanging="188"/>
        <w:jc w:val="left"/>
        <w:rPr>
          <w:rFonts w:ascii="宋体" w:eastAsia="宋体" w:hint="eastAsia"/>
          <w:sz w:val="24"/>
        </w:rPr>
        <w:textAlignment w:val="center"/>
        <w:topLinePunct/>
      </w:pPr>
      <w:r w:rsidP="005B568E">
        <w:rPr>
          <w:rFonts w:hint="default" w:ascii="Symbol" w:hAnsi="Symbol" w:eastAsia="Symbol" w:cs="Symbol"/>
          <w:w w:val="100"/>
          <w:sz w:val="14"/>
          <w:szCs w:val="14"/>
        </w:rPr>
        <w:t></w:t>
      </w:r>
      <w:r>
        <w:pict>
          <v:line style="position:absolute;mso-position-horizontal-relative:page;mso-position-vertical-relative:paragraph;z-index:5944" from="103.488861pt,5.334714pt" to="111.553093pt,5.334714pt" stroked="true" strokeweight=".497183pt" strokecolor="#000000">
            <v:stroke dashstyle="solid"/>
            <w10:wrap type="none"/>
          </v:line>
        </w:pict>
      </w:r>
      <w:r>
        <w:pict>
          <v:shape style="margin-left:87.863998pt;margin-top:4.820954pt;width:22.5pt;height:13.3pt;mso-position-horizontal-relative:page;mso-position-vertical-relative:paragraph;z-index:6112" type="#_x0000_t202" filled="false" stroked="false">
            <v:textbox inset="0,0,0,0">
              <w:txbxContent>
                <w:p w:rsidR="0018722C">
                  <w:pPr>
                    <w:spacing w:line="265" w:lineRule="exact" w:before="0"/>
                    <w:ind w:leftChars="0" w:left="0" w:rightChars="0" w:right="0" w:firstLineChars="0" w:firstLine="0"/>
                    <w:jc w:val="left"/>
                    <w:rPr>
                      <w:rFonts w:ascii="Times New Roman" w:eastAsia="Times New Roman"/>
                      <w:i/>
                      <w:sz w:val="24"/>
                    </w:rPr>
                  </w:pPr>
                  <w:r>
                    <w:rPr>
                      <w:spacing w:val="-36"/>
                      <w:sz w:val="24"/>
                    </w:rPr>
                    <w:t>和 </w:t>
                  </w:r>
                  <w:r>
                    <w:rPr>
                      <w:rFonts w:ascii="Times New Roman" w:eastAsia="Times New Roman"/>
                      <w:i/>
                      <w:sz w:val="24"/>
                    </w:rPr>
                    <w:t>N</w:t>
                  </w:r>
                </w:p>
              </w:txbxContent>
            </v:textbox>
            <w10:wrap type="none"/>
          </v:shape>
        </w:pict>
      </w:r>
      <w:r>
        <w:pict>
          <v:shape style="margin-left:111.362129pt;margin-top:12.280953pt;width:8.75pt;height:7.75pt;mso-position-horizontal-relative:page;mso-position-vertical-relative:paragraph;z-index:-86156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SR</w:t>
                  </w:r>
                </w:p>
              </w:txbxContent>
            </v:textbox>
            <w10:wrap type="none"/>
          </v:shape>
        </w:pict>
      </w:r>
      <w:r>
        <w:rPr>
          <w:rFonts w:ascii="宋体" w:eastAsia="宋体" w:hint="eastAsia"/>
          <w:spacing w:val="-5"/>
          <w:sz w:val="24"/>
        </w:rPr>
        <w:t>是固定的。在短期内，企业需要对是否生产以及向哪个市场供给做出决策。</w:t>
      </w:r>
    </w:p>
    <w:p w:rsidR="0018722C">
      <w:spacing w:beforeLines="0" w:before="0" w:afterLines="0" w:after="0" w:line="440" w:lineRule="auto"/>
      <w:pPr>
        <w:sectPr w:rsidR="00556256">
          <w:type w:val="continuous"/>
          <w:pgSz w:w="11910" w:h="16840"/>
          <w:pgMar w:top="1580" w:bottom="280" w:left="1640" w:right="1520"/>
        </w:sectPr>
        <w:topLinePunct/>
      </w:pPr>
    </w:p>
    <w:p w:rsidR="0018722C">
      <w:pPr>
        <w:spacing w:before="84"/>
        <w:ind w:leftChars="0" w:left="117" w:rightChars="0" w:right="0" w:firstLineChars="0" w:firstLine="0"/>
        <w:jc w:val="left"/>
        <w:topLinePunct/>
      </w:pPr>
      <w:r>
        <w:rPr>
          <w:kern w:val="2"/>
          <w:sz w:val="24"/>
          <w:szCs w:val="22"/>
          <w:rFonts w:cstheme="minorBidi" w:hAnsiTheme="minorHAnsi" w:eastAsiaTheme="minorHAnsi" w:asciiTheme="minorHAnsi"/>
        </w:rPr>
        <w:t>单位成本</w:t>
      </w:r>
      <w:r>
        <w:rPr>
          <w:kern w:val="2"/>
          <w:szCs w:val="22"/>
          <w:rFonts w:ascii="Times New Roman" w:hAnsi="Times New Roman" w:cstheme="minorBidi" w:eastAsiaTheme="minorHAnsi"/>
          <w:i/>
          <w:sz w:val="24"/>
        </w:rPr>
        <w:t>c</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i/>
          <w:position w:val="-5"/>
          <w:sz w:val="14"/>
        </w:rPr>
        <w:t>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的本国企业选择生产，单位成本</w:t>
      </w:r>
      <w:r>
        <w:rPr>
          <w:rFonts w:ascii="Times New Roman" w:hAnsi="Times New Roman" w:cstheme="minorBidi" w:eastAsiaTheme="minorHAnsi"/>
          <w:i/>
        </w:rPr>
        <w:t>c</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i/>
        </w:rPr>
        <w:t>X</w:t>
      </w:r>
    </w:p>
    <w:p w:rsidR="0018722C">
      <w:pPr>
        <w:spacing w:before="84"/>
        <w:ind w:leftChars="0" w:left="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w:t>
      </w:r>
      <w:r>
        <w:rPr>
          <w:kern w:val="2"/>
          <w:szCs w:val="22"/>
          <w:rFonts w:ascii="Times New Roman" w:eastAsia="宋体" w:cstheme="minorBidi" w:hAnsiTheme="minorHAnsi"/>
          <w:i/>
          <w:spacing w:val="0"/>
          <w:sz w:val="24"/>
        </w:rPr>
        <w:t>c</w:t>
      </w:r>
      <w:r>
        <w:rPr>
          <w:kern w:val="2"/>
          <w:szCs w:val="22"/>
          <w:rFonts w:ascii="Times New Roman" w:eastAsia="宋体" w:cstheme="minorBidi" w:hAnsiTheme="minorHAnsi"/>
          <w:i/>
          <w:spacing w:val="0"/>
          <w:position w:val="-5"/>
          <w:sz w:val="14"/>
        </w:rPr>
        <w:t>X</w:t>
      </w:r>
    </w:p>
    <w:p w:rsidR="0018722C">
      <w:pPr>
        <w:spacing w:before="84"/>
        <w:ind w:leftChars="0" w:left="6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sz w:val="24"/>
        </w:rPr>
        <w:t></w:t>
      </w:r>
      <w:r>
        <w:rPr>
          <w:kern w:val="2"/>
          <w:szCs w:val="22"/>
          <w:rFonts w:ascii="Times New Roman" w:hAnsi="Times New Roman" w:eastAsia="宋体" w:cstheme="minorBidi"/>
          <w:i/>
          <w:sz w:val="24"/>
        </w:rPr>
        <w:t>c</w:t>
      </w:r>
      <w:r>
        <w:rPr>
          <w:kern w:val="2"/>
          <w:szCs w:val="22"/>
          <w:rFonts w:ascii="Symbol" w:hAnsi="Symbol" w:eastAsia="Symbol" w:cstheme="minorBidi"/>
          <w:position w:val="11"/>
          <w:sz w:val="14"/>
        </w:rPr>
        <w:t></w:t>
      </w:r>
      <w:r w:rsidR="001852F3">
        <w:rPr>
          <w:kern w:val="2"/>
          <w:szCs w:val="22"/>
          <w:rFonts w:ascii="Times New Roman" w:hAnsi="Times New Roman" w:eastAsia="宋体" w:cstheme="minorBidi"/>
          <w:position w:val="11"/>
          <w:sz w:val="14"/>
        </w:rPr>
        <w:t xml:space="preserve"> </w:t>
      </w:r>
      <w:r>
        <w:rPr>
          <w:kern w:val="2"/>
          <w:szCs w:val="22"/>
          <w:rFonts w:ascii="Times New Roman" w:hAnsi="Times New Roman" w:eastAsia="宋体" w:cstheme="minorBidi"/>
          <w:sz w:val="24"/>
        </w:rPr>
        <w:t>/</w:t>
      </w:r>
      <w:r>
        <w:rPr>
          <w:kern w:val="2"/>
          <w:szCs w:val="22"/>
          <w:rFonts w:ascii="Symbol" w:hAnsi="Symbol" w:eastAsia="Symbol" w:cstheme="minorBidi"/>
          <w:i/>
          <w:sz w:val="25"/>
        </w:rPr>
        <w:t></w:t>
      </w:r>
      <w:r>
        <w:rPr>
          <w:kern w:val="2"/>
          <w:szCs w:val="22"/>
          <w:rFonts w:ascii="Symbol" w:hAnsi="Symbol" w:eastAsia="Symbol" w:cstheme="minorBidi"/>
          <w:position w:val="11"/>
          <w:sz w:val="14"/>
        </w:rPr>
        <w:t></w:t>
      </w:r>
      <w:r>
        <w:rPr>
          <w:kern w:val="2"/>
          <w:szCs w:val="22"/>
          <w:rFonts w:cstheme="minorBidi" w:hAnsiTheme="minorHAnsi" w:eastAsiaTheme="minorHAnsi" w:asciiTheme="minorHAnsi"/>
          <w:sz w:val="24"/>
        </w:rPr>
        <w:t>）的本国企业</w:t>
      </w:r>
    </w:p>
    <w:p w:rsidR="0018722C">
      <w:spacing w:beforeLines="0" w:before="0" w:afterLines="0" w:after="0" w:line="440" w:lineRule="auto"/>
      <w:pPr>
        <w:sectPr w:rsidR="00556256">
          <w:type w:val="continuous"/>
          <w:pgSz w:w="11910" w:h="16840"/>
          <w:pgMar w:top="1580" w:bottom="280" w:left="1640" w:right="1520"/>
          <w:cols w:num="4" w:equalWidth="0">
            <w:col w:w="1664" w:space="40"/>
            <w:col w:w="3942" w:space="39"/>
            <w:col w:w="493" w:space="39"/>
            <w:col w:w="2533"/>
          </w:cols>
        </w:sectPr>
        <w:topLinePunct/>
      </w:pPr>
    </w:p>
    <w:p w:rsidR="0018722C">
      <w:pPr>
        <w:pStyle w:val="ae"/>
        <w:topLinePunct/>
      </w:pPr>
      <w:r>
        <w:rPr>
          <w:kern w:val="2"/>
          <w:sz w:val="22"/>
          <w:szCs w:val="22"/>
          <w:rFonts w:cstheme="minorBidi" w:hAnsiTheme="minorHAnsi" w:eastAsiaTheme="minorHAnsi" w:asciiTheme="minorHAnsi"/>
        </w:rPr>
        <w:pict>
          <v:shape style="margin-left:411.194153pt;margin-top:-7.804358pt;width:5.3pt;height:7.8pt;mso-position-horizontal-relative:page;mso-position-vertical-relative:paragraph;z-index:-86168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3"/>
                      <w:sz w:val="14"/>
                    </w:rPr>
                    <w:t>D</w:t>
                  </w:r>
                </w:p>
              </w:txbxContent>
            </v:textbox>
            <w10:wrap type="none"/>
          </v:shape>
        </w:pict>
      </w:r>
      <w:r>
        <w:rPr>
          <w:kern w:val="2"/>
          <w:szCs w:val="22"/>
          <w:rFonts w:cstheme="minorBidi" w:hAnsiTheme="minorHAnsi" w:eastAsiaTheme="minorHAnsi" w:asciiTheme="minorHAnsi"/>
          <w:sz w:val="24"/>
        </w:rPr>
        <w:t>选择出口国外市场；同理，单位成本</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w:t>
      </w:r>
      <w:r>
        <w:rPr>
          <w:kern w:val="2"/>
          <w:szCs w:val="22"/>
          <w:rFonts w:ascii="Symbol" w:hAnsi="Symbol"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cstheme="minorBidi" w:hAnsiTheme="minorHAnsi" w:eastAsiaTheme="minorHAnsi" w:asciiTheme="minorHAnsi"/>
          <w:sz w:val="24"/>
        </w:rPr>
        <w:t>的外国企业选择生产，单位成本</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sz w:val="14"/>
        </w:rPr>
        <w:t>*</w:t>
      </w:r>
    </w:p>
    <w:p w:rsidR="0018722C">
      <w:pPr>
        <w:topLinePunct/>
      </w:pPr>
      <w:r>
        <w:rPr>
          <w:rFonts w:cstheme="minorBidi" w:hAnsiTheme="minorHAnsi" w:eastAsiaTheme="minorHAnsi" w:asciiTheme="minorHAnsi" w:ascii="Times New Roman"/>
          <w:i/>
        </w:rPr>
        <w:t>D</w:t>
      </w:r>
      <w:r w:rsidRPr="00000000">
        <w:rPr>
          <w:rFonts w:cstheme="minorBidi" w:hAnsiTheme="minorHAnsi" w:eastAsiaTheme="minorHAnsi" w:asciiTheme="minorHAnsi"/>
        </w:rPr>
        <w:tab/>
        <w:t>X</w:t>
      </w:r>
    </w:p>
    <w:p w:rsidR="0018722C">
      <w:spacing w:beforeLines="0" w:before="0" w:afterLines="0" w:after="0" w:line="440" w:lineRule="auto"/>
      <w:pPr>
        <w:sectPr w:rsidR="00556256">
          <w:type w:val="continuous"/>
          <w:pgSz w:w="11910" w:h="16840"/>
          <w:pgMar w:top="1580" w:bottom="280" w:left="1640" w:right="1520"/>
        </w:sectPr>
        <w:topLinePunct/>
      </w:pPr>
    </w:p>
    <w:p w:rsidR="0018722C">
      <w:pPr>
        <w:pStyle w:val="ae"/>
        <w:topLinePunct/>
      </w:pPr>
      <w:r>
        <w:rPr>
          <w:kern w:val="2"/>
          <w:sz w:val="22"/>
          <w:szCs w:val="22"/>
          <w:rFonts w:cstheme="minorBidi" w:hAnsiTheme="minorHAnsi" w:eastAsiaTheme="minorHAnsi" w:asciiTheme="minorHAnsi"/>
        </w:rPr>
        <w:pict>
          <v:shape style="margin-left:107.536163pt;margin-top:12.281964pt;width:4.45pt;height:7.8pt;mso-position-horizontal-relative:page;mso-position-vertical-relative:paragraph;z-index:-86166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3"/>
                      <w:sz w:val="14"/>
                    </w:rPr>
                    <w:t>X</w:t>
                  </w:r>
                </w:p>
              </w:txbxContent>
            </v:textbox>
            <w10:wrap type="none"/>
          </v:shape>
        </w:pict>
      </w:r>
      <w:r>
        <w:rPr>
          <w:kern w:val="2"/>
          <w:szCs w:val="22"/>
          <w:rFonts w:cstheme="minorBidi" w:hAnsiTheme="minorHAnsi" w:eastAsiaTheme="minorHAnsi" w:asciiTheme="minorHAnsi"/>
          <w:sz w:val="24"/>
        </w:rPr>
        <w:t>（</w:t>
      </w:r>
      <w:r>
        <w:rPr>
          <w:kern w:val="2"/>
          <w:szCs w:val="22"/>
          <w:rFonts w:ascii="Times New Roman" w:eastAsia="宋体" w:cstheme="minorBidi" w:hAnsiTheme="minorHAnsi"/>
          <w:i/>
          <w:sz w:val="24"/>
        </w:rPr>
        <w:t>c</w:t>
      </w:r>
      <w:r>
        <w:rPr>
          <w:kern w:val="2"/>
          <w:szCs w:val="22"/>
          <w:rFonts w:ascii="Times New Roman" w:eastAsia="宋体" w:cstheme="minorBidi" w:hAnsiTheme="minorHAnsi"/>
          <w:sz w:val="14"/>
        </w:rPr>
        <w:t>*</w:t>
      </w:r>
    </w:p>
    <w:p w:rsidR="0018722C">
      <w:pPr>
        <w:spacing w:before="69"/>
        <w:ind w:leftChars="0" w:left="5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c</w:t>
      </w:r>
      <w:r>
        <w:rPr>
          <w:kern w:val="2"/>
          <w:szCs w:val="22"/>
          <w:rFonts w:ascii="Times New Roman" w:hAnsi="Times New Roman" w:cstheme="minorBidi" w:eastAsiaTheme="minorHAnsi"/>
          <w:i/>
          <w:w w:val="105"/>
          <w:position w:val="-5"/>
          <w:sz w:val="14"/>
        </w:rPr>
        <w:t>D</w:t>
      </w:r>
    </w:p>
    <w:p w:rsidR="0018722C">
      <w:pPr>
        <w:topLinePunct/>
      </w:pPr>
      <w:r>
        <w:br w:type="column"/>
      </w:r>
      <w:r>
        <w:rPr>
          <w:rFonts w:ascii="Times New Roman" w:hAnsi="Times New Roman" w:eastAsia="宋体"/>
        </w:rPr>
        <w:t>/</w:t>
      </w:r>
      <w:r>
        <w:rPr>
          <w:rFonts w:ascii="Symbol" w:hAnsi="Symbol" w:eastAsia="Symbol"/>
          <w:i/>
        </w:rPr>
        <w:t></w:t>
      </w:r>
      <w:r>
        <w:t>）</w:t>
      </w:r>
      <w:r>
        <w:t xml:space="preserve">的外国企业选择出口。这样，活跃于本国市场的企业数量</w:t>
      </w:r>
      <w:r>
        <w:rPr>
          <w:rFonts w:ascii="Times New Roman" w:hAnsi="Times New Roman" w:eastAsia="宋体"/>
          <w:i/>
        </w:rPr>
        <w:t>N</w:t>
      </w:r>
      <w:r>
        <w:t>，包</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600" w:space="40"/>
            <w:col w:w="449" w:space="39"/>
            <w:col w:w="7622"/>
          </w:cols>
        </w:sectPr>
        <w:topLinePunct/>
      </w:pPr>
    </w:p>
    <w:p w:rsidR="0018722C">
      <w:pPr>
        <w:topLinePunct/>
      </w:pPr>
      <w:r>
        <w:t>括位于本国且选择生产的企业和位于外国且选择出口的企业；活跃于外国市场的</w:t>
      </w:r>
      <w:r>
        <w:t>企业数量</w:t>
      </w:r>
      <w:r>
        <w:rPr>
          <w:rFonts w:ascii="Times New Roman" w:hAnsi="Times New Roman" w:eastAsia="宋体"/>
          <w:i/>
        </w:rPr>
        <w:t>N</w:t>
      </w:r>
      <w:r>
        <w:rPr>
          <w:rFonts w:ascii="Symbol" w:hAnsi="Symbol" w:eastAsia="Symbol"/>
        </w:rPr>
        <w:t></w:t>
      </w:r>
      <w:r>
        <w:t>，包括位于外国且选择生产的企业和位于本国且选择出口的企业，根据成本的分布形式，活跃于各个市场的企业数量分别表示为：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280;mso-wrap-distance-left:0;mso-wrap-distance-right:0" from="113.691116pt,16.922276pt" to="121.738459pt,16.922276pt" stroked="true" strokeweight=".486951pt" strokecolor="#000000">
            <v:stroke dashstyle="solid"/>
            <w10:wrap type="topAndBottom"/>
          </v:lin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pacing w:val="0"/>
          <w:sz w:val="24"/>
        </w:rPr>
        <w:t></w:t>
      </w:r>
      <w:r>
        <w:rPr>
          <w:kern w:val="2"/>
          <w:szCs w:val="22"/>
          <w:rFonts w:ascii="Times New Roman" w:hAnsi="Times New Roman" w:cstheme="minorBidi" w:eastAsiaTheme="minorHAnsi"/>
          <w:i/>
          <w:spacing w:val="0"/>
          <w:sz w:val="14"/>
        </w:rPr>
        <w:t>k</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0"/>
          <w:sz w:val="14"/>
          <w:u w:val="single"/>
        </w:rPr>
        <w:t> </w:t>
      </w:r>
      <w:r>
        <w:rPr>
          <w:kern w:val="2"/>
          <w:szCs w:val="22"/>
          <w:rFonts w:ascii="Times New Roman" w:hAnsi="Times New Roman" w:cstheme="minorBidi" w:eastAsiaTheme="minorHAnsi"/>
          <w:i/>
          <w:spacing w:val="0"/>
          <w:sz w:val="14"/>
        </w:rPr>
        <w:tab/>
      </w:r>
      <w:r>
        <w:rPr>
          <w:kern w:val="2"/>
          <w:szCs w:val="22"/>
          <w:rFonts w:ascii="Times New Roman" w:hAnsi="Times New Roman" w:cstheme="minorBidi" w:eastAsiaTheme="minorHAnsi"/>
          <w:sz w:val="24"/>
        </w:rPr>
        <w:t>1</w:t>
      </w:r>
      <w:r w:rsidR="001852F3">
        <w:rPr>
          <w:kern w:val="2"/>
          <w:szCs w:val="22"/>
          <w:rFonts w:ascii="Times New Roman" w:hAnsi="Times New Roman" w:cstheme="minorBidi" w:eastAsiaTheme="minorHAns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w:t>
      </w:r>
      <w:r>
        <w:rPr>
          <w:kern w:val="2"/>
          <w:szCs w:val="22"/>
          <w:rFonts w:ascii="Symbol" w:hAnsi="Symbol" w:cstheme="minorBidi" w:eastAsiaTheme="minorHAnsi"/>
          <w:spacing w:val="0"/>
          <w:sz w:val="24"/>
        </w:rPr>
        <w:t></w:t>
      </w:r>
      <w:r>
        <w:rPr>
          <w:kern w:val="2"/>
          <w:szCs w:val="22"/>
          <w:rFonts w:ascii="Times New Roman" w:hAnsi="Times New Roman" w:cstheme="minorBidi" w:eastAsiaTheme="minorHAnsi"/>
          <w:i/>
          <w:spacing w:val="0"/>
          <w:sz w:val="14"/>
        </w:rPr>
        <w:t>k</w:t>
      </w:r>
    </w:p>
    <w:p w:rsidR="0018722C">
      <w:spacing w:beforeLines="0" w:before="0" w:afterLines="0" w:after="0" w:line="440" w:lineRule="auto"/>
      <w:pPr>
        <w:sectPr w:rsidR="00556256">
          <w:pgSz w:w="11910" w:h="16840"/>
          <w:pgMar w:header="0" w:footer="932" w:top="1580" w:bottom="1180" w:left="1640" w:right="1520"/>
        </w:sectPr>
        <w:topLinePunct/>
      </w:pPr>
    </w:p>
    <w:p w:rsidR="0018722C">
      <w:pPr>
        <w:topLinePunct/>
      </w:pPr>
      <w:r>
        <w:rPr>
          <w:rFonts w:cstheme="minorBidi" w:hAnsiTheme="minorHAnsi" w:eastAsiaTheme="minorHAnsi" w:asciiTheme="minorHAnsi" w:ascii="Times New Roman" w:hAnsi="Times New Roman"/>
          <w:i/>
        </w:rPr>
        <w:t>N</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N</w:t>
      </w:r>
    </w:p>
    <w:p w:rsidR="0018722C">
      <w:pPr>
        <w:tabs>
          <w:tab w:pos="1702" w:val="left" w:leader="none"/>
        </w:tabs>
        <w:spacing w:line="102" w:lineRule="exact" w:before="0"/>
        <w:ind w:leftChars="0" w:left="15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7"/>
          <w:sz w:val="24"/>
        </w:rPr>
        <w:t></w:t>
      </w:r>
      <w:r>
        <w:rPr>
          <w:kern w:val="2"/>
          <w:szCs w:val="22"/>
          <w:rFonts w:ascii="Times New Roman" w:hAnsi="Times New Roman" w:cstheme="minorBidi" w:eastAsiaTheme="minorHAnsi"/>
          <w:sz w:val="24"/>
          <w:u w:val="single"/>
        </w:rPr>
        <w:t>   </w:t>
      </w:r>
      <w:r>
        <w:rPr>
          <w:kern w:val="2"/>
          <w:szCs w:val="22"/>
          <w:rFonts w:ascii="Times New Roman" w:hAnsi="Times New Roman" w:cstheme="minorBidi" w:eastAsiaTheme="minorHAnsi"/>
          <w:i/>
          <w:sz w:val="14"/>
          <w:u w:val="single"/>
        </w:rPr>
        <w:t>D </w:t>
      </w:r>
      <w:r>
        <w:rPr>
          <w:kern w:val="2"/>
          <w:szCs w:val="22"/>
          <w:rFonts w:ascii="Times New Roman" w:hAnsi="Times New Roman" w:cstheme="minorBidi" w:eastAsiaTheme="minorHAnsi"/>
          <w:i/>
          <w:sz w:val="14"/>
        </w:rPr>
        <w:t> </w:t>
      </w:r>
      <w:r>
        <w:rPr>
          <w:kern w:val="2"/>
          <w:szCs w:val="22"/>
          <w:rFonts w:ascii="Symbol" w:hAnsi="Symbol" w:cstheme="minorBidi" w:eastAsiaTheme="minorHAnsi"/>
          <w:position w:val="-7"/>
          <w:sz w:val="24"/>
        </w:rPr>
        <w:t></w:t>
      </w:r>
      <w:r>
        <w:rPr>
          <w:kern w:val="2"/>
          <w:szCs w:val="22"/>
          <w:rFonts w:ascii="Times New Roman" w:hAnsi="Times New Roman" w:cstheme="minorBidi" w:eastAsiaTheme="minorHAnsi"/>
          <w:position w:val="-7"/>
          <w:sz w:val="24"/>
        </w:rPr>
        <w:t>   </w:t>
      </w:r>
      <w:r>
        <w:rPr>
          <w:kern w:val="2"/>
          <w:szCs w:val="22"/>
          <w:rFonts w:ascii="Symbol" w:hAnsi="Symbol" w:cstheme="minorBidi" w:eastAsiaTheme="minorHAnsi"/>
          <w:position w:val="-8"/>
          <w:sz w:val="24"/>
        </w:rPr>
        <w:t></w:t>
      </w:r>
      <w:r>
        <w:rPr>
          <w:kern w:val="2"/>
          <w:szCs w:val="22"/>
          <w:rFonts w:ascii="Times New Roman" w:hAnsi="Times New Roman" w:cstheme="minorBidi" w:eastAsiaTheme="minorHAnsi"/>
          <w:i/>
          <w:position w:val="-8"/>
          <w:sz w:val="24"/>
        </w:rPr>
        <w:t>N</w:t>
      </w:r>
      <w:r>
        <w:rPr>
          <w:kern w:val="2"/>
          <w:szCs w:val="22"/>
          <w:rFonts w:ascii="Symbol" w:hAnsi="Symbol" w:cstheme="minorBidi" w:eastAsiaTheme="minorHAnsi"/>
          <w:position w:val="2"/>
          <w:sz w:val="14"/>
        </w:rPr>
        <w:t></w:t>
      </w:r>
      <w:r>
        <w:rPr>
          <w:kern w:val="2"/>
          <w:szCs w:val="22"/>
          <w:rFonts w:ascii="Symbol" w:hAnsi="Symbol" w:cstheme="minorBidi" w:eastAsiaTheme="minorHAnsi"/>
          <w:position w:val="2"/>
          <w:sz w:val="14"/>
          <w:u w:val="single"/>
        </w:rPr>
        <w:t></w:t>
      </w:r>
      <w:r>
        <w:rPr>
          <w:kern w:val="2"/>
          <w:szCs w:val="22"/>
          <w:rFonts w:ascii="Symbol" w:hAnsi="Symbol" w:cstheme="minorBidi" w:eastAsiaTheme="minorHAnsi"/>
          <w:position w:val="-7"/>
          <w:sz w:val="24"/>
        </w:rPr>
        <w:t></w:t>
      </w:r>
      <w:r>
        <w:rPr>
          <w:kern w:val="2"/>
          <w:szCs w:val="22"/>
          <w:rFonts w:ascii="Times New Roman" w:hAnsi="Times New Roman" w:cstheme="minorBidi" w:eastAsiaTheme="minorHAnsi"/>
          <w:sz w:val="24"/>
          <w:u w:val="single"/>
        </w:rPr>
        <w:t>   </w:t>
      </w:r>
      <w:r>
        <w:rPr>
          <w:kern w:val="2"/>
          <w:szCs w:val="22"/>
          <w:rFonts w:ascii="Times New Roman" w:hAnsi="Times New Roman" w:cstheme="minorBidi" w:eastAsiaTheme="minorHAnsi"/>
          <w:i/>
          <w:sz w:val="14"/>
          <w:u w:val="single"/>
        </w:rPr>
        <w:t>D </w:t>
      </w:r>
      <w:r>
        <w:rPr>
          <w:kern w:val="2"/>
          <w:szCs w:val="22"/>
          <w:rFonts w:ascii="Times New Roman" w:hAnsi="Times New Roman" w:cstheme="minorBidi" w:eastAsiaTheme="minorHAnsi"/>
          <w:i/>
          <w:spacing w:val="0"/>
          <w:sz w:val="14"/>
        </w:rPr>
        <w:t> </w:t>
      </w:r>
      <w:r>
        <w:rPr>
          <w:kern w:val="2"/>
          <w:szCs w:val="22"/>
          <w:rFonts w:ascii="Symbol" w:hAnsi="Symbol" w:cstheme="minorBidi" w:eastAsiaTheme="minorHAnsi"/>
          <w:position w:val="-7"/>
          <w:sz w:val="24"/>
        </w:rPr>
        <w:t></w:t>
      </w:r>
    </w:p>
    <w:p w:rsidR="0018722C">
      <w:pPr>
        <w:topLinePunct/>
      </w:pPr>
      <w:r>
        <w:br w:type="column"/>
      </w:r>
      <w:r>
        <w:t>（</w:t>
      </w:r>
      <w:r>
        <w:rPr>
          <w:rFonts w:ascii="Times New Roman" w:eastAsia="Times New Roman"/>
        </w:rPr>
        <w:t>5.3</w:t>
      </w:r>
      <w:r>
        <w:t>）</w:t>
      </w:r>
    </w:p>
    <w:p w:rsidR="0018722C">
      <w:spacing w:beforeLines="0" w:before="0" w:afterLines="0" w:after="0" w:line="440" w:lineRule="auto"/>
      <w:pPr>
        <w:sectPr w:rsidR="00556256">
          <w:type w:val="continuous"/>
          <w:pgSz w:w="11910" w:h="16840"/>
          <w:pgMar w:top="1580" w:bottom="280" w:left="1640" w:right="1520"/>
          <w:cols w:num="3" w:equalWidth="0">
            <w:col w:w="773" w:space="40"/>
            <w:col w:w="2244" w:space="4456"/>
            <w:col w:w="1237"/>
          </w:cols>
        </w:sectPr>
        <w:topLinePunct/>
      </w:pPr>
    </w:p>
    <w:p w:rsidR="0018722C">
      <w:pPr>
        <w:topLinePunct/>
      </w:pPr>
      <w:r>
        <w:rPr>
          <w:rFonts w:cstheme="minorBidi" w:hAnsiTheme="minorHAnsi" w:eastAsiaTheme="minorHAnsi" w:asciiTheme="minorHAnsi" w:ascii="Times New Roman" w:hAnsi="Times New Roman"/>
          <w:i/>
        </w:rPr>
        <w:t>SR</w:t>
      </w:r>
      <w:r>
        <w:rPr>
          <w:rFonts w:ascii="Symbol" w:hAnsi="Symbol" w:cstheme="minorBidi" w:eastAsiaTheme="minorHAnsi"/>
        </w:rPr>
        <w:t></w:t>
      </w:r>
      <w:r>
        <w:rPr>
          <w:rFonts w:ascii="Times New Roman" w:hAnsi="Times New Roman" w:cstheme="minorBidi" w:eastAsiaTheme="minorHAnsi"/>
          <w:i/>
        </w:rPr>
        <w:t>c</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SR</w:t>
      </w:r>
      <w:r>
        <w:rPr>
          <w:rFonts w:ascii="Symbol" w:hAnsi="Symbol" w:cstheme="minorBidi" w:eastAsiaTheme="minorHAnsi"/>
          <w:i/>
        </w:rPr>
        <w:t></w:t>
      </w:r>
      <w:r>
        <w:rPr>
          <w:rFonts w:ascii="Times New Roman" w:hAnsi="Times New Roman" w:cstheme="minorBidi" w:eastAsiaTheme="minorHAnsi"/>
          <w:i/>
        </w:rPr>
        <w:t>k</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c</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640" w:right="1520"/>
          <w:cols w:num="2" w:equalWidth="0">
            <w:col w:w="1507" w:space="40"/>
            <w:col w:w="7203"/>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vertAlign w:val="subscript"/>
          <w:i/>
        </w:rPr>
        <w:t>M</w:t>
      </w:r>
      <w:r>
        <w:rPr>
          <w:rFonts w:ascii="Symbol" w:hAnsi="Symbol" w:cstheme="minorBidi" w:eastAsiaTheme="minorHAnsi"/>
        </w:rPr>
        <w:t></w:t>
      </w:r>
      <w:r>
        <w:rPr>
          <w:rFonts w:ascii="Times New Roman" w:hAnsi="Times New Roman" w:cstheme="minorBidi" w:eastAsiaTheme="minorHAnsi"/>
        </w:rPr>
        <w:t>	</w:t>
      </w:r>
      <w:r w:rsidR="001852F3">
        <w:rPr>
          <w:rFonts w:ascii="Times New Roman" w:hAnsi="Times New Roman" w:cstheme="minorBidi" w:eastAsiaTheme="minorHAnsi"/>
        </w:rPr>
        <w:t xml:space="preserve">  </w:t>
      </w:r>
      <w:r>
        <w:rPr>
          <w:rFonts w:ascii="Times New Roman" w:hAnsi="Times New Roman" w:cstheme="minorBidi" w:eastAsiaTheme="minorHAnsi"/>
          <w:vertAlign w:val="subscript"/>
          <w:i/>
        </w:rPr>
        <w:t>M</w:t>
      </w:r>
      <w:r>
        <w:rPr>
          <w:rFonts w:ascii="Times New Roman" w:hAnsi="Times New Roman" w:cstheme="minorBidi" w:eastAsiaTheme="minorHAnsi"/>
          <w:vertAlign w:val="subscript"/>
          <w: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640" w:right="1520"/>
        </w:sectPr>
        <w:topLinePunct/>
      </w:pPr>
    </w:p>
    <w:p w:rsidR="0018722C">
      <w:pPr>
        <w:spacing w:line="159" w:lineRule="exact" w:before="214"/>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2"/>
        </w:rPr>
        <w:t></w:t>
      </w:r>
      <w:r>
        <w:rPr>
          <w:kern w:val="2"/>
          <w:szCs w:val="22"/>
          <w:rFonts w:ascii="Times New Roman" w:hAnsi="Times New Roman" w:cstheme="minorBidi" w:eastAsiaTheme="minorHAnsi"/>
          <w:i/>
          <w:sz w:val="24"/>
        </w:rPr>
        <w:t>c</w:t>
      </w:r>
      <w:r>
        <w:rPr>
          <w:kern w:val="2"/>
          <w:szCs w:val="22"/>
          <w:rFonts w:ascii="Symbol" w:hAnsi="Symbol" w:cstheme="minorBidi" w:eastAsiaTheme="minorHAnsi"/>
          <w:position w:val="11"/>
          <w:sz w:val="14"/>
        </w:rPr>
        <w:t></w:t>
      </w:r>
    </w:p>
    <w:p w:rsidR="0018722C">
      <w:pPr>
        <w:pStyle w:val="aff7"/>
        <w:topLinePunct/>
      </w:pPr>
      <w:r>
        <w:rPr>
          <w:rFonts w:ascii="Symbol" w:hAnsi="Symbol"/>
          <w:sz w:val="2"/>
        </w:rPr>
        <w:pict>
          <v:group style="width:8.0500pt;height:.5pt;mso-position-horizontal-relative:char;mso-position-vertical-relative:line" coordorigin="0,0" coordsize="161,10">
            <v:line style="position:absolute" from="0,5" to="161,5" stroked="true" strokeweight=".487851pt" strokecolor="#000000">
              <v:stroke dashstyle="solid"/>
            </v:line>
          </v:group>
        </w:pict>
      </w:r>
      <w:r/>
    </w:p>
    <w:p w:rsidR="0018722C">
      <w:pPr>
        <w:pStyle w:val="affff1"/>
        <w:tabs>
          <w:tab w:pos="520" w:val="left" w:leader="none"/>
        </w:tabs>
        <w:spacing w:line="206" w:lineRule="exact" w:before="167"/>
        <w:ind w:leftChars="0" w:left="6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5"/>
          <w:sz w:val="24"/>
        </w:rPr>
        <w:t></w:t>
      </w:r>
      <w:r>
        <w:rPr>
          <w:kern w:val="2"/>
          <w:szCs w:val="22"/>
          <w:rFonts w:ascii="Times New Roman" w:hAnsi="Times New Roman" w:cstheme="minorBidi" w:eastAsiaTheme="minorHAnsi"/>
          <w:i/>
          <w:sz w:val="14"/>
        </w:rPr>
        <w:t>k</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101"/>
          <w:sz w:val="14"/>
          <w:u w:val="single"/>
        </w:rPr>
        <w:t> </w:t>
      </w:r>
      <w:r>
        <w:rPr>
          <w:kern w:val="2"/>
          <w:szCs w:val="22"/>
          <w:rFonts w:ascii="Times New Roman" w:hAnsi="Times New Roman" w:cstheme="minorBidi" w:eastAsiaTheme="minorHAnsi"/>
          <w:i/>
          <w:spacing w:val="8"/>
          <w:sz w:val="14"/>
          <w:u w:val="single"/>
        </w:rPr>
        <w:t> </w:t>
      </w:r>
    </w:p>
    <w:p w:rsidR="0018722C">
      <w:pPr>
        <w:topLinePunct/>
      </w:pPr>
      <w:bookmarkStart w:id="673834" w:name="_cwCmt22"/>
      <w:r>
        <w:rPr>
          <w:rFonts w:cstheme="minorBidi" w:hAnsiTheme="minorHAnsi" w:eastAsiaTheme="minorHAnsi" w:asciiTheme="minorHAnsi"/>
        </w:rPr>
        <w:br w:type="column"/>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c</w:t>
      </w:r>
      <w:r>
        <w:rPr>
          <w:rFonts w:ascii="Symbol" w:hAnsi="Symbol"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k</w:t>
      </w:r>
      <w:bookmarkEnd w:id="673834"/>
    </w:p>
    <w:p w:rsidR="0018722C">
      <w:spacing w:beforeLines="0" w:before="0" w:afterLines="0" w:after="0" w:line="440" w:lineRule="auto"/>
      <w:pPr>
        <w:sectPr w:rsidR="00556256">
          <w:type w:val="continuous"/>
          <w:pgSz w:w="11910" w:h="16840"/>
          <w:pgMar w:top="1580" w:bottom="280" w:left="1640" w:right="1520"/>
          <w:cols w:num="3" w:equalWidth="0">
            <w:col w:w="1375" w:space="40"/>
            <w:col w:w="713" w:space="39"/>
            <w:col w:w="6583"/>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1496" from="197.239883pt,9.762694pt" to="219.881814pt,9.762694pt" stroked="true" strokeweight=".487851pt" strokecolor="#000000">
            <v:stroke dashstyle="solid"/>
            <w10:wrap type="none"/>
          </v:line>
        </w:pict>
      </w:r>
      <w:r>
        <w:rPr>
          <w:kern w:val="2"/>
          <w:sz w:val="22"/>
          <w:szCs w:val="22"/>
          <w:rFonts w:cstheme="minorBidi" w:hAnsiTheme="minorHAnsi" w:eastAsiaTheme="minorHAnsi" w:asciiTheme="minorHAnsi"/>
        </w:rPr>
        <w:pict>
          <v:shape style="position:absolute;margin-left:125.073212pt;margin-top:9.527804pt;width:8.8pt;height:7.8pt;mso-position-horizontal-relative:page;mso-position-vertical-relative:paragraph;z-index:-86137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SR</w:t>
                  </w:r>
                </w:p>
              </w:txbxContent>
            </v:textbox>
            <w10:wrap type="none"/>
          </v:shape>
        </w:pict>
      </w:r>
      <w:r>
        <w:rPr>
          <w:kern w:val="2"/>
          <w:sz w:val="22"/>
          <w:szCs w:val="22"/>
          <w:rFonts w:cstheme="minorBidi" w:hAnsiTheme="minorHAnsi" w:eastAsiaTheme="minorHAnsi" w:asciiTheme="minorHAnsi"/>
        </w:rPr>
        <w:pict>
          <v:shape style="position:absolute;margin-left:133.996674pt;margin-top:13.218379pt;width:4.7pt;height:14.75pt;mso-position-horizontal-relative:page;mso-position-vertical-relative:paragraph;z-index:-861352"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kern w:val="2"/>
          <w:sz w:val="22"/>
          <w:szCs w:val="22"/>
          <w:rFonts w:cstheme="minorBidi" w:hAnsiTheme="minorHAnsi" w:eastAsiaTheme="minorHAnsi" w:asciiTheme="minorHAnsi"/>
        </w:rPr>
        <w:pict>
          <v:shape style="position:absolute;margin-left:140.808151pt;margin-top:9.801723pt;width:20.150pt;height:18.150pt;mso-position-horizontal-relative:page;mso-position-vertical-relative:paragraph;z-index:-861328" type="#_x0000_t202" filled="false" stroked="false">
            <v:textbox inset="0,0,0,0">
              <w:txbxContent>
                <w:p w:rsidR="0018722C">
                  <w:pPr>
                    <w:spacing w:line="186" w:lineRule="exact" w:before="0"/>
                    <w:ind w:leftChars="0" w:left="0" w:rightChars="0" w:right="0" w:firstLineChars="0" w:firstLine="0"/>
                    <w:jc w:val="left"/>
                    <w:rPr>
                      <w:rFonts w:ascii="Symbol" w:hAnsi="Symbol"/>
                      <w:sz w:val="14"/>
                    </w:rPr>
                  </w:pPr>
                  <w:r>
                    <w:rPr>
                      <w:rFonts w:ascii="Times New Roman" w:hAnsi="Times New Roman"/>
                      <w:i/>
                      <w:position w:val="-10"/>
                      <w:sz w:val="24"/>
                    </w:rPr>
                    <w:t>c</w:t>
                  </w:r>
                  <w:r>
                    <w:rPr>
                      <w:rFonts w:ascii="Symbol" w:hAnsi="Symbol"/>
                      <w:sz w:val="14"/>
                    </w:rPr>
                    <w:t></w:t>
                  </w:r>
                </w:p>
                <w:p w:rsidR="0018722C">
                  <w:pPr>
                    <w:spacing w:line="177" w:lineRule="exact" w:before="0"/>
                    <w:ind w:leftChars="0" w:left="106" w:rightChars="0" w:right="0" w:firstLineChars="0" w:firstLine="0"/>
                    <w:jc w:val="left"/>
                    <w:rPr>
                      <w:rFonts w:ascii="Symbol" w:hAnsi="Symbol"/>
                      <w:sz w:val="24"/>
                    </w:rPr>
                  </w:pPr>
                  <w:r>
                    <w:rPr>
                      <w:rFonts w:ascii="Times New Roman" w:hAnsi="Times New Roman"/>
                      <w:i/>
                      <w:sz w:val="14"/>
                    </w:rPr>
                    <w:t>M  </w:t>
                  </w:r>
                  <w:r>
                    <w:rPr>
                      <w:rFonts w:ascii="Symbol" w:hAnsi="Symbol"/>
                      <w:sz w:val="24"/>
                    </w:rPr>
                    <w:t></w:t>
                  </w:r>
                </w:p>
              </w:txbxContent>
            </v:textbox>
            <w10:wrap type="none"/>
          </v:shape>
        </w:pict>
      </w:r>
      <w:r>
        <w:rPr>
          <w:kern w:val="2"/>
          <w:sz w:val="22"/>
          <w:szCs w:val="22"/>
          <w:rFonts w:cstheme="minorBidi" w:hAnsiTheme="minorHAnsi" w:eastAsiaTheme="minorHAnsi" w:asciiTheme="minorHAnsi"/>
        </w:rPr>
        <w:pict>
          <v:shape style="position:absolute;margin-left:186.322815pt;margin-top:9.527804pt;width:31.45pt;height:17.55pt;mso-position-horizontal-relative:page;mso-position-vertical-relative:paragraph;z-index:-861304" type="#_x0000_t202" filled="false" stroked="false">
            <v:textbox inset="0,0,0,0">
              <w:txbxContent>
                <w:p w:rsidR="0018722C">
                  <w:pPr>
                    <w:spacing w:line="351" w:lineRule="exact" w:before="0"/>
                    <w:ind w:leftChars="0" w:left="0" w:rightChars="0" w:right="0" w:firstLineChars="0" w:firstLine="0"/>
                    <w:jc w:val="left"/>
                    <w:rPr>
                      <w:rFonts w:ascii="Times New Roman" w:hAnsi="Times New Roman"/>
                      <w:i/>
                      <w:sz w:val="14"/>
                    </w:rPr>
                  </w:pPr>
                  <w:r>
                    <w:rPr>
                      <w:rFonts w:ascii="Times New Roman" w:hAnsi="Times New Roman"/>
                      <w:i/>
                      <w:position w:val="1"/>
                      <w:sz w:val="14"/>
                    </w:rPr>
                    <w:t>SR  </w:t>
                  </w:r>
                  <w:r>
                    <w:rPr>
                      <w:rFonts w:ascii="Symbol" w:hAnsi="Symbol"/>
                      <w:i/>
                      <w:position w:val="-15"/>
                      <w:sz w:val="25"/>
                    </w:rPr>
                    <w:t></w:t>
                  </w:r>
                  <w:r>
                    <w:rPr>
                      <w:rFonts w:ascii="Times New Roman" w:hAnsi="Times New Roman"/>
                      <w:i/>
                      <w:position w:val="-15"/>
                      <w:sz w:val="25"/>
                    </w:rPr>
                    <w:t> </w:t>
                  </w:r>
                  <w:r>
                    <w:rPr>
                      <w:rFonts w:ascii="Symbol" w:hAnsi="Symbol"/>
                      <w:position w:val="-4"/>
                      <w:sz w:val="14"/>
                    </w:rPr>
                    <w:t></w:t>
                  </w:r>
                  <w:r>
                    <w:rPr>
                      <w:rFonts w:ascii="Times New Roman" w:hAnsi="Times New Roman"/>
                      <w:position w:val="-4"/>
                      <w:sz w:val="14"/>
                    </w:rPr>
                    <w:t> </w:t>
                  </w:r>
                  <w:r>
                    <w:rPr>
                      <w:rFonts w:ascii="Times New Roman" w:hAnsi="Times New Roman"/>
                      <w:i/>
                      <w:sz w:val="14"/>
                    </w:rPr>
                    <w:t>k</w:t>
                  </w:r>
                </w:p>
              </w:txbxContent>
            </v:textbox>
            <w10:wrap type="none"/>
          </v:shape>
        </w:pict>
      </w:r>
      <w:r>
        <w:rPr>
          <w:kern w:val="2"/>
          <w:szCs w:val="22"/>
          <w:rFonts w:ascii="Times New Roman" w:hAnsi="Times New Roman" w:cstheme="minorBidi" w:eastAsiaTheme="minorHAnsi"/>
          <w:i/>
          <w:sz w:val="24"/>
        </w:rPr>
        <w:t>N</w:t>
      </w:r>
      <w:r>
        <w:rPr>
          <w:kern w:val="2"/>
          <w:szCs w:val="22"/>
          <w:rFonts w:ascii="Symbol" w:hAnsi="Symbol"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pacing w:val="-24"/>
          <w:sz w:val="24"/>
        </w:rPr>
        <w:t></w:t>
      </w:r>
      <w:r>
        <w:rPr>
          <w:kern w:val="2"/>
          <w:szCs w:val="22"/>
          <w:rFonts w:ascii="Symbol" w:hAnsi="Symbol" w:cstheme="minorBidi" w:eastAsiaTheme="minorHAnsi"/>
          <w:spacing w:val="-24"/>
          <w:sz w:val="24"/>
        </w:rPr>
        <w:t></w:t>
      </w:r>
      <w:r>
        <w:rPr>
          <w:kern w:val="2"/>
          <w:szCs w:val="22"/>
          <w:rFonts w:ascii="Times New Roman" w:hAnsi="Times New Roman" w:cstheme="minorBidi" w:eastAsiaTheme="minorHAnsi"/>
          <w:spacing w:val="-24"/>
          <w:sz w:val="24"/>
        </w:rPr>
        <w:t>  </w:t>
      </w:r>
      <w:r>
        <w:rPr>
          <w:kern w:val="2"/>
          <w:szCs w:val="22"/>
          <w:rFonts w:ascii="Times New Roman" w:hAnsi="Times New Roman" w:cstheme="minorBidi" w:eastAsiaTheme="minorHAnsi"/>
          <w:spacing w:val="-24"/>
          <w:sz w:val="24"/>
          <w:u w:val="single"/>
        </w:rPr>
        <w:t>           </w:t>
      </w:r>
      <w:r>
        <w:rPr>
          <w:kern w:val="2"/>
          <w:szCs w:val="22"/>
          <w:rFonts w:ascii="Times New Roman" w:hAnsi="Times New Roman" w:cstheme="minorBidi" w:eastAsiaTheme="minorHAnsi"/>
          <w:i/>
          <w:sz w:val="14"/>
          <w:u w:val="single"/>
        </w:rPr>
        <w:t>D </w:t>
      </w:r>
      <w:r>
        <w:rPr>
          <w:kern w:val="2"/>
          <w:szCs w:val="22"/>
          <w:rFonts w:ascii="Times New Roman" w:hAnsi="Times New Roman" w:cstheme="minorBidi" w:eastAsiaTheme="minorHAnsi"/>
          <w:i/>
          <w:sz w:val="14"/>
        </w:rPr>
        <w:t> </w:t>
      </w:r>
      <w:r>
        <w:rPr>
          <w:kern w:val="2"/>
          <w:szCs w:val="22"/>
          <w:rFonts w:ascii="Symbol" w:hAnsi="Symbol" w:cstheme="minorBidi" w:eastAsiaTheme="minorHAnsi"/>
          <w:spacing w:val="-24"/>
          <w:sz w:val="24"/>
        </w:rPr>
        <w:t></w:t>
      </w:r>
      <w:r>
        <w:rPr>
          <w:kern w:val="2"/>
          <w:szCs w:val="22"/>
          <w:rFonts w:ascii="Symbol" w:hAnsi="Symbol" w:cstheme="minorBidi" w:eastAsiaTheme="minorHAnsi"/>
          <w:spacing w:val="-24"/>
          <w:sz w:val="24"/>
        </w:rPr>
        <w:t></w:t>
      </w:r>
      <w:r>
        <w:rPr>
          <w:kern w:val="2"/>
          <w:szCs w:val="22"/>
          <w:rFonts w:ascii="Times New Roman" w:hAnsi="Times New Roman" w:cstheme="minorBidi" w:eastAsiaTheme="minorHAnsi"/>
          <w:spacing w:val="-24"/>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2"/>
          <w:sz w:val="24"/>
        </w:rPr>
        <w:t> </w:t>
      </w:r>
      <w:r>
        <w:rPr>
          <w:kern w:val="2"/>
          <w:szCs w:val="22"/>
          <w:rFonts w:ascii="Times New Roman" w:hAnsi="Times New Roman" w:cstheme="minorBidi" w:eastAsiaTheme="minorHAnsi"/>
          <w:i/>
          <w:sz w:val="24"/>
        </w:rPr>
        <w:t>N</w:t>
      </w:r>
    </w:p>
    <w:p w:rsidR="0018722C">
      <w:pPr>
        <w:spacing w:before="1"/>
        <w:ind w:leftChars="0" w:left="16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position w:val="-31"/>
          <w:sz w:val="38"/>
        </w:rPr>
        <w:t></w:t>
      </w:r>
      <w:r w:rsidR="001852F3">
        <w:rPr>
          <w:kern w:val="2"/>
          <w:szCs w:val="22"/>
          <w:rFonts w:ascii="Times New Roman" w:hAnsi="Times New Roman" w:cstheme="minorBidi" w:eastAsiaTheme="minorHAnsi"/>
          <w:w w:val="95"/>
          <w:position w:val="-31"/>
          <w:sz w:val="38"/>
        </w:rPr>
        <w:t xml:space="preserve"> </w:t>
      </w:r>
      <w:r>
        <w:rPr>
          <w:kern w:val="2"/>
          <w:szCs w:val="22"/>
          <w:rFonts w:ascii="Symbol" w:hAnsi="Symbol" w:cstheme="minorBidi" w:eastAsiaTheme="minorHAnsi"/>
          <w:w w:val="95"/>
          <w:position w:val="-31"/>
          <w:sz w:val="38"/>
        </w:rPr>
        <w:t></w:t>
      </w:r>
      <w:r>
        <w:rPr>
          <w:kern w:val="2"/>
          <w:szCs w:val="22"/>
          <w:rFonts w:ascii="Symbol" w:hAnsi="Symbol" w:cstheme="minorBidi" w:eastAsiaTheme="minorHAnsi"/>
          <w:spacing w:val="-24"/>
          <w:position w:val="-7"/>
          <w:sz w:val="24"/>
        </w:rPr>
        <w:t></w:t>
      </w:r>
      <w:r>
        <w:rPr>
          <w:kern w:val="2"/>
          <w:szCs w:val="22"/>
          <w:rFonts w:ascii="Symbol" w:hAnsi="Symbol" w:cstheme="minorBidi" w:eastAsiaTheme="minorHAnsi"/>
          <w:spacing w:val="-24"/>
          <w:position w:val="-18"/>
          <w:sz w:val="24"/>
        </w:rPr>
        <w:t></w:t>
      </w:r>
      <w:r>
        <w:rPr>
          <w:kern w:val="2"/>
          <w:szCs w:val="22"/>
          <w:rFonts w:ascii="Times New Roman" w:hAnsi="Times New Roman" w:cstheme="minorBidi" w:eastAsiaTheme="minorHAnsi"/>
          <w:spacing w:val="-24"/>
          <w:position w:val="-18"/>
          <w:sz w:val="24"/>
        </w:rPr>
        <w:t>  </w:t>
      </w:r>
      <w:r>
        <w:rPr>
          <w:kern w:val="2"/>
          <w:szCs w:val="22"/>
          <w:rFonts w:ascii="Times New Roman" w:hAnsi="Times New Roman" w:cstheme="minorBidi" w:eastAsiaTheme="minorHAnsi"/>
          <w:spacing w:val="-24"/>
          <w:sz w:val="24"/>
          <w:u w:val="single"/>
        </w:rPr>
        <w:t>         </w:t>
      </w:r>
      <w:r>
        <w:rPr>
          <w:kern w:val="2"/>
          <w:szCs w:val="22"/>
          <w:rFonts w:ascii="Times New Roman" w:hAnsi="Times New Roman" w:cstheme="minorBidi" w:eastAsiaTheme="minorHAnsi"/>
          <w:i/>
          <w:sz w:val="14"/>
          <w:u w:val="single"/>
        </w:rPr>
        <w:t>D</w:t>
      </w:r>
      <w:r>
        <w:rPr>
          <w:kern w:val="2"/>
          <w:szCs w:val="22"/>
          <w:rFonts w:ascii="Symbol" w:hAnsi="Symbol" w:cstheme="minorBidi" w:eastAsiaTheme="minorHAnsi"/>
          <w:spacing w:val="-24"/>
          <w:position w:val="-7"/>
          <w:sz w:val="24"/>
        </w:rPr>
        <w:t></w:t>
      </w:r>
      <w:r>
        <w:rPr>
          <w:kern w:val="2"/>
          <w:szCs w:val="22"/>
          <w:rFonts w:ascii="Symbol" w:hAnsi="Symbol" w:cstheme="minorBidi" w:eastAsiaTheme="minorHAnsi"/>
          <w:spacing w:val="-24"/>
          <w:position w:val="-18"/>
          <w:sz w:val="24"/>
        </w:rPr>
        <w:t></w:t>
      </w:r>
    </w:p>
    <w:p w:rsidR="0018722C">
      <w:pPr>
        <w:topLinePunct/>
      </w:pPr>
      <w:r>
        <w:br w:type="column"/>
      </w:r>
      <w:r>
        <w:t>（</w:t>
      </w:r>
      <w:r>
        <w:rPr>
          <w:rFonts w:ascii="Times New Roman" w:eastAsia="Times New Roman"/>
        </w:rPr>
        <w:t>5.4</w:t>
      </w:r>
      <w:r>
        <w:t>）</w:t>
      </w:r>
    </w:p>
    <w:p w:rsidR="0018722C">
      <w:spacing w:beforeLines="0" w:before="0" w:afterLines="0" w:after="0" w:line="440" w:lineRule="auto"/>
      <w:pPr>
        <w:sectPr w:rsidR="00556256">
          <w:type w:val="continuous"/>
          <w:pgSz w:w="11910" w:h="16840"/>
          <w:pgMar w:top="1580" w:bottom="280" w:left="1640" w:right="1520"/>
          <w:cols w:num="3" w:equalWidth="0">
            <w:col w:w="2076" w:space="76"/>
            <w:col w:w="1181" w:space="4180"/>
            <w:col w:w="1237"/>
          </w:cols>
        </w:sectPr>
        <w:topLinePunct/>
      </w:pPr>
    </w:p>
    <w:p w:rsidR="0018722C">
      <w:pPr>
        <w:pStyle w:val="ae"/>
        <w:topLinePunct/>
      </w:pPr>
      <w:r>
        <w:pict>
          <v:shape style="margin-left:221.672485pt;margin-top:-15.066203pt;width:4.7pt;height:14.75pt;mso-position-horizontal-relative:page;mso-position-vertical-relative:paragraph;z-index:-861280"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pict>
          <v:shape style="margin-left:228.486954pt;margin-top:-16.74556pt;width:20.150pt;height:16.4pt;mso-position-horizontal-relative:page;mso-position-vertical-relative:paragraph;z-index:-861256" type="#_x0000_t202" filled="false" stroked="false">
            <v:textbox inset="0,0,0,0">
              <w:txbxContent>
                <w:p w:rsidR="0018722C">
                  <w:pPr>
                    <w:spacing w:line="328" w:lineRule="exact" w:before="0"/>
                    <w:ind w:leftChars="0" w:left="0" w:rightChars="0" w:right="0" w:firstLineChars="0" w:firstLine="0"/>
                    <w:jc w:val="left"/>
                    <w:rPr>
                      <w:rFonts w:ascii="Symbol" w:hAnsi="Symbol"/>
                      <w:sz w:val="24"/>
                    </w:rPr>
                  </w:pPr>
                  <w:r>
                    <w:rPr>
                      <w:rFonts w:ascii="Times New Roman" w:hAnsi="Times New Roman"/>
                      <w:i/>
                      <w:position w:val="6"/>
                      <w:sz w:val="24"/>
                    </w:rPr>
                    <w:t>c</w:t>
                  </w:r>
                  <w:r>
                    <w:rPr>
                      <w:rFonts w:ascii="Times New Roman" w:hAnsi="Times New Roman"/>
                      <w:i/>
                      <w:sz w:val="14"/>
                    </w:rPr>
                    <w:t>M  </w:t>
                  </w:r>
                  <w:r>
                    <w:rPr>
                      <w:rFonts w:ascii="Symbol" w:hAnsi="Symbol"/>
                      <w:sz w:val="24"/>
                    </w:rPr>
                    <w:t></w:t>
                  </w:r>
                </w:p>
              </w:txbxContent>
            </v:textbox>
            <w10:wrap type="none"/>
          </v:shape>
        </w:pict>
      </w:r>
      <w:r>
        <w:t>（</w:t>
      </w:r>
      <w:r>
        <w:rPr>
          <w:rFonts w:ascii="Times New Roman" w:eastAsia="Times New Roman"/>
        </w:rPr>
        <w:t>5.3</w:t>
      </w:r>
      <w:r>
        <w:t>）和（</w:t>
      </w:r>
      <w:r>
        <w:rPr>
          <w:rFonts w:ascii="Times New Roman" w:eastAsia="Times New Roman"/>
        </w:rPr>
        <w:t>5.4</w:t>
      </w:r>
      <w:r>
        <w:t>）式反映了短期内经济的供给方面。成本的阈值水平</w:t>
      </w:r>
      <w:r>
        <w:rPr>
          <w:rFonts w:ascii="Times New Roman" w:eastAsia="Times New Roman"/>
          <w:i/>
          <w:sz w:val="26"/>
        </w:rPr>
        <w:t>c</w:t>
      </w:r>
      <w:r>
        <w:rPr>
          <w:rFonts w:ascii="Times New Roman" w:eastAsia="Times New Roman"/>
          <w:i/>
          <w:sz w:val="18"/>
        </w:rPr>
        <w:t>D</w:t>
      </w:r>
      <w:r>
        <w:t>越高，</w:t>
      </w:r>
      <w:r w:rsidR="001852F3">
        <w:t xml:space="preserve">决定生产的本国企业和决定向本国出口的外国企业数量越多，因此向本国市场供</w:t>
      </w:r>
    </w:p>
    <w:p w:rsidR="0018722C">
      <w:pPr>
        <w:topLinePunct/>
      </w:pPr>
      <w:r>
        <w:t>给的企业数量</w:t>
      </w:r>
      <w:r>
        <w:rPr>
          <w:rFonts w:ascii="Times New Roman" w:hAnsi="Times New Roman" w:eastAsia="宋体"/>
          <w:i/>
        </w:rPr>
        <w:t>N</w:t>
      </w:r>
      <w:r>
        <w:t>越多，如</w:t>
      </w:r>
      <w:r>
        <w:t>图</w:t>
      </w:r>
      <w:r>
        <w:rPr>
          <w:rFonts w:ascii="Times New Roman" w:hAnsi="Times New Roman" w:eastAsia="宋体"/>
        </w:rPr>
        <w:t>5</w:t>
      </w:r>
      <w:r>
        <w:rPr>
          <w:rFonts w:ascii="Times New Roman" w:hAnsi="Times New Roman" w:eastAsia="宋体"/>
        </w:rPr>
        <w:t>.</w:t>
      </w:r>
      <w:r>
        <w:rPr>
          <w:rFonts w:ascii="Times New Roman" w:hAnsi="Times New Roman" w:eastAsia="宋体"/>
        </w:rPr>
        <w:t>2</w:t>
      </w:r>
      <w:r>
        <w:t>所示。与</w:t>
      </w:r>
      <w:r>
        <w:t>（</w:t>
      </w:r>
      <w:r>
        <w:rPr>
          <w:rFonts w:ascii="Times New Roman" w:hAnsi="Times New Roman" w:eastAsia="宋体"/>
          <w:spacing w:val="-2"/>
        </w:rPr>
        <w:t>5.1</w:t>
      </w:r>
      <w:r>
        <w:t>）</w:t>
      </w:r>
      <w:r>
        <w:t>和</w:t>
      </w:r>
      <w:r>
        <w:t>（</w:t>
      </w:r>
      <w:r>
        <w:rPr>
          <w:rFonts w:ascii="Times New Roman" w:hAnsi="Times New Roman" w:eastAsia="宋体"/>
          <w:spacing w:val="-2"/>
        </w:rPr>
        <w:t>5.2</w:t>
      </w:r>
      <w:r>
        <w:t>）</w:t>
      </w:r>
      <w:r>
        <w:t>式不同，贸易成本的变</w:t>
      </w:r>
      <w:r>
        <w:t>化影响企业的生产决策。在给定的</w:t>
      </w:r>
      <w:r>
        <w:rPr>
          <w:rFonts w:ascii="Times New Roman" w:hAnsi="Times New Roman" w:eastAsia="宋体"/>
          <w:i/>
        </w:rPr>
        <w:t>c</w:t>
      </w:r>
      <w:r>
        <w:rPr>
          <w:rFonts w:ascii="Times New Roman" w:hAnsi="Times New Roman" w:eastAsia="宋体"/>
          <w:i/>
        </w:rPr>
        <w:t>D</w:t>
      </w:r>
      <w:r>
        <w:t>水平下，贸易成本</w:t>
      </w:r>
      <w:r>
        <w:rPr>
          <w:rFonts w:ascii="Symbol" w:hAnsi="Symbol" w:eastAsia="Symbol"/>
          <w:i/>
        </w:rPr>
        <w:t></w:t>
      </w:r>
      <w:r>
        <w:t>的降低意味着更多的外</w:t>
      </w:r>
      <w:r>
        <w:t>国企业向本国市场销售，从而导致进口的增加和</w:t>
      </w:r>
      <w:r>
        <w:rPr>
          <w:rFonts w:ascii="Times New Roman" w:hAnsi="Times New Roman" w:eastAsia="宋体"/>
          <w:i/>
        </w:rPr>
        <w:t>N</w:t>
      </w:r>
      <w:r>
        <w:t>的上升，供给曲线右移，如</w:t>
      </w:r>
      <w:r>
        <w:t>图</w:t>
      </w:r>
    </w:p>
    <w:p w:rsidR="0018722C">
      <w:pPr>
        <w:pStyle w:val="cw21"/>
        <w:topLinePunct/>
      </w:pPr>
      <w:r>
        <w:t>5.2</w:t>
      </w:r>
      <w:r>
        <w:rPr>
          <w:rFonts w:ascii="宋体" w:hAnsi="宋体" w:eastAsia="宋体" w:hint="eastAsia"/>
        </w:rPr>
        <w:t>所示。在均衡状态下，贸易成本</w:t>
      </w:r>
      <w:r>
        <w:rPr>
          <w:rFonts w:ascii="Symbol" w:hAnsi="Symbol" w:eastAsia="Symbol"/>
          <w:i/>
        </w:rPr>
        <w:t></w:t>
      </w:r>
      <w:r>
        <w:rPr>
          <w:rFonts w:ascii="宋体" w:hAnsi="宋体" w:eastAsia="宋体" w:hint="eastAsia"/>
        </w:rPr>
        <w:t>的下降会带来</w:t>
      </w:r>
      <w:r>
        <w:rPr>
          <w:i/>
        </w:rPr>
        <w:t>N</w:t>
      </w:r>
      <w:r>
        <w:rPr>
          <w:rFonts w:ascii="宋体" w:hAnsi="宋体" w:eastAsia="宋体" w:hint="eastAsia"/>
        </w:rPr>
        <w:t>的上升和</w:t>
      </w:r>
      <w:r>
        <w:rPr>
          <w:i/>
        </w:rPr>
        <w:t>c</w:t>
      </w:r>
      <w:r>
        <w:rPr>
          <w:i/>
        </w:rPr>
        <w:t>D</w:t>
      </w:r>
      <w:r>
        <w:rPr>
          <w:rFonts w:ascii="宋体" w:hAnsi="宋体" w:eastAsia="宋体" w:hint="eastAsia"/>
        </w:rPr>
        <w:t>的下降。</w:t>
      </w:r>
    </w:p>
    <w:p w:rsidR="0018722C">
      <w:pPr>
        <w:topLinePunct/>
      </w:pPr>
      <w:r>
        <w:rPr>
          <w:rFonts w:cstheme="minorBidi" w:hAnsiTheme="minorHAnsi" w:eastAsiaTheme="minorHAnsi" w:asciiTheme="minorHAnsi" w:ascii="Times New Roman"/>
          <w:i/>
        </w:rPr>
        <w:t>c</w:t>
      </w:r>
      <w:r>
        <w:rPr>
          <w:rFonts w:ascii="Times New Roman" w:cstheme="minorBidi" w:hAnsiTheme="minorHAnsi" w:eastAsiaTheme="minorHAnsi"/>
          <w:vertAlign w:val="subscript"/>
          <w:i/>
        </w:rPr>
        <w:t>D</w:t>
      </w:r>
    </w:p>
    <w:p w:rsidR="0018722C">
      <w:pPr>
        <w:pStyle w:val="ae"/>
        <w:topLinePunct/>
      </w:pPr>
      <w:r>
        <w:pict>
          <v:group style="margin-left:115.599998pt;margin-top:-172.850235pt;width:267.7pt;height:183.85pt;mso-position-horizontal-relative:page;mso-position-vertical-relative:paragraph;z-index:6424" coordorigin="2312,-3457" coordsize="5354,3677">
            <v:shape style="position:absolute;left:2667;top:-3157;width:4253;height:2866" coordorigin="2667,-3157" coordsize="4253,2866" path="m3070,-3131l3076,-3052,3083,-2973,3089,-2895,3096,-2817,3104,-2738,3113,-2661,3122,-2584,3132,-2507,3144,-2431,3156,-2355,3171,-2280,3186,-2206,3204,-2133,3223,-2061,3244,-1990,3268,-1920,3294,-1851,3322,-1783,3353,-1716,3386,-1651,3423,-1588,3462,-1525,3505,-1465,3551,-1406,3600,-1348,3653,-1293,3709,-1239,3770,-1188,3817,-1151,3866,-1115,3917,-1080,3971,-1046,4026,-1014,4083,-982,4142,-951,4203,-921,4265,-892,4329,-864,4395,-836,4462,-809,4531,-783,4602,-758,4673,-733,4746,-709,4820,-686,4896,-663,4972,-641,5050,-619,5129,-598,5208,-578,5289,-558,5370,-538,5452,-519,5535,-500,5619,-481,5704,-463,5788,-445,5874,-427,5960,-409,6046,-392,6133,-375,6220,-358,6307,-341,6394,-324,6481,-307,6569,-291m2667,-889l2752,-893,2837,-898,2920,-906,3003,-915,3086,-926,3167,-939,3248,-954,3328,-970,3407,-989,3485,-1009,3562,-1030,3638,-1053,3713,-1078,3787,-1104,3860,-1132,3932,-1162,4003,-1193,4072,-1225,4141,-1259,4208,-1294,4273,-1331,4338,-1369,4401,-1408,4463,-1449,4523,-1491,4582,-1534,4640,-1579,4696,-1625,4751,-1672,4803,-1720,4855,-1769,4905,-1819,4953,-1871,4999,-1923,5044,-1977,5086,-2031,5127,-2087,5167,-2143,5204,-2201,5240,-2259,5273,-2318,5305,-2378,5334,-2439,5362,-2501,5388,-2564,5411,-2627,5432,-2691,5452,-2755,5469,-2821,5483,-2887,5496,-2953,5506,-3021,5514,-3088,5520,-3157m4235,-291l4308,-295,4381,-301,4453,-309,4525,-319,4596,-331,4667,-345,4737,-361,4806,-379,4874,-398,4942,-419,5009,-442,5076,-467,5141,-493,5206,-521,5270,-551,5333,-582,5396,-615,5457,-650,5518,-686,5577,-724,5636,-763,5693,-804,5750,-846,5806,-889,5860,-934,5914,-981,5966,-1028,6017,-1077,6067,-1128,6116,-1179,6164,-1232,6210,-1286,6256,-1342,6300,-1398,6342,-1456,6384,-1515,6424,-1575,6463,-1636,6500,-1698,6536,-1761,6570,-1825,6603,-1891,6635,-1957,6665,-2024,6693,-2092,6720,-2161,6746,-2230,6770,-2301,6792,-2372,6812,-2445,6831,-2517,6849,-2591,6864,-2666,6878,-2741,6890,-2816,6900,-2893,6908,-2970,6915,-3048,6920,-3126e" filled="false" stroked="true" strokeweight="1pt" strokecolor="#000000">
              <v:path arrowok="t"/>
              <v:stroke dashstyle="solid"/>
            </v:shape>
            <v:shape style="position:absolute;left:2312;top:-3429;width:5307;height:3648" coordorigin="2312,-3429" coordsize="5307,3648" path="m6046,-1786l5914,-1935,5914,-1860,5520,-1860,5520,-1711,5914,-1711,5914,-1637,6046,-1786m7619,159l7499,99,7499,149,2380,148,2382,-3309,2432,-3309,2422,-3329,2372,-3429,2312,-3309,2362,-3309,2360,158,2370,158,2370,168,7499,169,7499,219,7599,169,7619,159e" filled="true" fillcolor="#000000" stroked="false">
              <v:path arrowok="t"/>
              <v:fill type="solid"/>
            </v:shape>
            <v:shape style="position:absolute;left:5520;top:-1935;width:526;height:298" coordorigin="5520,-1935" coordsize="526,298" path="m5914,-1935l5914,-1860,5520,-1860,5520,-1711,5914,-1711,5914,-1637,6046,-1786,5914,-1935xe" filled="false" stroked="true" strokeweight=".75pt" strokecolor="#000000">
              <v:path arrowok="t"/>
              <v:stroke dashstyle="solid"/>
            </v:shape>
            <v:shape style="position:absolute;left:5573;top:-3458;width:704;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Supply</w:t>
                    </w:r>
                  </w:p>
                </w:txbxContent>
              </v:textbox>
              <w10:wrap type="none"/>
            </v:shape>
            <v:shape style="position:absolute;left:5584;top:-2234;width:353;height:310" type="#_x0000_t202" filled="false" stroked="false">
              <v:textbox inset="0,0,0,0">
                <w:txbxContent>
                  <w:p w:rsidR="0018722C">
                    <w:pPr>
                      <w:spacing w:before="2"/>
                      <w:ind w:leftChars="0" w:left="0" w:rightChars="0" w:right="0" w:firstLineChars="0" w:firstLine="0"/>
                      <w:jc w:val="left"/>
                      <w:rPr>
                        <w:rFonts w:ascii="Symbol" w:hAnsi="Symbol"/>
                        <w:sz w:val="24"/>
                      </w:rPr>
                    </w:pPr>
                    <w:r>
                      <w:rPr>
                        <w:rFonts w:ascii="Symbol" w:hAnsi="Symbol"/>
                        <w:i/>
                        <w:sz w:val="25"/>
                      </w:rPr>
                      <w:t></w:t>
                    </w:r>
                    <w:r>
                      <w:rPr>
                        <w:rFonts w:ascii="Times New Roman" w:hAnsi="Times New Roman"/>
                        <w:i/>
                        <w:sz w:val="25"/>
                      </w:rPr>
                      <w:t> </w:t>
                    </w:r>
                    <w:r>
                      <w:rPr>
                        <w:rFonts w:ascii="Symbol" w:hAnsi="Symbol"/>
                        <w:sz w:val="24"/>
                      </w:rPr>
                      <w:t></w:t>
                    </w:r>
                  </w:p>
                </w:txbxContent>
              </v:textbox>
              <w10:wrap type="none"/>
            </v:shape>
            <v:shape style="position:absolute;left:6834;top:-368;width:832;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Demand</w:t>
                    </w:r>
                  </w:p>
                </w:txbxContent>
              </v:textbox>
              <w10:wrap type="none"/>
            </v:shape>
            <w10:wrap type="none"/>
          </v:group>
        </w:pict>
      </w:r>
    </w:p>
    <w:p w:rsidR="0018722C">
      <w:pPr>
        <w:pStyle w:val="ae"/>
        <w:topLinePunct/>
      </w:pPr>
      <w:r>
        <w:rPr>
          <w:rFonts w:ascii="Times New Roman"/>
          <w:w w:val="99"/>
        </w:rPr>
        <w:t>N</w:t>
      </w:r>
    </w:p>
    <w:p w:rsidR="0018722C">
      <w:pPr>
        <w:pStyle w:val="a9"/>
        <w:topLinePunct/>
      </w:pPr>
      <w:r>
        <w:t>图</w:t>
      </w:r>
      <w:r>
        <w:rPr>
          <w:spacing w:val="-30"/>
        </w:rPr>
        <w:t> </w:t>
      </w:r>
      <w:r>
        <w:rPr>
          <w:rFonts w:ascii="Times New Roman" w:eastAsia="Times New Roman"/>
        </w:rPr>
        <w:t>5</w:t>
      </w:r>
      <w:r>
        <w:rPr>
          <w:rFonts w:ascii="Times New Roman" w:eastAsia="Times New Roman"/>
        </w:rPr>
        <w:t>.</w:t>
      </w:r>
      <w:r>
        <w:rPr>
          <w:rFonts w:ascii="Times New Roman" w:eastAsia="Times New Roman"/>
        </w:rPr>
        <w:t>2</w:t>
      </w:r>
      <w:r>
        <w:t xml:space="preserve">  </w:t>
      </w:r>
      <w:r>
        <w:t>贸易开放的短期效应</w:t>
      </w:r>
    </w:p>
    <w:p w:rsidR="0018722C">
      <w:pPr>
        <w:topLinePunct/>
      </w:pPr>
      <w:r>
        <w:t>外国企业向本国市场出口的增加带来了产品品种的增加并提高了需求弹性，</w:t>
      </w:r>
      <w:r w:rsidR="001852F3">
        <w:t xml:space="preserve">这就造成了价格和加成的降低，导致高成本的本国企业停止生产。最后的结果</w:t>
      </w:r>
      <w:r w:rsidR="001852F3">
        <w:t>为</w:t>
      </w:r>
    </w:p>
    <w:p w:rsidR="0018722C">
      <w:pPr>
        <w:topLinePunct/>
      </w:pPr>
      <w:r>
        <w:rPr>
          <w:rFonts w:ascii="Times New Roman" w:eastAsia="Times New Roman"/>
          <w:i/>
        </w:rPr>
        <w:t>N</w:t>
      </w:r>
      <w:r>
        <w:t>净增加，价格和加成降低，贸易开放带来平均生产率提高。从短期来看，贸易自由化具有促进竞争的效应。</w:t>
      </w:r>
    </w:p>
    <w:p w:rsidR="0018722C">
      <w:pPr>
        <w:topLinePunct/>
      </w:pPr>
      <w:r>
        <w:t>从长期来看，在固定成本</w:t>
      </w:r>
      <w:r>
        <w:rPr>
          <w:rFonts w:ascii="Times New Roman" w:hAnsi="Times New Roman" w:eastAsia="宋体"/>
          <w:i/>
        </w:rPr>
        <w:t>f</w:t>
      </w:r>
      <w:r w:rsidR="001852F3">
        <w:rPr>
          <w:rFonts w:ascii="Times New Roman" w:hAnsi="Times New Roman" w:eastAsia="宋体"/>
          <w:i/>
        </w:rPr>
        <w:t xml:space="preserve"> </w:t>
      </w:r>
      <w:r>
        <w:t>或</w:t>
      </w:r>
      <w:r>
        <w:rPr>
          <w:rFonts w:ascii="Times New Roman" w:hAnsi="Times New Roman" w:eastAsia="宋体"/>
          <w:i/>
        </w:rPr>
        <w:t>f</w:t>
      </w:r>
      <w:r>
        <w:rPr>
          <w:vertAlign w:val="superscript"/>
          /&gt;
        </w:rPr>
        <w:t></w:t>
      </w:r>
      <w:r>
        <w:t>的前提下，企业可以决定改变自己的位置。</w:t>
      </w:r>
    </w:p>
    <w:p w:rsidR="0018722C">
      <w:pPr>
        <w:topLinePunct/>
      </w:pPr>
      <w:r>
        <w:rPr>
          <w:rFonts w:cstheme="minorBidi" w:hAnsiTheme="minorHAnsi" w:eastAsiaTheme="minorHAnsi" w:asciiTheme="minorHAnsi" w:ascii="Times New Roman"/>
          <w:i/>
        </w:rPr>
        <w:t>E</w:t>
      </w:r>
      <w:r w:rsidRPr="00000000">
        <w:rPr>
          <w:rFonts w:cstheme="minorBidi" w:hAnsiTheme="minorHAnsi" w:eastAsiaTheme="minorHAnsi" w:asciiTheme="minorHAnsi"/>
        </w:rPr>
        <w:tab/>
        <w:t>E</w:t>
      </w:r>
    </w:p>
    <w:p w:rsidR="0018722C">
      <w:spacing w:beforeLines="0" w:before="0" w:afterLines="0" w:after="0" w:line="440" w:lineRule="auto"/>
      <w:pPr>
        <w:sectPr w:rsidR="00556256">
          <w:type w:val="continuous"/>
          <w:pgSz w:w="11910" w:h="16840"/>
          <w:pgMar w:top="1580" w:bottom="280" w:left="1640" w:right="1520"/>
        </w:sectPr>
        <w:topLinePunct/>
      </w:pPr>
    </w:p>
    <w:p w:rsidR="0018722C">
      <w:pPr>
        <w:pStyle w:val="ae"/>
        <w:topLinePunct/>
      </w:pPr>
      <w:r>
        <w:rPr>
          <w:kern w:val="2"/>
          <w:sz w:val="22"/>
          <w:szCs w:val="22"/>
          <w:rFonts w:cstheme="minorBidi" w:hAnsiTheme="minorHAnsi" w:eastAsiaTheme="minorHAnsi" w:asciiTheme="minorHAnsi"/>
        </w:rPr>
        <w:pict>
          <v:shape style="margin-left:147.92775pt;margin-top:10.480215pt;width:10.55pt;height:10.050pt;mso-position-horizontal-relative:page;mso-position-vertical-relative:paragraph;z-index:-861232" type="#_x0000_t202" filled="false" stroked="false">
            <v:textbox inset="0,0,0,0">
              <w:txbxContent>
                <w:p w:rsidR="0018722C">
                  <w:pPr>
                    <w:spacing w:line="200" w:lineRule="exact" w:before="0"/>
                    <w:ind w:leftChars="0" w:left="0" w:rightChars="0" w:right="0" w:firstLineChars="0" w:firstLine="0"/>
                    <w:jc w:val="left"/>
                    <w:rPr>
                      <w:rFonts w:ascii="Times New Roman"/>
                      <w:i/>
                      <w:sz w:val="18"/>
                    </w:rPr>
                  </w:pPr>
                  <w:r>
                    <w:rPr>
                      <w:rFonts w:ascii="Times New Roman"/>
                      <w:i/>
                      <w:sz w:val="18"/>
                    </w:rPr>
                    <w:t>LR</w:t>
                  </w:r>
                </w:p>
              </w:txbxContent>
            </v:textbox>
            <w10:wrap type="none"/>
          </v:shape>
        </w:pict>
      </w:r>
      <w:r>
        <w:rPr>
          <w:kern w:val="2"/>
          <w:szCs w:val="22"/>
          <w:rFonts w:cstheme="minorBidi" w:hAnsiTheme="minorHAnsi" w:eastAsiaTheme="minorHAnsi" w:asciiTheme="minorHAnsi"/>
          <w:spacing w:val="-17"/>
          <w:sz w:val="24"/>
        </w:rPr>
        <w:t>令</w:t>
      </w:r>
      <w:r>
        <w:rPr>
          <w:kern w:val="2"/>
          <w:szCs w:val="22"/>
          <w:rFonts w:ascii="Times New Roman" w:hAnsi="Times New Roman" w:cstheme="minorBidi" w:eastAsiaTheme="minorHAnsi"/>
          <w:i/>
          <w:spacing w:val="2"/>
          <w:sz w:val="24"/>
        </w:rPr>
        <w:t>N</w:t>
      </w:r>
      <w:r>
        <w:rPr>
          <w:kern w:val="2"/>
          <w:szCs w:val="22"/>
          <w:rFonts w:ascii="Times New Roman" w:hAnsi="Times New Roman" w:cstheme="minorBidi" w:eastAsiaTheme="minorHAnsi"/>
          <w:i/>
          <w:spacing w:val="2"/>
          <w:sz w:val="18"/>
        </w:rPr>
        <w:t>LR</w:t>
      </w:r>
      <w:r>
        <w:rPr>
          <w:kern w:val="2"/>
          <w:szCs w:val="22"/>
          <w:rFonts w:cstheme="minorBidi" w:hAnsiTheme="minorHAnsi" w:eastAsiaTheme="minorHAnsi" w:asciiTheme="minorHAnsi"/>
          <w:spacing w:val="-16"/>
          <w:sz w:val="24"/>
        </w:rPr>
        <w:t>和</w:t>
      </w:r>
      <w:r>
        <w:rPr>
          <w:kern w:val="2"/>
          <w:szCs w:val="22"/>
          <w:rFonts w:ascii="Times New Roman" w:hAnsi="Times New Roman" w:cstheme="minorBidi" w:eastAsiaTheme="minorHAnsi"/>
          <w:i/>
          <w:sz w:val="24"/>
        </w:rPr>
        <w:t>N </w:t>
      </w:r>
      <w:r>
        <w:rPr>
          <w:kern w:val="2"/>
          <w:szCs w:val="22"/>
          <w:rFonts w:ascii="Symbol" w:hAnsi="Symbol" w:cstheme="minorBidi" w:eastAsiaTheme="minorHAnsi"/>
          <w:sz w:val="18"/>
        </w:rPr>
        <w:t></w:t>
      </w:r>
    </w:p>
    <w:p w:rsidR="0018722C">
      <w:pPr>
        <w:topLinePunct/>
      </w:pPr>
      <w:r>
        <w:br w:type="column"/>
      </w:r>
      <w:r>
        <w:t>为内生的长期均衡企业数量，则根据</w:t>
      </w:r>
      <w:r>
        <w:t>（</w:t>
      </w:r>
      <w:r>
        <w:rPr>
          <w:rFonts w:ascii="Times New Roman" w:eastAsia="Times New Roman"/>
        </w:rPr>
        <w:t>5.3</w:t>
      </w:r>
      <w:r>
        <w:t>）</w:t>
      </w:r>
      <w:r>
        <w:t>和</w:t>
      </w:r>
      <w:r>
        <w:t>（</w:t>
      </w:r>
      <w:r>
        <w:rPr>
          <w:rFonts w:ascii="Times New Roman" w:eastAsia="Times New Roman"/>
        </w:rPr>
        <w:t>5.4</w:t>
      </w:r>
      <w:r>
        <w:t>）</w:t>
      </w:r>
      <w:r>
        <w:t>式可以直接</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1530" w:space="40"/>
            <w:col w:w="7180"/>
          </w:cols>
        </w:sectPr>
        <w:topLinePunct/>
      </w:pPr>
    </w:p>
    <w:p w:rsidR="0018722C">
      <w:spacing w:beforeLines="0" w:before="0" w:afterLines="0" w:after="0" w:line="440" w:lineRule="auto"/>
      <w:pPr>
        <w:sectPr w:rsidR="00556256">
          <w:pgSz w:w="11910" w:h="16840"/>
          <w:pgMar w:header="0" w:footer="932" w:top="1580" w:bottom="1180" w:left="1640" w:right="1580"/>
        </w:sectPr>
        <w:topLinePunct/>
      </w:pPr>
    </w:p>
    <w:p w:rsidR="0018722C">
      <w:pPr>
        <w:topLinePunct/>
      </w:pPr>
      <w:r>
        <w:t>得到：</w:t>
      </w:r>
    </w:p>
    <w:p w:rsidR="0018722C">
      <w:pPr>
        <w:pStyle w:val="ae"/>
        <w:topLinePunct/>
      </w:pPr>
      <w:r>
        <w:rPr>
          <w:kern w:val="2"/>
          <w:sz w:val="22"/>
          <w:szCs w:val="22"/>
          <w:rFonts w:cstheme="minorBidi" w:hAnsiTheme="minorHAnsi" w:eastAsiaTheme="minorHAnsi" w:asciiTheme="minorHAnsi"/>
        </w:rPr>
        <w:pict>
          <v:shape style="margin-left:214.633789pt;margin-top:26.801212pt;width:9.15pt;height:15pt;mso-position-horizontal-relative:page;mso-position-vertical-relative:paragraph;z-index:-861040" type="#_x0000_t202" filled="false" stroked="false">
            <v:textbox inset="0,0,0,0">
              <w:txbxContent>
                <w:p w:rsidR="0018722C">
                  <w:pPr>
                    <w:spacing w:line="300" w:lineRule="exact" w:before="0"/>
                    <w:ind w:leftChars="0" w:left="0" w:rightChars="0" w:right="0" w:firstLineChars="0" w:firstLine="0"/>
                    <w:jc w:val="left"/>
                    <w:rPr>
                      <w:rFonts w:ascii="Symbol" w:hAnsi="Symbol"/>
                      <w:sz w:val="14"/>
                    </w:rPr>
                  </w:pPr>
                  <w:r>
                    <w:rPr>
                      <w:rFonts w:ascii="Times New Roman" w:hAnsi="Times New Roman"/>
                      <w:i/>
                      <w:position w:val="-10"/>
                      <w:sz w:val="24"/>
                    </w:rPr>
                    <w:t>c</w:t>
                  </w:r>
                  <w:r>
                    <w:rPr>
                      <w:rFonts w:ascii="Symbol" w:hAnsi="Symbol"/>
                      <w:sz w:val="14"/>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14"/>
        </w:rPr>
        <w:t>k</w:t>
      </w:r>
    </w:p>
    <w:p w:rsidR="0018722C">
      <w:pPr>
        <w:topLinePunct/>
      </w:pPr>
      <w:bookmarkStart w:id="673835" w:name="_cwCmt23"/>
      <w:r>
        <w:rPr>
          <w:rFonts w:cstheme="minorBidi" w:hAnsiTheme="minorHAnsi" w:eastAsiaTheme="minorHAnsi" w:asciiTheme="minorHAnsi" w:ascii="Times New Roman" w:hAnsi="Times New Roman"/>
        </w:rPr>
        <w:t>1</w:t>
      </w:r>
      <w:r w:rsidR="001852F3">
        <w:rPr>
          <w:rFonts w:cstheme="minorBidi" w:hAnsiTheme="minorHAnsi" w:eastAsiaTheme="minorHAnsi" w:asciiTheme="minorHAnsi" w:ascii="Times New Roman" w:hAnsi="Times New Roman"/>
        </w:rPr>
        <w:t xml:space="preserve"> </w:t>
      </w:r>
      <w:r>
        <w:rPr>
          <w:rFonts w:ascii="Symbol" w:hAnsi="Symbol" w:cstheme="minorBidi" w:eastAsiaTheme="minorHAnsi"/>
        </w:rPr>
        <w:t></w:t>
      </w:r>
      <w:r>
        <w:rPr>
          <w:rFonts w:ascii="Times New Roman" w:hAnsi="Times New Roman" w:cstheme="minorBidi" w:eastAsiaTheme="minorHAnsi"/>
          <w:i/>
        </w:rPr>
        <w:t>c</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vertAlign w:val="superscript"/>
          /&gt;
        </w:rPr>
        <w:t>k</w:t>
      </w:r>
      <w:bookmarkEnd w:id="673835"/>
    </w:p>
    <w:p w:rsidR="0018722C">
      <w:spacing w:beforeLines="0" w:before="0" w:afterLines="0" w:after="0" w:line="440" w:lineRule="auto"/>
      <w:pPr>
        <w:sectPr w:rsidR="00556256">
          <w:type w:val="continuous"/>
          <w:pgSz w:w="11910" w:h="16840"/>
          <w:pgMar w:top="1580" w:bottom="280" w:left="1640" w:right="1580"/>
          <w:cols w:num="2" w:equalWidth="0">
            <w:col w:w="1569" w:space="613"/>
            <w:col w:w="6508"/>
          </w:cols>
        </w:sectPr>
        <w:topLinePunct/>
      </w:pPr>
    </w:p>
    <w:p w:rsidR="0018722C">
      <w:pPr>
        <w:topLinePunct/>
      </w:pPr>
      <w:r>
        <w:rPr>
          <w:rFonts w:cstheme="minorBidi" w:hAnsiTheme="minorHAnsi" w:eastAsiaTheme="minorHAnsi" w:asciiTheme="minorHAnsi" w:ascii="Times New Roman" w:hAnsi="Times New Roman"/>
          <w:i/>
        </w:rPr>
        <w:t>N</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N</w:t>
      </w:r>
    </w:p>
    <w:p w:rsidR="0018722C">
      <w:pPr>
        <w:pStyle w:val="BodyText"/>
        <w:spacing w:line="189" w:lineRule="exact"/>
        <w:ind w:leftChars="0" w:left="160"/>
        <w:rPr>
          <w:rFonts w:ascii="Symbol" w:hAnsi="Symbol"/>
        </w:rPr>
        <w:topLinePunct/>
      </w:pPr>
      <w:r>
        <w:br w:type="column"/>
      </w:r>
      <w:r>
        <w:rPr>
          <w:rFonts w:ascii="Symbol" w:hAnsi="Symbol"/>
          <w:spacing w:val="-24"/>
          <w:position w:val="-7"/>
        </w:rPr>
        <w:t></w:t>
      </w:r>
      <w:r>
        <w:rPr>
          <w:rFonts w:ascii="Symbol" w:hAnsi="Symbol"/>
          <w:spacing w:val="-24"/>
          <w:position w:val="-18"/>
        </w:rPr>
        <w:t></w:t>
      </w:r>
      <w:r>
        <w:rPr>
          <w:rFonts w:ascii="Times New Roman" w:hAnsi="Times New Roman"/>
          <w:spacing w:val="-24"/>
          <w:position w:val="-18"/>
        </w:rPr>
        <w:t>  </w:t>
      </w:r>
      <w:r>
        <w:rPr>
          <w:rFonts w:ascii="Times New Roman" w:hAnsi="Times New Roman"/>
          <w:spacing w:val="-24"/>
          <w:u w:val="single"/>
        </w:rPr>
        <w:t>           </w:t>
      </w:r>
      <w:r>
        <w:rPr>
          <w:rFonts w:ascii="Times New Roman" w:hAnsi="Times New Roman"/>
          <w:i/>
          <w:sz w:val="14"/>
          <w:u w:val="single"/>
        </w:rPr>
        <w:t>D </w:t>
      </w:r>
      <w:r>
        <w:rPr>
          <w:rFonts w:ascii="Times New Roman" w:hAnsi="Times New Roman"/>
          <w:i/>
          <w:sz w:val="14"/>
        </w:rPr>
        <w:t> </w:t>
      </w:r>
      <w:r>
        <w:rPr>
          <w:rFonts w:ascii="Symbol" w:hAnsi="Symbol"/>
          <w:spacing w:val="-24"/>
          <w:position w:val="-7"/>
        </w:rPr>
        <w:t></w:t>
      </w:r>
      <w:r>
        <w:rPr>
          <w:rFonts w:ascii="Symbol" w:hAnsi="Symbol"/>
          <w:spacing w:val="-24"/>
          <w:position w:val="-18"/>
        </w:rPr>
        <w:t></w:t>
      </w:r>
    </w:p>
    <w:p w:rsidR="0018722C">
      <w:pPr>
        <w:tabs>
          <w:tab w:pos="972" w:val="left" w:leader="none"/>
        </w:tabs>
        <w:spacing w:line="189" w:lineRule="exact" w:before="0"/>
        <w:ind w:leftChars="0" w:left="10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8"/>
          <w:sz w:val="24"/>
        </w:rPr>
        <w:t></w:t>
      </w:r>
      <w:r>
        <w:rPr>
          <w:kern w:val="2"/>
          <w:szCs w:val="22"/>
          <w:rFonts w:ascii="Times New Roman" w:hAnsi="Times New Roman" w:cstheme="minorBidi" w:eastAsiaTheme="minorHAnsi"/>
          <w:i/>
          <w:position w:val="-8"/>
          <w:sz w:val="24"/>
        </w:rPr>
        <w:t>N</w:t>
      </w:r>
      <w:r>
        <w:rPr>
          <w:kern w:val="2"/>
          <w:szCs w:val="22"/>
          <w:rFonts w:ascii="Symbol" w:hAnsi="Symbol" w:cstheme="minorBidi" w:eastAsiaTheme="minorHAnsi"/>
          <w:position w:val="1"/>
          <w:sz w:val="14"/>
        </w:rPr>
        <w:t></w:t>
      </w:r>
      <w:r>
        <w:rPr>
          <w:kern w:val="2"/>
          <w:szCs w:val="22"/>
          <w:rFonts w:ascii="Symbol" w:hAnsi="Symbol" w:cstheme="minorBidi" w:eastAsiaTheme="minorHAnsi"/>
          <w:position w:val="1"/>
          <w:sz w:val="14"/>
          <w:u w:val="single"/>
        </w:rPr>
        <w:t></w:t>
      </w:r>
      <w:r>
        <w:rPr>
          <w:kern w:val="2"/>
          <w:szCs w:val="22"/>
          <w:rFonts w:ascii="Symbol" w:hAnsi="Symbol" w:cstheme="minorBidi" w:eastAsiaTheme="minorHAnsi"/>
          <w:spacing w:val="-24"/>
          <w:position w:val="-7"/>
          <w:sz w:val="24"/>
        </w:rPr>
        <w:t></w:t>
      </w:r>
      <w:r>
        <w:rPr>
          <w:kern w:val="2"/>
          <w:szCs w:val="22"/>
          <w:rFonts w:ascii="Symbol" w:hAnsi="Symbol" w:cstheme="minorBidi" w:eastAsiaTheme="minorHAnsi"/>
          <w:spacing w:val="-24"/>
          <w:position w:val="-18"/>
          <w:sz w:val="24"/>
        </w:rPr>
        <w:t></w:t>
      </w:r>
      <w:r>
        <w:rPr>
          <w:kern w:val="2"/>
          <w:szCs w:val="22"/>
          <w:rFonts w:ascii="Times New Roman" w:hAnsi="Times New Roman" w:cstheme="minorBidi" w:eastAsiaTheme="minorHAnsi"/>
          <w:spacing w:val="-24"/>
          <w:position w:val="-18"/>
          <w:sz w:val="24"/>
        </w:rPr>
        <w:t>  </w:t>
      </w:r>
      <w:r>
        <w:rPr>
          <w:kern w:val="2"/>
          <w:szCs w:val="22"/>
          <w:rFonts w:ascii="Times New Roman" w:hAnsi="Times New Roman" w:cstheme="minorBidi" w:eastAsiaTheme="minorHAnsi"/>
          <w:spacing w:val="-24"/>
          <w:sz w:val="24"/>
          <w:u w:val="single"/>
        </w:rPr>
        <w:t>           </w:t>
      </w:r>
      <w:r>
        <w:rPr>
          <w:kern w:val="2"/>
          <w:szCs w:val="22"/>
          <w:rFonts w:ascii="Times New Roman" w:hAnsi="Times New Roman" w:cstheme="minorBidi" w:eastAsiaTheme="minorHAnsi"/>
          <w:i/>
          <w:sz w:val="14"/>
          <w:u w:val="single"/>
        </w:rPr>
        <w:t>D </w:t>
      </w:r>
      <w:r>
        <w:rPr>
          <w:kern w:val="2"/>
          <w:szCs w:val="22"/>
          <w:rFonts w:ascii="Times New Roman" w:hAnsi="Times New Roman" w:cstheme="minorBidi" w:eastAsiaTheme="minorHAnsi"/>
          <w:i/>
          <w:spacing w:val="6"/>
          <w:sz w:val="14"/>
        </w:rPr>
        <w:t> </w:t>
      </w:r>
      <w:r>
        <w:rPr>
          <w:kern w:val="2"/>
          <w:szCs w:val="22"/>
          <w:rFonts w:ascii="Symbol" w:hAnsi="Symbol" w:cstheme="minorBidi" w:eastAsiaTheme="minorHAnsi"/>
          <w:spacing w:val="-24"/>
          <w:position w:val="-7"/>
          <w:sz w:val="24"/>
        </w:rPr>
        <w:t></w:t>
      </w:r>
      <w:r>
        <w:rPr>
          <w:kern w:val="2"/>
          <w:szCs w:val="22"/>
          <w:rFonts w:ascii="Symbol" w:hAnsi="Symbol" w:cstheme="minorBidi" w:eastAsiaTheme="minorHAnsi"/>
          <w:spacing w:val="-24"/>
          <w:position w:val="-18"/>
          <w:sz w:val="24"/>
        </w:rPr>
        <w:t></w:t>
      </w:r>
    </w:p>
    <w:p w:rsidR="0018722C">
      <w:pPr>
        <w:topLinePunct/>
      </w:pPr>
      <w:r>
        <w:br w:type="column"/>
      </w:r>
      <w:r>
        <w:t>（</w:t>
      </w:r>
      <w:r>
        <w:rPr>
          <w:rFonts w:ascii="Times New Roman" w:eastAsia="Times New Roman"/>
        </w:rPr>
        <w:t>5.5</w:t>
      </w:r>
      <w:r>
        <w:t>）</w:t>
      </w:r>
    </w:p>
    <w:p w:rsidR="0018722C">
      <w:spacing w:beforeLines="0" w:before="0" w:afterLines="0" w:after="0" w:line="440" w:lineRule="auto"/>
      <w:pPr>
        <w:sectPr w:rsidR="00556256">
          <w:type w:val="continuous"/>
          <w:pgSz w:w="11910" w:h="16840"/>
          <w:pgMar w:top="1580" w:bottom="280" w:left="1640" w:right="1580"/>
          <w:cols w:num="4" w:equalWidth="0">
            <w:col w:w="764" w:space="40"/>
            <w:col w:w="698" w:space="39"/>
            <w:col w:w="1514" w:space="4458"/>
            <w:col w:w="1177"/>
          </w:cols>
        </w:sectPr>
        <w:topLinePunct/>
      </w:pPr>
    </w:p>
    <w:p w:rsidR="0018722C">
      <w:pPr>
        <w:pStyle w:val="ae"/>
        <w:topLinePunct/>
      </w:pPr>
      <w:r>
        <w:rPr>
          <w:kern w:val="2"/>
          <w:sz w:val="22"/>
          <w:szCs w:val="22"/>
          <w:rFonts w:cstheme="minorBidi" w:hAnsiTheme="minorHAnsi" w:eastAsiaTheme="minorHAnsi" w:asciiTheme="minorHAnsi"/>
        </w:rPr>
        <w:pict>
          <v:shape style="margin-left:130.183395pt;margin-top:3.709609pt;width:4.7pt;height:14.7pt;mso-position-horizontal-relative:page;mso-position-vertical-relative:paragraph;z-index:6976"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kern w:val="2"/>
          <w:sz w:val="22"/>
          <w:szCs w:val="22"/>
          <w:rFonts w:cstheme="minorBidi" w:hAnsiTheme="minorHAnsi" w:eastAsiaTheme="minorHAnsi" w:asciiTheme="minorHAnsi"/>
        </w:rPr>
        <w:pict>
          <v:shape style="margin-left:120.795166pt;margin-top:.001485pt;width:8.4pt;height:7.75pt;mso-position-horizontal-relative:page;mso-position-vertical-relative:paragraph;z-index:700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LR</w:t>
                  </w:r>
                </w:p>
              </w:txbxContent>
            </v:textbox>
            <w10:wrap type="none"/>
          </v:shape>
        </w:pic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i/>
          <w:sz w:val="14"/>
        </w:rPr>
        <w:t xml:space="preserve">M</w:t>
      </w:r>
      <w:r>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LR</w:t>
      </w:r>
      <w:r w:rsidR="001852F3">
        <w:rPr>
          <w:rFonts w:ascii="Times New Roman" w:hAnsi="Times New Roman" w:cstheme="minorBidi" w:eastAsiaTheme="minorHAnsi"/>
          <w:i/>
        </w:rPr>
        <w:t xml:space="preserve"> </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i/>
        </w:rPr>
        <w:t>k</w:t>
      </w:r>
    </w:p>
    <w:p w:rsidR="0018722C">
      <w:pPr>
        <w:spacing w:before="74"/>
        <w:ind w:leftChars="0" w:left="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14"/>
        </w:rPr>
        <w:t>M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580" w:bottom="280" w:left="1640" w:right="1580"/>
          <w:cols w:num="3" w:equalWidth="0">
            <w:col w:w="1501" w:space="40"/>
            <w:col w:w="899" w:space="39"/>
            <w:col w:w="6211"/>
          </w:cols>
        </w:sectPr>
        <w:topLinePunct/>
      </w:pPr>
    </w:p>
    <w:p w:rsidR="0018722C">
      <w:pPr>
        <w:tabs>
          <w:tab w:pos="2490" w:val="left" w:leader="none"/>
        </w:tabs>
        <w:spacing w:line="208" w:lineRule="exact" w:before="159"/>
        <w:ind w:leftChars="0" w:left="1049" w:rightChars="0" w:right="0" w:firstLineChars="0" w:firstLine="0"/>
        <w:jc w:val="left"/>
        <w:topLinePunct/>
      </w:pPr>
      <w:r>
        <w:rPr>
          <w:kern w:val="2"/>
          <w:sz w:val="24"/>
          <w:szCs w:val="22"/>
          <w:rFonts w:cstheme="minorBidi" w:hAnsiTheme="minorHAnsi" w:eastAsiaTheme="minorHAnsi" w:asciiTheme="minorHAnsi" w:ascii="Symbol" w:hAnsi="Symbol"/>
          <w:position w:val="2"/>
        </w:rPr>
        <w:t></w:t>
      </w:r>
      <w:r>
        <w:rPr>
          <w:kern w:val="2"/>
          <w:szCs w:val="22"/>
          <w:rFonts w:ascii="Times New Roman" w:hAnsi="Times New Roman" w:cstheme="minorBidi" w:eastAsiaTheme="minorHAnsi"/>
          <w:i/>
          <w:sz w:val="24"/>
        </w:rPr>
        <w:t>C</w:t>
      </w:r>
      <w:r>
        <w:rPr>
          <w:kern w:val="2"/>
          <w:szCs w:val="22"/>
          <w:rFonts w:ascii="Symbol" w:hAnsi="Symbol" w:cstheme="minorBidi" w:eastAsiaTheme="minorHAnsi"/>
          <w:position w:val="11"/>
          <w:sz w:val="14"/>
        </w:rPr>
        <w:t></w:t>
      </w:r>
      <w:r>
        <w:rPr>
          <w:kern w:val="2"/>
          <w:szCs w:val="22"/>
          <w:rFonts w:ascii="Times New Roman" w:hAnsi="Times New Roman" w:cstheme="minorBidi" w:eastAsiaTheme="minorHAnsi"/>
          <w:position w:val="11"/>
          <w:sz w:val="14"/>
        </w:rPr>
        <w:t xml:space="preserve">  </w:t>
      </w:r>
      <w:r>
        <w:rPr>
          <w:kern w:val="2"/>
          <w:szCs w:val="22"/>
          <w:rFonts w:ascii="Times New Roman" w:hAnsi="Times New Roman" w:cstheme="minorBidi" w:eastAsiaTheme="minorHAnsi"/>
          <w:spacing w:val="4"/>
          <w:position w:val="11"/>
          <w:sz w:val="14"/>
        </w:rPr>
        <w:t xml:space="preserve"> </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i/>
          <w:position w:val="18"/>
          <w:sz w:val="14"/>
        </w:rPr>
        <w:t>k</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1</w:t>
      </w:r>
      <w:r w:rsidR="001852F3">
        <w:rPr>
          <w:kern w:val="2"/>
          <w:szCs w:val="22"/>
          <w:rFonts w:ascii="Times New Roman" w:hAnsi="Times New Roman" w:cstheme="minorBidi" w:eastAsiaTheme="minorHAnsi"/>
          <w:sz w:val="24"/>
        </w:rPr>
        <w:t xml:space="preserve">   </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i/>
          <w:sz w:val="24"/>
        </w:rPr>
        <w:t>c</w:t>
      </w:r>
      <w:r>
        <w:rPr>
          <w:kern w:val="2"/>
          <w:szCs w:val="22"/>
          <w:rFonts w:ascii="Symbol" w:hAnsi="Symbol" w:cstheme="minorBidi" w:eastAsiaTheme="minorHAnsi"/>
          <w:position w:val="11"/>
          <w:sz w:val="14"/>
        </w:rPr>
        <w:t></w:t>
      </w:r>
      <w:r>
        <w:rPr>
          <w:kern w:val="2"/>
          <w:szCs w:val="22"/>
          <w:rFonts w:ascii="Symbol" w:hAnsi="Symbol" w:cstheme="minorBidi" w:eastAsiaTheme="minorHAnsi"/>
          <w:spacing w:val="0"/>
          <w:position w:val="2"/>
          <w:sz w:val="24"/>
        </w:rPr>
        <w:t></w:t>
      </w:r>
      <w:r>
        <w:rPr>
          <w:kern w:val="2"/>
          <w:szCs w:val="22"/>
          <w:rFonts w:ascii="Times New Roman" w:hAnsi="Times New Roman" w:cstheme="minorBidi" w:eastAsiaTheme="minorHAnsi"/>
          <w:i/>
          <w:spacing w:val="0"/>
          <w:position w:val="18"/>
          <w:sz w:val="14"/>
        </w:rPr>
        <w:t>k</w:t>
      </w:r>
    </w:p>
    <w:p w:rsidR="0018722C">
      <w:spacing w:beforeLines="0" w:before="0" w:afterLines="0" w:after="0" w:line="440" w:lineRule="auto"/>
      <w:pPr>
        <w:sectPr w:rsidR="00556256">
          <w:type w:val="continuous"/>
          <w:pgSz w:w="11910" w:h="16840"/>
          <w:pgMar w:top="1580" w:bottom="280" w:left="1640" w:right="1580"/>
        </w:sectPr>
        <w:topLinePunct/>
      </w:pPr>
    </w:p>
    <w:p w:rsidR="0018722C">
      <w:pPr>
        <w:pStyle w:val="ae"/>
        <w:topLinePunct/>
      </w:pPr>
      <w:r>
        <w:rPr>
          <w:kern w:val="2"/>
          <w:sz w:val="22"/>
          <w:szCs w:val="22"/>
          <w:rFonts w:cstheme="minorBidi" w:hAnsiTheme="minorHAnsi" w:eastAsiaTheme="minorHAnsi" w:asciiTheme="minorHAnsi"/>
        </w:rPr>
        <w:pict>
          <v:shape style="margin-left:125.13871pt;margin-top:9.546915pt;width:8.4pt;height:7.8pt;mso-position-horizontal-relative:page;mso-position-vertical-relative:paragraph;z-index:-86101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LR</w:t>
                  </w:r>
                </w:p>
              </w:txbxContent>
            </v:textbox>
            <w10:wrap type="none"/>
          </v:shape>
        </w:pict>
      </w:r>
      <w:r>
        <w:rPr>
          <w:kern w:val="2"/>
          <w:sz w:val="22"/>
          <w:szCs w:val="22"/>
          <w:rFonts w:cstheme="minorBidi" w:hAnsiTheme="minorHAnsi" w:eastAsiaTheme="minorHAnsi" w:asciiTheme="minorHAnsi"/>
        </w:rPr>
        <w:pict>
          <v:shape style="margin-left:134.482697pt;margin-top:5.545072pt;width:26.95pt;height:14.75pt;mso-position-horizontal-relative:page;mso-position-vertical-relative:paragraph;z-index:-860992"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tabs>
                      <w:tab w:pos="444" w:val="left" w:leader="none"/>
                    </w:tabs>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rPr>
                    <w:t></w:t>
                  </w:r>
                  <w:r>
                    <w:rPr>
                      <w:kern w:val="2"/>
                      <w:sz w:val="24"/>
                      <w:szCs w:val="24"/>
                      <w:rFonts w:ascii="Times New Roman" w:hAnsi="Times New Roman" w:cstheme="minorBidi" w:eastAsia="宋体" w:cs="宋体"/>
                    </w:rPr>
                    <w:tab/>
                  </w:r>
                  <w:r>
                    <w:rPr>
                      <w:kern w:val="2"/>
                      <w:sz w:val="24"/>
                      <w:szCs w:val="24"/>
                      <w:rFonts w:ascii="Symbol" w:hAnsi="Symbol" w:cstheme="minorBidi" w:eastAsia="宋体" w:cs="宋体"/>
                    </w:rPr>
                    <w:t></w:t>
                  </w:r>
                </w:p>
              </w:txbxContent>
            </v:textbox>
            <w10:wrap type="none"/>
          </v:shape>
        </w:pict>
      </w:r>
      <w:r>
        <w:rPr>
          <w:kern w:val="2"/>
          <w:szCs w:val="22"/>
          <w:rFonts w:ascii="Times New Roman" w:hAnsi="Times New Roman" w:cstheme="minorBidi" w:eastAsiaTheme="minorHAnsi"/>
          <w:i/>
          <w:sz w:val="24"/>
        </w:rPr>
        <w:t>N</w:t>
      </w:r>
      <w:r>
        <w:rPr>
          <w:kern w:val="2"/>
          <w:szCs w:val="22"/>
          <w:rFonts w:ascii="Symbol" w:hAnsi="Symbol"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N </w:t>
      </w:r>
      <w:r>
        <w:rPr>
          <w:kern w:val="2"/>
          <w:szCs w:val="22"/>
          <w:rFonts w:ascii="Symbol" w:hAnsi="Symbol" w:cstheme="minorBidi" w:eastAsiaTheme="minorHAnsi"/>
          <w:sz w:val="14"/>
        </w:rPr>
        <w:t></w:t>
      </w:r>
    </w:p>
    <w:p w:rsidR="0018722C">
      <w:pPr>
        <w:spacing w:line="245" w:lineRule="exact" w:before="1"/>
        <w:ind w:leftChars="0" w:left="-21" w:rightChars="0" w:right="91"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7"/>
          <w:sz w:val="24"/>
        </w:rPr>
        <w:t></w:t>
      </w:r>
      <w:r>
        <w:rPr>
          <w:kern w:val="2"/>
          <w:szCs w:val="22"/>
          <w:rFonts w:ascii="Times New Roman" w:hAnsi="Times New Roman" w:cstheme="minorBidi" w:eastAsiaTheme="minorHAnsi"/>
          <w:sz w:val="24"/>
          <w:u w:val="single"/>
        </w:rPr>
        <w:t>   </w:t>
      </w:r>
      <w:r>
        <w:rPr>
          <w:kern w:val="2"/>
          <w:szCs w:val="22"/>
          <w:rFonts w:ascii="Times New Roman" w:hAnsi="Times New Roman" w:cstheme="minorBidi" w:eastAsiaTheme="minorHAnsi"/>
          <w:i/>
          <w:sz w:val="14"/>
          <w:u w:val="single"/>
        </w:rPr>
        <w:t>D </w:t>
      </w:r>
      <w:r>
        <w:rPr>
          <w:kern w:val="2"/>
          <w:szCs w:val="22"/>
          <w:rFonts w:ascii="Times New Roman" w:hAnsi="Times New Roman" w:cstheme="minorBidi" w:eastAsiaTheme="minorHAnsi"/>
          <w:i/>
          <w:spacing w:val="0"/>
          <w:sz w:val="14"/>
        </w:rPr>
        <w:t> </w:t>
      </w:r>
      <w:r>
        <w:rPr>
          <w:kern w:val="2"/>
          <w:szCs w:val="22"/>
          <w:rFonts w:ascii="Symbol" w:hAnsi="Symbol" w:cstheme="minorBidi" w:eastAsiaTheme="minorHAnsi"/>
          <w:spacing w:val="-47"/>
          <w:position w:val="-7"/>
          <w:sz w:val="24"/>
        </w:rPr>
        <w:t></w:t>
      </w:r>
    </w:p>
    <w:p w:rsidR="0018722C">
      <w:pPr>
        <w:topLinePunct/>
      </w:pPr>
      <w:r>
        <w:rPr>
          <w:rFonts w:cstheme="minorBidi" w:hAnsiTheme="minorHAnsi" w:eastAsiaTheme="minorHAnsi" w:asciiTheme="minorHAnsi" w:ascii="Times New Roman" w:hAnsi="Times New Roman"/>
          <w:i/>
        </w:rPr>
        <w:t>c</w:t>
      </w:r>
      <w:r>
        <w:rPr>
          <w:vertAlign w:val="subscript"/>
          <w:rFonts w:ascii="Symbol" w:hAnsi="Symbol" w:cstheme="minorBidi" w:eastAsiaTheme="minorHAnsi"/>
        </w:rPr>
        <w:t></w:t>
      </w:r>
    </w:p>
    <w:p w:rsidR="0018722C">
      <w:pPr>
        <w:pStyle w:val="cw21"/>
        <w:tabs>
          <w:tab w:pos="295" w:val="left" w:leader="none"/>
        </w:tabs>
        <w:spacing w:line="250" w:lineRule="exact" w:before="14" w:after="0"/>
        <w:ind w:leftChars="0" w:left="294" w:rightChars="0" w:right="0" w:hanging="191"/>
        <w:jc w:val="left"/>
        <w:rPr>
          <w:i/>
          <w:sz w:val="14"/>
        </w:rPr>
        <w:topLinePunct/>
      </w:pPr>
      <w:r w:rsidP="005B568E">
        <w:rPr>
          <w:rFonts w:hint="default" w:ascii="Symbol" w:hAnsi="Symbol" w:eastAsia="Symbol" w:cs="Symbol"/>
          <w:w w:val="104"/>
          <w:sz w:val="24"/>
          <w:szCs w:val="24"/>
        </w:rPr>
        <w:t></w:t>
      </w:r>
      <w:r>
        <w:rPr>
          <w:i/>
          <w:spacing w:val="6"/>
          <w:w w:val="101"/>
          <w:sz w:val="24"/>
        </w:rPr>
        <w:br w:type="column"/>
      </w:r>
      <w:r>
        <w:rPr>
          <w:i/>
          <w:spacing w:val="1"/>
          <w:sz w:val="24"/>
        </w:rPr>
        <w:t>N</w:t>
      </w:r>
      <w:r>
        <w:rPr>
          <w:i/>
          <w:spacing w:val="1"/>
          <w:position w:val="-5"/>
          <w:sz w:val="14"/>
        </w:rPr>
        <w:t>LR</w:t>
      </w:r>
    </w:p>
    <w:p w:rsidR="0018722C">
      <w:pPr>
        <w:spacing w:line="160" w:lineRule="exact" w:before="104"/>
        <w:ind w:leftChars="0" w:left="3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2"/>
          <w:w w:val="63"/>
          <w:sz w:val="38"/>
        </w:rPr>
        <w:t></w:t>
      </w:r>
      <w:r>
        <w:rPr>
          <w:kern w:val="2"/>
          <w:szCs w:val="22"/>
          <w:rFonts w:ascii="Symbol" w:hAnsi="Symbol" w:cstheme="minorBidi" w:eastAsiaTheme="minorHAnsi"/>
          <w:i/>
          <w:w w:val="97"/>
          <w:sz w:val="25"/>
        </w:rPr>
        <w:t></w:t>
      </w:r>
      <w:r>
        <w:rPr>
          <w:kern w:val="2"/>
          <w:szCs w:val="22"/>
          <w:rFonts w:ascii="Symbol" w:hAnsi="Symbol" w:cstheme="minorBidi" w:eastAsiaTheme="minorHAnsi"/>
          <w:w w:val="101"/>
          <w:position w:val="11"/>
          <w:sz w:val="14"/>
        </w:rPr>
        <w:t></w:t>
      </w:r>
      <w:r>
        <w:rPr>
          <w:kern w:val="2"/>
          <w:szCs w:val="22"/>
          <w:rFonts w:ascii="Symbol" w:hAnsi="Symbol" w:cstheme="minorBidi" w:eastAsiaTheme="minorHAnsi"/>
          <w:spacing w:val="-11"/>
          <w:w w:val="63"/>
          <w:sz w:val="38"/>
        </w:rPr>
        <w:t></w:t>
      </w:r>
      <w:r>
        <w:rPr>
          <w:kern w:val="2"/>
          <w:szCs w:val="22"/>
          <w:rFonts w:ascii="Times New Roman" w:hAnsi="Times New Roman" w:cstheme="minorBidi" w:eastAsiaTheme="minorHAnsi"/>
          <w:i/>
          <w:w w:val="101"/>
          <w:position w:val="16"/>
          <w:sz w:val="14"/>
        </w:rPr>
        <w:t>k</w:t>
      </w:r>
    </w:p>
    <w:p w:rsidR="0018722C">
      <w:pPr>
        <w:pStyle w:val="BodyText"/>
        <w:spacing w:line="264" w:lineRule="exact" w:before="1"/>
        <w:ind w:leftChars="0" w:left="38"/>
        <w:rPr>
          <w:rFonts w:ascii="Symbol" w:hAnsi="Symbol"/>
        </w:rPr>
        <w:topLinePunct/>
      </w:pPr>
      <w:r>
        <w:br w:type="column"/>
      </w:r>
      <w:r>
        <w:rPr>
          <w:rFonts w:ascii="Symbol" w:hAnsi="Symbol"/>
          <w:spacing w:val="-24"/>
          <w:position w:val="-7"/>
        </w:rPr>
        <w:t></w:t>
      </w:r>
      <w:r>
        <w:rPr>
          <w:rFonts w:ascii="Symbol" w:hAnsi="Symbol"/>
          <w:spacing w:val="-24"/>
          <w:position w:val="-18"/>
        </w:rPr>
        <w:t></w:t>
      </w:r>
      <w:r>
        <w:rPr>
          <w:rFonts w:ascii="Times New Roman" w:hAnsi="Times New Roman"/>
          <w:spacing w:val="-24"/>
          <w:position w:val="-18"/>
        </w:rPr>
        <w:t>  </w:t>
      </w:r>
      <w:r>
        <w:rPr>
          <w:rFonts w:ascii="Times New Roman" w:hAnsi="Times New Roman"/>
          <w:spacing w:val="-24"/>
          <w:u w:val="single"/>
        </w:rPr>
        <w:t>           </w:t>
      </w:r>
      <w:r>
        <w:rPr>
          <w:rFonts w:ascii="Times New Roman" w:hAnsi="Times New Roman"/>
          <w:i/>
          <w:sz w:val="14"/>
          <w:u w:val="single"/>
        </w:rPr>
        <w:t>D </w:t>
      </w:r>
      <w:r>
        <w:rPr>
          <w:rFonts w:ascii="Times New Roman" w:hAnsi="Times New Roman"/>
          <w:i/>
          <w:sz w:val="14"/>
        </w:rPr>
        <w:t> </w:t>
      </w:r>
      <w:r>
        <w:rPr>
          <w:rFonts w:ascii="Symbol" w:hAnsi="Symbol"/>
          <w:spacing w:val="-24"/>
          <w:position w:val="-7"/>
        </w:rPr>
        <w:t></w:t>
      </w:r>
      <w:r>
        <w:rPr>
          <w:rFonts w:ascii="Symbol" w:hAnsi="Symbol"/>
          <w:spacing w:val="-24"/>
          <w:position w:val="-18"/>
        </w:rPr>
        <w:t></w:t>
      </w:r>
    </w:p>
    <w:p w:rsidR="0018722C">
      <w:pPr>
        <w:topLinePunct/>
      </w:pPr>
      <w:r>
        <w:br w:type="column"/>
      </w:r>
      <w:r>
        <w:t>（</w:t>
      </w:r>
      <w:r>
        <w:rPr>
          <w:rFonts w:ascii="Times New Roman" w:eastAsia="Times New Roman"/>
        </w:rPr>
        <w:t>5.6</w:t>
      </w:r>
      <w:r>
        <w:t>）</w:t>
      </w:r>
    </w:p>
    <w:p w:rsidR="0018722C">
      <w:spacing w:beforeLines="0" w:before="0" w:afterLines="0" w:after="0" w:line="440" w:lineRule="auto"/>
      <w:pPr>
        <w:sectPr w:rsidR="00556256">
          <w:type w:val="continuous"/>
          <w:pgSz w:w="11910" w:h="16840"/>
          <w:pgMar w:top="1580" w:bottom="280" w:left="1640" w:right="1580"/>
          <w:cols w:num="6" w:equalWidth="0">
            <w:col w:w="1031" w:space="40"/>
            <w:col w:w="518" w:space="39"/>
            <w:col w:w="638" w:space="39"/>
            <w:col w:w="429" w:space="40"/>
            <w:col w:w="577" w:space="4162"/>
            <w:col w:w="1177"/>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1160" from="198.207718pt,-3.476085pt" to="220.864003pt,-3.476085pt" stroked="true" strokeweight=".488451pt" strokecolor="#000000">
            <v:stroke dashstyle="solid"/>
            <w10:wrap type="none"/>
          </v:line>
        </w:pict>
      </w:r>
      <w:r>
        <w:rPr>
          <w:kern w:val="2"/>
          <w:sz w:val="22"/>
          <w:szCs w:val="22"/>
          <w:rFonts w:cstheme="minorBidi" w:hAnsiTheme="minorHAnsi" w:eastAsiaTheme="minorHAnsi" w:asciiTheme="minorHAnsi"/>
        </w:rPr>
        <w:pict>
          <v:shape style="margin-left:229.437195pt;margin-top:-1.697572pt;width:5.45pt;height:13.35pt;mso-position-horizontal-relative:page;mso-position-vertical-relative:paragraph;z-index:-860968"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1"/>
                      <w:sz w:val="24"/>
                    </w:rPr>
                    <w:t>c</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14"/>
        </w:rPr>
        <w:t>M</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14"/>
        </w:rPr>
        <w:t>M</w:t>
      </w:r>
      <w:r>
        <w:rPr>
          <w:kern w:val="2"/>
          <w:szCs w:val="22"/>
          <w:rFonts w:ascii="Times New Roman" w:hAnsi="Times New Roman" w:cstheme="minorBidi" w:eastAsiaTheme="minorHAnsi"/>
          <w:i/>
          <w:spacing w:val="10"/>
          <w:sz w:val="14"/>
        </w:rPr>
        <w:t>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580" w:bottom="280" w:left="1640" w:right="1580"/>
        </w:sectPr>
        <w:topLinePunct/>
      </w:pPr>
    </w:p>
    <w:p w:rsidR="0018722C">
      <w:pPr>
        <w:topLinePunct/>
      </w:pPr>
      <w:r>
        <w:t>在长期内位于各个经济体中的企业数量</w:t>
      </w:r>
      <w:r/>
      <w:r>
        <w:rPr>
          <w:rFonts w:ascii="Times New Roman" w:hAnsi="Times New Roman"/>
          <w:i/>
        </w:rPr>
        <w:t>N</w:t>
      </w:r>
      <w:r>
        <w:t>和</w:t>
      </w:r>
      <w:r/>
      <w:r>
        <w:rPr>
          <w:rFonts w:ascii="Times New Roman" w:hAnsi="Times New Roman"/>
          <w:i/>
        </w:rPr>
        <w:t>N </w:t>
      </w:r>
      <w:r>
        <w:rPr>
          <w:vertAlign w:val="superscript"/>
          /&gt;
        </w:rPr>
        <w:t></w:t>
      </w:r>
    </w:p>
    <w:p w:rsidR="0018722C">
      <w:pPr>
        <w:topLinePunct/>
      </w:pPr>
      <w:r>
        <w:br w:type="column"/>
      </w:r>
      <w:r>
        <w:t>不是固定的而是内生的，</w:t>
      </w:r>
    </w:p>
    <w:p w:rsidR="0018722C">
      <w:spacing w:beforeLines="0" w:before="0" w:afterLines="0" w:after="0" w:line="440" w:lineRule="auto"/>
      <w:pPr>
        <w:sectPr w:rsidR="00556256">
          <w:type w:val="continuous"/>
          <w:pgSz w:w="11910" w:h="16840"/>
          <w:pgMar w:top="1580" w:bottom="280" w:left="1640" w:right="1580"/>
          <w:cols w:num="2" w:equalWidth="0">
            <w:col w:w="5709" w:space="40"/>
            <w:col w:w="2941"/>
          </w:cols>
        </w:sectPr>
        <w:topLinePunct/>
      </w:pPr>
    </w:p>
    <w:p w:rsidR="0018722C">
      <w:pPr>
        <w:topLinePunct/>
      </w:pPr>
      <w:r>
        <w:rPr>
          <w:rFonts w:cstheme="minorBidi" w:hAnsiTheme="minorHAnsi" w:eastAsiaTheme="minorHAnsi" w:asciiTheme="minorHAnsi" w:ascii="Times New Roman"/>
          <w:i/>
        </w:rPr>
        <w:t>LR</w:t>
      </w:r>
      <w:r w:rsidRPr="00000000">
        <w:rPr>
          <w:rFonts w:cstheme="minorBidi" w:hAnsiTheme="minorHAnsi" w:eastAsiaTheme="minorHAnsi" w:asciiTheme="minorHAnsi"/>
        </w:rPr>
        <w:tab/>
        <w:t>LR</w:t>
      </w:r>
    </w:p>
    <w:p w:rsidR="0018722C">
      <w:pPr>
        <w:spacing w:after="0" w:line="78" w:lineRule="auto"/>
        <w:jc w:val="left"/>
        <w:rPr>
          <w:rFonts w:ascii="Times New Roman"/>
          <w:sz w:val="14"/>
        </w:rPr>
        <w:sectPr w:rsidR="00556256">
          <w:type w:val="continuous"/>
          <w:pgSz w:w="11910" w:h="16840"/>
          <w:pgMar w:top="1580" w:bottom="280" w:left="1640" w:right="1580"/>
        </w:sectPr>
      </w:pPr>
    </w:p>
    <w:p w:rsidR="0018722C">
      <w:pPr>
        <w:widowControl w:val="0"/>
        <w:snapToGrid w:val="1"/>
        <w:spacing w:beforeLines="0" w:afterLines="0" w:after="0" w:line="257" w:lineRule="exact" w:before="65"/>
        <w:ind w:firstLineChars="0" w:firstLine="0" w:rightChars="0" w:right="0" w:leftChars="0" w:left="117"/>
        <w:jc w:val="left"/>
        <w:autoSpaceDE w:val="0"/>
        <w:autoSpaceDN w:val="0"/>
        <w:pBdr>
          <w:bottom w:val="none" w:sz="0" w:space="0" w:color="auto"/>
        </w:pBdr>
        <w:rPr>
          <w:kern w:val="2"/>
          <w:sz w:val="24"/>
          <w:szCs w:val="24"/>
          <w:rFonts w:cstheme="minorBidi" w:ascii="Times New Roman" w:hAnsi="Times New Roman" w:eastAsia="宋体" w:cs="宋体"/>
          <w:i/>
        </w:rPr>
      </w:pPr>
      <w:r>
        <w:rPr>
          <w:kern w:val="2"/>
          <w:sz w:val="24"/>
          <w:szCs w:val="24"/>
          <w:rFonts w:cstheme="minorBidi" w:ascii="宋体" w:hAnsi="宋体" w:eastAsia="宋体" w:cs="宋体"/>
        </w:rPr>
        <w:t>在帕累托分布假设下，根据本国（外国）</w:t>
      </w:r>
      <w:r>
        <w:rPr>
          <w:kern w:val="2"/>
          <w:sz w:val="24"/>
          <w:szCs w:val="24"/>
          <w:rFonts w:cstheme="minorBidi" w:ascii="宋体" w:hAnsi="宋体" w:eastAsia="宋体" w:cs="宋体"/>
          <w:spacing w:val="-14"/>
        </w:rPr>
        <w:t>边际企业 </w:t>
      </w:r>
      <w:r>
        <w:rPr>
          <w:kern w:val="2"/>
          <w:sz w:val="24"/>
          <w:szCs w:val="24"/>
          <w:rFonts w:ascii="Times New Roman" w:hAnsi="Times New Roman" w:cstheme="minorBidi" w:eastAsia="宋体" w:cs="宋体"/>
          <w:i/>
          <w:spacing w:val="-3"/>
        </w:rPr>
        <w:t>p</w:t>
      </w:r>
      <w:r>
        <w:rPr>
          <w:kern w:val="2"/>
          <w:szCs w:val="24"/>
          <w:rFonts w:ascii="Symbol" w:hAnsi="Symbol" w:cstheme="minorBidi" w:eastAsia="宋体" w:cs="宋体"/>
          <w:spacing w:val="-3"/>
          <w:sz w:val="31"/>
        </w:rPr>
        <w:t></w:t>
      </w:r>
      <w:r>
        <w:rPr>
          <w:kern w:val="2"/>
          <w:sz w:val="24"/>
          <w:szCs w:val="24"/>
          <w:rFonts w:ascii="Times New Roman" w:hAnsi="Times New Roman" w:cstheme="minorBidi" w:eastAsia="宋体" w:cs="宋体"/>
          <w:i/>
          <w:spacing w:val="-3"/>
        </w:rPr>
        <w:t>c</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c</w:t>
      </w:r>
      <w:r w:rsidR="001852F3">
        <w:rPr>
          <w:rFonts w:ascii="Times New Roman" w:hAnsi="Times New Roman" w:eastAsia="宋体" w:cstheme="minorBidi"/>
          <w:i/>
        </w:rPr>
        <w:t xml:space="preserve"> </w:t>
      </w:r>
      <w:r>
        <w:rPr>
          <w:rFonts w:cstheme="minorBidi" w:hAnsiTheme="minorHAnsi" w:eastAsiaTheme="minorHAnsi" w:asciiTheme="minorHAnsi"/>
        </w:rPr>
        <w:t>和</w:t>
      </w:r>
      <w:r>
        <w:rPr>
          <w:rFonts w:ascii="Times New Roman" w:hAnsi="Times New Roman" w:eastAsia="宋体" w:cstheme="minorBidi"/>
          <w:i/>
        </w:rPr>
        <w:t>p</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c</w:t>
      </w:r>
      <w:r>
        <w:rPr>
          <w:rFonts w:ascii="Symbol" w:hAnsi="Symbol" w:eastAsia="Symbol" w:cstheme="minorBidi"/>
        </w:rPr>
        <w:t></w:t>
      </w:r>
      <w:r w:rsidR="001852F3">
        <w:rPr>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c</w:t>
      </w:r>
      <w:r>
        <w:rPr>
          <w:rFonts w:ascii="Symbol" w:hAnsi="Symbol" w:eastAsia="Symbol" w:cstheme="minorBidi"/>
        </w:rPr>
        <w:t></w:t>
      </w:r>
      <w:r w:rsidR="001852F3">
        <w:rPr>
          <w:rFonts w:ascii="Times New Roman" w:hAnsi="Times New Roman" w:eastAsia="宋体" w:cstheme="minorBidi"/>
        </w:rPr>
        <w:t xml:space="preserve"> </w:t>
      </w:r>
      <w:r>
        <w:rPr>
          <w:rFonts w:cstheme="minorBidi" w:hAnsiTheme="minorHAnsi" w:eastAsiaTheme="minorHAnsi" w:asciiTheme="minorHAnsi"/>
        </w:rPr>
        <w:t>等式，</w:t>
      </w:r>
    </w:p>
    <w:p w:rsidR="0018722C">
      <w:spacing w:beforeLines="0" w:before="0" w:afterLines="0" w:after="0" w:line="440" w:lineRule="auto"/>
      <w:pPr>
        <w:sectPr w:rsidR="00556256">
          <w:type w:val="continuous"/>
          <w:pgSz w:w="11910" w:h="16840"/>
          <w:pgMar w:top="1580" w:bottom="280" w:left="1640" w:right="1580"/>
          <w:cols w:num="2" w:equalWidth="0">
            <w:col w:w="5773" w:space="40"/>
            <w:col w:w="2877"/>
          </w:cols>
        </w:sectPr>
        <w:topLinePunct/>
      </w:pPr>
    </w:p>
    <w:p w:rsidR="0018722C">
      <w:pPr>
        <w:topLinePunct/>
      </w:pPr>
      <w:r>
        <w:rPr>
          <w:rFonts w:cstheme="minorBidi" w:hAnsiTheme="minorHAnsi" w:eastAsiaTheme="minorHAnsi" w:asciiTheme="minorHAnsi" w:ascii="Times New Roman"/>
          <w:i/>
        </w:rPr>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t>D</w:t>
      </w:r>
    </w:p>
    <w:p w:rsidR="0018722C">
      <w:spacing w:beforeLines="0" w:before="0" w:afterLines="0" w:after="0" w:line="440" w:lineRule="auto"/>
      <w:pPr>
        <w:sectPr w:rsidR="00556256">
          <w:type w:val="continuous"/>
          <w:pgSz w:w="11910" w:h="16840"/>
          <w:pgMar w:top="1580" w:bottom="280" w:left="1640" w:right="1580"/>
        </w:sectPr>
        <w:topLinePunct/>
      </w:pPr>
    </w:p>
    <w:p w:rsidR="0018722C">
      <w:pPr>
        <w:pStyle w:val="ae"/>
        <w:topLinePunct/>
      </w:pPr>
      <w:r>
        <w:rPr>
          <w:kern w:val="2"/>
          <w:sz w:val="22"/>
          <w:szCs w:val="22"/>
          <w:rFonts w:cstheme="minorBidi" w:hAnsiTheme="minorHAnsi" w:eastAsiaTheme="minorHAnsi" w:asciiTheme="minorHAnsi"/>
        </w:rPr>
        <w:pict>
          <v:shape style="margin-left:119.286163pt;margin-top:12.079346pt;width:4.45pt;height:7.8pt;mso-position-horizontal-relative:page;mso-position-vertical-relative:paragraph;z-index:-86094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3"/>
                      <w:sz w:val="14"/>
                    </w:rPr>
                    <w:t>X</w:t>
                  </w:r>
                </w:p>
              </w:txbxContent>
            </v:textbox>
            <w10:wrap type="none"/>
          </v:shape>
        </w:pict>
      </w:r>
      <w:r>
        <w:rPr>
          <w:kern w:val="2"/>
          <w:szCs w:val="22"/>
          <w:rFonts w:cstheme="minorBidi" w:hAnsiTheme="minorHAnsi" w:eastAsiaTheme="minorHAnsi" w:asciiTheme="minorHAnsi"/>
          <w:sz w:val="24"/>
        </w:rPr>
        <w:t>以及</w:t>
      </w:r>
      <w:r>
        <w:rPr>
          <w:kern w:val="2"/>
          <w:szCs w:val="22"/>
          <w:rFonts w:ascii="Times New Roman" w:eastAsia="Times New Roman" w:cstheme="minorBidi" w:hAnsiTheme="minorHAnsi"/>
          <w:i/>
          <w:sz w:val="24"/>
        </w:rPr>
        <w:t>c</w:t>
      </w:r>
      <w:r>
        <w:rPr>
          <w:kern w:val="2"/>
          <w:szCs w:val="22"/>
          <w:rFonts w:ascii="Times New Roman" w:eastAsia="Times New Roman" w:cstheme="minorBidi" w:hAnsiTheme="minorHAnsi"/>
          <w:sz w:val="14"/>
        </w:rPr>
        <w:t>*</w:t>
      </w:r>
    </w:p>
    <w:p w:rsidR="0018722C">
      <w:pPr>
        <w:spacing w:before="65"/>
        <w:ind w:leftChars="0" w:left="5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c</w:t>
      </w:r>
      <w:r>
        <w:rPr>
          <w:kern w:val="2"/>
          <w:szCs w:val="22"/>
          <w:rFonts w:ascii="Times New Roman" w:hAnsi="Times New Roman" w:cstheme="minorBidi" w:eastAsiaTheme="minorHAnsi"/>
          <w:i/>
          <w:w w:val="105"/>
          <w:position w:val="-5"/>
          <w:sz w:val="14"/>
        </w:rPr>
        <w:t>D</w:t>
      </w:r>
    </w:p>
    <w:p w:rsidR="0018722C">
      <w:pPr>
        <w:spacing w:before="26"/>
        <w:ind w:leftChars="0" w:left="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eastAsia="宋体" w:cstheme="minorBidi"/>
          <w:sz w:val="24"/>
        </w:rPr>
        <w:t>/</w:t>
      </w:r>
      <w:r>
        <w:rPr>
          <w:kern w:val="2"/>
          <w:szCs w:val="22"/>
          <w:rFonts w:ascii="Symbol" w:hAnsi="Symbol" w:eastAsia="Symbol" w:cstheme="minorBidi"/>
          <w:i/>
          <w:sz w:val="25"/>
        </w:rPr>
        <w:t></w:t>
      </w:r>
      <w:r>
        <w:rPr>
          <w:kern w:val="2"/>
          <w:szCs w:val="22"/>
          <w:rFonts w:cstheme="minorBidi" w:hAnsiTheme="minorHAnsi" w:eastAsiaTheme="minorHAnsi" w:asciiTheme="minorHAnsi"/>
          <w:sz w:val="24"/>
        </w:rPr>
        <w:t>和</w:t>
      </w:r>
      <w:r>
        <w:rPr>
          <w:kern w:val="2"/>
          <w:szCs w:val="22"/>
          <w:rFonts w:ascii="Times New Roman" w:hAnsi="Times New Roman" w:eastAsia="宋体" w:cstheme="minorBidi"/>
          <w:i/>
          <w:sz w:val="24"/>
        </w:rPr>
        <w:t>c</w:t>
      </w:r>
      <w:r>
        <w:rPr>
          <w:kern w:val="2"/>
          <w:szCs w:val="22"/>
          <w:rFonts w:ascii="Times New Roman" w:hAnsi="Times New Roman" w:eastAsia="宋体" w:cstheme="minorBidi"/>
          <w:position w:val="11"/>
          <w:sz w:val="14"/>
        </w:rPr>
        <w:t>*</w:t>
      </w:r>
    </w:p>
    <w:p w:rsidR="0018722C">
      <w:pPr>
        <w:spacing w:before="65"/>
        <w:ind w:leftChars="0" w:left="5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c</w:t>
      </w:r>
      <w:r>
        <w:rPr>
          <w:kern w:val="2"/>
          <w:szCs w:val="22"/>
          <w:rFonts w:ascii="Times New Roman" w:hAnsi="Times New Roman" w:cstheme="minorBidi" w:eastAsiaTheme="minorHAnsi"/>
          <w:i/>
          <w:w w:val="105"/>
          <w:position w:val="-5"/>
          <w:sz w:val="14"/>
        </w:rPr>
        <w:t>D</w:t>
      </w:r>
    </w:p>
    <w:p w:rsidR="0018722C">
      <w:pPr>
        <w:topLinePunct/>
      </w:pPr>
      <w:r>
        <w:br w:type="column"/>
      </w:r>
      <w:r>
        <w:rPr>
          <w:rFonts w:ascii="Times New Roman" w:hAnsi="Times New Roman" w:eastAsia="宋体"/>
        </w:rPr>
        <w:t>/</w:t>
      </w:r>
      <w:r>
        <w:rPr>
          <w:rFonts w:ascii="Symbol" w:hAnsi="Symbol" w:eastAsia="Symbol"/>
          <w:i/>
        </w:rPr>
        <w:t></w:t>
      </w:r>
      <w:r>
        <w:t>等式，可以得到边际企业的成本表达式：</w:t>
      </w:r>
    </w:p>
    <w:p w:rsidR="0018722C">
      <w:spacing w:beforeLines="0" w:before="0" w:afterLines="0" w:after="0" w:line="440" w:lineRule="auto"/>
      <w:pPr>
        <w:sectPr w:rsidR="00556256">
          <w:type w:val="continuous"/>
          <w:pgSz w:w="11910" w:h="16840"/>
          <w:pgMar w:top="1580" w:bottom="280" w:left="1640" w:right="1580"/>
          <w:cols w:num="5" w:equalWidth="0">
            <w:col w:w="835" w:space="40"/>
            <w:col w:w="449" w:space="39"/>
            <w:col w:w="751" w:space="39"/>
            <w:col w:w="449" w:space="40"/>
            <w:col w:w="6048"/>
          </w:cols>
        </w:sectPr>
        <w:topLinePunct/>
      </w:pPr>
    </w:p>
    <w:p w:rsidR="0018722C">
      <w:pPr>
        <w:pStyle w:val="ae"/>
        <w:topLinePunct/>
      </w:pPr>
      <w:r>
        <w:rPr>
          <w:kern w:val="2"/>
          <w:sz w:val="22"/>
          <w:szCs w:val="22"/>
          <w:rFonts w:cstheme="minorBidi" w:hAnsiTheme="minorHAnsi" w:eastAsiaTheme="minorHAnsi" w:asciiTheme="minorHAnsi"/>
        </w:rPr>
        <w:pict>
          <v:shape style="margin-left:183.23616pt;margin-top:-7.815003pt;width:4.45pt;height:7.8pt;mso-position-horizontal-relative:page;mso-position-vertical-relative:paragraph;z-index:-86092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3"/>
                      <w:sz w:val="14"/>
                    </w:rPr>
                    <w:t>X</w:t>
                  </w:r>
                </w:p>
              </w:txbxContent>
            </v:textbox>
            <w10:wrap type="none"/>
          </v:shape>
        </w:pict>
      </w:r>
      <w:r>
        <w:rPr>
          <w:kern w:val="2"/>
          <w:szCs w:val="22"/>
          <w:rFonts w:ascii="Symbol" w:hAnsi="Symbol" w:cstheme="minorBidi" w:eastAsiaTheme="minorHAnsi"/>
          <w:i/>
          <w:spacing w:val="8"/>
          <w:w w:val="97"/>
          <w:sz w:val="25"/>
        </w:rPr>
        <w:t></w:t>
      </w:r>
      <w:r>
        <w:rPr>
          <w:kern w:val="2"/>
          <w:szCs w:val="22"/>
          <w:rFonts w:ascii="Symbol" w:hAnsi="Symbol" w:cstheme="minorBidi" w:eastAsiaTheme="minorHAnsi"/>
          <w:spacing w:val="-16"/>
          <w:w w:val="77"/>
          <w:sz w:val="31"/>
        </w:rPr>
        <w:t></w:t>
      </w:r>
      <w:r>
        <w:rPr>
          <w:kern w:val="2"/>
          <w:szCs w:val="22"/>
          <w:rFonts w:ascii="Symbol" w:hAnsi="Symbol" w:cstheme="minorBidi" w:eastAsiaTheme="minorHAnsi"/>
          <w:i/>
          <w:w w:val="97"/>
          <w:sz w:val="25"/>
        </w:rPr>
        <w:t></w:t>
      </w:r>
      <w:r>
        <w:rPr>
          <w:kern w:val="2"/>
          <w:szCs w:val="22"/>
          <w:rFonts w:ascii="Symbol" w:hAnsi="Symbol" w:cstheme="minorBidi" w:eastAsiaTheme="minorHAnsi"/>
          <w:spacing w:val="-7"/>
          <w:w w:val="77"/>
          <w:sz w:val="31"/>
        </w:rPr>
        <w:t></w:t>
      </w:r>
      <w:r>
        <w:rPr>
          <w:kern w:val="2"/>
          <w:szCs w:val="22"/>
          <w:rFonts w:ascii="Times New Roman" w:hAnsi="Times New Roman" w:cstheme="minorBidi" w:eastAsiaTheme="minorHAnsi"/>
          <w:i/>
          <w:spacing w:val="5"/>
          <w:w w:val="101"/>
          <w:sz w:val="24"/>
        </w:rPr>
        <w:t>c</w:t>
      </w:r>
      <w:r>
        <w:rPr>
          <w:kern w:val="2"/>
          <w:szCs w:val="22"/>
          <w:rFonts w:ascii="Times New Roman" w:hAnsi="Times New Roman" w:cstheme="minorBidi" w:eastAsiaTheme="minorHAnsi"/>
          <w:i/>
          <w:w w:val="101"/>
          <w:sz w:val="14"/>
        </w:rPr>
        <w:t>k</w:t>
      </w:r>
      <w:r>
        <w:rPr>
          <w:kern w:val="2"/>
          <w:szCs w:val="22"/>
          <w:rFonts w:ascii="Times New Roman" w:hAnsi="Times New Roman" w:cstheme="minorBidi" w:eastAsiaTheme="minorHAnsi"/>
          <w:i/>
          <w:sz w:val="14"/>
        </w:rPr>
        <w:t>	</w:t>
      </w:r>
    </w:p>
    <w:p w:rsidR="0018722C">
      <w:pPr>
        <w:topLinePunct/>
      </w:pPr>
      <w:bookmarkStart w:id="673836" w:name="_cwCmt24"/>
      <w:r>
        <w:rPr>
          <w:rFonts w:cstheme="minorBidi" w:hAnsiTheme="minorHAnsi" w:eastAsiaTheme="minorHAnsi" w:asciiTheme="minorHAnsi"/>
        </w:rPr>
        <w:br w:type="column"/>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c</w:t>
      </w:r>
      <w:r>
        <w:rPr>
          <w:rFonts w:ascii="Symbol" w:hAnsi="Symbol" w:cstheme="minorBidi" w:eastAsiaTheme="minorHAnsi"/>
        </w:rPr>
        <w:t></w:t>
      </w:r>
      <w:bookmarkEnd w:id="673836"/>
    </w:p>
    <w:p w:rsidR="0018722C">
      <w:pPr>
        <w:spacing w:line="226" w:lineRule="exact" w:before="38"/>
        <w:ind w:leftChars="0" w:left="8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5"/>
          <w:sz w:val="24"/>
        </w:rPr>
        <w:t></w:t>
      </w:r>
      <w:r>
        <w:rPr>
          <w:kern w:val="2"/>
          <w:szCs w:val="22"/>
          <w:rFonts w:ascii="Times New Roman" w:hAnsi="Times New Roman" w:cstheme="minorBidi" w:eastAsiaTheme="minorHAnsi"/>
          <w:i/>
          <w:sz w:val="14"/>
        </w:rPr>
        <w:t>K</w:t>
      </w:r>
      <w:r>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position w:val="-8"/>
          <w:sz w:val="24"/>
        </w:rPr>
        <w:t></w:t>
      </w:r>
    </w:p>
    <w:p w:rsidR="0018722C">
      <w:spacing w:beforeLines="0" w:before="0" w:afterLines="0" w:after="0" w:line="440" w:lineRule="auto"/>
      <w:pPr>
        <w:sectPr w:rsidR="00556256">
          <w:type w:val="continuous"/>
          <w:pgSz w:w="11910" w:h="16840"/>
          <w:pgMar w:top="1580" w:bottom="280" w:left="1640" w:right="1580"/>
          <w:cols w:num="3" w:equalWidth="0">
            <w:col w:w="1773" w:space="40"/>
            <w:col w:w="1010" w:space="39"/>
            <w:col w:w="5828"/>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C</w:t>
      </w:r>
      <w:r>
        <w:rPr>
          <w:rFonts w:ascii="Times New Roman" w:hAnsi="Times New Roman" w:cstheme="minorBidi" w:eastAsiaTheme="minorHAnsi"/>
          <w:vertAlign w:val="subscript"/>
          <w:i/>
        </w:rPr>
        <w:t>k</w:t>
      </w:r>
      <w:r>
        <w:rPr>
          <w:vertAlign w:val="subscript"/>
          <w:rFonts w:ascii="Symbol" w:hAnsi="Symbol" w:cstheme="minorBidi" w:eastAsiaTheme="minorHAnsi"/>
        </w:rPr>
        <w:t></w:t>
      </w:r>
      <w:r w:rsidR="001852F3">
        <w:rPr>
          <w:vertAlign w:val="subscript"/>
          <w:rFonts w:ascii="Times New Roman" w:hAnsi="Times New Roman" w:cstheme="minorBidi" w:eastAsiaTheme="minorHAnsi"/>
        </w:rPr>
        <w:t xml:space="preserve">2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M</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1-</w:t>
      </w:r>
    </w:p>
    <w:p w:rsidR="0018722C">
      <w:pPr>
        <w:spacing w:line="49" w:lineRule="exact" w:before="0"/>
        <w:ind w:leftChars="0" w:left="15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9"/>
          <w:sz w:val="24"/>
          <w:u w:val="single"/>
        </w:rPr>
        <w:t>   </w:t>
      </w:r>
      <w:r>
        <w:rPr>
          <w:kern w:val="2"/>
          <w:szCs w:val="22"/>
          <w:rFonts w:ascii="Times New Roman" w:hAnsi="Times New Roman" w:cstheme="minorBidi" w:eastAsiaTheme="minorHAnsi"/>
          <w:i/>
          <w:position w:val="9"/>
          <w:sz w:val="14"/>
          <w:u w:val="single"/>
        </w:rPr>
        <w:t>M  </w:t>
      </w:r>
      <w:r>
        <w:rPr>
          <w:kern w:val="2"/>
          <w:szCs w:val="22"/>
          <w:rFonts w:ascii="Times New Roman" w:hAnsi="Times New Roman" w:cstheme="minorBidi" w:eastAsiaTheme="minorHAnsi"/>
          <w:i/>
          <w:position w:val="9"/>
          <w:sz w:val="14"/>
        </w:rPr>
        <w:t> </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
          <w:sz w:val="24"/>
        </w:rPr>
        <w:t> </w:t>
      </w:r>
      <w:r>
        <w:rPr>
          <w:kern w:val="2"/>
          <w:szCs w:val="22"/>
          <w:rFonts w:ascii="Symbol" w:hAnsi="Symbol" w:cstheme="minorBidi" w:eastAsiaTheme="minorHAnsi"/>
          <w:sz w:val="24"/>
        </w:rPr>
        <w:t></w:t>
      </w:r>
    </w:p>
    <w:p w:rsidR="0018722C">
      <w:pPr>
        <w:topLinePunct/>
      </w:pPr>
      <w:r>
        <w:br w:type="column"/>
      </w:r>
      <w:r>
        <w:t>（</w:t>
      </w:r>
      <w:r>
        <w:rPr>
          <w:rFonts w:ascii="Times New Roman" w:eastAsia="Times New Roman"/>
        </w:rPr>
        <w:t>5.7</w:t>
      </w:r>
      <w:r>
        <w:t>）</w:t>
      </w:r>
    </w:p>
    <w:p w:rsidR="0018722C">
      <w:spacing w:beforeLines="0" w:before="0" w:afterLines="0" w:after="0" w:line="440" w:lineRule="auto"/>
      <w:pPr>
        <w:sectPr w:rsidR="00556256">
          <w:type w:val="continuous"/>
          <w:pgSz w:w="11910" w:h="16840"/>
          <w:pgMar w:top="1580" w:bottom="280" w:left="1640" w:right="1580"/>
          <w:cols w:num="4" w:equalWidth="0">
            <w:col w:w="732" w:space="502"/>
            <w:col w:w="742" w:space="377"/>
            <w:col w:w="894" w:space="4281"/>
            <w:col w:w="1162"/>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1136" from="121.54747pt,7.091579pt" to="163.954964pt,7.091579pt" stroked="true" strokeweight=".48919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61112" from="183.010208pt,7.091579pt" to="205.695344pt,7.091579pt" stroked="true" strokeweight=".489195pt" strokecolor="#000000">
            <v:stroke dashstyle="solid"/>
            <w10:wrap type="none"/>
          </v:line>
        </w:pict>
      </w:r>
      <w:r>
        <w:rPr>
          <w:kern w:val="2"/>
          <w:sz w:val="22"/>
          <w:szCs w:val="22"/>
          <w:rFonts w:cstheme="minorBidi" w:hAnsiTheme="minorHAnsi" w:eastAsiaTheme="minorHAnsi" w:asciiTheme="minorHAnsi"/>
        </w:rPr>
        <w:pict>
          <v:shape style="position:absolute;margin-left:207.136963pt;margin-top:10.361138pt;width:4.7pt;height:14.75pt;mso-position-horizontal-relative:page;mso-position-vertical-relative:paragraph;z-index:-860896"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kern w:val="2"/>
          <w:sz w:val="22"/>
          <w:szCs w:val="22"/>
          <w:rFonts w:cstheme="minorBidi" w:hAnsiTheme="minorHAnsi" w:eastAsiaTheme="minorHAnsi" w:asciiTheme="minorHAnsi"/>
        </w:rPr>
        <w:pict>
          <v:shape style="position:absolute;margin-left:219.306229pt;margin-top:10.361138pt;width:14.85pt;height:14.75pt;mso-position-horizontal-relative:page;mso-position-vertical-relative:paragraph;z-index:-860872" type="#_x0000_t202" filled="false" stroked="false">
            <v:textbox inset="0,0,0,0">
              <w:txbxContent>
                <w:p w:rsidR="0018722C">
                  <w:pPr>
                    <w:spacing w:before="0"/>
                    <w:ind w:leftChars="0" w:left="0" w:rightChars="0" w:right="0" w:firstLineChars="0" w:firstLine="0"/>
                    <w:jc w:val="left"/>
                    <w:rPr>
                      <w:rFonts w:ascii="Symbol" w:hAnsi="Symbol"/>
                      <w:sz w:val="24"/>
                    </w:rPr>
                  </w:pPr>
                  <w:r>
                    <w:rPr>
                      <w:rFonts w:ascii="Times New Roman" w:hAnsi="Times New Roman"/>
                      <w:i/>
                      <w:sz w:val="14"/>
                    </w:rPr>
                    <w:t>M  </w:t>
                  </w:r>
                  <w:r>
                    <w:rPr>
                      <w:rFonts w:ascii="Symbol" w:hAnsi="Symbol"/>
                      <w:sz w:val="24"/>
                    </w:rPr>
                    <w:t></w:t>
                  </w:r>
                </w:p>
              </w:txbxContent>
            </v:textbox>
            <w10:wrap type="none"/>
          </v:shape>
        </w:pict>
      </w:r>
      <w:r>
        <w:rPr>
          <w:kern w:val="2"/>
          <w:szCs w:val="22"/>
          <w:rFonts w:ascii="Times New Roman" w:hAnsi="Times New Roman" w:cstheme="minorBidi" w:eastAsiaTheme="minorHAnsi"/>
          <w:i/>
          <w:sz w:val="14"/>
        </w:rPr>
        <w:t>D</w:t>
      </w:r>
      <w:r>
        <w:rPr>
          <w:kern w:val="2"/>
          <w:szCs w:val="22"/>
          <w:rFonts w:ascii="Times New Roman" w:hAnsi="Times New Roman" w:cstheme="minorBidi" w:eastAsiaTheme="minorHAnsi"/>
          <w:i/>
          <w:sz w:val="24"/>
        </w:rPr>
        <w:t>Υ</w:t>
      </w:r>
      <w:r>
        <w:rPr>
          <w:kern w:val="2"/>
          <w:szCs w:val="22"/>
          <w:rFonts w:ascii="Symbol" w:hAnsi="Symbol" w:cstheme="minorBidi" w:eastAsiaTheme="minorHAnsi"/>
          <w:spacing w:val="-11"/>
          <w:sz w:val="38"/>
        </w:rPr>
        <w:t></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w:t>
      </w:r>
      <w:r>
        <w:rPr>
          <w:kern w:val="2"/>
          <w:szCs w:val="22"/>
          <w:rFonts w:ascii="Symbol" w:hAnsi="Symbol" w:cstheme="minorBidi" w:eastAsiaTheme="minorHAnsi"/>
          <w:spacing w:val="-2"/>
          <w:sz w:val="38"/>
        </w:rPr>
        <w:t></w:t>
      </w:r>
      <w:r>
        <w:rPr>
          <w:kern w:val="2"/>
          <w:szCs w:val="22"/>
          <w:rFonts w:ascii="Times New Roman" w:hAnsi="Times New Roman" w:cstheme="minorBidi" w:eastAsiaTheme="minorHAnsi"/>
          <w:i/>
          <w:spacing w:val="-2"/>
          <w:sz w:val="24"/>
        </w:rPr>
        <w:t>L</w:t>
      </w:r>
      <w:r>
        <w:rPr>
          <w:kern w:val="2"/>
          <w:szCs w:val="22"/>
          <w:rFonts w:ascii="Symbol" w:hAnsi="Symbol" w:cstheme="minorBidi" w:eastAsiaTheme="minorHAnsi"/>
          <w:spacing w:val="-25"/>
          <w:sz w:val="24"/>
        </w:rPr>
        <w:t></w:t>
      </w:r>
      <w:r>
        <w:rPr>
          <w:kern w:val="2"/>
          <w:szCs w:val="22"/>
          <w:rFonts w:ascii="Symbol" w:hAnsi="Symbol" w:cstheme="minorBidi" w:eastAsiaTheme="minorHAnsi"/>
          <w:spacing w:val="-25"/>
          <w:sz w:val="24"/>
        </w:rPr>
        <w:t></w:t>
      </w:r>
    </w:p>
    <w:p w:rsidR="0018722C">
      <w:pPr>
        <w:spacing w:before="47"/>
        <w:ind w:leftChars="0" w:left="2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1"/>
          <w:w w:val="63"/>
          <w:sz w:val="38"/>
        </w:rPr>
        <w:t></w:t>
      </w:r>
      <w:r>
        <w:rPr>
          <w:kern w:val="2"/>
          <w:szCs w:val="22"/>
          <w:rFonts w:ascii="Symbol" w:hAnsi="Symbol" w:cstheme="minorBidi" w:eastAsiaTheme="minorHAnsi"/>
          <w:i/>
          <w:w w:val="97"/>
          <w:sz w:val="25"/>
        </w:rPr>
        <w:t></w:t>
      </w:r>
      <w:r>
        <w:rPr>
          <w:kern w:val="2"/>
          <w:szCs w:val="22"/>
          <w:rFonts w:ascii="Times New Roman" w:hAnsi="Times New Roman" w:cstheme="minorBidi" w:eastAsiaTheme="minorHAnsi"/>
          <w:w w:val="101"/>
          <w:position w:val="11"/>
          <w:sz w:val="14"/>
        </w:rPr>
        <w:t>*</w:t>
      </w:r>
      <w:r>
        <w:rPr>
          <w:kern w:val="2"/>
          <w:szCs w:val="22"/>
          <w:rFonts w:ascii="Symbol" w:hAnsi="Symbol" w:cstheme="minorBidi" w:eastAsiaTheme="minorHAnsi"/>
          <w:spacing w:val="-6"/>
          <w:w w:val="63"/>
          <w:sz w:val="38"/>
        </w:rPr>
        <w:t></w:t>
      </w:r>
      <w:r>
        <w:rPr>
          <w:kern w:val="2"/>
          <w:szCs w:val="22"/>
          <w:rFonts w:ascii="Times New Roman" w:hAnsi="Times New Roman" w:cstheme="minorBidi" w:eastAsiaTheme="minorHAnsi"/>
          <w:i/>
          <w:w w:val="101"/>
          <w:position w:val="16"/>
          <w:sz w:val="14"/>
        </w:rPr>
        <w:t>k</w:t>
      </w:r>
      <w:r>
        <w:rPr>
          <w:kern w:val="2"/>
          <w:szCs w:val="22"/>
          <w:rFonts w:ascii="Symbol" w:hAnsi="Symbol" w:cstheme="minorBidi" w:eastAsiaTheme="minorHAnsi"/>
          <w:w w:val="101"/>
          <w:position w:val="14"/>
          <w:sz w:val="24"/>
        </w:rPr>
        <w:t></w:t>
      </w:r>
      <w:r>
        <w:rPr>
          <w:kern w:val="2"/>
          <w:szCs w:val="22"/>
          <w:rFonts w:ascii="Times New Roman" w:hAnsi="Times New Roman" w:cstheme="minorBidi" w:eastAsiaTheme="minorHAnsi"/>
          <w:spacing w:val="-9"/>
          <w:position w:val="14"/>
          <w:sz w:val="24"/>
        </w:rPr>
        <w:t> </w:t>
      </w:r>
      <w:r>
        <w:rPr>
          <w:kern w:val="2"/>
          <w:szCs w:val="22"/>
          <w:rFonts w:ascii="Times New Roman" w:hAnsi="Times New Roman" w:cstheme="minorBidi" w:eastAsiaTheme="minorHAnsi"/>
          <w:i/>
          <w:spacing w:val="-7"/>
          <w:w w:val="101"/>
          <w:position w:val="4"/>
          <w:sz w:val="24"/>
        </w:rPr>
        <w:t>c</w:t>
      </w:r>
    </w:p>
    <w:p w:rsidR="0018722C">
      <w:pPr>
        <w:pStyle w:val="BodyText"/>
        <w:spacing w:before="53"/>
        <w:ind w:leftChars="0" w:left="162"/>
        <w:rPr>
          <w:rFonts w:ascii="Symbol" w:hAnsi="Symbol"/>
        </w:rPr>
        <w:topLinePunct/>
      </w:pPr>
      <w:r>
        <w:br w:type="column"/>
      </w:r>
      <w:r>
        <w:rPr>
          <w:rFonts w:ascii="Symbol" w:hAnsi="Symbol"/>
        </w:rPr>
        <w:t></w:t>
      </w:r>
      <w:r>
        <w:rPr>
          <w:rFonts w:ascii="Symbol" w:hAnsi="Symbol"/>
          <w:spacing w:val="-24"/>
          <w:position w:val="-13"/>
        </w:rPr>
        <w:t></w:t>
      </w:r>
      <w:r>
        <w:rPr>
          <w:rFonts w:ascii="Symbol" w:hAnsi="Symbol"/>
          <w:spacing w:val="-24"/>
          <w:position w:val="-21"/>
        </w:rPr>
        <w:t></w:t>
      </w:r>
    </w:p>
    <w:p w:rsidR="0018722C">
      <w:spacing w:beforeLines="0" w:before="0" w:afterLines="0" w:after="0" w:line="440" w:lineRule="auto"/>
      <w:pPr>
        <w:sectPr w:rsidR="00556256">
          <w:type w:val="continuous"/>
          <w:pgSz w:w="11910" w:h="16840"/>
          <w:pgMar w:top="1580" w:bottom="280" w:left="1640" w:right="1580"/>
          <w:cols w:num="3" w:equalWidth="0">
            <w:col w:w="1773" w:space="40"/>
            <w:col w:w="935" w:space="39"/>
            <w:col w:w="5903"/>
          </w:cols>
        </w:sectPr>
        <w:topLinePunct/>
      </w:pPr>
    </w:p>
    <w:p w:rsidR="0018722C">
      <w:pPr>
        <w:topLinePunct/>
      </w:pP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2</w:t>
      </w:r>
    </w:p>
    <w:p w:rsidR="0018722C">
      <w:pPr>
        <w:spacing w:line="147" w:lineRule="exact" w:before="33"/>
        <w:ind w:leftChars="0" w:left="21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8"/>
          <w:w w:val="97"/>
          <w:sz w:val="25"/>
        </w:rPr>
        <w:t></w:t>
      </w:r>
      <w:r>
        <w:rPr>
          <w:kern w:val="2"/>
          <w:szCs w:val="22"/>
          <w:rFonts w:ascii="Symbol" w:hAnsi="Symbol" w:cstheme="minorBidi" w:eastAsiaTheme="minorHAnsi"/>
          <w:w w:val="101"/>
          <w:position w:val="11"/>
          <w:sz w:val="14"/>
        </w:rPr>
        <w:t></w:t>
      </w:r>
      <w:r>
        <w:rPr>
          <w:kern w:val="2"/>
          <w:szCs w:val="22"/>
          <w:rFonts w:ascii="Symbol" w:hAnsi="Symbol" w:cstheme="minorBidi" w:eastAsiaTheme="minorHAnsi"/>
          <w:spacing w:val="-16"/>
          <w:w w:val="75"/>
          <w:sz w:val="32"/>
        </w:rPr>
        <w:t></w:t>
      </w:r>
      <w:r>
        <w:rPr>
          <w:kern w:val="2"/>
          <w:szCs w:val="22"/>
          <w:rFonts w:ascii="Symbol" w:hAnsi="Symbol" w:cstheme="minorBidi" w:eastAsiaTheme="minorHAnsi"/>
          <w:i/>
          <w:w w:val="97"/>
          <w:sz w:val="25"/>
        </w:rPr>
        <w:t></w:t>
      </w:r>
      <w:r>
        <w:rPr>
          <w:kern w:val="2"/>
          <w:szCs w:val="22"/>
          <w:rFonts w:ascii="Symbol" w:hAnsi="Symbol" w:cstheme="minorBidi" w:eastAsiaTheme="minorHAnsi"/>
          <w:spacing w:val="-9"/>
          <w:w w:val="75"/>
          <w:sz w:val="32"/>
        </w:rPr>
        <w:t></w:t>
      </w:r>
      <w:r>
        <w:rPr>
          <w:kern w:val="2"/>
          <w:szCs w:val="22"/>
          <w:rFonts w:ascii="Symbol" w:hAnsi="Symbol" w:cstheme="minorBidi" w:eastAsiaTheme="minorHAnsi"/>
          <w:spacing w:val="-6"/>
          <w:w w:val="63"/>
          <w:sz w:val="38"/>
        </w:rPr>
        <w:t></w:t>
      </w:r>
      <w:r>
        <w:rPr>
          <w:kern w:val="2"/>
          <w:szCs w:val="22"/>
          <w:rFonts w:ascii="Times New Roman" w:hAnsi="Times New Roman" w:cstheme="minorBidi" w:eastAsiaTheme="minorHAnsi"/>
          <w:i/>
          <w:spacing w:val="1"/>
          <w:w w:val="101"/>
          <w:sz w:val="24"/>
        </w:rPr>
        <w:t>C</w:t>
      </w:r>
      <w:r>
        <w:rPr>
          <w:kern w:val="2"/>
          <w:szCs w:val="22"/>
          <w:rFonts w:ascii="Symbol" w:hAnsi="Symbol" w:cstheme="minorBidi" w:eastAsiaTheme="minorHAnsi"/>
          <w:w w:val="101"/>
          <w:position w:val="11"/>
          <w:sz w:val="14"/>
        </w:rPr>
        <w:t></w:t>
      </w:r>
      <w:r>
        <w:rPr>
          <w:kern w:val="2"/>
          <w:szCs w:val="22"/>
          <w:rFonts w:ascii="Times New Roman" w:hAnsi="Times New Roman" w:cstheme="minorBidi" w:eastAsiaTheme="minorHAnsi"/>
          <w:position w:val="11"/>
          <w:sz w:val="14"/>
        </w:rPr>
        <w:t xml:space="preserve">  </w:t>
      </w:r>
      <w:r>
        <w:rPr>
          <w:kern w:val="2"/>
          <w:szCs w:val="22"/>
          <w:rFonts w:ascii="Times New Roman" w:hAnsi="Times New Roman" w:cstheme="minorBidi" w:eastAsiaTheme="minorHAnsi"/>
          <w:spacing w:val="-6"/>
          <w:position w:val="11"/>
          <w:sz w:val="14"/>
        </w:rPr>
        <w:t xml:space="preserve"> </w:t>
      </w:r>
      <w:r>
        <w:rPr>
          <w:kern w:val="2"/>
          <w:szCs w:val="22"/>
          <w:rFonts w:ascii="Symbol" w:hAnsi="Symbol" w:cstheme="minorBidi" w:eastAsiaTheme="minorHAnsi"/>
          <w:spacing w:val="-11"/>
          <w:w w:val="63"/>
          <w:sz w:val="38"/>
        </w:rPr>
        <w:t></w:t>
      </w:r>
      <w:r>
        <w:rPr>
          <w:kern w:val="2"/>
          <w:szCs w:val="22"/>
          <w:rFonts w:ascii="Times New Roman" w:hAnsi="Times New Roman" w:cstheme="minorBidi" w:eastAsiaTheme="minorHAnsi"/>
          <w:i/>
          <w:w w:val="101"/>
          <w:position w:val="16"/>
          <w:sz w:val="14"/>
        </w:rPr>
        <w:t>k</w:t>
      </w:r>
      <w:r>
        <w:rPr>
          <w:kern w:val="2"/>
          <w:szCs w:val="22"/>
          <w:rFonts w:ascii="Times New Roman" w:hAnsi="Times New Roman" w:cstheme="minorBidi" w:eastAsiaTheme="minorHAnsi"/>
          <w:i/>
          <w:position w:val="16"/>
          <w:sz w:val="14"/>
        </w:rPr>
        <w:t xml:space="preserve">  </w:t>
      </w:r>
      <w:r>
        <w:rPr>
          <w:kern w:val="2"/>
          <w:szCs w:val="22"/>
          <w:rFonts w:ascii="Times New Roman" w:hAnsi="Times New Roman" w:cstheme="minorBidi" w:eastAsiaTheme="minorHAnsi"/>
          <w:i/>
          <w:spacing w:val="-8"/>
          <w:position w:val="16"/>
          <w:sz w:val="14"/>
        </w:rPr>
        <w:t xml:space="preserve"> </w:t>
      </w:r>
      <w:r>
        <w:rPr>
          <w:kern w:val="2"/>
          <w:szCs w:val="22"/>
          <w:rFonts w:ascii="Symbol" w:hAnsi="Symbol" w:cstheme="minorBidi" w:eastAsiaTheme="minorHAnsi"/>
          <w:spacing w:val="-6"/>
          <w:w w:val="101"/>
          <w:position w:val="8"/>
          <w:sz w:val="24"/>
        </w:rPr>
        <w:t></w:t>
      </w:r>
    </w:p>
    <w:p w:rsidR="0018722C">
      <w:pPr>
        <w:pStyle w:val="aff7"/>
        <w:topLinePunct/>
      </w:pPr>
      <w:r>
        <w:rPr>
          <w:rFonts w:ascii="Symbol" w:hAnsi="Symbol"/>
          <w:sz w:val="2"/>
        </w:rPr>
        <w:pict>
          <v:group style="width:49.7pt;height:.5pt;mso-position-horizontal-relative:char;mso-position-vertical-relative:line" coordorigin="0,0" coordsize="994,10">
            <v:line style="position:absolute" from="0,5" to="993,5" stroked="true" strokeweight=".489203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p>
    <w:p w:rsidR="0018722C">
      <w:pPr>
        <w:pStyle w:val="aff7"/>
        <w:topLinePunct/>
      </w:pPr>
      <w:r>
        <w:rPr>
          <w:rFonts w:ascii="Times New Roman"/>
          <w:sz w:val="2"/>
        </w:rPr>
        <w:pict>
          <v:group style="width:12.2pt;height:.5pt;mso-position-horizontal-relative:char;mso-position-vertical-relative:line" coordorigin="0,0" coordsize="244,10">
            <v:line style="position:absolute" from="0,5" to="244,5" stroked="true" strokeweight=".489203pt" strokecolor="#000000">
              <v:stroke dashstyle="solid"/>
            </v:line>
          </v:group>
        </w:pict>
      </w:r>
      <w:r/>
    </w:p>
    <w:p w:rsidR="0018722C">
      <w:pPr>
        <w:spacing w:line="94" w:lineRule="exact" w:before="85"/>
        <w:ind w:leftChars="0" w:left="15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5"/>
          <w:sz w:val="24"/>
        </w:rPr>
        <w:t></w:t>
      </w:r>
      <w:r>
        <w:rPr>
          <w:kern w:val="2"/>
          <w:szCs w:val="22"/>
          <w:rFonts w:ascii="Times New Roman" w:hAnsi="Times New Roman" w:cstheme="minorBidi" w:eastAsiaTheme="minorHAnsi"/>
          <w:i/>
          <w:sz w:val="14"/>
        </w:rPr>
        <w:t>K</w:t>
      </w:r>
      <w:r>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position w:val="-8"/>
          <w:sz w:val="24"/>
        </w:rPr>
        <w:t></w:t>
      </w:r>
    </w:p>
    <w:p w:rsidR="0018722C">
      <w:spacing w:beforeLines="0" w:before="0" w:afterLines="0" w:after="0" w:line="440" w:lineRule="auto"/>
      <w:pPr>
        <w:sectPr w:rsidR="00556256">
          <w:type w:val="continuous"/>
          <w:pgSz w:w="11910" w:h="16840"/>
          <w:pgMar w:top="1580" w:bottom="280" w:left="1640" w:right="1580"/>
          <w:cols w:num="4" w:equalWidth="0">
            <w:col w:w="761" w:space="40"/>
            <w:col w:w="1356" w:space="39"/>
            <w:col w:w="723" w:space="39"/>
            <w:col w:w="5732"/>
          </w:cols>
        </w:sectPr>
        <w:topLinePunct/>
      </w:pPr>
    </w:p>
    <w:p w:rsidR="0018722C">
      <w:pPr>
        <w:tabs>
          <w:tab w:pos="1679" w:val="left" w:leader="none"/>
          <w:tab w:pos="2062" w:val="left" w:leader="none"/>
        </w:tabs>
        <w:spacing w:line="97" w:lineRule="exact" w:before="0"/>
        <w:ind w:leftChars="0" w:left="151" w:rightChars="0" w:right="0" w:firstLineChars="0" w:firstLine="0"/>
        <w:jc w:val="left"/>
        <w:topLinePunct/>
      </w:pPr>
      <w:r>
        <w:rPr>
          <w:kern w:val="2"/>
          <w:sz w:val="38"/>
          <w:szCs w:val="22"/>
          <w:rFonts w:cstheme="minorBidi" w:hAnsiTheme="minorHAnsi" w:eastAsiaTheme="minorHAnsi" w:asciiTheme="minorHAnsi" w:ascii="Symbol" w:hAnsi="Symbol"/>
          <w:spacing w:val="-6"/>
          <w:w w:val="63"/>
        </w:rPr>
        <w:t></w:t>
      </w:r>
      <w:r>
        <w:rPr>
          <w:kern w:val="2"/>
          <w:szCs w:val="22"/>
          <w:rFonts w:ascii="Times New Roman" w:hAnsi="Times New Roman" w:cstheme="minorBidi" w:eastAsiaTheme="minorHAnsi"/>
          <w:i/>
          <w:spacing w:val="0"/>
          <w:w w:val="101"/>
          <w:sz w:val="24"/>
        </w:rPr>
        <w:t>c</w:t>
      </w:r>
      <w:r>
        <w:rPr>
          <w:kern w:val="2"/>
          <w:szCs w:val="22"/>
          <w:rFonts w:ascii="Symbol" w:hAnsi="Symbol" w:cstheme="minorBidi" w:eastAsiaTheme="minorHAnsi"/>
          <w:w w:val="101"/>
          <w:position w:val="11"/>
          <w:sz w:val="14"/>
        </w:rPr>
        <w:t></w:t>
      </w:r>
      <w:r>
        <w:rPr>
          <w:kern w:val="2"/>
          <w:szCs w:val="22"/>
          <w:rFonts w:ascii="Symbol" w:hAnsi="Symbol" w:cstheme="minorBidi" w:eastAsiaTheme="minorHAnsi"/>
          <w:w w:val="63"/>
          <w:sz w:val="38"/>
        </w:rPr>
        <w:t></w:t>
      </w:r>
      <w:r>
        <w:rPr>
          <w:kern w:val="2"/>
          <w:szCs w:val="22"/>
          <w:rFonts w:ascii="Symbol" w:hAnsi="Symbol" w:cstheme="minorBidi" w:eastAsiaTheme="minorHAnsi"/>
          <w:w w:val="101"/>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w w:val="101"/>
          <w:position w:val="9"/>
          <w:sz w:val="14"/>
        </w:rPr>
        <w:t>M</w:t>
      </w:r>
      <w:r>
        <w:rPr>
          <w:kern w:val="2"/>
          <w:szCs w:val="22"/>
          <w:rFonts w:ascii="Times New Roman" w:hAnsi="Times New Roman" w:cstheme="minorBidi" w:eastAsiaTheme="minorHAnsi"/>
          <w:i/>
          <w:position w:val="9"/>
          <w:sz w:val="14"/>
        </w:rPr>
        <w:t>	</w:t>
      </w:r>
      <w:r>
        <w:rPr>
          <w:kern w:val="2"/>
          <w:szCs w:val="22"/>
          <w:rFonts w:ascii="Times New Roman" w:hAnsi="Times New Roman" w:cstheme="minorBidi" w:eastAsiaTheme="minorHAnsi"/>
          <w:spacing w:val="8"/>
          <w:w w:val="101"/>
          <w:sz w:val="24"/>
        </w:rPr>
        <w:t>1</w:t>
      </w:r>
      <w:r>
        <w:rPr>
          <w:kern w:val="2"/>
          <w:szCs w:val="22"/>
          <w:rFonts w:ascii="Times New Roman" w:hAnsi="Times New Roman" w:cstheme="minorBidi" w:eastAsiaTheme="minorHAnsi"/>
          <w:w w:val="101"/>
          <w:sz w:val="24"/>
        </w:rPr>
        <w:t>-</w:t>
      </w:r>
    </w:p>
    <w:p w:rsidR="0018722C">
      <w:pPr>
        <w:spacing w:line="59" w:lineRule="exact" w:before="38"/>
        <w:ind w:leftChars="0" w:left="15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9"/>
          <w:sz w:val="24"/>
          <w:u w:val="single"/>
        </w:rPr>
        <w:t>   </w:t>
      </w:r>
      <w:r>
        <w:rPr>
          <w:kern w:val="2"/>
          <w:szCs w:val="22"/>
          <w:rFonts w:ascii="Times New Roman" w:hAnsi="Times New Roman" w:cstheme="minorBidi" w:eastAsiaTheme="minorHAnsi"/>
          <w:i/>
          <w:position w:val="9"/>
          <w:sz w:val="14"/>
          <w:u w:val="single"/>
        </w:rPr>
        <w:t>M  </w:t>
      </w:r>
      <w:r>
        <w:rPr>
          <w:kern w:val="2"/>
          <w:szCs w:val="22"/>
          <w:rFonts w:ascii="Times New Roman" w:hAnsi="Times New Roman" w:cstheme="minorBidi" w:eastAsiaTheme="minorHAnsi"/>
          <w:i/>
          <w:position w:val="9"/>
          <w:sz w:val="14"/>
        </w:rPr>
        <w:t> </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
          <w:sz w:val="24"/>
        </w:rPr>
        <w:t> </w:t>
      </w:r>
      <w:r>
        <w:rPr>
          <w:kern w:val="2"/>
          <w:szCs w:val="22"/>
          <w:rFonts w:ascii="Symbol" w:hAnsi="Symbol" w:cstheme="minorBidi" w:eastAsiaTheme="minorHAnsi"/>
          <w:sz w:val="24"/>
        </w:rPr>
        <w:t></w:t>
      </w:r>
    </w:p>
    <w:p w:rsidR="0018722C">
      <w:pPr>
        <w:topLinePunct/>
      </w:pPr>
      <w:r>
        <w:br w:type="column"/>
      </w:r>
      <w:r>
        <w:t>（</w:t>
      </w:r>
      <w:r>
        <w:rPr>
          <w:rFonts w:ascii="Times New Roman" w:eastAsia="Times New Roman"/>
        </w:rPr>
        <w:t>5.8</w:t>
      </w:r>
      <w:r>
        <w:t>）</w:t>
      </w:r>
    </w:p>
    <w:p w:rsidR="0018722C">
      <w:spacing w:beforeLines="0" w:before="0" w:afterLines="0" w:after="0" w:line="440" w:lineRule="auto"/>
      <w:pPr>
        <w:sectPr w:rsidR="00556256">
          <w:type w:val="continuous"/>
          <w:pgSz w:w="11910" w:h="16840"/>
          <w:pgMar w:top="1580" w:bottom="280" w:left="1640" w:right="1580"/>
          <w:cols w:num="3" w:equalWidth="0">
            <w:col w:w="2353" w:space="170"/>
            <w:col w:w="890" w:space="4114"/>
            <w:col w:w="1163"/>
          </w:cols>
        </w:sectPr>
        <w:topLinePunct/>
      </w:pPr>
    </w:p>
    <w:p w:rsidR="0018722C">
      <w:pPr>
        <w:topLinePunct/>
      </w:pPr>
      <w:r>
        <w:rPr>
          <w:rFonts w:cstheme="minorBidi" w:hAnsiTheme="minorHAnsi" w:eastAsiaTheme="minorHAnsi" w:asciiTheme="minorHAnsi" w:ascii="Times New Roman" w:hAnsi="Times New Roman"/>
          <w:i/>
        </w:rPr>
        <w:t>D</w:t>
      </w:r>
      <w:r>
        <w:rPr>
          <w:rFonts w:ascii="Times New Roman" w:hAnsi="Times New Roman" w:cstheme="minorBidi" w:eastAsiaTheme="minorHAnsi"/>
          <w:i/>
        </w:rPr>
        <w:tab/>
      </w:r>
      <w:r>
        <w:rPr>
          <w:rFonts w:ascii="Times New Roman" w:hAnsi="Times New Roman" w:cstheme="minorBidi" w:eastAsiaTheme="minorHAnsi"/>
        </w:rPr>
        <w:t>Υ</w:t>
      </w:r>
      <w:r>
        <w:rPr>
          <w:rFonts w:ascii="Times New Roman" w:hAnsi="Times New Roman" w:cstheme="minorBidi" w:eastAsiaTheme="minorHAnsi"/>
          <w:i/>
        </w:rPr>
        <w:t>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i/>
        </w:rPr>
        <w:t>L</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Pr>
          <w:rFonts w:ascii="Symbol" w:hAnsi="Symbol" w:cstheme="minorBidi" w:eastAsiaTheme="minorHAnsi"/>
        </w:rPr>
        <w:t></w:t>
      </w:r>
    </w:p>
    <w:p w:rsidR="0018722C">
      <w:pPr>
        <w:spacing w:line="154" w:lineRule="exact" w:before="54"/>
        <w:ind w:leftChars="0" w:left="18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8"/>
          <w:sz w:val="25"/>
        </w:rPr>
        <w:t></w:t>
      </w:r>
      <w:r>
        <w:rPr>
          <w:kern w:val="2"/>
          <w:szCs w:val="22"/>
          <w:rFonts w:ascii="Times New Roman" w:hAnsi="Times New Roman" w:cstheme="minorBidi" w:eastAsiaTheme="minorHAnsi"/>
          <w:i/>
          <w:position w:val="-8"/>
          <w:sz w:val="25"/>
        </w:rPr>
        <w:t> </w:t>
      </w:r>
      <w:r>
        <w:rPr>
          <w:kern w:val="2"/>
          <w:szCs w:val="22"/>
          <w:rFonts w:ascii="Times New Roman" w:hAnsi="Times New Roman" w:cstheme="minorBidi" w:eastAsiaTheme="minorHAnsi"/>
          <w:i/>
          <w:position w:val="2"/>
          <w:sz w:val="14"/>
        </w:rPr>
        <w:t>k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position w:val="-8"/>
          <w:sz w:val="24"/>
        </w:rPr>
        <w:t>c</w:t>
      </w:r>
      <w:r>
        <w:rPr>
          <w:kern w:val="2"/>
          <w:szCs w:val="22"/>
          <w:rFonts w:ascii="Symbol" w:hAnsi="Symbol" w:cstheme="minorBidi" w:eastAsiaTheme="minorHAnsi"/>
          <w:position w:val="2"/>
          <w:sz w:val="14"/>
        </w:rPr>
        <w:t></w:t>
      </w:r>
      <w:r>
        <w:rPr>
          <w:kern w:val="2"/>
          <w:szCs w:val="22"/>
          <w:rFonts w:ascii="Times New Roman" w:hAnsi="Times New Roman" w:cstheme="minorBidi" w:eastAsiaTheme="minorHAnsi"/>
          <w:position w:val="2"/>
          <w:sz w:val="1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position w:val="-12"/>
          <w:sz w:val="24"/>
        </w:rPr>
        <w:t></w:t>
      </w:r>
    </w:p>
    <w:p w:rsidR="0018722C">
      <w:spacing w:beforeLines="0" w:before="0" w:afterLines="0" w:after="0" w:line="440" w:lineRule="auto"/>
      <w:pPr>
        <w:sectPr w:rsidR="00556256">
          <w:type w:val="continuous"/>
          <w:pgSz w:w="11910" w:h="16840"/>
          <w:pgMar w:top="1580" w:bottom="280" w:left="1640" w:right="1580"/>
          <w:cols w:num="2" w:equalWidth="0">
            <w:col w:w="2156" w:space="40"/>
            <w:col w:w="6494"/>
          </w:cols>
        </w:sectPr>
        <w:topLinePunct/>
      </w:pPr>
    </w:p>
    <w:p w:rsidR="0018722C">
      <w:pPr>
        <w:tabs>
          <w:tab w:pos="2673" w:val="left" w:leader="none"/>
        </w:tabs>
        <w:spacing w:line="333" w:lineRule="exact" w:before="0"/>
        <w:ind w:leftChars="0" w:left="2062" w:rightChars="0" w:right="0" w:firstLineChars="0" w:firstLine="0"/>
        <w:jc w:val="left"/>
        <w:topLinePunct/>
      </w:pPr>
      <w:r>
        <w:rPr>
          <w:kern w:val="2"/>
          <w:sz w:val="24"/>
          <w:szCs w:val="22"/>
          <w:rFonts w:cstheme="minorBidi" w:hAnsiTheme="minorHAnsi" w:eastAsiaTheme="minorHAnsi" w:asciiTheme="minorHAnsi" w:ascii="Symbol" w:hAnsi="Symbol"/>
          <w:position w:val="-6"/>
        </w:rPr>
        <w:t></w:t>
      </w:r>
      <w:r>
        <w:rPr>
          <w:kern w:val="2"/>
          <w:szCs w:val="22"/>
          <w:rFonts w:ascii="Times New Roman" w:hAnsi="Times New Roman" w:cstheme="minorBidi" w:eastAsiaTheme="minorHAnsi"/>
          <w:position w:val="-6"/>
          <w:sz w:val="24"/>
        </w:rPr>
        <w:t>	</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14"/>
        </w:rPr>
        <w:t>M</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0"/>
          <w:sz w:val="24"/>
        </w:rPr>
        <w:t> </w:t>
      </w:r>
      <w:r>
        <w:rPr>
          <w:kern w:val="2"/>
          <w:szCs w:val="22"/>
          <w:rFonts w:ascii="Symbol" w:hAnsi="Symbol" w:cstheme="minorBidi" w:eastAsiaTheme="minorHAnsi"/>
          <w:position w:val="-6"/>
          <w:sz w:val="24"/>
        </w:rPr>
        <w:t></w:t>
      </w:r>
    </w:p>
    <w:p w:rsidR="0018722C">
      <w:pPr>
        <w:topLinePunct/>
      </w:pPr>
      <w:r>
        <w:rPr>
          <w:rFonts w:cstheme="minorBidi" w:hAnsiTheme="minorHAnsi" w:eastAsiaTheme="minorHAnsi" w:asciiTheme="minorHAnsi"/>
        </w:rPr>
        <w:t>其中</w:t>
      </w:r>
      <w:r>
        <w:rPr>
          <w:rFonts w:cstheme="minorBidi" w:hAnsiTheme="minorHAnsi" w:eastAsiaTheme="minorHAnsi" w:asciiTheme="minorHAnsi"/>
        </w:rPr>
        <w:t>，</w:t>
      </w:r>
      <w:r>
        <w:rPr>
          <w:rFonts w:ascii="Symbol" w:hAnsi="Symbol" w:eastAsia="Symbol" w:cstheme="minorBidi"/>
          <w:i/>
        </w:rPr>
        <w:t></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2</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rPr>
        <w:t>1</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rPr>
        <w:t>2</w:t>
      </w:r>
      <w:r>
        <w:rPr>
          <w:rFonts w:ascii="Symbol" w:hAnsi="Symbol" w:eastAsia="Symbol" w:cstheme="minorBidi"/>
        </w:rPr>
        <w:t></w:t>
      </w:r>
      <w:r>
        <w:rPr>
          <w:rFonts w:ascii="Times New Roman" w:hAnsi="Times New Roman" w:eastAsia="宋体" w:cstheme="minorBidi"/>
          <w:i/>
        </w:rPr>
        <w:t>f</w:t>
      </w:r>
      <w:r>
        <w:rPr>
          <w:rFonts w:ascii="Times New Roman" w:hAnsi="Times New Roman" w:eastAsia="宋体" w:cstheme="minorBidi"/>
          <w:vertAlign w:val="subscript"/>
          <w:i/>
        </w:rPr>
        <w:t>E</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cstheme="minorBidi" w:hAnsiTheme="minorHAnsi" w:eastAsiaTheme="minorHAnsi" w:asciiTheme="minorHAnsi"/>
        </w:rPr>
        <w:t>，</w:t>
      </w:r>
      <w:r>
        <w:rPr>
          <w:rFonts w:ascii="Times New Roman" w:hAnsi="Times New Roman" w:eastAsia="宋体" w:cstheme="minorBidi"/>
        </w:rPr>
        <w:t>Υ</w:t>
      </w:r>
      <w:r>
        <w:rPr>
          <w:rFonts w:ascii="Symbol" w:hAnsi="Symbol" w:eastAsia="Symbol" w:cstheme="minorBidi"/>
        </w:rPr>
        <w:t></w:t>
      </w:r>
      <w:r>
        <w:rPr>
          <w:rFonts w:ascii="Times New Roman" w:hAnsi="Times New Roman" w:eastAsia="宋体" w:cstheme="minorBidi"/>
        </w:rPr>
        <w:t>,</w:t>
      </w:r>
      <w:r>
        <w:rPr>
          <w:rFonts w:ascii="Symbol" w:hAnsi="Symbol" w:eastAsia="Symbol" w:cstheme="minorBidi"/>
          <w: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	</w:t>
      </w:r>
      <w:r>
        <w:rPr>
          <w:rFonts w:ascii="Symbol" w:hAnsi="Symbol" w:eastAsia="Symbol" w:cstheme="minorBidi"/>
          <w:i/>
        </w:rPr>
        <w:t></w:t>
      </w:r>
      <w:r>
        <w:rPr>
          <w:rFonts w:cstheme="minorBidi" w:hAnsiTheme="minorHAnsi" w:eastAsiaTheme="minorHAnsi" w:asciiTheme="minorHAnsi"/>
          <w:kern w:val="2"/>
          <w:spacing w:val="-60"/>
          <w:sz w:val="24"/>
        </w:rPr>
        <w:t xml:space="preserve">. </w:t>
      </w:r>
      <w:r>
        <w:rPr>
          <w:rFonts w:cstheme="minorBidi" w:hAnsiTheme="minorHAnsi" w:eastAsiaTheme="minorHAnsi" w:asciiTheme="minorHAnsi"/>
        </w:rPr>
        <w:t>（</w:t>
      </w:r>
      <w:r>
        <w:rPr>
          <w:kern w:val="2"/>
          <w:szCs w:val="22"/>
          <w:rFonts w:ascii="Times New Roman" w:hAnsi="Times New Roman" w:eastAsia="宋体" w:cstheme="minorBidi"/>
          <w:sz w:val="24"/>
        </w:rPr>
        <w:t>5.7</w:t>
      </w:r>
      <w:r>
        <w:rPr>
          <w:rFonts w:cstheme="minorBidi" w:hAnsiTheme="minorHAnsi" w:eastAsiaTheme="minorHAnsi" w:asciiTheme="minorHAnsi"/>
        </w:rPr>
        <w:t>）</w:t>
      </w:r>
      <w:r>
        <w:rPr>
          <w:rFonts w:cstheme="minorBidi" w:hAnsiTheme="minorHAnsi" w:eastAsiaTheme="minorHAnsi" w:asciiTheme="minorHAnsi"/>
        </w:rPr>
        <w:t>和</w:t>
      </w:r>
      <w:r>
        <w:rPr>
          <w:rFonts w:cstheme="minorBidi" w:hAnsiTheme="minorHAnsi" w:eastAsiaTheme="minorHAnsi" w:asciiTheme="minorHAnsi"/>
        </w:rPr>
        <w:t>（</w:t>
      </w:r>
      <w:r>
        <w:rPr>
          <w:kern w:val="2"/>
          <w:szCs w:val="22"/>
          <w:rFonts w:ascii="Times New Roman" w:hAnsi="Times New Roman" w:eastAsia="宋体" w:cstheme="minorBidi"/>
          <w:sz w:val="24"/>
        </w:rPr>
        <w:t>5.8</w:t>
      </w:r>
      <w:r>
        <w:rPr>
          <w:rFonts w:cstheme="minorBidi" w:hAnsiTheme="minorHAnsi" w:eastAsiaTheme="minorHAnsi" w:asciiTheme="minorHAnsi"/>
        </w:rPr>
        <w:t>）</w:t>
      </w:r>
      <w:r>
        <w:rPr>
          <w:rFonts w:cstheme="minorBidi" w:hAnsiTheme="minorHAnsi" w:eastAsiaTheme="minorHAnsi" w:asciiTheme="minorHAnsi"/>
        </w:rPr>
        <w:t>式反映</w:t>
      </w:r>
    </w:p>
    <w:p w:rsidR="0018722C">
      <w:pPr>
        <w:tabs>
          <w:tab w:pos="5123" w:val="left" w:leader="none"/>
          <w:tab w:pos="5493" w:val="left" w:leader="none"/>
        </w:tabs>
        <w:spacing w:line="111" w:lineRule="exact" w:before="0"/>
        <w:ind w:leftChars="0" w:left="4304" w:rightChars="0" w:right="0" w:firstLineChars="0" w:firstLine="0"/>
        <w:jc w:val="left"/>
        <w:topLinePunct/>
      </w:pPr>
      <w:r>
        <w:rPr>
          <w:kern w:val="2"/>
          <w:sz w:val="1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w w:val="105"/>
          <w:sz w:val="14"/>
        </w:rPr>
        <w:t>	</w:t>
      </w:r>
      <w:r>
        <w:rPr>
          <w:kern w:val="2"/>
          <w:szCs w:val="22"/>
          <w:rFonts w:ascii="Times New Roman" w:hAnsi="Times New Roman" w:cstheme="minorBidi" w:eastAsiaTheme="minorHAnsi"/>
          <w:i/>
          <w:spacing w:val="2"/>
          <w:w w:val="105"/>
          <w:sz w:val="14"/>
        </w:rPr>
        <w:t>k</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w w:val="105"/>
          <w:sz w:val="14"/>
        </w:rPr>
        <w:t></w:t>
      </w:r>
      <w:r>
        <w:rPr>
          <w:kern w:val="2"/>
          <w:szCs w:val="22"/>
          <w:rFonts w:ascii="Symbol" w:hAnsi="Symbol" w:cstheme="minorBidi" w:eastAsiaTheme="minorHAnsi"/>
          <w:spacing w:val="1"/>
          <w:w w:val="105"/>
          <w:position w:val="5"/>
          <w:sz w:val="14"/>
        </w:rPr>
        <w:t></w:t>
      </w:r>
      <w:r>
        <w:rPr>
          <w:kern w:val="2"/>
          <w:szCs w:val="22"/>
          <w:rFonts w:ascii="Times New Roman" w:hAnsi="Times New Roman" w:cstheme="minorBidi" w:eastAsiaTheme="minorHAnsi"/>
          <w:i/>
          <w:spacing w:val="1"/>
          <w:w w:val="105"/>
          <w:position w:val="5"/>
          <w:sz w:val="14"/>
        </w:rPr>
        <w:t>k</w:t>
      </w:r>
    </w:p>
    <w:p w:rsidR="0018722C">
      <w:pPr>
        <w:topLinePunct/>
      </w:pPr>
      <w:r>
        <w:t>了长期内经济的供给方面。由于在长期内企业的进入或者退出为内生决定的，</w:t>
      </w:r>
      <w:r>
        <w:rPr>
          <w:rFonts w:ascii="Times New Roman" w:hAnsi="Times New Roman" w:eastAsia="宋体"/>
          <w:i/>
        </w:rPr>
        <w:t>c</w:t>
      </w:r>
      <w:r>
        <w:rPr>
          <w:rFonts w:ascii="Times New Roman" w:hAnsi="Times New Roman" w:eastAsia="宋体"/>
          <w:i/>
        </w:rPr>
        <w:t>D</w:t>
      </w:r>
      <w:r>
        <w:t>与</w:t>
      </w:r>
      <w:r>
        <w:rPr>
          <w:rFonts w:ascii="Times New Roman" w:hAnsi="Times New Roman" w:eastAsia="宋体"/>
          <w:i/>
        </w:rPr>
        <w:t>N</w:t>
      </w:r>
      <w:r>
        <w:t>之间不再存在直接的关系。在长期，成本的边际水平是由成本分布</w:t>
      </w:r>
      <w:r>
        <w:t>（</w:t>
      </w:r>
      <w:r>
        <w:rPr>
          <w:rFonts w:ascii="Times New Roman" w:hAnsi="Times New Roman" w:eastAsia="宋体"/>
          <w:i/>
          <w:spacing w:val="1"/>
        </w:rPr>
        <w:t>c</w:t>
      </w:r>
      <w:r>
        <w:rPr>
          <w:rFonts w:ascii="Times New Roman" w:hAnsi="Times New Roman" w:eastAsia="宋体"/>
          <w:i/>
          <w:spacing w:val="1"/>
          <w:position w:val="-5"/>
          <w:sz w:val="14"/>
        </w:rPr>
        <w:t>M</w:t>
      </w:r>
      <w:r>
        <w:t>）</w:t>
      </w:r>
      <w:r>
        <w:t>、</w:t>
      </w:r>
      <w:r>
        <w:t>固定成本水平</w:t>
      </w:r>
      <w:r>
        <w:t>（</w:t>
      </w:r>
      <w:r>
        <w:rPr>
          <w:rFonts w:ascii="Symbol" w:hAnsi="Symbol" w:eastAsia="Symbol"/>
          <w:i/>
          <w:spacing w:val="9"/>
          <w:w w:val="96"/>
          <w:sz w:val="25"/>
        </w:rPr>
        <w:t></w:t>
      </w:r>
      <w:r>
        <w:rPr>
          <w:rFonts w:ascii="Symbol" w:hAnsi="Symbol" w:eastAsia="Symbol"/>
          <w:spacing w:val="-6"/>
          <w:w w:val="74"/>
          <w:sz w:val="32"/>
        </w:rPr>
        <w:t></w:t>
      </w:r>
      <w:r>
        <w:rPr>
          <w:rFonts w:ascii="Symbol" w:hAnsi="Symbol" w:eastAsia="Symbol"/>
          <w:spacing w:val="-1"/>
          <w:w w:val="100"/>
        </w:rPr>
        <w:t></w:t>
      </w:r>
      <w:r>
        <w:rPr>
          <w:rFonts w:ascii="Symbol" w:hAnsi="Symbol" w:eastAsia="Symbol"/>
          <w:spacing w:val="5"/>
          <w:w w:val="74"/>
          <w:sz w:val="32"/>
        </w:rPr>
        <w:t></w:t>
      </w:r>
      <w:r>
        <w:t>）</w:t>
      </w:r>
      <w:r>
        <w:t>、市场规模</w:t>
      </w:r>
      <w:r>
        <w:t>（</w:t>
      </w:r>
      <w:r>
        <w:rPr>
          <w:rFonts w:ascii="Times New Roman" w:hAnsi="Times New Roman" w:eastAsia="宋体"/>
          <w:i/>
          <w:spacing w:val="1"/>
          <w:w w:val="99"/>
        </w:rPr>
        <w:t>L</w:t>
      </w:r>
      <w:r>
        <w:t>）</w:t>
      </w:r>
      <w:r>
        <w:t>以及贸易成本</w:t>
      </w:r>
      <w:r>
        <w:t>（</w:t>
      </w:r>
      <w:r>
        <w:rPr>
          <w:rFonts w:ascii="Symbol" w:hAnsi="Symbol" w:eastAsia="Symbol"/>
          <w:spacing w:val="5"/>
          <w:w w:val="101"/>
        </w:rPr>
        <w:t></w:t>
      </w:r>
      <w:r>
        <w:rPr>
          <w:rFonts w:ascii="Symbol" w:hAnsi="Symbol" w:eastAsia="Symbol"/>
          <w:spacing w:val="-6"/>
          <w:w w:val="74"/>
          <w:sz w:val="31"/>
        </w:rPr>
        <w:t></w:t>
      </w:r>
      <w:r>
        <w:rPr>
          <w:rFonts w:ascii="Symbol" w:hAnsi="Symbol" w:eastAsia="Symbol"/>
          <w:spacing w:val="-1"/>
          <w:w w:val="101"/>
        </w:rPr>
        <w:t></w:t>
      </w:r>
      <w:r>
        <w:rPr>
          <w:rFonts w:ascii="Symbol" w:hAnsi="Symbol" w:eastAsia="Symbol"/>
          <w:spacing w:val="8"/>
          <w:w w:val="74"/>
          <w:sz w:val="31"/>
        </w:rPr>
        <w:t></w:t>
      </w:r>
      <w:r>
        <w:t>）</w:t>
      </w:r>
      <w:r>
        <w:t>共同决定的。经</w:t>
      </w:r>
      <w:r>
        <w:t>济</w:t>
      </w:r>
    </w:p>
    <w:p w:rsidR="0018722C">
      <w:pPr>
        <w:topLinePunct/>
      </w:pPr>
      <w:r>
        <w:t>的供给曲线不再是向上倾斜的曲线，而是一条水平线，位于一个经济体中的企业</w:t>
      </w:r>
      <w:r>
        <w:t>均衡数量是由这条水平线与向下倾斜的需求曲线的交点决定的，如</w:t>
      </w:r>
      <w:r>
        <w:t>图</w:t>
      </w:r>
      <w:r>
        <w:rPr>
          <w:rFonts w:ascii="Times New Roman" w:eastAsia="Times New Roman"/>
        </w:rPr>
        <w:t>5</w:t>
      </w:r>
      <w:r>
        <w:rPr>
          <w:rFonts w:ascii="Times New Roman" w:eastAsia="Times New Roman"/>
        </w:rPr>
        <w:t>.</w:t>
      </w:r>
      <w:r>
        <w:rPr>
          <w:rFonts w:ascii="Times New Roman" w:eastAsia="Times New Roman"/>
        </w:rPr>
        <w:t>3</w:t>
      </w:r>
      <w:r>
        <w:t>所示。</w:t>
      </w:r>
    </w:p>
    <w:p w:rsidR="0018722C">
      <w:pPr>
        <w:topLinePunct/>
      </w:pPr>
      <w:r>
        <w:rPr>
          <w:rFonts w:cstheme="minorBidi" w:hAnsiTheme="minorHAnsi" w:eastAsiaTheme="minorHAnsi" w:asciiTheme="minorHAnsi" w:ascii="Times New Roman"/>
          <w:i/>
        </w:rPr>
        <w:t>c</w:t>
      </w:r>
      <w:r>
        <w:rPr>
          <w:rFonts w:ascii="Times New Roman" w:cstheme="minorBidi" w:hAnsiTheme="minorHAnsi" w:eastAsiaTheme="minorHAnsi"/>
          <w:vertAlign w:val="subscript"/>
          <w:i/>
        </w:rPr>
        <w:t>D</w:t>
      </w:r>
    </w:p>
    <w:p w:rsidR="0018722C">
      <w:pPr>
        <w:pStyle w:val="ae"/>
        <w:topLinePunct/>
      </w:pPr>
      <w:r>
        <w:pict>
          <v:group style="margin-left:115.599998pt;margin-top:-173.226883pt;width:275.7pt;height:190.2pt;mso-position-horizontal-relative:page;mso-position-vertical-relative:paragraph;z-index:6760" coordorigin="2312,-3465" coordsize="5514,3804">
            <v:shape style="position:absolute;left:3066;top:-3154;width:3481;height:2964" coordorigin="3066,-3154" coordsize="3481,2964" path="m3066,-3154l3072,-3074,3078,-2995,3084,-2916,3091,-2837,3099,-2758,3107,-2680,3115,-2602,3125,-2525,3136,-2448,3147,-2371,3160,-2296,3175,-2221,3191,-2147,3209,-2073,3228,-2001,3250,-1930,3273,-1860,3299,-1791,3327,-1723,3357,-1656,3390,-1591,3426,-1527,3465,-1465,3506,-1404,3551,-1345,3598,-1287,3650,-1232,3704,-1178,3762,-1126,3809,-1087,3858,-1050,3909,-1014,3962,-978,4017,-944,4074,-911,4133,-879,4193,-847,4255,-817,4319,-787,4384,-759,4451,-731,4520,-703,4590,-677,4661,-651,4733,-626,4807,-602,4882,-578,4958,-555,5036,-533,5114,-511,5193,-489,5273,-468,5354,-447,5436,-427,5519,-408,5602,-388,5686,-369,5770,-350,5855,-332,5941,-313,6027,-295,6113,-277,6199,-260,6286,-242,6373,-224,6460,-207,6547,-190e" filled="false" stroked="true" strokeweight="1pt" strokecolor="#000000">
              <v:path arrowok="t"/>
              <v:stroke dashstyle="solid"/>
            </v:shape>
            <v:shape style="position:absolute;left:2312;top:-3465;width:5278;height:3804" coordorigin="2312,-3465" coordsize="5278,3804" path="m7590,279l7470,219,7470,269,2380,268,2382,-3345,2432,-3345,2422,-3365,2372,-3465,2312,-3345,2362,-3345,2360,278,2370,278,2370,288,7470,289,7470,339,7570,289,7590,279e" filled="true" fillcolor="#000000" stroked="false">
              <v:path arrowok="t"/>
              <v:fill type="solid"/>
            </v:shape>
            <v:shape style="position:absolute;left:2370;top:-2465;width:4476;height:2001" coordorigin="2370,-2465" coordsize="4476,2001" path="m2370,-464l6846,-464m2370,-2465l6846,-2465e" filled="false" stroked="true" strokeweight="1pt" strokecolor="#000000">
              <v:path arrowok="t"/>
              <v:stroke dashstyle="solid"/>
            </v:shape>
            <v:shape style="position:absolute;left:4705;top:-2298;width:390;height:500" coordorigin="4705,-2298" coordsize="390,500" path="m4997,-2173l4802,-2173,4802,-1798,4997,-1798,4997,-2173xm4900,-2298l4705,-2173,5095,-2173,4900,-2298xe" filled="true" fillcolor="#000000" stroked="false">
              <v:path arrowok="t"/>
              <v:fill type="solid"/>
            </v:shape>
            <v:shape style="position:absolute;left:4705;top:-2298;width:390;height:500" coordorigin="4705,-2298" coordsize="390,500" path="m4705,-2173l4802,-2173,4802,-1798,4997,-1798,4997,-2173,5095,-2173,4900,-2298,4705,-2173xe" filled="false" stroked="true" strokeweight=".75pt" strokecolor="#000000">
              <v:path arrowok="t"/>
              <v:stroke dashstyle="solid"/>
            </v:shape>
            <v:shape style="position:absolute;left:4705;top:-1301;width:390;height:501" coordorigin="4705,-1301" coordsize="390,501" path="m5095,-925l4705,-925,4900,-800,5095,-925xm4997,-1301l4802,-1301,4802,-925,4997,-925,4997,-1301xe" filled="true" fillcolor="#000000" stroked="false">
              <v:path arrowok="t"/>
              <v:fill type="solid"/>
            </v:shape>
            <v:shape style="position:absolute;left:4705;top:-1301;width:390;height:501" coordorigin="4705,-1301" coordsize="390,501" path="m4705,-925l4802,-925,4802,-1301,4997,-1301,4997,-925,5095,-925,4900,-800,4705,-925xe" filled="false" stroked="true" strokeweight=".75pt" strokecolor="#000000">
              <v:path arrowok="t"/>
              <v:stroke dashstyle="solid"/>
            </v:shape>
            <v:shape style="position:absolute;left:2312;top:-3465;width:5514;height:3804" type="#_x0000_t202" filled="false" stroked="false">
              <v:textbox inset="0,0,0,0">
                <w:txbxContent>
                  <w:p w:rsidR="0018722C">
                    <w:pPr>
                      <w:spacing w:line="240" w:lineRule="auto" w:before="0"/>
                      <w:rPr>
                        <w:sz w:val="30"/>
                      </w:rPr>
                    </w:pPr>
                  </w:p>
                  <w:p w:rsidR="0018722C">
                    <w:pPr>
                      <w:spacing w:line="240" w:lineRule="auto" w:before="0"/>
                      <w:rPr>
                        <w:sz w:val="30"/>
                      </w:rPr>
                    </w:pPr>
                  </w:p>
                  <w:p w:rsidR="0018722C">
                    <w:pPr>
                      <w:spacing w:line="240" w:lineRule="auto" w:before="1"/>
                      <w:rPr>
                        <w:sz w:val="29"/>
                      </w:rPr>
                    </w:pPr>
                  </w:p>
                  <w:p w:rsidR="0018722C">
                    <w:pPr>
                      <w:spacing w:before="0"/>
                      <w:ind w:leftChars="0" w:left="2799" w:rightChars="0" w:right="2152" w:firstLineChars="0" w:firstLine="0"/>
                      <w:jc w:val="center"/>
                      <w:rPr>
                        <w:rFonts w:ascii="Symbol" w:hAnsi="Symbol"/>
                        <w:sz w:val="24"/>
                      </w:rPr>
                    </w:pPr>
                    <w:r>
                      <w:rPr>
                        <w:rFonts w:ascii="Symbol" w:hAnsi="Symbol"/>
                        <w:i/>
                        <w:sz w:val="25"/>
                      </w:rPr>
                      <w:t></w:t>
                    </w:r>
                    <w:r>
                      <w:rPr>
                        <w:rFonts w:ascii="Times New Roman" w:hAnsi="Times New Roman"/>
                        <w:i/>
                        <w:sz w:val="25"/>
                      </w:rPr>
                      <w:t> </w:t>
                    </w:r>
                    <w:r>
                      <w:rPr>
                        <w:rFonts w:ascii="Symbol" w:hAnsi="Symbol"/>
                        <w:sz w:val="24"/>
                      </w:rPr>
                      <w:t></w:t>
                    </w:r>
                  </w:p>
                  <w:p w:rsidR="0018722C">
                    <w:pPr>
                      <w:spacing w:line="240" w:lineRule="auto" w:before="2"/>
                      <w:rPr>
                        <w:sz w:val="25"/>
                      </w:rPr>
                    </w:pPr>
                  </w:p>
                  <w:p w:rsidR="0018722C">
                    <w:pPr>
                      <w:tabs>
                        <w:tab w:pos="4588" w:val="left" w:leader="none"/>
                      </w:tabs>
                      <w:spacing w:before="0"/>
                      <w:ind w:leftChars="0" w:left="58" w:rightChars="0" w:right="0" w:firstLineChars="0" w:firstLine="0"/>
                      <w:jc w:val="left"/>
                      <w:rPr>
                        <w:rFonts w:ascii="Times New Roman"/>
                        <w:sz w:val="24"/>
                      </w:rPr>
                    </w:pPr>
                    <w:r>
                      <w:rPr>
                        <w:rFonts w:ascii="Times New Roman"/>
                        <w:sz w:val="24"/>
                        <w:u w:val="single"/>
                      </w:rPr>
                      <w:t> </w:t>
                      <w:tab/>
                    </w:r>
                    <w:r>
                      <w:rPr>
                        <w:rFonts w:ascii="Times New Roman"/>
                        <w:sz w:val="24"/>
                      </w:rPr>
                      <w:t> </w:t>
                    </w:r>
                    <w:r>
                      <w:rPr>
                        <w:rFonts w:ascii="Times New Roman"/>
                        <w:spacing w:val="-7"/>
                        <w:sz w:val="24"/>
                      </w:rPr>
                      <w:t> </w:t>
                    </w:r>
                    <w:r>
                      <w:rPr>
                        <w:rFonts w:ascii="Times New Roman"/>
                        <w:spacing w:val="-1"/>
                        <w:sz w:val="24"/>
                      </w:rPr>
                      <w:t>Demand</w:t>
                    </w:r>
                  </w:p>
                  <w:p w:rsidR="0018722C">
                    <w:pPr>
                      <w:spacing w:line="240" w:lineRule="auto" w:before="9"/>
                      <w:rPr>
                        <w:sz w:val="25"/>
                      </w:rPr>
                    </w:pPr>
                  </w:p>
                  <w:p w:rsidR="0018722C">
                    <w:pPr>
                      <w:spacing w:before="0"/>
                      <w:ind w:leftChars="0" w:left="2899" w:rightChars="0" w:right="2152" w:firstLineChars="0" w:firstLine="0"/>
                      <w:jc w:val="center"/>
                      <w:rPr>
                        <w:rFonts w:ascii="Symbol" w:hAnsi="Symbol"/>
                        <w:sz w:val="24"/>
                      </w:rPr>
                    </w:pPr>
                    <w:r>
                      <w:rPr>
                        <w:rFonts w:ascii="Symbol" w:hAnsi="Symbol"/>
                        <w:i/>
                        <w:sz w:val="25"/>
                      </w:rPr>
                      <w:t></w:t>
                    </w:r>
                    <w:r>
                      <w:rPr>
                        <w:rFonts w:ascii="Times New Roman" w:hAnsi="Times New Roman"/>
                        <w:i/>
                        <w:sz w:val="25"/>
                      </w:rPr>
                      <w:t> </w:t>
                    </w:r>
                    <w:r>
                      <w:rPr>
                        <w:rFonts w:ascii="Times New Roman" w:hAnsi="Times New Roman"/>
                        <w:position w:val="11"/>
                        <w:sz w:val="14"/>
                      </w:rPr>
                      <w:t>* </w:t>
                    </w:r>
                    <w:r>
                      <w:rPr>
                        <w:rFonts w:ascii="Symbol" w:hAnsi="Symbol"/>
                        <w:sz w:val="24"/>
                      </w:rPr>
                      <w:t></w:t>
                    </w:r>
                  </w:p>
                </w:txbxContent>
              </v:textbox>
              <w10:wrap type="none"/>
            </v:shape>
            <w10:wrap type="none"/>
          </v:group>
        </w:pict>
      </w:r>
    </w:p>
    <w:p w:rsidR="0018722C">
      <w:pPr>
        <w:pStyle w:val="ae"/>
        <w:topLinePunct/>
      </w:pPr>
      <w:r>
        <w:rPr>
          <w:rFonts w:ascii="Times New Roman"/>
          <w:w w:val="99"/>
        </w:rPr>
        <w:t>N</w:t>
      </w:r>
    </w:p>
    <w:p w:rsidR="0018722C">
      <w:pPr>
        <w:pStyle w:val="a9"/>
        <w:topLinePunct/>
      </w:pPr>
      <w:r>
        <w:t>图</w:t>
      </w:r>
      <w:r>
        <w:rPr>
          <w:spacing w:val="-30"/>
        </w:rPr>
        <w:t> </w:t>
      </w:r>
      <w:r>
        <w:rPr>
          <w:rFonts w:ascii="Times New Roman" w:eastAsia="Times New Roman"/>
        </w:rPr>
        <w:t>5</w:t>
      </w:r>
      <w:r>
        <w:rPr>
          <w:rFonts w:ascii="Times New Roman" w:eastAsia="Times New Roman"/>
        </w:rPr>
        <w:t>.</w:t>
      </w:r>
      <w:r>
        <w:rPr>
          <w:rFonts w:ascii="Times New Roman" w:eastAsia="Times New Roman"/>
        </w:rPr>
        <w:t>3</w:t>
      </w:r>
      <w:r>
        <w:t xml:space="preserve">  </w:t>
      </w:r>
      <w:r>
        <w:t>贸易开放的长期效应</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topLinePunct/>
      </w:pPr>
      <w:r>
        <w:t>本国贸易成本</w:t>
      </w:r>
      <w:r>
        <w:rPr>
          <w:rFonts w:ascii="Symbol" w:hAnsi="Symbol" w:eastAsia="Symbol"/>
          <w:i/>
        </w:rPr>
        <w:t></w:t>
      </w:r>
      <w:r>
        <w:t>的降低通过影响</w:t>
      </w:r>
      <w:r>
        <w:rPr>
          <w:rFonts w:ascii="Symbol" w:hAnsi="Symbol" w:eastAsia="Symbol"/>
        </w:rPr>
        <w:t></w:t>
      </w:r>
      <w:r>
        <w:rPr>
          <w:rFonts w:ascii="Symbol" w:hAnsi="Symbol" w:eastAsia="Symbol"/>
        </w:rPr>
        <w:t></w:t>
      </w:r>
      <w:r>
        <w:rPr>
          <w:rFonts w:ascii="Symbol" w:hAnsi="Symbol" w:eastAsia="Symbol"/>
        </w:rPr>
        <w:t></w:t>
      </w:r>
      <w:r>
        <w:rPr>
          <w:rFonts w:ascii="Symbol" w:hAnsi="Symbol" w:eastAsia="Symbol"/>
        </w:rPr>
        <w:t></w:t>
      </w:r>
      <w:r>
        <w:t>而导致边际成本线的上移，在均衡状态下，</w:t>
      </w:r>
      <w:r>
        <w:rPr>
          <w:rFonts w:ascii="Times New Roman" w:hAnsi="Times New Roman" w:eastAsia="宋体"/>
          <w:i/>
        </w:rPr>
        <w:t>N</w:t>
      </w:r>
      <w:r>
        <w:t>下降，</w:t>
      </w:r>
      <w:r>
        <w:rPr>
          <w:rFonts w:ascii="Times New Roman" w:hAnsi="Times New Roman" w:eastAsia="宋体"/>
          <w:i/>
        </w:rPr>
        <w:t>c</w:t>
      </w:r>
      <w:r>
        <w:rPr>
          <w:rFonts w:ascii="Times New Roman" w:hAnsi="Times New Roman" w:eastAsia="宋体"/>
          <w:i/>
        </w:rPr>
        <w:t>D</w:t>
      </w:r>
      <w:r>
        <w:t>上升，意味着更高的价格和加成，更低的平均生产率，如</w:t>
      </w:r>
      <w:r>
        <w:t>图</w:t>
      </w:r>
      <w:r>
        <w:rPr>
          <w:rFonts w:ascii="Times New Roman" w:hAnsi="Times New Roman" w:eastAsia="宋体"/>
        </w:rPr>
        <w:t>5</w:t>
      </w:r>
      <w:r>
        <w:rPr>
          <w:rFonts w:ascii="Times New Roman" w:hAnsi="Times New Roman" w:eastAsia="宋体"/>
        </w:rPr>
        <w:t>.</w:t>
      </w:r>
      <w:r>
        <w:rPr>
          <w:rFonts w:ascii="Times New Roman" w:hAnsi="Times New Roman" w:eastAsia="宋体"/>
        </w:rPr>
        <w:t>3</w:t>
      </w:r>
      <w:r>
        <w:t>所示。也就是说，贸易成本降低的长期效应与短期效应是相反的。在长期内，</w:t>
      </w:r>
      <w:r>
        <w:t>企</w:t>
      </w:r>
    </w:p>
    <w:p w:rsidR="0018722C">
      <w:pPr>
        <w:topLinePunct/>
      </w:pPr>
      <w:r>
        <w:t>业回应竞争加剧的方式是转移到保护程度更高的海外市场，因为本国贸易成本降低使其更方便的通过在国外出口服务于本国市场。但是，如果考虑</w:t>
      </w:r>
      <w:r>
        <w:rPr>
          <w:rFonts w:ascii="Times New Roman" w:hAnsi="Times New Roman" w:eastAsia="宋体"/>
          <w:i/>
        </w:rPr>
        <w:t>f</w:t>
      </w:r>
      <w:r w:rsidR="001852F3">
        <w:rPr>
          <w:rFonts w:ascii="Times New Roman" w:hAnsi="Times New Roman" w:eastAsia="宋体"/>
          <w:i/>
        </w:rPr>
        <w:t xml:space="preserve"> </w:t>
      </w:r>
      <w:r>
        <w:t>和</w:t>
      </w:r>
      <w:r>
        <w:rPr>
          <w:rFonts w:ascii="Times New Roman" w:hAnsi="Times New Roman" w:eastAsia="宋体"/>
          <w:i/>
        </w:rPr>
        <w:t>f</w:t>
      </w:r>
      <w:r>
        <w:rPr>
          <w:vertAlign w:val="superscript"/>
          /&gt;
        </w:rPr>
        <w:t></w:t>
      </w:r>
      <w:r>
        <w:t>也</w:t>
      </w:r>
      <w:r>
        <w:t>是</w:t>
      </w:r>
    </w:p>
    <w:p w:rsidR="0018722C">
      <w:pPr>
        <w:topLinePunct/>
      </w:pPr>
      <w:r>
        <w:rPr>
          <w:rFonts w:cstheme="minorBidi" w:hAnsiTheme="minorHAnsi" w:eastAsiaTheme="minorHAnsi" w:asciiTheme="minorHAnsi" w:ascii="Times New Roman"/>
          <w:i/>
        </w:rPr>
        <w:t>E</w:t>
      </w:r>
      <w:r w:rsidRPr="00000000">
        <w:rPr>
          <w:rFonts w:cstheme="minorBidi" w:hAnsiTheme="minorHAnsi" w:eastAsiaTheme="minorHAnsi" w:asciiTheme="minorHAnsi"/>
        </w:rPr>
        <w:tab/>
      </w:r>
      <w:r>
        <w:rPr>
          <w:rFonts w:ascii="Times New Roman" w:cstheme="minorBidi" w:hAnsiTheme="minorHAnsi" w:eastAsiaTheme="minorHAnsi"/>
          <w:i/>
        </w:rPr>
        <w:t>E</w:t>
      </w:r>
    </w:p>
    <w:p w:rsidR="0018722C">
      <w:pPr>
        <w:topLinePunct/>
      </w:pPr>
      <w:r>
        <w:t>由贸易成本内生决定的，贸易开放的长期效应就会变得不确定。</w:t>
      </w:r>
    </w:p>
    <w:p w:rsidR="0018722C">
      <w:pPr>
        <w:pStyle w:val="Heading2"/>
        <w:topLinePunct/>
        <w:ind w:left="171" w:hangingChars="171" w:hanging="171"/>
      </w:pPr>
      <w:bookmarkStart w:id="673780" w:name="_Toc686673780"/>
      <w:bookmarkStart w:name="_bookmark45" w:id="176"/>
      <w:bookmarkEnd w:id="176"/>
      <w:r>
        <w:t>5.3</w:t>
      </w:r>
      <w:r>
        <w:t xml:space="preserve"> </w:t>
      </w:r>
      <w:r/>
      <w:bookmarkStart w:name="_bookmark45" w:id="177"/>
      <w:bookmarkEnd w:id="177"/>
      <w:r>
        <w:t>实证模型</w:t>
      </w:r>
      <w:bookmarkEnd w:id="673780"/>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9"/>
          <w:szCs w:val="24"/>
          <w:rFonts w:cstheme="minorBidi" w:ascii="黑体" w:hAnsi="宋体" w:eastAsia="宋体" w:cs="宋体"/>
        </w:rPr>
      </w:pPr>
    </w:p>
    <w:p w:rsidR="0018722C">
      <w:pPr>
        <w:widowControl w:val="0"/>
        <w:snapToGrid w:val="1"/>
        <w:spacing w:beforeLines="0" w:afterLines="0" w:after="0" w:line="288" w:lineRule="auto" w:before="98"/>
        <w:ind w:leftChars="0" w:left="117" w:rightChars="0" w:right="115"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rPr>
        <w:t>在理论模型中，关于贸易开放的关键参数是</w:t>
      </w:r>
      <w:r>
        <w:rPr>
          <w:kern w:val="2"/>
          <w:szCs w:val="24"/>
          <w:rFonts w:ascii="Symbol" w:hAnsi="Symbol" w:eastAsia="Symbol" w:cstheme="minorBidi" w:cs="宋体"/>
          <w:i/>
          <w:sz w:val="25"/>
        </w:rPr>
        <w:t></w:t>
      </w:r>
      <w:r>
        <w:rPr>
          <w:kern w:val="2"/>
          <w:szCs w:val="24"/>
          <w:rFonts w:ascii="Times New Roman" w:hAnsi="Times New Roman" w:eastAsia="Times New Roman" w:cstheme="minorBidi" w:cs="宋体"/>
          <w:i/>
          <w:sz w:val="25"/>
        </w:rPr>
        <w:t> </w:t>
      </w:r>
      <w:r>
        <w:rPr>
          <w:kern w:val="2"/>
          <w:sz w:val="24"/>
          <w:szCs w:val="24"/>
          <w:rFonts w:cstheme="minorBidi" w:ascii="宋体" w:hAnsi="宋体" w:eastAsia="宋体" w:cs="宋体"/>
        </w:rPr>
        <w:t>和</w:t>
      </w:r>
      <w:r>
        <w:rPr>
          <w:kern w:val="2"/>
          <w:szCs w:val="24"/>
          <w:rFonts w:ascii="Symbol" w:hAnsi="Symbol" w:eastAsia="Symbol" w:cstheme="minorBidi" w:cs="宋体"/>
          <w:i/>
          <w:sz w:val="25"/>
        </w:rPr>
        <w:t></w:t>
      </w:r>
      <w:r>
        <w:rPr>
          <w:kern w:val="2"/>
          <w:szCs w:val="24"/>
          <w:rFonts w:ascii="Times New Roman" w:hAnsi="Times New Roman" w:eastAsia="Times New Roman" w:cstheme="minorBidi" w:cs="宋体"/>
          <w:i/>
          <w:sz w:val="25"/>
        </w:rPr>
        <w:t> </w:t>
      </w:r>
      <w:r>
        <w:rPr>
          <w:kern w:val="2"/>
          <w:szCs w:val="24"/>
          <w:rFonts w:ascii="Symbol" w:hAnsi="Symbol" w:eastAsia="Symbol" w:cstheme="minorBidi" w:cs="宋体"/>
          <w:position w:val="11"/>
          <w:sz w:val="18"/>
        </w:rPr>
        <w:t></w:t>
      </w:r>
      <w:r>
        <w:rPr>
          <w:kern w:val="2"/>
          <w:szCs w:val="24"/>
          <w:rFonts w:ascii="Times New Roman" w:hAnsi="Times New Roman" w:eastAsia="Times New Roman" w:cstheme="minorBidi" w:cs="宋体"/>
          <w:position w:val="11"/>
          <w:sz w:val="18"/>
        </w:rPr>
        <w:t> </w:t>
      </w:r>
      <w:r>
        <w:rPr>
          <w:kern w:val="2"/>
          <w:sz w:val="24"/>
          <w:szCs w:val="24"/>
          <w:rFonts w:cstheme="minorBidi" w:ascii="宋体" w:hAnsi="宋体" w:eastAsia="宋体" w:cs="宋体"/>
          <w:spacing w:val="-3"/>
        </w:rPr>
        <w:t>，但是众所周知，行业层面贸易成本的可靠估计是非常难以获得的。</w:t>
      </w:r>
      <w:r>
        <w:rPr>
          <w:kern w:val="2"/>
          <w:sz w:val="24"/>
          <w:szCs w:val="24"/>
          <w:rFonts w:ascii="Times New Roman" w:hAnsi="Times New Roman" w:eastAsia="Times New Roman" w:cstheme="minorBidi" w:cs="宋体"/>
          <w:spacing w:val="-3"/>
        </w:rPr>
        <w:t>Chen </w:t>
      </w:r>
      <w:r>
        <w:rPr>
          <w:kern w:val="2"/>
          <w:sz w:val="24"/>
          <w:szCs w:val="24"/>
          <w:rFonts w:ascii="Times New Roman" w:hAnsi="Times New Roman" w:eastAsia="Times New Roman" w:cstheme="minorBidi" w:cs="宋体"/>
        </w:rPr>
        <w:t>et al.</w:t>
      </w:r>
      <w:r>
        <w:rPr>
          <w:kern w:val="2"/>
          <w:sz w:val="24"/>
          <w:szCs w:val="24"/>
          <w:rFonts w:ascii="Times New Roman" w:hAnsi="Times New Roman" w:eastAsia="Times New Roman" w:cstheme="minorBidi" w:cs="宋体"/>
          <w:spacing w:val="7"/>
        </w:rPr>
        <w:t> (</w:t>
      </w:r>
      <w:r>
        <w:rPr>
          <w:kern w:val="2"/>
          <w:sz w:val="24"/>
          <w:szCs w:val="24"/>
          <w:rFonts w:ascii="Times New Roman" w:hAnsi="Times New Roman" w:eastAsia="Times New Roman" w:cstheme="minorBidi" w:cs="宋体"/>
        </w:rPr>
        <w:t>2009)</w:t>
      </w:r>
      <w:r>
        <w:rPr>
          <w:kern w:val="2"/>
          <w:sz w:val="24"/>
          <w:szCs w:val="24"/>
          <w:rFonts w:ascii="Times New Roman" w:hAnsi="Times New Roman" w:eastAsia="Times New Roman" w:cstheme="minorBidi" w:cs="宋体"/>
          <w:spacing w:val="57"/>
        </w:rPr>
        <w:t> </w:t>
      </w:r>
      <w:r>
        <w:rPr>
          <w:kern w:val="2"/>
          <w:sz w:val="24"/>
          <w:szCs w:val="24"/>
          <w:rFonts w:cstheme="minorBidi" w:ascii="宋体" w:hAnsi="宋体" w:eastAsia="宋体" w:cs="宋体"/>
        </w:rPr>
        <w:t>在实证模型中，引入可直接观测的贸易开放衡量方式，即本国开放变量</w:t>
      </w:r>
      <w:r>
        <w:rPr>
          <w:kern w:val="2"/>
          <w:szCs w:val="24"/>
          <w:rFonts w:ascii="Symbol" w:hAnsi="Symbol" w:eastAsia="Symbol" w:cstheme="minorBidi" w:cs="宋体"/>
          <w:i/>
          <w:sz w:val="25"/>
        </w:rPr>
        <w:t></w:t>
      </w:r>
      <w:r>
        <w:rPr>
          <w:kern w:val="2"/>
          <w:szCs w:val="24"/>
          <w:rFonts w:ascii="Times New Roman" w:hAnsi="Times New Roman" w:eastAsia="Times New Roman" w:cstheme="minorBidi" w:cs="宋体"/>
          <w:i/>
          <w:sz w:val="25"/>
        </w:rPr>
        <w:t> </w:t>
      </w:r>
      <w:r>
        <w:rPr>
          <w:kern w:val="2"/>
          <w:sz w:val="24"/>
          <w:szCs w:val="24"/>
          <w:rFonts w:cstheme="minorBidi" w:ascii="宋体" w:hAnsi="宋体" w:eastAsia="宋体" w:cs="宋体"/>
          <w:spacing w:val="0"/>
        </w:rPr>
        <w:t>，</w:t>
      </w:r>
      <w:r>
        <w:rPr>
          <w:kern w:val="2"/>
          <w:sz w:val="24"/>
          <w:szCs w:val="24"/>
          <w:rFonts w:cstheme="minorBidi" w:ascii="宋体" w:hAnsi="宋体" w:eastAsia="宋体" w:cs="宋体"/>
          <w:spacing w:val="0"/>
        </w:rPr>
        <w:t>以</w:t>
      </w:r>
      <w:r>
        <w:rPr>
          <w:kern w:val="2"/>
          <w:sz w:val="24"/>
          <w:szCs w:val="24"/>
          <w:rFonts w:cstheme="minorBidi" w:ascii="宋体" w:hAnsi="宋体" w:eastAsia="宋体" w:cs="宋体"/>
          <w:spacing w:val="0"/>
        </w:rPr>
        <w:t>替代</w:t>
      </w:r>
      <w:r>
        <w:rPr>
          <w:kern w:val="2"/>
          <w:szCs w:val="24"/>
          <w:rFonts w:ascii="Symbol" w:hAnsi="Symbol" w:eastAsia="Symbol" w:cstheme="minorBidi" w:cs="宋体"/>
          <w:i/>
          <w:sz w:val="25"/>
        </w:rPr>
        <w:t></w:t>
      </w:r>
      <w:r>
        <w:rPr>
          <w:kern w:val="2"/>
          <w:szCs w:val="24"/>
          <w:rFonts w:ascii="Times New Roman" w:hAnsi="Times New Roman" w:eastAsia="Times New Roman" w:cstheme="minorBidi" w:cs="宋体"/>
          <w:i/>
          <w:sz w:val="25"/>
        </w:rPr>
        <w:t> </w:t>
      </w:r>
      <w:r>
        <w:rPr>
          <w:kern w:val="2"/>
          <w:sz w:val="24"/>
          <w:szCs w:val="24"/>
          <w:rFonts w:cstheme="minorBidi" w:ascii="宋体" w:hAnsi="宋体" w:eastAsia="宋体" w:cs="宋体"/>
        </w:rPr>
        <w:t>，</w:t>
      </w:r>
    </w:p>
    <w:p w:rsidR="0018722C">
      <w:pPr>
        <w:pStyle w:val="ae"/>
        <w:topLinePunct/>
      </w:pPr>
      <w:r>
        <w:rPr>
          <w:kern w:val="2"/>
          <w:sz w:val="22"/>
          <w:szCs w:val="22"/>
          <w:rFonts w:cstheme="minorBidi" w:hAnsiTheme="minorHAnsi" w:eastAsiaTheme="minorHAnsi" w:asciiTheme="minorHAnsi"/>
        </w:rPr>
        <w:pict>
          <v:shape style="margin-left:161.250366pt;margin-top:4.722217pt;width:4.05pt;height:9.950pt;mso-position-horizontal-relative:page;mso-position-vertical-relative:paragraph;z-index:-860584" type="#_x0000_t202" filled="false" stroked="false">
            <v:textbox inset="0,0,0,0">
              <w:txbxContent>
                <w:p w:rsidR="0018722C">
                  <w:pPr>
                    <w:spacing w:line="199" w:lineRule="exact" w:before="0"/>
                    <w:ind w:leftChars="0" w:left="0" w:rightChars="0" w:right="0" w:firstLineChars="0" w:firstLine="0"/>
                    <w:jc w:val="left"/>
                    <w:rPr>
                      <w:rFonts w:ascii="Times New Roman"/>
                      <w:i/>
                      <w:sz w:val="18"/>
                    </w:rPr>
                  </w:pPr>
                  <w:r>
                    <w:rPr>
                      <w:rFonts w:ascii="Times New Roman"/>
                      <w:i/>
                      <w:w w:val="100"/>
                      <w:sz w:val="18"/>
                    </w:rPr>
                    <w:t>c</w:t>
                  </w:r>
                </w:p>
              </w:txbxContent>
            </v:textbox>
            <w10:wrap type="none"/>
          </v:shape>
        </w:pict>
      </w:r>
      <w:r>
        <w:rPr>
          <w:kern w:val="2"/>
          <w:szCs w:val="22"/>
          <w:rFonts w:ascii="Symbol" w:hAnsi="Symbol" w:cstheme="minorBidi" w:eastAsiaTheme="minorHAnsi"/>
          <w:w w:val="100"/>
          <w:sz w:val="10"/>
        </w:rPr>
        <w:t></w:t>
      </w:r>
    </w:p>
    <w:p w:rsidR="0018722C">
      <w:pPr>
        <w:topLinePunct/>
      </w:pPr>
      <w:r>
        <w:rPr>
          <w:rFonts w:cstheme="minorBidi" w:hAnsiTheme="minorHAnsi" w:eastAsiaTheme="minorHAnsi" w:asciiTheme="minorHAnsi" w:ascii="Times New Roman"/>
          <w:i/>
        </w:rPr>
        <w:t>X</w:t>
      </w: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c</w:t>
      </w:r>
      <w:r>
        <w:rPr>
          <w:rFonts w:ascii="Symbol" w:hAnsi="Symbol" w:cstheme="minorBidi" w:eastAsiaTheme="minorHAnsi"/>
        </w:rPr>
        <w:t></w:t>
      </w:r>
      <w:r>
        <w:rPr>
          <w:rFonts w:ascii="Times New Roman" w:hAnsi="Times New Roman" w:cstheme="minorBidi" w:eastAsiaTheme="minorHAnsi"/>
          <w:i/>
        </w:rPr>
        <w:t>q</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c</w:t>
      </w:r>
      <w:r>
        <w:rPr>
          <w:rFonts w:ascii="Symbol" w:hAnsi="Symbol" w:cstheme="minorBidi" w:eastAsiaTheme="minorHAnsi"/>
        </w:rPr>
        <w:t></w:t>
      </w:r>
      <w:r>
        <w:rPr>
          <w:rFonts w:ascii="Times New Roman" w:hAnsi="Times New Roman" w:cstheme="minorBidi" w:eastAsiaTheme="minorHAnsi"/>
          <w:i/>
        </w:rPr>
        <w:t>dG</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c</w:t>
      </w:r>
      <w:r>
        <w:rPr>
          <w:rFonts w:ascii="Symbol" w:hAnsi="Symbol" w:cstheme="minorBidi" w:eastAsiaTheme="minorHAnsi"/>
        </w:rPr>
        <w:t></w:t>
      </w:r>
    </w:p>
    <w:p w:rsidR="0018722C">
      <w:pPr>
        <w:tabs>
          <w:tab w:pos="1939" w:val="left" w:leader="none"/>
          <w:tab w:pos="2505" w:val="left" w:leader="none"/>
        </w:tabs>
        <w:spacing w:line="412" w:lineRule="exact" w:before="2"/>
        <w:ind w:leftChars="0" w:left="1638" w:rightChars="0" w:right="0" w:firstLineChars="0" w:firstLine="0"/>
        <w:jc w:val="left"/>
        <w:topLinePunct/>
      </w:pPr>
      <w:r>
        <w:rPr>
          <w:kern w:val="2"/>
          <w:sz w:val="36"/>
          <w:szCs w:val="22"/>
          <w:rFonts w:cstheme="minorBidi" w:hAnsiTheme="minorHAnsi" w:eastAsiaTheme="minorHAnsi" w:asciiTheme="minorHAnsi" w:ascii="Symbol" w:hAnsi="Symbol"/>
          <w:position w:val="-2"/>
        </w:rPr>
        <w:t></w:t>
      </w:r>
      <w:r>
        <w:rPr>
          <w:kern w:val="2"/>
          <w:szCs w:val="22"/>
          <w:rFonts w:ascii="Times New Roman" w:hAnsi="Times New Roman" w:cstheme="minorBidi" w:eastAsiaTheme="minorHAnsi"/>
          <w:i/>
          <w:sz w:val="18"/>
        </w:rPr>
        <w:t>X</w:t>
      </w:r>
      <w:r w:rsidRPr="00000000">
        <w:rPr>
          <w:kern w:val="2"/>
          <w:sz w:val="22"/>
          <w:szCs w:val="22"/>
          <w:rFonts w:cstheme="minorBidi" w:hAnsiTheme="minorHAnsi" w:eastAsiaTheme="minorHAnsi" w:asciiTheme="minorHAnsi"/>
        </w:rPr>
        <w:tab/>
        <w:t>X</w:t>
      </w:r>
    </w:p>
    <w:p w:rsidR="0018722C">
      <w:pPr>
        <w:pStyle w:val="ae"/>
        <w:topLinePunct/>
      </w:pPr>
      <w:r>
        <w:rPr>
          <w:kern w:val="2"/>
          <w:sz w:val="22"/>
          <w:szCs w:val="22"/>
          <w:rFonts w:cstheme="minorBidi" w:hAnsiTheme="minorHAnsi" w:eastAsiaTheme="minorHAnsi" w:asciiTheme="minorHAnsi"/>
        </w:rPr>
        <w:pict>
          <v:shape style="margin-left:218.089935pt;margin-top:10.161069pt;width:2.550pt;height:6.15pt;mso-position-horizontal-relative:page;mso-position-vertical-relative:paragraph;z-index:-860512" type="#_x0000_t202" filled="false" stroked="false">
            <v:textbox inset="0,0,0,0">
              <w:txbxContent>
                <w:p w:rsidR="0018722C">
                  <w:pPr>
                    <w:spacing w:line="122" w:lineRule="exact" w:before="0"/>
                    <w:ind w:leftChars="0" w:left="0" w:rightChars="0" w:right="0" w:firstLineChars="0" w:firstLine="0"/>
                    <w:jc w:val="left"/>
                    <w:rPr>
                      <w:rFonts w:ascii="Symbol" w:hAnsi="Symbol"/>
                      <w:sz w:val="10"/>
                    </w:rPr>
                  </w:pPr>
                  <w:r>
                    <w:rPr>
                      <w:rFonts w:ascii="Symbol" w:hAnsi="Symbol"/>
                      <w:w w:val="100"/>
                      <w:sz w:val="10"/>
                    </w:rPr>
                    <w:t></w:t>
                  </w:r>
                </w:p>
              </w:txbxContent>
            </v:textbox>
            <w10:wrap type="none"/>
          </v:shape>
        </w:pic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z w:val="18"/>
          <w:u w:val="single"/>
        </w:rPr>
        <w:t>0</w:t>
      </w:r>
    </w:p>
    <w:p w:rsidR="0018722C">
      <w:spacing w:beforeLines="0" w:before="0" w:afterLines="0" w:after="0" w:line="440" w:lineRule="auto"/>
      <w:pPr>
        <w:sectPr w:rsidR="00556256">
          <w:type w:val="continuous"/>
          <w:pgSz w:w="11910" w:h="16840"/>
          <w:pgMar w:header="0" w:footer="932" w:top="1580" w:bottom="1180" w:left="1640" w:right="1640"/>
        </w:sectPr>
        <w:topLinePunct/>
      </w:pPr>
    </w:p>
    <w:p w:rsidR="0018722C">
      <w:pPr>
        <w:pStyle w:val="ae"/>
        <w:topLinePunct/>
      </w:pPr>
      <w:r>
        <w:rPr>
          <w:kern w:val="2"/>
          <w:sz w:val="22"/>
          <w:szCs w:val="22"/>
          <w:rFonts w:cstheme="minorBidi" w:hAnsiTheme="minorHAnsi" w:eastAsiaTheme="minorHAnsi" w:asciiTheme="minorHAnsi"/>
        </w:rPr>
        <w:pict>
          <v:shape style="margin-left:213.309387pt;margin-top:1.00304pt;width:4.05pt;height:9.950pt;mso-position-horizontal-relative:page;mso-position-vertical-relative:paragraph;z-index:-860560" type="#_x0000_t202" filled="false" stroked="false">
            <v:textbox inset="0,0,0,0">
              <w:txbxContent>
                <w:p w:rsidR="0018722C">
                  <w:pPr>
                    <w:spacing w:line="199" w:lineRule="exact" w:before="0"/>
                    <w:ind w:leftChars="0" w:left="0" w:rightChars="0" w:right="0" w:firstLineChars="0" w:firstLine="0"/>
                    <w:jc w:val="left"/>
                    <w:rPr>
                      <w:rFonts w:ascii="Times New Roman"/>
                      <w:i/>
                      <w:sz w:val="18"/>
                    </w:rPr>
                  </w:pPr>
                  <w:r>
                    <w:rPr>
                      <w:rFonts w:ascii="Times New Roman"/>
                      <w:i/>
                      <w:w w:val="100"/>
                      <w:sz w:val="18"/>
                    </w:rPr>
                    <w:t>c</w:t>
                  </w:r>
                </w:p>
              </w:txbxContent>
            </v:textbox>
            <w10:wrap type="none"/>
          </v:shape>
        </w:pict>
      </w:r>
      <w:r>
        <w:rPr>
          <w:kern w:val="2"/>
          <w:szCs w:val="22"/>
          <w:rFonts w:ascii="Times New Roman" w:cstheme="minorBidi" w:hAnsiTheme="minorHAnsi" w:eastAsiaTheme="minorHAnsi"/>
          <w:i/>
          <w:spacing w:val="2"/>
          <w:sz w:val="18"/>
        </w:rPr>
        <w:t>c</w:t>
      </w:r>
      <w:r>
        <w:rPr>
          <w:kern w:val="2"/>
          <w:szCs w:val="22"/>
          <w:rFonts w:ascii="Times New Roman" w:cstheme="minorBidi" w:hAnsiTheme="minorHAnsi" w:eastAsiaTheme="minorHAnsi"/>
          <w:i/>
          <w:spacing w:val="2"/>
          <w:sz w:val="10"/>
        </w:rPr>
        <w:t>D</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0"/>
        </w:rPr>
        <w:t>X</w:t>
      </w: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i/>
        </w:rPr>
        <w:t>D</w:t>
      </w:r>
      <w:r>
        <w:rPr>
          <w:rFonts w:ascii="Symbol" w:hAnsi="Symbol" w:cstheme="minorBidi" w:eastAsiaTheme="minorHAnsi"/>
        </w:rPr>
        <w:t></w:t>
      </w:r>
      <w:r>
        <w:rPr>
          <w:rFonts w:ascii="Times New Roman" w:hAnsi="Times New Roman" w:cstheme="minorBidi" w:eastAsiaTheme="minorHAnsi"/>
          <w:i/>
        </w:rPr>
        <w:t>c</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i/>
        </w:rPr>
        <w:t>D</w:t>
      </w:r>
      <w:r>
        <w:rPr>
          <w:rFonts w:ascii="Symbol" w:hAnsi="Symbol" w:cstheme="minorBidi" w:eastAsiaTheme="minorHAnsi"/>
        </w:rPr>
        <w:t></w:t>
      </w:r>
      <w:r>
        <w:rPr>
          <w:rFonts w:ascii="Times New Roman" w:hAnsi="Times New Roman" w:cstheme="minorBidi" w:eastAsiaTheme="minorHAnsi"/>
          <w:i/>
        </w:rPr>
        <w:t>c</w:t>
      </w:r>
      <w:r>
        <w:rPr>
          <w:rFonts w:ascii="Symbol" w:hAnsi="Symbol" w:cstheme="minorBidi" w:eastAsiaTheme="minorHAnsi"/>
        </w:rPr>
        <w:t></w:t>
      </w:r>
      <w:r>
        <w:rPr>
          <w:rFonts w:ascii="Times New Roman" w:hAnsi="Times New Roman" w:cstheme="minorBidi" w:eastAsiaTheme="minorHAnsi"/>
          <w:i/>
        </w:rPr>
        <w:t>dG</w:t>
      </w:r>
      <w:r>
        <w:rPr>
          <w:rFonts w:ascii="Symbol" w:hAnsi="Symbol" w:cstheme="minorBidi" w:eastAsiaTheme="minorHAnsi"/>
        </w:rPr>
        <w:t></w:t>
      </w:r>
      <w:r>
        <w:rPr>
          <w:rFonts w:ascii="Times New Roman" w:hAnsi="Times New Roman" w:cstheme="minorBidi" w:eastAsiaTheme="minorHAnsi"/>
          <w:i/>
        </w:rPr>
        <w:t>c</w:t>
      </w:r>
      <w:r>
        <w:rPr>
          <w:rFonts w:ascii="Symbol" w:hAnsi="Symbol" w:cstheme="minorBidi" w:eastAsiaTheme="minorHAnsi"/>
        </w:rPr>
        <w:t></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c</w:t>
      </w:r>
      <w:r>
        <w:rPr>
          <w:rFonts w:ascii="Symbol" w:hAnsi="Symbol" w:cstheme="minorBidi" w:eastAsiaTheme="minorHAnsi"/>
        </w:rPr>
        <w:t></w:t>
      </w:r>
      <w:r>
        <w:rPr>
          <w:rFonts w:ascii="Times New Roman" w:hAnsi="Times New Roman" w:cstheme="minorBidi" w:eastAsiaTheme="minorHAnsi"/>
          <w:i/>
        </w:rPr>
        <w:t>q</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c</w:t>
      </w:r>
      <w:r>
        <w:rPr>
          <w:rFonts w:ascii="Symbol" w:hAnsi="Symbol" w:cstheme="minorBidi" w:eastAsiaTheme="minorHAnsi"/>
        </w:rPr>
        <w:t></w:t>
      </w:r>
      <w:r>
        <w:rPr>
          <w:rFonts w:ascii="Times New Roman" w:hAnsi="Times New Roman" w:cstheme="minorBidi" w:eastAsiaTheme="minorHAnsi"/>
          <w:i/>
        </w:rPr>
        <w:t>dG</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c</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640" w:right="1640"/>
          <w:cols w:num="2" w:equalWidth="0">
            <w:col w:w="2786" w:space="40"/>
            <w:col w:w="5804"/>
          </w:cols>
        </w:sectPr>
        <w:topLinePunct/>
      </w:pPr>
    </w:p>
    <w:p w:rsidR="0018722C">
      <w:pPr>
        <w:tabs>
          <w:tab w:pos="2679" w:val="left" w:leader="none"/>
          <w:tab w:pos="2980" w:val="left" w:leader="none"/>
          <w:tab w:pos="3546" w:val="left" w:leader="none"/>
        </w:tabs>
        <w:spacing w:line="422" w:lineRule="exact" w:before="3"/>
        <w:ind w:leftChars="0" w:left="593" w:rightChars="0" w:right="0" w:firstLineChars="0" w:firstLine="0"/>
        <w:jc w:val="left"/>
        <w:topLinePunct/>
      </w:pPr>
      <w:r>
        <w:rPr>
          <w:kern w:val="2"/>
          <w:sz w:val="36"/>
          <w:szCs w:val="22"/>
          <w:rFonts w:cstheme="minorBidi" w:hAnsiTheme="minorHAnsi" w:eastAsiaTheme="minorHAnsi" w:asciiTheme="minorHAnsi" w:ascii="Symbol" w:hAnsi="Symbol"/>
          <w:position w:val="-2"/>
        </w:rPr>
        <w:t></w:t>
      </w:r>
      <w:r>
        <w:rPr>
          <w:kern w:val="2"/>
          <w:szCs w:val="22"/>
          <w:rFonts w:ascii="Times New Roman" w:hAnsi="Times New Roman" w:cstheme="minorBidi" w:eastAsiaTheme="minorHAnsi"/>
          <w:position w:val="-2"/>
          <w:sz w:val="36"/>
        </w:rPr>
        <w:t>	</w:t>
      </w:r>
      <w:r>
        <w:rPr>
          <w:kern w:val="2"/>
          <w:szCs w:val="22"/>
          <w:rFonts w:ascii="Times New Roman" w:hAnsi="Times New Roman" w:cstheme="minorBidi" w:eastAsiaTheme="minorHAnsi"/>
          <w:position w:val="-2"/>
          <w:sz w:val="36"/>
        </w:rPr>
        <w:t>	</w:t>
      </w:r>
      <w:r>
        <w:rPr>
          <w:kern w:val="2"/>
          <w:szCs w:val="22"/>
          <w:rFonts w:ascii="Times New Roman" w:hAnsi="Times New Roman" w:cstheme="minorBidi" w:eastAsiaTheme="minorHAnsi"/>
          <w:i/>
          <w:sz w:val="18"/>
        </w:rPr>
        <w:t>X</w:t>
      </w:r>
      <w:r w:rsidRPr="00000000">
        <w:rPr>
          <w:kern w:val="2"/>
          <w:sz w:val="22"/>
          <w:szCs w:val="22"/>
          <w:rFonts w:cstheme="minorBidi" w:hAnsiTheme="minorHAnsi" w:eastAsiaTheme="minorHAnsi" w:asciiTheme="minorHAnsi"/>
        </w:rPr>
        <w:t>	</w:t>
        <w:t>X</w:t>
      </w: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0</w:t>
      </w:r>
    </w:p>
    <w:p w:rsidR="0018722C">
      <w:pPr>
        <w:topLinePunct/>
      </w:pPr>
      <w:r>
        <w:t>根据帕累托分布假设，</w:t>
      </w:r>
      <w:r>
        <w:rPr>
          <w:rFonts w:ascii="Symbol" w:hAnsi="Symbol" w:eastAsia="Symbol"/>
          <w:i/>
        </w:rPr>
        <w:t></w:t>
      </w:r>
      <w:r>
        <w:t>可以表示为，</w:t>
      </w:r>
    </w:p>
    <w:p w:rsidR="0018722C">
      <w:spacing w:beforeLines="0" w:before="0" w:afterLines="0" w:after="0" w:line="440" w:lineRule="auto"/>
      <w:pPr>
        <w:sectPr w:rsidR="00556256">
          <w:type w:val="continuous"/>
          <w:pgSz w:w="11910" w:h="16840"/>
          <w:pgMar w:top="1580" w:bottom="280" w:left="1640" w:right="164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0728" from="108.443077pt,21.774101pt" to="196.963771pt,21.774101pt" stroked="true" strokeweight=".492155pt" strokecolor="#000000">
            <v:stroke dashstyle="solid"/>
            <w10:wrap type="none"/>
          </v:line>
        </w:pic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p>
    <w:p w:rsidR="0018722C">
      <w:pPr>
        <w:pStyle w:val="BodyText"/>
        <w:tabs>
          <w:tab w:pos="1244" w:val="left" w:leader="none"/>
        </w:tabs>
        <w:spacing w:line="144" w:lineRule="exact"/>
        <w:ind w:leftChars="0" w:left="837"/>
        <w:rPr>
          <w:rFonts w:ascii="Symbol" w:hAnsi="Symbol"/>
        </w:rPr>
        <w:topLinePunct/>
      </w:pPr>
      <w:r>
        <w:rPr>
          <w:rFonts w:ascii="Symbol" w:hAnsi="Symbol"/>
        </w:rPr>
        <w:t></w:t>
      </w:r>
      <w:r>
        <w:rPr>
          <w:rFonts w:ascii="Times New Roman" w:hAnsi="Times New Roman"/>
        </w:rPr>
        <w:t>	</w:t>
      </w:r>
    </w:p>
    <w:p w:rsidR="0018722C">
      <w:pPr>
        <w:topLinePunct/>
      </w:pPr>
      <w:r>
        <w:br w:type="column"/>
      </w:r>
      <w:r/>
    </w:p>
    <w:p w:rsidR="0018722C">
      <w:pPr>
        <w:spacing w:line="253" w:lineRule="exact" w:before="0"/>
        <w:ind w:leftChars="0" w:left="132" w:rightChars="0" w:right="0" w:firstLineChars="0" w:firstLine="0"/>
        <w:jc w:val="left"/>
        <w:topLinePunct/>
      </w:pPr>
      <w:r>
        <w:rPr>
          <w:kern w:val="2"/>
          <w:sz w:val="24"/>
          <w:szCs w:val="22"/>
          <w:rFonts w:cstheme="minorBidi" w:hAnsiTheme="minorHAnsi" w:eastAsiaTheme="minorHAnsi" w:asciiTheme="minorHAnsi" w:ascii="Symbol" w:hAnsi="Symbol"/>
          <w:position w:val="-23"/>
        </w:rPr>
        <w:t></w:t>
      </w:r>
      <w:r>
        <w:rPr>
          <w:kern w:val="2"/>
          <w:szCs w:val="22"/>
          <w:rFonts w:ascii="Times New Roman" w:hAnsi="Times New Roman" w:cstheme="minorBidi" w:eastAsiaTheme="minorHAnsi"/>
          <w:i/>
          <w:position w:val="-8"/>
          <w:sz w:val="18"/>
        </w:rPr>
        <w:t>k</w:t>
      </w:r>
      <w:r>
        <w:rPr>
          <w:kern w:val="2"/>
          <w:szCs w:val="22"/>
          <w:rFonts w:ascii="Symbol" w:hAnsi="Symbol" w:cstheme="minorBidi" w:eastAsiaTheme="minorHAnsi"/>
          <w:position w:val="-14"/>
          <w:sz w:val="24"/>
        </w:rPr>
        <w:t></w:t>
      </w:r>
      <w:r>
        <w:rPr>
          <w:kern w:val="2"/>
          <w:szCs w:val="22"/>
          <w:rFonts w:ascii="Symbol" w:hAnsi="Symbol" w:cstheme="minorBidi" w:eastAsiaTheme="minorHAnsi"/>
          <w:sz w:val="18"/>
        </w:rPr>
        <w:t></w:t>
      </w:r>
      <w:r>
        <w:rPr>
          <w:kern w:val="2"/>
          <w:szCs w:val="22"/>
          <w:rFonts w:ascii="Times New Roman" w:hAnsi="Times New Roman" w:cstheme="minorBidi" w:eastAsiaTheme="minorHAnsi"/>
          <w:sz w:val="18"/>
        </w:rPr>
        <w:t>1</w:t>
      </w:r>
    </w:p>
    <w:p w:rsidR="0018722C">
      <w:spacing w:beforeLines="0" w:before="0" w:afterLines="0" w:after="0" w:line="440" w:lineRule="auto"/>
      <w:pPr>
        <w:sectPr w:rsidR="00556256">
          <w:type w:val="continuous"/>
          <w:pgSz w:w="11910" w:h="16840"/>
          <w:pgMar w:top="1580" w:bottom="280" w:left="1640" w:right="1640"/>
          <w:cols w:num="2" w:equalWidth="0">
            <w:col w:w="1475" w:space="134"/>
            <w:col w:w="7021"/>
          </w:cols>
        </w:sectPr>
        <w:topLinePunct/>
      </w:pPr>
    </w:p>
    <w:p w:rsidR="0018722C">
      <w:pPr>
        <w:pStyle w:val="ae"/>
        <w:topLinePunct/>
      </w:pPr>
      <w:bookmarkStart w:id="673837" w:name="_cwCmt25"/>
      <w:r>
        <w:pict>
          <v:line style="position:absolute;mso-position-horizontal-relative:page;mso-position-vertical-relative:paragraph;z-index:-860752" from="128.92659pt,15.304861pt" to="142.821479pt,15.304861pt" stroked="true" strokeweight=".246083pt" strokecolor="#000000">
            <v:stroke dashstyle="solid"/>
            <w10:wrap type="none"/>
          </v:line>
        </w:pict>
      </w:r>
      <w:r>
        <w:rPr>
          <w:rFonts w:ascii="Times New Roman" w:hAnsi="Times New Roman"/>
        </w:rPr>
        <w:t>1</w:t>
      </w:r>
      <w:r>
        <w:rPr>
          <w:rFonts w:ascii="Symbol" w:hAnsi="Symbol"/>
        </w:rPr>
        <w:t></w:t>
      </w:r>
      <w:r>
        <w:rPr>
          <w:rFonts w:ascii="Symbol" w:hAnsi="Symbol"/>
        </w:rPr>
        <w:t></w:t>
      </w:r>
      <w:r>
        <w:rPr>
          <w:rFonts w:ascii="Times New Roman" w:hAnsi="Times New Roman"/>
        </w:rPr>
        <w:t> </w:t>
      </w:r>
      <w:r>
        <w:rPr>
          <w:rFonts w:ascii="Times New Roman" w:hAnsi="Times New Roman"/>
        </w:rPr>
        <w:t>1</w:t>
      </w:r>
      <w:bookmarkEnd w:id="673837"/>
    </w:p>
    <w:p w:rsidR="0018722C">
      <w:pPr>
        <w:spacing w:line="251" w:lineRule="exact" w:before="0"/>
        <w:ind w:leftChars="0" w:left="6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11"/>
          <w:sz w:val="24"/>
        </w:rPr>
        <w:t>C</w:t>
      </w:r>
      <w:r>
        <w:rPr>
          <w:kern w:val="2"/>
          <w:szCs w:val="22"/>
          <w:rFonts w:ascii="Times New Roman" w:hAnsi="Times New Roman" w:cstheme="minorBidi" w:eastAsiaTheme="minorHAnsi"/>
          <w:i/>
          <w:position w:val="5"/>
          <w:sz w:val="18"/>
        </w:rPr>
        <w:t>M</w:t>
      </w:r>
      <w:r w:rsidR="001852F3">
        <w:rPr>
          <w:kern w:val="2"/>
          <w:szCs w:val="22"/>
          <w:rFonts w:ascii="Times New Roman" w:hAnsi="Times New Roman" w:cstheme="minorBidi" w:eastAsiaTheme="minorHAnsi"/>
          <w:i/>
          <w:position w:val="5"/>
          <w:sz w:val="18"/>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Symbol" w:hAnsi="Symbol" w:cstheme="minorBidi" w:eastAsiaTheme="minorHAnsi"/>
          <w:position w:val="1"/>
          <w:sz w:val="24"/>
        </w:rPr>
        <w:t></w:t>
      </w:r>
    </w:p>
    <w:p w:rsidR="0018722C">
      <w:pPr>
        <w:topLinePunct/>
      </w:pPr>
    </w:p>
    <w:p w:rsidR="0018722C">
      <w:pPr>
        <w:pStyle w:val="aff7"/>
        <w:topLinePunct/>
      </w:pPr>
      <w:r>
        <w:rPr>
          <w:rFonts w:ascii="Symbol" w:hAnsi="Symbol"/>
          <w:sz w:val="2"/>
        </w:rPr>
        <w:pict>
          <v:group style="width:17.2pt;height:.25pt;mso-position-horizontal-relative:char;mso-position-vertical-relative:line" coordorigin="0,0" coordsize="344,5">
            <v:line style="position:absolute" from="0,2" to="343,2" stroked="true" strokeweight=".246083pt" strokecolor="#000000">
              <v:stroke dashstyle="solid"/>
            </v:line>
          </v:group>
        </w:pict>
      </w:r>
      <w:r/>
    </w:p>
    <w:p w:rsidR="0018722C">
      <w:spacing w:beforeLines="0" w:before="0" w:afterLines="0" w:after="0" w:line="440" w:lineRule="auto"/>
      <w:pPr>
        <w:sectPr w:rsidR="00556256">
          <w:type w:val="continuous"/>
          <w:pgSz w:w="11910" w:h="16840"/>
          <w:pgMar w:top="1580" w:bottom="280" w:left="1640" w:right="1640"/>
          <w:cols w:num="2" w:equalWidth="0">
            <w:col w:w="1138" w:space="40"/>
            <w:col w:w="7452"/>
          </w:cols>
        </w:sectPr>
        <w:topLinePunct/>
      </w:pPr>
    </w:p>
    <w:p w:rsidR="0018722C">
      <w:pPr>
        <w:spacing w:line="154" w:lineRule="exact" w:before="0"/>
        <w:ind w:leftChars="0" w:left="837" w:rightChars="0" w:right="0" w:firstLineChars="0" w:firstLine="0"/>
        <w:jc w:val="left"/>
        <w:topLinePunct/>
      </w:pPr>
      <w:r>
        <w:rPr>
          <w:kern w:val="2"/>
          <w:sz w:val="24"/>
          <w:szCs w:val="22"/>
          <w:rFonts w:cstheme="minorBidi" w:hAnsiTheme="minorHAnsi" w:eastAsiaTheme="minorHAnsi" w:asciiTheme="minorHAnsi" w:ascii="Symbol" w:hAnsi="Symbol"/>
          <w:position w:val="-4"/>
        </w:rPr>
        <w:t></w:t>
      </w:r>
      <w:r>
        <w:rPr>
          <w:kern w:val="2"/>
          <w:szCs w:val="22"/>
          <w:rFonts w:ascii="Symbol" w:hAnsi="Symbol" w:cstheme="minorBidi" w:eastAsiaTheme="minorHAnsi"/>
          <w:i/>
          <w:position w:val="-8"/>
          <w:sz w:val="25"/>
        </w:rPr>
        <w:t></w:t>
      </w:r>
      <w:r>
        <w:rPr>
          <w:kern w:val="2"/>
          <w:szCs w:val="22"/>
          <w:rFonts w:ascii="Times New Roman" w:hAnsi="Times New Roman" w:cstheme="minorBidi" w:eastAsiaTheme="minorHAnsi"/>
          <w:i/>
          <w:position w:val="2"/>
          <w:sz w:val="18"/>
        </w:rPr>
        <w:t>K</w:t>
      </w:r>
      <w:r w:rsidR="001852F3">
        <w:rPr>
          <w:kern w:val="2"/>
          <w:szCs w:val="22"/>
          <w:rFonts w:ascii="Times New Roman" w:hAnsi="Times New Roman" w:cstheme="minorBidi" w:eastAsiaTheme="minorHAnsi"/>
          <w:i/>
          <w:position w:val="2"/>
          <w:sz w:val="18"/>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8"/>
          <w:sz w:val="24"/>
        </w:rPr>
        <w:t>c</w:t>
      </w:r>
      <w:r>
        <w:rPr>
          <w:kern w:val="2"/>
          <w:szCs w:val="22"/>
          <w:rFonts w:ascii="Symbol" w:hAnsi="Symbol" w:cstheme="minorBidi" w:eastAsiaTheme="minorHAnsi"/>
          <w:position w:val="2"/>
          <w:sz w:val="18"/>
        </w:rPr>
        <w:t></w:t>
      </w:r>
      <w:r>
        <w:rPr>
          <w:kern w:val="2"/>
          <w:szCs w:val="22"/>
          <w:rFonts w:ascii="Times New Roman" w:hAnsi="Times New Roman" w:cstheme="minorBidi" w:eastAsiaTheme="minorHAnsi"/>
          <w:position w:val="2"/>
          <w:sz w:val="18"/>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Symbol" w:hAnsi="Symbol" w:cstheme="minorBidi" w:eastAsiaTheme="minorHAnsi"/>
          <w:position w:val="-4"/>
          <w:sz w:val="24"/>
        </w:rPr>
        <w:t></w:t>
      </w:r>
    </w:p>
    <w:p w:rsidR="0018722C">
      <w:pPr>
        <w:tabs>
          <w:tab w:pos="1244" w:val="left" w:leader="none"/>
        </w:tabs>
        <w:spacing w:line="384" w:lineRule="exact" w:before="0"/>
        <w:ind w:leftChars="0" w:left="837" w:rightChars="0" w:right="0" w:firstLineChars="0" w:firstLine="0"/>
        <w:jc w:val="left"/>
        <w:topLinePunct/>
      </w:pPr>
      <w:r>
        <w:rPr>
          <w:kern w:val="2"/>
          <w:sz w:val="24"/>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position w:val="-8"/>
          <w:sz w:val="24"/>
        </w:rPr>
        <w:t>	</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18"/>
        </w:rPr>
        <w:t>M</w:t>
      </w:r>
      <w:r w:rsidR="001852F3">
        <w:rPr>
          <w:kern w:val="2"/>
          <w:szCs w:val="22"/>
          <w:rFonts w:ascii="Times New Roman" w:hAnsi="Times New Roman" w:cstheme="minorBidi" w:eastAsiaTheme="minorHAnsi"/>
          <w:i/>
          <w:sz w:val="18"/>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2"/>
          <w:sz w:val="24"/>
        </w:rPr>
        <w:t> </w:t>
      </w:r>
      <w:r>
        <w:rPr>
          <w:kern w:val="2"/>
          <w:szCs w:val="22"/>
          <w:rFonts w:ascii="Symbol" w:hAnsi="Symbol" w:cstheme="minorBidi" w:eastAsiaTheme="minorHAnsi"/>
          <w:position w:val="-8"/>
          <w:sz w:val="24"/>
        </w:rPr>
        <w:t></w:t>
      </w:r>
    </w:p>
    <w:p w:rsidR="0018722C">
      <w:pPr>
        <w:topLinePunct/>
      </w:pPr>
      <w:r>
        <w:t>本国开放变量</w:t>
      </w:r>
      <w:r>
        <w:rPr>
          <w:rFonts w:ascii="Symbol" w:hAnsi="Symbol" w:eastAsia="Symbol"/>
          <w:i/>
        </w:rPr>
        <w:t></w:t>
      </w:r>
      <w:r>
        <w:t>与本国施加于外国进口商品的贸易成本</w:t>
      </w:r>
      <w:r>
        <w:rPr>
          <w:rFonts w:ascii="Symbol" w:hAnsi="Symbol" w:eastAsia="Symbol"/>
          <w:i/>
        </w:rPr>
        <w:t></w:t>
      </w:r>
      <w:r>
        <w:t>负相关，与本国相对成</w:t>
      </w:r>
      <w:r>
        <w:t>本正相关，外国开放变量</w:t>
      </w:r>
      <w:r>
        <w:rPr>
          <w:rFonts w:ascii="Symbol" w:hAnsi="Symbol" w:eastAsia="Symbol"/>
          <w:i/>
        </w:rPr>
        <w:t></w:t>
      </w:r>
      <w:r>
        <w:rPr>
          <w:rFonts w:ascii="Symbol" w:hAnsi="Symbol" w:eastAsia="Symbol"/>
        </w:rPr>
        <w:t></w:t>
      </w:r>
      <w:r>
        <w:t>存在对称的结果。在实证分析中，通过可直接观测的进口份额，使用上式替代贸易成本。</w:t>
      </w:r>
    </w:p>
    <w:p w:rsidR="0018722C">
      <w:pPr>
        <w:topLinePunct/>
      </w:pPr>
      <w:r>
        <w:t>在短期内，由</w:t>
      </w:r>
      <w:r>
        <w:t>（</w:t>
      </w:r>
      <w:r>
        <w:rPr>
          <w:rFonts w:ascii="Times New Roman" w:eastAsia="Times New Roman"/>
        </w:rPr>
        <w:t>5.3</w:t>
      </w:r>
      <w:r>
        <w:t>）</w:t>
      </w:r>
      <w:r>
        <w:t>和</w:t>
      </w:r>
      <w:r>
        <w:t>（</w:t>
      </w:r>
      <w:r>
        <w:rPr>
          <w:rFonts w:ascii="Times New Roman" w:eastAsia="Times New Roman"/>
        </w:rPr>
        <w:t>5.4</w:t>
      </w:r>
      <w:r>
        <w:t>）</w:t>
      </w:r>
      <w:r>
        <w:t>式可得，</w:t>
      </w:r>
    </w:p>
    <w:p w:rsidR="0018722C">
      <w:spacing w:beforeLines="0" w:before="0" w:afterLines="0" w:after="0" w:line="440" w:lineRule="auto"/>
      <w:pPr>
        <w:sectPr w:rsidR="00556256">
          <w:type w:val="continuous"/>
          <w:pgSz w:w="11910" w:h="16840"/>
          <w:pgMar w:top="1580" w:bottom="280" w:left="1640" w:right="1640"/>
        </w:sectPr>
        <w:topLinePunct/>
      </w:pPr>
    </w:p>
    <w:p w:rsidR="0018722C">
      <w:pPr>
        <w:spacing w:line="231" w:lineRule="exact" w:before="1"/>
        <w:ind w:leftChars="0" w:left="147"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3"/>
          <w:sz w:val="24"/>
          <w:u w:val="single"/>
        </w:rPr>
        <w:t>C</w:t>
      </w:r>
      <w:r>
        <w:rPr>
          <w:kern w:val="2"/>
          <w:szCs w:val="22"/>
          <w:rFonts w:ascii="Times New Roman" w:hAnsi="Times New Roman" w:cstheme="minorBidi" w:eastAsiaTheme="minorHAnsi"/>
          <w:i/>
          <w:position w:val="-3"/>
          <w:sz w:val="24"/>
          <w:u w:val="single"/>
        </w:rPr>
        <w:t xml:space="preserve">  </w:t>
      </w:r>
      <w:r>
        <w:rPr>
          <w:kern w:val="2"/>
          <w:szCs w:val="22"/>
          <w:rFonts w:ascii="Times New Roman" w:hAnsi="Times New Roman" w:cstheme="minorBidi" w:eastAsiaTheme="minorHAnsi"/>
          <w:i/>
          <w:position w:val="-3"/>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15"/>
          <w:sz w:val="18"/>
        </w:rPr>
        <w:t>k</w:t>
      </w:r>
    </w:p>
    <w:p w:rsidR="0018722C">
      <w:pPr>
        <w:pStyle w:val="aff7"/>
        <w:topLinePunct/>
      </w:pPr>
      <w:r>
        <w:rPr>
          <w:rFonts w:ascii="Times New Roman"/>
          <w:sz w:val="2"/>
        </w:rPr>
        <w:pict>
          <v:group style="width:8.1pt;height:.5pt;mso-position-horizontal-relative:char;mso-position-vertical-relative:line" coordorigin="0,0" coordsize="162,10">
            <v:line style="position:absolute" from="0,5" to="161,5" stroked="true" strokeweight=".493191pt" strokecolor="#000000">
              <v:stroke dashstyle="solid"/>
            </v:line>
          </v:group>
        </w:pict>
      </w:r>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0704" from="178.161652pt,17.873648pt" to="186.22163pt,17.873648pt" stroked="true" strokeweight=".493191pt" strokecolor="#000000">
            <v:stroke dashstyle="solid"/>
            <w10:wrap type="none"/>
          </v:line>
        </w:pict>
      </w:r>
      <w:r>
        <w:rPr>
          <w:kern w:val="2"/>
          <w:sz w:val="22"/>
          <w:szCs w:val="22"/>
          <w:rFonts w:cstheme="minorBidi" w:hAnsiTheme="minorHAnsi" w:eastAsiaTheme="minorHAnsi" w:asciiTheme="minorHAnsi"/>
        </w:rPr>
        <w:pict>
          <v:shape style="position:absolute;margin-left:85.282997pt;margin-top:210.720917pt;width:123.75pt;height:4pt;mso-position-horizontal-relative:page;mso-position-vertical-relative:paragraph;z-index:7144" coordorigin="1706,4214" coordsize="2475,80" path="m3621,699l3783,699m3456,652l4498,652m4957,731l5118,731m4538,652l5920,652e" filled="false" stroked="true" strokeweight=".495359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860656" from="244.90834pt,17.873648pt" to="252.962346pt,17.873648pt" stroked="true" strokeweight=".493191pt" strokecolor="#000000">
            <v:stroke dashstyle="solid"/>
            <w10:wrap type="none"/>
          </v:line>
        </w:pict>
      </w:r>
      <w:r>
        <w:rPr>
          <w:kern w:val="2"/>
          <w:sz w:val="22"/>
          <w:szCs w:val="22"/>
          <w:rFonts w:cstheme="minorBidi" w:hAnsiTheme="minorHAnsi" w:eastAsiaTheme="minorHAnsi" w:asciiTheme="minorHAnsi"/>
        </w:rPr>
        <w:pict>
          <v:shape style="position:absolute;margin-left:243.683823pt;margin-top:-1.51249pt;width:20.1pt;height:15.65pt;mso-position-horizontal-relative:page;mso-position-vertical-relative:paragraph;z-index:-860536" type="#_x0000_t202" filled="false" stroked="false">
            <v:textbox inset="0,0,0,0">
              <w:txbxContent>
                <w:p w:rsidR="0018722C">
                  <w:pPr>
                    <w:spacing w:line="313" w:lineRule="exact" w:before="0"/>
                    <w:ind w:leftChars="0" w:left="0" w:rightChars="0" w:right="0" w:firstLineChars="0" w:firstLine="0"/>
                    <w:jc w:val="left"/>
                    <w:rPr>
                      <w:rFonts w:ascii="Times New Roman"/>
                      <w:i/>
                      <w:sz w:val="18"/>
                    </w:rPr>
                  </w:pPr>
                  <w:r>
                    <w:rPr>
                      <w:rFonts w:ascii="Times New Roman"/>
                      <w:i/>
                      <w:position w:val="6"/>
                      <w:sz w:val="24"/>
                    </w:rPr>
                    <w:t>N</w:t>
                  </w:r>
                  <w:r>
                    <w:rPr>
                      <w:rFonts w:ascii="Times New Roman"/>
                      <w:i/>
                      <w:sz w:val="18"/>
                    </w:rPr>
                    <w:t>SR</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u w:val="single"/>
        </w:rPr>
        <w:t>c</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18"/>
        </w:rPr>
        <w:t>k</w:t>
      </w:r>
      <w:r>
        <w:rPr>
          <w:kern w:val="2"/>
          <w:szCs w:val="22"/>
          <w:rFonts w:ascii="Symbol" w:hAnsi="Symbol" w:cstheme="minorBidi" w:eastAsiaTheme="minorHAnsi"/>
          <w:spacing w:val="-2"/>
          <w:sz w:val="45"/>
        </w:rPr>
        <w:t></w:t>
      </w:r>
      <w:r>
        <w:rPr>
          <w:kern w:val="2"/>
          <w:szCs w:val="22"/>
          <w:rFonts w:ascii="Times New Roman" w:hAnsi="Times New Roman" w:cstheme="minorBidi" w:eastAsiaTheme="minorHAnsi"/>
          <w:i/>
          <w:spacing w:val="-2"/>
          <w:sz w:val="24"/>
        </w:rPr>
        <w:t>N</w:t>
      </w:r>
      <w:r>
        <w:rPr>
          <w:kern w:val="2"/>
          <w:szCs w:val="22"/>
          <w:rFonts w:ascii="Symbol" w:hAnsi="Symbol" w:cstheme="minorBidi" w:eastAsiaTheme="minorHAnsi"/>
          <w:sz w:val="18"/>
        </w:rPr>
        <w:t></w:t>
      </w:r>
      <w:r>
        <w:rPr>
          <w:kern w:val="2"/>
          <w:szCs w:val="22"/>
          <w:rFonts w:ascii="Times New Roman" w:hAnsi="Times New Roman" w:cstheme="minorBidi" w:eastAsiaTheme="minorHAnsi"/>
          <w:i/>
          <w:sz w:val="24"/>
        </w:rPr>
        <w:t>/ N</w:t>
      </w:r>
      <w:r>
        <w:rPr>
          <w:kern w:val="2"/>
          <w:szCs w:val="22"/>
          <w:rFonts w:ascii="Symbol" w:hAnsi="Symbol" w:cstheme="minorBidi" w:eastAsiaTheme="minorHAnsi"/>
          <w:sz w:val="18"/>
        </w:rPr>
        <w:t></w:t>
      </w:r>
      <w:r>
        <w:rPr>
          <w:kern w:val="2"/>
          <w:szCs w:val="22"/>
          <w:rFonts w:ascii="Symbol" w:hAnsi="Symbol" w:cstheme="minorBidi" w:eastAsiaTheme="minorHAnsi"/>
          <w:spacing w:val="2"/>
          <w:sz w:val="45"/>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z w:val="24"/>
        </w:rPr>
        <w:t>N </w:t>
      </w:r>
      <w:r>
        <w:rPr>
          <w:kern w:val="2"/>
          <w:szCs w:val="22"/>
          <w:rFonts w:ascii="Symbol" w:hAnsi="Symbol" w:cstheme="minorBidi" w:eastAsiaTheme="minorHAnsi"/>
          <w:sz w:val="18"/>
        </w:rPr>
        <w:t></w:t>
      </w:r>
    </w:p>
    <w:p w:rsidR="0018722C">
      <w:pPr>
        <w:spacing w:before="64"/>
        <w:ind w:leftChars="0" w:left="0" w:rightChars="0" w:right="438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10"/>
          <w:sz w:val="25"/>
        </w:rPr>
        <w:t></w:t>
      </w:r>
      <w:r>
        <w:rPr>
          <w:kern w:val="2"/>
          <w:szCs w:val="22"/>
          <w:rFonts w:ascii="Times New Roman" w:hAnsi="Times New Roman" w:cstheme="minorBidi" w:eastAsiaTheme="minorHAnsi"/>
          <w:i/>
          <w:position w:val="-10"/>
          <w:sz w:val="25"/>
        </w:rPr>
        <w:t> </w:t>
      </w:r>
      <w:r>
        <w:rPr>
          <w:kern w:val="2"/>
          <w:szCs w:val="22"/>
          <w:rFonts w:ascii="Symbol" w:hAnsi="Symbol" w:cstheme="minorBidi" w:eastAsiaTheme="minorHAnsi"/>
          <w:sz w:val="18"/>
        </w:rPr>
        <w:t></w:t>
      </w:r>
    </w:p>
    <w:p w:rsidR="0018722C">
      <w:pPr>
        <w:pStyle w:val="ae"/>
        <w:topLinePunct/>
      </w:pPr>
      <w:bookmarkStart w:id="673838" w:name="_cwCmt26"/>
      <w:r>
        <w:rPr>
          <w:kern w:val="2"/>
          <w:sz w:val="22"/>
          <w:szCs w:val="22"/>
          <w:rFonts w:cstheme="minorBidi" w:hAnsiTheme="minorHAnsi" w:eastAsiaTheme="minorHAnsi" w:asciiTheme="minorHAnsi"/>
        </w:rPr>
        <w:pict>
          <v:shape style="margin-left:155.100006pt;margin-top:179.453171pt;width:52.9pt;height:.1pt;mso-position-horizontal-relative:page;mso-position-vertical-relative:paragraph;z-index:7192" coordorigin="3102,3589" coordsize="1058,0" path="m4846,32l5299,32m5338,32l5899,32e" filled="false" stroked="true" strokeweight=".247684pt" strokecolor="#000000">
            <v:path arrowok="t"/>
            <v:stroke dashstyle="solid"/>
            <w10:wrap type="none"/>
          </v:shape>
        </w:pic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sz w:val="18"/>
        </w:rPr>
        <w:t></w:t>
      </w:r>
      <w:bookmarkEnd w:id="673838"/>
    </w:p>
    <w:p w:rsidR="0018722C">
      <w:spacing w:beforeLines="0" w:before="0" w:afterLines="0" w:after="0" w:line="440" w:lineRule="auto"/>
      <w:pPr>
        <w:sectPr w:rsidR="00556256">
          <w:type w:val="continuous"/>
          <w:pgSz w:w="11910" w:h="16840"/>
          <w:pgMar w:top="1580" w:bottom="280" w:left="1640" w:right="1640"/>
          <w:cols w:num="3" w:equalWidth="0">
            <w:col w:w="789" w:space="125"/>
            <w:col w:w="2722" w:space="39"/>
            <w:col w:w="4955"/>
          </w:cols>
        </w:sectPr>
        <w:topLinePunct/>
      </w:pPr>
    </w:p>
    <w:p w:rsidR="0018722C">
      <w:pPr>
        <w:spacing w:line="105" w:lineRule="exact" w:before="0"/>
        <w:ind w:leftChars="0" w:left="147" w:rightChars="0" w:right="0" w:firstLineChars="0" w:firstLine="0"/>
        <w:jc w:val="left"/>
        <w:topLinePunct/>
      </w:pPr>
      <w:r>
        <w:rPr>
          <w:kern w:val="2"/>
          <w:sz w:val="24"/>
          <w:szCs w:val="22"/>
          <w:rFonts w:cstheme="minorBidi" w:hAnsiTheme="minorHAnsi" w:eastAsiaTheme="minorHAnsi" w:asciiTheme="minorHAnsi" w:ascii="Symbol" w:hAnsi="Symbol"/>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position w:val="5"/>
          <w:sz w:val="18"/>
        </w:rPr>
        <w:t>D </w:t>
      </w:r>
      <w:r>
        <w:rPr>
          <w:kern w:val="2"/>
          <w:szCs w:val="22"/>
          <w:rFonts w:ascii="Symbol" w:hAnsi="Symbol" w:cstheme="minorBidi" w:eastAsiaTheme="minorHAnsi"/>
          <w:sz w:val="24"/>
        </w:rPr>
        <w:t></w:t>
      </w:r>
    </w:p>
    <w:p w:rsidR="0018722C">
      <w:pPr>
        <w:tabs>
          <w:tab w:pos="1344" w:val="left" w:leader="none"/>
          <w:tab w:pos="2679" w:val="left" w:leader="none"/>
        </w:tabs>
        <w:spacing w:line="105" w:lineRule="exact" w:before="0"/>
        <w:ind w:leftChars="0" w:left="1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8"/>
          <w:sz w:val="24"/>
        </w:rPr>
        <w:t></w:t>
      </w:r>
      <w:r>
        <w:rPr>
          <w:kern w:val="2"/>
          <w:szCs w:val="22"/>
          <w:rFonts w:ascii="Symbol" w:hAnsi="Symbol" w:cstheme="minorBidi" w:eastAsiaTheme="minorHAnsi"/>
          <w:position w:val="-4"/>
          <w:sz w:val="24"/>
        </w:rPr>
        <w:t></w:t>
      </w:r>
      <w:r>
        <w:rPr>
          <w:kern w:val="2"/>
          <w:szCs w:val="22"/>
          <w:rFonts w:ascii="Times New Roman" w:hAnsi="Times New Roman" w:cstheme="minorBidi" w:eastAsiaTheme="minorHAnsi"/>
          <w:i/>
          <w:sz w:val="18"/>
        </w:rPr>
        <w:t>M</w:t>
      </w:r>
      <w:r>
        <w:rPr>
          <w:kern w:val="2"/>
          <w:szCs w:val="22"/>
          <w:rFonts w:ascii="Symbol" w:hAnsi="Symbol" w:cstheme="minorBidi" w:eastAsiaTheme="minorHAnsi"/>
          <w:position w:val="-4"/>
          <w:sz w:val="24"/>
        </w:rPr>
        <w:t></w:t>
      </w:r>
      <w:r>
        <w:rPr>
          <w:kern w:val="2"/>
          <w:szCs w:val="22"/>
          <w:rFonts w:ascii="Times New Roman" w:hAnsi="Times New Roman" w:cstheme="minorBidi" w:eastAsiaTheme="minorHAnsi"/>
          <w:i/>
          <w:spacing w:val="2"/>
          <w:sz w:val="18"/>
        </w:rPr>
        <w:t>SR</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4"/>
          <w:sz w:val="18"/>
        </w:rPr>
        <w:t>SR</w:t>
      </w:r>
    </w:p>
    <w:p w:rsidR="0018722C">
      <w:pPr>
        <w:topLinePunct/>
      </w:pPr>
      <w:r>
        <w:br w:type="column"/>
      </w:r>
      <w:r>
        <w:t>（</w:t>
      </w:r>
      <w:r>
        <w:rPr>
          <w:rFonts w:ascii="Times New Roman" w:eastAsia="Times New Roman"/>
        </w:rPr>
        <w:t>5.9</w:t>
      </w:r>
      <w:r>
        <w:t>）</w:t>
      </w:r>
    </w:p>
    <w:p w:rsidR="0018722C">
      <w:spacing w:beforeLines="0" w:before="0" w:afterLines="0" w:after="0" w:line="440" w:lineRule="auto"/>
      <w:pPr>
        <w:sectPr w:rsidR="00556256">
          <w:type w:val="continuous"/>
          <w:pgSz w:w="11910" w:h="16840"/>
          <w:pgMar w:top="1580" w:bottom="280" w:left="1640" w:right="1640"/>
          <w:cols w:num="3" w:equalWidth="0">
            <w:col w:w="695" w:space="41"/>
            <w:col w:w="2900" w:space="3896"/>
            <w:col w:w="1098"/>
          </w:cols>
        </w:sectPr>
        <w:topLinePunct/>
      </w:pPr>
    </w:p>
    <w:p w:rsidR="0018722C">
      <w:pPr>
        <w:spacing w:line="154" w:lineRule="exact" w:before="62"/>
        <w:ind w:leftChars="0" w:left="147"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8"/>
          <w:sz w:val="24"/>
        </w:rPr>
        <w:t>C</w:t>
      </w:r>
      <w:r>
        <w:rPr>
          <w:kern w:val="2"/>
          <w:szCs w:val="22"/>
          <w:rFonts w:ascii="Symbol" w:hAnsi="Symbol" w:cstheme="minorBidi" w:eastAsiaTheme="minorHAnsi"/>
          <w:position w:val="1"/>
          <w:sz w:val="18"/>
        </w:rPr>
        <w:t></w:t>
      </w:r>
      <w:r>
        <w:rPr>
          <w:kern w:val="2"/>
          <w:szCs w:val="22"/>
          <w:rFonts w:ascii="Times New Roman" w:hAnsi="Times New Roman" w:cstheme="minorBidi" w:eastAsiaTheme="minorHAnsi"/>
          <w:position w:val="1"/>
          <w:sz w:val="18"/>
        </w:rPr>
        <w:t xml:space="preserve">  </w:t>
      </w:r>
      <w:r>
        <w:rPr>
          <w:kern w:val="2"/>
          <w:szCs w:val="22"/>
          <w:rFonts w:ascii="Symbol" w:hAnsi="Symbol" w:cstheme="minorBidi" w:eastAsiaTheme="minorHAnsi"/>
          <w:sz w:val="24"/>
        </w:rPr>
        <w:t></w:t>
      </w:r>
    </w:p>
    <w:p w:rsidR="0018722C">
      <w:pPr>
        <w:spacing w:line="154" w:lineRule="exact" w:before="62"/>
        <w:ind w:leftChars="0" w:left="1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8"/>
          <w:sz w:val="24"/>
        </w:rPr>
        <w:t>C</w:t>
      </w:r>
      <w:r>
        <w:rPr>
          <w:kern w:val="2"/>
          <w:szCs w:val="22"/>
          <w:rFonts w:ascii="Symbol" w:hAnsi="Symbol" w:cstheme="minorBidi" w:eastAsiaTheme="minorHAnsi"/>
          <w:position w:val="1"/>
          <w:sz w:val="18"/>
        </w:rPr>
        <w:t></w:t>
      </w:r>
      <w:r>
        <w:rPr>
          <w:kern w:val="2"/>
          <w:szCs w:val="22"/>
          <w:rFonts w:ascii="Times New Roman" w:hAnsi="Times New Roman" w:cstheme="minorBidi" w:eastAsiaTheme="minorHAnsi"/>
          <w:position w:val="1"/>
          <w:sz w:val="18"/>
        </w:rPr>
        <w:t xml:space="preserve">  </w:t>
      </w:r>
      <w:r>
        <w:rPr>
          <w:kern w:val="2"/>
          <w:szCs w:val="22"/>
          <w:rFonts w:ascii="Symbol" w:hAnsi="Symbol" w:cstheme="minorBidi" w:eastAsiaTheme="minorHAnsi"/>
          <w:sz w:val="24"/>
        </w:rPr>
        <w:t></w:t>
      </w:r>
    </w:p>
    <w:p w:rsidR="0018722C">
      <w:pPr>
        <w:spacing w:line="213" w:lineRule="exact" w:before="3"/>
        <w:ind w:leftChars="0" w:left="1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36"/>
        </w:rPr>
        <w:t></w:t>
      </w:r>
      <w:r>
        <w:rPr>
          <w:kern w:val="2"/>
          <w:szCs w:val="22"/>
          <w:rFonts w:ascii="Times New Roman" w:hAnsi="Times New Roman" w:cstheme="minorBidi" w:eastAsiaTheme="minorHAnsi"/>
          <w:i/>
          <w:spacing w:val="2"/>
          <w:sz w:val="24"/>
        </w:rPr>
        <w:t>N</w:t>
      </w:r>
      <w:r>
        <w:rPr>
          <w:kern w:val="2"/>
          <w:szCs w:val="22"/>
          <w:rFonts w:ascii="Times New Roman" w:hAnsi="Times New Roman" w:cstheme="minorBidi" w:eastAsiaTheme="minorHAnsi"/>
          <w:i/>
          <w:spacing w:val="2"/>
          <w:position w:val="-5"/>
          <w:sz w:val="18"/>
        </w:rPr>
        <w:t>SR</w:t>
      </w:r>
      <w:r>
        <w:rPr>
          <w:kern w:val="2"/>
          <w:szCs w:val="22"/>
          <w:rFonts w:ascii="Times New Roman" w:hAnsi="Times New Roman" w:cstheme="minorBidi" w:eastAsiaTheme="minorHAnsi"/>
          <w:i/>
          <w:spacing w:val="-6"/>
          <w:position w:val="-5"/>
          <w:sz w:val="18"/>
        </w:rPr>
        <w:t> </w:t>
      </w:r>
      <w:r>
        <w:rPr>
          <w:kern w:val="2"/>
          <w:szCs w:val="22"/>
          <w:rFonts w:ascii="Times New Roman" w:hAnsi="Times New Roman" w:cstheme="minorBidi" w:eastAsiaTheme="minorHAnsi"/>
          <w:i/>
          <w:sz w:val="24"/>
        </w:rPr>
        <w:t>/</w:t>
      </w:r>
      <w:r>
        <w:rPr>
          <w:kern w:val="2"/>
          <w:szCs w:val="22"/>
          <w:rFonts w:ascii="Times New Roman" w:hAnsi="Times New Roman" w:cstheme="minorBidi" w:eastAsiaTheme="minorHAnsi"/>
          <w:i/>
          <w:spacing w:val="-11"/>
          <w:sz w:val="24"/>
        </w:rPr>
        <w:t> </w:t>
      </w:r>
      <w:r>
        <w:rPr>
          <w:kern w:val="2"/>
          <w:szCs w:val="22"/>
          <w:rFonts w:ascii="Times New Roman" w:hAnsi="Times New Roman" w:cstheme="minorBidi" w:eastAsiaTheme="minorHAnsi"/>
          <w:i/>
          <w:sz w:val="24"/>
        </w:rPr>
        <w:t>N</w:t>
      </w:r>
      <w:r>
        <w:rPr>
          <w:kern w:val="2"/>
          <w:szCs w:val="22"/>
          <w:rFonts w:ascii="Times New Roman" w:hAnsi="Times New Roman" w:cstheme="minorBidi" w:eastAsiaTheme="minorHAnsi"/>
          <w:i/>
          <w:spacing w:val="-21"/>
          <w:sz w:val="24"/>
        </w:rPr>
        <w:t> </w:t>
      </w:r>
      <w:r>
        <w:rPr>
          <w:kern w:val="2"/>
          <w:szCs w:val="22"/>
          <w:rFonts w:ascii="Symbol" w:hAnsi="Symbol" w:cstheme="minorBidi" w:eastAsiaTheme="minorHAnsi"/>
          <w:sz w:val="36"/>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	</w:t>
      </w:r>
    </w:p>
    <w:p w:rsidR="0018722C">
      <w:spacing w:beforeLines="0" w:before="0" w:afterLines="0" w:after="0" w:line="440" w:lineRule="auto"/>
      <w:pPr>
        <w:sectPr w:rsidR="00556256">
          <w:type w:val="continuous"/>
          <w:pgSz w:w="11910" w:h="16840"/>
          <w:pgMar w:top="1580" w:bottom="280" w:left="1640" w:right="1640"/>
          <w:cols w:num="4" w:equalWidth="0">
            <w:col w:w="695" w:space="218"/>
            <w:col w:w="738" w:space="80"/>
            <w:col w:w="1093" w:space="322"/>
            <w:col w:w="5484"/>
          </w:cols>
        </w:sectPr>
        <w:topLinePunct/>
      </w:pPr>
    </w:p>
    <w:p w:rsidR="0018722C">
      <w:pPr>
        <w:spacing w:line="294" w:lineRule="exact" w:before="0"/>
        <w:ind w:leftChars="0" w:left="147" w:rightChars="0" w:right="0" w:firstLineChars="0" w:firstLine="0"/>
        <w:jc w:val="left"/>
        <w:topLinePunct/>
      </w:pPr>
      <w:r>
        <w:rPr>
          <w:kern w:val="2"/>
          <w:sz w:val="24"/>
          <w:szCs w:val="22"/>
          <w:rFonts w:cstheme="minorBidi" w:hAnsiTheme="minorHAnsi" w:eastAsiaTheme="minorHAnsi" w:asciiTheme="minorHAnsi" w:ascii="Symbol" w:hAnsi="Symbol"/>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18"/>
        </w:rPr>
        <w:t>D </w:t>
      </w:r>
      <w:r>
        <w:rPr>
          <w:kern w:val="2"/>
          <w:szCs w:val="22"/>
          <w:rFonts w:ascii="Symbol" w:hAnsi="Symbol" w:cstheme="minorBidi" w:eastAsiaTheme="minorHAnsi"/>
          <w:sz w:val="24"/>
        </w:rPr>
        <w:t></w:t>
      </w:r>
    </w:p>
    <w:p w:rsidR="0018722C">
      <w:pPr>
        <w:spacing w:line="294" w:lineRule="exact" w:before="0"/>
        <w:ind w:leftChars="0" w:left="1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18"/>
        </w:rPr>
        <w:t>M </w:t>
      </w:r>
      <w:r>
        <w:rPr>
          <w:kern w:val="2"/>
          <w:szCs w:val="22"/>
          <w:rFonts w:ascii="Symbol" w:hAnsi="Symbol" w:cstheme="minorBidi" w:eastAsiaTheme="minorHAnsi"/>
          <w:sz w:val="24"/>
        </w:rPr>
        <w:t></w:t>
      </w:r>
    </w:p>
    <w:p w:rsidR="0018722C">
      <w:pPr>
        <w:topLinePunct/>
      </w:pPr>
      <w:bookmarkStart w:id="673839" w:name="_cwCmt27"/>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SR</w:t>
      </w:r>
      <w:bookmarkEnd w:id="673839"/>
    </w:p>
    <w:p w:rsidR="0018722C">
      <w:pPr>
        <w:pStyle w:val="ae"/>
        <w:topLinePunct/>
      </w:pPr>
      <w:r>
        <w:rPr>
          <w:kern w:val="2"/>
          <w:sz w:val="22"/>
          <w:szCs w:val="22"/>
          <w:rFonts w:cstheme="minorBidi" w:hAnsiTheme="minorHAnsi" w:eastAsiaTheme="minorHAnsi" w:asciiTheme="minorHAnsi"/>
        </w:rPr>
        <w:pict>
          <v:group style="margin-left:245.25679pt;margin-top:-2.962542pt;width:46.85pt;height:2.75pt;mso-position-horizontal-relative:page;mso-position-vertical-relative:paragraph;z-index:-860608" coordorigin="4905,-59" coordsize="937,55">
            <v:line style="position:absolute" from="4957,-9" to="5118,-9" stroked="true" strokeweight=".493191pt" strokecolor="#000000">
              <v:stroke dashstyle="solid"/>
            </v:line>
            <v:shape style="position:absolute;left:3161;top:3510;width:941;height:2" coordorigin="3161,3511" coordsize="941,0" path="m4905,-57l5357,-57m5397,-57l5841,-57e" filled="false" stroked="true" strokeweight=".247684pt" strokecolor="#000000">
              <v:path arrowok="t"/>
              <v:stroke dashstyle="solid"/>
            </v:shape>
            <w10:wrap type="none"/>
          </v:group>
        </w:pict>
      </w:r>
      <w:r>
        <w:rPr>
          <w:kern w:val="2"/>
          <w:szCs w:val="22"/>
          <w:rFonts w:ascii="Times New Roman" w:hAnsi="Times New Roman" w:cstheme="minorBidi" w:eastAsiaTheme="minorHAnsi"/>
          <w:i/>
          <w:sz w:val="24"/>
        </w:rPr>
        <w:t>N</w:t>
      </w:r>
      <w:r>
        <w:rPr>
          <w:kern w:val="2"/>
          <w:szCs w:val="22"/>
          <w:rFonts w:ascii="Times New Roman" w:hAnsi="Times New Roman" w:cstheme="minorBidi" w:eastAsiaTheme="minorHAnsi"/>
          <w:i/>
          <w:sz w:val="18"/>
        </w:rPr>
        <w:t>SR </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p>
    <w:p w:rsidR="0018722C">
      <w:spacing w:beforeLines="0" w:before="0" w:afterLines="0" w:after="0" w:line="440" w:lineRule="auto"/>
      <w:pPr>
        <w:sectPr w:rsidR="00556256">
          <w:type w:val="continuous"/>
          <w:pgSz w:w="11910" w:h="16840"/>
          <w:pgMar w:top="1580" w:bottom="280" w:left="1640" w:right="1640"/>
          <w:cols w:num="3" w:equalWidth="0">
            <w:col w:w="695" w:space="218"/>
            <w:col w:w="738" w:space="1148"/>
            <w:col w:w="5831"/>
          </w:cols>
        </w:sectPr>
        <w:topLinePunct/>
      </w:pPr>
    </w:p>
    <w:p w:rsidR="0018722C">
      <w:pPr>
        <w:topLinePunct/>
      </w:pPr>
      <w:r>
        <w:rPr>
          <w:rFonts w:ascii="Times New Roman" w:hAnsi="Times New Roman" w:eastAsia="宋体"/>
          <w:i/>
        </w:rPr>
        <w:t>N</w:t>
      </w:r>
      <w:r>
        <w:t>为活跃于本国市场的企业数量，包括位于本国且选择生产的企业和位于外国且</w:t>
      </w:r>
      <w:r>
        <w:t>选择出口的企业；相应的</w:t>
      </w:r>
      <w:r>
        <w:rPr>
          <w:rFonts w:ascii="Times New Roman" w:hAnsi="Times New Roman" w:eastAsia="宋体"/>
          <w:i/>
        </w:rPr>
        <w:t>N</w:t>
      </w:r>
      <w:r>
        <w:rPr>
          <w:rFonts w:ascii="Symbol" w:hAnsi="Symbol" w:eastAsia="Symbol"/>
        </w:rPr>
        <w:t></w:t>
      </w:r>
      <w:r>
        <w:t>为活跃于外国市场的企业数量，包括位于外国且选择</w:t>
      </w:r>
      <w:r>
        <w:t>生产的企业和位于本国且选择出口的企业。在短期内，位于各个经济体中的企</w:t>
      </w:r>
      <w:r>
        <w:t>业</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0200" from="115.465714pt,15.195496pt" to="123.53158pt,15.195496pt" stroked="true" strokeweight=".49718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60176" from="148.465714pt,15.195496pt" to="156.53158pt,15.195496pt" stroked="true" strokeweight=".497183pt" strokecolor="#000000">
            <v:stroke dashstyle="solid"/>
            <w10:wrap type="none"/>
          </v:line>
        </w:pict>
      </w:r>
      <w:r>
        <w:rPr>
          <w:kern w:val="2"/>
          <w:szCs w:val="22"/>
          <w:rFonts w:cstheme="minorBidi" w:hAnsiTheme="minorHAnsi" w:eastAsiaTheme="minorHAnsi" w:asciiTheme="minorHAnsi"/>
          <w:sz w:val="24"/>
        </w:rPr>
        <w:t>数量</w:t>
      </w:r>
      <w:r>
        <w:rPr>
          <w:kern w:val="2"/>
          <w:szCs w:val="22"/>
          <w:rFonts w:ascii="Times New Roman" w:hAnsi="Times New Roman" w:eastAsia="Times New Roman" w:cstheme="minorBidi"/>
          <w:i/>
          <w:sz w:val="24"/>
        </w:rPr>
        <w:t>N</w:t>
      </w:r>
      <w:r>
        <w:rPr>
          <w:kern w:val="2"/>
          <w:szCs w:val="22"/>
          <w:rFonts w:cstheme="minorBidi" w:hAnsiTheme="minorHAnsi" w:eastAsiaTheme="minorHAnsi" w:asciiTheme="minorHAnsi"/>
          <w:sz w:val="24"/>
        </w:rPr>
        <w:t>和</w:t>
      </w:r>
      <w:r>
        <w:rPr>
          <w:kern w:val="2"/>
          <w:szCs w:val="22"/>
          <w:rFonts w:ascii="Times New Roman" w:hAnsi="Times New Roman" w:eastAsia="Times New Roman" w:cstheme="minorBidi"/>
          <w:i/>
          <w:sz w:val="24"/>
        </w:rPr>
        <w:t>N</w:t>
      </w:r>
      <w:r>
        <w:rPr>
          <w:kern w:val="2"/>
          <w:szCs w:val="22"/>
          <w:rFonts w:ascii="Symbol" w:hAnsi="Symbol" w:eastAsia="Symbol" w:cstheme="minorBidi"/>
          <w:sz w:val="14"/>
        </w:rPr>
        <w:t></w:t>
      </w:r>
      <w:r>
        <w:rPr>
          <w:kern w:val="2"/>
          <w:szCs w:val="22"/>
          <w:rFonts w:cstheme="minorBidi" w:hAnsiTheme="minorHAnsi" w:eastAsiaTheme="minorHAnsi" w:asciiTheme="minorHAnsi"/>
          <w:sz w:val="24"/>
        </w:rPr>
        <w:t>是固定的</w:t>
      </w:r>
      <w:r>
        <w:rPr>
          <w:kern w:val="2"/>
          <w:szCs w:val="22"/>
          <w:rFonts w:cstheme="minorBidi" w:hAnsiTheme="minorHAnsi" w:eastAsiaTheme="minorHAnsi" w:asciiTheme="minorHAnsi"/>
          <w:spacing w:val="-14"/>
          <w:sz w:val="24"/>
        </w:rPr>
        <w:t>，</w:t>
      </w:r>
      <w:r>
        <w:rPr>
          <w:kern w:val="2"/>
          <w:szCs w:val="22"/>
          <w:rFonts w:cstheme="minorBidi" w:hAnsiTheme="minorHAnsi" w:eastAsiaTheme="minorHAnsi" w:asciiTheme="minorHAnsi"/>
          <w:sz w:val="24"/>
        </w:rPr>
        <w:t>但是活跃于各个经济体中的企业数量</w:t>
      </w:r>
      <w:r>
        <w:rPr>
          <w:kern w:val="2"/>
          <w:szCs w:val="22"/>
          <w:rFonts w:ascii="Times New Roman" w:hAnsi="Times New Roman" w:eastAsia="Times New Roman" w:cstheme="minorBidi"/>
          <w:i/>
          <w:sz w:val="24"/>
        </w:rPr>
        <w:t>N</w:t>
      </w:r>
      <w:r>
        <w:rPr>
          <w:kern w:val="2"/>
          <w:szCs w:val="22"/>
          <w:rFonts w:cstheme="minorBidi" w:hAnsiTheme="minorHAnsi" w:eastAsiaTheme="minorHAnsi" w:asciiTheme="minorHAnsi"/>
          <w:sz w:val="24"/>
        </w:rPr>
        <w:t>与</w:t>
      </w:r>
      <w:r>
        <w:rPr>
          <w:kern w:val="2"/>
          <w:szCs w:val="22"/>
          <w:rFonts w:ascii="Times New Roman" w:hAnsi="Times New Roman" w:eastAsia="Times New Roman" w:cstheme="minorBidi"/>
          <w:i/>
          <w:sz w:val="24"/>
        </w:rPr>
        <w:t>N</w:t>
      </w:r>
      <w:r>
        <w:rPr>
          <w:kern w:val="2"/>
          <w:szCs w:val="22"/>
          <w:rFonts w:ascii="Symbol" w:hAnsi="Symbol" w:eastAsia="Symbol" w:cstheme="minorBidi"/>
          <w:sz w:val="14"/>
        </w:rPr>
        <w:t></w:t>
      </w:r>
      <w:r>
        <w:rPr>
          <w:kern w:val="2"/>
          <w:szCs w:val="22"/>
          <w:rFonts w:cstheme="minorBidi" w:hAnsiTheme="minorHAnsi" w:eastAsiaTheme="minorHAnsi" w:asciiTheme="minorHAnsi"/>
          <w:sz w:val="24"/>
        </w:rPr>
        <w:t>是随着贸</w:t>
      </w:r>
    </w:p>
    <w:p w:rsidR="0018722C">
      <w:pPr>
        <w:topLinePunct/>
      </w:pPr>
      <w:r>
        <w:rPr>
          <w:rFonts w:cstheme="minorBidi" w:hAnsiTheme="minorHAnsi" w:eastAsiaTheme="minorHAnsi" w:asciiTheme="minorHAnsi" w:ascii="Times New Roman"/>
          <w:i/>
        </w:rPr>
        <w:t>SR</w:t>
      </w:r>
      <w:r w:rsidRPr="00000000">
        <w:rPr>
          <w:rFonts w:cstheme="minorBidi" w:hAnsiTheme="minorHAnsi" w:eastAsiaTheme="minorHAnsi" w:asciiTheme="minorHAnsi"/>
        </w:rPr>
        <w:tab/>
      </w:r>
      <w:r>
        <w:rPr>
          <w:rFonts w:ascii="Times New Roman" w:cstheme="minorBidi" w:hAnsiTheme="minorHAnsi" w:eastAsiaTheme="minorHAnsi"/>
          <w:i/>
        </w:rPr>
        <w:t>SR</w:t>
      </w:r>
    </w:p>
    <w:p w:rsidR="0018722C">
      <w:pPr>
        <w:pStyle w:val="ae"/>
        <w:topLinePunct/>
      </w:pPr>
      <w:r>
        <w:pict>
          <v:line style="position:absolute;mso-position-horizontal-relative:page;mso-position-vertical-relative:paragraph;z-index:-860152" from="463.279938pt,44.87468pt" to="471.992148pt,44.87468pt" stroked="true" strokeweight=".497183pt" strokecolor="#000000">
            <v:stroke dashstyle="solid"/>
            <w10:wrap type="none"/>
          </v:line>
        </w:pict>
      </w:r>
      <w:r>
        <w:pict>
          <v:shape style="margin-left:411.194153pt;margin-top:72.345673pt;width:5.3pt;height:7.8pt;mso-position-horizontal-relative:page;mso-position-vertical-relative:paragraph;z-index:-85986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3"/>
                      <w:sz w:val="14"/>
                    </w:rPr>
                    <w:t>D</w:t>
                  </w:r>
                </w:p>
              </w:txbxContent>
            </v:textbox>
            <w10:wrap type="none"/>
          </v:shape>
        </w:pict>
      </w:r>
      <w:r>
        <w:rPr>
          <w:spacing w:val="1"/>
        </w:rPr>
        <w:t>易开放而改变的，因为贸易开放带来了进口的增加和高成本的本国企业停止生</w:t>
      </w:r>
      <w:r>
        <w:rPr>
          <w:spacing w:val="-5"/>
        </w:rPr>
        <w:t>产。但是，服务于本国市场的企业总数</w:t>
      </w:r>
      <w:r>
        <w:rPr>
          <w:rFonts w:ascii="Times New Roman" w:eastAsia="宋体"/>
          <w:i/>
        </w:rPr>
        <w:t>N</w:t>
      </w:r>
      <w:r>
        <w:rPr>
          <w:spacing w:val="-1"/>
        </w:rPr>
        <w:t>的数据是很难获得的，我们一般可以得</w:t>
      </w:r>
      <w:r>
        <w:rPr>
          <w:spacing w:val="-2"/>
        </w:rPr>
        <w:t>到的是位于本国市场且选择生产的本国企业数量</w:t>
      </w:r>
      <w:r>
        <w:rPr>
          <w:rFonts w:ascii="Times New Roman" w:eastAsia="宋体"/>
          <w:i/>
        </w:rPr>
        <w:t>D</w:t>
      </w:r>
      <w:r>
        <w:rPr>
          <w:spacing w:val="-4"/>
        </w:rPr>
        <w:t>，根据理论模型，在</w:t>
      </w:r>
      <w:r>
        <w:rPr>
          <w:rFonts w:ascii="Times New Roman" w:eastAsia="宋体"/>
          <w:i/>
          <w:spacing w:val="4"/>
          <w:sz w:val="26"/>
        </w:rPr>
        <w:t>N</w:t>
      </w:r>
      <w:r>
        <w:rPr>
          <w:rFonts w:ascii="Times New Roman" w:eastAsia="宋体"/>
          <w:i/>
          <w:spacing w:val="4"/>
          <w:sz w:val="18"/>
        </w:rPr>
        <w:t>SR</w:t>
      </w:r>
      <w:r>
        <w:t>中，</w:t>
      </w:r>
    </w:p>
    <w:p w:rsidR="0018722C">
      <w:spacing w:beforeLines="0" w:before="0" w:afterLines="0" w:after="0" w:line="440" w:lineRule="auto"/>
      <w:pPr>
        <w:sectPr w:rsidR="00556256">
          <w:type w:val="continuous"/>
          <w:pgSz w:w="11910" w:h="16840"/>
          <w:pgMar w:header="0" w:footer="932" w:top="1580" w:bottom="1180" w:left="1640" w:right="1640"/>
        </w:sectPr>
        <w:topLinePunct/>
      </w:pPr>
    </w:p>
    <w:p w:rsidR="0018722C">
      <w:pPr>
        <w:spacing w:line="301" w:lineRule="exact" w:before="0"/>
        <w:ind w:leftChars="0" w:left="117" w:rightChars="0" w:right="0" w:firstLineChars="0" w:firstLine="0"/>
        <w:jc w:val="left"/>
        <w:topLinePunct/>
      </w:pPr>
      <w:r>
        <w:rPr>
          <w:kern w:val="2"/>
          <w:sz w:val="24"/>
          <w:szCs w:val="22"/>
          <w:rFonts w:cstheme="minorBidi" w:hAnsiTheme="minorHAnsi" w:eastAsiaTheme="minorHAnsi" w:asciiTheme="minorHAnsi"/>
        </w:rPr>
        <w:t>单位成本</w:t>
      </w:r>
      <w:r>
        <w:rPr>
          <w:kern w:val="2"/>
          <w:szCs w:val="22"/>
          <w:rFonts w:ascii="Times New Roman" w:hAnsi="Times New Roman" w:cstheme="minorBidi" w:eastAsiaTheme="minorHAnsi"/>
          <w:i/>
          <w:sz w:val="24"/>
        </w:rPr>
        <w:t>c</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i/>
          <w:position w:val="-5"/>
          <w:sz w:val="14"/>
        </w:rPr>
        <w:t>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的本国企业选择生产，单位成本</w:t>
      </w:r>
      <w:r>
        <w:rPr>
          <w:rFonts w:ascii="Times New Roman" w:hAnsi="Times New Roman" w:cstheme="minorBidi" w:eastAsiaTheme="minorHAnsi"/>
          <w:i/>
        </w:rPr>
        <w:t>c</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i/>
        </w:rPr>
        <w:t>X</w:t>
      </w:r>
    </w:p>
    <w:p w:rsidR="0018722C">
      <w:pPr>
        <w:spacing w:line="302" w:lineRule="exact" w:before="0"/>
        <w:ind w:leftChars="0" w:left="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w:t>
      </w:r>
      <w:r>
        <w:rPr>
          <w:kern w:val="2"/>
          <w:szCs w:val="22"/>
          <w:rFonts w:ascii="Times New Roman" w:eastAsia="宋体" w:cstheme="minorBidi" w:hAnsiTheme="minorHAnsi"/>
          <w:i/>
          <w:spacing w:val="0"/>
          <w:sz w:val="24"/>
        </w:rPr>
        <w:t>c</w:t>
      </w:r>
      <w:r>
        <w:rPr>
          <w:kern w:val="2"/>
          <w:szCs w:val="22"/>
          <w:rFonts w:ascii="Times New Roman" w:eastAsia="宋体" w:cstheme="minorBidi" w:hAnsiTheme="minorHAnsi"/>
          <w:i/>
          <w:spacing w:val="0"/>
          <w:position w:val="-5"/>
          <w:sz w:val="14"/>
        </w:rPr>
        <w:t>X</w:t>
      </w:r>
    </w:p>
    <w:p w:rsidR="0018722C">
      <w:pPr>
        <w:spacing w:line="266" w:lineRule="exact" w:before="0"/>
        <w:ind w:leftChars="0" w:left="6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sz w:val="24"/>
        </w:rPr>
        <w:t></w:t>
      </w:r>
      <w:r>
        <w:rPr>
          <w:kern w:val="2"/>
          <w:szCs w:val="22"/>
          <w:rFonts w:ascii="Times New Roman" w:hAnsi="Times New Roman" w:eastAsia="宋体" w:cstheme="minorBidi"/>
          <w:i/>
          <w:sz w:val="24"/>
        </w:rPr>
        <w:t>c</w:t>
      </w:r>
      <w:r>
        <w:rPr>
          <w:kern w:val="2"/>
          <w:szCs w:val="22"/>
          <w:rFonts w:ascii="Symbol" w:hAnsi="Symbol" w:eastAsia="Symbol" w:cstheme="minorBidi"/>
          <w:position w:val="11"/>
          <w:sz w:val="14"/>
        </w:rPr>
        <w:t></w:t>
      </w:r>
      <w:r w:rsidR="001852F3">
        <w:rPr>
          <w:kern w:val="2"/>
          <w:szCs w:val="22"/>
          <w:rFonts w:ascii="Times New Roman" w:hAnsi="Times New Roman" w:eastAsia="宋体" w:cstheme="minorBidi"/>
          <w:position w:val="11"/>
          <w:sz w:val="14"/>
        </w:rPr>
        <w:t xml:space="preserve"> </w:t>
      </w:r>
      <w:r>
        <w:rPr>
          <w:kern w:val="2"/>
          <w:szCs w:val="22"/>
          <w:rFonts w:ascii="Times New Roman" w:hAnsi="Times New Roman" w:eastAsia="宋体" w:cstheme="minorBidi"/>
          <w:sz w:val="24"/>
        </w:rPr>
        <w:t>/</w:t>
      </w:r>
      <w:r>
        <w:rPr>
          <w:kern w:val="2"/>
          <w:szCs w:val="22"/>
          <w:rFonts w:ascii="Symbol" w:hAnsi="Symbol" w:eastAsia="Symbol" w:cstheme="minorBidi"/>
          <w:i/>
          <w:sz w:val="25"/>
        </w:rPr>
        <w:t></w:t>
      </w:r>
      <w:r>
        <w:rPr>
          <w:kern w:val="2"/>
          <w:szCs w:val="22"/>
          <w:rFonts w:ascii="Symbol" w:hAnsi="Symbol" w:eastAsia="Symbol" w:cstheme="minorBidi"/>
          <w:position w:val="11"/>
          <w:sz w:val="14"/>
        </w:rPr>
        <w:t></w:t>
      </w:r>
      <w:r>
        <w:rPr>
          <w:kern w:val="2"/>
          <w:szCs w:val="22"/>
          <w:rFonts w:cstheme="minorBidi" w:hAnsiTheme="minorHAnsi" w:eastAsiaTheme="minorHAnsi" w:asciiTheme="minorHAnsi"/>
          <w:sz w:val="24"/>
        </w:rPr>
        <w:t>）的本国企业</w:t>
      </w:r>
    </w:p>
    <w:p w:rsidR="0018722C">
      <w:spacing w:beforeLines="0" w:before="0" w:afterLines="0" w:after="0" w:line="440" w:lineRule="auto"/>
      <w:pPr>
        <w:sectPr w:rsidR="00556256">
          <w:type w:val="continuous"/>
          <w:pgSz w:w="11910" w:h="16840"/>
          <w:pgMar w:top="1580" w:bottom="280" w:left="1640" w:right="1640"/>
          <w:cols w:num="4" w:equalWidth="0">
            <w:col w:w="1664" w:space="40"/>
            <w:col w:w="3942" w:space="39"/>
            <w:col w:w="493" w:space="39"/>
            <w:col w:w="2413"/>
          </w:cols>
        </w:sectPr>
        <w:topLinePunct/>
      </w:pPr>
    </w:p>
    <w:p w:rsidR="0018722C">
      <w:pPr>
        <w:topLinePunct/>
      </w:pPr>
      <w:r>
        <w:t>选择出口国外市场，因此可以得到</w:t>
      </w:r>
      <w:r>
        <w:rPr>
          <w:rFonts w:ascii="Times New Roman" w:eastAsia="Times New Roman"/>
          <w:i/>
        </w:rPr>
        <w:t>D</w:t>
      </w:r>
      <w:r>
        <w:t>的表达式：</w:t>
      </w:r>
    </w:p>
    <w:p w:rsidR="0018722C">
      <w:pPr>
        <w:tabs>
          <w:tab w:pos="1498" w:val="left" w:leader="none"/>
        </w:tabs>
        <w:spacing w:line="260" w:lineRule="exact" w:before="73"/>
        <w:ind w:leftChars="0" w:left="1001" w:rightChars="0" w:right="0" w:firstLineChars="0" w:firstLine="0"/>
        <w:jc w:val="left"/>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i/>
          <w:sz w:val="24"/>
        </w:rPr>
        <w:t>c</w:t>
      </w:r>
      <w:r>
        <w:rPr>
          <w:kern w:val="2"/>
          <w:szCs w:val="22"/>
          <w:rFonts w:ascii="Symbol" w:hAnsi="Symbol" w:cstheme="minorBidi" w:eastAsiaTheme="minorHAnsi"/>
          <w:position w:val="1"/>
          <w:sz w:val="24"/>
        </w:rPr>
        <w:t></w:t>
      </w:r>
      <w:r>
        <w:rPr>
          <w:kern w:val="2"/>
          <w:szCs w:val="22"/>
          <w:rFonts w:ascii="Symbol" w:hAnsi="Symbol" w:cstheme="minorBidi" w:eastAsiaTheme="minorHAnsi"/>
          <w:i/>
          <w:position w:val="17"/>
          <w:sz w:val="19"/>
        </w:rPr>
        <w:t></w:t>
      </w:r>
    </w:p>
    <w:p w:rsidR="0018722C">
      <w:pPr>
        <w:pStyle w:val="ae"/>
        <w:topLinePunct/>
      </w:pPr>
      <w:r>
        <w:rPr>
          <w:kern w:val="2"/>
          <w:sz w:val="22"/>
          <w:szCs w:val="22"/>
          <w:rFonts w:cstheme="minorBidi" w:hAnsiTheme="minorHAnsi" w:eastAsiaTheme="minorHAnsi" w:asciiTheme="minorHAnsi"/>
        </w:rPr>
        <w:pict>
          <v:shape style="margin-left:138.882736pt;margin-top:11.318502pt;width:5.4pt;height:13.3pt;mso-position-horizontal-relative:page;mso-position-vertical-relative:paragraph;z-index:-859840"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1"/>
                      <w:sz w:val="24"/>
                    </w:rPr>
                    <w:t>c</w:t>
                  </w:r>
                </w:p>
              </w:txbxContent>
            </v:textbox>
            <w10:wrap type="none"/>
          </v:shape>
        </w:pict>
      </w:r>
      <w:r>
        <w:rPr>
          <w:kern w:val="2"/>
          <w:szCs w:val="22"/>
          <w:rFonts w:ascii="Times New Roman" w:hAnsi="Times New Roman" w:eastAsia="宋体" w:cstheme="minorBidi"/>
          <w:i/>
          <w:sz w:val="24"/>
        </w:rPr>
        <w:t>D</w:t>
      </w:r>
      <w:r>
        <w:rPr>
          <w:kern w:val="2"/>
          <w:szCs w:val="22"/>
          <w:rFonts w:ascii="Symbol" w:hAnsi="Symbol" w:eastAsia="Symbol" w:cstheme="minorBidi"/>
          <w:sz w:val="24"/>
        </w:rPr>
        <w:t></w:t>
      </w:r>
      <w:r>
        <w:rPr>
          <w:kern w:val="2"/>
          <w:szCs w:val="22"/>
          <w:rFonts w:ascii="Times New Roman" w:hAnsi="Times New Roman" w:eastAsia="宋体" w:cstheme="minorBidi"/>
          <w:i/>
          <w:spacing w:val="4"/>
          <w:sz w:val="24"/>
        </w:rPr>
        <w:t>N</w:t>
      </w:r>
      <w:r>
        <w:rPr>
          <w:kern w:val="2"/>
          <w:szCs w:val="22"/>
          <w:rFonts w:ascii="Times New Roman" w:hAnsi="Times New Roman" w:eastAsia="宋体" w:cstheme="minorBidi"/>
          <w:i/>
          <w:spacing w:val="4"/>
          <w:sz w:val="18"/>
        </w:rPr>
        <w:t>SR</w:t>
      </w:r>
      <w:r>
        <w:rPr>
          <w:kern w:val="2"/>
          <w:szCs w:val="22"/>
          <w:rFonts w:ascii="Symbol" w:hAnsi="Symbol" w:eastAsia="Symbol" w:cstheme="minorBidi"/>
          <w:spacing w:val="-24"/>
          <w:sz w:val="24"/>
        </w:rPr>
        <w:t></w:t>
      </w:r>
      <w:r>
        <w:rPr>
          <w:kern w:val="2"/>
          <w:szCs w:val="22"/>
          <w:rFonts w:ascii="Symbol" w:hAnsi="Symbol" w:eastAsia="Symbol" w:cstheme="minorBidi"/>
          <w:spacing w:val="-24"/>
          <w:sz w:val="24"/>
        </w:rPr>
        <w:t></w:t>
      </w:r>
      <w:r>
        <w:rPr>
          <w:kern w:val="2"/>
          <w:szCs w:val="22"/>
          <w:rFonts w:ascii="Times New Roman" w:hAnsi="Times New Roman" w:eastAsia="宋体" w:cstheme="minorBidi"/>
          <w:spacing w:val="-24"/>
          <w:sz w:val="24"/>
        </w:rPr>
        <w:t>   </w:t>
      </w:r>
      <w:r>
        <w:rPr>
          <w:kern w:val="2"/>
          <w:szCs w:val="22"/>
          <w:rFonts w:ascii="Times New Roman" w:hAnsi="Times New Roman" w:eastAsia="宋体" w:cstheme="minorBidi"/>
          <w:spacing w:val="-23"/>
          <w:sz w:val="24"/>
          <w:u w:val="single"/>
        </w:rPr>
        <w:t>          </w:t>
      </w:r>
      <w:r>
        <w:rPr>
          <w:kern w:val="2"/>
          <w:szCs w:val="22"/>
          <w:rFonts w:ascii="Times New Roman" w:hAnsi="Times New Roman" w:eastAsia="宋体" w:cstheme="minorBidi"/>
          <w:i/>
          <w:sz w:val="18"/>
          <w:u w:val="single"/>
        </w:rPr>
        <w:t>D </w:t>
      </w:r>
      <w:r>
        <w:rPr>
          <w:kern w:val="2"/>
          <w:szCs w:val="22"/>
          <w:rFonts w:ascii="Times New Roman" w:hAnsi="Times New Roman" w:eastAsia="宋体" w:cstheme="minorBidi"/>
          <w:i/>
          <w:sz w:val="18"/>
        </w:rPr>
        <w:t> </w:t>
      </w:r>
      <w:r>
        <w:rPr>
          <w:kern w:val="2"/>
          <w:szCs w:val="22"/>
          <w:rFonts w:ascii="Symbol" w:hAnsi="Symbol" w:eastAsia="Symbol" w:cstheme="minorBidi"/>
          <w:spacing w:val="-24"/>
          <w:sz w:val="24"/>
        </w:rPr>
        <w:t></w:t>
      </w:r>
      <w:r>
        <w:rPr>
          <w:kern w:val="2"/>
          <w:szCs w:val="22"/>
          <w:rFonts w:ascii="Symbol" w:hAnsi="Symbol" w:eastAsia="Symbol" w:cstheme="minorBidi"/>
          <w:spacing w:val="-24"/>
          <w:sz w:val="24"/>
        </w:rPr>
        <w:t></w:t>
      </w:r>
      <w:r>
        <w:rPr>
          <w:kern w:val="2"/>
          <w:szCs w:val="22"/>
          <w:rFonts w:ascii="Times New Roman" w:hAnsi="Times New Roman" w:eastAsia="宋体" w:cstheme="minorBidi"/>
          <w:spacing w:val="-23"/>
          <w:sz w:val="24"/>
        </w:rPr>
        <w:t>          </w:t>
      </w:r>
      <w:r>
        <w:rPr>
          <w:kern w:val="2"/>
          <w:szCs w:val="22"/>
          <w:rFonts w:cstheme="minorBidi" w:hAnsiTheme="minorHAnsi" w:eastAsiaTheme="minorHAnsi" w:asciiTheme="minorHAnsi"/>
          <w:sz w:val="24"/>
        </w:rPr>
        <w:t>.</w:t>
      </w:r>
    </w:p>
    <w:p w:rsidR="0018722C">
      <w:pPr>
        <w:spacing w:line="226" w:lineRule="exact" w:before="0"/>
        <w:ind w:leftChars="0" w:left="1001" w:rightChars="0" w:right="0" w:firstLineChars="0" w:firstLine="0"/>
        <w:jc w:val="left"/>
        <w:topLinePunct/>
      </w:pPr>
      <w:r>
        <w:rPr>
          <w:kern w:val="2"/>
          <w:sz w:val="24"/>
          <w:szCs w:val="22"/>
          <w:rFonts w:cstheme="minorBidi" w:hAnsiTheme="minorHAnsi" w:eastAsiaTheme="minorHAnsi" w:asciiTheme="minorHAnsi" w:ascii="Symbol" w:hAnsi="Symbol"/>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18"/>
        </w:rPr>
        <w:t>M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t>同时，可以证明，</w:t>
      </w:r>
      <w:r>
        <w:rPr>
          <w:rFonts w:ascii="Times New Roman" w:hAnsi="Times New Roman" w:eastAsia="宋体" w:cstheme="minorBidi"/>
          <w:i/>
        </w:rPr>
        <w:t>D</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w:t>
      </w:r>
      <w:r>
        <w:rPr>
          <w:rFonts w:ascii="Symbol" w:hAnsi="Symbol" w:eastAsia="Symbol" w:cstheme="minorBidi"/>
          <w:i/>
        </w:rPr>
        <w:t></w:t>
      </w:r>
      <w:r>
        <w:rPr>
          <w:vertAlign w:val="superscript"/>
          /&gt;
        </w:rPr>
        <w:t></w:t>
      </w:r>
      <w:r>
        <w:rPr>
          <w:rFonts w:ascii="Symbol" w:hAnsi="Symbol" w:eastAsia="Symbol" w:cstheme="minorBidi"/>
        </w:rPr>
        <w:t></w:t>
      </w:r>
      <w:r>
        <w:rPr>
          <w:rFonts w:ascii="Times New Roman" w:hAnsi="Times New Roman" w:eastAsia="宋体" w:cstheme="minorBidi"/>
          <w:i/>
        </w:rPr>
        <w:t>N</w:t>
      </w:r>
      <w:r>
        <w:rPr>
          <w:rFonts w:cstheme="minorBidi" w:hAnsiTheme="minorHAnsi" w:eastAsiaTheme="minorHAnsi" w:asciiTheme="minorHAnsi"/>
        </w:rPr>
        <w:t>当</w:t>
      </w:r>
      <w:r>
        <w:rPr>
          <w:rFonts w:ascii="Symbol" w:hAnsi="Symbol" w:eastAsia="Symbol" w:cstheme="minorBidi"/>
        </w:rPr>
        <w:t></w:t>
      </w:r>
      <w:r>
        <w:rPr>
          <w:rFonts w:ascii="Symbol" w:hAnsi="Symbol" w:eastAsia="Symbol" w:cstheme="minorBidi"/>
          <w:vertAlign w:val="subscript"/>
          <w:i/>
        </w:rPr>
        <w:t></w:t>
      </w:r>
      <w:r>
        <w:rPr>
          <w:rFonts w:ascii="Times New Roman" w:hAnsi="Times New Roman" w:eastAsia="宋体" w:cstheme="minorBidi"/>
          <w:vertAlign w:val="subscript"/>
          <w:i/>
        </w:rPr>
        <w:t>     </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，也就是说，</w:t>
      </w:r>
      <w:r>
        <w:rPr>
          <w:rFonts w:ascii="Symbol" w:hAnsi="Symbol" w:eastAsia="Symbol" w:cstheme="minorBidi"/>
          <w:i/>
        </w:rPr>
        <w:t></w:t>
      </w:r>
      <w:r>
        <w:rPr>
          <w:rFonts w:cstheme="minorBidi" w:hAnsiTheme="minorHAnsi" w:eastAsiaTheme="minorHAnsi" w:asciiTheme="minorHAnsi"/>
        </w:rPr>
        <w:t>的下降会导致负</w:t>
      </w:r>
      <w:r>
        <w:rPr>
          <w:rFonts w:ascii="Times New Roman" w:hAnsi="Times New Roman" w:eastAsia="宋体" w:cstheme="minorBidi"/>
          <w:i/>
        </w:rPr>
        <w:t>N</w:t>
      </w:r>
      <w:r>
        <w:rPr>
          <w:rFonts w:cstheme="minorBidi" w:hAnsiTheme="minorHAnsi" w:eastAsiaTheme="minorHAnsi" w:asciiTheme="minorHAnsi"/>
        </w:rPr>
        <w:t>与 </w:t>
      </w:r>
      <w:r>
        <w:rPr>
          <w:rFonts w:ascii="Times New Roman" w:hAnsi="Times New Roman" w:eastAsia="宋体" w:cstheme="minorBidi"/>
          <w:i/>
        </w:rPr>
        <w:t>D</w:t>
      </w:r>
    </w:p>
    <w:p w:rsidR="0018722C">
      <w:pPr>
        <w:topLinePunct/>
      </w:pPr>
      <w:r>
        <w:t>的负相关关系。</w:t>
      </w:r>
    </w:p>
    <w:p w:rsidR="0018722C">
      <w:pPr>
        <w:topLinePunct/>
      </w:pPr>
      <w:r>
        <w:t>在长期内，由</w:t>
      </w:r>
      <w:r>
        <w:t>（</w:t>
      </w:r>
      <w:r>
        <w:rPr>
          <w:rFonts w:ascii="Times New Roman" w:eastAsia="Times New Roman"/>
        </w:rPr>
        <w:t>5.5</w:t>
      </w:r>
      <w:r>
        <w:t>）</w:t>
      </w:r>
      <w:r>
        <w:t>和</w:t>
      </w:r>
      <w:r>
        <w:t>（</w:t>
      </w:r>
      <w:r>
        <w:rPr>
          <w:rFonts w:ascii="Times New Roman" w:eastAsia="Times New Roman"/>
        </w:rPr>
        <w:t>5.6</w:t>
      </w:r>
      <w:r>
        <w:t>）</w:t>
      </w:r>
      <w:r>
        <w:t>式可得，</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0128" from="216.473999pt,27.221399pt" to="245.427256pt,27.221399pt" stroked="true" strokeweight=".246092pt" strokecolor="#000000">
            <v:stroke dashstyle="solid"/>
            <w10:wrap type="none"/>
          </v:line>
        </w:pic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sz w:val="18"/>
        </w:rPr>
        <w:t></w:t>
      </w:r>
    </w:p>
    <w:p w:rsidR="0018722C">
      <w:spacing w:beforeLines="0" w:before="0" w:afterLines="0" w:after="0" w:line="440" w:lineRule="auto"/>
      <w:pPr>
        <w:sectPr w:rsidR="00556256">
          <w:type w:val="continuous"/>
          <w:pgSz w:w="11910" w:h="16840"/>
          <w:pgMar w:top="1580" w:bottom="280" w:left="1640" w:right="1640"/>
        </w:sectPr>
        <w:topLinePunct/>
      </w:pPr>
    </w:p>
    <w:p w:rsidR="0018722C">
      <w:pPr>
        <w:spacing w:line="246" w:lineRule="exact" w:before="23"/>
        <w:ind w:leftChars="0" w:left="147" w:rightChars="0" w:right="0" w:firstLineChars="0" w:firstLine="0"/>
        <w:jc w:val="left"/>
        <w:topLinePunct/>
      </w:pPr>
      <w:r>
        <w:rPr>
          <w:kern w:val="2"/>
          <w:sz w:val="24"/>
          <w:szCs w:val="22"/>
          <w:rFonts w:cstheme="minorBidi" w:hAnsiTheme="minorHAnsi" w:eastAsiaTheme="minorHAnsi" w:asciiTheme="minorHAnsi" w:ascii="Symbol" w:hAnsi="Symbol"/>
          <w:position w:val="-14"/>
        </w:rPr>
        <w:t></w:t>
      </w:r>
      <w:r>
        <w:rPr>
          <w:kern w:val="2"/>
          <w:szCs w:val="22"/>
          <w:rFonts w:ascii="Times New Roman" w:hAnsi="Times New Roman" w:cstheme="minorBidi" w:eastAsiaTheme="minorHAnsi"/>
          <w:i/>
          <w:position w:val="-19"/>
          <w:sz w:val="24"/>
          <w:u w:val="single"/>
        </w:rPr>
        <w:t>C</w:t>
      </w:r>
      <w:r>
        <w:rPr>
          <w:kern w:val="2"/>
          <w:szCs w:val="22"/>
          <w:rFonts w:ascii="Times New Roman" w:hAnsi="Times New Roman" w:cstheme="minorBidi" w:eastAsiaTheme="minorHAnsi"/>
          <w:i/>
          <w:position w:val="-19"/>
          <w:sz w:val="24"/>
          <w:u w:val="single"/>
        </w:rPr>
        <w:t xml:space="preserve">  </w:t>
      </w:r>
      <w:r>
        <w:rPr>
          <w:kern w:val="2"/>
          <w:szCs w:val="22"/>
          <w:rFonts w:ascii="Times New Roman" w:hAnsi="Times New Roman" w:cstheme="minorBidi" w:eastAsiaTheme="minorHAnsi"/>
          <w:i/>
          <w:position w:val="-19"/>
          <w:sz w:val="24"/>
        </w:rPr>
        <w:t xml:space="preserve"> </w:t>
      </w:r>
      <w:r>
        <w:rPr>
          <w:kern w:val="2"/>
          <w:szCs w:val="22"/>
          <w:rFonts w:ascii="Symbol" w:hAnsi="Symbol" w:cstheme="minorBidi" w:eastAsiaTheme="minorHAnsi"/>
          <w:spacing w:val="2"/>
          <w:position w:val="-14"/>
          <w:sz w:val="24"/>
        </w:rPr>
        <w:t></w:t>
      </w:r>
      <w:r>
        <w:rPr>
          <w:kern w:val="2"/>
          <w:szCs w:val="22"/>
          <w:rFonts w:ascii="Times New Roman" w:hAnsi="Times New Roman" w:cstheme="minorBidi" w:eastAsiaTheme="minorHAnsi"/>
          <w:i/>
          <w:spacing w:val="2"/>
          <w:sz w:val="18"/>
        </w:rPr>
        <w:t>k</w:t>
      </w:r>
      <w:r>
        <w:rPr>
          <w:kern w:val="2"/>
          <w:szCs w:val="22"/>
          <w:rFonts w:ascii="Symbol" w:hAnsi="Symbol" w:cstheme="minorBidi" w:eastAsiaTheme="minorHAnsi"/>
          <w:sz w:val="18"/>
        </w:rPr>
        <w:t></w:t>
      </w:r>
      <w:r>
        <w:rPr>
          <w:kern w:val="2"/>
          <w:szCs w:val="22"/>
          <w:rFonts w:ascii="Times New Roman" w:hAnsi="Times New Roman" w:cstheme="minorBidi" w:eastAsiaTheme="minorHAnsi"/>
          <w:spacing w:val="-16"/>
          <w:sz w:val="18"/>
        </w:rPr>
        <w:t xml:space="preserve"> </w:t>
      </w:r>
      <w:r>
        <w:rPr>
          <w:kern w:val="2"/>
          <w:szCs w:val="22"/>
          <w:rFonts w:ascii="Times New Roman" w:hAnsi="Times New Roman" w:cstheme="minorBidi" w:eastAsiaTheme="minorHAnsi"/>
          <w:sz w:val="18"/>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L</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u w:val="single"/>
        </w:rPr>
        <w:t>c</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i/>
        </w:rPr>
        <w:t> </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Symbol" w:hAnsi="Symbol" w:cstheme="minorBidi" w:eastAsiaTheme="minorHAnsi"/>
        </w:rPr>
        <w:t></w:t>
      </w:r>
    </w:p>
    <w:p w:rsidR="0018722C">
      <w:pPr>
        <w:pStyle w:val="aff7"/>
        <w:topLinePunct/>
      </w:pPr>
      <w:r>
        <w:pict>
          <v:line style="position:absolute;mso-position-horizontal-relative:page;mso-position-vertical-relative:paragraph;z-index:7336;mso-wrap-distance-left:0;mso-wrap-distance-right:0" from="147.408890pt,11.113319pt" to="160.182737pt,11.113319pt" stroked="true" strokeweight=".492175pt" strokecolor="#000000">
            <v:stroke dashstyle="solid"/>
            <w10:wrap type="topAndBottom"/>
          </v:line>
        </w:pict>
      </w:r>
      <w:r>
        <w:pict>
          <v:line style="position:absolute;mso-position-horizontal-relative:page;mso-position-vertical-relative:paragraph;z-index:7360;mso-wrap-distance-left:0;mso-wrap-distance-right:0" from="200.221985pt,11.113319pt" to="246.421875pt,11.113319pt" stroked="true" strokeweight=".492175pt" strokecolor="#000000">
            <v:stroke dashstyle="solid"/>
            <w10:wrap type="topAndBottom"/>
          </v:line>
        </w:pict>
      </w:r>
    </w:p>
    <w:p w:rsidR="0018722C">
      <w:spacing w:beforeLines="0" w:before="0" w:afterLines="0" w:after="0" w:line="440" w:lineRule="auto"/>
      <w:pPr>
        <w:sectPr w:rsidR="00556256">
          <w:type w:val="continuous"/>
          <w:pgSz w:w="11910" w:h="16840"/>
          <w:pgMar w:top="1580" w:bottom="280" w:left="1640" w:right="1640"/>
          <w:cols w:num="2" w:equalWidth="0">
            <w:col w:w="1023" w:space="162"/>
            <w:col w:w="7445"/>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D</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sidR="001852F3">
        <w:rPr>
          <w:rFonts w:ascii="Times New Roman" w:hAnsi="Times New Roman" w:cstheme="minorBidi" w:eastAsiaTheme="minorHAnsi"/>
        </w:rPr>
        <w:t xml:space="preserve">  </w:t>
      </w:r>
      <w:r>
        <w:rPr>
          <w:rFonts w:ascii="Times New Roman" w:hAnsi="Times New Roman" w:cstheme="minorBidi" w:eastAsiaTheme="minorHAnsi"/>
          <w:i/>
        </w:rPr>
        <w:t>M</w:t>
      </w:r>
      <w:r>
        <w:rPr>
          <w:rFonts w:ascii="Times New Roman" w:hAnsi="Times New Roman" w:cstheme="minorBidi" w:eastAsiaTheme="minorHAnsi"/>
          <w:i/>
        </w:rPr>
        <w:t> </w:t>
      </w:r>
      <w:r>
        <w:rPr>
          <w:rFonts w:ascii="Symbol" w:hAnsi="Symbol" w:cstheme="minorBidi" w:eastAsiaTheme="minorHAnsi"/>
        </w:rPr>
        <w:t></w:t>
      </w:r>
    </w:p>
    <w:p w:rsidR="0018722C">
      <w:pPr>
        <w:topLinePunct/>
      </w:pPr>
      <w:r>
        <w:br w:type="column"/>
      </w:r>
      <w:r>
        <w:t>（</w:t>
      </w:r>
      <w:r>
        <w:rPr>
          <w:rFonts w:ascii="Times New Roman" w:eastAsia="Times New Roman"/>
        </w:rPr>
        <w:t>5.10</w:t>
      </w:r>
      <w:r>
        <w:t>）</w:t>
      </w:r>
    </w:p>
    <w:p w:rsidR="0018722C">
      <w:spacing w:beforeLines="0" w:before="0" w:afterLines="0" w:after="0" w:line="440" w:lineRule="auto"/>
      <w:pPr>
        <w:sectPr w:rsidR="00556256">
          <w:type w:val="continuous"/>
          <w:pgSz w:w="11910" w:h="16840"/>
          <w:pgMar w:top="1580" w:bottom="280" w:left="1640" w:right="1640"/>
          <w:cols w:num="2" w:equalWidth="0">
            <w:col w:w="2191" w:space="4921"/>
            <w:col w:w="1518"/>
          </w:cols>
        </w:sectPr>
        <w:topLinePunct/>
      </w:pPr>
    </w:p>
    <w:p w:rsidR="0018722C">
      <w:pPr>
        <w:tabs>
          <w:tab w:pos="1373" w:val="left" w:leader="none"/>
          <w:tab w:pos="2892" w:val="left" w:leader="none"/>
        </w:tabs>
        <w:spacing w:line="153" w:lineRule="exact" w:before="0"/>
        <w:ind w:leftChars="0" w:left="147"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pacing w:val="1"/>
          <w:position w:val="-8"/>
          <w:sz w:val="24"/>
        </w:rPr>
        <w:t>C</w:t>
      </w:r>
      <w:r>
        <w:rPr>
          <w:kern w:val="2"/>
          <w:szCs w:val="22"/>
          <w:rFonts w:ascii="Symbol" w:hAnsi="Symbol" w:cstheme="minorBidi" w:eastAsiaTheme="minorHAnsi"/>
          <w:spacing w:val="1"/>
          <w:position w:val="2"/>
          <w:sz w:val="18"/>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i/>
          <w:position w:val="-5"/>
          <w:sz w:val="24"/>
        </w:rPr>
        <w:t>L</w:t>
      </w:r>
      <w:r w:rsidR="001852F3">
        <w:rPr>
          <w:kern w:val="2"/>
          <w:szCs w:val="22"/>
          <w:rFonts w:ascii="Times New Roman" w:hAnsi="Times New Roman" w:cstheme="minorBidi" w:eastAsiaTheme="minorHAnsi"/>
          <w:i/>
          <w:position w:val="-5"/>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1"/>
          <w:position w:val="-8"/>
          <w:sz w:val="24"/>
        </w:rPr>
        <w:t>c</w:t>
      </w:r>
      <w:r>
        <w:rPr>
          <w:kern w:val="2"/>
          <w:szCs w:val="22"/>
          <w:rFonts w:ascii="Symbol" w:hAnsi="Symbol" w:cstheme="minorBidi" w:eastAsiaTheme="minorHAnsi"/>
          <w:spacing w:val="1"/>
          <w:position w:val="2"/>
          <w:sz w:val="18"/>
        </w:rPr>
        <w:t></w:t>
      </w:r>
      <w:r>
        <w:rPr>
          <w:kern w:val="2"/>
          <w:szCs w:val="22"/>
          <w:rFonts w:ascii="Times New Roman" w:hAnsi="Times New Roman" w:cstheme="minorBidi" w:eastAsiaTheme="minorHAnsi"/>
          <w:spacing w:val="1"/>
          <w:position w:val="2"/>
          <w:sz w:val="18"/>
        </w:rPr>
        <w:t xml:space="preserve">  </w:t>
      </w:r>
      <w:r>
        <w:rPr>
          <w:kern w:val="2"/>
          <w:szCs w:val="22"/>
          <w:rFonts w:ascii="Times New Roman" w:hAnsi="Times New Roman" w:cstheme="minorBidi" w:eastAsiaTheme="minorHAnsi"/>
          <w:spacing w:val="6"/>
          <w:position w:val="2"/>
          <w:sz w:val="18"/>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ab/>
      </w:r>
    </w:p>
    <w:p w:rsidR="0018722C">
      <w:pPr>
        <w:pStyle w:val="aff7"/>
        <w:topLinePunct/>
      </w:pPr>
      <w:r>
        <w:pict>
          <v:line style="position:absolute;mso-position-horizontal-relative:page;mso-position-vertical-relative:paragraph;z-index:7384;mso-wrap-distance-left:0;mso-wrap-distance-right:0" from="219.308655pt,10.42393pt" to="242.542873pt,10.42393pt" stroked="true" strokeweight=".246092pt" strokecolor="#000000">
            <v:stroke dashstyle="solid"/>
            <w10:wrap type="topAndBottom"/>
          </v:line>
        </w:pict>
      </w:r>
    </w:p>
    <w:p w:rsidR="0018722C">
      <w:spacing w:beforeLines="0" w:before="0" w:afterLines="0" w:after="0" w:line="440" w:lineRule="auto"/>
      <w:pPr>
        <w:sectPr w:rsidR="00556256">
          <w:type w:val="continuous"/>
          <w:pgSz w:w="11910" w:h="16840"/>
          <w:pgMar w:top="1580" w:bottom="280" w:left="1640" w:right="1640"/>
        </w:sectPr>
        <w:topLinePunct/>
      </w:pPr>
    </w:p>
    <w:p w:rsidR="0018722C">
      <w:pPr>
        <w:spacing w:line="294" w:lineRule="exact" w:before="0"/>
        <w:ind w:leftChars="0" w:left="147" w:rightChars="0" w:right="0" w:firstLineChars="0" w:firstLine="0"/>
        <w:jc w:val="left"/>
        <w:topLinePunct/>
      </w:pPr>
      <w:r>
        <w:rPr>
          <w:kern w:val="2"/>
          <w:sz w:val="24"/>
          <w:szCs w:val="22"/>
          <w:rFonts w:cstheme="minorBidi" w:hAnsiTheme="minorHAnsi" w:eastAsiaTheme="minorHAnsi" w:asciiTheme="minorHAnsi" w:ascii="Symbol" w:hAnsi="Symbol"/>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18"/>
        </w:rPr>
        <w:t>D </w:t>
      </w:r>
      <w:r>
        <w:rPr>
          <w:kern w:val="2"/>
          <w:szCs w:val="22"/>
          <w:rFonts w:ascii="Symbol" w:hAnsi="Symbol" w:cstheme="minorBidi" w:eastAsiaTheme="minorHAnsi"/>
          <w:sz w:val="24"/>
        </w:rPr>
        <w:t></w:t>
      </w:r>
    </w:p>
    <w:p w:rsidR="0018722C">
      <w:pPr>
        <w:spacing w:line="294" w:lineRule="exact" w:before="0"/>
        <w:ind w:leftChars="0" w:left="1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18"/>
        </w:rPr>
        <w:t>M </w:t>
      </w:r>
      <w:r>
        <w:rPr>
          <w:kern w:val="2"/>
          <w:szCs w:val="22"/>
          <w:rFonts w:ascii="Symbol" w:hAnsi="Symbol" w:cstheme="minorBidi" w:eastAsiaTheme="minorHAnsi"/>
          <w:sz w:val="24"/>
        </w:rPr>
        <w:t></w:t>
      </w:r>
    </w:p>
    <w:p w:rsidR="0018722C">
      <w:pPr>
        <w:topLinePunct/>
      </w:pPr>
      <w:r>
        <w:br w:type="column"/>
      </w:r>
      <w:r>
        <w:rPr>
          <w:rFonts w:ascii="Times New Roman" w:hAnsi="Times New Roman"/>
        </w:rPr>
        <w:t>1</w:t>
      </w:r>
      <w:r>
        <w:rPr>
          <w:rFonts w:ascii="Symbol" w:hAnsi="Symbol"/>
        </w:rPr>
        <w:t></w:t>
      </w:r>
      <w:r>
        <w:rPr>
          <w:rFonts w:ascii="Times New Roman" w:hAnsi="Times New Roman"/>
        </w:rPr>
        <w:t>1</w:t>
      </w:r>
      <w:r>
        <w:rPr>
          <w:rFonts w:ascii="Symbol" w:hAnsi="Symbol"/>
        </w:rPr>
        <w:t></w:t>
      </w:r>
      <w:r>
        <w:rPr>
          <w:rFonts w:ascii="Times New Roman" w:hAnsi="Times New Roman"/>
        </w:rPr>
        <w:t> </w:t>
      </w:r>
      <w:r>
        <w:rPr>
          <w:rFonts w:ascii="Symbol" w:hAnsi="Symbol"/>
          <w:i/>
        </w:rPr>
        <w:t></w:t>
      </w:r>
    </w:p>
    <w:p w:rsidR="0018722C">
      <w:pPr>
        <w:spacing w:after="0"/>
        <w:rPr>
          <w:rFonts w:ascii="Symbol" w:hAnsi="Symbol"/>
          <w:sz w:val="25"/>
        </w:rPr>
        <w:sectPr w:rsidR="00556256">
          <w:type w:val="continuous"/>
          <w:pgSz w:w="11910" w:h="16840"/>
          <w:pgMar w:top="1580" w:bottom="280" w:left="1640" w:right="1640"/>
          <w:cols w:num="3" w:equalWidth="0">
            <w:col w:w="693" w:space="763"/>
            <w:col w:w="736" w:space="73"/>
            <w:col w:w="6365"/>
          </w:cols>
        </w:sect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1"/>
          <w:szCs w:val="24"/>
          <w:rFonts w:cstheme="minorBidi" w:ascii="Symbol" w:hAnsi="Symbol" w:eastAsia="宋体" w:cs="宋体"/>
          <w:i/>
        </w:rPr>
      </w:pPr>
    </w:p>
    <w:p w:rsidR="0018722C">
      <w:pPr>
        <w:widowControl w:val="0"/>
        <w:snapToGrid w:val="1"/>
        <w:spacing w:beforeLines="0" w:afterLines="0" w:lineRule="auto" w:line="240" w:after="0" w:before="26"/>
        <w:ind w:firstLineChars="0" w:firstLine="0" w:rightChars="0" w:right="0" w:leftChars="0" w:left="117"/>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在长期内贸易开放的效应不再以企业数量为条件。</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0104" from="318.408325pt,11.041885pt" to="323.669976pt,11.041885pt" stroked="true" strokeweight=".464768pt" strokecolor="#000000">
            <v:stroke dashstyle="solid"/>
            <w10:wrap type="none"/>
          </v:line>
        </w:pict>
      </w:r>
      <w:r>
        <w:rPr>
          <w:kern w:val="2"/>
          <w:szCs w:val="22"/>
          <w:rFonts w:cstheme="minorBidi" w:hAnsiTheme="minorHAnsi" w:eastAsiaTheme="minorHAnsi" w:asciiTheme="minorHAnsi"/>
          <w:sz w:val="24"/>
        </w:rPr>
        <w:t>令</w:t>
      </w:r>
      <w:r>
        <w:rPr>
          <w:kern w:val="2"/>
          <w:szCs w:val="22"/>
          <w:rFonts w:ascii="Times New Roman" w:hAnsi="Times New Roman" w:eastAsia="宋体" w:cstheme="minorBidi"/>
          <w:i/>
          <w:sz w:val="24"/>
        </w:rPr>
        <w:t>z</w:t>
      </w:r>
      <w:r>
        <w:rPr>
          <w:kern w:val="2"/>
          <w:szCs w:val="22"/>
          <w:rFonts w:cstheme="minorBidi" w:hAnsiTheme="minorHAnsi" w:eastAsiaTheme="minorHAnsi" w:asciiTheme="minorHAnsi"/>
          <w:sz w:val="24"/>
        </w:rPr>
        <w:t>为行业平均劳动生产率，近似的有</w:t>
      </w:r>
      <w:r>
        <w:rPr>
          <w:kern w:val="2"/>
          <w:szCs w:val="22"/>
          <w:rFonts w:ascii="Times New Roman" w:hAnsi="Times New Roman" w:eastAsia="宋体" w:cstheme="minorBidi"/>
          <w:i/>
          <w:sz w:val="24"/>
        </w:rPr>
        <w:t>c</w:t>
      </w:r>
      <w:r>
        <w:rPr>
          <w:kern w:val="2"/>
          <w:szCs w:val="22"/>
          <w:rFonts w:ascii="Symbol" w:hAnsi="Symbol" w:eastAsia="Symbol" w:cstheme="minorBidi"/>
          <w:sz w:val="24"/>
        </w:rPr>
        <w:t></w:t>
      </w:r>
      <w:r>
        <w:rPr>
          <w:kern w:val="2"/>
          <w:szCs w:val="22"/>
          <w:rFonts w:ascii="Times New Roman" w:hAnsi="Times New Roman" w:eastAsia="宋体" w:cstheme="minorBidi"/>
          <w:i/>
          <w:sz w:val="24"/>
        </w:rPr>
        <w:t>w / z</w:t>
      </w:r>
      <w:r>
        <w:rPr>
          <w:kern w:val="2"/>
          <w:szCs w:val="22"/>
          <w:rFonts w:cstheme="minorBidi" w:hAnsiTheme="minorHAnsi" w:eastAsiaTheme="minorHAnsi" w:asciiTheme="minorHAnsi"/>
          <w:sz w:val="24"/>
        </w:rPr>
        <w:t>，其中</w:t>
      </w:r>
      <w:r>
        <w:rPr>
          <w:kern w:val="2"/>
          <w:szCs w:val="22"/>
          <w:rFonts w:ascii="Times New Roman" w:hAnsi="Times New Roman" w:eastAsia="宋体" w:cstheme="minorBidi"/>
          <w:i/>
          <w:sz w:val="24"/>
        </w:rPr>
        <w:t>w</w:t>
      </w:r>
      <w:r>
        <w:rPr>
          <w:kern w:val="2"/>
          <w:szCs w:val="22"/>
          <w:rFonts w:cstheme="minorBidi" w:hAnsiTheme="minorHAnsi" w:eastAsiaTheme="minorHAnsi" w:asciiTheme="minorHAnsi"/>
          <w:sz w:val="24"/>
        </w:rPr>
        <w:t>为行业层面名义工资。因此，本国相对生产率表示为，</w:t>
      </w:r>
    </w:p>
    <w:p w:rsidR="0018722C">
      <w:spacing w:beforeLines="0" w:before="0" w:afterLines="0" w:after="0" w:line="440" w:lineRule="auto"/>
      <w:pPr>
        <w:sectPr w:rsidR="00556256">
          <w:type w:val="continuous"/>
          <w:pgSz w:w="11910" w:h="16840"/>
          <w:pgMar w:top="1580" w:bottom="280" w:left="1640" w:right="164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0080" from="138.912018pt,11.401922pt" to="144.150841pt,11.401922pt" stroked="true" strokeweight=".48659pt" strokecolor="#000000">
            <v:stroke dashstyle="solid"/>
            <w10:wrap type="none"/>
          </v:line>
        </w:pict>
      </w:r>
      <w:r>
        <w:rPr>
          <w:kern w:val="2"/>
          <w:sz w:val="22"/>
          <w:szCs w:val="22"/>
          <w:rFonts w:cstheme="minorBidi" w:hAnsiTheme="minorHAnsi" w:eastAsiaTheme="minorHAnsi" w:asciiTheme="minorHAnsi"/>
        </w:rPr>
        <w:pict>
          <v:shape style="position:absolute;margin-left:105.887154pt;margin-top:14.191318pt;width:6.75pt;height:14.7pt;mso-position-horizontal-relative:page;mso-position-vertical-relative:paragraph;z-index:-859816"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2"/>
                    </w:rPr>
                    <w:t></w:t>
                  </w:r>
                </w:p>
              </w:txbxContent>
            </v:textbox>
            <w10:wrap type="none"/>
          </v:shape>
        </w:pict>
      </w:r>
      <w:r>
        <w:rPr>
          <w:kern w:val="2"/>
          <w:sz w:val="22"/>
          <w:szCs w:val="22"/>
          <w:rFonts w:cstheme="minorBidi" w:hAnsiTheme="minorHAnsi" w:eastAsiaTheme="minorHAnsi" w:asciiTheme="minorHAnsi"/>
        </w:rPr>
        <w:pict>
          <v:shape style="position:absolute;margin-left:154.082947pt;margin-top:14.191318pt;width:6.75pt;height:14.7pt;mso-position-horizontal-relative:page;mso-position-vertical-relative:paragraph;z-index:8176"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2"/>
                    </w:rPr>
                    <w:t></w:t>
                  </w:r>
                </w:p>
              </w:txbxContent>
            </v:textbox>
            <w10:wrap type="none"/>
          </v:shape>
        </w:pict>
      </w:r>
      <w:r>
        <w:rPr>
          <w:kern w:val="2"/>
          <w:szCs w:val="22"/>
          <w:rFonts w:ascii="Times New Roman" w:cstheme="minorBidi" w:hAnsiTheme="minorHAnsi" w:eastAsiaTheme="minorHAnsi"/>
          <w:i/>
          <w:sz w:val="24"/>
        </w:rPr>
        <w:t>z</w:t>
      </w:r>
      <w:r w:rsidRPr="00000000">
        <w:rPr>
          <w:kern w:val="2"/>
          <w:sz w:val="22"/>
          <w:szCs w:val="22"/>
          <w:rFonts w:cstheme="minorBidi" w:hAnsiTheme="minorHAnsi" w:eastAsiaTheme="minorHAnsi" w:asciiTheme="minorHAnsi"/>
        </w:rPr>
        <w:tab/>
      </w:r>
      <w:r>
        <w:t>w /</w:t>
      </w:r>
      <w:r>
        <w:rPr>
          <w:kern w:val="2"/>
          <w:szCs w:val="22"/>
          <w:rFonts w:ascii="Times New Roman" w:cstheme="minorBidi" w:hAnsiTheme="minorHAnsi" w:eastAsiaTheme="minorHAnsi"/>
          <w:i/>
          <w:spacing w:val="-14"/>
          <w:sz w:val="24"/>
        </w:rPr>
        <w:t xml:space="preserve"> </w:t>
      </w:r>
      <w:r>
        <w:rPr>
          <w:kern w:val="2"/>
          <w:szCs w:val="22"/>
          <w:rFonts w:ascii="Times New Roman" w:cstheme="minorBidi" w:hAnsiTheme="minorHAnsi" w:eastAsiaTheme="minorHAnsi"/>
          <w:i/>
          <w:sz w:val="24"/>
        </w:rPr>
        <w:t>c</w:t>
      </w:r>
    </w:p>
    <w:p w:rsidR="0018722C">
      <w:pPr>
        <w:pStyle w:val="aff7"/>
        <w:topLinePunct/>
      </w:pPr>
      <w:r>
        <w:rPr>
          <w:kern w:val="2"/>
          <w:sz w:val="2"/>
          <w:szCs w:val="22"/>
          <w:rFonts w:cstheme="minorBidi" w:hAnsiTheme="minorHAnsi" w:eastAsiaTheme="minorHAnsi" w:asciiTheme="minorHAnsi" w:ascii="Times New Roman"/>
        </w:rPr>
        <w:pict>
          <v:group style="width:12.95pt;height:.5pt;mso-position-horizontal-relative:char;mso-position-vertical-relative:line" coordorigin="0,0" coordsize="259,10">
            <v:line style="position:absolute" from="0,5" to="258,5" stroked="true" strokeweight=".48659pt" strokecolor="#000000">
              <v:stroke dashstyle="solid"/>
            </v:line>
          </v:group>
        </w:pict>
      </w:r>
      <w:r>
        <w:rPr>
          <w:kern w:val="2"/>
          <w:szCs w:val="22"/>
          <w:rFonts w:ascii="Times New Roman" w:cstheme="minorBidi" w:hAnsiTheme="minorHAnsi" w:eastAsiaTheme="minorHAnsi"/>
          <w:sz w:val="2"/>
        </w:rPr>
        <w:pict>
          <v:group style="width:35.7pt;height:.5pt;mso-position-horizontal-relative:char;mso-position-vertical-relative:line" coordorigin="0,0" coordsize="714,10">
            <v:line style="position:absolute" from="0,5" to="713,5" stroked="true" strokeweight=".48659pt" strokecolor="#000000">
              <v:stroke dashstyle="solid"/>
            </v:line>
          </v:group>
        </w:pict>
      </w:r>
    </w:p>
    <w:p w:rsidR="0018722C">
      <w:pPr>
        <w:tabs>
          <w:tab w:pos="848" w:val="left" w:leader="none"/>
          <w:tab w:pos="1257" w:val="left" w:leader="none"/>
        </w:tabs>
        <w:spacing w:line="18" w:lineRule="exact" w:before="0"/>
        <w:ind w:leftChars="0" w:left="294" w:rightChars="0" w:right="0" w:firstLineChars="0" w:firstLine="0"/>
        <w:jc w:val="left"/>
        <w:topLinePunct/>
      </w:pPr>
      <w:r>
        <w:rPr>
          <w:kern w:val="2"/>
          <w:sz w:val="18"/>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18"/>
        </w:rPr>
        <w:t>	</w:t>
      </w:r>
      <w:r>
        <w:rPr>
          <w:kern w:val="2"/>
          <w:szCs w:val="22"/>
          <w:rFonts w:ascii="Times New Roman" w:hAnsi="Times New Roman" w:cstheme="minorBidi" w:eastAsiaTheme="minorHAnsi"/>
          <w:sz w:val="18"/>
        </w:rPr>
        <w:t>	</w:t>
      </w:r>
    </w:p>
    <w:p w:rsidR="0018722C">
      <w:pPr>
        <w:pStyle w:val="aff7"/>
        <w:topLinePunct/>
      </w:pPr>
      <w:r>
        <w:rPr>
          <w:rFonts w:ascii="Symbol" w:hAnsi="Symbol"/>
          <w:sz w:val="2"/>
        </w:rPr>
        <w:pict>
          <v:group style="width:5.25pt;height:.5pt;mso-position-horizontal-relative:char;mso-position-vertical-relative:line" coordorigin="0,0" coordsize="105,10">
            <v:line style="position:absolute" from="0,5" to="105,5" stroked="true" strokeweight=".48659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W</w:t>
      </w:r>
      <w:r>
        <w:rPr>
          <w:rFonts w:ascii="Times New Roman" w:hAnsi="Times New Roman" w:cstheme="minorBidi" w:eastAsiaTheme="minorHAnsi"/>
          <w:i/>
        </w:rPr>
        <w:t xml:space="preserve"> </w:t>
      </w:r>
      <w:r>
        <w:rPr>
          <w:rFonts w:ascii="Times New Roman" w:hAnsi="Times New Roman" w:cstheme="minorBidi" w:eastAsiaTheme="minorHAnsi"/>
          <w:i/>
        </w:rPr>
        <w:t>c</w:t>
      </w:r>
      <w:r>
        <w:rPr>
          <w:rFonts w:ascii="Symbol" w:hAnsi="Symbol" w:cstheme="minorBidi" w:eastAsiaTheme="minorHAnsi"/>
        </w:rPr>
        <w:t></w:t>
      </w:r>
      <w:r>
        <w:rPr>
          <w:rFonts w:ascii="Times New Roman" w:hAnsi="Times New Roman" w:cstheme="minorBidi" w:eastAsiaTheme="minorHAnsi"/>
          <w:i/>
        </w:rPr>
        <w:t>w</w:t>
      </w:r>
      <w:r w:rsidRPr="00000000">
        <w:rPr>
          <w:rFonts w:cstheme="minorBidi" w:hAnsiTheme="minorHAnsi" w:eastAsiaTheme="minorHAnsi" w:asciiTheme="minorHAnsi"/>
        </w:rPr>
        <w:tab/>
      </w:r>
      <w:r>
        <w:rPr>
          <w:rFonts w:ascii="Times New Roman" w:hAnsi="Times New Roman" w:cstheme="minorBidi" w:eastAsiaTheme="minorHAnsi"/>
          <w:i/>
        </w:rPr>
        <w:t>D</w:t>
      </w:r>
    </w:p>
    <w:p w:rsidR="0018722C">
      <w:pPr>
        <w:pStyle w:val="ae"/>
        <w:topLinePunct/>
      </w:pPr>
      <w:r>
        <w:rPr>
          <w:kern w:val="2"/>
          <w:sz w:val="22"/>
          <w:szCs w:val="22"/>
          <w:rFonts w:cstheme="minorBidi" w:hAnsiTheme="minorHAnsi" w:eastAsiaTheme="minorHAnsi" w:asciiTheme="minorHAnsi"/>
        </w:rPr>
        <w:pict>
          <v:shape style="position:absolute;margin-left:76.112999pt;margin-top:332.716095pt;width:30.85pt;height:.1pt;mso-position-horizontal-relative:page;mso-position-vertical-relative:paragraph;z-index:7768" coordorigin="1522,6654" coordsize="617,0" path="m3271,1l3574,1m3613,1l3883,1e" filled="false" stroked="true" strokeweight=".491598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860032" from="182.066727pt,-11.811819pt" to="187.310519pt,-11.811819pt" stroked="true" strokeweight=".48659pt" strokecolor="#000000">
            <v:stroke dashstyle="solid"/>
            <w10:wrap type="none"/>
          </v:line>
        </w:pict>
      </w:r>
      <w:r>
        <w:rPr>
          <w:kern w:val="2"/>
          <w:sz w:val="22"/>
          <w:szCs w:val="22"/>
          <w:rFonts w:cstheme="minorBidi" w:hAnsiTheme="minorHAnsi" w:eastAsiaTheme="minorHAnsi" w:asciiTheme="minorHAnsi"/>
        </w:rPr>
        <w:pict>
          <v:shape style="position:absolute;margin-left:119.540001pt;margin-top:332.716095pt;width:32.4pt;height:.1pt;mso-position-horizontal-relative:page;mso-position-vertical-relative:paragraph;z-index:7816" coordorigin="2391,6654" coordsize="648,0" path="m4134,1l4437,1m4476,1l4778,1e" filled="false" stroked="true" strokeweight=".491598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224.455292pt;margin-top:-15.270895pt;width:5.45pt;height:13.3pt;mso-position-horizontal-relative:page;mso-position-vertical-relative:paragraph;z-index:-859792"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2"/>
                      <w:sz w:val="24"/>
                    </w:rPr>
                    <w:t>c</w:t>
                  </w:r>
                </w:p>
              </w:txbxContent>
            </v:textbox>
            <w10:wrap type="none"/>
          </v:shape>
        </w:pict>
      </w:r>
      <w:r>
        <w:rPr>
          <w:kern w:val="2"/>
          <w:sz w:val="22"/>
          <w:szCs w:val="22"/>
          <w:rFonts w:cstheme="minorBidi" w:hAnsiTheme="minorHAnsi" w:eastAsiaTheme="minorHAnsi" w:asciiTheme="minorHAnsi"/>
        </w:rPr>
        <w:pict>
          <v:shape style="position:absolute;margin-left:197.237656pt;margin-top:-9.022425pt;width:6.75pt;height:14.7pt;mso-position-horizontal-relative:page;mso-position-vertical-relative:paragraph;z-index:-859624"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2"/>
                    </w:rPr>
                    <w:t></w:t>
                  </w:r>
                </w:p>
              </w:txbxContent>
            </v:textbox>
            <w10:wrap type="none"/>
          </v:shape>
        </w:pict>
      </w:r>
      <w:r>
        <w:rPr>
          <w:kern w:val="2"/>
          <w:sz w:val="22"/>
          <w:szCs w:val="22"/>
          <w:rFonts w:cstheme="minorBidi" w:hAnsiTheme="minorHAnsi" w:eastAsiaTheme="minorHAnsi" w:asciiTheme="minorHAnsi"/>
        </w:rPr>
        <w:pict>
          <v:shape style="position:absolute;margin-left:230.238663pt;margin-top:-19.012146pt;width:4.6pt;height:11.05pt;mso-position-horizontal-relative:page;mso-position-vertical-relative:paragraph;z-index:-859600" type="#_x0000_t202" filled="false" stroked="false">
            <v:textbox inset="0,0,0,0">
              <w:txbxContent>
                <w:p w:rsidR="0018722C">
                  <w:pPr>
                    <w:spacing w:before="0"/>
                    <w:ind w:leftChars="0" w:left="0" w:rightChars="0" w:right="0" w:firstLineChars="0" w:firstLine="0"/>
                    <w:jc w:val="left"/>
                    <w:rPr>
                      <w:rFonts w:ascii="Symbol" w:hAnsi="Symbol"/>
                      <w:sz w:val="18"/>
                    </w:rPr>
                  </w:pPr>
                  <w:r>
                    <w:rPr>
                      <w:rFonts w:ascii="Symbol" w:hAnsi="Symbol"/>
                      <w:w w:val="102"/>
                      <w:sz w:val="18"/>
                    </w:rPr>
                    <w:t></w:t>
                  </w:r>
                </w:p>
              </w:txbxContent>
            </v:textbox>
            <w10:wrap type="none"/>
          </v:shape>
        </w:pict>
      </w:r>
      <w:r>
        <w:rPr>
          <w:kern w:val="2"/>
          <w:szCs w:val="22"/>
          <w:rFonts w:ascii="Symbol" w:hAnsi="Symbol" w:cstheme="minorBidi" w:eastAsiaTheme="minorHAnsi"/>
          <w:sz w:val="18"/>
        </w:rPr>
        <w:t></w:t>
      </w:r>
      <w:r>
        <w:rPr>
          <w:kern w:val="2"/>
          <w:szCs w:val="22"/>
          <w:rFonts w:ascii="Times New Roman" w:hAnsi="Times New Roman" w:cstheme="minorBidi" w:eastAsiaTheme="minorHAnsi"/>
          <w:sz w:val="18"/>
        </w:rPr>
        <w:t>	</w:t>
      </w:r>
    </w:p>
    <w:p w:rsidR="0018722C">
      <w:pPr>
        <w:pStyle w:val="aff7"/>
        <w:topLinePunct/>
      </w:pPr>
      <w:r>
        <w:rPr>
          <w:rFonts w:ascii="Symbol" w:hAnsi="Symbol"/>
          <w:sz w:val="2"/>
        </w:rPr>
        <w:pict>
          <v:group style="width:5.25pt;height:.5pt;mso-position-horizontal-relative:char;mso-position-vertical-relative:line" coordorigin="0,0" coordsize="105,10">
            <v:line style="position:absolute" from="0,5" to="105,5" stroked="true" strokeweight=".48659pt" strokecolor="#000000">
              <v:stroke dashstyle="solid"/>
            </v:line>
          </v:group>
        </w:pict>
      </w:r>
      <w:r/>
    </w:p>
    <w:p w:rsidR="0018722C">
      <w:spacing w:beforeLines="0" w:before="0" w:afterLines="0" w:after="0" w:line="440" w:lineRule="auto"/>
      <w:pPr>
        <w:sectPr w:rsidR="00556256">
          <w:type w:val="continuous"/>
          <w:pgSz w:w="11910" w:h="16840"/>
          <w:pgMar w:top="1580" w:bottom="280" w:left="1640" w:right="1640"/>
          <w:cols w:num="2" w:equalWidth="0">
            <w:col w:w="1577" w:space="40"/>
            <w:col w:w="7013"/>
          </w:cols>
        </w:sectPr>
        <w:topLinePunct/>
      </w:pPr>
    </w:p>
    <w:p w:rsidR="0018722C">
      <w:pPr>
        <w:pStyle w:val="affff1"/>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Z</w:t>
      </w:r>
      <w:r w:rsidRPr="00000000">
        <w:rPr>
          <w:rFonts w:cstheme="minorBidi" w:hAnsiTheme="minorHAnsi" w:eastAsiaTheme="minorHAnsi" w:asciiTheme="minorHAnsi"/>
        </w:rPr>
        <w:tab/>
      </w:r>
      <w:r>
        <w:t xml:space="preserve">w</w:t>
      </w:r>
      <w:r w:rsidR="001852F3">
        <w:t xml:space="preserve">  </w:t>
      </w:r>
      <w:r w:rsidRPr="00000000">
        <w:rPr>
          <w:rFonts w:cstheme="minorBidi" w:hAnsiTheme="minorHAnsi" w:eastAsiaTheme="minorHAnsi" w:asciiTheme="minorHAnsi"/>
        </w:rPr>
        <w:t xml:space="preserve">/</w:t>
      </w:r>
      <w:r>
        <w:rPr>
          <w:rFonts w:ascii="Times New Roman" w:cstheme="minorBidi" w:hAnsiTheme="minorHAnsi" w:eastAsiaTheme="minorHAnsi"/>
          <w:i/>
        </w:rPr>
        <w:t xml:space="preserve"> </w:t>
      </w:r>
      <w:r>
        <w:rPr>
          <w:rFonts w:ascii="Times New Roman" w:cstheme="minorBidi" w:hAnsiTheme="minorHAnsi" w:eastAsiaTheme="minorHAnsi"/>
          <w:i/>
        </w:rPr>
        <w:t xml:space="preserve">c</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W</w:t>
      </w:r>
      <w:r w:rsidRPr="00000000">
        <w:rPr>
          <w:rFonts w:cstheme="minorBidi" w:hAnsiTheme="minorHAnsi" w:eastAsiaTheme="minorHAnsi" w:asciiTheme="minorHAnsi"/>
        </w:rPr>
        <w:tab/>
      </w:r>
      <w:r>
        <w:rPr>
          <w:rFonts w:ascii="Times New Roman" w:cstheme="minorBidi" w:hAnsiTheme="minorHAnsi" w:eastAsiaTheme="minorHAnsi"/>
          <w:i/>
        </w:rPr>
        <w:t>c</w:t>
      </w:r>
      <w:r w:rsidRPr="00000000">
        <w:rPr>
          <w:rFonts w:cstheme="minorBidi" w:hAnsiTheme="minorHAnsi" w:eastAsiaTheme="minorHAnsi" w:asciiTheme="minorHAnsi"/>
        </w:rPr>
        <w:tab/>
      </w:r>
      <w:r>
        <w:rPr>
          <w:rFonts w:ascii="Times New Roman" w:cstheme="minorBidi" w:hAnsiTheme="minorHAnsi" w:eastAsiaTheme="minorHAnsi"/>
          <w:i/>
        </w:rPr>
        <w:t>w</w:t>
      </w:r>
      <w:r w:rsidR="001852F3">
        <w:rPr>
          <w:rFonts w:ascii="Times New Roman" w:cstheme="minorBidi" w:hAnsiTheme="minorHAnsi" w:eastAsiaTheme="minorHAnsi"/>
          <w:i/>
        </w:rPr>
        <w:t xml:space="preserve">  </w:t>
      </w:r>
      <w:r>
        <w:rPr>
          <w:rFonts w:ascii="Times New Roman" w:cstheme="minorBidi" w:hAnsiTheme="minorHAnsi" w:eastAsiaTheme="minorHAnsi"/>
          <w:i/>
        </w:rPr>
        <w:t>c</w:t>
      </w:r>
      <w:r>
        <w:rPr>
          <w:rFonts w:ascii="Times New Roman" w:cstheme="minorBidi" w:hAnsiTheme="minorHAnsi" w:eastAsiaTheme="minorHAnsi"/>
          <w:i/>
        </w:rPr>
        <w:t>D</w:t>
      </w:r>
    </w:p>
    <w:p w:rsidR="0018722C">
      <w:spacing w:beforeLines="0" w:before="0" w:afterLines="0" w:after="0" w:line="440" w:lineRule="auto"/>
      <w:pPr>
        <w:sectPr w:rsidR="00556256">
          <w:type w:val="continuous"/>
          <w:pgSz w:w="11910" w:h="16840"/>
          <w:pgMar w:top="1580" w:bottom="280" w:left="1640" w:right="1640"/>
          <w:cols w:num="2" w:equalWidth="0">
            <w:col w:w="1232" w:space="233"/>
            <w:col w:w="7165"/>
          </w:cols>
        </w:sectPr>
        <w:topLinePunct/>
      </w:pPr>
    </w:p>
    <w:p w:rsidR="0018722C">
      <w:pPr>
        <w:topLinePunct/>
      </w:pPr>
      <w:r>
        <w:t>由于同一行业内企业间劳动力自由流动，因此可以得到，</w:t>
      </w:r>
    </w:p>
    <w:p w:rsidR="0018722C">
      <w:pPr>
        <w:pStyle w:val="ae"/>
        <w:topLinePunct/>
      </w:pPr>
      <w:r>
        <w:rPr>
          <w:kern w:val="2"/>
          <w:sz w:val="22"/>
          <w:szCs w:val="22"/>
          <w:rFonts w:cstheme="minorBidi" w:hAnsiTheme="minorHAnsi" w:eastAsiaTheme="minorHAnsi" w:asciiTheme="minorHAnsi"/>
        </w:rPr>
        <w:pict>
          <v:shape style="position:absolute;margin-left:138.970001pt;margin-top:9.964727pt;width:5.4pt;height:13.35pt;mso-position-horizontal-relative:page;mso-position-vertical-relative:paragraph;z-index:-859744"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1"/>
                      <w:sz w:val="24"/>
                    </w:rPr>
                    <w:t>c</w:t>
                  </w:r>
                </w:p>
              </w:txbxContent>
            </v:textbox>
            <w10:wrap type="none"/>
          </v:shape>
        </w:pict>
      </w:r>
      <w:r>
        <w:rPr>
          <w:kern w:val="2"/>
          <w:sz w:val="22"/>
          <w:szCs w:val="22"/>
          <w:rFonts w:cstheme="minorBidi" w:hAnsiTheme="minorHAnsi" w:eastAsiaTheme="minorHAnsi" w:asciiTheme="minorHAnsi"/>
        </w:rPr>
        <w:pict>
          <v:shape style="position:absolute;margin-left:110.890945pt;margin-top:16.177210pt;width:6.7pt;height:14.75pt;mso-position-horizontal-relative:page;mso-position-vertical-relative:paragraph;z-index:-859576"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kern w:val="2"/>
          <w:sz w:val="22"/>
          <w:szCs w:val="22"/>
          <w:rFonts w:cstheme="minorBidi" w:hAnsiTheme="minorHAnsi" w:eastAsiaTheme="minorHAnsi" w:asciiTheme="minorHAnsi"/>
        </w:rPr>
        <w:pict>
          <v:shape style="position:absolute;margin-left:144.585617pt;margin-top:15.661542pt;width:7.6pt;height:10pt;mso-position-horizontal-relative:page;mso-position-vertical-relative:paragraph;z-index:-859528" type="#_x0000_t202" filled="false" stroked="false">
            <v:textbox inset="0,0,0,0">
              <w:txbxContent>
                <w:p w:rsidR="0018722C">
                  <w:pPr>
                    <w:spacing w:line="200" w:lineRule="exact" w:before="0"/>
                    <w:ind w:leftChars="0" w:left="0" w:rightChars="0" w:right="0" w:firstLineChars="0" w:firstLine="0"/>
                    <w:jc w:val="left"/>
                    <w:rPr>
                      <w:rFonts w:ascii="Times New Roman"/>
                      <w:i/>
                      <w:sz w:val="18"/>
                    </w:rPr>
                  </w:pPr>
                  <w:r>
                    <w:rPr>
                      <w:rFonts w:ascii="Times New Roman"/>
                      <w:i/>
                      <w:w w:val="101"/>
                      <w:sz w:val="18"/>
                    </w:rPr>
                    <w:t>M</w:t>
                  </w:r>
                </w:p>
              </w:txbxContent>
            </v:textbox>
            <w10:wrap type="none"/>
          </v:shape>
        </w:pict>
      </w:r>
      <w:r>
        <w:rPr>
          <w:kern w:val="2"/>
          <w:szCs w:val="22"/>
          <w:rFonts w:ascii="Times New Roman" w:hAnsi="Times New Roman" w:cstheme="minorBidi" w:eastAsiaTheme="minorHAnsi"/>
          <w:i/>
          <w:spacing w:val="2"/>
          <w:sz w:val="24"/>
        </w:rPr>
        <w:t>z</w:t>
      </w:r>
      <w:r>
        <w:rPr>
          <w:kern w:val="2"/>
          <w:szCs w:val="22"/>
          <w:rFonts w:ascii="Times New Roman" w:hAnsi="Times New Roman" w:cstheme="minorBidi" w:eastAsiaTheme="minorHAnsi"/>
          <w:i/>
          <w:spacing w:val="2"/>
          <w:sz w:val="18"/>
        </w:rPr>
        <w:t>M</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w</w:t>
      </w:r>
      <w:r>
        <w:rPr>
          <w:kern w:val="2"/>
          <w:szCs w:val="22"/>
          <w:rFonts w:ascii="Symbol" w:hAnsi="Symbol" w:cstheme="minorBidi" w:eastAsiaTheme="minorHAnsi"/>
          <w:sz w:val="18"/>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9984" from="89.905083pt,5.308719pt" to="107.343356pt,5.308719pt" stroked="true" strokeweight=".487587pt" strokecolor="#000000">
            <v:stroke dashstyle="solid"/>
            <w10:wrap type="none"/>
          </v:line>
        </w:pict>
      </w:r>
      <w:r>
        <w:rPr>
          <w:kern w:val="2"/>
          <w:sz w:val="22"/>
          <w:szCs w:val="22"/>
          <w:rFonts w:cstheme="minorBidi" w:hAnsiTheme="minorHAnsi" w:eastAsiaTheme="minorHAnsi" w:asciiTheme="minorHAnsi"/>
        </w:rPr>
        <w:pict>
          <v:shape style="position:absolute;margin-left:33.383999pt;margin-top:270.694733pt;width:35.1pt;height:.1pt;mso-position-horizontal-relative:page;mso-position-vertical-relative:paragraph;z-index:7864" coordorigin="668,5414" coordsize="702,0" path="m2416,106l2717,106m2767,106l3108,106e" filled="false" stroked="true" strokeweight=".490099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91.284393pt;margin-top:8.452666pt;width:4.75pt;height:13.35pt;mso-position-horizontal-relative:page;mso-position-vertical-relative:paragraph;z-index:8056"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1"/>
                      <w:sz w:val="24"/>
                    </w:rPr>
                    <w:t>z</w:t>
                  </w:r>
                </w:p>
              </w:txbxContent>
            </v:textbox>
            <w10:wrap type="none"/>
          </v:shape>
        </w:pict>
      </w:r>
      <w:r>
        <w:rPr>
          <w:kern w:val="2"/>
          <w:sz w:val="22"/>
          <w:szCs w:val="22"/>
          <w:rFonts w:cstheme="minorBidi" w:hAnsiTheme="minorHAnsi" w:eastAsiaTheme="minorHAnsi" w:asciiTheme="minorHAnsi"/>
        </w:rPr>
        <w:pict>
          <v:shape style="position:absolute;margin-left:121.826462pt;margin-top:8.452666pt;width:8.1pt;height:13.35pt;mso-position-horizontal-relative:page;mso-position-vertical-relative:paragraph;z-index:-859552"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1"/>
                      <w:sz w:val="24"/>
                    </w:rPr>
                    <w:t>w</w:t>
                  </w:r>
                </w:p>
              </w:txbxContent>
            </v:textbox>
            <w10:wrap type="none"/>
          </v:shape>
        </w:pict>
      </w:r>
      <w:r>
        <w:rPr>
          <w:kern w:val="2"/>
          <w:sz w:val="22"/>
          <w:szCs w:val="22"/>
          <w:rFonts w:cstheme="minorBidi" w:hAnsiTheme="minorHAnsi" w:eastAsiaTheme="minorHAnsi" w:asciiTheme="minorHAnsi"/>
        </w:rPr>
        <w:pict>
          <v:shape style="position:absolute;margin-left:138.970001pt;margin-top:6.940391pt;width:5.4pt;height:13.35pt;mso-position-horizontal-relative:page;mso-position-vertical-relative:paragraph;z-index:-859504"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1"/>
                      <w:sz w:val="24"/>
                    </w:rPr>
                    <w:t>c</w:t>
                  </w:r>
                </w:p>
              </w:txbxContent>
            </v:textbox>
            <w10:wrap type="none"/>
          </v:shape>
        </w:pict>
      </w:r>
      <w:r>
        <w:rPr>
          <w:kern w:val="2"/>
          <w:szCs w:val="22"/>
          <w:rFonts w:ascii="Symbol" w:hAnsi="Symbol" w:eastAsia="Symbol" w:cstheme="minorBidi"/>
          <w:sz w:val="18"/>
        </w:rPr>
        <w:t></w:t>
      </w:r>
      <w:r>
        <w:rPr>
          <w:kern w:val="2"/>
          <w:szCs w:val="22"/>
          <w:rFonts w:ascii="Times New Roman" w:hAnsi="Times New Roman" w:eastAsia="Times New Roman" w:cstheme="minorBidi"/>
          <w:sz w:val="18"/>
        </w:rPr>
        <w:t>	</w:t>
      </w:r>
      <w:r>
        <w:rPr>
          <w:kern w:val="2"/>
          <w:szCs w:val="22"/>
          <w:rFonts w:ascii="Times New Roman" w:hAnsi="Times New Roman" w:eastAsia="Times New Roman" w:cstheme="minorBidi"/>
          <w:sz w:val="18"/>
        </w:rPr>
        <w:t>	</w:t>
      </w:r>
      <w:r>
        <w:rPr>
          <w:kern w:val="2"/>
          <w:szCs w:val="22"/>
          <w:rFonts w:cstheme="minorBidi" w:hAnsiTheme="minorHAnsi" w:eastAsiaTheme="minorHAnsi" w:asciiTheme="minorHAnsi"/>
          <w:sz w:val="24"/>
        </w:rPr>
        <w:t>，</w:t>
      </w:r>
    </w:p>
    <w:p w:rsidR="0018722C">
      <w:pPr>
        <w:topLinePunct/>
      </w:pPr>
      <w:r>
        <w:rPr>
          <w:rFonts w:cstheme="minorBidi" w:hAnsiTheme="minorHAnsi" w:eastAsiaTheme="minorHAnsi" w:asciiTheme="minorHAnsi" w:ascii="Times New Roman"/>
          <w:i/>
        </w:rPr>
        <w:t>M</w:t>
      </w:r>
      <w:r w:rsidRPr="00000000">
        <w:rPr>
          <w:rFonts w:cstheme="minorBidi" w:hAnsiTheme="minorHAnsi" w:eastAsiaTheme="minorHAnsi" w:asciiTheme="minorHAnsi"/>
        </w:rPr>
        <w:tab/>
      </w:r>
      <w:r>
        <w:rPr>
          <w:rFonts w:ascii="Times New Roman" w:cstheme="minorBidi" w:hAnsiTheme="minorHAnsi" w:eastAsiaTheme="minorHAnsi"/>
          <w:i/>
        </w:rPr>
        <w:t>M</w:t>
      </w:r>
    </w:p>
    <w:p w:rsidR="0018722C">
      <w:pPr>
        <w:topLinePunct/>
      </w:pPr>
    </w:p>
    <w:p w:rsidR="0018722C">
      <w:spacing w:beforeLines="0" w:before="0" w:afterLines="0" w:after="0" w:line="440" w:lineRule="auto"/>
      <w:pPr>
        <w:sectPr w:rsidR="00556256">
          <w:type w:val="continuous"/>
          <w:pgSz w:w="11910" w:h="16840"/>
          <w:pgMar w:top="1580" w:bottom="280" w:left="1640" w:right="1640"/>
        </w:sectPr>
        <w:topLinePunct/>
      </w:pPr>
    </w:p>
    <w:p w:rsidR="0018722C">
      <w:pPr>
        <w:pStyle w:val="ae"/>
        <w:topLinePunct/>
      </w:pPr>
      <w:r>
        <w:rPr>
          <w:kern w:val="2"/>
          <w:sz w:val="22"/>
          <w:szCs w:val="22"/>
          <w:rFonts w:cstheme="minorBidi" w:hAnsiTheme="minorHAnsi" w:eastAsiaTheme="minorHAnsi" w:asciiTheme="minorHAnsi"/>
        </w:rPr>
        <w:pict>
          <v:shape style="margin-left:150.558365pt;margin-top:14.431049pt;width:7.5pt;height:10pt;mso-position-horizontal-relative:page;mso-position-vertical-relative:paragraph;z-index:-859720" type="#_x0000_t202" filled="false" stroked="false">
            <v:textbox inset="0,0,0,0">
              <w:txbxContent>
                <w:p w:rsidR="0018722C">
                  <w:pPr>
                    <w:spacing w:line="200" w:lineRule="exact" w:before="0"/>
                    <w:ind w:leftChars="0" w:left="0" w:rightChars="0" w:right="0" w:firstLineChars="0" w:firstLine="0"/>
                    <w:jc w:val="left"/>
                    <w:rPr>
                      <w:rFonts w:ascii="Times New Roman"/>
                      <w:i/>
                      <w:sz w:val="18"/>
                    </w:rPr>
                  </w:pPr>
                  <w:r>
                    <w:rPr>
                      <w:rFonts w:ascii="Times New Roman"/>
                      <w:i/>
                      <w:w w:val="99"/>
                      <w:sz w:val="18"/>
                    </w:rPr>
                    <w:t>M</w:t>
                  </w:r>
                </w:p>
              </w:txbxContent>
            </v:textbox>
            <w10:wrap type="none"/>
          </v:shape>
        </w:pict>
      </w:r>
      <w:r>
        <w:rPr>
          <w:kern w:val="2"/>
          <w:szCs w:val="22"/>
          <w:rFonts w:cstheme="minorBidi" w:hAnsiTheme="minorHAnsi" w:eastAsiaTheme="minorHAnsi" w:asciiTheme="minorHAnsi"/>
          <w:spacing w:val="-12"/>
          <w:sz w:val="24"/>
        </w:rPr>
        <w:t>其中</w:t>
      </w:r>
      <w:r>
        <w:rPr>
          <w:kern w:val="2"/>
          <w:szCs w:val="22"/>
          <w:rFonts w:ascii="Times New Roman" w:hAnsi="Times New Roman" w:cstheme="minorBidi" w:eastAsiaTheme="minorHAnsi"/>
          <w:i/>
          <w:spacing w:val="2"/>
          <w:sz w:val="24"/>
        </w:rPr>
        <w:t>z</w:t>
      </w:r>
      <w:r>
        <w:rPr>
          <w:kern w:val="2"/>
          <w:szCs w:val="22"/>
          <w:rFonts w:ascii="Times New Roman" w:hAnsi="Times New Roman" w:cstheme="minorBidi" w:eastAsiaTheme="minorHAnsi"/>
          <w:i/>
          <w:spacing w:val="2"/>
          <w:sz w:val="18"/>
        </w:rPr>
        <w:t>M</w:t>
      </w:r>
      <w:r>
        <w:rPr>
          <w:kern w:val="2"/>
          <w:szCs w:val="22"/>
          <w:rFonts w:cstheme="minorBidi" w:hAnsiTheme="minorHAnsi" w:eastAsiaTheme="minorHAnsi" w:asciiTheme="minorHAnsi"/>
          <w:spacing w:val="-18"/>
          <w:sz w:val="24"/>
        </w:rPr>
        <w:t>和</w:t>
      </w:r>
      <w:r>
        <w:rPr>
          <w:kern w:val="2"/>
          <w:szCs w:val="22"/>
          <w:rFonts w:ascii="Times New Roman" w:hAnsi="Times New Roman" w:cstheme="minorBidi" w:eastAsiaTheme="minorHAnsi"/>
          <w:i/>
          <w:spacing w:val="3"/>
          <w:sz w:val="24"/>
        </w:rPr>
        <w:t>z</w:t>
      </w:r>
      <w:r>
        <w:rPr>
          <w:kern w:val="2"/>
          <w:szCs w:val="22"/>
          <w:rFonts w:ascii="Symbol" w:hAnsi="Symbol" w:cstheme="minorBidi" w:eastAsiaTheme="minorHAnsi"/>
          <w:spacing w:val="3"/>
          <w:sz w:val="18"/>
        </w:rPr>
        <w:t></w:t>
      </w:r>
    </w:p>
    <w:p w:rsidR="0018722C">
      <w:pPr>
        <w:topLinePunct/>
      </w:pPr>
      <w:r>
        <w:br w:type="column"/>
      </w:r>
      <w:r>
        <w:t>为本国和外国行业中竞争力最低的企业的生产率。</w:t>
      </w:r>
    </w:p>
    <w:p w:rsidR="0018722C">
      <w:spacing w:beforeLines="0" w:before="0" w:afterLines="0" w:after="0" w:line="440" w:lineRule="auto"/>
      <w:pPr>
        <w:sectPr w:rsidR="00556256">
          <w:type w:val="continuous"/>
          <w:pgSz w:w="11910" w:h="16840"/>
          <w:pgMar w:top="1580" w:bottom="280" w:left="1640" w:right="1640"/>
          <w:cols w:num="2" w:equalWidth="0">
            <w:col w:w="1521" w:space="40"/>
            <w:col w:w="7069"/>
          </w:cols>
        </w:sectPr>
        <w:topLinePunct/>
      </w:pPr>
    </w:p>
    <w:p w:rsidR="0018722C">
      <w:pPr>
        <w:topLinePunct/>
      </w:pPr>
      <w:r>
        <w:t>根据</w:t>
      </w:r>
      <w:r>
        <w:t>等式</w:t>
      </w:r>
      <w:r>
        <w:t>（</w:t>
      </w:r>
      <w:r>
        <w:rPr>
          <w:rFonts w:ascii="Times New Roman" w:eastAsia="Times New Roman"/>
        </w:rPr>
        <w:t>5.</w:t>
      </w:r>
      <w:r>
        <w:rPr>
          <w:rFonts w:ascii="Times New Roman" w:eastAsia="Times New Roman"/>
        </w:rPr>
        <w:t>9</w:t>
      </w:r>
      <w:r>
        <w:t>）</w:t>
      </w:r>
      <w:r>
        <w:t>，可以得到短期相对劳动生产率的表达式，</w:t>
      </w:r>
    </w:p>
    <w:p w:rsidR="0018722C">
      <w:spacing w:beforeLines="0" w:before="0" w:afterLines="0" w:after="0" w:line="440" w:lineRule="auto"/>
      <w:pPr>
        <w:sectPr w:rsidR="00556256">
          <w:type w:val="continuous"/>
          <w:pgSz w:w="11910" w:h="16840"/>
          <w:pgMar w:top="1580" w:bottom="280" w:left="1640" w:right="1640"/>
        </w:sectPr>
        <w:topLinePunct/>
      </w:pPr>
    </w:p>
    <w:p w:rsidR="0018722C">
      <w:pPr>
        <w:topLinePunct/>
      </w:pPr>
      <w:r>
        <w:rPr>
          <w:rFonts w:cstheme="minorBidi" w:hAnsiTheme="minorHAnsi" w:eastAsiaTheme="minorHAnsi" w:asciiTheme="minorHAnsi" w:ascii="Times New Roman" w:hAnsi="Times New Roman"/>
          <w:i/>
        </w:rPr>
        <w:t>k</w:t>
      </w:r>
      <w:r w:rsidRPr="00000000">
        <w:rPr>
          <w:rFonts w:cstheme="minorBidi" w:hAnsiTheme="minorHAnsi" w:eastAsiaTheme="minorHAnsi" w:ascii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k</w:t>
      </w:r>
    </w:p>
    <w:p w:rsidR="0018722C">
      <w:pPr>
        <w:tabs>
          <w:tab w:pos="2180" w:val="left" w:leader="none"/>
        </w:tabs>
        <w:spacing w:line="264" w:lineRule="exact" w:before="55"/>
        <w:ind w:leftChars="0" w:left="17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8"/>
        </w:rPr>
        <w:t></w:t>
      </w:r>
      <w:r>
        <w:rPr>
          <w:kern w:val="2"/>
          <w:szCs w:val="22"/>
          <w:rFonts w:ascii="Times New Roman" w:hAnsi="Times New Roman" w:cstheme="minorBidi" w:eastAsiaTheme="minorHAnsi"/>
          <w:sz w:val="18"/>
        </w:rPr>
        <w:t>	</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9936" from="249.278305pt,-8.645833pt" to="257.284484pt,-8.645833pt" stroked="true" strokeweight=".493433pt" strokecolor="#000000">
            <v:stroke dashstyle="solid"/>
            <w10:wrap type="none"/>
          </v:line>
        </w:pict>
      </w:r>
      <w:r>
        <w:rPr>
          <w:kern w:val="2"/>
          <w:sz w:val="22"/>
          <w:szCs w:val="22"/>
          <w:rFonts w:cstheme="minorBidi" w:hAnsiTheme="minorHAnsi" w:eastAsiaTheme="minorHAnsi" w:asciiTheme="minorHAnsi"/>
        </w:rPr>
        <w:pict>
          <v:group style="position:absolute;margin-left:246.689255pt;margin-top:5.81905pt;width:48.25pt;height:2.8pt;mso-position-horizontal-relative:page;mso-position-vertical-relative:paragraph;z-index:-859912" coordorigin="4934,116" coordsize="965,56">
            <v:line style="position:absolute" from="4986,167" to="5146,167" stroked="true" strokeweight=".493433pt" strokecolor="#000000">
              <v:stroke dashstyle="solid"/>
            </v:line>
            <v:shape style="position:absolute;left:3189;top:2788;width:969;height:2" coordorigin="3189,2789" coordsize="969,0" path="m4934,119l5383,119m5433,119l5898,119e" filled="false" stroked="true" strokeweight=".247775pt" strokecolor="#000000">
              <v:path arrowok="t"/>
              <v:stroke dashstyle="solid"/>
            </v:shape>
            <w10:wrap type="none"/>
          </v:group>
        </w:pict>
      </w:r>
      <w:r>
        <w:rPr>
          <w:kern w:val="2"/>
          <w:sz w:val="22"/>
          <w:szCs w:val="22"/>
          <w:rFonts w:cstheme="minorBidi" w:hAnsiTheme="minorHAnsi" w:eastAsiaTheme="minorHAnsi" w:asciiTheme="minorHAnsi"/>
        </w:rPr>
        <w:pict>
          <v:shape style="position:absolute;margin-left:248.053482pt;margin-top:-9.454437pt;width:8.1pt;height:13.35pt;mso-position-horizontal-relative:page;mso-position-vertical-relative:paragraph;z-index:-859696"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0"/>
                      <w:sz w:val="24"/>
                    </w:rPr>
                    <w:t>N</w:t>
                  </w:r>
                </w:p>
              </w:txbxContent>
            </v:textbox>
            <w10:wrap type="none"/>
          </v:shape>
        </w:pict>
      </w:r>
      <w:r>
        <w:rPr>
          <w:kern w:val="2"/>
          <w:szCs w:val="22"/>
          <w:rFonts w:ascii="Symbol" w:hAnsi="Symbol" w:cstheme="minorBidi" w:eastAsiaTheme="minorHAnsi"/>
          <w:sz w:val="36"/>
        </w:rPr>
        <w:t></w:t>
      </w:r>
      <w:r>
        <w:rPr>
          <w:kern w:val="2"/>
          <w:szCs w:val="22"/>
          <w:rFonts w:ascii="Times New Roman" w:hAnsi="Times New Roman" w:cstheme="minorBidi" w:eastAsiaTheme="minorHAnsi"/>
          <w:sz w:val="36"/>
        </w:rPr>
        <w:t>	</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pacing w:val="2"/>
          <w:sz w:val="18"/>
        </w:rPr>
        <w:t>SR</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8"/>
          <w:sz w:val="24"/>
        </w:rPr>
        <w:t> </w:t>
      </w:r>
      <w:r>
        <w:rPr>
          <w:kern w:val="2"/>
          <w:szCs w:val="22"/>
          <w:rFonts w:ascii="Symbol" w:hAnsi="Symbol" w:cstheme="minorBidi" w:eastAsiaTheme="minorHAnsi"/>
          <w:i/>
          <w:sz w:val="25"/>
        </w:rPr>
        <w:t></w:t>
      </w:r>
    </w:p>
    <w:p w:rsidR="0018722C">
      <w:pPr>
        <w:pStyle w:val="aff7"/>
        <w:topLinePunct/>
      </w:pPr>
      <w:r>
        <w:rPr>
          <w:rFonts w:ascii="Symbol" w:hAnsi="Symbol"/>
          <w:sz w:val="2"/>
        </w:rPr>
        <w:pict>
          <v:group style="width:8.0500pt;height:.5pt;mso-position-horizontal-relative:char;mso-position-vertical-relative:line" coordorigin="0,0" coordsize="161,10">
            <v:line style="position:absolute" from="0,5" to="161,5" stroked="true" strokeweight=".493433pt" strokecolor="#000000">
              <v:stroke dashstyle="solid"/>
            </v:line>
          </v:group>
        </w:pict>
      </w:r>
      <w:r/>
    </w:p>
    <w:p w:rsidR="0018722C">
      <w:spacing w:beforeLines="0" w:before="0" w:afterLines="0" w:after="0" w:line="440" w:lineRule="auto"/>
      <w:pPr>
        <w:sectPr w:rsidR="00556256">
          <w:type w:val="continuous"/>
          <w:pgSz w:w="11910" w:h="16840"/>
          <w:pgMar w:top="1580" w:bottom="280" w:left="1640" w:right="1640"/>
          <w:cols w:num="2" w:equalWidth="0">
            <w:col w:w="1719" w:space="40"/>
            <w:col w:w="6871"/>
          </w:cols>
        </w:sectPr>
        <w:topLinePunct/>
      </w:pPr>
    </w:p>
    <w:p w:rsidR="0018722C">
      <w:pPr>
        <w:spacing w:line="135" w:lineRule="exact" w:before="0"/>
        <w:ind w:leftChars="0" w:left="147" w:rightChars="0" w:right="0" w:firstLineChars="0" w:firstLine="0"/>
        <w:jc w:val="left"/>
        <w:topLinePunct/>
      </w:pPr>
      <w:r>
        <w:rPr>
          <w:kern w:val="2"/>
          <w:sz w:val="24"/>
          <w:szCs w:val="22"/>
          <w:rFonts w:cstheme="minorBidi" w:hAnsiTheme="minorHAnsi" w:eastAsiaTheme="minorHAnsi" w:asciiTheme="minorHAnsi" w:ascii="Symbol" w:hAnsi="Symbol"/>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position w:val="2"/>
          <w:sz w:val="24"/>
        </w:rPr>
        <w:t>z</w:t>
      </w:r>
      <w:r w:rsidR="001852F3">
        <w:rPr>
          <w:kern w:val="2"/>
          <w:szCs w:val="22"/>
          <w:rFonts w:ascii="Times New Roman" w:hAnsi="Times New Roman" w:cstheme="minorBidi" w:eastAsiaTheme="minorHAnsi"/>
          <w:i/>
          <w:position w:val="2"/>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position w:val="-12"/>
          <w:sz w:val="24"/>
        </w:rPr>
        <w:t></w:t>
      </w:r>
      <w:r>
        <w:rPr>
          <w:kern w:val="2"/>
          <w:szCs w:val="22"/>
          <w:rFonts w:ascii="Symbol" w:hAnsi="Symbol" w:cstheme="minorBidi" w:eastAsiaTheme="minorHAnsi"/>
          <w:position w:val="-8"/>
          <w:sz w:val="24"/>
        </w:rPr>
        <w:t></w:t>
      </w:r>
      <w:r>
        <w:rPr>
          <w:kern w:val="2"/>
          <w:szCs w:val="22"/>
          <w:rFonts w:ascii="Times New Roman" w:hAnsi="Times New Roman" w:cstheme="minorBidi" w:eastAsiaTheme="minorHAnsi"/>
          <w:i/>
          <w:position w:val="2"/>
          <w:sz w:val="24"/>
        </w:rPr>
        <w:t>z</w:t>
      </w:r>
      <w:r>
        <w:rPr>
          <w:kern w:val="2"/>
          <w:szCs w:val="22"/>
          <w:rFonts w:ascii="Times New Roman" w:hAnsi="Times New Roman" w:cstheme="minorBidi" w:eastAsiaTheme="minorHAnsi"/>
          <w:i/>
          <w:position w:val="-3"/>
          <w:sz w:val="18"/>
        </w:rPr>
        <w:t>M </w:t>
      </w:r>
      <w:r>
        <w:rPr>
          <w:kern w:val="2"/>
          <w:szCs w:val="22"/>
          <w:rFonts w:ascii="Symbol" w:hAnsi="Symbol" w:cstheme="minorBidi" w:eastAsiaTheme="minorHAnsi"/>
          <w:position w:val="-8"/>
          <w:sz w:val="24"/>
        </w:rPr>
        <w:t></w:t>
      </w:r>
    </w:p>
    <w:p w:rsidR="0018722C">
      <w:pPr>
        <w:pStyle w:val="ae"/>
        <w:topLinePunct/>
      </w:pPr>
      <w:r>
        <w:rPr>
          <w:kern w:val="2"/>
          <w:sz w:val="2"/>
          <w:szCs w:val="22"/>
          <w:rFonts w:cstheme="minorBidi" w:hAnsiTheme="minorHAnsi" w:eastAsiaTheme="minorHAnsi" w:asciiTheme="minorHAnsi" w:ascii="Symbol" w:hAnsi="Symbol"/>
        </w:rPr>
        <w:pict>
          <v:group style="width:12.75pt;height:.5pt;mso-position-horizontal-relative:char;mso-position-vertical-relative:line" coordorigin="0,0" coordsize="255,10">
            <v:line style="position:absolute" from="0,5" to="255,5" stroked="true" strokeweight=".493433pt" strokecolor="#000000">
              <v:stroke dashstyle="solid"/>
            </v:line>
          </v:group>
        </w:pict>
      </w:r>
      <w:r>
        <w:rPr>
          <w:kern w:val="2"/>
          <w:szCs w:val="22"/>
          <w:rFonts w:ascii="Symbol" w:hAnsi="Symbol" w:cstheme="minorBidi" w:eastAsiaTheme="minorHAnsi"/>
          <w:sz w:val="2"/>
        </w:rPr>
        <w:t></w:t>
      </w:r>
      <w:r>
        <w:rPr>
          <w:kern w:val="2"/>
          <w:szCs w:val="22"/>
          <w:rFonts w:ascii="Symbol" w:hAnsi="Symbol" w:cstheme="minorBidi" w:eastAsiaTheme="minorHAnsi"/>
          <w:sz w:val="2"/>
        </w:rPr>
        <w:pict>
          <v:group style="width:17.45pt;height:.5pt;mso-position-horizontal-relative:char;mso-position-vertical-relative:line" coordorigin="0,0" coordsize="349,10">
            <v:line style="position:absolute" from="0,5" to="348,5" stroked="true" strokeweight=".493433pt" strokecolor="#000000">
              <v:stroke dashstyle="solid"/>
            </v:line>
          </v:group>
        </w:pic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N</w:t>
      </w:r>
      <w:r>
        <w:rPr>
          <w:rFonts w:ascii="Times New Roman" w:cstheme="minorBidi" w:hAnsiTheme="minorHAnsi" w:eastAsiaTheme="minorHAnsi"/>
          <w:i/>
        </w:rPr>
        <w:t>SR</w:t>
      </w:r>
      <w:r>
        <w:rPr>
          <w:rFonts w:ascii="Times New Roman" w:cstheme="minorBidi" w:hAnsiTheme="minorHAnsi" w:eastAsiaTheme="minorHAnsi"/>
          <w:i/>
        </w:rPr>
        <w:t> </w:t>
      </w:r>
      <w:r>
        <w:rPr>
          <w:rFonts w:ascii="Times New Roman" w:cstheme="minorBidi" w:hAnsiTheme="minorHAnsi" w:eastAsiaTheme="minorHAnsi"/>
          <w:i/>
        </w:rPr>
        <w:t>/</w:t>
      </w:r>
      <w:r>
        <w:rPr>
          <w:rFonts w:ascii="Times New Roman" w:cstheme="minorBidi" w:hAnsiTheme="minorHAnsi" w:eastAsiaTheme="minorHAnsi"/>
          <w:i/>
        </w:rPr>
        <w:t> </w:t>
      </w:r>
      <w:r>
        <w:rPr>
          <w:rFonts w:ascii="Times New Roman" w:cstheme="minorBidi" w:hAnsiTheme="minorHAnsi" w:eastAsiaTheme="minorHAnsi"/>
          <w:i/>
        </w:rPr>
        <w:t>N</w:t>
      </w:r>
      <w:r w:rsidRPr="00000000">
        <w:rPr>
          <w:rFonts w:cstheme="minorBidi" w:hAnsiTheme="minorHAnsi" w:eastAsiaTheme="minorHAnsi" w:asciiTheme="minorHAnsi"/>
        </w:rPr>
        <w:tab/>
      </w:r>
      <w:r>
        <w:rPr>
          <w:rFonts w:ascii="Times New Roman" w:cstheme="minorBidi" w:hAnsiTheme="minorHAnsi" w:eastAsiaTheme="minorHAnsi"/>
          <w:i/>
        </w:rPr>
        <w:t>N</w:t>
      </w:r>
      <w:r>
        <w:rPr>
          <w:rFonts w:ascii="Times New Roman" w:cstheme="minorBidi" w:hAnsiTheme="minorHAnsi" w:eastAsiaTheme="minorHAnsi"/>
          <w:i/>
        </w:rPr>
        <w:t>SR</w:t>
      </w:r>
      <w:r>
        <w:rPr>
          <w:rFonts w:ascii="Times New Roman" w:cstheme="minorBidi" w:hAnsiTheme="minorHAnsi" w:eastAsiaTheme="minorHAnsi"/>
          <w:i/>
        </w:rPr>
        <w:t> </w:t>
      </w:r>
      <w:r>
        <w:rPr>
          <w:rFonts w:ascii="Times New Roman" w:cstheme="minorBidi" w:hAnsiTheme="minorHAnsi" w:eastAsiaTheme="minorHAnsi"/>
        </w:rPr>
        <w:t>1</w:t>
      </w:r>
    </w:p>
    <w:p w:rsidR="0018722C">
      <w:pPr>
        <w:pStyle w:val="aff7"/>
        <w:topLinePunct/>
      </w:pPr>
      <w:r>
        <w:pict>
          <v:group style="margin-left:171.987823pt;margin-top:8.824496pt;width:126.8pt;height:4.4pt;mso-position-horizontal-relative:page;mso-position-vertical-relative:paragraph;z-index:7576;mso-wrap-distance-left:0;mso-wrap-distance-right:0" coordorigin="3440,176" coordsize="2536,88">
            <v:line style="position:absolute" from="3547,259" to="3707,259" stroked="true" strokeweight=".493433pt" strokecolor="#000000">
              <v:stroke dashstyle="solid"/>
            </v:line>
            <v:line style="position:absolute" from="3440,181" to="4498,181" stroked="true" strokeweight=".493433pt" strokecolor="#000000">
              <v:stroke dashstyle="solid"/>
            </v:line>
            <v:line style="position:absolute" from="4929,256" to="5089,256" stroked="true" strokeweight=".493433pt" strokecolor="#000000">
              <v:stroke dashstyle="solid"/>
            </v:line>
            <v:line style="position:absolute" from="4548,181" to="5975,181" stroked="true" strokeweight=".493433pt" strokecolor="#000000">
              <v:stroke dashstyle="solid"/>
            </v:line>
            <w10:wrap type="topAndBottom"/>
          </v:group>
        </w:pict>
      </w:r>
    </w:p>
    <w:p w:rsidR="0018722C">
      <w:spacing w:beforeLines="0" w:before="0" w:afterLines="0" w:after="0" w:line="440" w:lineRule="auto"/>
      <w:pPr>
        <w:sectPr w:rsidR="00556256">
          <w:type w:val="continuous"/>
          <w:pgSz w:w="11910" w:h="16840"/>
          <w:pgMar w:top="1580" w:bottom="280" w:left="1640" w:right="1640"/>
          <w:cols w:num="2" w:equalWidth="0">
            <w:col w:w="1627" w:space="166"/>
            <w:col w:w="6837"/>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z</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z</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Pr>
          <w:rFonts w:ascii="Symbol" w:hAnsi="Symbol" w:cstheme="minorBidi" w:eastAsiaTheme="minorHAnsi"/>
        </w:rPr>
        <w:t></w:t>
      </w:r>
    </w:p>
    <w:p w:rsidR="0018722C">
      <w:pPr>
        <w:tabs>
          <w:tab w:pos="2215" w:val="left" w:leader="none"/>
        </w:tabs>
        <w:spacing w:line="212" w:lineRule="exact" w:before="5"/>
        <w:ind w:leftChars="0" w:left="1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45"/>
        </w:rPr>
        <w:t></w:t>
      </w:r>
      <w:r>
        <w:rPr>
          <w:kern w:val="2"/>
          <w:szCs w:val="22"/>
          <w:rFonts w:ascii="Times New Roman" w:hAnsi="Times New Roman" w:cstheme="minorBidi" w:eastAsiaTheme="minorHAnsi"/>
          <w:i/>
          <w:spacing w:val="-2"/>
          <w:sz w:val="24"/>
        </w:rPr>
        <w:t>N</w:t>
      </w:r>
      <w:r>
        <w:rPr>
          <w:kern w:val="2"/>
          <w:szCs w:val="22"/>
          <w:rFonts w:ascii="Symbol" w:hAnsi="Symbol" w:cstheme="minorBidi" w:eastAsiaTheme="minorHAnsi"/>
          <w:position w:val="11"/>
          <w:sz w:val="18"/>
        </w:rPr>
        <w:t></w:t>
      </w:r>
      <w:r>
        <w:rPr>
          <w:kern w:val="2"/>
          <w:szCs w:val="22"/>
          <w:rFonts w:ascii="Times New Roman" w:hAnsi="Times New Roman" w:cstheme="minorBidi" w:eastAsiaTheme="minorHAnsi"/>
          <w:i/>
          <w:sz w:val="24"/>
        </w:rPr>
        <w:t>/ N</w:t>
      </w:r>
      <w:r>
        <w:rPr>
          <w:kern w:val="2"/>
          <w:szCs w:val="22"/>
          <w:rFonts w:ascii="Symbol" w:hAnsi="Symbol" w:cstheme="minorBidi" w:eastAsiaTheme="minorHAnsi"/>
          <w:position w:val="11"/>
          <w:sz w:val="18"/>
        </w:rPr>
        <w:t></w:t>
      </w:r>
      <w:r>
        <w:rPr>
          <w:kern w:val="2"/>
          <w:szCs w:val="22"/>
          <w:rFonts w:ascii="Symbol" w:hAnsi="Symbol" w:cstheme="minorBidi" w:eastAsiaTheme="minorHAnsi"/>
          <w:w w:val="85"/>
          <w:sz w:val="45"/>
        </w:rPr>
        <w:t></w:t>
      </w:r>
      <w:r>
        <w:rPr>
          <w:kern w:val="2"/>
          <w:szCs w:val="22"/>
          <w:rFonts w:ascii="Times New Roman" w:hAnsi="Times New Roman" w:cstheme="minorBidi" w:eastAsiaTheme="minorHAnsi"/>
          <w:i/>
          <w:sz w:val="24"/>
        </w:rPr>
        <w:t>N</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16"/>
          <w:sz w:val="25"/>
        </w:rPr>
        <w:t> </w:t>
      </w:r>
      <w:r>
        <w:rPr>
          <w:kern w:val="2"/>
          <w:szCs w:val="22"/>
          <w:rFonts w:ascii="Symbol" w:hAnsi="Symbol" w:cstheme="minorBidi" w:eastAsiaTheme="minorHAnsi"/>
          <w:position w:val="11"/>
          <w:sz w:val="18"/>
        </w:rPr>
        <w:t></w:t>
      </w:r>
    </w:p>
    <w:p w:rsidR="0018722C">
      <w:pPr>
        <w:pStyle w:val="aff7"/>
        <w:topLinePunct/>
      </w:pPr>
      <w:r>
        <w:pict>
          <v:group style="margin-left:243.821365pt;margin-top:16.376068pt;width:54pt;height:.25pt;mso-position-horizontal-relative:page;mso-position-vertical-relative:paragraph;z-index:7600;mso-wrap-distance-left:0;mso-wrap-distance-right:0" coordorigin="4876,328" coordsize="1080,5">
            <v:line style="position:absolute" from="4876,330" to="5326,330" stroked="true" strokeweight=".246722pt" strokecolor="#000000">
              <v:stroke dashstyle="solid"/>
            </v:line>
            <v:line style="position:absolute" from="5377,330" to="5955,330" stroked="true" strokeweight=".246722pt" strokecolor="#000000">
              <v:stroke dashstyle="solid"/>
            </v:line>
            <w10:wrap type="topAndBottom"/>
          </v:group>
        </w:pict>
      </w:r>
    </w:p>
    <w:p w:rsidR="0018722C">
      <w:spacing w:beforeLines="0" w:before="0" w:afterLines="0" w:after="0" w:line="440" w:lineRule="auto"/>
      <w:pPr>
        <w:sectPr w:rsidR="00556256">
          <w:type w:val="continuous"/>
          <w:pgSz w:w="11910" w:h="16840"/>
          <w:pgMar w:top="1580" w:bottom="280" w:left="1640" w:right="1640"/>
          <w:cols w:num="2" w:equalWidth="0">
            <w:col w:w="1627" w:space="41"/>
            <w:col w:w="6962"/>
          </w:cols>
        </w:sectPr>
        <w:topLinePunct/>
      </w:pPr>
    </w:p>
    <w:p w:rsidR="0018722C">
      <w:pPr>
        <w:pStyle w:val="affff1"/>
        <w:tabs>
          <w:tab w:pos="555" w:val="left" w:leader="none"/>
          <w:tab w:pos="1030" w:val="left" w:leader="none"/>
          <w:tab w:pos="2063" w:val="left" w:leader="none"/>
        </w:tabs>
        <w:spacing w:line="354" w:lineRule="exact" w:before="0"/>
        <w:ind w:leftChars="0" w:left="147" w:rightChars="0" w:right="0" w:firstLineChars="0" w:firstLine="0"/>
        <w:jc w:val="left"/>
        <w:topLinePunct/>
      </w:pPr>
      <w:r>
        <w:rPr>
          <w:kern w:val="2"/>
          <w:sz w:val="24"/>
          <w:szCs w:val="22"/>
          <w:rFonts w:cstheme="minorBidi" w:hAnsiTheme="minorHAnsi" w:eastAsiaTheme="minorHAnsi" w:asciiTheme="minorHAnsi" w:ascii="Symbol" w:hAnsi="Symbol"/>
          <w:position w:val="6"/>
        </w:rPr>
        <w:t></w:t>
      </w:r>
      <w:r>
        <w:rPr>
          <w:kern w:val="2"/>
          <w:szCs w:val="22"/>
          <w:rFonts w:ascii="Times New Roman" w:hAnsi="Times New Roman" w:cstheme="minorBidi" w:eastAsiaTheme="minorHAnsi"/>
          <w:position w:val="6"/>
          <w:sz w:val="24"/>
        </w:rPr>
        <w:t>	</w:t>
      </w:r>
      <w:r>
        <w:rPr>
          <w:kern w:val="2"/>
          <w:szCs w:val="22"/>
          <w:rFonts w:ascii="Times New Roman" w:hAnsi="Times New Roman" w:cstheme="minorBidi" w:eastAsiaTheme="minorHAnsi"/>
          <w:position w:val="6"/>
          <w:sz w:val="24"/>
        </w:rPr>
        <w:t>	</w:t>
      </w:r>
      <w:r>
        <w:rPr>
          <w:kern w:val="2"/>
          <w:szCs w:val="22"/>
          <w:rFonts w:ascii="Times New Roman" w:hAnsi="Times New Roman" w:cstheme="minorBidi" w:eastAsiaTheme="minorHAnsi"/>
          <w:i/>
          <w:sz w:val="18"/>
        </w:rPr>
        <w:t>M</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pacing w:val="4"/>
          <w:sz w:val="18"/>
        </w:rPr>
        <w:t>SR</w:t>
      </w:r>
    </w:p>
    <w:p w:rsidR="0018722C">
      <w:pPr>
        <w:topLinePunct/>
      </w:pPr>
      <w:bookmarkStart w:id="673840" w:name="_cwCmt28"/>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SR </w:t>
      </w:r>
      <w:r>
        <w:rPr>
          <w:rFonts w:ascii="Times New Roman" w:hAnsi="Times New Roman" w:cstheme="minorBidi" w:eastAsiaTheme="minorHAnsi"/>
          <w:i/>
        </w:rPr>
        <w:t>SR</w:t>
      </w:r>
      <w:bookmarkEnd w:id="673840"/>
    </w:p>
    <w:p w:rsidR="0018722C">
      <w:pPr>
        <w:topLinePunct/>
      </w:pPr>
      <w:r>
        <w:br w:type="column"/>
      </w:r>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9888" from="246.440308pt,4.650057pt" to="254.446486pt,4.650057pt" stroked="true" strokeweight=".493433pt" strokecolor="#000000">
            <v:stroke dashstyle="solid"/>
            <w10:wrap type="none"/>
          </v:line>
        </w:pict>
      </w:r>
      <w:r>
        <w:rPr>
          <w:kern w:val="2"/>
          <w:sz w:val="22"/>
          <w:szCs w:val="22"/>
          <w:rFonts w:cstheme="minorBidi" w:hAnsiTheme="minorHAnsi" w:eastAsiaTheme="minorHAnsi" w:asciiTheme="minorHAnsi"/>
        </w:rPr>
        <w:pict>
          <v:shape style="position:absolute;margin-left:245.215469pt;margin-top:3.841451pt;width:8.1pt;height:13.35pt;mso-position-horizontal-relative:page;mso-position-vertical-relative:paragraph;z-index:-859672"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0"/>
                      <w:sz w:val="24"/>
                    </w:rPr>
                    <w:t>N</w:t>
                  </w:r>
                </w:p>
              </w:txbxContent>
            </v:textbox>
            <w10:wrap type="none"/>
          </v:shape>
        </w:pict>
      </w:r>
      <w:r>
        <w:rPr>
          <w:kern w:val="2"/>
          <w:sz w:val="22"/>
          <w:szCs w:val="22"/>
          <w:rFonts w:cstheme="minorBidi" w:hAnsiTheme="minorHAnsi" w:eastAsiaTheme="minorHAnsi" w:asciiTheme="minorHAnsi"/>
        </w:rPr>
        <w:pict>
          <v:shape style="position:absolute;margin-left:255.143539pt;margin-top:.113644pt;width:4.55pt;height:11.05pt;mso-position-horizontal-relative:page;mso-position-vertical-relative:paragraph;z-index:-859480" type="#_x0000_t202" filled="false" stroked="false">
            <v:textbox inset="0,0,0,0">
              <w:txbxContent>
                <w:p w:rsidR="0018722C">
                  <w:pPr>
                    <w:spacing w:before="0"/>
                    <w:ind w:leftChars="0" w:left="0" w:rightChars="0" w:right="0" w:firstLineChars="0" w:firstLine="0"/>
                    <w:jc w:val="left"/>
                    <w:rPr>
                      <w:rFonts w:ascii="Symbol" w:hAnsi="Symbol"/>
                      <w:sz w:val="18"/>
                    </w:rPr>
                  </w:pPr>
                  <w:r>
                    <w:rPr>
                      <w:rFonts w:ascii="Symbol" w:hAnsi="Symbol"/>
                      <w:w w:val="100"/>
                      <w:sz w:val="18"/>
                    </w:rPr>
                    <w:t></w:t>
                  </w:r>
                </w:p>
              </w:txbxContent>
            </v:textbox>
            <w10:wrap type="none"/>
          </v:shape>
        </w:pic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sz w:val="18"/>
        </w:rPr>
        <w:t></w:t>
      </w:r>
    </w:p>
    <w:p w:rsidR="0018722C">
      <w:spacing w:beforeLines="0" w:before="0" w:afterLines="0" w:after="0" w:line="440" w:lineRule="auto"/>
      <w:pPr>
        <w:sectPr w:rsidR="00556256">
          <w:type w:val="continuous"/>
          <w:pgSz w:w="11910" w:h="16840"/>
          <w:pgMar w:top="1580" w:bottom="280" w:left="1640" w:right="1640"/>
          <w:cols w:num="3" w:equalWidth="0">
            <w:col w:w="2284" w:space="467"/>
            <w:col w:w="915" w:space="39"/>
            <w:col w:w="4925"/>
          </w:cols>
        </w:sectPr>
        <w:topLinePunct/>
      </w:pPr>
    </w:p>
    <w:p w:rsidR="0018722C">
      <w:pPr>
        <w:topLinePunct/>
      </w:pPr>
      <w:r>
        <w:t>其中</w:t>
      </w:r>
      <w:r>
        <w:t>，</w:t>
      </w:r>
      <w:r>
        <w:t>相对工资的影响体现在</w:t>
      </w:r>
      <w:r/>
      <w:r>
        <w:rPr>
          <w:rFonts w:ascii="Times New Roman" w:hAnsi="Times New Roman"/>
          <w:i/>
        </w:rPr>
        <w:t>z</w:t>
      </w:r>
      <w:r w:rsidRPr="00000000">
        <w:tab/>
      </w:r>
      <w:r>
        <w:rPr>
          <w:rFonts w:ascii="Times New Roman" w:hAnsi="Times New Roman"/>
        </w:rPr>
        <w:t>/</w:t>
      </w:r>
      <w:r>
        <w:rPr>
          <w:rFonts w:ascii="Times New Roman" w:hAnsi="Times New Roman"/>
        </w:rPr>
        <w:t> </w:t>
      </w:r>
      <w:r>
        <w:rPr>
          <w:rFonts w:ascii="Times New Roman" w:hAnsi="Times New Roman"/>
          <w:i/>
        </w:rPr>
        <w:t>z</w:t>
      </w:r>
      <w:r>
        <w:rPr>
          <w:rFonts w:ascii="Symbol" w:hAnsi="Symbol"/>
        </w:rPr>
        <w:t></w:t>
      </w:r>
    </w:p>
    <w:p w:rsidR="0018722C">
      <w:pPr>
        <w:topLinePunct/>
      </w:pPr>
      <w:r>
        <w:br w:type="column"/>
      </w:r>
      <w:r>
        <w:t>中。本国开放水平的提高促进本国生产率的</w:t>
      </w:r>
    </w:p>
    <w:p w:rsidR="0018722C">
      <w:spacing w:beforeLines="0" w:before="0" w:afterLines="0" w:after="0" w:line="440" w:lineRule="auto"/>
      <w:pPr>
        <w:sectPr w:rsidR="00556256">
          <w:type w:val="continuous"/>
          <w:pgSz w:w="11910" w:h="16840"/>
          <w:pgMar w:top="1580" w:bottom="280" w:left="1640" w:right="1640"/>
          <w:cols w:num="2" w:equalWidth="0">
            <w:col w:w="3865" w:space="40"/>
            <w:col w:w="4725"/>
          </w:cols>
        </w:sectPr>
        <w:topLinePunct/>
      </w:pPr>
    </w:p>
    <w:p w:rsidR="0018722C">
      <w:pPr>
        <w:topLinePunct/>
      </w:pPr>
      <w:r>
        <w:rPr>
          <w:rFonts w:cstheme="minorBidi" w:hAnsiTheme="minorHAnsi" w:eastAsiaTheme="minorHAnsi" w:asciiTheme="minorHAnsi" w:ascii="Times New Roman"/>
          <w:i/>
        </w:rPr>
        <w:t>M</w:t>
      </w:r>
      <w:r w:rsidRPr="00000000">
        <w:rPr>
          <w:rFonts w:cstheme="minorBidi" w:hAnsiTheme="minorHAnsi" w:eastAsiaTheme="minorHAnsi" w:asciiTheme="minorHAnsi"/>
        </w:rPr>
        <w:tab/>
        <w:t>M</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i/>
        </w:rPr>
      </w:pPr>
    </w:p>
    <w:p w:rsidR="0018722C">
      <w:pPr>
        <w:widowControl w:val="0"/>
        <w:snapToGrid w:val="1"/>
        <w:spacing w:beforeLines="0" w:afterLines="0" w:before="0" w:after="0" w:line="20" w:lineRule="exact"/>
        <w:ind w:firstLineChars="0" w:firstLine="0" w:rightChars="0" w:right="0" w:leftChars="0" w:left="6261"/>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8.1pt;height:.5pt;mso-position-horizontal-relative:char;mso-position-vertical-relative:line" coordorigin="0,0" coordsize="162,10">
            <v:line style="position:absolute" from="0,5" to="161,5" stroked="true" strokeweight=".473505pt" strokecolor="#000000">
              <v:stroke dashstyle="solid"/>
            </v:line>
          </v:group>
        </w:pict>
      </w:r>
    </w:p>
    <w:p w:rsidR="0018722C">
      <w:pPr>
        <w:pStyle w:val="affff1"/>
        <w:topLinePunct/>
      </w:pPr>
      <w:r>
        <w:t>上升，通过截断生产率较低的本国生产者。开放的影响以</w:t>
      </w:r>
      <w:r>
        <w:rPr>
          <w:rFonts w:ascii="Times New Roman" w:eastAsia="Times New Roman"/>
          <w:i/>
        </w:rPr>
        <w:t>N</w:t>
      </w:r>
      <w:r>
        <w:rPr>
          <w:rFonts w:ascii="Times New Roman" w:eastAsia="Times New Roman"/>
          <w:i/>
        </w:rPr>
        <w:t>SR </w:t>
      </w:r>
      <w:r>
        <w:rPr>
          <w:rFonts w:ascii="Times New Roman" w:eastAsia="Times New Roman"/>
          <w:i/>
        </w:rPr>
        <w:t>/</w:t>
      </w:r>
      <w:r>
        <w:rPr>
          <w:rFonts w:ascii="Times New Roman" w:eastAsia="Times New Roman"/>
          <w:i/>
        </w:rPr>
        <w:t xml:space="preserve"> N</w:t>
      </w:r>
      <w:r>
        <w:t>为条件，如前</w:t>
      </w:r>
    </w:p>
    <w:p w:rsidR="0018722C">
      <w:pPr>
        <w:topLinePunct/>
      </w:pPr>
      <w:r>
        <w:t>所述，我们近似的用</w:t>
      </w:r>
      <w:r>
        <w:rPr>
          <w:rFonts w:ascii="Times New Roman" w:eastAsia="Times New Roman"/>
          <w:i/>
        </w:rPr>
        <w:t>D</w:t>
      </w:r>
      <w:r>
        <w:t>的某种形式来替代。</w:t>
      </w:r>
    </w:p>
    <w:p w:rsidR="0018722C">
      <w:pPr>
        <w:topLinePunct/>
      </w:pPr>
      <w:r>
        <w:t>根据</w:t>
      </w:r>
      <w:r>
        <w:t>等式</w:t>
      </w:r>
      <w:r>
        <w:t>（</w:t>
      </w:r>
      <w:r>
        <w:rPr>
          <w:rFonts w:ascii="Times New Roman" w:eastAsia="Times New Roman"/>
        </w:rPr>
        <w:t>5.1</w:t>
      </w:r>
      <w:r>
        <w:rPr>
          <w:rFonts w:ascii="Times New Roman" w:eastAsia="Times New Roman"/>
        </w:rPr>
        <w:t>0</w:t>
      </w:r>
      <w:r>
        <w:t>）</w:t>
      </w:r>
      <w:r>
        <w:t>，可以得到长期相对劳动生产率的表达式，</w:t>
      </w:r>
    </w:p>
    <w:p w:rsidR="0018722C">
      <w:spacing w:beforeLines="0" w:before="0" w:afterLines="0" w:after="0" w:line="440" w:lineRule="auto"/>
      <w:pPr>
        <w:sectPr w:rsidR="00556256">
          <w:type w:val="continuous"/>
          <w:pgSz w:w="11910" w:h="16840"/>
          <w:pgMar w:header="0" w:footer="932" w:top="1580" w:bottom="1180" w:left="1640" w:right="164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 xml:space="preserve"> 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sidRPr="00000000">
        <w:rPr>
          <w:rFonts w:cstheme="minorBidi" w:hAnsiTheme="minorHAnsi" w:eastAsiaTheme="minorHAnsi" w:ascii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k</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u w:val="single"/>
        </w:rPr>
        <w:t>  </w:t>
      </w:r>
      <w:r>
        <w:rPr>
          <w:rFonts w:ascii="Symbol" w:hAnsi="Symbol" w:cstheme="minorBidi" w:eastAsiaTheme="minorHAnsi"/>
          <w:i/>
          <w:u w:val="single"/>
        </w:rPr>
        <w:t></w:t>
      </w:r>
      <w:r>
        <w:rPr>
          <w:rFonts w:ascii="Times New Roman" w:hAnsi="Times New Roman" w:cstheme="minorBidi" w:eastAsiaTheme="minorHAnsi"/>
          <w:u w:val="single"/>
        </w:rPr>
        <w:t> </w:t>
      </w:r>
    </w:p>
    <w:p w:rsidR="0018722C">
      <w:spacing w:beforeLines="0" w:before="0" w:afterLines="0" w:after="0" w:line="440" w:lineRule="auto"/>
      <w:pPr>
        <w:sectPr w:rsidR="00556256">
          <w:type w:val="continuous"/>
          <w:pgSz w:w="11910" w:h="16840"/>
          <w:pgMar w:top="1580" w:bottom="280" w:left="1640" w:right="1640"/>
          <w:cols w:num="3" w:equalWidth="0">
            <w:col w:w="986" w:space="154"/>
            <w:col w:w="1791" w:space="40"/>
            <w:col w:w="5659"/>
          </w:cols>
        </w:sectPr>
        <w:topLinePunct/>
      </w:pPr>
    </w:p>
    <w:p w:rsidR="0018722C">
      <w:pPr>
        <w:tabs>
          <w:tab w:pos="1063" w:val="left" w:leader="none"/>
        </w:tabs>
        <w:spacing w:line="150" w:lineRule="exact" w:before="3"/>
        <w:ind w:leftChars="0" w:left="147"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1"/>
          <w:sz w:val="24"/>
        </w:rPr>
        <w:t>Z</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ab/>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position w:val="1"/>
          <w:sz w:val="24"/>
        </w:rPr>
        <w:t>w</w:t>
      </w:r>
      <w:r>
        <w:rPr>
          <w:kern w:val="2"/>
          <w:szCs w:val="22"/>
          <w:rFonts w:ascii="Times New Roman" w:hAnsi="Times New Roman" w:cstheme="minorBidi" w:eastAsiaTheme="minorHAnsi"/>
          <w:i/>
          <w:spacing w:val="5"/>
          <w:position w:val="1"/>
          <w:sz w:val="24"/>
        </w:rPr>
        <w:t xml:space="preserve"> </w:t>
      </w:r>
      <w:r>
        <w:rPr>
          <w:kern w:val="2"/>
          <w:szCs w:val="22"/>
          <w:rFonts w:ascii="Symbol" w:hAnsi="Symbol" w:cstheme="minorBidi" w:eastAsiaTheme="minorHAnsi"/>
          <w:sz w:val="24"/>
        </w:rPr>
        <w:t></w:t>
      </w:r>
    </w:p>
    <w:p w:rsidR="0018722C">
      <w:pPr>
        <w:pStyle w:val="ae"/>
        <w:topLinePunct/>
      </w:pPr>
      <w:r>
        <w:rPr>
          <w:kern w:val="2"/>
          <w:sz w:val="2"/>
          <w:szCs w:val="22"/>
          <w:rFonts w:cstheme="minorBidi" w:hAnsiTheme="minorHAnsi" w:eastAsiaTheme="minorHAnsi" w:asciiTheme="minorHAnsi" w:ascii="Symbol" w:hAnsi="Symbol"/>
        </w:rPr>
        <w:pict>
          <v:group style="width:12.95pt;height:.5pt;mso-position-horizontal-relative:char;mso-position-vertical-relative:line" coordorigin="0,0" coordsize="259,10">
            <v:line style="position:absolute" from="0,5" to="258,5" stroked="true" strokeweight=".492175pt" strokecolor="#000000">
              <v:stroke dashstyle="solid"/>
            </v:line>
          </v:group>
        </w:pict>
      </w:r>
      <w:r>
        <w:rPr>
          <w:kern w:val="2"/>
          <w:szCs w:val="22"/>
          <w:rFonts w:ascii="Symbol" w:hAnsi="Symbol" w:cstheme="minorBidi" w:eastAsiaTheme="minorHAnsi"/>
          <w:sz w:val="2"/>
        </w:rPr>
        <w:t></w:t>
      </w:r>
      <w:r>
        <w:rPr>
          <w:kern w:val="2"/>
          <w:szCs w:val="22"/>
          <w:rFonts w:ascii="Symbol" w:hAnsi="Symbol" w:cstheme="minorBidi" w:eastAsiaTheme="minorHAnsi"/>
          <w:sz w:val="2"/>
        </w:rPr>
        <w:pict>
          <v:group style="width:15.2pt;height:.5pt;mso-position-horizontal-relative:char;mso-position-vertical-relative:line" coordorigin="0,0" coordsize="304,10">
            <v:line style="position:absolute" from="0,5" to="303,5" stroked="true" strokeweight=".492175pt" strokecolor="#000000">
              <v:stroke dashstyle="solid"/>
            </v:line>
          </v:group>
        </w:pic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L</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z</w:t>
      </w:r>
      <w:r>
        <w:rPr>
          <w:rFonts w:ascii="Times New Roman" w:hAnsi="Times New Roman" w:cstheme="minorBidi" w:eastAsiaTheme="minorHAnsi"/>
          <w:i/>
        </w:rPr>
        <w:t>M</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pStyle w:val="aff7"/>
        <w:topLinePunct/>
      </w:pPr>
      <w:r>
        <w:pict>
          <v:line style="position:absolute;mso-position-horizontal-relative:page;mso-position-vertical-relative:paragraph;z-index:8440;mso-wrap-distance-left:0;mso-wrap-distance-right:0" from="179.604218pt,8.362977pt" to="192.511395pt,8.362977pt" stroked="true" strokeweight=".492175pt" strokecolor="#000000">
            <v:stroke dashstyle="solid"/>
            <w10:wrap type="topAndBottom"/>
          </v:line>
        </w:pict>
      </w:r>
      <w:r>
        <w:pict>
          <v:line style="position:absolute;mso-position-horizontal-relative:page;mso-position-vertical-relative:paragraph;z-index:8464;mso-wrap-distance-left:0;mso-wrap-distance-right:0" from="200.097412pt,8.362977pt" to="217.688606pt,8.362977pt" stroked="true" strokeweight=".492175pt" strokecolor="#000000">
            <v:stroke dashstyle="solid"/>
            <w10:wrap type="topAndBottom"/>
          </v:line>
        </w:pict>
      </w:r>
      <w:r>
        <w:pict>
          <v:line style="position:absolute;mso-position-horizontal-relative:page;mso-position-vertical-relative:paragraph;z-index:8488;mso-wrap-distance-left:0;mso-wrap-distance-right:0" from="232.113983pt,8.362977pt" to="276.475252pt,8.362977pt" stroked="true" strokeweight=".492175pt" strokecolor="#000000">
            <v:stroke dashstyle="solid"/>
            <w10:wrap type="topAndBottom"/>
          </v:line>
        </w:pict>
      </w:r>
    </w:p>
    <w:p w:rsidR="0018722C">
      <w:spacing w:beforeLines="0" w:before="0" w:afterLines="0" w:after="0" w:line="440" w:lineRule="auto"/>
      <w:pPr>
        <w:sectPr w:rsidR="00556256">
          <w:type w:val="continuous"/>
          <w:pgSz w:w="11910" w:h="16840"/>
          <w:pgMar w:top="1580" w:bottom="280" w:left="1640" w:right="1640"/>
          <w:cols w:num="2" w:equalWidth="0">
            <w:col w:w="1793" w:space="79"/>
            <w:col w:w="6758"/>
          </w:cols>
        </w:sectPr>
        <w:topLinePunct/>
      </w:pPr>
    </w:p>
    <w:p w:rsidR="0018722C">
      <w:pPr>
        <w:pStyle w:val="BodyText"/>
        <w:tabs>
          <w:tab w:pos="558" w:val="left" w:leader="none"/>
          <w:tab w:pos="1242" w:val="left" w:leader="none"/>
          <w:tab w:pos="1699" w:val="left" w:leader="none"/>
        </w:tabs>
        <w:spacing w:line="224" w:lineRule="exact" w:before="3"/>
        <w:ind w:leftChars="0" w:left="147"/>
        <w:jc w:val="center"/>
        <w:rPr>
          <w:rFonts w:ascii="Symbol" w:hAnsi="Symbol"/>
        </w:rPr>
        <w:topLinePunct/>
      </w:pPr>
      <w:r>
        <w:rPr>
          <w:rFonts w:ascii="Symbol" w:hAnsi="Symbol"/>
        </w:rPr>
        <w:t></w:t>
      </w:r>
      <w:r>
        <w:rPr>
          <w:rFonts w:ascii="Times New Roman" w:hAnsi="Times New Roman"/>
        </w:rPr>
        <w:t>	</w:t>
      </w:r>
      <w:r>
        <w:rPr>
          <w:rFonts w:ascii="Times New Roman" w:hAnsi="Times New Roman"/>
        </w:rPr>
        <w:t>	</w:t>
      </w:r>
      <w:r>
        <w:rPr>
          <w:rFonts w:ascii="Times New Roman" w:hAnsi="Times New Roman"/>
        </w:rPr>
        <w:t>	</w:t>
      </w:r>
    </w:p>
    <w:p w:rsidR="0018722C">
      <w:pPr>
        <w:topLinePunct/>
      </w:pPr>
      <w:r>
        <w:rPr>
          <w:rFonts w:cstheme="minorBidi" w:hAnsiTheme="minorHAnsi" w:eastAsiaTheme="minorHAnsi" w:asciiTheme="minorHAnsi" w:ascii="Times New Roman" w:hAnsi="Times New Roman"/>
          <w:i/>
        </w:rPr>
        <w:t>z</w:t>
      </w:r>
      <w:r>
        <w:rPr>
          <w:rFonts w:ascii="Symbol" w:hAnsi="Symbol" w:cstheme="minorBidi" w:eastAsiaTheme="minorHAnsi"/>
        </w:rPr>
        <w:t></w:t>
      </w:r>
      <w:r>
        <w:rPr>
          <w:rFonts w:ascii="Times New Roman" w:hAnsi="Times New Roman" w:cstheme="minorBidi" w:eastAsiaTheme="minorHAnsi"/>
          <w:i/>
        </w:rPr>
        <w:t>w</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L</w:t>
      </w:r>
      <w:r>
        <w:rPr>
          <w:rFonts w:ascii="Symbol" w:hAnsi="Symbol"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z</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640" w:right="1640"/>
          <w:cols w:num="2" w:equalWidth="0">
            <w:col w:w="1793" w:space="40"/>
            <w:col w:w="6797"/>
          </w:cols>
        </w:sectPr>
        <w:topLinePunct/>
      </w:pPr>
    </w:p>
    <w:p w:rsidR="0018722C">
      <w:pPr>
        <w:pStyle w:val="ae"/>
        <w:topLinePunct/>
      </w:pPr>
      <w:r>
        <w:pict>
          <v:line style="position:absolute;mso-position-horizontal-relative:page;mso-position-vertical-relative:paragraph;z-index:-859264" from="247.365662pt,16.423904pt" to="275.449849pt,16.423904pt" stroked="true" strokeweight=".246092pt" strokecolor="#000000">
            <v:stroke dashstyle="solid"/>
            <w10:wrap type="none"/>
          </v:line>
        </w:pict>
      </w:r>
      <w:r>
        <w:rPr>
          <w:rFonts w:ascii="Symbol" w:hAnsi="Symbol"/>
        </w:rPr>
        <w:t></w:t>
      </w:r>
      <w:r>
        <w:rPr>
          <w:rFonts w:ascii="Times New Roman" w:hAnsi="Times New Roman"/>
        </w:rPr>
        <w:t>	</w:t>
      </w:r>
      <w:r>
        <w:rPr>
          <w:rFonts w:ascii="Times New Roman" w:hAnsi="Times New Roman"/>
        </w:rPr>
        <w:t>	</w:t>
      </w:r>
      <w:r>
        <w:rPr>
          <w:rFonts w:ascii="Times New Roman" w:hAnsi="Times New Roman"/>
        </w:rPr>
        <w:t>	</w:t>
      </w:r>
    </w:p>
    <w:p w:rsidR="0018722C">
      <w:pPr>
        <w:spacing w:before="59"/>
        <w:ind w:leftChars="0" w:left="1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18"/>
        </w:rPr>
        <w:t>M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640" w:right="1640"/>
          <w:cols w:num="3" w:equalWidth="0">
            <w:col w:w="1793" w:space="298"/>
            <w:col w:w="746" w:space="40"/>
            <w:col w:w="5753"/>
          </w:cols>
        </w:sectPr>
        <w:topLinePunct/>
      </w:pPr>
    </w:p>
    <w:p w:rsidR="0018722C">
      <w:pPr>
        <w:topLinePunct/>
      </w:pPr>
    </w:p>
    <w:p w:rsidR="0018722C">
      <w:pPr>
        <w:topLinePunct/>
      </w:pPr>
      <w:r>
        <w:t>本国市场规模与本国生产率正相关，长期内本国开放程度的提高具有反竞争效应。外国市场规模与外国开放程度存在相反的作用。</w:t>
      </w:r>
    </w:p>
    <w:p w:rsidR="0018722C">
      <w:pPr>
        <w:topLinePunct/>
      </w:pPr>
      <w:r>
        <w:t>将长期和短期效应综合考虑，得到估计式：</w:t>
      </w:r>
    </w:p>
    <w:p w:rsidR="0018722C">
      <w:pPr>
        <w:tabs>
          <w:tab w:pos="3527" w:val="left" w:leader="none"/>
          <w:tab w:pos="5779" w:val="left" w:leader="none"/>
        </w:tabs>
        <w:spacing w:line="155" w:lineRule="exact" w:before="148"/>
        <w:ind w:leftChars="0" w:left="520" w:rightChars="0" w:right="0" w:firstLineChars="0" w:firstLine="0"/>
        <w:jc w:val="left"/>
        <w:topLinePunct/>
      </w:pPr>
      <w:r>
        <w:rPr>
          <w:kern w:val="2"/>
          <w:sz w:val="24"/>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i/>
          <w:position w:val="6"/>
          <w:sz w:val="24"/>
        </w:rPr>
        <w:t>z</w:t>
      </w:r>
      <w:r>
        <w:rPr>
          <w:kern w:val="2"/>
          <w:szCs w:val="22"/>
          <w:rFonts w:ascii="Times New Roman" w:hAnsi="Times New Roman" w:cstheme="minorBidi" w:eastAsiaTheme="minorHAnsi"/>
          <w:i/>
          <w:sz w:val="14"/>
        </w:rPr>
        <w:t>it</w:t>
      </w:r>
      <w:r>
        <w:rPr>
          <w:kern w:val="2"/>
          <w:szCs w:val="22"/>
          <w:rFonts w:ascii="Symbol" w:hAnsi="Symbol" w:cstheme="minorBidi" w:eastAsiaTheme="minorHAnsi"/>
          <w:position w:val="8"/>
          <w:sz w:val="24"/>
        </w:rPr>
        <w:t></w:t>
      </w:r>
      <w:r>
        <w:rPr>
          <w:kern w:val="2"/>
          <w:szCs w:val="22"/>
          <w:rFonts w:ascii="Times New Roman" w:hAnsi="Times New Roman" w:cstheme="minorBidi" w:eastAsiaTheme="minorHAnsi"/>
          <w:position w:val="8"/>
          <w:sz w:val="24"/>
        </w:rPr>
        <w:t>	</w:t>
      </w:r>
      <w:r>
        <w:rPr>
          <w:kern w:val="2"/>
          <w:szCs w:val="22"/>
          <w:rFonts w:ascii="Times New Roman" w:hAnsi="Times New Roman" w:cstheme="minorBidi" w:eastAsiaTheme="minorHAnsi"/>
          <w:position w:val="2"/>
          <w:sz w:val="14"/>
        </w:rPr>
        <w:t>	</w:t>
      </w:r>
    </w:p>
    <w:p w:rsidR="0018722C">
      <w:pPr>
        <w:pStyle w:val="aff7"/>
        <w:topLinePunct/>
      </w:pPr>
      <w:r>
        <w:pict>
          <v:line style="position:absolute;mso-position-horizontal-relative:page;mso-position-vertical-relative:paragraph;z-index:8512;mso-wrap-distance-left:0;mso-wrap-distance-right:0" from="114.220146pt,9.699142pt" to="126.328776pt,9.699142pt" stroked="true" strokeweight=".493452pt" strokecolor="#000000">
            <v:stroke dashstyle="solid"/>
            <w10:wrap type="topAndBottom"/>
          </v:line>
        </w:pict>
      </w:r>
    </w:p>
    <w:p w:rsidR="0018722C">
      <w:pPr>
        <w:pStyle w:val="affff1"/>
        <w:topLinePunct/>
      </w:pPr>
      <w:r>
        <w:rPr>
          <w:rFonts w:cstheme="minorBidi" w:hAnsiTheme="minorHAnsi" w:eastAsiaTheme="minorHAnsi" w:asciiTheme="minorHAnsi" w:ascii="Symbol" w:hAnsi="Symbol"/>
        </w:rPr>
        <w:t></w:t>
      </w:r>
      <w:r>
        <w:rPr>
          <w:rFonts w:ascii="Times New Roman" w:hAnsi="Times New Roman" w:cstheme="minorBidi" w:eastAsiaTheme="minorHAnsi"/>
        </w:rPr>
        <w:t>L</w:t>
      </w:r>
      <w:r>
        <w:rPr>
          <w:rFonts w:ascii="Times New Roman" w:hAnsi="Times New Roman" w:cstheme="minorBidi" w:eastAsiaTheme="minorHAnsi"/>
        </w:rPr>
        <w:t>n</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z</w:t>
      </w:r>
      <w:r>
        <w:rPr>
          <w:vertAlign w:val="subscript"/>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Symbol" w:hAnsi="Symbol" w:cstheme="minorBidi" w:eastAsiaTheme="minorHAnsi"/>
          <w:i/>
        </w:rPr>
        <w:t></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Symbol" w:hAnsi="Symbol" w:cstheme="minorBidi" w:eastAsiaTheme="minorHAnsi"/>
          <w:i/>
        </w:rPr>
        <w:t></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D</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D</w:t>
      </w:r>
      <w:r>
        <w:rPr>
          <w:rFonts w:ascii="Times New Roman" w:hAnsi="Times New Roman" w:cstheme="minorBidi" w:eastAsiaTheme="minorHAnsi"/>
          <w:vertAlign w:val="subscript"/>
          <w:i/>
        </w:rPr>
        <w:t>it</w:t>
      </w:r>
    </w:p>
    <w:p w:rsidR="0018722C">
      <w:spacing w:beforeLines="0" w:before="0" w:afterLines="0" w:after="0" w:line="440" w:lineRule="auto"/>
      <w:pPr>
        <w:sectPr w:rsidR="00556256">
          <w:type w:val="continuous"/>
          <w:pgSz w:w="11910" w:h="16840"/>
          <w:pgMar w:top="1580" w:bottom="280" w:left="1640" w:right="1640"/>
        </w:sectPr>
        <w:topLinePunct/>
      </w:pPr>
    </w:p>
    <w:p w:rsidR="0018722C">
      <w:pPr>
        <w:spacing w:line="293" w:lineRule="exact" w:before="0"/>
        <w:ind w:leftChars="0" w:left="520" w:rightChars="0" w:right="0" w:firstLineChars="0" w:firstLine="0"/>
        <w:jc w:val="left"/>
        <w:topLinePunct/>
      </w:pPr>
      <w:r>
        <w:rPr>
          <w:kern w:val="2"/>
          <w:sz w:val="24"/>
          <w:szCs w:val="22"/>
          <w:rFonts w:cstheme="minorBidi" w:hAnsiTheme="minorHAnsi" w:eastAsiaTheme="minorHAnsi" w:asciiTheme="minorHAnsi" w:ascii="Symbol" w:hAnsi="Symbol"/>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14"/>
        </w:rPr>
        <w:t>it </w:t>
      </w:r>
      <w:r>
        <w:rPr>
          <w:kern w:val="2"/>
          <w:szCs w:val="22"/>
          <w:rFonts w:ascii="Symbol" w:hAnsi="Symbol" w:cstheme="minorBidi" w:eastAsiaTheme="minorHAnsi"/>
          <w:sz w:val="24"/>
        </w:rPr>
        <w:t></w:t>
      </w:r>
    </w:p>
    <w:p w:rsidR="0018722C">
      <w:pPr>
        <w:tabs>
          <w:tab w:pos="3444" w:val="left" w:leader="none"/>
        </w:tabs>
        <w:spacing w:line="155" w:lineRule="exact" w:before="236"/>
        <w:ind w:leftChars="0" w:left="5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8"/>
          <w:sz w:val="24"/>
        </w:rPr>
        <w:t></w:t>
      </w:r>
      <w:r>
        <w:rPr>
          <w:kern w:val="2"/>
          <w:szCs w:val="22"/>
          <w:rFonts w:ascii="Times New Roman" w:hAnsi="Times New Roman" w:cstheme="minorBidi" w:eastAsiaTheme="minorHAnsi"/>
          <w:i/>
          <w:position w:val="6"/>
          <w:sz w:val="24"/>
        </w:rPr>
        <w:t>z</w:t>
      </w:r>
      <w:r>
        <w:rPr>
          <w:kern w:val="2"/>
          <w:szCs w:val="22"/>
          <w:rFonts w:ascii="Times New Roman" w:hAnsi="Times New Roman" w:cstheme="minorBidi" w:eastAsiaTheme="minorHAnsi"/>
          <w:i/>
          <w:sz w:val="14"/>
        </w:rPr>
        <w:t>it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position w:val="8"/>
          <w:sz w:val="24"/>
        </w:rPr>
        <w:t></w:t>
      </w:r>
      <w:r>
        <w:rPr>
          <w:kern w:val="2"/>
          <w:szCs w:val="22"/>
          <w:rFonts w:ascii="Times New Roman" w:hAnsi="Times New Roman" w:cstheme="minorBidi" w:eastAsiaTheme="minorHAnsi"/>
          <w:position w:val="8"/>
          <w:sz w:val="24"/>
        </w:rPr>
        <w:t>	</w:t>
      </w:r>
    </w:p>
    <w:p w:rsidR="0018722C">
      <w:pPr>
        <w:pStyle w:val="aff7"/>
        <w:topLinePunct/>
      </w:pPr>
      <w:r>
        <w:pict>
          <v:line style="position:absolute;mso-position-horizontal-relative:page;mso-position-vertical-relative:paragraph;z-index:8536;mso-wrap-distance-left:0;mso-wrap-distance-right:0" from="174.065338pt,9.713230pt" to="193.421796pt,9.713230pt" stroked="true" strokeweight=".493452pt" strokecolor="#000000">
            <v:stroke dashstyle="solid"/>
            <w10:wrap type="topAndBottom"/>
          </v:line>
        </w:pict>
      </w:r>
    </w:p>
    <w:p w:rsidR="0018722C">
      <w:spacing w:beforeLines="0" w:before="0" w:afterLines="0" w:after="0" w:line="440" w:lineRule="auto"/>
      <w:pPr>
        <w:sectPr w:rsidR="00556256">
          <w:type w:val="continuous"/>
          <w:pgSz w:w="11910" w:h="16840"/>
          <w:pgMar w:top="1580" w:bottom="280" w:left="1640" w:right="1640"/>
          <w:cols w:num="2" w:equalWidth="0">
            <w:col w:w="1010" w:space="188"/>
            <w:col w:w="7432"/>
          </w:cols>
        </w:sectPr>
        <w:topLinePunct/>
      </w:pPr>
    </w:p>
    <w:p w:rsidR="0018722C">
      <w:pPr>
        <w:pStyle w:val="affff1"/>
        <w:topLinePunct/>
      </w:pPr>
      <w:r>
        <w:rPr>
          <w:rFonts w:cstheme="minorBidi" w:hAnsiTheme="minorHAnsi" w:eastAsiaTheme="minorHAnsi" w:asciiTheme="minorHAnsi" w:ascii="Symbol" w:hAnsi="Symbol"/>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z</w:t>
      </w:r>
      <w:r>
        <w:rPr>
          <w:vertAlign w:val="subscript"/>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rPr>
        <w:t>l</w:t>
      </w:r>
      <w:r>
        <w:rPr>
          <w:rFonts w:ascii="Times New Roman" w:hAnsi="Times New Roman" w:cstheme="minorBidi" w:eastAsiaTheme="minorHAnsi"/>
        </w:rPr>
        <w:t>n</w:t>
      </w:r>
      <w:r>
        <w:rPr>
          <w:rFonts w:ascii="Symbol" w:hAnsi="Symbol" w:cstheme="minorBidi" w:eastAsiaTheme="minorHAnsi"/>
          <w:i/>
        </w:rPr>
        <w:t></w:t>
      </w:r>
      <w:r>
        <w:rPr>
          <w:rFonts w:ascii="Times New Roman" w:hAnsi="Times New Roman" w:cstheme="minorBidi" w:eastAsiaTheme="minorHAnsi"/>
          <w:vertAlign w:val="subscript"/>
          <w:i/>
        </w:rPr>
        <w:t>it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rPr>
        <w:t>l</w:t>
      </w:r>
      <w:r>
        <w:rPr>
          <w:rFonts w:ascii="Times New Roman" w:hAnsi="Times New Roman" w:cstheme="minorBidi" w:eastAsiaTheme="minorHAnsi"/>
        </w:rPr>
        <w:t>n</w:t>
      </w:r>
      <w:r>
        <w:rPr>
          <w:rFonts w:ascii="Symbol" w:hAnsi="Symbol" w:cstheme="minorBidi" w:eastAsiaTheme="minorHAnsi"/>
          <w:i/>
        </w:rPr>
        <w:t></w:t>
      </w:r>
      <w:r>
        <w:rPr>
          <w:rFonts w:ascii="Times New Roman" w:hAnsi="Times New Roman" w:cstheme="minorBidi" w:eastAsiaTheme="minorHAnsi"/>
          <w:vertAlign w:val="subscript"/>
          <w:i/>
        </w:rPr>
        <w:t>it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w:t>
      </w:r>
      <w:r>
        <w:rPr>
          <w:rFonts w:ascii="Times New Roman" w:hAnsi="Times New Roman" w:cstheme="minorBidi" w:eastAsiaTheme="minorHAnsi"/>
          <w:i/>
        </w:rPr>
        <w:t>L</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br w:type="column"/>
      </w:r>
      <w:r>
        <w:t>（</w:t>
      </w:r>
      <w:r>
        <w:rPr>
          <w:rFonts w:ascii="Times New Roman" w:eastAsia="Times New Roman"/>
        </w:rPr>
        <w:t>5.11</w:t>
      </w:r>
      <w:r>
        <w:t>）</w:t>
      </w:r>
    </w:p>
    <w:p w:rsidR="0018722C">
      <w:spacing w:beforeLines="0" w:before="0" w:afterLines="0" w:after="0" w:line="440" w:lineRule="auto"/>
      <w:pPr>
        <w:sectPr w:rsidR="00556256">
          <w:type w:val="continuous"/>
          <w:pgSz w:w="11910" w:h="16840"/>
          <w:pgMar w:top="1580" w:bottom="280" w:left="1640" w:right="1640"/>
          <w:cols w:num="2" w:equalWidth="0">
            <w:col w:w="5884" w:space="250"/>
            <w:col w:w="2496"/>
          </w:cols>
        </w:sectPr>
        <w:topLinePunct/>
      </w:pPr>
    </w:p>
    <w:p w:rsidR="0018722C">
      <w:pPr>
        <w:pStyle w:val="BodyText"/>
        <w:spacing w:line="258" w:lineRule="exact"/>
        <w:ind w:rightChars="0" w:right="140"/>
        <w:jc w:val="right"/>
        <w:rPr>
          <w:rFonts w:ascii="Symbol" w:hAnsi="Symbol"/>
        </w:rPr>
        <w:topLinePunct/>
      </w:pPr>
      <w:r>
        <w:rPr>
          <w:rFonts w:ascii="Symbol" w:hAnsi="Symbol"/>
          <w:w w:val="100"/>
        </w:rPr>
        <w:t></w:t>
      </w:r>
    </w:p>
    <w:p w:rsidR="0018722C">
      <w:pPr>
        <w:pStyle w:val="cw21"/>
        <w:tabs>
          <w:tab w:pos="1295" w:val="left" w:leader="none"/>
        </w:tabs>
        <w:spacing w:line="136" w:lineRule="exact" w:before="0" w:after="0"/>
        <w:ind w:leftChars="0" w:left="1294" w:rightChars="0" w:right="0" w:hanging="169"/>
        <w:jc w:val="left"/>
        <w:rPr>
          <w:rFonts w:ascii="Symbol" w:hAnsi="Symbol"/>
          <w:sz w:val="14"/>
        </w:rPr>
        <w:topLinePunct/>
      </w:pPr>
      <w:r w:rsidP="005B568E">
        <w:rPr>
          <w:rFonts w:hint="default" w:ascii="Symbol" w:hAnsi="Symbol" w:eastAsia="Symbol" w:cs="Symbol"/>
          <w:w w:val="100"/>
          <w:sz w:val="24"/>
          <w:szCs w:val="24"/>
        </w:rPr>
        <w:t></w:t>
      </w:r>
      <w:r>
        <w:rPr>
          <w:rFonts w:ascii="Symbol" w:hAnsi="Symbol"/>
          <w:i/>
          <w:sz w:val="25"/>
        </w:rPr>
        <w:t></w:t>
      </w:r>
      <w:r w:rsidR="001852F3">
        <w:rPr>
          <w:i/>
          <w:sz w:val="25"/>
        </w:rPr>
        <w:t xml:space="preserve"> </w:t>
      </w:r>
      <w:r>
        <w:rPr>
          <w:spacing w:val="-2"/>
          <w:sz w:val="24"/>
        </w:rPr>
        <w:t>ln</w:t>
      </w:r>
      <w:r>
        <w:rPr>
          <w:spacing w:val="-4"/>
          <w:sz w:val="24"/>
        </w:rPr>
        <w:t> </w:t>
      </w:r>
      <w:r>
        <w:rPr>
          <w:i/>
          <w:spacing w:val="-7"/>
          <w:sz w:val="24"/>
        </w:rPr>
        <w:t>L</w:t>
      </w:r>
      <w:r>
        <w:rPr>
          <w:rFonts w:ascii="Symbol" w:hAnsi="Symbol"/>
          <w:spacing w:val="-7"/>
          <w:position w:val="11"/>
          <w:sz w:val="1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1 </w:t>
      </w:r>
      <w:r>
        <w:rPr>
          <w:rFonts w:ascii="Symbol" w:hAnsi="Symbol" w:cstheme="minorBidi" w:eastAsiaTheme="minorHAnsi"/>
        </w:rPr>
        <w:t></w:t>
      </w:r>
    </w:p>
    <w:p w:rsidR="0018722C">
      <w:pPr>
        <w:spacing w:line="136" w:lineRule="exact" w:before="0"/>
        <w:ind w:leftChars="0" w:left="163"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pacing w:val="-14"/>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w:t>
      </w:r>
      <w:r>
        <w:rPr>
          <w:rFonts w:ascii="Times New Roman" w:cstheme="minorBidi" w:hAnsiTheme="minorHAnsi" w:eastAsiaTheme="minorHAnsi"/>
        </w:rPr>
        <w:t xml:space="preserve"> </w:t>
      </w:r>
      <w:r>
        <w:rPr>
          <w:rFonts w:ascii="Times New Roman" w:cstheme="minorBidi" w:hAnsiTheme="minorHAnsi" w:eastAsiaTheme="minorHAnsi"/>
          <w:i/>
        </w:rPr>
        <w:t>w</w:t>
      </w:r>
    </w:p>
    <w:p w:rsidR="0018722C">
      <w:pPr>
        <w:pStyle w:val="cw21"/>
        <w:tabs>
          <w:tab w:pos="416" w:val="left" w:leader="none"/>
        </w:tabs>
        <w:spacing w:line="171" w:lineRule="exact" w:before="222" w:after="0"/>
        <w:ind w:leftChars="0" w:left="415" w:rightChars="0" w:right="0" w:hanging="169"/>
        <w:jc w:val="left"/>
        <w:rPr>
          <w:rFonts w:ascii="Symbol" w:hAnsi="Symbol"/>
          <w:sz w:val="14"/>
        </w:rPr>
        <w:topLinePunct/>
      </w:pPr>
      <w:r w:rsidP="005B568E">
        <w:rPr>
          <w:rFonts w:hint="default" w:ascii="Symbol" w:hAnsi="Symbol" w:eastAsia="Symbol" w:cs="Symbol"/>
          <w:w w:val="100"/>
          <w:sz w:val="24"/>
          <w:szCs w:val="24"/>
        </w:rPr>
        <w:t></w:t>
      </w:r>
      <w:r>
        <w:rPr>
          <w:rFonts w:ascii="Symbol" w:hAnsi="Symbol"/>
          <w:i/>
          <w:w w:val="96"/>
          <w:sz w:val="25"/>
        </w:rPr>
        <w:br w:type="column"/>
      </w:r>
      <w:r>
        <w:rPr>
          <w:rFonts w:ascii="Symbol" w:hAnsi="Symbol"/>
          <w:i/>
          <w:sz w:val="25"/>
        </w:rPr>
        <w:t></w:t>
      </w:r>
      <w:r w:rsidR="001852F3">
        <w:rPr>
          <w:i/>
          <w:sz w:val="25"/>
        </w:rPr>
        <w:t xml:space="preserve"> </w:t>
      </w:r>
      <w:r>
        <w:rPr>
          <w:spacing w:val="-2"/>
          <w:sz w:val="24"/>
        </w:rPr>
        <w:t>ln</w:t>
      </w:r>
      <w:r>
        <w:rPr>
          <w:spacing w:val="-6"/>
          <w:sz w:val="24"/>
        </w:rPr>
        <w:t> </w:t>
      </w:r>
      <w:r>
        <w:rPr>
          <w:i/>
          <w:spacing w:val="-2"/>
          <w:sz w:val="24"/>
        </w:rPr>
        <w:t>w</w:t>
      </w:r>
      <w:r>
        <w:rPr>
          <w:rFonts w:ascii="Symbol" w:hAnsi="Symbol"/>
          <w:spacing w:val="-2"/>
          <w:position w:val="11"/>
          <w:sz w:val="14"/>
        </w:rPr>
        <w:t></w:t>
      </w:r>
    </w:p>
    <w:p w:rsidR="0018722C">
      <w:pPr>
        <w:spacing w:line="171" w:lineRule="exact" w:before="222"/>
        <w:ind w:leftChars="0" w:left="1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p>
    <w:p w:rsidR="0018722C">
      <w:spacing w:beforeLines="0" w:before="0" w:afterLines="0" w:after="0" w:line="440" w:lineRule="auto"/>
      <w:pPr>
        <w:sectPr w:rsidR="00556256">
          <w:type w:val="continuous"/>
          <w:pgSz w:w="11910" w:h="16840"/>
          <w:pgMar w:top="1580" w:bottom="280" w:left="1640" w:right="1640"/>
          <w:cols w:num="5" w:equalWidth="0">
            <w:col w:w="1954" w:space="40"/>
            <w:col w:w="453" w:space="39"/>
            <w:col w:w="472" w:space="39"/>
            <w:col w:w="1117" w:space="39"/>
            <w:col w:w="4477"/>
          </w:cols>
        </w:sectPr>
        <w:topLinePunct/>
      </w:pPr>
    </w:p>
    <w:p w:rsidR="0018722C">
      <w:pPr>
        <w:topLinePunct/>
      </w:pPr>
      <w:r>
        <w:rPr>
          <w:rFonts w:cstheme="minorBidi" w:hAnsiTheme="minorHAnsi" w:eastAsiaTheme="minorHAnsi" w:asciiTheme="minorHAnsi" w:ascii="Times New Roman" w:hAnsi="Times New Roman"/>
        </w:rPr>
        <w:t>4</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t>5</w:t>
      </w:r>
    </w:p>
    <w:p w:rsidR="0018722C">
      <w:pPr>
        <w:tabs>
          <w:tab w:pos="1048" w:val="right" w:leader="none"/>
        </w:tabs>
        <w:spacing w:line="171" w:lineRule="exact" w:before="0"/>
        <w:ind w:leftChars="0" w:left="373" w:rightChars="0" w:right="0" w:firstLineChars="0" w:firstLine="0"/>
        <w:jc w:val="left"/>
        <w:rPr>
          <w:rFonts w:ascii="Times New Roman" w:hAnsi="Times New Roman"/>
          <w:sz w:val="14"/>
        </w:rPr>
      </w:pPr>
      <w:r>
        <w:br w:type="column"/>
      </w:r>
      <w:r>
        <w:rPr>
          <w:rFonts w:ascii="Times New Roman" w:hAnsi="Times New Roman"/>
          <w:i/>
          <w:sz w:val="14"/>
        </w:rPr>
        <w:t>it</w:t>
      </w:r>
      <w:r>
        <w:rPr>
          <w:rFonts w:ascii="Times New Roman" w:hAnsi="Times New Roman"/>
          <w:i/>
          <w:spacing w:val="-17"/>
          <w:sz w:val="14"/>
        </w:rPr>
        <w:t> </w:t>
      </w:r>
      <w:r>
        <w:rPr>
          <w:rFonts w:ascii="Symbol" w:hAnsi="Symbol"/>
          <w:sz w:val="14"/>
        </w:rPr>
        <w:t></w:t>
      </w:r>
      <w:r>
        <w:rPr>
          <w:rFonts w:ascii="Times New Roman" w:hAnsi="Times New Roman"/>
          <w:sz w:val="14"/>
        </w:rPr>
        <w:t>1</w:t>
      </w:r>
      <w:r w:rsidRPr="00000000">
        <w:tab/>
        <w:t>6</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ijt</w:t>
      </w:r>
    </w:p>
    <w:p w:rsidR="0018722C">
      <w:spacing w:beforeLines="0" w:before="0" w:afterLines="0" w:after="0" w:line="440" w:lineRule="auto"/>
      <w:pPr>
        <w:sectPr w:rsidR="00556256">
          <w:type w:val="continuous"/>
          <w:pgSz w:w="11910" w:h="16840"/>
          <w:pgMar w:top="1580" w:bottom="280" w:left="1640" w:right="1640"/>
          <w:cols w:num="4" w:equalWidth="0">
            <w:col w:w="2529" w:space="40"/>
            <w:col w:w="1049" w:space="39"/>
            <w:col w:w="619" w:space="39"/>
            <w:col w:w="4315"/>
          </w:cols>
        </w:sectPr>
        <w:topLinePunct/>
      </w:pPr>
    </w:p>
    <w:p w:rsidR="0018722C">
      <w:pPr>
        <w:topLinePunct/>
      </w:pPr>
      <w:r>
        <w:t>（</w:t>
      </w:r>
      <w:r>
        <w:rPr>
          <w:rFonts w:ascii="Times New Roman" w:eastAsia="Times New Roman"/>
        </w:rPr>
        <w:t>5.11</w:t>
      </w:r>
      <w:r>
        <w:t>）</w:t>
      </w:r>
      <w:r>
        <w:t>式即为下文实证分析时所使用的估计式。其中，</w:t>
      </w:r>
      <w:r>
        <w:rPr>
          <w:rFonts w:ascii="Times New Roman" w:eastAsia="Times New Roman"/>
          <w:i/>
        </w:rPr>
        <w:t>i</w:t>
      </w:r>
      <w:r>
        <w:t>代表行业，</w:t>
      </w:r>
      <w:r>
        <w:rPr>
          <w:rFonts w:ascii="Times New Roman" w:eastAsia="Times New Roman"/>
        </w:rPr>
        <w:t>*</w:t>
      </w:r>
      <w:r>
        <w:t>代表外国</w:t>
      </w:r>
    </w:p>
    <w:p w:rsidR="0018722C">
      <w:pPr>
        <w:topLinePunct/>
      </w:pPr>
      <w:r>
        <w:rPr>
          <w:rFonts w:cstheme="minorBidi" w:hAnsiTheme="minorHAnsi" w:eastAsiaTheme="minorHAnsi" w:asciiTheme="minorHAnsi"/>
        </w:rPr>
        <w:t>（</w:t>
      </w:r>
      <w:r>
        <w:rPr>
          <w:rFonts w:cstheme="minorBidi" w:hAnsiTheme="minorHAnsi" w:eastAsiaTheme="minorHAnsi" w:asciiTheme="minorHAnsi"/>
        </w:rPr>
        <w:t>或残差项中的</w:t>
      </w:r>
      <w:r>
        <w:rPr>
          <w:rFonts w:ascii="Times New Roman" w:eastAsia="宋体" w:cstheme="minorBidi" w:hAnsiTheme="minorHAnsi"/>
          <w:i/>
        </w:rPr>
        <w:t>j</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i/>
        </w:rPr>
        <w:t>t</w:t>
      </w:r>
      <w:r>
        <w:rPr>
          <w:rFonts w:cstheme="minorBidi" w:hAnsiTheme="minorHAnsi" w:eastAsiaTheme="minorHAnsi" w:asciiTheme="minorHAnsi"/>
        </w:rPr>
        <w:t>代表时间。</w:t>
      </w:r>
      <w:r>
        <w:rPr>
          <w:rFonts w:ascii="Times New Roman" w:eastAsia="宋体" w:cstheme="minorBidi" w:hAnsiTheme="minorHAnsi"/>
          <w:i/>
        </w:rPr>
        <w:t>z</w:t>
      </w:r>
      <w:r w:rsidR="001852F3">
        <w:rPr>
          <w:rFonts w:ascii="Times New Roman" w:eastAsia="宋体" w:cstheme="minorBidi" w:hAnsiTheme="minorHAnsi"/>
          <w:i/>
        </w:rPr>
        <w:t xml:space="preserve"> </w:t>
      </w:r>
      <w:r>
        <w:rPr>
          <w:rFonts w:cstheme="minorBidi" w:hAnsiTheme="minorHAnsi" w:eastAsiaTheme="minorHAnsi" w:asciiTheme="minorHAnsi"/>
        </w:rPr>
        <w:t>表示本国行业</w:t>
      </w:r>
      <w:r>
        <w:rPr>
          <w:rFonts w:ascii="Times New Roman" w:eastAsia="宋体" w:cstheme="minorBidi" w:hAnsiTheme="minorHAnsi"/>
          <w:i/>
        </w:rPr>
        <w:t>i</w:t>
      </w:r>
      <w:r>
        <w:rPr>
          <w:rFonts w:cstheme="minorBidi" w:hAnsiTheme="minorHAnsi" w:eastAsiaTheme="minorHAnsi" w:asciiTheme="minorHAnsi"/>
        </w:rPr>
        <w:t>的劳动生产率，</w:t>
      </w:r>
      <w:r>
        <w:rPr>
          <w:rFonts w:ascii="Times New Roman" w:eastAsia="宋体" w:cstheme="minorBidi" w:hAnsiTheme="minorHAnsi"/>
          <w:i/>
        </w:rPr>
        <w:t>z</w:t>
      </w:r>
      <w:r>
        <w:rPr>
          <w:vertAlign w:val="superscript"/>
          /&gt;
        </w:rPr>
        <w:t>*</w:t>
      </w:r>
      <w:r w:rsidR="001852F3">
        <w:rPr>
          <w:vertAlign w:val="superscript"/>
          /&gt;
        </w:rPr>
        <w:t xml:space="preserve"> </w:t>
      </w:r>
      <w:r>
        <w:rPr>
          <w:rFonts w:cstheme="minorBidi" w:hAnsiTheme="minorHAnsi" w:eastAsiaTheme="minorHAnsi" w:asciiTheme="minorHAnsi"/>
        </w:rPr>
        <w:t>表示外国</w:t>
      </w: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it</w:t>
      </w:r>
    </w:p>
    <w:p w:rsidR="0018722C">
      <w:pPr>
        <w:topLinePunct/>
      </w:pPr>
      <w:r>
        <w:rPr>
          <w:rFonts w:cstheme="minorBidi" w:hAnsiTheme="minorHAnsi" w:eastAsiaTheme="minorHAnsi" w:asciiTheme="minorHAnsi"/>
        </w:rPr>
        <w:t>行业</w:t>
      </w:r>
      <w:r>
        <w:rPr>
          <w:rFonts w:ascii="Times New Roman" w:hAnsi="Times New Roman" w:eastAsia="Times New Roman" w:cstheme="minorBidi"/>
          <w:i/>
        </w:rPr>
        <w:t>i</w:t>
      </w:r>
      <w:r>
        <w:rPr>
          <w:rFonts w:cstheme="minorBidi" w:hAnsiTheme="minorHAnsi" w:eastAsiaTheme="minorHAnsi" w:asciiTheme="minorHAnsi"/>
        </w:rPr>
        <w:t>的劳动生产率，</w:t>
      </w:r>
      <w:r>
        <w:rPr>
          <w:rFonts w:ascii="Times New Roman" w:hAnsi="Times New Roman" w:eastAsia="Times New Roman" w:cstheme="minorBidi"/>
        </w:rPr>
        <w:t>ln</w:t>
      </w:r>
      <w:r>
        <w:rPr>
          <w:rFonts w:ascii="Times New Roman" w:hAnsi="Times New Roman" w:eastAsia="Times New Roman" w:cstheme="minorBidi"/>
        </w:rPr>
        <w:t>(</w:t>
      </w:r>
      <w:r>
        <w:rPr>
          <w:rFonts w:ascii="Times New Roman" w:hAnsi="Times New Roman" w:eastAsia="Times New Roman" w:cstheme="minorBidi"/>
          <w:i/>
        </w:rPr>
        <w:t>z</w:t>
      </w:r>
      <w:r w:rsidR="001852F3">
        <w:rPr>
          <w:rFonts w:ascii="Times New Roman" w:hAnsi="Times New Roman" w:eastAsia="Times New Roman" w:cstheme="minorBidi"/>
          <w:i/>
        </w:rPr>
        <w:t xml:space="preserve"> </w:t>
      </w:r>
      <w:r>
        <w:rPr>
          <w:rFonts w:ascii="Times New Roman" w:hAnsi="Times New Roman" w:eastAsia="Times New Roman" w:cstheme="minorBidi"/>
        </w:rPr>
        <w:t>/</w:t>
      </w:r>
      <w:r>
        <w:rPr>
          <w:rFonts w:ascii="Times New Roman" w:hAnsi="Times New Roman" w:eastAsia="Times New Roman" w:cstheme="minorBidi"/>
        </w:rPr>
        <w:t xml:space="preserve"> </w:t>
      </w:r>
      <w:r>
        <w:rPr>
          <w:rFonts w:ascii="Times New Roman" w:hAnsi="Times New Roman" w:eastAsia="Times New Roman" w:cstheme="minorBidi"/>
          <w:i/>
        </w:rPr>
        <w:t>z</w:t>
      </w:r>
      <w:r>
        <w:rPr>
          <w:vertAlign w:val="superscript"/>
          /&gt;
        </w:rPr>
        <w:t>*</w:t>
      </w:r>
      <w:r>
        <w:rPr>
          <w:rFonts w:ascii="Times New Roman" w:hAnsi="Times New Roman" w:eastAsia="Times New Roman" w:cstheme="minorBidi"/>
        </w:rPr>
        <w:t>)</w:t>
      </w:r>
      <w:r>
        <w:rPr>
          <w:rFonts w:cstheme="minorBidi" w:hAnsiTheme="minorHAnsi" w:eastAsiaTheme="minorHAnsi" w:asciiTheme="minorHAnsi"/>
        </w:rPr>
        <w:t>表示本国与外国相对劳动生产率的对数值；</w:t>
      </w:r>
      <w:r>
        <w:rPr>
          <w:rFonts w:ascii="Symbol" w:hAnsi="Symbol" w:eastAsia="Symbol" w:cstheme="minorBidi"/>
          <w:i/>
        </w:rPr>
        <w:t></w:t>
      </w:r>
      <w:r>
        <w:rPr>
          <w:rFonts w:ascii="Times New Roman" w:hAnsi="Times New Roman" w:eastAsia="Times New Roman" w:cstheme="minorBidi"/>
          <w:i/>
        </w:rPr>
        <w:t>  </w:t>
      </w:r>
      <w:r>
        <w:rPr>
          <w:rFonts w:cstheme="minorBidi" w:hAnsiTheme="minorHAnsi" w:eastAsiaTheme="minorHAnsi" w:asciiTheme="minorHAnsi"/>
        </w:rPr>
        <w:t>表</w:t>
      </w: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p>
    <w:p w:rsidR="0018722C">
      <w:pPr>
        <w:topLinePunct/>
      </w:pPr>
      <w:r>
        <w:rPr>
          <w:rFonts w:cstheme="minorBidi" w:hAnsiTheme="minorHAnsi" w:eastAsiaTheme="minorHAnsi" w:asciiTheme="minorHAnsi"/>
        </w:rPr>
        <w:t>示行业</w:t>
      </w:r>
      <w:r>
        <w:rPr>
          <w:rFonts w:ascii="Times New Roman" w:hAnsi="Times New Roman" w:eastAsia="宋体" w:cstheme="minorBidi"/>
          <w:i/>
        </w:rPr>
        <w:t>i</w:t>
      </w:r>
      <w:r>
        <w:rPr>
          <w:rFonts w:cstheme="minorBidi" w:hAnsiTheme="minorHAnsi" w:eastAsiaTheme="minorHAnsi" w:asciiTheme="minorHAnsi"/>
        </w:rPr>
        <w:t>的本国开放程度，</w:t>
      </w:r>
      <w:r>
        <w:rPr>
          <w:rFonts w:ascii="Symbol" w:hAnsi="Symbol" w:eastAsia="Symbol" w:cstheme="minorBidi"/>
          <w:i/>
        </w:rPr>
        <w:t></w:t>
      </w:r>
      <w:r>
        <w:rPr>
          <w:vertAlign w:val="superscript"/>
          /&gt;
        </w:rPr>
        <w:t>*</w:t>
      </w:r>
      <w:r>
        <w:rPr>
          <w:rFonts w:cstheme="minorBidi" w:hAnsiTheme="minorHAnsi" w:eastAsiaTheme="minorHAnsi" w:asciiTheme="minorHAnsi"/>
        </w:rPr>
        <w:t>表示行业</w:t>
      </w:r>
      <w:r>
        <w:rPr>
          <w:rFonts w:ascii="Times New Roman" w:hAnsi="Times New Roman" w:eastAsia="宋体" w:cstheme="minorBidi"/>
          <w:i/>
        </w:rPr>
        <w:t>i</w:t>
      </w:r>
      <w:r>
        <w:rPr>
          <w:rFonts w:cstheme="minorBidi" w:hAnsiTheme="minorHAnsi" w:eastAsiaTheme="minorHAnsi" w:asciiTheme="minorHAnsi"/>
        </w:rPr>
        <w:t>的外国开放程度；</w:t>
      </w:r>
      <w:r>
        <w:rPr>
          <w:rFonts w:ascii="Times New Roman" w:hAnsi="Times New Roman" w:eastAsia="宋体" w:cstheme="minorBidi"/>
          <w:i/>
        </w:rPr>
        <w:t>D</w:t>
      </w:r>
      <w:r>
        <w:rPr>
          <w:rFonts w:cstheme="minorBidi" w:hAnsiTheme="minorHAnsi" w:eastAsiaTheme="minorHAnsi" w:asciiTheme="minorHAnsi"/>
        </w:rPr>
        <w:t>表示本国行业</w:t>
      </w:r>
      <w:r>
        <w:rPr>
          <w:rFonts w:ascii="Times New Roman" w:hAnsi="Times New Roman" w:eastAsia="宋体" w:cstheme="minorBidi"/>
          <w:i/>
        </w:rPr>
        <w:t>i </w:t>
      </w:r>
      <w:r>
        <w:rPr>
          <w:rFonts w:cstheme="minorBidi" w:hAnsiTheme="minorHAnsi" w:eastAsiaTheme="minorHAnsi" w:asciiTheme="minorHAnsi"/>
        </w:rPr>
        <w:t>中</w:t>
      </w: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it</w:t>
      </w:r>
    </w:p>
    <w:p w:rsidR="0018722C">
      <w:pPr>
        <w:topLinePunct/>
      </w:pPr>
      <w:r>
        <w:rPr>
          <w:rFonts w:cstheme="minorBidi" w:hAnsiTheme="minorHAnsi" w:eastAsiaTheme="minorHAnsi" w:asciiTheme="minorHAnsi"/>
        </w:rPr>
        <w:t>的企业数量，</w:t>
      </w:r>
      <w:r>
        <w:rPr>
          <w:rFonts w:ascii="Times New Roman" w:eastAsia="Times New Roman" w:cstheme="minorBidi" w:hAnsiTheme="minorHAnsi"/>
          <w:i/>
        </w:rPr>
        <w:t>D</w:t>
      </w:r>
      <w:r>
        <w:rPr>
          <w:vertAlign w:val="superscript"/>
          /&gt;
        </w:rPr>
        <w:t>*</w:t>
      </w:r>
      <w:r>
        <w:rPr>
          <w:rFonts w:cstheme="minorBidi" w:hAnsiTheme="minorHAnsi" w:eastAsiaTheme="minorHAnsi" w:asciiTheme="minorHAnsi"/>
        </w:rPr>
        <w:t>表示外国行业</w:t>
      </w:r>
      <w:r>
        <w:rPr>
          <w:rFonts w:ascii="Times New Roman" w:eastAsia="Times New Roman" w:cstheme="minorBidi" w:hAnsiTheme="minorHAnsi"/>
          <w:i/>
        </w:rPr>
        <w:t>i</w:t>
      </w:r>
      <w:r>
        <w:rPr>
          <w:rFonts w:cstheme="minorBidi" w:hAnsiTheme="minorHAnsi" w:eastAsiaTheme="minorHAnsi" w:asciiTheme="minorHAnsi"/>
        </w:rPr>
        <w:t>中的企业数量；</w:t>
      </w:r>
      <w:r>
        <w:rPr>
          <w:rFonts w:ascii="Times New Roman" w:eastAsia="Times New Roman" w:cstheme="minorBidi" w:hAnsiTheme="minorHAnsi"/>
          <w:i/>
        </w:rPr>
        <w:t>L</w:t>
      </w:r>
      <w:r>
        <w:rPr>
          <w:rFonts w:cstheme="minorBidi" w:hAnsiTheme="minorHAnsi" w:eastAsiaTheme="minorHAnsi" w:asciiTheme="minorHAnsi"/>
        </w:rPr>
        <w:t>表示本国市场规模，</w:t>
      </w:r>
      <w:r>
        <w:rPr>
          <w:rFonts w:ascii="Times New Roman" w:eastAsia="Times New Roman" w:cstheme="minorBidi" w:hAnsiTheme="minorHAnsi"/>
          <w:i/>
        </w:rPr>
        <w:t>L</w:t>
      </w:r>
      <w:r>
        <w:rPr>
          <w:vertAlign w:val="superscript"/>
          /&gt;
        </w:rPr>
        <w:t>*</w:t>
      </w:r>
      <w:r>
        <w:rPr>
          <w:rFonts w:cstheme="minorBidi" w:hAnsiTheme="minorHAnsi" w:eastAsiaTheme="minorHAnsi" w:asciiTheme="minorHAnsi"/>
        </w:rPr>
        <w:t>表示外</w:t>
      </w: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t>国市场规模，</w:t>
      </w:r>
      <w:r>
        <w:rPr>
          <w:rFonts w:ascii="Times New Roman" w:eastAsia="Times New Roman"/>
          <w:i/>
        </w:rPr>
        <w:t>w</w:t>
      </w:r>
      <w:r>
        <w:t>表示本国行业平均工资，</w:t>
      </w:r>
      <w:r>
        <w:rPr>
          <w:rFonts w:ascii="Times New Roman" w:eastAsia="Times New Roman"/>
          <w:i/>
        </w:rPr>
        <w:t>w</w:t>
      </w:r>
      <w:r>
        <w:rPr>
          <w:rFonts w:ascii="Times New Roman" w:eastAsia="Times New Roman"/>
        </w:rPr>
        <w:t>*</w:t>
      </w:r>
      <w:r>
        <w:t>表示外国行业平均工资。</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it</w:t>
      </w:r>
    </w:p>
    <w:p w:rsidR="0018722C">
      <w:pPr>
        <w:topLinePunct/>
      </w:pPr>
      <w:r>
        <w:t>估计式的第一部分表示相对开放程度的变化如何影响相对劳动生产率的变化，即贸易开放影响生产率的短期效应，大括号中的误差修正项反映长期效应，</w:t>
      </w:r>
      <w:r w:rsidR="001852F3">
        <w:t xml:space="preserve">误差修正模型可以提高估计的效率。由于模型并没有明确短期效应的持续时间</w:t>
      </w:r>
      <w:r w:rsidR="001852F3">
        <w:t>以</w:t>
      </w:r>
    </w:p>
    <w:p w:rsidR="0018722C">
      <w:pPr>
        <w:topLinePunct/>
      </w:pPr>
      <w:r>
        <w:t>及长期效应的动态过程需要多久来完成，以及理论模型假设进入成本</w:t>
      </w:r>
      <w:r>
        <w:rPr>
          <w:rFonts w:ascii="Times New Roman" w:hAnsi="Times New Roman" w:eastAsia="Times New Roman"/>
          <w:i/>
        </w:rPr>
        <w:t>f</w:t>
      </w:r>
      <w:r w:rsidR="001852F3">
        <w:rPr>
          <w:rFonts w:ascii="Times New Roman" w:hAnsi="Times New Roman" w:eastAsia="Times New Roman"/>
          <w:i/>
        </w:rPr>
        <w:t xml:space="preserve"> </w:t>
      </w:r>
      <w:r>
        <w:t>和</w:t>
      </w:r>
      <w:r>
        <w:rPr>
          <w:rFonts w:ascii="Times New Roman" w:hAnsi="Times New Roman" w:eastAsia="Times New Roman"/>
          <w:i/>
        </w:rPr>
        <w:t>f</w:t>
      </w:r>
      <w:r>
        <w:rPr>
          <w:rFonts w:ascii="Symbol" w:hAnsi="Symbol" w:eastAsia="Symbol"/>
        </w:rPr>
        <w:t></w:t>
      </w:r>
      <w:r>
        <w:rPr>
          <w:rFonts w:ascii="Times New Roman" w:hAnsi="Times New Roman" w:eastAsia="Times New Roman"/>
        </w:rPr>
        <w:t> </w:t>
      </w:r>
      <w:r>
        <w:t>是</w:t>
      </w:r>
    </w:p>
    <w:p w:rsidR="0018722C">
      <w:pPr>
        <w:topLinePunct/>
      </w:pPr>
      <w:r>
        <w:rPr>
          <w:rFonts w:cstheme="minorBidi" w:hAnsiTheme="minorHAnsi" w:eastAsiaTheme="minorHAnsi" w:asciiTheme="minorHAnsi" w:ascii="Times New Roman"/>
          <w:i/>
        </w:rPr>
        <w:t>E</w:t>
      </w:r>
      <w:r w:rsidRPr="00000000">
        <w:rPr>
          <w:rFonts w:cstheme="minorBidi" w:hAnsiTheme="minorHAnsi" w:eastAsiaTheme="minorHAnsi" w:asciiTheme="minorHAnsi"/>
        </w:rPr>
        <w:tab/>
      </w:r>
      <w:r>
        <w:rPr>
          <w:rFonts w:ascii="Times New Roman" w:cstheme="minorBidi" w:hAnsiTheme="minorHAnsi" w:eastAsiaTheme="minorHAnsi"/>
          <w:i/>
        </w:rPr>
        <w:t>E</w:t>
      </w:r>
    </w:p>
    <w:p w:rsidR="0018722C">
      <w:pPr>
        <w:topLinePunct/>
      </w:pPr>
      <w:r>
        <w:t>外生的，但事实上</w:t>
      </w:r>
      <w:r>
        <w:rPr>
          <w:rFonts w:ascii="Times New Roman" w:hAnsi="Times New Roman" w:eastAsia="宋体"/>
          <w:i/>
        </w:rPr>
        <w:t>f</w:t>
      </w:r>
      <w:r w:rsidR="001852F3">
        <w:rPr>
          <w:rFonts w:ascii="Times New Roman" w:hAnsi="Times New Roman" w:eastAsia="宋体"/>
          <w:i/>
        </w:rPr>
        <w:t xml:space="preserve"> </w:t>
      </w:r>
      <w:r>
        <w:t>和</w:t>
      </w:r>
      <w:r>
        <w:rPr>
          <w:rFonts w:ascii="Times New Roman" w:hAnsi="Times New Roman" w:eastAsia="宋体"/>
          <w:i/>
        </w:rPr>
        <w:t>f</w:t>
      </w:r>
      <w:r>
        <w:rPr>
          <w:rFonts w:ascii="Symbol" w:hAnsi="Symbol" w:eastAsia="Symbol"/>
        </w:rPr>
        <w:t></w:t>
      </w:r>
      <w:r>
        <w:t>可能是由贸易成本内生决定的，因此，贸易开放的长</w:t>
      </w:r>
    </w:p>
    <w:p w:rsidR="0018722C">
      <w:pPr>
        <w:topLinePunct/>
      </w:pPr>
      <w:r>
        <w:rPr>
          <w:rFonts w:cstheme="minorBidi" w:hAnsiTheme="minorHAnsi" w:eastAsiaTheme="minorHAnsi" w:asciiTheme="minorHAnsi" w:ascii="Times New Roman"/>
          <w:i/>
        </w:rPr>
        <w:t>E</w:t>
      </w:r>
      <w:r w:rsidRPr="00000000">
        <w:rPr>
          <w:rFonts w:cstheme="minorBidi" w:hAnsiTheme="minorHAnsi" w:eastAsiaTheme="minorHAnsi" w:asciiTheme="minorHAnsi"/>
        </w:rPr>
        <w:tab/>
        <w:t>E</w:t>
      </w:r>
    </w:p>
    <w:p w:rsidR="0018722C">
      <w:pPr>
        <w:topLinePunct/>
      </w:pPr>
      <w:r>
        <w:t>期效应可能不确定。</w:t>
      </w:r>
    </w:p>
    <w:p w:rsidR="0018722C">
      <w:spacing w:beforeLines="0" w:before="0" w:afterLines="0" w:after="0" w:line="440" w:lineRule="auto"/>
      <w:pPr>
        <w:sectPr w:rsidR="00556256">
          <w:type w:val="continuous"/>
          <w:pgSz w:w="11910" w:h="16840"/>
          <w:pgMar w:top="1580" w:bottom="280" w:left="1640" w:right="164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9240" from="199.359985pt,8.230604pt" to="207.423791pt,8.230604pt" stroked="true" strokeweight=".49718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59216" from="235.359985pt,8.183512pt" to="243.423791pt,8.183512pt" stroked="true" strokeweight=".500890pt" strokecolor="#000000">
            <v:stroke dashstyle="solid"/>
            <w10:wrap type="none"/>
          </v:line>
        </w:pict>
      </w:r>
      <w:r>
        <w:rPr>
          <w:kern w:val="2"/>
          <w:szCs w:val="22"/>
          <w:rFonts w:cstheme="minorBidi" w:hAnsiTheme="minorHAnsi" w:eastAsiaTheme="minorHAnsi" w:asciiTheme="minorHAnsi"/>
          <w:sz w:val="24"/>
        </w:rPr>
        <w:t>在短期效应中，</w:t>
      </w:r>
      <w:r>
        <w:rPr>
          <w:kern w:val="2"/>
          <w:szCs w:val="22"/>
          <w:rFonts w:ascii="Times New Roman" w:hAnsi="Times New Roman" w:cstheme="minorBidi" w:eastAsiaTheme="minorHAnsi"/>
          <w:i/>
          <w:sz w:val="24"/>
        </w:rPr>
        <w:t>N</w:t>
      </w:r>
      <w:r>
        <w:rPr>
          <w:kern w:val="2"/>
          <w:szCs w:val="22"/>
          <w:rFonts w:cstheme="minorBidi" w:hAnsiTheme="minorHAnsi" w:eastAsiaTheme="minorHAnsi" w:asciiTheme="minorHAnsi"/>
          <w:sz w:val="24"/>
        </w:rPr>
        <w:t>和</w:t>
      </w:r>
      <w:r>
        <w:rPr>
          <w:kern w:val="2"/>
          <w:szCs w:val="22"/>
          <w:rFonts w:ascii="Times New Roman" w:hAnsi="Times New Roman" w:cstheme="minorBidi" w:eastAsiaTheme="minorHAnsi"/>
          <w:i/>
          <w:sz w:val="24"/>
        </w:rPr>
        <w:t>N </w:t>
      </w:r>
      <w:r>
        <w:rPr>
          <w:kern w:val="2"/>
          <w:szCs w:val="22"/>
          <w:rFonts w:ascii="Symbol" w:hAnsi="Symbol" w:cstheme="minorBidi" w:eastAsiaTheme="minorHAnsi"/>
          <w:sz w:val="18"/>
        </w:rPr>
        <w:t></w:t>
      </w:r>
    </w:p>
    <w:p w:rsidR="0018722C">
      <w:pPr>
        <w:topLinePunct/>
      </w:pPr>
      <w:r>
        <w:br w:type="column"/>
      </w:r>
      <w:r>
        <w:t>是固定的，并没有直接的观测数据，在实证中将</w:t>
      </w:r>
    </w:p>
    <w:p w:rsidR="0018722C">
      <w:spacing w:beforeLines="0" w:before="0" w:afterLines="0" w:after="0" w:line="440" w:lineRule="auto"/>
      <w:pPr>
        <w:sectPr w:rsidR="00556256">
          <w:type w:val="continuous"/>
          <w:pgSz w:w="11910" w:h="16840"/>
          <w:pgMar w:top="1580" w:bottom="280" w:left="1640" w:right="1640"/>
          <w:cols w:num="2" w:equalWidth="0">
            <w:col w:w="3335" w:space="40"/>
            <w:col w:w="5255"/>
          </w:cols>
        </w:sectPr>
        <w:topLinePunct/>
      </w:pPr>
    </w:p>
    <w:p w:rsidR="0018722C">
      <w:pPr>
        <w:topLinePunct/>
      </w:pPr>
      <w:r>
        <w:rPr>
          <w:rFonts w:cstheme="minorBidi" w:hAnsiTheme="minorHAnsi" w:eastAsiaTheme="minorHAnsi" w:asciiTheme="minorHAnsi" w:ascii="Times New Roman"/>
          <w:i/>
        </w:rPr>
        <w:t>SR</w:t>
      </w:r>
      <w:r w:rsidRPr="00000000">
        <w:rPr>
          <w:rFonts w:cstheme="minorBidi" w:hAnsiTheme="minorHAnsi" w:eastAsiaTheme="minorHAnsi" w:asciiTheme="minorHAnsi"/>
        </w:rPr>
        <w:tab/>
      </w:r>
      <w:r>
        <w:rPr>
          <w:rFonts w:ascii="Times New Roman" w:cstheme="minorBidi" w:hAnsiTheme="minorHAnsi" w:eastAsiaTheme="minorHAnsi"/>
          <w:i/>
        </w:rPr>
        <w:t>SR</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9192" from="91.497391pt,5.117051pt" to="99.55056pt,5.117051pt" stroked="true" strokeweight=".47350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59168" from="146.449432pt,5.259173pt" to="154.507182pt,5.259173pt" stroked="true" strokeweight=".473505pt" strokecolor="#000000">
            <v:stroke dashstyle="solid"/>
            <w10:wrap type="none"/>
          </v:line>
        </w:pict>
      </w:r>
      <w:r>
        <w:rPr>
          <w:kern w:val="2"/>
          <w:szCs w:val="22"/>
          <w:rFonts w:ascii="Times New Roman" w:eastAsia="Times New Roman" w:cstheme="minorBidi" w:hAnsiTheme="minorHAnsi"/>
          <w:i/>
          <w:sz w:val="24"/>
        </w:rPr>
        <w:t>N</w:t>
      </w:r>
      <w:r w:rsidRPr="00000000">
        <w:rPr>
          <w:kern w:val="2"/>
          <w:sz w:val="22"/>
          <w:szCs w:val="22"/>
          <w:rFonts w:cstheme="minorBidi" w:hAnsiTheme="minorHAnsi" w:eastAsiaTheme="minorHAnsi" w:asciiTheme="minorHAnsi"/>
        </w:rPr>
        <w:tab/>
        <w:t>/</w:t>
      </w:r>
      <w:r>
        <w:rPr>
          <w:kern w:val="2"/>
          <w:szCs w:val="22"/>
          <w:rFonts w:ascii="Times New Roman" w:eastAsia="Times New Roman" w:cstheme="minorBidi" w:hAnsiTheme="minorHAnsi"/>
          <w:i/>
          <w:spacing w:val="5"/>
          <w:sz w:val="24"/>
        </w:rPr>
        <w:t> </w:t>
      </w:r>
      <w:r>
        <w:rPr>
          <w:kern w:val="2"/>
          <w:szCs w:val="22"/>
          <w:rFonts w:ascii="Times New Roman" w:eastAsia="Times New Roman" w:cstheme="minorBidi" w:hAnsiTheme="minorHAnsi"/>
          <w:i/>
          <w:sz w:val="24"/>
        </w:rPr>
        <w:t>N</w:t>
      </w:r>
      <w:r>
        <w:rPr>
          <w:kern w:val="2"/>
          <w:szCs w:val="22"/>
          <w:rFonts w:cstheme="minorBidi" w:hAnsiTheme="minorHAnsi" w:eastAsiaTheme="minorHAnsi" w:asciiTheme="minorHAnsi"/>
          <w:spacing w:val="-18"/>
          <w:sz w:val="24"/>
        </w:rPr>
        <w:t>和</w:t>
      </w:r>
      <w:r>
        <w:rPr>
          <w:kern w:val="2"/>
          <w:szCs w:val="22"/>
          <w:rFonts w:ascii="Times New Roman" w:eastAsia="Times New Roman" w:cstheme="minorBidi" w:hAnsiTheme="minorHAnsi"/>
          <w:i/>
          <w:sz w:val="24"/>
        </w:rPr>
        <w:t>N</w:t>
      </w:r>
      <w:r>
        <w:rPr>
          <w:kern w:val="2"/>
          <w:szCs w:val="22"/>
          <w:rFonts w:ascii="Times New Roman" w:eastAsia="Times New Roman" w:cstheme="minorBidi" w:hAnsiTheme="minorHAnsi"/>
          <w:i/>
          <w:spacing w:val="-14"/>
          <w:sz w:val="24"/>
        </w:rPr>
        <w:t> </w:t>
      </w:r>
      <w:r>
        <w:rPr>
          <w:kern w:val="2"/>
          <w:szCs w:val="22"/>
          <w:rFonts w:ascii="Times New Roman" w:eastAsia="Times New Roman" w:cstheme="minorBidi" w:hAnsiTheme="minorHAnsi"/>
          <w:sz w:val="14"/>
        </w:rPr>
        <w:t>*</w:t>
      </w:r>
      <w:r w:rsidR="001852F3">
        <w:rPr>
          <w:kern w:val="2"/>
          <w:szCs w:val="22"/>
          <w:rFonts w:ascii="Times New Roman" w:eastAsia="Times New Roman" w:cstheme="minorBidi" w:hAnsiTheme="minorHAnsi"/>
          <w:spacing w:val="2"/>
          <w:sz w:val="14"/>
        </w:rPr>
        <w:t xml:space="preserve">  </w:t>
      </w:r>
      <w:r>
        <w:rPr>
          <w:kern w:val="2"/>
          <w:szCs w:val="22"/>
          <w:rFonts w:ascii="Times New Roman" w:eastAsia="Times New Roman" w:cstheme="minorBidi" w:hAnsiTheme="minorHAnsi"/>
          <w:sz w:val="24"/>
        </w:rPr>
        <w:t>/</w:t>
      </w:r>
      <w:r>
        <w:rPr>
          <w:kern w:val="2"/>
          <w:szCs w:val="22"/>
          <w:rFonts w:ascii="Times New Roman" w:eastAsia="Times New Roman" w:cstheme="minorBidi" w:hAnsiTheme="minorHAnsi"/>
          <w:spacing w:val="-6"/>
          <w:sz w:val="24"/>
        </w:rPr>
        <w:t> </w:t>
      </w:r>
      <w:r>
        <w:rPr>
          <w:kern w:val="2"/>
          <w:szCs w:val="22"/>
          <w:rFonts w:ascii="Times New Roman" w:eastAsia="Times New Roman" w:cstheme="minorBidi" w:hAnsiTheme="minorHAnsi"/>
          <w:i/>
          <w:spacing w:val="5"/>
          <w:sz w:val="24"/>
        </w:rPr>
        <w:t>N</w:t>
      </w:r>
      <w:r>
        <w:rPr>
          <w:kern w:val="2"/>
          <w:szCs w:val="22"/>
          <w:rFonts w:ascii="Times New Roman" w:eastAsia="Times New Roman" w:cstheme="minorBidi" w:hAnsiTheme="minorHAnsi"/>
          <w:spacing w:val="5"/>
          <w:sz w:val="14"/>
        </w:rPr>
        <w:t>*</w:t>
      </w:r>
      <w:r>
        <w:rPr>
          <w:kern w:val="2"/>
          <w:szCs w:val="22"/>
          <w:rFonts w:cstheme="minorBidi" w:hAnsiTheme="minorHAnsi" w:eastAsiaTheme="minorHAnsi" w:asciiTheme="minorHAnsi"/>
          <w:spacing w:val="-6"/>
          <w:sz w:val="24"/>
        </w:rPr>
        <w:t>近似的转换为</w:t>
      </w:r>
      <w:r>
        <w:rPr>
          <w:kern w:val="2"/>
          <w:szCs w:val="22"/>
          <w:rFonts w:ascii="Times New Roman" w:eastAsia="Times New Roman" w:cstheme="minorBidi" w:hAnsiTheme="minorHAnsi"/>
          <w:i/>
          <w:sz w:val="24"/>
        </w:rPr>
        <w:t>D</w:t>
      </w:r>
      <w:r w:rsidR="001852F3">
        <w:rPr>
          <w:kern w:val="2"/>
          <w:szCs w:val="22"/>
          <w:rFonts w:ascii="Times New Roman" w:eastAsia="Times New Roman" w:cstheme="minorBidi" w:hAnsiTheme="minorHAnsi"/>
          <w:i/>
          <w:sz w:val="24"/>
        </w:rPr>
        <w:t xml:space="preserve"> </w:t>
      </w:r>
      <w:r>
        <w:rPr>
          <w:kern w:val="2"/>
          <w:szCs w:val="22"/>
          <w:rFonts w:cstheme="minorBidi" w:hAnsiTheme="minorHAnsi" w:eastAsiaTheme="minorHAnsi" w:asciiTheme="minorHAnsi"/>
          <w:spacing w:val="-19"/>
          <w:sz w:val="24"/>
        </w:rPr>
        <w:t>和</w:t>
      </w:r>
      <w:r>
        <w:rPr>
          <w:kern w:val="2"/>
          <w:szCs w:val="22"/>
          <w:rFonts w:ascii="Times New Roman" w:eastAsia="Times New Roman" w:cstheme="minorBidi" w:hAnsiTheme="minorHAnsi"/>
          <w:i/>
          <w:spacing w:val="0"/>
          <w:sz w:val="24"/>
        </w:rPr>
        <w:t>D</w:t>
      </w:r>
      <w:r>
        <w:rPr>
          <w:kern w:val="2"/>
          <w:szCs w:val="22"/>
          <w:rFonts w:ascii="Times New Roman" w:eastAsia="Times New Roman" w:cstheme="minorBidi" w:hAnsiTheme="minorHAnsi"/>
          <w:spacing w:val="0"/>
          <w:sz w:val="14"/>
        </w:rPr>
        <w:t>*</w:t>
      </w:r>
      <w:r>
        <w:rPr>
          <w:kern w:val="2"/>
          <w:szCs w:val="22"/>
          <w:rFonts w:cstheme="minorBidi" w:hAnsiTheme="minorHAnsi" w:eastAsiaTheme="minorHAnsi" w:asciiTheme="minorHAnsi"/>
          <w:spacing w:val="0"/>
          <w:sz w:val="24"/>
        </w:rPr>
        <w:t>的某种形式，这增加了短期效应估计中</w:t>
      </w:r>
    </w:p>
    <w:p w:rsidR="0018722C">
      <w:spacing w:beforeLines="0" w:before="0" w:afterLines="0" w:after="0" w:line="440" w:lineRule="auto"/>
      <w:pPr>
        <w:sectPr w:rsidR="00556256">
          <w:type w:val="continuous"/>
          <w:pgSz w:w="11910" w:h="16840"/>
          <w:pgMar w:top="1580" w:bottom="280" w:left="1640" w:right="1640"/>
        </w:sectPr>
        <w:topLinePunct/>
      </w:pPr>
    </w:p>
    <w:p w:rsidR="0018722C">
      <w:pPr>
        <w:topLinePunct/>
      </w:pPr>
      <w:r>
        <w:rPr>
          <w:rFonts w:cstheme="minorBidi" w:hAnsiTheme="minorHAnsi" w:eastAsiaTheme="minorHAnsi" w:asciiTheme="minorHAnsi" w:ascii="Times New Roman"/>
          <w:i/>
        </w:rPr>
        <w:t>SR</w:t>
      </w:r>
      <w:r w:rsidRPr="00000000">
        <w:rPr>
          <w:rFonts w:cstheme="minorBidi" w:hAnsiTheme="minorHAnsi" w:eastAsiaTheme="minorHAnsi" w:asciiTheme="minorHAnsi"/>
        </w:rPr>
        <w:tab/>
      </w:r>
      <w:r>
        <w:rPr>
          <w:rFonts w:ascii="Times New Roman" w:cstheme="minorBidi" w:hAnsiTheme="minorHAnsi" w:eastAsiaTheme="minorHAnsi"/>
          <w:i/>
        </w:rPr>
        <w:t>SR</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it</w:t>
      </w:r>
      <w:r w:rsidRPr="00000000">
        <w:rPr>
          <w:rFonts w:cstheme="minorBidi" w:hAnsiTheme="minorHAnsi" w:eastAsiaTheme="minorHAnsi" w:asciiTheme="minorHAnsi"/>
        </w:rPr>
        <w:tab/>
        <w:t>it</w:t>
      </w:r>
    </w:p>
    <w:p w:rsidR="0018722C">
      <w:spacing w:beforeLines="0" w:before="0" w:afterLines="0" w:after="0" w:line="440" w:lineRule="auto"/>
      <w:pPr>
        <w:sectPr w:rsidR="00556256">
          <w:type w:val="continuous"/>
          <w:pgSz w:w="11910" w:h="16840"/>
          <w:pgMar w:top="1580" w:bottom="280" w:left="1640" w:right="1640"/>
          <w:cols w:num="2" w:equalWidth="0">
            <w:col w:w="1617" w:space="1742"/>
            <w:col w:w="5271"/>
          </w:cols>
        </w:sectPr>
        <w:topLinePunct/>
      </w:pPr>
    </w:p>
    <w:p w:rsidR="0018722C">
      <w:pPr>
        <w:pStyle w:val="ae"/>
        <w:topLinePunct/>
      </w:pPr>
      <w:r>
        <w:pict>
          <v:shape style="margin-left:191.390976pt;margin-top:50.021011pt;width:7.75pt;height:10.050pt;mso-position-horizontal-relative:page;mso-position-vertical-relative:paragraph;z-index:-859144" type="#_x0000_t202" filled="false" stroked="false">
            <v:textbox inset="0,0,0,0">
              <w:txbxContent>
                <w:p w:rsidR="0018722C">
                  <w:pPr>
                    <w:spacing w:line="200" w:lineRule="exact" w:before="0"/>
                    <w:ind w:leftChars="0" w:left="0" w:rightChars="0" w:right="0" w:firstLineChars="0" w:firstLine="0"/>
                    <w:jc w:val="left"/>
                    <w:rPr>
                      <w:rFonts w:ascii="Times New Roman"/>
                      <w:i/>
                      <w:sz w:val="18"/>
                    </w:rPr>
                  </w:pPr>
                  <w:r>
                    <w:rPr>
                      <w:rFonts w:ascii="Times New Roman"/>
                      <w:i/>
                      <w:w w:val="102"/>
                      <w:sz w:val="18"/>
                    </w:rPr>
                    <w:t>M</w:t>
                  </w:r>
                </w:p>
              </w:txbxContent>
            </v:textbox>
            <w10:wrap type="none"/>
          </v:shape>
        </w:pict>
      </w:r>
      <w:r>
        <w:pict>
          <v:shape style="margin-left:252.255615pt;margin-top:50.018326pt;width:7.75pt;height:10pt;mso-position-horizontal-relative:page;mso-position-vertical-relative:paragraph;z-index:-859120" type="#_x0000_t202" filled="false" stroked="false">
            <v:textbox inset="0,0,0,0">
              <w:txbxContent>
                <w:p w:rsidR="0018722C">
                  <w:pPr>
                    <w:spacing w:line="200" w:lineRule="exact" w:before="0"/>
                    <w:ind w:leftChars="0" w:left="0" w:rightChars="0" w:right="0" w:firstLineChars="0" w:firstLine="0"/>
                    <w:jc w:val="left"/>
                    <w:rPr>
                      <w:rFonts w:ascii="Times New Roman"/>
                      <w:i/>
                      <w:sz w:val="18"/>
                    </w:rPr>
                  </w:pPr>
                  <w:r>
                    <w:rPr>
                      <w:rFonts w:ascii="Times New Roman"/>
                      <w:i/>
                      <w:w w:val="102"/>
                      <w:sz w:val="18"/>
                    </w:rPr>
                    <w:t>M</w:t>
                  </w:r>
                </w:p>
              </w:txbxContent>
            </v:textbox>
            <w10:wrap type="none"/>
          </v:shape>
        </w:pict>
      </w:r>
      <w:r>
        <w:t>系数的复杂性，使得系数的数值含义解释比较困难，因此在这里，我们主要关注的是系数的符号和显著性。此外，为了控制国家之间和行业之间的技术差异（体</w:t>
      </w:r>
    </w:p>
    <w:p w:rsidR="0018722C">
      <w:spacing w:beforeLines="0" w:before="0" w:afterLines="0" w:after="0" w:line="440" w:lineRule="auto"/>
      <w:pPr>
        <w:sectPr w:rsidR="00556256">
          <w:type w:val="continuous"/>
          <w:pgSz w:w="11910" w:h="16840"/>
          <w:pgMar w:top="1580" w:bottom="280" w:left="1640" w:right="1640"/>
        </w:sectPr>
        <w:topLinePunct/>
      </w:pPr>
    </w:p>
    <w:p w:rsidR="0018722C">
      <w:pPr>
        <w:spacing w:before="21"/>
        <w:ind w:leftChars="0" w:left="117" w:rightChars="0" w:right="0" w:firstLineChars="0" w:firstLine="0"/>
        <w:jc w:val="left"/>
        <w:topLinePunct/>
      </w:pPr>
      <w:r>
        <w:rPr>
          <w:kern w:val="2"/>
          <w:sz w:val="24"/>
          <w:szCs w:val="22"/>
          <w:rFonts w:cstheme="minorBidi" w:hAnsiTheme="minorHAnsi" w:eastAsiaTheme="minorHAnsi" w:asciiTheme="minorHAnsi"/>
        </w:rPr>
        <w:t>现在模型中的</w:t>
      </w:r>
      <w:r>
        <w:rPr>
          <w:kern w:val="2"/>
          <w:szCs w:val="22"/>
          <w:rFonts w:ascii="Times New Roman" w:eastAsia="Times New Roman" w:cstheme="minorBidi" w:hAnsiTheme="minorHAnsi"/>
          <w:i/>
          <w:sz w:val="24"/>
        </w:rPr>
        <w:t>c</w:t>
      </w:r>
      <w:r>
        <w:rPr>
          <w:kern w:val="2"/>
          <w:szCs w:val="22"/>
          <w:rFonts w:ascii="Times New Roman" w:eastAsia="Times New Roman" w:cstheme="minorBidi" w:hAnsiTheme="minorHAnsi"/>
          <w:i/>
          <w:position w:val="-5"/>
          <w:sz w:val="18"/>
        </w:rPr>
        <w:t>M</w:t>
      </w:r>
    </w:p>
    <w:p w:rsidR="0018722C">
      <w:pPr>
        <w:spacing w:before="11"/>
        <w:ind w:leftChars="0" w:left="5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i/>
          <w:w w:val="105"/>
          <w:sz w:val="24"/>
        </w:rPr>
        <w:t>/ c</w:t>
      </w:r>
      <w:r>
        <w:rPr>
          <w:kern w:val="2"/>
          <w:szCs w:val="22"/>
          <w:rFonts w:ascii="Symbol" w:hAnsi="Symbol" w:cstheme="minorBidi" w:eastAsiaTheme="minorHAnsi"/>
          <w:w w:val="105"/>
          <w:position w:val="11"/>
          <w:sz w:val="18"/>
        </w:rPr>
        <w:t></w:t>
      </w:r>
    </w:p>
    <w:p w:rsidR="0018722C">
      <w:pPr>
        <w:spacing w:before="21"/>
        <w:ind w:leftChars="0" w:left="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和</w:t>
      </w:r>
      <w:r>
        <w:rPr>
          <w:kern w:val="2"/>
          <w:szCs w:val="22"/>
          <w:rFonts w:ascii="Times New Roman" w:eastAsia="Times New Roman" w:cstheme="minorBidi" w:hAnsiTheme="minorHAnsi"/>
          <w:i/>
          <w:sz w:val="24"/>
        </w:rPr>
        <w:t>Z</w:t>
      </w:r>
      <w:r>
        <w:rPr>
          <w:kern w:val="2"/>
          <w:szCs w:val="22"/>
          <w:rFonts w:ascii="Times New Roman" w:eastAsia="Times New Roman" w:cstheme="minorBidi" w:hAnsiTheme="minorHAnsi"/>
          <w:i/>
          <w:position w:val="-5"/>
          <w:sz w:val="18"/>
        </w:rPr>
        <w:t>M</w:t>
      </w:r>
    </w:p>
    <w:p w:rsidR="0018722C">
      <w:pPr>
        <w:spacing w:before="10"/>
        <w:ind w:leftChars="0" w:left="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i/>
          <w:w w:val="105"/>
          <w:sz w:val="24"/>
        </w:rPr>
        <w:t>/ Z </w:t>
      </w:r>
      <w:r>
        <w:rPr>
          <w:kern w:val="2"/>
          <w:szCs w:val="22"/>
          <w:rFonts w:ascii="Symbol" w:hAnsi="Symbol" w:cstheme="minorBidi" w:eastAsiaTheme="minorHAnsi"/>
          <w:w w:val="105"/>
          <w:position w:val="11"/>
          <w:sz w:val="18"/>
        </w:rPr>
        <w:t></w:t>
      </w:r>
    </w:p>
    <w:p w:rsidR="0018722C">
      <w:pPr>
        <w:topLinePunct/>
      </w:pPr>
      <w:r>
        <w:br w:type="column"/>
      </w:r>
      <w:r>
        <w:t>项</w:t>
      </w:r>
      <w:r>
        <w:t>）</w:t>
      </w:r>
      <w:r>
        <w:t>，在估计中引入国家组合</w:t>
      </w:r>
      <w:r>
        <w:rPr>
          <w:rFonts w:ascii="Times New Roman" w:eastAsia="Times New Roman"/>
        </w:rPr>
        <w:t>-</w:t>
      </w:r>
      <w:r>
        <w:t>行业固定效应。</w:t>
      </w:r>
    </w:p>
    <w:p w:rsidR="0018722C">
      <w:spacing w:beforeLines="0" w:before="0" w:afterLines="0" w:after="0" w:line="440" w:lineRule="auto"/>
      <w:pPr>
        <w:sectPr w:rsidR="00556256">
          <w:type w:val="continuous"/>
          <w:pgSz w:w="11906" w:h="16838" w:code="9"/>
          <w:pgMar w:top="1418" w:right="1134" w:bottom="1134" w:left="1418" w:header="851" w:footer="907" w:gutter="0"/>
          <w:cols w:num="5" w:equalWidth="0">
            <w:col w:w="1859" w:space="40"/>
            <w:col w:w="444" w:space="39"/>
            <w:col w:w="625" w:space="39"/>
            <w:col w:w="513" w:space="40"/>
            <w:col w:w="5031"/>
          </w:cols>
        </w:sectPr>
        <w:topLinePunct/>
      </w:pPr>
    </w:p>
    <w:p w:rsidR="0018722C">
      <w:pPr>
        <w:topLinePunct/>
      </w:pPr>
      <w:r>
        <w:t>按照模型的预测，在短期效应中，本国开放促进竞争，对本国相对生产率的</w:t>
      </w:r>
    </w:p>
    <w:p w:rsidR="0018722C">
      <w:pPr>
        <w:pStyle w:val="ae"/>
        <w:topLinePunct/>
      </w:pPr>
      <w:r>
        <w:pict>
          <v:shape style="margin-left:332.829987pt;margin-top:85.677528pt;width:8.2pt;height:8.950pt;mso-position-horizontal-relative:page;mso-position-vertical-relative:paragraph;z-index:-859072" type="#_x0000_t202" filled="false" stroked="false">
            <v:textbox inset="0,0,0,0">
              <w:txbxContent>
                <w:p w:rsidR="0018722C">
                  <w:pPr>
                    <w:spacing w:line="178" w:lineRule="exact" w:before="0"/>
                    <w:ind w:leftChars="0" w:left="0" w:rightChars="0" w:right="0" w:firstLineChars="0" w:firstLine="0"/>
                    <w:jc w:val="left"/>
                    <w:rPr>
                      <w:rFonts w:ascii="Times New Roman"/>
                      <w:sz w:val="16"/>
                    </w:rPr>
                  </w:pPr>
                  <w:r>
                    <w:rPr>
                      <w:rFonts w:ascii="Times New Roman"/>
                      <w:sz w:val="16"/>
                    </w:rPr>
                    <w:t>27</w:t>
                  </w:r>
                </w:p>
              </w:txbxContent>
            </v:textbox>
            <w10:wrap type="none"/>
          </v:shape>
        </w:pict>
      </w:r>
      <w:r>
        <w:t>影响是正向的</w:t>
      </w:r>
      <w:r>
        <w:t>（</w:t>
      </w:r>
      <w:r>
        <w:rPr>
          <w:rFonts w:ascii="Symbol" w:hAnsi="Symbol" w:eastAsia="Symbol"/>
          <w:i/>
          <w:spacing w:val="-2"/>
          <w:sz w:val="25"/>
        </w:rPr>
        <w:t></w:t>
      </w:r>
      <w:r>
        <w:rPr>
          <w:rFonts w:ascii="Times New Roman" w:hAnsi="Times New Roman" w:eastAsia="宋体"/>
          <w:spacing w:val="-2"/>
          <w:sz w:val="18"/>
        </w:rPr>
        <w:t>1</w:t>
      </w:r>
      <w:r>
        <w:rPr>
          <w:rFonts w:ascii="Symbol" w:hAnsi="Symbol" w:eastAsia="Symbol"/>
        </w:rPr>
        <w:t></w:t>
      </w:r>
      <w:r>
        <w:rPr>
          <w:rFonts w:ascii="Times New Roman" w:hAnsi="Times New Roman" w:eastAsia="宋体"/>
        </w:rPr>
        <w:t>0</w:t>
      </w:r>
      <w:r>
        <w:t>）</w:t>
      </w:r>
      <w:r>
        <w:t>，外国开放对本国相对生产率的影响是负向的</w:t>
      </w:r>
      <w:r>
        <w:t>（</w:t>
      </w:r>
      <w:r>
        <w:rPr>
          <w:rFonts w:ascii="Symbol" w:hAnsi="Symbol" w:eastAsia="Symbol"/>
          <w:i/>
          <w:spacing w:val="2"/>
          <w:sz w:val="25"/>
        </w:rPr>
        <w:t></w:t>
      </w:r>
      <w:r>
        <w:rPr>
          <w:rFonts w:ascii="Times New Roman" w:hAnsi="Times New Roman" w:eastAsia="宋体"/>
          <w:spacing w:val="2"/>
          <w:sz w:val="18"/>
        </w:rPr>
        <w:t>2</w:t>
      </w:r>
      <w:r>
        <w:rPr>
          <w:rFonts w:ascii="Symbol" w:hAnsi="Symbol" w:eastAsia="Symbol"/>
        </w:rPr>
        <w:t></w:t>
      </w:r>
      <w:r>
        <w:rPr>
          <w:rFonts w:ascii="Times New Roman" w:hAnsi="Times New Roman" w:eastAsia="宋体"/>
        </w:rPr>
        <w:t>0</w:t>
      </w:r>
      <w:r>
        <w:t>）</w:t>
      </w:r>
      <w:r>
        <w:t>；</w:t>
      </w:r>
      <w:r/>
      <w:r>
        <w:t>本国企业数量的增加促进本国相对生产率的提高</w:t>
      </w:r>
      <w:r>
        <w:t>（</w:t>
      </w:r>
      <w:r>
        <w:rPr>
          <w:rFonts w:ascii="Symbol" w:hAnsi="Symbol" w:eastAsia="Symbol"/>
          <w:i/>
          <w:spacing w:val="2"/>
          <w:sz w:val="25"/>
        </w:rPr>
        <w:t></w:t>
      </w:r>
      <w:r>
        <w:rPr>
          <w:rFonts w:ascii="Times New Roman" w:hAnsi="Times New Roman" w:eastAsia="宋体"/>
          <w:spacing w:val="2"/>
          <w:sz w:val="18"/>
        </w:rPr>
        <w:t>3</w:t>
      </w:r>
      <w:r>
        <w:rPr>
          <w:rFonts w:ascii="Symbol" w:hAnsi="Symbol" w:eastAsia="Symbol"/>
        </w:rPr>
        <w:t></w:t>
      </w:r>
      <w:r>
        <w:rPr>
          <w:rFonts w:ascii="Times New Roman" w:hAnsi="Times New Roman" w:eastAsia="宋体"/>
        </w:rPr>
        <w:t>0</w:t>
      </w:r>
      <w:r>
        <w:t>）</w:t>
      </w:r>
      <w:r>
        <w:t>，外国企业数量的增加</w:t>
      </w:r>
      <w:r>
        <w:t>作用恰好相反</w:t>
      </w:r>
      <w:r>
        <w:t>（</w:t>
      </w:r>
      <w:r>
        <w:rPr>
          <w:rFonts w:ascii="Symbol" w:hAnsi="Symbol" w:eastAsia="Symbol"/>
          <w:i/>
          <w:spacing w:val="2"/>
          <w:sz w:val="25"/>
        </w:rPr>
        <w:t></w:t>
      </w:r>
      <w:r>
        <w:rPr>
          <w:rFonts w:ascii="Times New Roman" w:hAnsi="Times New Roman" w:eastAsia="宋体"/>
          <w:spacing w:val="2"/>
          <w:sz w:val="18"/>
        </w:rPr>
        <w:t>4</w:t>
      </w:r>
      <w:r>
        <w:rPr>
          <w:rFonts w:ascii="Symbol" w:hAnsi="Symbol" w:eastAsia="Symbol"/>
        </w:rPr>
        <w:t></w:t>
      </w:r>
      <w:r>
        <w:rPr>
          <w:rFonts w:ascii="Times New Roman" w:hAnsi="Times New Roman" w:eastAsia="宋体"/>
        </w:rPr>
        <w:t>0</w:t>
      </w:r>
      <w:r>
        <w:t>）</w:t>
      </w:r>
      <w:r>
        <w:t>。在长期效应中，本国开放与外国开放的作用可能是与短期效应相反的，即本国开放对本国相对生产率的影响是负向的</w:t>
      </w:r>
      <w:r>
        <w:t>（</w:t>
      </w:r>
      <w:r>
        <w:rPr>
          <w:rFonts w:ascii="Symbol" w:hAnsi="Symbol" w:eastAsia="Symbol"/>
          <w:i/>
          <w:spacing w:val="0"/>
          <w:w w:val="98"/>
          <w:sz w:val="25"/>
        </w:rPr>
        <w:t></w:t>
      </w:r>
      <w:r>
        <w:rPr>
          <w:rFonts w:ascii="Times New Roman" w:hAnsi="Times New Roman" w:eastAsia="宋体"/>
          <w:w w:val="102"/>
          <w:sz w:val="14"/>
        </w:rPr>
        <w:t>1</w:t>
      </w:r>
      <w:r w:rsidR="001852F3">
        <w:rPr>
          <w:rFonts w:ascii="Times New Roman" w:hAnsi="Times New Roman" w:eastAsia="宋体"/>
          <w:spacing w:val="-1"/>
          <w:sz w:val="14"/>
        </w:rPr>
        <w:t xml:space="preserve"> </w:t>
      </w:r>
      <w:r>
        <w:rPr>
          <w:rFonts w:ascii="Symbol" w:hAnsi="Symbol" w:eastAsia="Symbol"/>
          <w:w w:val="102"/>
        </w:rPr>
        <w:t></w:t>
      </w:r>
      <w:r>
        <w:rPr>
          <w:rFonts w:ascii="Times New Roman" w:hAnsi="Times New Roman" w:eastAsia="宋体"/>
          <w:w w:val="102"/>
        </w:rPr>
        <w:t>0</w:t>
      </w:r>
      <w:r>
        <w:t>）</w:t>
      </w:r>
      <w:r>
        <w:t>，外国开</w:t>
      </w:r>
      <w:r>
        <w:t>放对本国相对生产率的影响是正向的</w:t>
      </w:r>
      <w:r>
        <w:t>（</w:t>
      </w:r>
      <w:r>
        <w:rPr>
          <w:rFonts w:ascii="Symbol" w:hAnsi="Symbol" w:eastAsia="Symbol"/>
          <w:i/>
          <w:spacing w:val="2"/>
          <w:sz w:val="25"/>
        </w:rPr>
        <w:t></w:t>
      </w:r>
      <w:r>
        <w:rPr>
          <w:rFonts w:ascii="Times New Roman" w:hAnsi="Times New Roman" w:eastAsia="宋体"/>
          <w:spacing w:val="2"/>
          <w:sz w:val="14"/>
        </w:rPr>
        <w:t>2</w:t>
      </w:r>
      <w:r>
        <w:rPr>
          <w:rFonts w:ascii="Symbol" w:hAnsi="Symbol" w:eastAsia="Symbol"/>
        </w:rPr>
        <w:t></w:t>
      </w:r>
      <w:r>
        <w:rPr>
          <w:rFonts w:ascii="Times New Roman" w:hAnsi="Times New Roman" w:eastAsia="宋体"/>
        </w:rPr>
        <w:t>0</w:t>
      </w:r>
      <w:r>
        <w:t>）</w:t>
      </w:r>
      <w:r/>
      <w:r w:rsidR="001852F3">
        <w:t xml:space="preserve">；市场规模和工资在长期内影响</w:t>
      </w:r>
      <w:r>
        <w:t>相对生产率，本国市场规模的扩大促进相对生产率的提高</w:t>
      </w:r>
      <w:r>
        <w:t>（</w:t>
      </w:r>
      <w:r>
        <w:rPr>
          <w:rFonts w:ascii="Symbol" w:hAnsi="Symbol" w:eastAsia="Symbol"/>
          <w:i/>
          <w:spacing w:val="5"/>
          <w:w w:val="98"/>
          <w:sz w:val="25"/>
        </w:rPr>
        <w:t></w:t>
      </w:r>
      <w:r>
        <w:rPr>
          <w:rFonts w:ascii="Times New Roman" w:hAnsi="Times New Roman" w:eastAsia="宋体"/>
          <w:w w:val="102"/>
          <w:sz w:val="14"/>
        </w:rPr>
        <w:t>3</w:t>
      </w:r>
      <w:r w:rsidR="001852F3">
        <w:rPr>
          <w:rFonts w:ascii="Times New Roman" w:hAnsi="Times New Roman" w:eastAsia="宋体"/>
          <w:spacing w:val="0"/>
          <w:sz w:val="14"/>
        </w:rPr>
        <w:t xml:space="preserve"> </w:t>
      </w:r>
      <w:r>
        <w:rPr>
          <w:rFonts w:ascii="Symbol" w:hAnsi="Symbol" w:eastAsia="Symbol"/>
          <w:w w:val="102"/>
        </w:rPr>
        <w:t></w:t>
      </w:r>
      <w:r>
        <w:rPr>
          <w:rFonts w:ascii="Times New Roman" w:hAnsi="Times New Roman" w:eastAsia="宋体"/>
          <w:w w:val="102"/>
        </w:rPr>
        <w:t>0</w:t>
      </w:r>
      <w:r>
        <w:t>）</w:t>
      </w:r>
      <w:r>
        <w:t>，外国市场规</w:t>
      </w:r>
      <w:r>
        <w:t>模作用相反</w:t>
      </w:r>
      <w:r>
        <w:t>（</w:t>
      </w:r>
      <w:r>
        <w:rPr>
          <w:rFonts w:ascii="Symbol" w:hAnsi="Symbol" w:eastAsia="Symbol"/>
          <w:i/>
          <w:spacing w:val="2"/>
          <w:sz w:val="25"/>
        </w:rPr>
        <w:t></w:t>
      </w:r>
      <w:r>
        <w:rPr>
          <w:rFonts w:ascii="Times New Roman" w:hAnsi="Times New Roman" w:eastAsia="宋体"/>
          <w:spacing w:val="2"/>
          <w:sz w:val="14"/>
        </w:rPr>
        <w:t>4</w:t>
      </w:r>
      <w:r w:rsidR="001852F3">
        <w:rPr>
          <w:rFonts w:ascii="Times New Roman" w:hAnsi="Times New Roman" w:eastAsia="宋体"/>
          <w:spacing w:val="2"/>
          <w:sz w:val="14"/>
        </w:rPr>
        <w:t xml:space="preserve"> </w:t>
      </w:r>
      <w:r>
        <w:rPr>
          <w:rFonts w:ascii="Symbol" w:hAnsi="Symbol" w:eastAsia="Symbol"/>
        </w:rPr>
        <w:t></w:t>
      </w:r>
      <w:r>
        <w:rPr>
          <w:rFonts w:ascii="Times New Roman" w:hAnsi="Times New Roman" w:eastAsia="宋体"/>
        </w:rPr>
        <w:t>0</w:t>
      </w:r>
      <w:r>
        <w:t>）</w:t>
      </w:r>
      <w:r>
        <w:t>；本国行业平均工资水平对本国相对生产率的影响是负向的</w:t>
      </w:r>
    </w:p>
    <w:p w:rsidR="0018722C">
      <w:pPr>
        <w:topLinePunct/>
      </w:pPr>
      <w:r>
        <w:t>（</w:t>
      </w:r>
      <w:r/>
      <w:r>
        <w:rPr>
          <w:rFonts w:ascii="Symbol" w:hAnsi="Symbol" w:eastAsia="Symbol"/>
          <w:i/>
        </w:rPr>
        <w:t></w:t>
      </w:r>
      <w:r>
        <w:rPr>
          <w:rFonts w:ascii="Times New Roman" w:hAnsi="Times New Roman" w:eastAsia="宋体"/>
        </w:rPr>
        <w:t>5</w:t>
      </w:r>
      <w:r w:rsidR="001852F3">
        <w:rPr>
          <w:rFonts w:ascii="Times New Roman" w:hAnsi="Times New Roman" w:eastAsia="宋体"/>
        </w:rPr>
        <w:t xml:space="preserve"> </w:t>
      </w:r>
      <w:r>
        <w:rPr>
          <w:rFonts w:ascii="Symbol" w:hAnsi="Symbol" w:eastAsia="Symbol"/>
        </w:rPr>
        <w:t></w:t>
      </w:r>
      <w:r>
        <w:rPr>
          <w:rFonts w:ascii="Times New Roman" w:hAnsi="Times New Roman" w:eastAsia="宋体"/>
        </w:rPr>
        <w:t>0</w:t>
      </w:r>
      <w:r>
        <w:t>）</w:t>
      </w:r>
      <w:r>
        <w:t>，外国行业平均工资水平对本国相对生产率的影响是正向的</w:t>
      </w:r>
      <w:r>
        <w:t>（</w:t>
      </w:r>
      <w:r>
        <w:rPr>
          <w:rFonts w:ascii="Symbol" w:hAnsi="Symbol" w:eastAsia="Symbol"/>
          <w:i/>
          <w:spacing w:val="6"/>
          <w:w w:val="98"/>
          <w:sz w:val="25"/>
        </w:rPr>
        <w:t></w:t>
      </w:r>
      <w:r>
        <w:rPr>
          <w:rFonts w:ascii="Times New Roman" w:hAnsi="Times New Roman" w:eastAsia="宋体"/>
          <w:w w:val="102"/>
          <w:position w:val="-5"/>
          <w:sz w:val="14"/>
        </w:rPr>
        <w:t>6</w:t>
      </w:r>
      <w:r w:rsidR="001852F3">
        <w:rPr>
          <w:rFonts w:ascii="Times New Roman" w:hAnsi="Times New Roman" w:eastAsia="宋体"/>
          <w:spacing w:val="0"/>
          <w:position w:val="-5"/>
          <w:sz w:val="14"/>
        </w:rPr>
        <w:t xml:space="preserve"> </w:t>
      </w:r>
      <w:r>
        <w:rPr>
          <w:rFonts w:ascii="Symbol" w:hAnsi="Symbol" w:eastAsia="Symbol"/>
          <w:w w:val="102"/>
        </w:rPr>
        <w:t></w:t>
      </w:r>
      <w:r>
        <w:rPr>
          <w:rFonts w:ascii="Times New Roman" w:hAnsi="Times New Roman" w:eastAsia="宋体"/>
          <w:w w:val="102"/>
        </w:rPr>
        <w:t>0</w:t>
      </w:r>
      <w:r>
        <w:t>）</w:t>
      </w:r>
      <w:r>
        <w:t>。</w:t>
      </w:r>
    </w:p>
    <w:p w:rsidR="0018722C">
      <w:pPr>
        <w:pStyle w:val="Heading2"/>
        <w:topLinePunct/>
        <w:ind w:left="171" w:hangingChars="171" w:hanging="171"/>
      </w:pPr>
      <w:bookmarkStart w:id="673781" w:name="_Toc686673781"/>
      <w:bookmarkStart w:name="_bookmark46" w:id="178"/>
      <w:bookmarkEnd w:id="178"/>
      <w:r>
        <w:t>5.4</w:t>
      </w:r>
      <w:r>
        <w:t xml:space="preserve"> </w:t>
      </w:r>
      <w:r/>
      <w:bookmarkStart w:name="_bookmark46" w:id="179"/>
      <w:bookmarkEnd w:id="179"/>
      <w:r>
        <w:t>研究方法与数据描述</w:t>
      </w:r>
      <w:bookmarkEnd w:id="673781"/>
    </w:p>
    <w:p w:rsidR="0018722C">
      <w:pPr>
        <w:topLinePunct/>
      </w:pPr>
      <w:r>
        <w:t>贸易开放变量</w:t>
      </w:r>
      <w:r>
        <w:rPr>
          <w:rFonts w:ascii="Symbol" w:hAnsi="Symbol" w:eastAsia="Symbol"/>
          <w:i/>
        </w:rPr>
        <w:t></w:t>
      </w:r>
      <w:r>
        <w:t>的衡量方式采用进口相对于产出与进口之和扣除出口的比</w:t>
      </w:r>
      <w:r>
        <w:t>率，即</w:t>
      </w:r>
      <w:r>
        <w:rPr>
          <w:rFonts w:ascii="Symbol" w:hAnsi="Symbol" w:eastAsia="Symbol"/>
          <w:i/>
        </w:rPr>
        <w:t></w:t>
      </w:r>
      <w:r>
        <w:rPr>
          <w:rFonts w:ascii="Times New Roman" w:hAnsi="Times New Roman" w:eastAsia="宋体"/>
        </w:rPr>
        <w:t>=</w:t>
      </w:r>
      <w:r>
        <w:t>进口</w:t>
      </w:r>
      <w:r>
        <w:rPr>
          <w:rFonts w:ascii="Times New Roman" w:hAnsi="Times New Roman" w:eastAsia="宋体"/>
        </w:rPr>
        <w:t>/</w:t>
      </w:r>
      <w:r>
        <w:t>（</w:t>
      </w:r>
      <w:r>
        <w:t>产出</w:t>
      </w:r>
      <w:r>
        <w:rPr>
          <w:rFonts w:ascii="Times New Roman" w:hAnsi="Times New Roman" w:eastAsia="宋体"/>
          <w:spacing w:val="0"/>
        </w:rPr>
        <w:t>+</w:t>
      </w:r>
      <w:r>
        <w:t>进口</w:t>
      </w:r>
      <w:r>
        <w:rPr>
          <w:rFonts w:ascii="Times New Roman" w:hAnsi="Times New Roman" w:eastAsia="宋体"/>
          <w:spacing w:val="0"/>
        </w:rPr>
        <w:t>-</w:t>
      </w:r>
      <w:r>
        <w:t>出口</w:t>
      </w:r>
      <w:r>
        <w:t>）</w:t>
      </w:r>
      <w:r>
        <w:t>，一般称为进口渗透率，衡量的是国内总消费</w:t>
      </w:r>
      <w:r>
        <w:t>中进口所占的比重，进口、出口、产出均为行业层面数据。劳动生产率</w:t>
      </w:r>
      <w:r>
        <w:rPr>
          <w:rFonts w:ascii="Times New Roman" w:hAnsi="Times New Roman" w:eastAsia="宋体"/>
          <w:i/>
        </w:rPr>
        <w:t>z</w:t>
      </w:r>
      <w:r>
        <w:t>的衡量</w:t>
      </w:r>
      <w:r>
        <w:t>方式是增加值与行业总雇员数量的比率，即劳动力人均增加值，</w:t>
      </w:r>
      <w:r>
        <w:rPr>
          <w:rFonts w:ascii="Times New Roman" w:hAnsi="Times New Roman" w:eastAsia="宋体"/>
          <w:i/>
        </w:rPr>
        <w:t>z </w:t>
      </w:r>
      <w:r>
        <w:rPr>
          <w:rFonts w:ascii="Times New Roman" w:hAnsi="Times New Roman" w:eastAsia="宋体"/>
        </w:rPr>
        <w:t>=</w:t>
      </w:r>
      <w:r>
        <w:t>行业增加值</w:t>
      </w:r>
      <w:r>
        <w:rPr>
          <w:rFonts w:ascii="Times New Roman" w:hAnsi="Times New Roman" w:eastAsia="宋体"/>
        </w:rPr>
        <w:t>/</w:t>
      </w:r>
      <w:r>
        <w:t>雇员数量，增加值与雇员数量均为行业层面数据。</w:t>
      </w:r>
      <w:r>
        <w:rPr>
          <w:rFonts w:ascii="Times New Roman" w:hAnsi="Times New Roman" w:eastAsia="宋体"/>
          <w:i/>
        </w:rPr>
        <w:t>D</w:t>
      </w:r>
      <w:r>
        <w:t>为行业中的企业数量，</w:t>
      </w:r>
      <w:r>
        <w:rPr>
          <w:rFonts w:ascii="Times New Roman" w:hAnsi="Times New Roman" w:eastAsia="宋体"/>
          <w:i/>
        </w:rPr>
        <w:t>w</w:t>
      </w:r>
      <w:r>
        <w:t>为</w:t>
      </w:r>
      <w:r>
        <w:t>行业平均名义工资。行业层面的进口，出口，产出，增加值，总雇员数量，企业数量，以及平均工资数据来自法国国际经济研究所</w:t>
      </w:r>
      <w:r>
        <w:t>（</w:t>
      </w:r>
      <w:r>
        <w:rPr>
          <w:rFonts w:ascii="Times New Roman" w:hAnsi="Times New Roman" w:eastAsia="宋体"/>
        </w:rPr>
        <w:t>CEPII</w:t>
      </w:r>
      <w:r>
        <w:t>）</w:t>
      </w:r>
      <w:r>
        <w:t>数据库。以</w:t>
      </w:r>
      <w:r>
        <w:rPr>
          <w:rFonts w:ascii="Times New Roman" w:hAnsi="Times New Roman" w:eastAsia="宋体"/>
        </w:rPr>
        <w:t>GDP</w:t>
      </w:r>
      <w:r>
        <w:t>代</w:t>
      </w:r>
      <w:r>
        <w:t>表一</w:t>
      </w:r>
      <w:r>
        <w:t>国市场规模</w:t>
      </w:r>
      <w:r>
        <w:rPr>
          <w:rFonts w:ascii="Times New Roman" w:hAnsi="Times New Roman" w:eastAsia="宋体"/>
          <w:i/>
        </w:rPr>
        <w:t>L</w:t>
      </w:r>
      <w:r>
        <w:t xml:space="preserve">, </w:t>
      </w:r>
      <w:r>
        <w:rPr>
          <w:rFonts w:ascii="Times New Roman" w:hAnsi="Times New Roman" w:eastAsia="宋体"/>
        </w:rPr>
        <w:t>GDP</w:t>
      </w:r>
      <w:r>
        <w:t>数据来自</w:t>
      </w:r>
      <w:r>
        <w:rPr>
          <w:rFonts w:ascii="Times New Roman" w:hAnsi="Times New Roman" w:eastAsia="宋体"/>
        </w:rPr>
        <w:t>World </w:t>
      </w:r>
      <w:r>
        <w:rPr>
          <w:rFonts w:ascii="Times New Roman" w:hAnsi="Times New Roman" w:eastAsia="宋体"/>
        </w:rPr>
        <w:t>Bank</w:t>
      </w:r>
      <w:r>
        <w:t>数据库。</w:t>
      </w:r>
      <w:r>
        <w:rPr>
          <w:vertAlign w:val="superscript"/>
          /&gt;
        </w:rPr>
        <w:t>2</w:t>
      </w:r>
      <w:r>
        <w:rPr>
          <w:vertAlign w:val="superscript"/>
          /&gt;
        </w:rPr>
        <w:t>8</w:t>
      </w:r>
    </w:p>
    <w:p w:rsidR="0018722C">
      <w:pPr>
        <w:pStyle w:val="a8"/>
        <w:topLinePunct/>
      </w:pPr>
      <w:r>
        <w:t>表</w:t>
      </w:r>
      <w:r>
        <w:t> </w:t>
      </w:r>
      <w:r>
        <w:t>5</w:t>
      </w:r>
      <w:r>
        <w:t>.</w:t>
      </w:r>
      <w:r>
        <w:t>1</w:t>
      </w:r>
      <w:r>
        <w:t xml:space="preserve">  </w:t>
      </w:r>
      <w:r>
        <w:t>基本变量的描述性统计</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27"/>
        <w:gridCol w:w="2256"/>
        <w:gridCol w:w="1225"/>
        <w:gridCol w:w="1148"/>
        <w:gridCol w:w="1162"/>
        <w:gridCol w:w="975"/>
        <w:gridCol w:w="1117"/>
      </w:tblGrid>
      <w:tr>
        <w:trPr>
          <w:tblHeader/>
        </w:trPr>
        <w:tc>
          <w:tcPr>
            <w:tcW w:w="42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310"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422" w:type="pct"/>
            <w:vAlign w:val="center"/>
          </w:tcPr>
          <w:p w:rsidR="0018722C">
            <w:pPr>
              <w:pStyle w:val="ac"/>
              <w:topLinePunct/>
              <w:ind w:leftChars="0" w:left="0" w:rightChars="0" w:right="0" w:firstLineChars="0" w:firstLine="0"/>
              <w:spacing w:line="240" w:lineRule="atLeast"/>
            </w:pPr>
            <w:r>
              <w:t>z</w:t>
            </w:r>
          </w:p>
        </w:tc>
        <w:tc>
          <w:tcPr>
            <w:tcW w:w="1310" w:type="pct"/>
            <w:vAlign w:val="center"/>
          </w:tcPr>
          <w:p w:rsidR="0018722C">
            <w:pPr>
              <w:pStyle w:val="a5"/>
              <w:topLinePunct/>
              <w:ind w:leftChars="0" w:left="0" w:rightChars="0" w:right="0" w:firstLineChars="0" w:firstLine="0"/>
              <w:spacing w:line="240" w:lineRule="atLeast"/>
            </w:pPr>
            <w:r>
              <w:t>行业劳动生产率</w:t>
            </w:r>
          </w:p>
        </w:tc>
        <w:tc>
          <w:tcPr>
            <w:tcW w:w="711" w:type="pct"/>
            <w:vAlign w:val="center"/>
          </w:tcPr>
          <w:p w:rsidR="0018722C">
            <w:pPr>
              <w:pStyle w:val="affff9"/>
              <w:topLinePunct/>
              <w:ind w:leftChars="0" w:left="0" w:rightChars="0" w:right="0" w:firstLineChars="0" w:firstLine="0"/>
              <w:spacing w:line="240" w:lineRule="atLeast"/>
            </w:pPr>
            <w:r>
              <w:t>27.887</w:t>
            </w:r>
          </w:p>
        </w:tc>
        <w:tc>
          <w:tcPr>
            <w:tcW w:w="667" w:type="pct"/>
            <w:vAlign w:val="center"/>
          </w:tcPr>
          <w:p w:rsidR="0018722C">
            <w:pPr>
              <w:pStyle w:val="affff9"/>
              <w:topLinePunct/>
              <w:ind w:leftChars="0" w:left="0" w:rightChars="0" w:right="0" w:firstLineChars="0" w:firstLine="0"/>
              <w:spacing w:line="240" w:lineRule="atLeast"/>
            </w:pPr>
            <w:r>
              <w:t>16.32</w:t>
            </w:r>
          </w:p>
        </w:tc>
        <w:tc>
          <w:tcPr>
            <w:tcW w:w="675" w:type="pct"/>
            <w:vAlign w:val="center"/>
          </w:tcPr>
          <w:p w:rsidR="0018722C">
            <w:pPr>
              <w:pStyle w:val="affff9"/>
              <w:topLinePunct/>
              <w:ind w:leftChars="0" w:left="0" w:rightChars="0" w:right="0" w:firstLineChars="0" w:firstLine="0"/>
              <w:spacing w:line="240" w:lineRule="atLeast"/>
            </w:pPr>
            <w:r>
              <w:t>35.886</w:t>
            </w:r>
          </w:p>
        </w:tc>
        <w:tc>
          <w:tcPr>
            <w:tcW w:w="566" w:type="pct"/>
            <w:vAlign w:val="center"/>
          </w:tcPr>
          <w:p w:rsidR="0018722C">
            <w:pPr>
              <w:pStyle w:val="affff9"/>
              <w:topLinePunct/>
              <w:ind w:leftChars="0" w:left="0" w:rightChars="0" w:right="0" w:firstLineChars="0" w:firstLine="0"/>
              <w:spacing w:line="240" w:lineRule="atLeast"/>
            </w:pPr>
            <w:r>
              <w:t>0.002</w:t>
            </w:r>
          </w:p>
        </w:tc>
        <w:tc>
          <w:tcPr>
            <w:tcW w:w="649" w:type="pct"/>
            <w:vAlign w:val="center"/>
          </w:tcPr>
          <w:p w:rsidR="0018722C">
            <w:pPr>
              <w:pStyle w:val="affff9"/>
              <w:topLinePunct/>
              <w:ind w:leftChars="0" w:left="0" w:rightChars="0" w:right="0" w:firstLineChars="0" w:firstLine="0"/>
              <w:spacing w:line="240" w:lineRule="atLeast"/>
            </w:pPr>
            <w:r>
              <w:t>317.778</w:t>
            </w:r>
          </w:p>
        </w:tc>
      </w:tr>
      <w:tr>
        <w:tc>
          <w:tcPr>
            <w:tcW w:w="422" w:type="pct"/>
            <w:vAlign w:val="center"/>
          </w:tcPr>
          <w:p w:rsidR="0018722C">
            <w:pPr>
              <w:pStyle w:val="ac"/>
              <w:topLinePunct/>
              <w:ind w:leftChars="0" w:left="0" w:rightChars="0" w:right="0" w:firstLineChars="0" w:firstLine="0"/>
              <w:spacing w:line="240" w:lineRule="atLeast"/>
            </w:pPr>
            <w:r>
              <w:t></w:t>
            </w:r>
          </w:p>
        </w:tc>
        <w:tc>
          <w:tcPr>
            <w:tcW w:w="1310" w:type="pct"/>
            <w:vAlign w:val="center"/>
          </w:tcPr>
          <w:p w:rsidR="0018722C">
            <w:pPr>
              <w:pStyle w:val="a5"/>
              <w:topLinePunct/>
              <w:ind w:leftChars="0" w:left="0" w:rightChars="0" w:right="0" w:firstLineChars="0" w:firstLine="0"/>
              <w:spacing w:line="240" w:lineRule="atLeast"/>
            </w:pPr>
            <w:r>
              <w:t>行业贸易开放程度</w:t>
            </w:r>
          </w:p>
        </w:tc>
        <w:tc>
          <w:tcPr>
            <w:tcW w:w="711" w:type="pct"/>
            <w:vAlign w:val="center"/>
          </w:tcPr>
          <w:p w:rsidR="0018722C">
            <w:pPr>
              <w:pStyle w:val="affff9"/>
              <w:topLinePunct/>
              <w:ind w:leftChars="0" w:left="0" w:rightChars="0" w:right="0" w:firstLineChars="0" w:firstLine="0"/>
              <w:spacing w:line="240" w:lineRule="atLeast"/>
            </w:pPr>
            <w:r>
              <w:t>0.445</w:t>
            </w:r>
          </w:p>
        </w:tc>
        <w:tc>
          <w:tcPr>
            <w:tcW w:w="667" w:type="pct"/>
            <w:vAlign w:val="center"/>
          </w:tcPr>
          <w:p w:rsidR="0018722C">
            <w:pPr>
              <w:pStyle w:val="affff9"/>
              <w:topLinePunct/>
              <w:ind w:leftChars="0" w:left="0" w:rightChars="0" w:right="0" w:firstLineChars="0" w:firstLine="0"/>
              <w:spacing w:line="240" w:lineRule="atLeast"/>
            </w:pPr>
            <w:r>
              <w:t>0.346</w:t>
            </w:r>
          </w:p>
        </w:tc>
        <w:tc>
          <w:tcPr>
            <w:tcW w:w="675" w:type="pct"/>
            <w:vAlign w:val="center"/>
          </w:tcPr>
          <w:p w:rsidR="0018722C">
            <w:pPr>
              <w:pStyle w:val="affff9"/>
              <w:topLinePunct/>
              <w:ind w:leftChars="0" w:left="0" w:rightChars="0" w:right="0" w:firstLineChars="0" w:firstLine="0"/>
              <w:spacing w:line="240" w:lineRule="atLeast"/>
            </w:pPr>
            <w:r>
              <w:t>0.383</w:t>
            </w:r>
          </w:p>
        </w:tc>
        <w:tc>
          <w:tcPr>
            <w:tcW w:w="566" w:type="pct"/>
            <w:vAlign w:val="center"/>
          </w:tcPr>
          <w:p w:rsidR="0018722C">
            <w:pPr>
              <w:pStyle w:val="affff9"/>
              <w:topLinePunct/>
              <w:ind w:leftChars="0" w:left="0" w:rightChars="0" w:right="0" w:firstLineChars="0" w:firstLine="0"/>
              <w:spacing w:line="240" w:lineRule="atLeast"/>
            </w:pPr>
            <w:r>
              <w:t>0.004</w:t>
            </w:r>
          </w:p>
        </w:tc>
        <w:tc>
          <w:tcPr>
            <w:tcW w:w="649" w:type="pct"/>
            <w:vAlign w:val="center"/>
          </w:tcPr>
          <w:p w:rsidR="0018722C">
            <w:pPr>
              <w:pStyle w:val="affff9"/>
              <w:topLinePunct/>
              <w:ind w:leftChars="0" w:left="0" w:rightChars="0" w:right="0" w:firstLineChars="0" w:firstLine="0"/>
              <w:spacing w:line="240" w:lineRule="atLeast"/>
            </w:pPr>
            <w:r>
              <w:t>2.667</w:t>
            </w:r>
          </w:p>
        </w:tc>
      </w:tr>
      <w:tr>
        <w:tc>
          <w:tcPr>
            <w:tcW w:w="422" w:type="pct"/>
            <w:vAlign w:val="center"/>
          </w:tcPr>
          <w:p w:rsidR="0018722C">
            <w:pPr>
              <w:pStyle w:val="ac"/>
              <w:topLinePunct/>
              <w:ind w:leftChars="0" w:left="0" w:rightChars="0" w:right="0" w:firstLineChars="0" w:firstLine="0"/>
              <w:spacing w:line="240" w:lineRule="atLeast"/>
            </w:pPr>
            <w:r>
              <w:t>D</w:t>
            </w:r>
          </w:p>
        </w:tc>
        <w:tc>
          <w:tcPr>
            <w:tcW w:w="1310" w:type="pct"/>
            <w:vAlign w:val="center"/>
          </w:tcPr>
          <w:p w:rsidR="0018722C">
            <w:pPr>
              <w:pStyle w:val="a5"/>
              <w:topLinePunct/>
              <w:ind w:leftChars="0" w:left="0" w:rightChars="0" w:right="0" w:firstLineChars="0" w:firstLine="0"/>
              <w:spacing w:line="240" w:lineRule="atLeast"/>
            </w:pPr>
            <w:r>
              <w:t>行业内企业数量</w:t>
            </w:r>
          </w:p>
        </w:tc>
        <w:tc>
          <w:tcPr>
            <w:tcW w:w="711" w:type="pct"/>
            <w:vAlign w:val="center"/>
          </w:tcPr>
          <w:p w:rsidR="0018722C">
            <w:pPr>
              <w:pStyle w:val="affff9"/>
              <w:topLinePunct/>
              <w:ind w:leftChars="0" w:left="0" w:rightChars="0" w:right="0" w:firstLineChars="0" w:firstLine="0"/>
              <w:spacing w:line="240" w:lineRule="atLeast"/>
            </w:pPr>
            <w:r>
              <w:t>1452.628</w:t>
            </w:r>
          </w:p>
        </w:tc>
        <w:tc>
          <w:tcPr>
            <w:tcW w:w="667" w:type="pct"/>
            <w:vAlign w:val="center"/>
          </w:tcPr>
          <w:p w:rsidR="0018722C">
            <w:pPr>
              <w:pStyle w:val="affff9"/>
              <w:topLinePunct/>
              <w:ind w:leftChars="0" w:left="0" w:rightChars="0" w:right="0" w:firstLineChars="0" w:firstLine="0"/>
              <w:spacing w:line="240" w:lineRule="atLeast"/>
            </w:pPr>
            <w:r>
              <w:t>131</w:t>
            </w:r>
          </w:p>
        </w:tc>
        <w:tc>
          <w:tcPr>
            <w:tcW w:w="675" w:type="pct"/>
            <w:vAlign w:val="center"/>
          </w:tcPr>
          <w:p w:rsidR="0018722C">
            <w:pPr>
              <w:pStyle w:val="affff9"/>
              <w:topLinePunct/>
              <w:ind w:leftChars="0" w:left="0" w:rightChars="0" w:right="0" w:firstLineChars="0" w:firstLine="0"/>
              <w:spacing w:line="240" w:lineRule="atLeast"/>
            </w:pPr>
            <w:r>
              <w:t>5150.029</w:t>
            </w:r>
          </w:p>
        </w:tc>
        <w:tc>
          <w:tcPr>
            <w:tcW w:w="566" w:type="pct"/>
            <w:vAlign w:val="center"/>
          </w:tcPr>
          <w:p w:rsidR="0018722C">
            <w:pPr>
              <w:pStyle w:val="affff9"/>
              <w:topLinePunct/>
              <w:ind w:leftChars="0" w:left="0" w:rightChars="0" w:right="0" w:firstLineChars="0" w:firstLine="0"/>
              <w:spacing w:line="240" w:lineRule="atLeast"/>
            </w:pPr>
            <w:r>
              <w:t>1</w:t>
            </w:r>
          </w:p>
        </w:tc>
        <w:tc>
          <w:tcPr>
            <w:tcW w:w="649" w:type="pct"/>
            <w:vAlign w:val="center"/>
          </w:tcPr>
          <w:p w:rsidR="0018722C">
            <w:pPr>
              <w:pStyle w:val="affff9"/>
              <w:topLinePunct/>
              <w:ind w:leftChars="0" w:left="0" w:rightChars="0" w:right="0" w:firstLineChars="0" w:firstLine="0"/>
              <w:spacing w:line="240" w:lineRule="atLeast"/>
            </w:pPr>
            <w:r>
              <w:t>97816</w:t>
            </w:r>
          </w:p>
        </w:tc>
      </w:tr>
      <w:tr>
        <w:tc>
          <w:tcPr>
            <w:tcW w:w="422" w:type="pct"/>
            <w:vAlign w:val="center"/>
          </w:tcPr>
          <w:p w:rsidR="0018722C">
            <w:pPr>
              <w:pStyle w:val="ac"/>
              <w:topLinePunct/>
              <w:ind w:leftChars="0" w:left="0" w:rightChars="0" w:right="0" w:firstLineChars="0" w:firstLine="0"/>
              <w:spacing w:line="240" w:lineRule="atLeast"/>
            </w:pPr>
            <w:r>
              <w:t>w</w:t>
            </w:r>
          </w:p>
        </w:tc>
        <w:tc>
          <w:tcPr>
            <w:tcW w:w="1310" w:type="pct"/>
            <w:vAlign w:val="center"/>
          </w:tcPr>
          <w:p w:rsidR="0018722C">
            <w:pPr>
              <w:pStyle w:val="a5"/>
              <w:topLinePunct/>
              <w:ind w:leftChars="0" w:left="0" w:rightChars="0" w:right="0" w:firstLineChars="0" w:firstLine="0"/>
              <w:spacing w:line="240" w:lineRule="atLeast"/>
            </w:pPr>
            <w:r>
              <w:t>行业平均工资水平</w:t>
            </w:r>
          </w:p>
        </w:tc>
        <w:tc>
          <w:tcPr>
            <w:tcW w:w="711" w:type="pct"/>
            <w:vAlign w:val="center"/>
          </w:tcPr>
          <w:p w:rsidR="0018722C">
            <w:pPr>
              <w:pStyle w:val="affff9"/>
              <w:topLinePunct/>
              <w:ind w:leftChars="0" w:left="0" w:rightChars="0" w:right="0" w:firstLineChars="0" w:firstLine="0"/>
              <w:spacing w:line="240" w:lineRule="atLeast"/>
            </w:pPr>
            <w:r>
              <w:t>10.7</w:t>
            </w:r>
          </w:p>
        </w:tc>
        <w:tc>
          <w:tcPr>
            <w:tcW w:w="667" w:type="pct"/>
            <w:vAlign w:val="center"/>
          </w:tcPr>
          <w:p w:rsidR="0018722C">
            <w:pPr>
              <w:pStyle w:val="affff9"/>
              <w:topLinePunct/>
              <w:ind w:leftChars="0" w:left="0" w:rightChars="0" w:right="0" w:firstLineChars="0" w:firstLine="0"/>
              <w:spacing w:line="240" w:lineRule="atLeast"/>
            </w:pPr>
            <w:r>
              <w:t>5.686</w:t>
            </w:r>
          </w:p>
        </w:tc>
        <w:tc>
          <w:tcPr>
            <w:tcW w:w="675" w:type="pct"/>
            <w:vAlign w:val="center"/>
          </w:tcPr>
          <w:p w:rsidR="0018722C">
            <w:pPr>
              <w:pStyle w:val="affff9"/>
              <w:topLinePunct/>
              <w:ind w:leftChars="0" w:left="0" w:rightChars="0" w:right="0" w:firstLineChars="0" w:firstLine="0"/>
              <w:spacing w:line="240" w:lineRule="atLeast"/>
            </w:pPr>
            <w:r>
              <w:t>16.732</w:t>
            </w:r>
          </w:p>
        </w:tc>
        <w:tc>
          <w:tcPr>
            <w:tcW w:w="566" w:type="pct"/>
            <w:vAlign w:val="center"/>
          </w:tcPr>
          <w:p w:rsidR="0018722C">
            <w:pPr>
              <w:pStyle w:val="affff9"/>
              <w:topLinePunct/>
              <w:ind w:leftChars="0" w:left="0" w:rightChars="0" w:right="0" w:firstLineChars="0" w:firstLine="0"/>
              <w:spacing w:line="240" w:lineRule="atLeast"/>
            </w:pPr>
            <w:r>
              <w:t>0.209</w:t>
            </w:r>
          </w:p>
        </w:tc>
        <w:tc>
          <w:tcPr>
            <w:tcW w:w="649" w:type="pct"/>
            <w:vAlign w:val="center"/>
          </w:tcPr>
          <w:p w:rsidR="0018722C">
            <w:pPr>
              <w:pStyle w:val="affff9"/>
              <w:topLinePunct/>
              <w:ind w:leftChars="0" w:left="0" w:rightChars="0" w:right="0" w:firstLineChars="0" w:firstLine="0"/>
              <w:spacing w:line="240" w:lineRule="atLeast"/>
            </w:pPr>
            <w:r>
              <w:t>381.283</w:t>
            </w:r>
          </w:p>
        </w:tc>
      </w:tr>
      <w:tr>
        <w:tc>
          <w:tcPr>
            <w:tcW w:w="422" w:type="pct"/>
            <w:vAlign w:val="center"/>
            <w:tcBorders>
              <w:top w:val="single" w:sz="4" w:space="0" w:color="auto"/>
            </w:tcBorders>
          </w:tcPr>
          <w:p w:rsidR="0018722C">
            <w:pPr>
              <w:pStyle w:val="ac"/>
              <w:topLinePunct/>
              <w:ind w:leftChars="0" w:left="0" w:rightChars="0" w:right="0" w:firstLineChars="0" w:firstLine="0"/>
              <w:spacing w:line="240" w:lineRule="atLeast"/>
            </w:pPr>
            <w:r>
              <w:t>L</w:t>
            </w:r>
          </w:p>
        </w:tc>
        <w:tc>
          <w:tcPr>
            <w:tcW w:w="1310" w:type="pct"/>
            <w:vAlign w:val="center"/>
            <w:tcBorders>
              <w:top w:val="single" w:sz="4" w:space="0" w:color="auto"/>
            </w:tcBorders>
          </w:tcPr>
          <w:p w:rsidR="0018722C">
            <w:pPr>
              <w:pStyle w:val="aff1"/>
              <w:topLinePunct/>
              <w:ind w:leftChars="0" w:left="0" w:rightChars="0" w:right="0" w:firstLineChars="0" w:firstLine="0"/>
              <w:spacing w:line="240" w:lineRule="atLeast"/>
            </w:pPr>
            <w:r>
              <w:t>市场规模</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198972</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13338.42</w:t>
            </w:r>
          </w:p>
        </w:tc>
        <w:tc>
          <w:tcPr>
            <w:tcW w:w="675" w:type="pct"/>
            <w:vAlign w:val="center"/>
            <w:tcBorders>
              <w:top w:val="single" w:sz="4" w:space="0" w:color="auto"/>
            </w:tcBorders>
          </w:tcPr>
          <w:p w:rsidR="0018722C">
            <w:pPr>
              <w:pStyle w:val="affff9"/>
              <w:topLinePunct/>
              <w:ind w:leftChars="0" w:left="0" w:rightChars="0" w:right="0" w:firstLineChars="0" w:firstLine="0"/>
              <w:spacing w:line="240" w:lineRule="atLeast"/>
            </w:pPr>
            <w:r>
              <w:t>809913.5</w:t>
            </w:r>
          </w:p>
        </w:tc>
        <w:tc>
          <w:tcPr>
            <w:tcW w:w="566" w:type="pct"/>
            <w:vAlign w:val="center"/>
            <w:tcBorders>
              <w:top w:val="single" w:sz="4" w:space="0" w:color="auto"/>
            </w:tcBorders>
          </w:tcPr>
          <w:p w:rsidR="0018722C">
            <w:pPr>
              <w:pStyle w:val="affff9"/>
              <w:topLinePunct/>
              <w:ind w:leftChars="0" w:left="0" w:rightChars="0" w:right="0" w:firstLineChars="0" w:firstLine="0"/>
              <w:spacing w:line="240" w:lineRule="atLeast"/>
            </w:pPr>
            <w:r>
              <w:t>60.059</w:t>
            </w:r>
          </w:p>
        </w:tc>
        <w:tc>
          <w:tcPr>
            <w:tcW w:w="649" w:type="pct"/>
            <w:vAlign w:val="center"/>
            <w:tcBorders>
              <w:top w:val="single" w:sz="4" w:space="0" w:color="auto"/>
            </w:tcBorders>
          </w:tcPr>
          <w:p w:rsidR="0018722C">
            <w:pPr>
              <w:pStyle w:val="ad"/>
              <w:topLinePunct/>
              <w:ind w:leftChars="0" w:left="0" w:rightChars="0" w:right="0" w:firstLineChars="0" w:firstLine="0"/>
              <w:spacing w:line="240" w:lineRule="atLeast"/>
            </w:pPr>
            <w:r>
              <w:t>1.32e+07</w:t>
            </w:r>
          </w:p>
        </w:tc>
      </w:tr>
    </w:tbl>
    <w:p w:rsidR="0018722C">
      <w:pPr>
        <w:pStyle w:val="affa"/>
      </w:pPr>
    </w:p>
    <w:p w:rsidR="0018722C">
      <w:pPr>
        <w:topLinePunct/>
      </w:pPr>
      <w:r>
        <w:t>我们将每个行业中不同的国家进行两两配对组合，对每一行业每一个国家组</w:t>
      </w:r>
      <w:r>
        <w:t>合进行估计，在同一年同一行业中，国家组合不出现重复。我们对</w:t>
      </w:r>
      <w:r>
        <w:rPr>
          <w:rFonts w:ascii="Times New Roman" w:eastAsia="Times New Roman"/>
        </w:rPr>
        <w:t>1981-2006 </w:t>
      </w:r>
      <w:r>
        <w:t>年</w:t>
      </w:r>
    </w:p>
    <w:p w:rsidR="0018722C">
      <w:pPr>
        <w:topLinePunct/>
      </w:pPr>
      <w:r>
        <w:t>间</w:t>
      </w:r>
      <w:r>
        <w:rPr>
          <w:rFonts w:ascii="Times New Roman" w:eastAsia="Times New Roman"/>
        </w:rPr>
        <w:t>26</w:t>
      </w:r>
      <w:r>
        <w:t>个制造业行业的数据进行了分析，样本包括</w:t>
      </w:r>
      <w:r>
        <w:rPr>
          <w:rFonts w:ascii="Times New Roman" w:eastAsia="Times New Roman"/>
        </w:rPr>
        <w:t>110</w:t>
      </w:r>
      <w:r>
        <w:t>个发展中国家和</w:t>
      </w:r>
      <w:r>
        <w:rPr>
          <w:rFonts w:ascii="Times New Roman" w:eastAsia="Times New Roman"/>
        </w:rPr>
        <w:t>26</w:t>
      </w:r>
      <w:r>
        <w:t>个发达</w:t>
      </w:r>
    </w:p>
    <w:p w:rsidR="0018722C">
      <w:pPr>
        <w:pStyle w:val="aff7"/>
        <w:topLinePunct/>
      </w:pPr>
      <w:r>
        <w:pict>
          <v:line style="position:absolute;mso-position-horizontal-relative:page;mso-position-vertical-relative:paragraph;z-index:8728;mso-wrap-distance-left:0;mso-wrap-distance-right:0" from="87.863998pt,12.308675pt" to="231.883998pt,12.308675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27</w:t>
      </w:r>
      <w:r>
        <w:rPr>
          <w:rFonts w:cstheme="minorBidi" w:hAnsiTheme="minorHAnsi" w:eastAsiaTheme="minorHAnsi" w:asciiTheme="minorHAnsi"/>
        </w:rPr>
        <w:t>由于估计式将长期效应整体放入误差修正项中，因此长期效应中系数的符号与其作用方向是相反的，下同。</w:t>
      </w:r>
    </w:p>
    <w:p w:rsidR="0018722C">
      <w:pPr>
        <w:topLinePunct/>
      </w:pPr>
      <w:r>
        <w:rPr>
          <w:rFonts w:cstheme="minorBidi" w:hAnsiTheme="minorHAnsi" w:eastAsiaTheme="minorHAnsi" w:asciiTheme="minorHAnsi" w:ascii="Times New Roman" w:eastAsia="Times New Roman"/>
        </w:rPr>
        <w:t>28</w:t>
      </w:r>
      <w:r w:rsidR="001852F3">
        <w:rPr>
          <w:rFonts w:cstheme="minorBidi" w:hAnsiTheme="minorHAnsi" w:eastAsiaTheme="minorHAnsi" w:asciiTheme="minorHAnsi" w:ascii="Times New Roman" w:eastAsia="Times New Roman"/>
        </w:rPr>
        <w:t xml:space="preserve"> </w:t>
      </w:r>
      <w:r>
        <w:rPr>
          <w:rFonts w:ascii="Times New Roman" w:eastAsia="Times New Roman" w:cstheme="minorBidi" w:hAnsiTheme="minorHAnsi"/>
        </w:rPr>
        <w:t>GDP</w:t>
      </w:r>
      <w:r>
        <w:rPr>
          <w:rFonts w:cstheme="minorBidi" w:hAnsiTheme="minorHAnsi" w:eastAsiaTheme="minorHAnsi" w:asciiTheme="minorHAnsi"/>
        </w:rPr>
        <w:t>数据来自</w:t>
      </w:r>
      <w:r>
        <w:rPr>
          <w:rFonts w:ascii="Times New Roman" w:eastAsia="Times New Roman" w:cstheme="minorBidi" w:hAnsiTheme="minorHAnsi"/>
        </w:rPr>
        <w:t>World Bank, Databank, World Development Indicators</w:t>
      </w:r>
      <w:r>
        <w:rPr>
          <w:rFonts w:cstheme="minorBidi" w:hAnsiTheme="minorHAnsi" w:eastAsiaTheme="minorHAnsi" w:asciiTheme="minorHAnsi"/>
          <w:kern w:val="2"/>
          <w:sz w:val="18"/>
        </w:rPr>
        <w:t>(</w:t>
      </w:r>
      <w:r>
        <w:rPr>
          <w:rFonts w:ascii="Times New Roman" w:eastAsia="Times New Roman" w:cstheme="minorBidi" w:hAnsiTheme="minorHAnsi"/>
        </w:rPr>
        <w:t>WDI</w:t>
      </w:r>
      <w:r>
        <w:rPr>
          <w:rFonts w:cstheme="minorBidi" w:hAnsiTheme="minorHAnsi" w:eastAsiaTheme="minorHAnsi" w:asciiTheme="minorHAnsi"/>
          <w:kern w:val="2"/>
          <w:sz w:val="18"/>
        </w:rPr>
        <w:t>)</w:t>
      </w:r>
      <w:r>
        <w:rPr>
          <w:rFonts w:ascii="Times New Roman" w:eastAsia="Times New Roman" w:cstheme="minorBidi" w:hAnsiTheme="minorHAnsi"/>
        </w:rPr>
        <w:t>&amp; Global Development Financ</w:t>
      </w:r>
      <w:r>
        <w:rPr>
          <w:rFonts w:ascii="Times New Roman" w:eastAsia="Times New Roman" w:cstheme="minorBidi" w:hAnsiTheme="minorHAnsi"/>
        </w:rPr>
        <w:t>e</w:t>
      </w:r>
    </w:p>
    <w:p w:rsidR="0018722C">
      <w:pPr>
        <w:topLinePunct/>
      </w:pPr>
      <w:r>
        <w:rPr>
          <w:rFonts w:cstheme="minorBidi" w:hAnsiTheme="minorHAnsi" w:eastAsiaTheme="minorHAnsi" w:asciiTheme="minorHAnsi"/>
          <w:kern w:val="2"/>
          <w:sz w:val="18"/>
        </w:rPr>
        <w:t>(</w:t>
      </w:r>
      <w:r>
        <w:rPr>
          <w:rFonts w:ascii="Times New Roman" w:eastAsia="Times New Roman" w:cstheme="minorBidi" w:hAnsiTheme="minorHAnsi"/>
        </w:rPr>
        <w:t>G</w:t>
      </w:r>
      <w:r>
        <w:rPr>
          <w:rFonts w:ascii="Times New Roman" w:eastAsia="Times New Roman" w:cstheme="minorBidi" w:hAnsiTheme="minorHAnsi"/>
        </w:rPr>
        <w:t>D</w:t>
      </w:r>
      <w:r>
        <w:rPr>
          <w:rFonts w:ascii="Times New Roman" w:eastAsia="Times New Roman" w:cstheme="minorBidi" w:hAnsiTheme="minorHAnsi"/>
        </w:rPr>
        <w:t>F</w:t>
      </w:r>
      <w:r>
        <w:rPr>
          <w:rFonts w:cstheme="minorBidi" w:hAnsiTheme="minorHAnsi" w:eastAsiaTheme="minorHAnsi" w:asciiTheme="minorHAnsi"/>
          <w:kern w:val="2"/>
          <w:spacing w:val="-46"/>
          <w:sz w:val="18"/>
        </w:rPr>
        <w:t>)</w:t>
      </w:r>
      <w:r>
        <w:rPr>
          <w:rFonts w:cstheme="minorBidi" w:hAnsiTheme="minorHAnsi" w:eastAsiaTheme="minorHAnsi" w:asciiTheme="minorHAnsi"/>
        </w:rPr>
        <w:t>，</w:t>
      </w:r>
      <w:hyperlink r:id="rId10">
        <w:r>
          <w:rPr>
            <w:rFonts w:ascii="Times New Roman" w:eastAsia="Times New Roman" w:cstheme="minorBidi" w:hAnsiTheme="minorHAnsi"/>
            <w:u w:val="single" w:color="0000FF"/>
          </w:rPr>
          <w:t>h</w:t>
        </w:r>
        <w:r>
          <w:rPr>
            <w:rFonts w:ascii="Times New Roman" w:eastAsia="Times New Roman" w:cstheme="minorBidi" w:hAnsiTheme="minorHAnsi"/>
            <w:u w:val="single" w:color="0000FF"/>
          </w:rPr>
          <w:t>tt</w:t>
        </w:r>
        <w:r>
          <w:rPr>
            <w:rFonts w:ascii="Times New Roman" w:eastAsia="Times New Roman" w:cstheme="minorBidi" w:hAnsiTheme="minorHAnsi"/>
            <w:u w:val="single" w:color="0000FF"/>
          </w:rPr>
          <w:t>p</w:t>
        </w:r>
        <w:r>
          <w:rPr>
            <w:rFonts w:ascii="Times New Roman" w:eastAsia="Times New Roman" w:cstheme="minorBidi" w:hAnsiTheme="minorHAnsi"/>
            <w:u w:val="single" w:color="0000FF"/>
          </w:rPr>
          <w:t>:</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d</w:t>
        </w:r>
        <w:r>
          <w:rPr>
            <w:rFonts w:ascii="Times New Roman" w:eastAsia="Times New Roman" w:cstheme="minorBidi" w:hAnsiTheme="minorHAnsi"/>
            <w:u w:val="single" w:color="0000FF"/>
          </w:rPr>
          <w:t>a</w:t>
        </w:r>
        <w:r>
          <w:rPr>
            <w:rFonts w:ascii="Times New Roman" w:eastAsia="Times New Roman" w:cstheme="minorBidi" w:hAnsiTheme="minorHAnsi"/>
            <w:u w:val="single" w:color="0000FF"/>
          </w:rPr>
          <w:t>tab</w:t>
        </w:r>
        <w:r>
          <w:rPr>
            <w:rFonts w:ascii="Times New Roman" w:eastAsia="Times New Roman" w:cstheme="minorBidi" w:hAnsiTheme="minorHAnsi"/>
            <w:u w:val="single" w:color="0000FF"/>
          </w:rPr>
          <w:t>a</w:t>
        </w:r>
        <w:r>
          <w:rPr>
            <w:rFonts w:ascii="Times New Roman" w:eastAsia="Times New Roman" w:cstheme="minorBidi" w:hAnsiTheme="minorHAnsi"/>
            <w:u w:val="single" w:color="0000FF"/>
          </w:rPr>
          <w:t>n</w:t>
        </w:r>
        <w:r>
          <w:rPr>
            <w:rFonts w:ascii="Times New Roman" w:eastAsia="Times New Roman" w:cstheme="minorBidi" w:hAnsiTheme="minorHAnsi"/>
            <w:u w:val="single" w:color="0000FF"/>
          </w:rPr>
          <w:t>k</w:t>
        </w:r>
        <w:r>
          <w:rPr>
            <w:rFonts w:ascii="Times New Roman" w:eastAsia="Times New Roman" w:cstheme="minorBidi" w:hAnsiTheme="minorHAnsi"/>
            <w:u w:val="single" w:color="0000FF"/>
          </w:rPr>
          <w:t>.</w:t>
        </w:r>
        <w:r w:rsidR="001852F3">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w:t>
        </w:r>
        <w:r>
          <w:rPr>
            <w:rFonts w:ascii="Times New Roman" w:eastAsia="Times New Roman" w:cstheme="minorBidi" w:hAnsiTheme="minorHAnsi"/>
            <w:u w:val="single" w:color="0000FF"/>
          </w:rPr>
          <w:t>o</w:t>
        </w:r>
        <w:r>
          <w:rPr>
            <w:rFonts w:ascii="Times New Roman" w:eastAsia="Times New Roman" w:cstheme="minorBidi" w:hAnsiTheme="minorHAnsi"/>
            <w:u w:val="single" w:color="0000FF"/>
          </w:rPr>
          <w:t>rl</w:t>
        </w:r>
        <w:r>
          <w:rPr>
            <w:rFonts w:ascii="Times New Roman" w:eastAsia="Times New Roman" w:cstheme="minorBidi" w:hAnsiTheme="minorHAnsi"/>
            <w:u w:val="single" w:color="0000FF"/>
          </w:rPr>
          <w:t>d</w:t>
        </w:r>
        <w:r>
          <w:rPr>
            <w:rFonts w:ascii="Times New Roman" w:eastAsia="Times New Roman" w:cstheme="minorBidi" w:hAnsiTheme="minorHAnsi"/>
            <w:u w:val="single" w:color="0000FF"/>
          </w:rPr>
          <w:t>b</w:t>
        </w:r>
        <w:r>
          <w:rPr>
            <w:rFonts w:ascii="Times New Roman" w:eastAsia="Times New Roman" w:cstheme="minorBidi" w:hAnsiTheme="minorHAnsi"/>
            <w:u w:val="single" w:color="0000FF"/>
          </w:rPr>
          <w:t>a</w:t>
        </w:r>
        <w:r>
          <w:rPr>
            <w:rFonts w:ascii="Times New Roman" w:eastAsia="Times New Roman" w:cstheme="minorBidi" w:hAnsiTheme="minorHAnsi"/>
            <w:u w:val="single" w:color="0000FF"/>
          </w:rPr>
          <w:t>n</w:t>
        </w:r>
        <w:r>
          <w:rPr>
            <w:rFonts w:ascii="Times New Roman" w:eastAsia="Times New Roman" w:cstheme="minorBidi" w:hAnsiTheme="minorHAnsi"/>
            <w:u w:val="single" w:color="0000FF"/>
          </w:rPr>
          <w:t>k</w:t>
        </w:r>
        <w:r>
          <w:rPr>
            <w:rFonts w:ascii="Times New Roman" w:eastAsia="Times New Roman" w:cstheme="minorBidi" w:hAnsiTheme="minorHAnsi"/>
            <w:u w:val="single" w:color="0000FF"/>
          </w:rPr>
          <w:t>.</w:t>
        </w:r>
        <w:r w:rsidR="001852F3">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o</w:t>
        </w:r>
        <w:r>
          <w:rPr>
            <w:rFonts w:ascii="Times New Roman" w:eastAsia="Times New Roman" w:cstheme="minorBidi" w:hAnsiTheme="minorHAnsi"/>
            <w:u w:val="single" w:color="0000FF"/>
          </w:rPr>
          <w:t>r</w:t>
        </w:r>
        <w:r>
          <w:rPr>
            <w:rFonts w:ascii="Times New Roman" w:eastAsia="Times New Roman" w:cstheme="minorBidi" w:hAnsiTheme="minorHAnsi"/>
            <w:u w:val="single" w:color="0000FF"/>
          </w:rPr>
          <w:t>g</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d</w:t>
        </w:r>
        <w:r>
          <w:rPr>
            <w:rFonts w:ascii="Times New Roman" w:eastAsia="Times New Roman" w:cstheme="minorBidi" w:hAnsiTheme="minorHAnsi"/>
            <w:u w:val="single" w:color="0000FF"/>
          </w:rPr>
          <w:t>d</w:t>
        </w:r>
        <w:r>
          <w:rPr>
            <w:rFonts w:ascii="Times New Roman" w:eastAsia="Times New Roman" w:cstheme="minorBidi" w:hAnsiTheme="minorHAnsi"/>
            <w:u w:val="single" w:color="0000FF"/>
          </w:rPr>
          <w:t>p</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ho</w:t>
        </w:r>
        <w:r>
          <w:rPr>
            <w:rFonts w:ascii="Times New Roman" w:eastAsia="Times New Roman" w:cstheme="minorBidi" w:hAnsiTheme="minorHAnsi"/>
            <w:u w:val="single" w:color="0000FF"/>
          </w:rPr>
          <w:t>m</w:t>
        </w:r>
        <w:r>
          <w:rPr>
            <w:rFonts w:ascii="Times New Roman" w:eastAsia="Times New Roman" w:cstheme="minorBidi" w:hAnsiTheme="minorHAnsi"/>
            <w:u w:val="single" w:color="0000FF"/>
          </w:rPr>
          <w:t>e</w:t>
        </w:r>
        <w:r>
          <w:rPr>
            <w:rFonts w:ascii="Times New Roman" w:eastAsia="Times New Roman" w:cstheme="minorBidi" w:hAnsiTheme="minorHAnsi"/>
            <w:u w:val="single" w:color="0000FF"/>
          </w:rPr>
          <w:t>.</w:t>
        </w:r>
        <w:r w:rsidR="001852F3">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d</w:t>
        </w:r>
        <w:r>
          <w:rPr>
            <w:rFonts w:ascii="Times New Roman" w:eastAsia="Times New Roman" w:cstheme="minorBidi" w:hAnsiTheme="minorHAnsi"/>
            <w:u w:val="single" w:color="0000FF"/>
          </w:rPr>
          <w:t>o</w:t>
        </w:r>
      </w:hyperlink>
      <w:r>
        <w:rPr>
          <w:rFonts w:cstheme="minorBidi" w:hAnsiTheme="minorHAnsi" w:eastAsiaTheme="minorHAnsi" w:asciiTheme="minorHAnsi"/>
        </w:rPr>
        <w:t>。</w:t>
      </w:r>
    </w:p>
    <w:p w:rsidR="0018722C">
      <w:pPr>
        <w:topLinePunct/>
      </w:pPr>
      <w:r>
        <w:t>国家，发展中国家和发达国家的划分以</w:t>
      </w:r>
      <w:r>
        <w:rPr>
          <w:rFonts w:ascii="Times New Roman" w:eastAsia="Times New Roman"/>
        </w:rPr>
        <w:t>IMF </w:t>
      </w:r>
      <w:r>
        <w:rPr>
          <w:rFonts w:ascii="Times New Roman" w:eastAsia="Times New Roman"/>
        </w:rPr>
        <w:t>World </w:t>
      </w:r>
      <w:r>
        <w:rPr>
          <w:rFonts w:ascii="Times New Roman" w:eastAsia="Times New Roman"/>
        </w:rPr>
        <w:t>Economic Outlook 2005</w:t>
      </w:r>
      <w:r>
        <w:t>为依据。</w:t>
      </w:r>
      <w:r>
        <w:rPr>
          <w:rFonts w:ascii="Times New Roman" w:eastAsia="Times New Roman"/>
        </w:rPr>
        <w:t>World</w:t>
      </w:r>
      <w:r>
        <w:rPr>
          <w:rFonts w:ascii="Times New Roman" w:eastAsia="Times New Roman"/>
        </w:rPr>
        <w:t> Economic Outlook</w:t>
      </w:r>
      <w:r>
        <w:t>将全部国家划分为两个主要的组别，其一为发达经济体，</w:t>
      </w:r>
      <w:r>
        <w:t>其二为新兴市场与发展中国家，划分方式每年根据各国情况进行微调。</w:t>
      </w:r>
      <w:r>
        <w:rPr>
          <w:rFonts w:ascii="Times New Roman" w:eastAsia="Times New Roman"/>
        </w:rPr>
        <w:t>2005</w:t>
      </w:r>
      <w:r>
        <w:t>年</w:t>
      </w:r>
      <w:r>
        <w:t>的</w:t>
      </w:r>
    </w:p>
    <w:p w:rsidR="0018722C">
      <w:pPr>
        <w:topLinePunct/>
      </w:pPr>
      <w:r>
        <w:rPr>
          <w:rFonts w:ascii="Times New Roman" w:eastAsia="Times New Roman"/>
        </w:rPr>
        <w:t>26</w:t>
      </w:r>
      <w:r>
        <w:t>个发达经济体分别为澳大利亚，奥地利，加拿大，塞浦路斯，丹麦，芬兰，法国，德国，希腊，香港特别行政区，冰岛，爱尔兰，以色列，意大利，日本，韩</w:t>
      </w:r>
      <w:r>
        <w:t>国，荷兰，新西兰，挪威，葡萄牙，新加坡，西班牙，瑞典，瑞士，英国，美国，</w:t>
      </w:r>
      <w:r>
        <w:t>其余国家为发展中国家，相比</w:t>
      </w:r>
      <w:r>
        <w:rPr>
          <w:rFonts w:ascii="Times New Roman" w:eastAsia="Times New Roman"/>
        </w:rPr>
        <w:t>IMF </w:t>
      </w:r>
      <w:r>
        <w:rPr>
          <w:rFonts w:ascii="Times New Roman" w:eastAsia="Times New Roman"/>
        </w:rPr>
        <w:t>World </w:t>
      </w:r>
      <w:r>
        <w:rPr>
          <w:rFonts w:ascii="Times New Roman" w:eastAsia="Times New Roman"/>
        </w:rPr>
        <w:t>Economic Outlook 2000</w:t>
      </w:r>
      <w:r>
        <w:t>来说，发达国家仅新增塞浦路斯一国。</w:t>
      </w:r>
      <w:r>
        <w:rPr>
          <w:rFonts w:ascii="Times New Roman" w:eastAsia="Times New Roman"/>
        </w:rPr>
        <w:t>29</w:t>
      </w:r>
      <w:r>
        <w:t>由于本文关注的是发展中国家，在每一个国家组合中，</w:t>
      </w:r>
      <w:r>
        <w:t>我们将发展中国家作为本国，外国为发达国家或者发展中国家，目的在于研究在行业层面，本国贸易开放程度与外国贸易开放程度对发展中国家劳动生产率的影响。</w:t>
      </w:r>
    </w:p>
    <w:p w:rsidR="0018722C">
      <w:pPr>
        <w:topLinePunct/>
      </w:pPr>
      <w:r>
        <w:t>发展中国家的样本分布于东亚和太平洋地区，欧洲和中亚地区，拉丁美洲和加勒比海地区，中东和北非地区，南亚，以及撒哈拉以南非洲。在这</w:t>
      </w:r>
      <w:r>
        <w:rPr>
          <w:rFonts w:ascii="Times New Roman" w:eastAsia="Times New Roman"/>
        </w:rPr>
        <w:t>110</w:t>
      </w:r>
      <w:r>
        <w:t>个发</w:t>
      </w:r>
      <w:r>
        <w:t>展</w:t>
      </w:r>
    </w:p>
    <w:p w:rsidR="0018722C">
      <w:pPr>
        <w:topLinePunct/>
      </w:pPr>
      <w:r>
        <w:t>中国家中，东亚和太平洋地区</w:t>
      </w:r>
      <w:r>
        <w:rPr>
          <w:rFonts w:ascii="Times New Roman" w:eastAsia="宋体"/>
        </w:rPr>
        <w:t>12</w:t>
      </w:r>
      <w:r>
        <w:t>国，分别是中国，印度尼西亚，柬埔寨，老挝，</w:t>
      </w:r>
      <w:r w:rsidR="001852F3">
        <w:t xml:space="preserve">缅甸，蒙古，马来西亚，菲律宾，泰国，斐济，巴布亚新几内亚，汤加；欧洲和</w:t>
      </w:r>
      <w:r>
        <w:t>中亚地区</w:t>
      </w:r>
      <w:r>
        <w:rPr>
          <w:rFonts w:ascii="Times New Roman" w:eastAsia="宋体"/>
        </w:rPr>
        <w:t>19</w:t>
      </w:r>
      <w:r>
        <w:t>国，分别是亚美尼亚，哈萨克斯坦，吉尔吉斯斯坦，俄罗斯联邦，</w:t>
      </w:r>
      <w:r w:rsidR="001852F3">
        <w:t xml:space="preserve">阿尔巴尼亚，保加利亚，捷克共和国，爱沙尼亚，匈牙利，立陶宛，拉脱维亚，</w:t>
      </w:r>
      <w:r>
        <w:t>摩尔多瓦，马其顿共和国，波兰，罗马尼亚，斯洛伐克共和国，斯洛文尼亚，乌</w:t>
      </w:r>
      <w:r>
        <w:t>克兰，土耳其；拉丁美洲和加勒比海地区</w:t>
      </w:r>
      <w:r>
        <w:rPr>
          <w:rFonts w:ascii="Times New Roman" w:eastAsia="宋体"/>
        </w:rPr>
        <w:t>25</w:t>
      </w:r>
      <w:r>
        <w:t>国，分别是阿根廷，巴哈马国，伯</w:t>
      </w:r>
      <w:r>
        <w:t>利兹，玻利维亚，巴西，巴巴多斯，智利，哥伦比亚，哥斯达黎加，古巴，多米尼加共和国，厄瓜多尔，危地马拉，洪都拉斯，海地，牙买加，墨西哥，尼加拉</w:t>
      </w:r>
      <w:r>
        <w:t>瓜，巴拿马，秘鲁，巴拉圭，萨尔瓦多，特立尼达和多巴哥，乌拉圭，委内瑞拉；</w:t>
      </w:r>
      <w:r>
        <w:t>中东和北非地区</w:t>
      </w:r>
      <w:r>
        <w:rPr>
          <w:rFonts w:ascii="Times New Roman" w:eastAsia="宋体"/>
        </w:rPr>
        <w:t>19</w:t>
      </w:r>
      <w:r>
        <w:t>国，分别是阿尔及利亚，埃及，摩洛哥，突尼斯，阿拉伯联</w:t>
      </w:r>
      <w:r>
        <w:t>合酋长国，阿塞拜疆，巴林，格鲁吉亚，伊朗，伊拉克，以色列，约旦，科威特，</w:t>
      </w:r>
      <w:r>
        <w:t>黎巴嫩，阿曼，卡塔尔，叙利亚，也门共和国，马耳他；南亚</w:t>
      </w:r>
      <w:r>
        <w:rPr>
          <w:rFonts w:ascii="Times New Roman" w:eastAsia="宋体"/>
        </w:rPr>
        <w:t>7</w:t>
      </w:r>
      <w:r>
        <w:t>国，分别是阿富汗，孟加拉国，不丹，印度，斯里兰卡，尼泊尔，巴基斯坦；</w:t>
      </w:r>
      <w:r w:rsidR="001852F3">
        <w:t xml:space="preserve">撒哈拉以南非</w:t>
      </w:r>
      <w:r w:rsidR="001852F3">
        <w:t>洲</w:t>
      </w:r>
    </w:p>
    <w:p w:rsidR="0018722C">
      <w:pPr>
        <w:topLinePunct/>
      </w:pPr>
      <w:r>
        <w:rPr>
          <w:rFonts w:ascii="Times New Roman" w:eastAsia="Times New Roman"/>
        </w:rPr>
        <w:t>28</w:t>
      </w:r>
      <w:r>
        <w:t>国，分别是布隆迪，布基纳法索，中非共和国，科特迪瓦，喀麦隆，刚果共和</w:t>
      </w:r>
      <w:r>
        <w:t>国，佛得角，厄立特里亚，埃塞俄比亚，加蓬，加纳，冈比亚，赤道几内亚，肯尼亚，利比里亚，马达加斯加，莫桑比克，毛里求斯，马拉维，尼日尔，尼日利</w:t>
      </w:r>
      <w:r>
        <w:t>亚，塞内加尔，塞拉利昂，多哥，坦桑尼亚，南非，赞比亚，津巴布韦。</w:t>
      </w:r>
    </w:p>
    <w:p w:rsidR="0018722C">
      <w:pPr>
        <w:pStyle w:val="aff7"/>
        <w:topLinePunct/>
      </w:pPr>
      <w:r>
        <w:pict>
          <v:line style="position:absolute;mso-position-horizontal-relative:page;mso-position-vertical-relative:paragraph;z-index:8776;mso-wrap-distance-left:0;mso-wrap-distance-right:0" from="87.863998pt,8.599048pt" to="231.883998pt,8.599048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宋体"/>
        </w:rPr>
        <w:t>29 </w:t>
      </w:r>
      <w:r>
        <w:rPr>
          <w:rFonts w:ascii="Times New Roman" w:eastAsia="宋体" w:cstheme="minorBidi" w:hAnsiTheme="minorHAnsi"/>
        </w:rPr>
        <w:t>IMF</w:t>
      </w:r>
      <w:r>
        <w:rPr>
          <w:rFonts w:ascii="Times New Roman" w:eastAsia="宋体" w:cstheme="minorBidi" w:hAnsiTheme="minorHAnsi"/>
        </w:rPr>
        <w:t> </w:t>
      </w:r>
      <w:r>
        <w:rPr>
          <w:rFonts w:ascii="Times New Roman" w:eastAsia="宋体" w:cstheme="minorBidi" w:hAnsiTheme="minorHAnsi"/>
        </w:rPr>
        <w:t>World</w:t>
      </w:r>
      <w:r>
        <w:rPr>
          <w:rFonts w:ascii="Times New Roman" w:eastAsia="宋体" w:cstheme="minorBidi" w:hAnsiTheme="minorHAnsi"/>
        </w:rPr>
        <w:t> </w:t>
      </w:r>
      <w:r>
        <w:rPr>
          <w:rFonts w:ascii="Times New Roman" w:eastAsia="宋体" w:cstheme="minorBidi" w:hAnsiTheme="minorHAnsi"/>
        </w:rPr>
        <w:t>Economic</w:t>
      </w:r>
      <w:r>
        <w:rPr>
          <w:rFonts w:ascii="Times New Roman" w:eastAsia="宋体" w:cstheme="minorBidi" w:hAnsiTheme="minorHAnsi"/>
        </w:rPr>
        <w:t> </w:t>
      </w:r>
      <w:r>
        <w:rPr>
          <w:rFonts w:ascii="Times New Roman" w:eastAsia="宋体" w:cstheme="minorBidi" w:hAnsiTheme="minorHAnsi"/>
        </w:rPr>
        <w:t>Outlook</w:t>
      </w:r>
      <w:r>
        <w:rPr>
          <w:rFonts w:ascii="Times New Roman" w:eastAsia="宋体" w:cstheme="minorBidi" w:hAnsiTheme="minorHAnsi"/>
        </w:rPr>
        <w:t> </w:t>
      </w:r>
      <w:r>
        <w:rPr>
          <w:rFonts w:ascii="Times New Roman" w:eastAsia="宋体" w:cstheme="minorBidi" w:hAnsiTheme="minorHAnsi"/>
        </w:rPr>
        <w:t>2005</w:t>
      </w:r>
      <w:r>
        <w:rPr>
          <w:rFonts w:cstheme="minorBidi" w:hAnsiTheme="minorHAnsi" w:eastAsiaTheme="minorHAnsi" w:asciiTheme="minorHAnsi"/>
        </w:rPr>
        <w:t>中，共划分</w:t>
      </w:r>
      <w:r>
        <w:rPr>
          <w:rFonts w:ascii="Times New Roman" w:eastAsia="宋体" w:cstheme="minorBidi" w:hAnsiTheme="minorHAnsi"/>
        </w:rPr>
        <w:t>29</w:t>
      </w:r>
      <w:r>
        <w:rPr>
          <w:rFonts w:cstheme="minorBidi" w:hAnsiTheme="minorHAnsi" w:eastAsiaTheme="minorHAnsi" w:asciiTheme="minorHAnsi"/>
        </w:rPr>
        <w:t>个发达经济体，除正文中已列示的</w:t>
      </w:r>
      <w:r>
        <w:rPr>
          <w:rFonts w:ascii="Times New Roman" w:eastAsia="宋体" w:cstheme="minorBidi" w:hAnsiTheme="minorHAnsi"/>
        </w:rPr>
        <w:t>26</w:t>
      </w:r>
      <w:r>
        <w:rPr>
          <w:rFonts w:cstheme="minorBidi" w:hAnsiTheme="minorHAnsi" w:eastAsiaTheme="minorHAnsi" w:asciiTheme="minorHAnsi"/>
        </w:rPr>
        <w:t>个发达经济体之外，</w:t>
      </w:r>
      <w:r>
        <w:rPr>
          <w:rFonts w:cstheme="minorBidi" w:hAnsiTheme="minorHAnsi" w:eastAsiaTheme="minorHAnsi" w:asciiTheme="minorHAnsi"/>
        </w:rPr>
        <w:t>还包括比利时，卢森堡，以及中国台湾，这三个经济体在</w:t>
      </w:r>
      <w:r>
        <w:rPr>
          <w:rFonts w:ascii="Times New Roman" w:eastAsia="宋体" w:cstheme="minorBidi" w:hAnsiTheme="minorHAnsi"/>
        </w:rPr>
        <w:t>CEPII</w:t>
      </w:r>
      <w:r>
        <w:rPr>
          <w:rFonts w:cstheme="minorBidi" w:hAnsiTheme="minorHAnsi" w:eastAsiaTheme="minorHAnsi" w:asciiTheme="minorHAnsi"/>
        </w:rPr>
        <w:t>行业数据中没有找到有效的国家</w:t>
      </w:r>
      <w:r>
        <w:rPr>
          <w:rFonts w:ascii="Times New Roman" w:eastAsia="宋体" w:cstheme="minorBidi" w:hAnsiTheme="minorHAnsi"/>
        </w:rPr>
        <w:t>-</w:t>
      </w:r>
      <w:r>
        <w:rPr>
          <w:rFonts w:cstheme="minorBidi" w:hAnsiTheme="minorHAnsi" w:eastAsiaTheme="minorHAnsi" w:asciiTheme="minorHAnsi"/>
        </w:rPr>
        <w:t>行业组合。</w:t>
      </w:r>
    </w:p>
    <w:p w:rsidR="0018722C">
      <w:pPr>
        <w:topLinePunct/>
      </w:pPr>
      <w:r>
        <w:t>样本中包括</w:t>
      </w:r>
      <w:r>
        <w:rPr>
          <w:rFonts w:ascii="Times New Roman" w:eastAsia="Times New Roman"/>
        </w:rPr>
        <w:t>CEPII</w:t>
      </w:r>
      <w:r>
        <w:t>数据库提供的</w:t>
      </w:r>
      <w:r>
        <w:rPr>
          <w:rFonts w:ascii="Times New Roman" w:eastAsia="Times New Roman"/>
        </w:rPr>
        <w:t>26</w:t>
      </w:r>
      <w:r>
        <w:t>个制造业行业数据，依照国际标准产业</w:t>
      </w:r>
      <w:r>
        <w:t>分类</w:t>
      </w:r>
      <w:r>
        <w:t>（</w:t>
      </w:r>
      <w:r>
        <w:rPr>
          <w:rFonts w:ascii="Times New Roman" w:eastAsia="Times New Roman"/>
          <w:spacing w:val="-3"/>
          <w:w w:val="99"/>
        </w:rPr>
        <w:t>I</w:t>
      </w:r>
      <w:r>
        <w:rPr>
          <w:rFonts w:ascii="Times New Roman" w:eastAsia="Times New Roman"/>
          <w:spacing w:val="2"/>
          <w:w w:val="99"/>
        </w:rPr>
        <w:t>S</w:t>
      </w:r>
      <w:r>
        <w:rPr>
          <w:rFonts w:ascii="Times New Roman" w:eastAsia="Times New Roman"/>
          <w:spacing w:val="-3"/>
          <w:w w:val="99"/>
        </w:rPr>
        <w:t>I</w:t>
      </w:r>
      <w:r>
        <w:rPr>
          <w:rFonts w:ascii="Times New Roman" w:eastAsia="Times New Roman"/>
          <w:spacing w:val="1"/>
          <w:w w:val="99"/>
        </w:rPr>
        <w:t>C</w:t>
      </w:r>
      <w:r>
        <w:rPr>
          <w:spacing w:val="-2"/>
          <w:w w:val="99"/>
        </w:rPr>
        <w:t xml:space="preserve">, </w:t>
      </w:r>
      <w:r>
        <w:rPr>
          <w:rFonts w:ascii="Times New Roman" w:eastAsia="Times New Roman"/>
          <w:w w:val="99"/>
        </w:rPr>
        <w:t>r</w:t>
      </w:r>
      <w:r>
        <w:rPr>
          <w:rFonts w:ascii="Times New Roman" w:eastAsia="Times New Roman"/>
          <w:spacing w:val="-1"/>
          <w:w w:val="99"/>
        </w:rPr>
        <w:t>e</w:t>
      </w:r>
      <w:r>
        <w:rPr>
          <w:rFonts w:ascii="Times New Roman" w:eastAsia="Times New Roman"/>
          <w:w w:val="99"/>
        </w:rPr>
        <w:t>v2</w:t>
      </w:r>
      <w:r>
        <w:t>）</w:t>
      </w:r>
      <w:r>
        <w:t>，具体包括，食品</w:t>
      </w:r>
      <w:r>
        <w:t>（</w:t>
      </w:r>
      <w:r>
        <w:rPr>
          <w:rFonts w:ascii="Times New Roman" w:eastAsia="Times New Roman"/>
          <w:w w:val="99"/>
        </w:rPr>
        <w:t>3</w:t>
      </w:r>
      <w:r>
        <w:rPr>
          <w:rFonts w:ascii="Times New Roman" w:eastAsia="Times New Roman"/>
          <w:spacing w:val="-5"/>
          <w:w w:val="99"/>
        </w:rPr>
        <w:t>1</w:t>
      </w:r>
      <w:r>
        <w:rPr>
          <w:rFonts w:ascii="Times New Roman" w:eastAsia="Times New Roman"/>
          <w:w w:val="99"/>
        </w:rPr>
        <w:t>1</w:t>
      </w:r>
      <w:r>
        <w:t>）</w:t>
      </w:r>
      <w:r>
        <w:t>，饮料</w:t>
      </w:r>
      <w:r>
        <w:t>（</w:t>
      </w:r>
      <w:r>
        <w:rPr>
          <w:rFonts w:ascii="Times New Roman" w:eastAsia="Times New Roman"/>
          <w:w w:val="99"/>
        </w:rPr>
        <w:t>313</w:t>
      </w:r>
      <w:r>
        <w:t>）</w:t>
      </w:r>
      <w:r>
        <w:t>，烟草制品</w:t>
      </w:r>
      <w:r>
        <w:t>（</w:t>
      </w:r>
      <w:r>
        <w:rPr>
          <w:rFonts w:ascii="Times New Roman" w:eastAsia="Times New Roman"/>
          <w:w w:val="99"/>
        </w:rPr>
        <w:t>314</w:t>
      </w:r>
      <w:r>
        <w:t>）</w:t>
      </w:r>
      <w:r>
        <w:t>，纺</w:t>
      </w:r>
      <w:r>
        <w:t>织品</w:t>
      </w:r>
      <w:r>
        <w:t>（</w:t>
      </w:r>
      <w:r>
        <w:rPr>
          <w:rFonts w:ascii="Times New Roman" w:eastAsia="Times New Roman"/>
          <w:w w:val="99"/>
        </w:rPr>
        <w:t>321</w:t>
      </w:r>
      <w:r>
        <w:t>）</w:t>
      </w:r>
      <w:r>
        <w:t>，服装</w:t>
      </w:r>
      <w:r>
        <w:t>（</w:t>
      </w:r>
      <w:r>
        <w:rPr>
          <w:rFonts w:ascii="Times New Roman" w:eastAsia="Times New Roman"/>
          <w:w w:val="99"/>
        </w:rPr>
        <w:t>3</w:t>
      </w:r>
      <w:r>
        <w:rPr>
          <w:rFonts w:ascii="Times New Roman" w:eastAsia="Times New Roman"/>
          <w:spacing w:val="-2"/>
          <w:w w:val="99"/>
        </w:rPr>
        <w:t>2</w:t>
      </w:r>
      <w:r>
        <w:rPr>
          <w:rFonts w:ascii="Times New Roman" w:eastAsia="Times New Roman"/>
          <w:w w:val="99"/>
        </w:rPr>
        <w:t>2</w:t>
      </w:r>
      <w:r>
        <w:t>）</w:t>
      </w:r>
      <w:r>
        <w:t>，皮革制品</w:t>
      </w:r>
      <w:r>
        <w:t>（</w:t>
      </w:r>
      <w:r>
        <w:rPr>
          <w:rFonts w:ascii="Times New Roman" w:eastAsia="Times New Roman"/>
          <w:w w:val="99"/>
        </w:rPr>
        <w:t>323</w:t>
      </w:r>
      <w:r>
        <w:t>）</w:t>
      </w:r>
      <w:r>
        <w:t>，鞋类</w:t>
      </w:r>
      <w:r>
        <w:t>（</w:t>
      </w:r>
      <w:r>
        <w:rPr>
          <w:rFonts w:ascii="Times New Roman" w:eastAsia="Times New Roman"/>
          <w:w w:val="99"/>
        </w:rPr>
        <w:t>324</w:t>
      </w:r>
      <w:r>
        <w:t>）</w:t>
      </w:r>
      <w:r>
        <w:t>，木材制品，不含家</w:t>
      </w:r>
      <w:r>
        <w:t>具</w:t>
      </w:r>
    </w:p>
    <w:p w:rsidR="0018722C">
      <w:pPr>
        <w:topLinePunct/>
      </w:pPr>
      <w:r>
        <w:t>（</w:t>
      </w:r>
      <w:r>
        <w:rPr>
          <w:rFonts w:ascii="Times New Roman" w:eastAsia="Times New Roman"/>
        </w:rPr>
        <w:t>33</w:t>
      </w:r>
      <w:r>
        <w:rPr>
          <w:rFonts w:ascii="Times New Roman" w:eastAsia="Times New Roman"/>
        </w:rPr>
        <w:t>1</w:t>
      </w:r>
      <w:r>
        <w:t>）</w:t>
      </w:r>
      <w:r>
        <w:t>（</w:t>
      </w:r>
      <w:r>
        <w:t>以下简称为木材制品</w:t>
      </w:r>
      <w:r>
        <w:t>）</w:t>
      </w:r>
      <w:r>
        <w:t>，家具，不含金属制品</w:t>
      </w:r>
      <w:r>
        <w:t>（</w:t>
      </w:r>
      <w:r>
        <w:rPr>
          <w:rFonts w:ascii="Times New Roman" w:eastAsia="Times New Roman"/>
        </w:rPr>
        <w:t>332</w:t>
      </w:r>
      <w:r>
        <w:t>）</w:t>
      </w:r>
      <w:r>
        <w:t>（</w:t>
      </w:r>
      <w:r>
        <w:t>以下简称为家具</w:t>
      </w:r>
      <w:r>
        <w:t>）</w:t>
      </w:r>
      <w:r>
        <w:t>，</w:t>
      </w:r>
      <w:r>
        <w:t>纸与纸制品</w:t>
      </w:r>
      <w:r>
        <w:t>（</w:t>
      </w:r>
      <w:r>
        <w:rPr>
          <w:rFonts w:ascii="Times New Roman" w:eastAsia="Times New Roman"/>
        </w:rPr>
        <w:t>341</w:t>
      </w:r>
      <w:r>
        <w:t>）</w:t>
      </w:r>
      <w:r>
        <w:t>，印刷与出版</w:t>
      </w:r>
      <w:r>
        <w:t>（</w:t>
      </w:r>
      <w:r>
        <w:rPr>
          <w:rFonts w:ascii="Times New Roman" w:eastAsia="Times New Roman"/>
        </w:rPr>
        <w:t>342</w:t>
      </w:r>
      <w:r>
        <w:t>）</w:t>
      </w:r>
      <w:r>
        <w:t>，工业化学品</w:t>
      </w:r>
      <w:r>
        <w:t>（</w:t>
      </w:r>
      <w:r>
        <w:rPr>
          <w:rFonts w:ascii="Times New Roman" w:eastAsia="Times New Roman"/>
        </w:rPr>
        <w:t>351</w:t>
      </w:r>
      <w:r>
        <w:t>）</w:t>
      </w:r>
      <w:r>
        <w:t>，其他化学品</w:t>
      </w:r>
      <w:r>
        <w:t>（</w:t>
      </w:r>
      <w:r>
        <w:rPr>
          <w:rFonts w:ascii="Times New Roman" w:eastAsia="Times New Roman"/>
        </w:rPr>
        <w:t>352</w:t>
      </w:r>
      <w:r>
        <w:t>）</w:t>
      </w:r>
      <w:r>
        <w:t>，</w:t>
      </w:r>
      <w:r>
        <w:t>精炼石油产品</w:t>
      </w:r>
      <w:r>
        <w:t>（</w:t>
      </w:r>
      <w:r>
        <w:rPr>
          <w:rFonts w:ascii="Times New Roman" w:eastAsia="Times New Roman"/>
        </w:rPr>
        <w:t>353</w:t>
      </w:r>
      <w:r>
        <w:t>）</w:t>
      </w:r>
      <w:r>
        <w:t>，橡胶制品</w:t>
      </w:r>
      <w:r>
        <w:t>（</w:t>
      </w:r>
      <w:r>
        <w:rPr>
          <w:rFonts w:ascii="Times New Roman" w:eastAsia="Times New Roman"/>
        </w:rPr>
        <w:t>355</w:t>
      </w:r>
      <w:r>
        <w:t>）</w:t>
      </w:r>
      <w:r>
        <w:t>，塑料制品</w:t>
      </w:r>
      <w:r>
        <w:t>（</w:t>
      </w:r>
      <w:r>
        <w:rPr>
          <w:rFonts w:ascii="Times New Roman" w:eastAsia="Times New Roman"/>
        </w:rPr>
        <w:t>356</w:t>
      </w:r>
      <w:r>
        <w:t>）</w:t>
      </w:r>
      <w:r>
        <w:t>，陶瓷制品、瓦和陶土</w:t>
      </w:r>
      <w:r>
        <w:t>制品</w:t>
      </w:r>
      <w:r>
        <w:t>（</w:t>
      </w:r>
      <w:r>
        <w:rPr>
          <w:rFonts w:ascii="Times New Roman" w:eastAsia="Times New Roman"/>
        </w:rPr>
        <w:t>36</w:t>
      </w:r>
      <w:r>
        <w:rPr>
          <w:rFonts w:ascii="Times New Roman" w:eastAsia="Times New Roman"/>
          <w:spacing w:val="2"/>
        </w:rPr>
        <w:t>1</w:t>
      </w:r>
      <w:r>
        <w:t>）</w:t>
      </w:r>
      <w:r>
        <w:t>（</w:t>
      </w:r>
      <w:r>
        <w:t>以下简称为陶瓷制品</w:t>
      </w:r>
      <w:r>
        <w:t>）</w:t>
      </w:r>
      <w:r>
        <w:t>，玻璃与玻璃制品</w:t>
      </w:r>
      <w:r>
        <w:t>（</w:t>
      </w:r>
      <w:r>
        <w:rPr>
          <w:rFonts w:ascii="Times New Roman" w:eastAsia="Times New Roman"/>
        </w:rPr>
        <w:t>36</w:t>
      </w:r>
      <w:r>
        <w:rPr>
          <w:rFonts w:ascii="Times New Roman" w:eastAsia="Times New Roman"/>
          <w:spacing w:val="0"/>
        </w:rPr>
        <w:t>2</w:t>
      </w:r>
      <w:r>
        <w:t>）</w:t>
      </w:r>
      <w:r>
        <w:t>，其他非金属矿物</w:t>
      </w:r>
      <w:r>
        <w:t>制品</w:t>
      </w:r>
      <w:r>
        <w:t>（</w:t>
      </w:r>
      <w:r>
        <w:rPr>
          <w:rFonts w:ascii="Times New Roman" w:eastAsia="Times New Roman"/>
        </w:rPr>
        <w:t>36</w:t>
      </w:r>
      <w:r>
        <w:rPr>
          <w:rFonts w:ascii="Times New Roman" w:eastAsia="Times New Roman"/>
          <w:spacing w:val="2"/>
        </w:rPr>
        <w:t>9</w:t>
      </w:r>
      <w:r>
        <w:t>）</w:t>
      </w:r>
      <w:r>
        <w:t>（</w:t>
      </w:r>
      <w:r>
        <w:t>以下简称为其他矿物制品</w:t>
      </w:r>
      <w:r>
        <w:t>）</w:t>
      </w:r>
      <w:r>
        <w:t>，钢铁</w:t>
      </w:r>
      <w:r>
        <w:t>（</w:t>
      </w:r>
      <w:r>
        <w:rPr>
          <w:rFonts w:ascii="Times New Roman" w:eastAsia="Times New Roman"/>
        </w:rPr>
        <w:t>37</w:t>
      </w:r>
      <w:r>
        <w:rPr>
          <w:rFonts w:ascii="Times New Roman" w:eastAsia="Times New Roman"/>
          <w:spacing w:val="0"/>
        </w:rPr>
        <w:t>1</w:t>
      </w:r>
      <w:r>
        <w:t>）</w:t>
      </w:r>
      <w:r>
        <w:t>，有色金属</w:t>
      </w:r>
      <w:r>
        <w:t>（</w:t>
      </w:r>
      <w:r>
        <w:rPr>
          <w:rFonts w:ascii="Times New Roman" w:eastAsia="Times New Roman"/>
        </w:rPr>
        <w:t>37</w:t>
      </w:r>
      <w:r>
        <w:rPr>
          <w:rFonts w:ascii="Times New Roman" w:eastAsia="Times New Roman"/>
          <w:spacing w:val="0"/>
        </w:rPr>
        <w:t>2</w:t>
      </w:r>
      <w:r>
        <w:t>）</w:t>
      </w:r>
      <w:r>
        <w:t>，金属制品</w:t>
      </w:r>
      <w:r>
        <w:t>（</w:t>
      </w:r>
      <w:r>
        <w:rPr>
          <w:rFonts w:ascii="Times New Roman" w:eastAsia="Times New Roman"/>
        </w:rPr>
        <w:t>38</w:t>
      </w:r>
      <w:r>
        <w:rPr>
          <w:rFonts w:ascii="Times New Roman" w:eastAsia="Times New Roman"/>
          <w:spacing w:val="2"/>
        </w:rPr>
        <w:t>1</w:t>
      </w:r>
      <w:r>
        <w:t>）</w:t>
      </w:r>
      <w:r>
        <w:t>，机械，不含电力机械</w:t>
      </w:r>
      <w:r>
        <w:t>（</w:t>
      </w:r>
      <w:r>
        <w:rPr>
          <w:rFonts w:ascii="Times New Roman" w:eastAsia="Times New Roman"/>
        </w:rPr>
        <w:t>3</w:t>
      </w:r>
      <w:r>
        <w:rPr>
          <w:rFonts w:ascii="Times New Roman" w:eastAsia="Times New Roman"/>
          <w:spacing w:val="0"/>
        </w:rPr>
        <w:t>8</w:t>
      </w:r>
      <w:r>
        <w:rPr>
          <w:rFonts w:ascii="Times New Roman" w:eastAsia="Times New Roman"/>
          <w:spacing w:val="1"/>
        </w:rPr>
        <w:t>2</w:t>
      </w:r>
      <w:r>
        <w:t>）</w:t>
      </w:r>
      <w:r>
        <w:t>（</w:t>
      </w:r>
      <w:r>
        <w:t>以下简称为非电力机械</w:t>
      </w:r>
      <w:r>
        <w:t>）</w:t>
      </w:r>
      <w:r>
        <w:t>，电力机</w:t>
      </w:r>
      <w:r>
        <w:t>械</w:t>
      </w:r>
    </w:p>
    <w:p w:rsidR="0018722C">
      <w:pPr>
        <w:topLinePunct/>
      </w:pPr>
      <w:r>
        <w:t>（</w:t>
      </w:r>
      <w:r>
        <w:rPr>
          <w:rFonts w:ascii="Times New Roman" w:eastAsia="Times New Roman"/>
        </w:rPr>
        <w:t>38</w:t>
      </w:r>
      <w:r>
        <w:rPr>
          <w:rFonts w:ascii="Times New Roman" w:eastAsia="Times New Roman"/>
        </w:rPr>
        <w:t>3</w:t>
      </w:r>
      <w:r>
        <w:t>）</w:t>
      </w:r>
      <w:r>
        <w:t>，运输设备</w:t>
      </w:r>
      <w:r>
        <w:t>（</w:t>
      </w:r>
      <w:r>
        <w:rPr>
          <w:rFonts w:ascii="Times New Roman" w:eastAsia="Times New Roman"/>
        </w:rPr>
        <w:t>384</w:t>
      </w:r>
      <w:r>
        <w:t>）</w:t>
      </w:r>
      <w:r>
        <w:t>，专业设备与科学设备</w:t>
      </w:r>
      <w:r>
        <w:t>（</w:t>
      </w:r>
      <w:r>
        <w:rPr>
          <w:rFonts w:ascii="Times New Roman" w:eastAsia="Times New Roman"/>
        </w:rPr>
        <w:t>385</w:t>
      </w:r>
      <w:r>
        <w:t>）</w:t>
      </w:r>
      <w:r>
        <w:t>（</w:t>
      </w:r>
      <w:r>
        <w:t>以下简称为专业与科学设备</w:t>
      </w:r>
      <w:r>
        <w:t>）</w:t>
      </w:r>
      <w:r>
        <w:t>。</w:t>
      </w:r>
    </w:p>
    <w:p w:rsidR="0018722C">
      <w:pPr>
        <w:pStyle w:val="a8"/>
        <w:topLinePunct/>
      </w:pPr>
      <w:r>
        <w:t>表</w:t>
      </w:r>
      <w:r>
        <w:t> </w:t>
      </w:r>
      <w:r>
        <w:t>5</w:t>
      </w:r>
      <w:r>
        <w:t>.</w:t>
      </w:r>
      <w:r>
        <w:t>2</w:t>
      </w:r>
      <w:r>
        <w:t xml:space="preserve">  </w:t>
      </w:r>
      <w:r>
        <w:t>行业的描述性统计</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27"/>
        <w:gridCol w:w="1928"/>
        <w:gridCol w:w="981"/>
        <w:gridCol w:w="1103"/>
        <w:gridCol w:w="899"/>
        <w:gridCol w:w="909"/>
        <w:gridCol w:w="970"/>
        <w:gridCol w:w="963"/>
      </w:tblGrid>
      <w:tr>
        <w:trPr>
          <w:tblHeader/>
        </w:trPr>
        <w:tc>
          <w:tcPr>
            <w:tcW w:w="2794"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劳动生产率 </w:t>
            </w:r>
            <w:r>
              <w:t>z</w:t>
            </w:r>
          </w:p>
        </w:tc>
        <w:tc>
          <w:tcPr>
            <w:tcW w:w="53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76"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贸易开放程度</w:t>
            </w:r>
            <w:r>
              <w:t></w:t>
            </w:r>
            <w:r>
              <w:t> </w:t>
            </w:r>
            <w:r>
              <w:t>(</w:t>
            </w:r>
            <w:r>
              <w:t>%</w:t>
            </w:r>
            <w:r>
              <w:t>)</w:t>
            </w:r>
          </w:p>
        </w:tc>
      </w:tr>
      <w:tr>
        <w:tc>
          <w:tcPr>
            <w:tcW w:w="429" w:type="pct"/>
            <w:vAlign w:val="center"/>
          </w:tcPr>
          <w:p w:rsidR="0018722C">
            <w:pPr>
              <w:pStyle w:val="ac"/>
              <w:topLinePunct/>
              <w:ind w:leftChars="0" w:left="0" w:rightChars="0" w:right="0" w:firstLineChars="0" w:firstLine="0"/>
              <w:spacing w:line="240" w:lineRule="atLeast"/>
            </w:pPr>
            <w:r>
              <w:t>ISIC</w:t>
            </w:r>
          </w:p>
        </w:tc>
        <w:tc>
          <w:tcPr>
            <w:tcW w:w="1137" w:type="pct"/>
            <w:vAlign w:val="center"/>
          </w:tcPr>
          <w:p w:rsidR="0018722C">
            <w:pPr>
              <w:pStyle w:val="a5"/>
              <w:topLinePunct/>
              <w:ind w:leftChars="0" w:left="0" w:rightChars="0" w:right="0" w:firstLineChars="0" w:firstLine="0"/>
              <w:spacing w:line="240" w:lineRule="atLeast"/>
            </w:pPr>
            <w:r>
              <w:t>行业</w:t>
            </w:r>
          </w:p>
        </w:tc>
        <w:tc>
          <w:tcPr>
            <w:tcW w:w="578" w:type="pct"/>
            <w:vAlign w:val="center"/>
          </w:tcPr>
          <w:p w:rsidR="0018722C">
            <w:pPr>
              <w:pStyle w:val="a5"/>
              <w:topLinePunct/>
              <w:ind w:leftChars="0" w:left="0" w:rightChars="0" w:right="0" w:firstLineChars="0" w:firstLine="0"/>
              <w:spacing w:line="240" w:lineRule="atLeast"/>
            </w:pPr>
            <w:r>
              <w:t>均值</w:t>
            </w:r>
          </w:p>
        </w:tc>
        <w:tc>
          <w:tcPr>
            <w:tcW w:w="650" w:type="pct"/>
            <w:vAlign w:val="center"/>
          </w:tcPr>
          <w:p w:rsidR="0018722C">
            <w:pPr>
              <w:pStyle w:val="a5"/>
              <w:topLinePunct/>
              <w:ind w:leftChars="0" w:left="0" w:rightChars="0" w:right="0" w:firstLineChars="0" w:firstLine="0"/>
              <w:spacing w:line="240" w:lineRule="atLeast"/>
            </w:pPr>
            <w:r>
              <w:t>最小值</w:t>
            </w:r>
          </w:p>
        </w:tc>
        <w:tc>
          <w:tcPr>
            <w:tcW w:w="530" w:type="pct"/>
            <w:vAlign w:val="center"/>
          </w:tcPr>
          <w:p w:rsidR="0018722C">
            <w:pPr>
              <w:pStyle w:val="a5"/>
              <w:topLinePunct/>
              <w:ind w:leftChars="0" w:left="0" w:rightChars="0" w:right="0" w:firstLineChars="0" w:firstLine="0"/>
              <w:spacing w:line="240" w:lineRule="atLeast"/>
            </w:pPr>
            <w:r>
              <w:t>最大值</w:t>
            </w:r>
          </w:p>
        </w:tc>
        <w:tc>
          <w:tcPr>
            <w:tcW w:w="536" w:type="pct"/>
            <w:vAlign w:val="center"/>
          </w:tcPr>
          <w:p w:rsidR="0018722C">
            <w:pPr>
              <w:pStyle w:val="a5"/>
              <w:topLinePunct/>
              <w:ind w:leftChars="0" w:left="0" w:rightChars="0" w:right="0" w:firstLineChars="0" w:firstLine="0"/>
              <w:spacing w:line="240" w:lineRule="atLeast"/>
            </w:pPr>
            <w:r>
              <w:t>均值</w:t>
            </w:r>
          </w:p>
        </w:tc>
        <w:tc>
          <w:tcPr>
            <w:tcW w:w="572" w:type="pct"/>
            <w:vAlign w:val="center"/>
          </w:tcPr>
          <w:p w:rsidR="0018722C">
            <w:pPr>
              <w:pStyle w:val="a5"/>
              <w:topLinePunct/>
              <w:ind w:leftChars="0" w:left="0" w:rightChars="0" w:right="0" w:firstLineChars="0" w:firstLine="0"/>
              <w:spacing w:line="240" w:lineRule="atLeast"/>
            </w:pPr>
            <w:r>
              <w:t>最小值</w:t>
            </w:r>
          </w:p>
        </w:tc>
        <w:tc>
          <w:tcPr>
            <w:tcW w:w="568" w:type="pct"/>
            <w:vAlign w:val="center"/>
          </w:tcPr>
          <w:p w:rsidR="0018722C">
            <w:pPr>
              <w:pStyle w:val="ad"/>
              <w:topLinePunct/>
              <w:ind w:leftChars="0" w:left="0" w:rightChars="0" w:right="0" w:firstLineChars="0" w:firstLine="0"/>
              <w:spacing w:line="240" w:lineRule="atLeast"/>
            </w:pPr>
            <w:r>
              <w:t>最大值</w:t>
            </w:r>
          </w:p>
        </w:tc>
      </w:tr>
      <w:tr>
        <w:tc>
          <w:tcPr>
            <w:tcW w:w="429" w:type="pct"/>
            <w:vAlign w:val="center"/>
          </w:tcPr>
          <w:p w:rsidR="0018722C">
            <w:pPr>
              <w:pStyle w:val="affff9"/>
              <w:topLinePunct/>
              <w:ind w:leftChars="0" w:left="0" w:rightChars="0" w:right="0" w:firstLineChars="0" w:firstLine="0"/>
              <w:spacing w:line="240" w:lineRule="atLeast"/>
            </w:pPr>
            <w:r>
              <w:t>311</w:t>
            </w:r>
          </w:p>
        </w:tc>
        <w:tc>
          <w:tcPr>
            <w:tcW w:w="1137" w:type="pct"/>
            <w:vAlign w:val="center"/>
          </w:tcPr>
          <w:p w:rsidR="0018722C">
            <w:pPr>
              <w:pStyle w:val="a5"/>
              <w:topLinePunct/>
              <w:ind w:leftChars="0" w:left="0" w:rightChars="0" w:right="0" w:firstLineChars="0" w:firstLine="0"/>
              <w:spacing w:line="240" w:lineRule="atLeast"/>
            </w:pPr>
            <w:r>
              <w:t>食品</w:t>
            </w:r>
          </w:p>
        </w:tc>
        <w:tc>
          <w:tcPr>
            <w:tcW w:w="578" w:type="pct"/>
            <w:vAlign w:val="center"/>
          </w:tcPr>
          <w:p w:rsidR="0018722C">
            <w:pPr>
              <w:pStyle w:val="affff9"/>
              <w:topLinePunct/>
              <w:ind w:leftChars="0" w:left="0" w:rightChars="0" w:right="0" w:firstLineChars="0" w:firstLine="0"/>
              <w:spacing w:line="240" w:lineRule="atLeast"/>
            </w:pPr>
            <w:r>
              <w:t>21.17</w:t>
            </w:r>
          </w:p>
        </w:tc>
        <w:tc>
          <w:tcPr>
            <w:tcW w:w="650" w:type="pct"/>
            <w:vAlign w:val="center"/>
          </w:tcPr>
          <w:p w:rsidR="0018722C">
            <w:pPr>
              <w:pStyle w:val="affff9"/>
              <w:topLinePunct/>
              <w:ind w:leftChars="0" w:left="0" w:rightChars="0" w:right="0" w:firstLineChars="0" w:firstLine="0"/>
              <w:spacing w:line="240" w:lineRule="atLeast"/>
            </w:pPr>
            <w:r>
              <w:t>0.54</w:t>
            </w:r>
          </w:p>
        </w:tc>
        <w:tc>
          <w:tcPr>
            <w:tcW w:w="530" w:type="pct"/>
            <w:vAlign w:val="center"/>
          </w:tcPr>
          <w:p w:rsidR="0018722C">
            <w:pPr>
              <w:pStyle w:val="affff9"/>
              <w:topLinePunct/>
              <w:ind w:leftChars="0" w:left="0" w:rightChars="0" w:right="0" w:firstLineChars="0" w:firstLine="0"/>
              <w:spacing w:line="240" w:lineRule="atLeast"/>
            </w:pPr>
            <w:r>
              <w:t>134.28</w:t>
            </w:r>
          </w:p>
        </w:tc>
        <w:tc>
          <w:tcPr>
            <w:tcW w:w="536" w:type="pct"/>
            <w:vAlign w:val="center"/>
          </w:tcPr>
          <w:p w:rsidR="0018722C">
            <w:pPr>
              <w:pStyle w:val="affff9"/>
              <w:topLinePunct/>
              <w:ind w:leftChars="0" w:left="0" w:rightChars="0" w:right="0" w:firstLineChars="0" w:firstLine="0"/>
              <w:spacing w:line="240" w:lineRule="atLeast"/>
            </w:pPr>
            <w:r>
              <w:t>26.66</w:t>
            </w:r>
          </w:p>
        </w:tc>
        <w:tc>
          <w:tcPr>
            <w:tcW w:w="572" w:type="pct"/>
            <w:vAlign w:val="center"/>
          </w:tcPr>
          <w:p w:rsidR="0018722C">
            <w:pPr>
              <w:pStyle w:val="affff9"/>
              <w:topLinePunct/>
              <w:ind w:leftChars="0" w:left="0" w:rightChars="0" w:right="0" w:firstLineChars="0" w:firstLine="0"/>
              <w:spacing w:line="240" w:lineRule="atLeast"/>
            </w:pPr>
            <w:r>
              <w:t>0.44</w:t>
            </w:r>
          </w:p>
        </w:tc>
        <w:tc>
          <w:tcPr>
            <w:tcW w:w="568" w:type="pct"/>
            <w:vAlign w:val="center"/>
          </w:tcPr>
          <w:p w:rsidR="0018722C">
            <w:pPr>
              <w:pStyle w:val="affff9"/>
              <w:topLinePunct/>
              <w:ind w:leftChars="0" w:left="0" w:rightChars="0" w:right="0" w:firstLineChars="0" w:firstLine="0"/>
              <w:spacing w:line="240" w:lineRule="atLeast"/>
            </w:pPr>
            <w:r>
              <w:t>187.28</w:t>
            </w:r>
          </w:p>
        </w:tc>
      </w:tr>
      <w:tr>
        <w:tc>
          <w:tcPr>
            <w:tcW w:w="429" w:type="pct"/>
            <w:vAlign w:val="center"/>
          </w:tcPr>
          <w:p w:rsidR="0018722C">
            <w:pPr>
              <w:pStyle w:val="affff9"/>
              <w:topLinePunct/>
              <w:ind w:leftChars="0" w:left="0" w:rightChars="0" w:right="0" w:firstLineChars="0" w:firstLine="0"/>
              <w:spacing w:line="240" w:lineRule="atLeast"/>
            </w:pPr>
            <w:r>
              <w:t>313</w:t>
            </w:r>
          </w:p>
        </w:tc>
        <w:tc>
          <w:tcPr>
            <w:tcW w:w="1137" w:type="pct"/>
            <w:vAlign w:val="center"/>
          </w:tcPr>
          <w:p w:rsidR="0018722C">
            <w:pPr>
              <w:pStyle w:val="a5"/>
              <w:topLinePunct/>
              <w:ind w:leftChars="0" w:left="0" w:rightChars="0" w:right="0" w:firstLineChars="0" w:firstLine="0"/>
              <w:spacing w:line="240" w:lineRule="atLeast"/>
            </w:pPr>
            <w:r>
              <w:t>饮料</w:t>
            </w:r>
          </w:p>
        </w:tc>
        <w:tc>
          <w:tcPr>
            <w:tcW w:w="578" w:type="pct"/>
            <w:vAlign w:val="center"/>
          </w:tcPr>
          <w:p w:rsidR="0018722C">
            <w:pPr>
              <w:pStyle w:val="affff9"/>
              <w:topLinePunct/>
              <w:ind w:leftChars="0" w:left="0" w:rightChars="0" w:right="0" w:firstLineChars="0" w:firstLine="0"/>
              <w:spacing w:line="240" w:lineRule="atLeast"/>
            </w:pPr>
            <w:r>
              <w:t>46.07</w:t>
            </w:r>
          </w:p>
        </w:tc>
        <w:tc>
          <w:tcPr>
            <w:tcW w:w="650" w:type="pct"/>
            <w:vAlign w:val="center"/>
          </w:tcPr>
          <w:p w:rsidR="0018722C">
            <w:pPr>
              <w:pStyle w:val="affff9"/>
              <w:topLinePunct/>
              <w:ind w:leftChars="0" w:left="0" w:rightChars="0" w:right="0" w:firstLineChars="0" w:firstLine="0"/>
              <w:spacing w:line="240" w:lineRule="atLeast"/>
            </w:pPr>
            <w:r>
              <w:t>0.12</w:t>
            </w:r>
          </w:p>
        </w:tc>
        <w:tc>
          <w:tcPr>
            <w:tcW w:w="530" w:type="pct"/>
            <w:vAlign w:val="center"/>
          </w:tcPr>
          <w:p w:rsidR="0018722C">
            <w:pPr>
              <w:pStyle w:val="affff9"/>
              <w:topLinePunct/>
              <w:ind w:leftChars="0" w:left="0" w:rightChars="0" w:right="0" w:firstLineChars="0" w:firstLine="0"/>
              <w:spacing w:line="240" w:lineRule="atLeast"/>
            </w:pPr>
            <w:r>
              <w:t>300.14</w:t>
            </w:r>
          </w:p>
        </w:tc>
        <w:tc>
          <w:tcPr>
            <w:tcW w:w="536" w:type="pct"/>
            <w:vAlign w:val="center"/>
          </w:tcPr>
          <w:p w:rsidR="0018722C">
            <w:pPr>
              <w:pStyle w:val="affff9"/>
              <w:topLinePunct/>
              <w:ind w:leftChars="0" w:left="0" w:rightChars="0" w:right="0" w:firstLineChars="0" w:firstLine="0"/>
              <w:spacing w:line="240" w:lineRule="atLeast"/>
            </w:pPr>
            <w:r>
              <w:t>16.20</w:t>
            </w:r>
          </w:p>
        </w:tc>
        <w:tc>
          <w:tcPr>
            <w:tcW w:w="572" w:type="pct"/>
            <w:vAlign w:val="center"/>
          </w:tcPr>
          <w:p w:rsidR="0018722C">
            <w:pPr>
              <w:pStyle w:val="affff9"/>
              <w:topLinePunct/>
              <w:ind w:leftChars="0" w:left="0" w:rightChars="0" w:right="0" w:firstLineChars="0" w:firstLine="0"/>
              <w:spacing w:line="240" w:lineRule="atLeast"/>
            </w:pPr>
            <w:r>
              <w:t>0.36</w:t>
            </w:r>
          </w:p>
        </w:tc>
        <w:tc>
          <w:tcPr>
            <w:tcW w:w="568" w:type="pct"/>
            <w:vAlign w:val="center"/>
          </w:tcPr>
          <w:p w:rsidR="0018722C">
            <w:pPr>
              <w:pStyle w:val="affff9"/>
              <w:topLinePunct/>
              <w:ind w:leftChars="0" w:left="0" w:rightChars="0" w:right="0" w:firstLineChars="0" w:firstLine="0"/>
              <w:spacing w:line="240" w:lineRule="atLeast"/>
            </w:pPr>
            <w:r>
              <w:t>211.64</w:t>
            </w:r>
          </w:p>
        </w:tc>
      </w:tr>
      <w:tr>
        <w:tc>
          <w:tcPr>
            <w:tcW w:w="429" w:type="pct"/>
            <w:vAlign w:val="center"/>
          </w:tcPr>
          <w:p w:rsidR="0018722C">
            <w:pPr>
              <w:pStyle w:val="affff9"/>
              <w:topLinePunct/>
              <w:ind w:leftChars="0" w:left="0" w:rightChars="0" w:right="0" w:firstLineChars="0" w:firstLine="0"/>
              <w:spacing w:line="240" w:lineRule="atLeast"/>
            </w:pPr>
            <w:r>
              <w:t>314</w:t>
            </w:r>
          </w:p>
        </w:tc>
        <w:tc>
          <w:tcPr>
            <w:tcW w:w="1137" w:type="pct"/>
            <w:vAlign w:val="center"/>
          </w:tcPr>
          <w:p w:rsidR="0018722C">
            <w:pPr>
              <w:pStyle w:val="a5"/>
              <w:topLinePunct/>
              <w:ind w:leftChars="0" w:left="0" w:rightChars="0" w:right="0" w:firstLineChars="0" w:firstLine="0"/>
              <w:spacing w:line="240" w:lineRule="atLeast"/>
            </w:pPr>
            <w:r>
              <w:t>烟草制品</w:t>
            </w:r>
          </w:p>
        </w:tc>
        <w:tc>
          <w:tcPr>
            <w:tcW w:w="578" w:type="pct"/>
            <w:vAlign w:val="center"/>
          </w:tcPr>
          <w:p w:rsidR="0018722C">
            <w:pPr>
              <w:pStyle w:val="affff9"/>
              <w:topLinePunct/>
              <w:ind w:leftChars="0" w:left="0" w:rightChars="0" w:right="0" w:firstLineChars="0" w:firstLine="0"/>
              <w:spacing w:line="240" w:lineRule="atLeast"/>
            </w:pPr>
            <w:r>
              <w:t>71.98</w:t>
            </w:r>
          </w:p>
        </w:tc>
        <w:tc>
          <w:tcPr>
            <w:tcW w:w="650" w:type="pct"/>
            <w:vAlign w:val="center"/>
          </w:tcPr>
          <w:p w:rsidR="0018722C">
            <w:pPr>
              <w:pStyle w:val="affff9"/>
              <w:topLinePunct/>
              <w:ind w:leftChars="0" w:left="0" w:rightChars="0" w:right="0" w:firstLineChars="0" w:firstLine="0"/>
              <w:spacing w:line="240" w:lineRule="atLeast"/>
            </w:pPr>
            <w:r>
              <w:t>0.00</w:t>
            </w:r>
          </w:p>
        </w:tc>
        <w:tc>
          <w:tcPr>
            <w:tcW w:w="530" w:type="pct"/>
            <w:vAlign w:val="center"/>
          </w:tcPr>
          <w:p w:rsidR="0018722C">
            <w:pPr>
              <w:pStyle w:val="affff9"/>
              <w:topLinePunct/>
              <w:ind w:leftChars="0" w:left="0" w:rightChars="0" w:right="0" w:firstLineChars="0" w:firstLine="0"/>
              <w:spacing w:line="240" w:lineRule="atLeast"/>
            </w:pPr>
            <w:r>
              <w:t>317.78</w:t>
            </w:r>
          </w:p>
        </w:tc>
        <w:tc>
          <w:tcPr>
            <w:tcW w:w="536" w:type="pct"/>
            <w:vAlign w:val="center"/>
          </w:tcPr>
          <w:p w:rsidR="0018722C">
            <w:pPr>
              <w:pStyle w:val="affff9"/>
              <w:topLinePunct/>
              <w:ind w:leftChars="0" w:left="0" w:rightChars="0" w:right="0" w:firstLineChars="0" w:firstLine="0"/>
              <w:spacing w:line="240" w:lineRule="atLeast"/>
            </w:pPr>
            <w:r>
              <w:t>18.54</w:t>
            </w:r>
          </w:p>
        </w:tc>
        <w:tc>
          <w:tcPr>
            <w:tcW w:w="572" w:type="pct"/>
            <w:vAlign w:val="center"/>
          </w:tcPr>
          <w:p w:rsidR="0018722C">
            <w:pPr>
              <w:pStyle w:val="affff9"/>
              <w:topLinePunct/>
              <w:ind w:leftChars="0" w:left="0" w:rightChars="0" w:right="0" w:firstLineChars="0" w:firstLine="0"/>
              <w:spacing w:line="240" w:lineRule="atLeast"/>
            </w:pPr>
            <w:r>
              <w:t>0.36</w:t>
            </w:r>
          </w:p>
        </w:tc>
        <w:tc>
          <w:tcPr>
            <w:tcW w:w="568" w:type="pct"/>
            <w:vAlign w:val="center"/>
          </w:tcPr>
          <w:p w:rsidR="0018722C">
            <w:pPr>
              <w:pStyle w:val="affff9"/>
              <w:topLinePunct/>
              <w:ind w:leftChars="0" w:left="0" w:rightChars="0" w:right="0" w:firstLineChars="0" w:firstLine="0"/>
              <w:spacing w:line="240" w:lineRule="atLeast"/>
            </w:pPr>
            <w:r>
              <w:t>233.24</w:t>
            </w:r>
          </w:p>
        </w:tc>
      </w:tr>
      <w:tr>
        <w:tc>
          <w:tcPr>
            <w:tcW w:w="429" w:type="pct"/>
            <w:vAlign w:val="center"/>
          </w:tcPr>
          <w:p w:rsidR="0018722C">
            <w:pPr>
              <w:pStyle w:val="affff9"/>
              <w:topLinePunct/>
              <w:ind w:leftChars="0" w:left="0" w:rightChars="0" w:right="0" w:firstLineChars="0" w:firstLine="0"/>
              <w:spacing w:line="240" w:lineRule="atLeast"/>
            </w:pPr>
            <w:r>
              <w:t>321</w:t>
            </w:r>
          </w:p>
        </w:tc>
        <w:tc>
          <w:tcPr>
            <w:tcW w:w="1137" w:type="pct"/>
            <w:vAlign w:val="center"/>
          </w:tcPr>
          <w:p w:rsidR="0018722C">
            <w:pPr>
              <w:pStyle w:val="a5"/>
              <w:topLinePunct/>
              <w:ind w:leftChars="0" w:left="0" w:rightChars="0" w:right="0" w:firstLineChars="0" w:firstLine="0"/>
              <w:spacing w:line="240" w:lineRule="atLeast"/>
            </w:pPr>
            <w:r>
              <w:t>纺织品</w:t>
            </w:r>
          </w:p>
        </w:tc>
        <w:tc>
          <w:tcPr>
            <w:tcW w:w="578" w:type="pct"/>
            <w:vAlign w:val="center"/>
          </w:tcPr>
          <w:p w:rsidR="0018722C">
            <w:pPr>
              <w:pStyle w:val="affff9"/>
              <w:topLinePunct/>
              <w:ind w:leftChars="0" w:left="0" w:rightChars="0" w:right="0" w:firstLineChars="0" w:firstLine="0"/>
              <w:spacing w:line="240" w:lineRule="atLeast"/>
            </w:pPr>
            <w:r>
              <w:t>15.60</w:t>
            </w:r>
          </w:p>
        </w:tc>
        <w:tc>
          <w:tcPr>
            <w:tcW w:w="650" w:type="pct"/>
            <w:vAlign w:val="center"/>
          </w:tcPr>
          <w:p w:rsidR="0018722C">
            <w:pPr>
              <w:pStyle w:val="affff9"/>
              <w:topLinePunct/>
              <w:ind w:leftChars="0" w:left="0" w:rightChars="0" w:right="0" w:firstLineChars="0" w:firstLine="0"/>
              <w:spacing w:line="240" w:lineRule="atLeast"/>
            </w:pPr>
            <w:r>
              <w:t>0.07</w:t>
            </w:r>
          </w:p>
        </w:tc>
        <w:tc>
          <w:tcPr>
            <w:tcW w:w="530" w:type="pct"/>
            <w:vAlign w:val="center"/>
          </w:tcPr>
          <w:p w:rsidR="0018722C">
            <w:pPr>
              <w:pStyle w:val="affff9"/>
              <w:topLinePunct/>
              <w:ind w:leftChars="0" w:left="0" w:rightChars="0" w:right="0" w:firstLineChars="0" w:firstLine="0"/>
              <w:spacing w:line="240" w:lineRule="atLeast"/>
            </w:pPr>
            <w:r>
              <w:t>156.22</w:t>
            </w:r>
          </w:p>
        </w:tc>
        <w:tc>
          <w:tcPr>
            <w:tcW w:w="536" w:type="pct"/>
            <w:vAlign w:val="center"/>
          </w:tcPr>
          <w:p w:rsidR="0018722C">
            <w:pPr>
              <w:pStyle w:val="affff9"/>
              <w:topLinePunct/>
              <w:ind w:leftChars="0" w:left="0" w:rightChars="0" w:right="0" w:firstLineChars="0" w:firstLine="0"/>
              <w:spacing w:line="240" w:lineRule="atLeast"/>
            </w:pPr>
            <w:r>
              <w:t>51.53</w:t>
            </w:r>
          </w:p>
        </w:tc>
        <w:tc>
          <w:tcPr>
            <w:tcW w:w="572" w:type="pct"/>
            <w:vAlign w:val="center"/>
          </w:tcPr>
          <w:p w:rsidR="0018722C">
            <w:pPr>
              <w:pStyle w:val="affff9"/>
              <w:topLinePunct/>
              <w:ind w:leftChars="0" w:left="0" w:rightChars="0" w:right="0" w:firstLineChars="0" w:firstLine="0"/>
              <w:spacing w:line="240" w:lineRule="atLeast"/>
            </w:pPr>
            <w:r>
              <w:t>0.53</w:t>
            </w:r>
          </w:p>
        </w:tc>
        <w:tc>
          <w:tcPr>
            <w:tcW w:w="568" w:type="pct"/>
            <w:vAlign w:val="center"/>
          </w:tcPr>
          <w:p w:rsidR="0018722C">
            <w:pPr>
              <w:pStyle w:val="affff9"/>
              <w:topLinePunct/>
              <w:ind w:leftChars="0" w:left="0" w:rightChars="0" w:right="0" w:firstLineChars="0" w:firstLine="0"/>
              <w:spacing w:line="240" w:lineRule="atLeast"/>
            </w:pPr>
            <w:r>
              <w:t>246.39</w:t>
            </w:r>
          </w:p>
        </w:tc>
      </w:tr>
      <w:tr>
        <w:tc>
          <w:tcPr>
            <w:tcW w:w="429" w:type="pct"/>
            <w:vAlign w:val="center"/>
          </w:tcPr>
          <w:p w:rsidR="0018722C">
            <w:pPr>
              <w:pStyle w:val="affff9"/>
              <w:topLinePunct/>
              <w:ind w:leftChars="0" w:left="0" w:rightChars="0" w:right="0" w:firstLineChars="0" w:firstLine="0"/>
              <w:spacing w:line="240" w:lineRule="atLeast"/>
            </w:pPr>
            <w:r>
              <w:t>322</w:t>
            </w:r>
          </w:p>
        </w:tc>
        <w:tc>
          <w:tcPr>
            <w:tcW w:w="1137" w:type="pct"/>
            <w:vAlign w:val="center"/>
          </w:tcPr>
          <w:p w:rsidR="0018722C">
            <w:pPr>
              <w:pStyle w:val="a5"/>
              <w:topLinePunct/>
              <w:ind w:leftChars="0" w:left="0" w:rightChars="0" w:right="0" w:firstLineChars="0" w:firstLine="0"/>
              <w:spacing w:line="240" w:lineRule="atLeast"/>
            </w:pPr>
            <w:r>
              <w:t>服装</w:t>
            </w:r>
          </w:p>
        </w:tc>
        <w:tc>
          <w:tcPr>
            <w:tcW w:w="578" w:type="pct"/>
            <w:vAlign w:val="center"/>
          </w:tcPr>
          <w:p w:rsidR="0018722C">
            <w:pPr>
              <w:pStyle w:val="affff9"/>
              <w:topLinePunct/>
              <w:ind w:leftChars="0" w:left="0" w:rightChars="0" w:right="0" w:firstLineChars="0" w:firstLine="0"/>
              <w:spacing w:line="240" w:lineRule="atLeast"/>
            </w:pPr>
            <w:r>
              <w:t>13.27</w:t>
            </w:r>
          </w:p>
        </w:tc>
        <w:tc>
          <w:tcPr>
            <w:tcW w:w="650" w:type="pct"/>
            <w:vAlign w:val="center"/>
          </w:tcPr>
          <w:p w:rsidR="0018722C">
            <w:pPr>
              <w:pStyle w:val="affff9"/>
              <w:topLinePunct/>
              <w:ind w:leftChars="0" w:left="0" w:rightChars="0" w:right="0" w:firstLineChars="0" w:firstLine="0"/>
              <w:spacing w:line="240" w:lineRule="atLeast"/>
            </w:pPr>
            <w:r>
              <w:t>0.16</w:t>
            </w:r>
          </w:p>
        </w:tc>
        <w:tc>
          <w:tcPr>
            <w:tcW w:w="530" w:type="pct"/>
            <w:vAlign w:val="center"/>
          </w:tcPr>
          <w:p w:rsidR="0018722C">
            <w:pPr>
              <w:pStyle w:val="affff9"/>
              <w:topLinePunct/>
              <w:ind w:leftChars="0" w:left="0" w:rightChars="0" w:right="0" w:firstLineChars="0" w:firstLine="0"/>
              <w:spacing w:line="240" w:lineRule="atLeast"/>
            </w:pPr>
            <w:r>
              <w:t>78.32</w:t>
            </w:r>
          </w:p>
        </w:tc>
        <w:tc>
          <w:tcPr>
            <w:tcW w:w="536" w:type="pct"/>
            <w:vAlign w:val="center"/>
          </w:tcPr>
          <w:p w:rsidR="0018722C">
            <w:pPr>
              <w:pStyle w:val="affff9"/>
              <w:topLinePunct/>
              <w:ind w:leftChars="0" w:left="0" w:rightChars="0" w:right="0" w:firstLineChars="0" w:firstLine="0"/>
              <w:spacing w:line="240" w:lineRule="atLeast"/>
            </w:pPr>
            <w:r>
              <w:t>50.91</w:t>
            </w:r>
          </w:p>
        </w:tc>
        <w:tc>
          <w:tcPr>
            <w:tcW w:w="572" w:type="pct"/>
            <w:vAlign w:val="center"/>
          </w:tcPr>
          <w:p w:rsidR="0018722C">
            <w:pPr>
              <w:pStyle w:val="affff9"/>
              <w:topLinePunct/>
              <w:ind w:leftChars="0" w:left="0" w:rightChars="0" w:right="0" w:firstLineChars="0" w:firstLine="0"/>
              <w:spacing w:line="240" w:lineRule="atLeast"/>
            </w:pPr>
            <w:r>
              <w:t>0.43</w:t>
            </w:r>
          </w:p>
        </w:tc>
        <w:tc>
          <w:tcPr>
            <w:tcW w:w="568" w:type="pct"/>
            <w:vAlign w:val="center"/>
          </w:tcPr>
          <w:p w:rsidR="0018722C">
            <w:pPr>
              <w:pStyle w:val="affff9"/>
              <w:topLinePunct/>
              <w:ind w:leftChars="0" w:left="0" w:rightChars="0" w:right="0" w:firstLineChars="0" w:firstLine="0"/>
              <w:spacing w:line="240" w:lineRule="atLeast"/>
            </w:pPr>
            <w:r>
              <w:t>255.09</w:t>
            </w:r>
          </w:p>
        </w:tc>
      </w:tr>
      <w:tr>
        <w:tc>
          <w:tcPr>
            <w:tcW w:w="429" w:type="pct"/>
            <w:vAlign w:val="center"/>
          </w:tcPr>
          <w:p w:rsidR="0018722C">
            <w:pPr>
              <w:pStyle w:val="affff9"/>
              <w:topLinePunct/>
              <w:ind w:leftChars="0" w:left="0" w:rightChars="0" w:right="0" w:firstLineChars="0" w:firstLine="0"/>
              <w:spacing w:line="240" w:lineRule="atLeast"/>
            </w:pPr>
            <w:r>
              <w:t>323</w:t>
            </w:r>
          </w:p>
        </w:tc>
        <w:tc>
          <w:tcPr>
            <w:tcW w:w="1137" w:type="pct"/>
            <w:vAlign w:val="center"/>
          </w:tcPr>
          <w:p w:rsidR="0018722C">
            <w:pPr>
              <w:pStyle w:val="a5"/>
              <w:topLinePunct/>
              <w:ind w:leftChars="0" w:left="0" w:rightChars="0" w:right="0" w:firstLineChars="0" w:firstLine="0"/>
              <w:spacing w:line="240" w:lineRule="atLeast"/>
            </w:pPr>
            <w:r>
              <w:t>皮革制品</w:t>
            </w:r>
          </w:p>
        </w:tc>
        <w:tc>
          <w:tcPr>
            <w:tcW w:w="578" w:type="pct"/>
            <w:vAlign w:val="center"/>
          </w:tcPr>
          <w:p w:rsidR="0018722C">
            <w:pPr>
              <w:pStyle w:val="affff9"/>
              <w:topLinePunct/>
              <w:ind w:leftChars="0" w:left="0" w:rightChars="0" w:right="0" w:firstLineChars="0" w:firstLine="0"/>
              <w:spacing w:line="240" w:lineRule="atLeast"/>
            </w:pPr>
            <w:r>
              <w:t>16.06</w:t>
            </w:r>
          </w:p>
        </w:tc>
        <w:tc>
          <w:tcPr>
            <w:tcW w:w="650" w:type="pct"/>
            <w:vAlign w:val="center"/>
          </w:tcPr>
          <w:p w:rsidR="0018722C">
            <w:pPr>
              <w:pStyle w:val="affff9"/>
              <w:topLinePunct/>
              <w:ind w:leftChars="0" w:left="0" w:rightChars="0" w:right="0" w:firstLineChars="0" w:firstLine="0"/>
              <w:spacing w:line="240" w:lineRule="atLeast"/>
            </w:pPr>
            <w:r>
              <w:t>0.01</w:t>
            </w:r>
          </w:p>
        </w:tc>
        <w:tc>
          <w:tcPr>
            <w:tcW w:w="530" w:type="pct"/>
            <w:vAlign w:val="center"/>
          </w:tcPr>
          <w:p w:rsidR="0018722C">
            <w:pPr>
              <w:pStyle w:val="affff9"/>
              <w:topLinePunct/>
              <w:ind w:leftChars="0" w:left="0" w:rightChars="0" w:right="0" w:firstLineChars="0" w:firstLine="0"/>
              <w:spacing w:line="240" w:lineRule="atLeast"/>
            </w:pPr>
            <w:r>
              <w:t>222.48</w:t>
            </w:r>
          </w:p>
        </w:tc>
        <w:tc>
          <w:tcPr>
            <w:tcW w:w="536" w:type="pct"/>
            <w:vAlign w:val="center"/>
          </w:tcPr>
          <w:p w:rsidR="0018722C">
            <w:pPr>
              <w:pStyle w:val="affff9"/>
              <w:topLinePunct/>
              <w:ind w:leftChars="0" w:left="0" w:rightChars="0" w:right="0" w:firstLineChars="0" w:firstLine="0"/>
              <w:spacing w:line="240" w:lineRule="atLeast"/>
            </w:pPr>
            <w:r>
              <w:t>59.31</w:t>
            </w:r>
          </w:p>
        </w:tc>
        <w:tc>
          <w:tcPr>
            <w:tcW w:w="572" w:type="pct"/>
            <w:vAlign w:val="center"/>
          </w:tcPr>
          <w:p w:rsidR="0018722C">
            <w:pPr>
              <w:pStyle w:val="affff9"/>
              <w:topLinePunct/>
              <w:ind w:leftChars="0" w:left="0" w:rightChars="0" w:right="0" w:firstLineChars="0" w:firstLine="0"/>
              <w:spacing w:line="240" w:lineRule="atLeast"/>
            </w:pPr>
            <w:r>
              <w:t>0.41</w:t>
            </w:r>
          </w:p>
        </w:tc>
        <w:tc>
          <w:tcPr>
            <w:tcW w:w="568" w:type="pct"/>
            <w:vAlign w:val="center"/>
          </w:tcPr>
          <w:p w:rsidR="0018722C">
            <w:pPr>
              <w:pStyle w:val="affff9"/>
              <w:topLinePunct/>
              <w:ind w:leftChars="0" w:left="0" w:rightChars="0" w:right="0" w:firstLineChars="0" w:firstLine="0"/>
              <w:spacing w:line="240" w:lineRule="atLeast"/>
            </w:pPr>
            <w:r>
              <w:t>266.63</w:t>
            </w:r>
          </w:p>
        </w:tc>
      </w:tr>
      <w:tr>
        <w:tc>
          <w:tcPr>
            <w:tcW w:w="429" w:type="pct"/>
            <w:vAlign w:val="center"/>
          </w:tcPr>
          <w:p w:rsidR="0018722C">
            <w:pPr>
              <w:pStyle w:val="affff9"/>
              <w:topLinePunct/>
              <w:ind w:leftChars="0" w:left="0" w:rightChars="0" w:right="0" w:firstLineChars="0" w:firstLine="0"/>
              <w:spacing w:line="240" w:lineRule="atLeast"/>
            </w:pPr>
            <w:r>
              <w:t>324</w:t>
            </w:r>
          </w:p>
        </w:tc>
        <w:tc>
          <w:tcPr>
            <w:tcW w:w="1137" w:type="pct"/>
            <w:vAlign w:val="center"/>
          </w:tcPr>
          <w:p w:rsidR="0018722C">
            <w:pPr>
              <w:pStyle w:val="a5"/>
              <w:topLinePunct/>
              <w:ind w:leftChars="0" w:left="0" w:rightChars="0" w:right="0" w:firstLineChars="0" w:firstLine="0"/>
              <w:spacing w:line="240" w:lineRule="atLeast"/>
            </w:pPr>
            <w:r>
              <w:t>鞋类</w:t>
            </w:r>
          </w:p>
        </w:tc>
        <w:tc>
          <w:tcPr>
            <w:tcW w:w="578" w:type="pct"/>
            <w:vAlign w:val="center"/>
          </w:tcPr>
          <w:p w:rsidR="0018722C">
            <w:pPr>
              <w:pStyle w:val="affff9"/>
              <w:topLinePunct/>
              <w:ind w:leftChars="0" w:left="0" w:rightChars="0" w:right="0" w:firstLineChars="0" w:firstLine="0"/>
              <w:spacing w:line="240" w:lineRule="atLeast"/>
            </w:pPr>
            <w:r>
              <w:t>13.94</w:t>
            </w:r>
          </w:p>
        </w:tc>
        <w:tc>
          <w:tcPr>
            <w:tcW w:w="650" w:type="pct"/>
            <w:vAlign w:val="center"/>
          </w:tcPr>
          <w:p w:rsidR="0018722C">
            <w:pPr>
              <w:pStyle w:val="affff9"/>
              <w:topLinePunct/>
              <w:ind w:leftChars="0" w:left="0" w:rightChars="0" w:right="0" w:firstLineChars="0" w:firstLine="0"/>
              <w:spacing w:line="240" w:lineRule="atLeast"/>
            </w:pPr>
            <w:r>
              <w:t>0.20</w:t>
            </w:r>
          </w:p>
        </w:tc>
        <w:tc>
          <w:tcPr>
            <w:tcW w:w="530" w:type="pct"/>
            <w:vAlign w:val="center"/>
          </w:tcPr>
          <w:p w:rsidR="0018722C">
            <w:pPr>
              <w:pStyle w:val="affff9"/>
              <w:topLinePunct/>
              <w:ind w:leftChars="0" w:left="0" w:rightChars="0" w:right="0" w:firstLineChars="0" w:firstLine="0"/>
              <w:spacing w:line="240" w:lineRule="atLeast"/>
            </w:pPr>
            <w:r>
              <w:t>292.72</w:t>
            </w:r>
          </w:p>
        </w:tc>
        <w:tc>
          <w:tcPr>
            <w:tcW w:w="536" w:type="pct"/>
            <w:vAlign w:val="center"/>
          </w:tcPr>
          <w:p w:rsidR="0018722C">
            <w:pPr>
              <w:pStyle w:val="affff9"/>
              <w:topLinePunct/>
              <w:ind w:leftChars="0" w:left="0" w:rightChars="0" w:right="0" w:firstLineChars="0" w:firstLine="0"/>
              <w:spacing w:line="240" w:lineRule="atLeast"/>
            </w:pPr>
            <w:r>
              <w:t>48.24</w:t>
            </w:r>
          </w:p>
        </w:tc>
        <w:tc>
          <w:tcPr>
            <w:tcW w:w="572" w:type="pct"/>
            <w:vAlign w:val="center"/>
          </w:tcPr>
          <w:p w:rsidR="0018722C">
            <w:pPr>
              <w:pStyle w:val="affff9"/>
              <w:topLinePunct/>
              <w:ind w:leftChars="0" w:left="0" w:rightChars="0" w:right="0" w:firstLineChars="0" w:firstLine="0"/>
              <w:spacing w:line="240" w:lineRule="atLeast"/>
            </w:pPr>
            <w:r>
              <w:t>0.36</w:t>
            </w:r>
          </w:p>
        </w:tc>
        <w:tc>
          <w:tcPr>
            <w:tcW w:w="568" w:type="pct"/>
            <w:vAlign w:val="center"/>
          </w:tcPr>
          <w:p w:rsidR="0018722C">
            <w:pPr>
              <w:pStyle w:val="affff9"/>
              <w:topLinePunct/>
              <w:ind w:leftChars="0" w:left="0" w:rightChars="0" w:right="0" w:firstLineChars="0" w:firstLine="0"/>
              <w:spacing w:line="240" w:lineRule="atLeast"/>
            </w:pPr>
            <w:r>
              <w:t>263.97</w:t>
            </w:r>
          </w:p>
        </w:tc>
      </w:tr>
      <w:tr>
        <w:tc>
          <w:tcPr>
            <w:tcW w:w="429" w:type="pct"/>
            <w:vAlign w:val="center"/>
          </w:tcPr>
          <w:p w:rsidR="0018722C">
            <w:pPr>
              <w:pStyle w:val="affff9"/>
              <w:topLinePunct/>
              <w:ind w:leftChars="0" w:left="0" w:rightChars="0" w:right="0" w:firstLineChars="0" w:firstLine="0"/>
              <w:spacing w:line="240" w:lineRule="atLeast"/>
            </w:pPr>
            <w:r>
              <w:t>331</w:t>
            </w:r>
          </w:p>
        </w:tc>
        <w:tc>
          <w:tcPr>
            <w:tcW w:w="1137" w:type="pct"/>
            <w:vAlign w:val="center"/>
          </w:tcPr>
          <w:p w:rsidR="0018722C">
            <w:pPr>
              <w:pStyle w:val="a5"/>
              <w:topLinePunct/>
              <w:ind w:leftChars="0" w:left="0" w:rightChars="0" w:right="0" w:firstLineChars="0" w:firstLine="0"/>
              <w:spacing w:line="240" w:lineRule="atLeast"/>
            </w:pPr>
            <w:r>
              <w:t>木材制品</w:t>
            </w:r>
          </w:p>
        </w:tc>
        <w:tc>
          <w:tcPr>
            <w:tcW w:w="578" w:type="pct"/>
            <w:vAlign w:val="center"/>
          </w:tcPr>
          <w:p w:rsidR="0018722C">
            <w:pPr>
              <w:pStyle w:val="affff9"/>
              <w:topLinePunct/>
              <w:ind w:leftChars="0" w:left="0" w:rightChars="0" w:right="0" w:firstLineChars="0" w:firstLine="0"/>
              <w:spacing w:line="240" w:lineRule="atLeast"/>
            </w:pPr>
            <w:r>
              <w:t>16.61</w:t>
            </w:r>
          </w:p>
        </w:tc>
        <w:tc>
          <w:tcPr>
            <w:tcW w:w="650" w:type="pct"/>
            <w:vAlign w:val="center"/>
          </w:tcPr>
          <w:p w:rsidR="0018722C">
            <w:pPr>
              <w:pStyle w:val="affff9"/>
              <w:topLinePunct/>
              <w:ind w:leftChars="0" w:left="0" w:rightChars="0" w:right="0" w:firstLineChars="0" w:firstLine="0"/>
              <w:spacing w:line="240" w:lineRule="atLeast"/>
            </w:pPr>
            <w:r>
              <w:t>0.18</w:t>
            </w:r>
          </w:p>
        </w:tc>
        <w:tc>
          <w:tcPr>
            <w:tcW w:w="530" w:type="pct"/>
            <w:vAlign w:val="center"/>
          </w:tcPr>
          <w:p w:rsidR="0018722C">
            <w:pPr>
              <w:pStyle w:val="affff9"/>
              <w:topLinePunct/>
              <w:ind w:leftChars="0" w:left="0" w:rightChars="0" w:right="0" w:firstLineChars="0" w:firstLine="0"/>
              <w:spacing w:line="240" w:lineRule="atLeast"/>
            </w:pPr>
            <w:r>
              <w:t>185.99</w:t>
            </w:r>
          </w:p>
        </w:tc>
        <w:tc>
          <w:tcPr>
            <w:tcW w:w="536" w:type="pct"/>
            <w:vAlign w:val="center"/>
          </w:tcPr>
          <w:p w:rsidR="0018722C">
            <w:pPr>
              <w:pStyle w:val="affff9"/>
              <w:topLinePunct/>
              <w:ind w:leftChars="0" w:left="0" w:rightChars="0" w:right="0" w:firstLineChars="0" w:firstLine="0"/>
              <w:spacing w:line="240" w:lineRule="atLeast"/>
            </w:pPr>
            <w:r>
              <w:t>34.34</w:t>
            </w:r>
          </w:p>
        </w:tc>
        <w:tc>
          <w:tcPr>
            <w:tcW w:w="572" w:type="pct"/>
            <w:vAlign w:val="center"/>
          </w:tcPr>
          <w:p w:rsidR="0018722C">
            <w:pPr>
              <w:pStyle w:val="affff9"/>
              <w:topLinePunct/>
              <w:ind w:leftChars="0" w:left="0" w:rightChars="0" w:right="0" w:firstLineChars="0" w:firstLine="0"/>
              <w:spacing w:line="240" w:lineRule="atLeast"/>
            </w:pPr>
            <w:r>
              <w:t>0.37</w:t>
            </w:r>
          </w:p>
        </w:tc>
        <w:tc>
          <w:tcPr>
            <w:tcW w:w="568" w:type="pct"/>
            <w:vAlign w:val="center"/>
          </w:tcPr>
          <w:p w:rsidR="0018722C">
            <w:pPr>
              <w:pStyle w:val="affff9"/>
              <w:topLinePunct/>
              <w:ind w:leftChars="0" w:left="0" w:rightChars="0" w:right="0" w:firstLineChars="0" w:firstLine="0"/>
              <w:spacing w:line="240" w:lineRule="atLeast"/>
            </w:pPr>
            <w:r>
              <w:t>254.10</w:t>
            </w:r>
          </w:p>
        </w:tc>
      </w:tr>
      <w:tr>
        <w:tc>
          <w:tcPr>
            <w:tcW w:w="429" w:type="pct"/>
            <w:vAlign w:val="center"/>
          </w:tcPr>
          <w:p w:rsidR="0018722C">
            <w:pPr>
              <w:pStyle w:val="affff9"/>
              <w:topLinePunct/>
              <w:ind w:leftChars="0" w:left="0" w:rightChars="0" w:right="0" w:firstLineChars="0" w:firstLine="0"/>
              <w:spacing w:line="240" w:lineRule="atLeast"/>
            </w:pPr>
            <w:r>
              <w:t>332</w:t>
            </w:r>
          </w:p>
        </w:tc>
        <w:tc>
          <w:tcPr>
            <w:tcW w:w="1137" w:type="pct"/>
            <w:vAlign w:val="center"/>
          </w:tcPr>
          <w:p w:rsidR="0018722C">
            <w:pPr>
              <w:pStyle w:val="a5"/>
              <w:topLinePunct/>
              <w:ind w:leftChars="0" w:left="0" w:rightChars="0" w:right="0" w:firstLineChars="0" w:firstLine="0"/>
              <w:spacing w:line="240" w:lineRule="atLeast"/>
            </w:pPr>
            <w:r>
              <w:t>家具</w:t>
            </w:r>
          </w:p>
        </w:tc>
        <w:tc>
          <w:tcPr>
            <w:tcW w:w="578" w:type="pct"/>
            <w:vAlign w:val="center"/>
          </w:tcPr>
          <w:p w:rsidR="0018722C">
            <w:pPr>
              <w:pStyle w:val="affff9"/>
              <w:topLinePunct/>
              <w:ind w:leftChars="0" w:left="0" w:rightChars="0" w:right="0" w:firstLineChars="0" w:firstLine="0"/>
              <w:spacing w:line="240" w:lineRule="atLeast"/>
            </w:pPr>
            <w:r>
              <w:t>14.49</w:t>
            </w:r>
          </w:p>
        </w:tc>
        <w:tc>
          <w:tcPr>
            <w:tcW w:w="650" w:type="pct"/>
            <w:vAlign w:val="center"/>
          </w:tcPr>
          <w:p w:rsidR="0018722C">
            <w:pPr>
              <w:pStyle w:val="affff9"/>
              <w:topLinePunct/>
              <w:ind w:leftChars="0" w:left="0" w:rightChars="0" w:right="0" w:firstLineChars="0" w:firstLine="0"/>
              <w:spacing w:line="240" w:lineRule="atLeast"/>
            </w:pPr>
            <w:r>
              <w:t>0.16</w:t>
            </w:r>
          </w:p>
        </w:tc>
        <w:tc>
          <w:tcPr>
            <w:tcW w:w="530" w:type="pct"/>
            <w:vAlign w:val="center"/>
          </w:tcPr>
          <w:p w:rsidR="0018722C">
            <w:pPr>
              <w:pStyle w:val="affff9"/>
              <w:topLinePunct/>
              <w:ind w:leftChars="0" w:left="0" w:rightChars="0" w:right="0" w:firstLineChars="0" w:firstLine="0"/>
              <w:spacing w:line="240" w:lineRule="atLeast"/>
            </w:pPr>
            <w:r>
              <w:t>86.99</w:t>
            </w:r>
          </w:p>
        </w:tc>
        <w:tc>
          <w:tcPr>
            <w:tcW w:w="536" w:type="pct"/>
            <w:vAlign w:val="center"/>
          </w:tcPr>
          <w:p w:rsidR="0018722C">
            <w:pPr>
              <w:pStyle w:val="affff9"/>
              <w:topLinePunct/>
              <w:ind w:leftChars="0" w:left="0" w:rightChars="0" w:right="0" w:firstLineChars="0" w:firstLine="0"/>
              <w:spacing w:line="240" w:lineRule="atLeast"/>
            </w:pPr>
            <w:r>
              <w:t>19.16</w:t>
            </w:r>
          </w:p>
        </w:tc>
        <w:tc>
          <w:tcPr>
            <w:tcW w:w="572" w:type="pct"/>
            <w:vAlign w:val="center"/>
          </w:tcPr>
          <w:p w:rsidR="0018722C">
            <w:pPr>
              <w:pStyle w:val="affff9"/>
              <w:topLinePunct/>
              <w:ind w:leftChars="0" w:left="0" w:rightChars="0" w:right="0" w:firstLineChars="0" w:firstLine="0"/>
              <w:spacing w:line="240" w:lineRule="atLeast"/>
            </w:pPr>
            <w:r>
              <w:t>0.36</w:t>
            </w:r>
          </w:p>
        </w:tc>
        <w:tc>
          <w:tcPr>
            <w:tcW w:w="568" w:type="pct"/>
            <w:vAlign w:val="center"/>
          </w:tcPr>
          <w:p w:rsidR="0018722C">
            <w:pPr>
              <w:pStyle w:val="affff9"/>
              <w:topLinePunct/>
              <w:ind w:leftChars="0" w:left="0" w:rightChars="0" w:right="0" w:firstLineChars="0" w:firstLine="0"/>
              <w:spacing w:line="240" w:lineRule="atLeast"/>
            </w:pPr>
            <w:r>
              <w:t>229.90</w:t>
            </w:r>
          </w:p>
        </w:tc>
      </w:tr>
      <w:tr>
        <w:tc>
          <w:tcPr>
            <w:tcW w:w="429" w:type="pct"/>
            <w:vAlign w:val="center"/>
          </w:tcPr>
          <w:p w:rsidR="0018722C">
            <w:pPr>
              <w:pStyle w:val="affff9"/>
              <w:topLinePunct/>
              <w:ind w:leftChars="0" w:left="0" w:rightChars="0" w:right="0" w:firstLineChars="0" w:firstLine="0"/>
              <w:spacing w:line="240" w:lineRule="atLeast"/>
            </w:pPr>
            <w:r>
              <w:t>341</w:t>
            </w:r>
          </w:p>
        </w:tc>
        <w:tc>
          <w:tcPr>
            <w:tcW w:w="1137" w:type="pct"/>
            <w:vAlign w:val="center"/>
          </w:tcPr>
          <w:p w:rsidR="0018722C">
            <w:pPr>
              <w:pStyle w:val="a5"/>
              <w:topLinePunct/>
              <w:ind w:leftChars="0" w:left="0" w:rightChars="0" w:right="0" w:firstLineChars="0" w:firstLine="0"/>
              <w:spacing w:line="240" w:lineRule="atLeast"/>
            </w:pPr>
            <w:r>
              <w:t>纸与纸制品</w:t>
            </w:r>
          </w:p>
        </w:tc>
        <w:tc>
          <w:tcPr>
            <w:tcW w:w="578" w:type="pct"/>
            <w:vAlign w:val="center"/>
          </w:tcPr>
          <w:p w:rsidR="0018722C">
            <w:pPr>
              <w:pStyle w:val="affff9"/>
              <w:topLinePunct/>
              <w:ind w:leftChars="0" w:left="0" w:rightChars="0" w:right="0" w:firstLineChars="0" w:firstLine="0"/>
              <w:spacing w:line="240" w:lineRule="atLeast"/>
            </w:pPr>
            <w:r>
              <w:t>26.94</w:t>
            </w:r>
          </w:p>
        </w:tc>
        <w:tc>
          <w:tcPr>
            <w:tcW w:w="650" w:type="pct"/>
            <w:vAlign w:val="center"/>
          </w:tcPr>
          <w:p w:rsidR="0018722C">
            <w:pPr>
              <w:pStyle w:val="affff9"/>
              <w:topLinePunct/>
              <w:ind w:leftChars="0" w:left="0" w:rightChars="0" w:right="0" w:firstLineChars="0" w:firstLine="0"/>
              <w:spacing w:line="240" w:lineRule="atLeast"/>
            </w:pPr>
            <w:r>
              <w:t>0.14</w:t>
            </w:r>
          </w:p>
        </w:tc>
        <w:tc>
          <w:tcPr>
            <w:tcW w:w="530" w:type="pct"/>
            <w:vAlign w:val="center"/>
          </w:tcPr>
          <w:p w:rsidR="0018722C">
            <w:pPr>
              <w:pStyle w:val="affff9"/>
              <w:topLinePunct/>
              <w:ind w:leftChars="0" w:left="0" w:rightChars="0" w:right="0" w:firstLineChars="0" w:firstLine="0"/>
              <w:spacing w:line="240" w:lineRule="atLeast"/>
            </w:pPr>
            <w:r>
              <w:t>157.70</w:t>
            </w:r>
          </w:p>
        </w:tc>
        <w:tc>
          <w:tcPr>
            <w:tcW w:w="536" w:type="pct"/>
            <w:vAlign w:val="center"/>
          </w:tcPr>
          <w:p w:rsidR="0018722C">
            <w:pPr>
              <w:pStyle w:val="affff9"/>
              <w:topLinePunct/>
              <w:ind w:leftChars="0" w:left="0" w:rightChars="0" w:right="0" w:firstLineChars="0" w:firstLine="0"/>
              <w:spacing w:line="240" w:lineRule="atLeast"/>
            </w:pPr>
            <w:r>
              <w:t>44.24</w:t>
            </w:r>
          </w:p>
        </w:tc>
        <w:tc>
          <w:tcPr>
            <w:tcW w:w="572" w:type="pct"/>
            <w:vAlign w:val="center"/>
          </w:tcPr>
          <w:p w:rsidR="0018722C">
            <w:pPr>
              <w:pStyle w:val="affff9"/>
              <w:topLinePunct/>
              <w:ind w:leftChars="0" w:left="0" w:rightChars="0" w:right="0" w:firstLineChars="0" w:firstLine="0"/>
              <w:spacing w:line="240" w:lineRule="atLeast"/>
            </w:pPr>
            <w:r>
              <w:t>0.40</w:t>
            </w:r>
          </w:p>
        </w:tc>
        <w:tc>
          <w:tcPr>
            <w:tcW w:w="568" w:type="pct"/>
            <w:vAlign w:val="center"/>
          </w:tcPr>
          <w:p w:rsidR="0018722C">
            <w:pPr>
              <w:pStyle w:val="affff9"/>
              <w:topLinePunct/>
              <w:ind w:leftChars="0" w:left="0" w:rightChars="0" w:right="0" w:firstLineChars="0" w:firstLine="0"/>
              <w:spacing w:line="240" w:lineRule="atLeast"/>
            </w:pPr>
            <w:r>
              <w:t>233.13</w:t>
            </w:r>
          </w:p>
        </w:tc>
      </w:tr>
      <w:tr>
        <w:tc>
          <w:tcPr>
            <w:tcW w:w="429" w:type="pct"/>
            <w:vAlign w:val="center"/>
          </w:tcPr>
          <w:p w:rsidR="0018722C">
            <w:pPr>
              <w:pStyle w:val="affff9"/>
              <w:topLinePunct/>
              <w:ind w:leftChars="0" w:left="0" w:rightChars="0" w:right="0" w:firstLineChars="0" w:firstLine="0"/>
              <w:spacing w:line="240" w:lineRule="atLeast"/>
            </w:pPr>
            <w:r>
              <w:t>342</w:t>
            </w:r>
          </w:p>
        </w:tc>
        <w:tc>
          <w:tcPr>
            <w:tcW w:w="1137" w:type="pct"/>
            <w:vAlign w:val="center"/>
          </w:tcPr>
          <w:p w:rsidR="0018722C">
            <w:pPr>
              <w:pStyle w:val="a5"/>
              <w:topLinePunct/>
              <w:ind w:leftChars="0" w:left="0" w:rightChars="0" w:right="0" w:firstLineChars="0" w:firstLine="0"/>
              <w:spacing w:line="240" w:lineRule="atLeast"/>
            </w:pPr>
            <w:r>
              <w:t>印刷与出版</w:t>
            </w:r>
          </w:p>
        </w:tc>
        <w:tc>
          <w:tcPr>
            <w:tcW w:w="578" w:type="pct"/>
            <w:vAlign w:val="center"/>
          </w:tcPr>
          <w:p w:rsidR="0018722C">
            <w:pPr>
              <w:pStyle w:val="affff9"/>
              <w:topLinePunct/>
              <w:ind w:leftChars="0" w:left="0" w:rightChars="0" w:right="0" w:firstLineChars="0" w:firstLine="0"/>
              <w:spacing w:line="240" w:lineRule="atLeast"/>
            </w:pPr>
            <w:r>
              <w:t>21.34</w:t>
            </w:r>
          </w:p>
        </w:tc>
        <w:tc>
          <w:tcPr>
            <w:tcW w:w="650" w:type="pct"/>
            <w:vAlign w:val="center"/>
          </w:tcPr>
          <w:p w:rsidR="0018722C">
            <w:pPr>
              <w:pStyle w:val="affff9"/>
              <w:topLinePunct/>
              <w:ind w:leftChars="0" w:left="0" w:rightChars="0" w:right="0" w:firstLineChars="0" w:firstLine="0"/>
              <w:spacing w:line="240" w:lineRule="atLeast"/>
            </w:pPr>
            <w:r>
              <w:t>0.07</w:t>
            </w:r>
          </w:p>
        </w:tc>
        <w:tc>
          <w:tcPr>
            <w:tcW w:w="530" w:type="pct"/>
            <w:vAlign w:val="center"/>
          </w:tcPr>
          <w:p w:rsidR="0018722C">
            <w:pPr>
              <w:pStyle w:val="affff9"/>
              <w:topLinePunct/>
              <w:ind w:leftChars="0" w:left="0" w:rightChars="0" w:right="0" w:firstLineChars="0" w:firstLine="0"/>
              <w:spacing w:line="240" w:lineRule="atLeast"/>
            </w:pPr>
            <w:r>
              <w:t>133.76</w:t>
            </w:r>
          </w:p>
        </w:tc>
        <w:tc>
          <w:tcPr>
            <w:tcW w:w="536" w:type="pct"/>
            <w:vAlign w:val="center"/>
          </w:tcPr>
          <w:p w:rsidR="0018722C">
            <w:pPr>
              <w:pStyle w:val="affff9"/>
              <w:topLinePunct/>
              <w:ind w:leftChars="0" w:left="0" w:rightChars="0" w:right="0" w:firstLineChars="0" w:firstLine="0"/>
              <w:spacing w:line="240" w:lineRule="atLeast"/>
            </w:pPr>
            <w:r>
              <w:t>19.04</w:t>
            </w:r>
          </w:p>
        </w:tc>
        <w:tc>
          <w:tcPr>
            <w:tcW w:w="572" w:type="pct"/>
            <w:vAlign w:val="center"/>
          </w:tcPr>
          <w:p w:rsidR="0018722C">
            <w:pPr>
              <w:pStyle w:val="affff9"/>
              <w:topLinePunct/>
              <w:ind w:leftChars="0" w:left="0" w:rightChars="0" w:right="0" w:firstLineChars="0" w:firstLine="0"/>
              <w:spacing w:line="240" w:lineRule="atLeast"/>
            </w:pPr>
            <w:r>
              <w:t>0.38</w:t>
            </w:r>
          </w:p>
        </w:tc>
        <w:tc>
          <w:tcPr>
            <w:tcW w:w="568" w:type="pct"/>
            <w:vAlign w:val="center"/>
          </w:tcPr>
          <w:p w:rsidR="0018722C">
            <w:pPr>
              <w:pStyle w:val="affff9"/>
              <w:topLinePunct/>
              <w:ind w:leftChars="0" w:left="0" w:rightChars="0" w:right="0" w:firstLineChars="0" w:firstLine="0"/>
              <w:spacing w:line="240" w:lineRule="atLeast"/>
            </w:pPr>
            <w:r>
              <w:t>213.61</w:t>
            </w:r>
          </w:p>
        </w:tc>
      </w:tr>
      <w:tr>
        <w:tc>
          <w:tcPr>
            <w:tcW w:w="429" w:type="pct"/>
            <w:vAlign w:val="center"/>
          </w:tcPr>
          <w:p w:rsidR="0018722C">
            <w:pPr>
              <w:pStyle w:val="affff9"/>
              <w:topLinePunct/>
              <w:ind w:leftChars="0" w:left="0" w:rightChars="0" w:right="0" w:firstLineChars="0" w:firstLine="0"/>
              <w:spacing w:line="240" w:lineRule="atLeast"/>
            </w:pPr>
            <w:r>
              <w:t>351</w:t>
            </w:r>
          </w:p>
        </w:tc>
        <w:tc>
          <w:tcPr>
            <w:tcW w:w="1137" w:type="pct"/>
            <w:vAlign w:val="center"/>
          </w:tcPr>
          <w:p w:rsidR="0018722C">
            <w:pPr>
              <w:pStyle w:val="a5"/>
              <w:topLinePunct/>
              <w:ind w:leftChars="0" w:left="0" w:rightChars="0" w:right="0" w:firstLineChars="0" w:firstLine="0"/>
              <w:spacing w:line="240" w:lineRule="atLeast"/>
            </w:pPr>
            <w:r>
              <w:t>工业化学品</w:t>
            </w:r>
          </w:p>
        </w:tc>
        <w:tc>
          <w:tcPr>
            <w:tcW w:w="578" w:type="pct"/>
            <w:vAlign w:val="center"/>
          </w:tcPr>
          <w:p w:rsidR="0018722C">
            <w:pPr>
              <w:pStyle w:val="affff9"/>
              <w:topLinePunct/>
              <w:ind w:leftChars="0" w:left="0" w:rightChars="0" w:right="0" w:firstLineChars="0" w:firstLine="0"/>
              <w:spacing w:line="240" w:lineRule="atLeast"/>
            </w:pPr>
            <w:r>
              <w:t>46.71</w:t>
            </w:r>
          </w:p>
        </w:tc>
        <w:tc>
          <w:tcPr>
            <w:tcW w:w="650" w:type="pct"/>
            <w:vAlign w:val="center"/>
          </w:tcPr>
          <w:p w:rsidR="0018722C">
            <w:pPr>
              <w:pStyle w:val="affff9"/>
              <w:topLinePunct/>
              <w:ind w:leftChars="0" w:left="0" w:rightChars="0" w:right="0" w:firstLineChars="0" w:firstLine="0"/>
              <w:spacing w:line="240" w:lineRule="atLeast"/>
            </w:pPr>
            <w:r>
              <w:t>0.37</w:t>
            </w:r>
          </w:p>
        </w:tc>
        <w:tc>
          <w:tcPr>
            <w:tcW w:w="530" w:type="pct"/>
            <w:vAlign w:val="center"/>
          </w:tcPr>
          <w:p w:rsidR="0018722C">
            <w:pPr>
              <w:pStyle w:val="affff9"/>
              <w:topLinePunct/>
              <w:ind w:leftChars="0" w:left="0" w:rightChars="0" w:right="0" w:firstLineChars="0" w:firstLine="0"/>
              <w:spacing w:line="240" w:lineRule="atLeast"/>
            </w:pPr>
            <w:r>
              <w:t>304.11</w:t>
            </w:r>
          </w:p>
        </w:tc>
        <w:tc>
          <w:tcPr>
            <w:tcW w:w="536" w:type="pct"/>
            <w:vAlign w:val="center"/>
          </w:tcPr>
          <w:p w:rsidR="0018722C">
            <w:pPr>
              <w:pStyle w:val="affff9"/>
              <w:topLinePunct/>
              <w:ind w:leftChars="0" w:left="0" w:rightChars="0" w:right="0" w:firstLineChars="0" w:firstLine="0"/>
              <w:spacing w:line="240" w:lineRule="atLeast"/>
            </w:pPr>
            <w:r>
              <w:t>64.51</w:t>
            </w:r>
          </w:p>
        </w:tc>
        <w:tc>
          <w:tcPr>
            <w:tcW w:w="572" w:type="pct"/>
            <w:vAlign w:val="center"/>
          </w:tcPr>
          <w:p w:rsidR="0018722C">
            <w:pPr>
              <w:pStyle w:val="affff9"/>
              <w:topLinePunct/>
              <w:ind w:leftChars="0" w:left="0" w:rightChars="0" w:right="0" w:firstLineChars="0" w:firstLine="0"/>
              <w:spacing w:line="240" w:lineRule="atLeast"/>
            </w:pPr>
            <w:r>
              <w:t>2.89</w:t>
            </w:r>
          </w:p>
        </w:tc>
        <w:tc>
          <w:tcPr>
            <w:tcW w:w="568" w:type="pct"/>
            <w:vAlign w:val="center"/>
          </w:tcPr>
          <w:p w:rsidR="0018722C">
            <w:pPr>
              <w:pStyle w:val="affff9"/>
              <w:topLinePunct/>
              <w:ind w:leftChars="0" w:left="0" w:rightChars="0" w:right="0" w:firstLineChars="0" w:firstLine="0"/>
              <w:spacing w:line="240" w:lineRule="atLeast"/>
            </w:pPr>
            <w:r>
              <w:t>266.74</w:t>
            </w:r>
          </w:p>
        </w:tc>
      </w:tr>
      <w:tr>
        <w:tc>
          <w:tcPr>
            <w:tcW w:w="429" w:type="pct"/>
            <w:vAlign w:val="center"/>
          </w:tcPr>
          <w:p w:rsidR="0018722C">
            <w:pPr>
              <w:pStyle w:val="affff9"/>
              <w:topLinePunct/>
              <w:ind w:leftChars="0" w:left="0" w:rightChars="0" w:right="0" w:firstLineChars="0" w:firstLine="0"/>
              <w:spacing w:line="240" w:lineRule="atLeast"/>
            </w:pPr>
            <w:r>
              <w:t>352</w:t>
            </w:r>
          </w:p>
        </w:tc>
        <w:tc>
          <w:tcPr>
            <w:tcW w:w="1137" w:type="pct"/>
            <w:vAlign w:val="center"/>
          </w:tcPr>
          <w:p w:rsidR="0018722C">
            <w:pPr>
              <w:pStyle w:val="a5"/>
              <w:topLinePunct/>
              <w:ind w:leftChars="0" w:left="0" w:rightChars="0" w:right="0" w:firstLineChars="0" w:firstLine="0"/>
              <w:spacing w:line="240" w:lineRule="atLeast"/>
            </w:pPr>
            <w:r>
              <w:t>其他化学品</w:t>
            </w:r>
          </w:p>
        </w:tc>
        <w:tc>
          <w:tcPr>
            <w:tcW w:w="578" w:type="pct"/>
            <w:vAlign w:val="center"/>
          </w:tcPr>
          <w:p w:rsidR="0018722C">
            <w:pPr>
              <w:pStyle w:val="affff9"/>
              <w:topLinePunct/>
              <w:ind w:leftChars="0" w:left="0" w:rightChars="0" w:right="0" w:firstLineChars="0" w:firstLine="0"/>
              <w:spacing w:line="240" w:lineRule="atLeast"/>
            </w:pPr>
            <w:r>
              <w:t>37.79</w:t>
            </w:r>
          </w:p>
        </w:tc>
        <w:tc>
          <w:tcPr>
            <w:tcW w:w="650" w:type="pct"/>
            <w:vAlign w:val="center"/>
          </w:tcPr>
          <w:p w:rsidR="0018722C">
            <w:pPr>
              <w:pStyle w:val="affff9"/>
              <w:topLinePunct/>
              <w:ind w:leftChars="0" w:left="0" w:rightChars="0" w:right="0" w:firstLineChars="0" w:firstLine="0"/>
              <w:spacing w:line="240" w:lineRule="atLeast"/>
            </w:pPr>
            <w:r>
              <w:t>0.19</w:t>
            </w:r>
          </w:p>
        </w:tc>
        <w:tc>
          <w:tcPr>
            <w:tcW w:w="530" w:type="pct"/>
            <w:vAlign w:val="center"/>
          </w:tcPr>
          <w:p w:rsidR="0018722C">
            <w:pPr>
              <w:pStyle w:val="affff9"/>
              <w:topLinePunct/>
              <w:ind w:leftChars="0" w:left="0" w:rightChars="0" w:right="0" w:firstLineChars="0" w:firstLine="0"/>
              <w:spacing w:line="240" w:lineRule="atLeast"/>
            </w:pPr>
            <w:r>
              <w:t>316.32</w:t>
            </w:r>
          </w:p>
        </w:tc>
        <w:tc>
          <w:tcPr>
            <w:tcW w:w="536" w:type="pct"/>
            <w:vAlign w:val="center"/>
          </w:tcPr>
          <w:p w:rsidR="0018722C">
            <w:pPr>
              <w:pStyle w:val="affff9"/>
              <w:topLinePunct/>
              <w:ind w:leftChars="0" w:left="0" w:rightChars="0" w:right="0" w:firstLineChars="0" w:firstLine="0"/>
              <w:spacing w:line="240" w:lineRule="atLeast"/>
            </w:pPr>
            <w:r>
              <w:t>44.43</w:t>
            </w:r>
          </w:p>
        </w:tc>
        <w:tc>
          <w:tcPr>
            <w:tcW w:w="572" w:type="pct"/>
            <w:vAlign w:val="center"/>
          </w:tcPr>
          <w:p w:rsidR="0018722C">
            <w:pPr>
              <w:pStyle w:val="affff9"/>
              <w:topLinePunct/>
              <w:ind w:leftChars="0" w:left="0" w:rightChars="0" w:right="0" w:firstLineChars="0" w:firstLine="0"/>
              <w:spacing w:line="240" w:lineRule="atLeast"/>
            </w:pPr>
            <w:r>
              <w:t>0.96</w:t>
            </w:r>
          </w:p>
        </w:tc>
        <w:tc>
          <w:tcPr>
            <w:tcW w:w="568" w:type="pct"/>
            <w:vAlign w:val="center"/>
          </w:tcPr>
          <w:p w:rsidR="0018722C">
            <w:pPr>
              <w:pStyle w:val="affff9"/>
              <w:topLinePunct/>
              <w:ind w:leftChars="0" w:left="0" w:rightChars="0" w:right="0" w:firstLineChars="0" w:firstLine="0"/>
              <w:spacing w:line="240" w:lineRule="atLeast"/>
            </w:pPr>
            <w:r>
              <w:t>254.36</w:t>
            </w:r>
          </w:p>
        </w:tc>
      </w:tr>
      <w:tr>
        <w:tc>
          <w:tcPr>
            <w:tcW w:w="429" w:type="pct"/>
            <w:vAlign w:val="center"/>
          </w:tcPr>
          <w:p w:rsidR="0018722C">
            <w:pPr>
              <w:pStyle w:val="affff9"/>
              <w:topLinePunct/>
              <w:ind w:leftChars="0" w:left="0" w:rightChars="0" w:right="0" w:firstLineChars="0" w:firstLine="0"/>
              <w:spacing w:line="240" w:lineRule="atLeast"/>
            </w:pPr>
            <w:r>
              <w:t>353</w:t>
            </w:r>
          </w:p>
        </w:tc>
        <w:tc>
          <w:tcPr>
            <w:tcW w:w="1137" w:type="pct"/>
            <w:vAlign w:val="center"/>
          </w:tcPr>
          <w:p w:rsidR="0018722C">
            <w:pPr>
              <w:pStyle w:val="a5"/>
              <w:topLinePunct/>
              <w:ind w:leftChars="0" w:left="0" w:rightChars="0" w:right="0" w:firstLineChars="0" w:firstLine="0"/>
              <w:spacing w:line="240" w:lineRule="atLeast"/>
            </w:pPr>
            <w:r>
              <w:t>精炼石油产品</w:t>
            </w:r>
          </w:p>
        </w:tc>
        <w:tc>
          <w:tcPr>
            <w:tcW w:w="578" w:type="pct"/>
            <w:vAlign w:val="center"/>
          </w:tcPr>
          <w:p w:rsidR="0018722C">
            <w:pPr>
              <w:pStyle w:val="affff9"/>
              <w:topLinePunct/>
              <w:ind w:leftChars="0" w:left="0" w:rightChars="0" w:right="0" w:firstLineChars="0" w:firstLine="0"/>
              <w:spacing w:line="240" w:lineRule="atLeast"/>
            </w:pPr>
            <w:r>
              <w:t>105.23</w:t>
            </w:r>
          </w:p>
        </w:tc>
        <w:tc>
          <w:tcPr>
            <w:tcW w:w="650" w:type="pct"/>
            <w:vAlign w:val="center"/>
          </w:tcPr>
          <w:p w:rsidR="0018722C">
            <w:pPr>
              <w:pStyle w:val="affff9"/>
              <w:topLinePunct/>
              <w:ind w:leftChars="0" w:left="0" w:rightChars="0" w:right="0" w:firstLineChars="0" w:firstLine="0"/>
              <w:spacing w:line="240" w:lineRule="atLeast"/>
            </w:pPr>
            <w:r>
              <w:t>0.34</w:t>
            </w:r>
          </w:p>
        </w:tc>
        <w:tc>
          <w:tcPr>
            <w:tcW w:w="530" w:type="pct"/>
            <w:vAlign w:val="center"/>
          </w:tcPr>
          <w:p w:rsidR="0018722C">
            <w:pPr>
              <w:pStyle w:val="affff9"/>
              <w:topLinePunct/>
              <w:ind w:leftChars="0" w:left="0" w:rightChars="0" w:right="0" w:firstLineChars="0" w:firstLine="0"/>
              <w:spacing w:line="240" w:lineRule="atLeast"/>
            </w:pPr>
            <w:r>
              <w:t>317.30</w:t>
            </w:r>
          </w:p>
        </w:tc>
        <w:tc>
          <w:tcPr>
            <w:tcW w:w="536" w:type="pct"/>
            <w:vAlign w:val="center"/>
          </w:tcPr>
          <w:p w:rsidR="0018722C">
            <w:pPr>
              <w:pStyle w:val="affff9"/>
              <w:topLinePunct/>
              <w:ind w:leftChars="0" w:left="0" w:rightChars="0" w:right="0" w:firstLineChars="0" w:firstLine="0"/>
              <w:spacing w:line="240" w:lineRule="atLeast"/>
            </w:pPr>
            <w:r>
              <w:t>31.94</w:t>
            </w:r>
          </w:p>
        </w:tc>
        <w:tc>
          <w:tcPr>
            <w:tcW w:w="572" w:type="pct"/>
            <w:vAlign w:val="center"/>
          </w:tcPr>
          <w:p w:rsidR="0018722C">
            <w:pPr>
              <w:pStyle w:val="affff9"/>
              <w:topLinePunct/>
              <w:ind w:leftChars="0" w:left="0" w:rightChars="0" w:right="0" w:firstLineChars="0" w:firstLine="0"/>
              <w:spacing w:line="240" w:lineRule="atLeast"/>
            </w:pPr>
            <w:r>
              <w:t>0.47</w:t>
            </w:r>
          </w:p>
        </w:tc>
        <w:tc>
          <w:tcPr>
            <w:tcW w:w="568" w:type="pct"/>
            <w:vAlign w:val="center"/>
          </w:tcPr>
          <w:p w:rsidR="0018722C">
            <w:pPr>
              <w:pStyle w:val="affff9"/>
              <w:topLinePunct/>
              <w:ind w:leftChars="0" w:left="0" w:rightChars="0" w:right="0" w:firstLineChars="0" w:firstLine="0"/>
              <w:spacing w:line="240" w:lineRule="atLeast"/>
            </w:pPr>
            <w:r>
              <w:t>265.81</w:t>
            </w:r>
          </w:p>
        </w:tc>
      </w:tr>
      <w:tr>
        <w:tc>
          <w:tcPr>
            <w:tcW w:w="429" w:type="pct"/>
            <w:vAlign w:val="center"/>
          </w:tcPr>
          <w:p w:rsidR="0018722C">
            <w:pPr>
              <w:pStyle w:val="affff9"/>
              <w:topLinePunct/>
              <w:ind w:leftChars="0" w:left="0" w:rightChars="0" w:right="0" w:firstLineChars="0" w:firstLine="0"/>
              <w:spacing w:line="240" w:lineRule="atLeast"/>
            </w:pPr>
            <w:r>
              <w:t>355</w:t>
            </w:r>
          </w:p>
        </w:tc>
        <w:tc>
          <w:tcPr>
            <w:tcW w:w="1137" w:type="pct"/>
            <w:vAlign w:val="center"/>
          </w:tcPr>
          <w:p w:rsidR="0018722C">
            <w:pPr>
              <w:pStyle w:val="a5"/>
              <w:topLinePunct/>
              <w:ind w:leftChars="0" w:left="0" w:rightChars="0" w:right="0" w:firstLineChars="0" w:firstLine="0"/>
              <w:spacing w:line="240" w:lineRule="atLeast"/>
            </w:pPr>
            <w:r>
              <w:t>橡胶制品</w:t>
            </w:r>
          </w:p>
        </w:tc>
        <w:tc>
          <w:tcPr>
            <w:tcW w:w="578" w:type="pct"/>
            <w:vAlign w:val="center"/>
          </w:tcPr>
          <w:p w:rsidR="0018722C">
            <w:pPr>
              <w:pStyle w:val="affff9"/>
              <w:topLinePunct/>
              <w:ind w:leftChars="0" w:left="0" w:rightChars="0" w:right="0" w:firstLineChars="0" w:firstLine="0"/>
              <w:spacing w:line="240" w:lineRule="atLeast"/>
            </w:pPr>
            <w:r>
              <w:t>22.28</w:t>
            </w:r>
          </w:p>
        </w:tc>
        <w:tc>
          <w:tcPr>
            <w:tcW w:w="650" w:type="pct"/>
            <w:vAlign w:val="center"/>
          </w:tcPr>
          <w:p w:rsidR="0018722C">
            <w:pPr>
              <w:pStyle w:val="affff9"/>
              <w:topLinePunct/>
              <w:ind w:leftChars="0" w:left="0" w:rightChars="0" w:right="0" w:firstLineChars="0" w:firstLine="0"/>
              <w:spacing w:line="240" w:lineRule="atLeast"/>
            </w:pPr>
            <w:r>
              <w:t>0.10</w:t>
            </w:r>
          </w:p>
        </w:tc>
        <w:tc>
          <w:tcPr>
            <w:tcW w:w="530" w:type="pct"/>
            <w:vAlign w:val="center"/>
          </w:tcPr>
          <w:p w:rsidR="0018722C">
            <w:pPr>
              <w:pStyle w:val="affff9"/>
              <w:topLinePunct/>
              <w:ind w:leftChars="0" w:left="0" w:rightChars="0" w:right="0" w:firstLineChars="0" w:firstLine="0"/>
              <w:spacing w:line="240" w:lineRule="atLeast"/>
            </w:pPr>
            <w:r>
              <w:t>188.09</w:t>
            </w:r>
          </w:p>
        </w:tc>
        <w:tc>
          <w:tcPr>
            <w:tcW w:w="536" w:type="pct"/>
            <w:vAlign w:val="center"/>
          </w:tcPr>
          <w:p w:rsidR="0018722C">
            <w:pPr>
              <w:pStyle w:val="affff9"/>
              <w:topLinePunct/>
              <w:ind w:leftChars="0" w:left="0" w:rightChars="0" w:right="0" w:firstLineChars="0" w:firstLine="0"/>
              <w:spacing w:line="240" w:lineRule="atLeast"/>
            </w:pPr>
            <w:r>
              <w:t>51.50</w:t>
            </w:r>
          </w:p>
        </w:tc>
        <w:tc>
          <w:tcPr>
            <w:tcW w:w="572" w:type="pct"/>
            <w:vAlign w:val="center"/>
          </w:tcPr>
          <w:p w:rsidR="0018722C">
            <w:pPr>
              <w:pStyle w:val="affff9"/>
              <w:topLinePunct/>
              <w:ind w:leftChars="0" w:left="0" w:rightChars="0" w:right="0" w:firstLineChars="0" w:firstLine="0"/>
              <w:spacing w:line="240" w:lineRule="atLeast"/>
            </w:pPr>
            <w:r>
              <w:t>0.36</w:t>
            </w:r>
          </w:p>
        </w:tc>
        <w:tc>
          <w:tcPr>
            <w:tcW w:w="568" w:type="pct"/>
            <w:vAlign w:val="center"/>
          </w:tcPr>
          <w:p w:rsidR="0018722C">
            <w:pPr>
              <w:pStyle w:val="affff9"/>
              <w:topLinePunct/>
              <w:ind w:leftChars="0" w:left="0" w:rightChars="0" w:right="0" w:firstLineChars="0" w:firstLine="0"/>
              <w:spacing w:line="240" w:lineRule="atLeast"/>
            </w:pPr>
            <w:r>
              <w:t>221.90</w:t>
            </w:r>
          </w:p>
        </w:tc>
      </w:tr>
      <w:tr>
        <w:tc>
          <w:tcPr>
            <w:tcW w:w="429" w:type="pct"/>
            <w:vAlign w:val="center"/>
          </w:tcPr>
          <w:p w:rsidR="0018722C">
            <w:pPr>
              <w:pStyle w:val="affff9"/>
              <w:topLinePunct/>
              <w:ind w:leftChars="0" w:left="0" w:rightChars="0" w:right="0" w:firstLineChars="0" w:firstLine="0"/>
              <w:spacing w:line="240" w:lineRule="atLeast"/>
            </w:pPr>
            <w:r>
              <w:t>356</w:t>
            </w:r>
          </w:p>
        </w:tc>
        <w:tc>
          <w:tcPr>
            <w:tcW w:w="1137" w:type="pct"/>
            <w:vAlign w:val="center"/>
          </w:tcPr>
          <w:p w:rsidR="0018722C">
            <w:pPr>
              <w:pStyle w:val="a5"/>
              <w:topLinePunct/>
              <w:ind w:leftChars="0" w:left="0" w:rightChars="0" w:right="0" w:firstLineChars="0" w:firstLine="0"/>
              <w:spacing w:line="240" w:lineRule="atLeast"/>
            </w:pPr>
            <w:r>
              <w:t>塑料制品</w:t>
            </w:r>
          </w:p>
        </w:tc>
        <w:tc>
          <w:tcPr>
            <w:tcW w:w="578" w:type="pct"/>
            <w:vAlign w:val="center"/>
          </w:tcPr>
          <w:p w:rsidR="0018722C">
            <w:pPr>
              <w:pStyle w:val="affff9"/>
              <w:topLinePunct/>
              <w:ind w:leftChars="0" w:left="0" w:rightChars="0" w:right="0" w:firstLineChars="0" w:firstLine="0"/>
              <w:spacing w:line="240" w:lineRule="atLeast"/>
            </w:pPr>
            <w:r>
              <w:t>21.09</w:t>
            </w:r>
          </w:p>
        </w:tc>
        <w:tc>
          <w:tcPr>
            <w:tcW w:w="650" w:type="pct"/>
            <w:vAlign w:val="center"/>
          </w:tcPr>
          <w:p w:rsidR="0018722C">
            <w:pPr>
              <w:pStyle w:val="affff9"/>
              <w:topLinePunct/>
              <w:ind w:leftChars="0" w:left="0" w:rightChars="0" w:right="0" w:firstLineChars="0" w:firstLine="0"/>
              <w:spacing w:line="240" w:lineRule="atLeast"/>
            </w:pPr>
            <w:r>
              <w:t>0.55</w:t>
            </w:r>
          </w:p>
        </w:tc>
        <w:tc>
          <w:tcPr>
            <w:tcW w:w="530" w:type="pct"/>
            <w:vAlign w:val="center"/>
          </w:tcPr>
          <w:p w:rsidR="0018722C">
            <w:pPr>
              <w:pStyle w:val="affff9"/>
              <w:topLinePunct/>
              <w:ind w:leftChars="0" w:left="0" w:rightChars="0" w:right="0" w:firstLineChars="0" w:firstLine="0"/>
              <w:spacing w:line="240" w:lineRule="atLeast"/>
            </w:pPr>
            <w:r>
              <w:t>100.87</w:t>
            </w:r>
          </w:p>
        </w:tc>
        <w:tc>
          <w:tcPr>
            <w:tcW w:w="536" w:type="pct"/>
            <w:vAlign w:val="center"/>
          </w:tcPr>
          <w:p w:rsidR="0018722C">
            <w:pPr>
              <w:pStyle w:val="affff9"/>
              <w:topLinePunct/>
              <w:ind w:leftChars="0" w:left="0" w:rightChars="0" w:right="0" w:firstLineChars="0" w:firstLine="0"/>
              <w:spacing w:line="240" w:lineRule="atLeast"/>
            </w:pPr>
            <w:r>
              <w:t>32.23</w:t>
            </w:r>
          </w:p>
        </w:tc>
        <w:tc>
          <w:tcPr>
            <w:tcW w:w="572" w:type="pct"/>
            <w:vAlign w:val="center"/>
          </w:tcPr>
          <w:p w:rsidR="0018722C">
            <w:pPr>
              <w:pStyle w:val="affff9"/>
              <w:topLinePunct/>
              <w:ind w:leftChars="0" w:left="0" w:rightChars="0" w:right="0" w:firstLineChars="0" w:firstLine="0"/>
              <w:spacing w:line="240" w:lineRule="atLeast"/>
            </w:pPr>
            <w:r>
              <w:t>0.45</w:t>
            </w:r>
          </w:p>
        </w:tc>
        <w:tc>
          <w:tcPr>
            <w:tcW w:w="568" w:type="pct"/>
            <w:vAlign w:val="center"/>
          </w:tcPr>
          <w:p w:rsidR="0018722C">
            <w:pPr>
              <w:pStyle w:val="affff9"/>
              <w:topLinePunct/>
              <w:ind w:leftChars="0" w:left="0" w:rightChars="0" w:right="0" w:firstLineChars="0" w:firstLine="0"/>
              <w:spacing w:line="240" w:lineRule="atLeast"/>
            </w:pPr>
            <w:r>
              <w:t>182.35</w:t>
            </w:r>
          </w:p>
        </w:tc>
      </w:tr>
      <w:tr>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361</w:t>
            </w:r>
          </w:p>
        </w:tc>
        <w:tc>
          <w:tcPr>
            <w:tcW w:w="1137" w:type="pct"/>
            <w:vAlign w:val="center"/>
            <w:tcBorders>
              <w:top w:val="single" w:sz="4" w:space="0" w:color="auto"/>
            </w:tcBorders>
          </w:tcPr>
          <w:p w:rsidR="0018722C">
            <w:pPr>
              <w:pStyle w:val="aff1"/>
              <w:topLinePunct/>
              <w:ind w:leftChars="0" w:left="0" w:rightChars="0" w:right="0" w:firstLineChars="0" w:firstLine="0"/>
              <w:spacing w:line="240" w:lineRule="atLeast"/>
            </w:pPr>
            <w:r>
              <w:t>陶瓷制品</w:t>
            </w:r>
          </w:p>
        </w:tc>
        <w:tc>
          <w:tcPr>
            <w:tcW w:w="578" w:type="pct"/>
            <w:vAlign w:val="center"/>
            <w:tcBorders>
              <w:top w:val="single" w:sz="4" w:space="0" w:color="auto"/>
            </w:tcBorders>
          </w:tcPr>
          <w:p w:rsidR="0018722C">
            <w:pPr>
              <w:pStyle w:val="affff9"/>
              <w:topLinePunct/>
              <w:ind w:leftChars="0" w:left="0" w:rightChars="0" w:right="0" w:firstLineChars="0" w:firstLine="0"/>
              <w:spacing w:line="240" w:lineRule="atLeast"/>
            </w:pPr>
            <w:r>
              <w:t>19.36</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t>0.20</w:t>
            </w:r>
          </w:p>
        </w:tc>
        <w:tc>
          <w:tcPr>
            <w:tcW w:w="530" w:type="pct"/>
            <w:vAlign w:val="center"/>
            <w:tcBorders>
              <w:top w:val="single" w:sz="4" w:space="0" w:color="auto"/>
            </w:tcBorders>
          </w:tcPr>
          <w:p w:rsidR="0018722C">
            <w:pPr>
              <w:pStyle w:val="affff9"/>
              <w:topLinePunct/>
              <w:ind w:leftChars="0" w:left="0" w:rightChars="0" w:right="0" w:firstLineChars="0" w:firstLine="0"/>
              <w:spacing w:line="240" w:lineRule="atLeast"/>
            </w:pPr>
            <w:r>
              <w:t>148.12</w:t>
            </w:r>
          </w:p>
        </w:tc>
        <w:tc>
          <w:tcPr>
            <w:tcW w:w="536" w:type="pct"/>
            <w:vAlign w:val="center"/>
            <w:tcBorders>
              <w:top w:val="single" w:sz="4" w:space="0" w:color="auto"/>
            </w:tcBorders>
          </w:tcPr>
          <w:p w:rsidR="0018722C">
            <w:pPr>
              <w:pStyle w:val="affff9"/>
              <w:topLinePunct/>
              <w:ind w:leftChars="0" w:left="0" w:rightChars="0" w:right="0" w:firstLineChars="0" w:firstLine="0"/>
              <w:spacing w:line="240" w:lineRule="atLeast"/>
            </w:pPr>
            <w:r>
              <w:t>38.94</w:t>
            </w:r>
          </w:p>
        </w:tc>
        <w:tc>
          <w:tcPr>
            <w:tcW w:w="572" w:type="pct"/>
            <w:vAlign w:val="center"/>
            <w:tcBorders>
              <w:top w:val="single" w:sz="4" w:space="0" w:color="auto"/>
            </w:tcBorders>
          </w:tcPr>
          <w:p w:rsidR="0018722C">
            <w:pPr>
              <w:pStyle w:val="affff9"/>
              <w:topLinePunct/>
              <w:ind w:leftChars="0" w:left="0" w:rightChars="0" w:right="0" w:firstLineChars="0" w:firstLine="0"/>
              <w:spacing w:line="240" w:lineRule="atLeast"/>
            </w:pPr>
            <w:r>
              <w:t>0.38</w:t>
            </w:r>
          </w:p>
        </w:tc>
        <w:tc>
          <w:tcPr>
            <w:tcW w:w="568" w:type="pct"/>
            <w:vAlign w:val="center"/>
            <w:tcBorders>
              <w:top w:val="single" w:sz="4" w:space="0" w:color="auto"/>
            </w:tcBorders>
          </w:tcPr>
          <w:p w:rsidR="0018722C">
            <w:pPr>
              <w:pStyle w:val="affff9"/>
              <w:topLinePunct/>
              <w:ind w:leftChars="0" w:left="0" w:rightChars="0" w:right="0" w:firstLineChars="0" w:firstLine="0"/>
              <w:spacing w:line="240" w:lineRule="atLeast"/>
            </w:pPr>
            <w:r>
              <w:t>266.40</w:t>
            </w:r>
          </w:p>
        </w:tc>
      </w:tr>
    </w:tbl>
    <w:p w:rsidR="0018722C">
      <w:pPr>
        <w:rPr/>
        <w:topLinePunct/>
        <w:pStyle w:val="affa"/>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2020"/>
        <w:gridCol w:w="1047"/>
        <w:gridCol w:w="851"/>
        <w:gridCol w:w="1031"/>
        <w:gridCol w:w="1030"/>
        <w:gridCol w:w="851"/>
        <w:gridCol w:w="924"/>
      </w:tblGrid>
      <w:tr>
        <w:trPr>
          <w:trHeight w:val="320" w:hRule="atLeast"/>
        </w:trPr>
        <w:tc>
          <w:tcPr>
            <w:tcW w:w="742" w:type="dxa"/>
          </w:tcPr>
          <w:p w:rsidR="0018722C">
            <w:pPr>
              <w:topLinePunct/>
              <w:ind w:leftChars="0" w:left="0" w:rightChars="0" w:right="0" w:firstLineChars="0" w:firstLine="0"/>
              <w:spacing w:line="240" w:lineRule="atLeast"/>
            </w:pPr>
            <w:r>
              <w:t>362</w:t>
            </w:r>
          </w:p>
        </w:tc>
        <w:tc>
          <w:tcPr>
            <w:tcW w:w="2020" w:type="dxa"/>
          </w:tcPr>
          <w:p w:rsidR="0018722C">
            <w:pPr>
              <w:topLinePunct/>
              <w:ind w:leftChars="0" w:left="0" w:rightChars="0" w:right="0" w:firstLineChars="0" w:firstLine="0"/>
              <w:spacing w:line="240" w:lineRule="atLeast"/>
            </w:pPr>
            <w:r>
              <w:rPr>
                <w:rFonts w:ascii="宋体" w:eastAsia="宋体" w:hint="eastAsia"/>
              </w:rPr>
              <w:t>玻璃与玻璃制品</w:t>
            </w:r>
          </w:p>
        </w:tc>
        <w:tc>
          <w:tcPr>
            <w:tcW w:w="1047" w:type="dxa"/>
          </w:tcPr>
          <w:p w:rsidR="0018722C">
            <w:pPr>
              <w:topLinePunct/>
              <w:ind w:leftChars="0" w:left="0" w:rightChars="0" w:right="0" w:firstLineChars="0" w:firstLine="0"/>
              <w:spacing w:line="240" w:lineRule="atLeast"/>
            </w:pPr>
            <w:r>
              <w:t>26.31</w:t>
            </w:r>
          </w:p>
        </w:tc>
        <w:tc>
          <w:tcPr>
            <w:tcW w:w="851" w:type="dxa"/>
          </w:tcPr>
          <w:p w:rsidR="0018722C">
            <w:pPr>
              <w:topLinePunct/>
              <w:ind w:leftChars="0" w:left="0" w:rightChars="0" w:right="0" w:firstLineChars="0" w:firstLine="0"/>
              <w:spacing w:line="240" w:lineRule="atLeast"/>
            </w:pPr>
            <w:r>
              <w:t>0.17</w:t>
            </w:r>
          </w:p>
        </w:tc>
        <w:tc>
          <w:tcPr>
            <w:tcW w:w="1031" w:type="dxa"/>
          </w:tcPr>
          <w:p w:rsidR="0018722C">
            <w:pPr>
              <w:topLinePunct/>
              <w:ind w:leftChars="0" w:left="0" w:rightChars="0" w:right="0" w:firstLineChars="0" w:firstLine="0"/>
              <w:spacing w:line="240" w:lineRule="atLeast"/>
            </w:pPr>
            <w:r>
              <w:t>193.39</w:t>
            </w:r>
          </w:p>
        </w:tc>
        <w:tc>
          <w:tcPr>
            <w:tcW w:w="1030" w:type="dxa"/>
          </w:tcPr>
          <w:p w:rsidR="0018722C">
            <w:pPr>
              <w:topLinePunct/>
              <w:ind w:leftChars="0" w:left="0" w:rightChars="0" w:right="0" w:firstLineChars="0" w:firstLine="0"/>
              <w:spacing w:line="240" w:lineRule="atLeast"/>
            </w:pPr>
            <w:r>
              <w:t>44.65</w:t>
            </w:r>
          </w:p>
        </w:tc>
        <w:tc>
          <w:tcPr>
            <w:tcW w:w="851" w:type="dxa"/>
          </w:tcPr>
          <w:p w:rsidR="0018722C">
            <w:pPr>
              <w:topLinePunct/>
              <w:ind w:leftChars="0" w:left="0" w:rightChars="0" w:right="0" w:firstLineChars="0" w:firstLine="0"/>
              <w:spacing w:line="240" w:lineRule="atLeast"/>
            </w:pPr>
            <w:r>
              <w:t>0.65</w:t>
            </w:r>
          </w:p>
        </w:tc>
        <w:tc>
          <w:tcPr>
            <w:tcW w:w="924" w:type="dxa"/>
          </w:tcPr>
          <w:p w:rsidR="0018722C">
            <w:pPr>
              <w:topLinePunct/>
              <w:ind w:leftChars="0" w:left="0" w:rightChars="0" w:right="0" w:firstLineChars="0" w:firstLine="0"/>
              <w:spacing w:line="240" w:lineRule="atLeast"/>
            </w:pPr>
            <w:r>
              <w:t>265.66</w:t>
            </w:r>
          </w:p>
        </w:tc>
      </w:tr>
      <w:tr>
        <w:trPr>
          <w:trHeight w:val="400" w:hRule="atLeast"/>
        </w:trPr>
        <w:tc>
          <w:tcPr>
            <w:tcW w:w="742" w:type="dxa"/>
          </w:tcPr>
          <w:p w:rsidR="0018722C">
            <w:pPr>
              <w:topLinePunct/>
              <w:ind w:leftChars="0" w:left="0" w:rightChars="0" w:right="0" w:firstLineChars="0" w:firstLine="0"/>
              <w:spacing w:line="240" w:lineRule="atLeast"/>
            </w:pPr>
            <w:r>
              <w:t>369</w:t>
            </w:r>
          </w:p>
        </w:tc>
        <w:tc>
          <w:tcPr>
            <w:tcW w:w="2020" w:type="dxa"/>
          </w:tcPr>
          <w:p w:rsidR="0018722C">
            <w:pPr>
              <w:topLinePunct/>
              <w:ind w:leftChars="0" w:left="0" w:rightChars="0" w:right="0" w:firstLineChars="0" w:firstLine="0"/>
              <w:spacing w:line="240" w:lineRule="atLeast"/>
            </w:pPr>
            <w:r>
              <w:rPr>
                <w:rFonts w:ascii="宋体" w:eastAsia="宋体" w:hint="eastAsia"/>
              </w:rPr>
              <w:t>其他矿物制品</w:t>
            </w:r>
          </w:p>
        </w:tc>
        <w:tc>
          <w:tcPr>
            <w:tcW w:w="1047" w:type="dxa"/>
          </w:tcPr>
          <w:p w:rsidR="0018722C">
            <w:pPr>
              <w:topLinePunct/>
              <w:ind w:leftChars="0" w:left="0" w:rightChars="0" w:right="0" w:firstLineChars="0" w:firstLine="0"/>
              <w:spacing w:line="240" w:lineRule="atLeast"/>
            </w:pPr>
            <w:r>
              <w:t>27.89</w:t>
            </w:r>
          </w:p>
        </w:tc>
        <w:tc>
          <w:tcPr>
            <w:tcW w:w="851" w:type="dxa"/>
          </w:tcPr>
          <w:p w:rsidR="0018722C">
            <w:pPr>
              <w:topLinePunct/>
              <w:ind w:leftChars="0" w:left="0" w:rightChars="0" w:right="0" w:firstLineChars="0" w:firstLine="0"/>
              <w:spacing w:line="240" w:lineRule="atLeast"/>
            </w:pPr>
            <w:r>
              <w:t>0.15</w:t>
            </w:r>
          </w:p>
        </w:tc>
        <w:tc>
          <w:tcPr>
            <w:tcW w:w="1031" w:type="dxa"/>
          </w:tcPr>
          <w:p w:rsidR="0018722C">
            <w:pPr>
              <w:topLinePunct/>
              <w:ind w:leftChars="0" w:left="0" w:rightChars="0" w:right="0" w:firstLineChars="0" w:firstLine="0"/>
              <w:spacing w:line="240" w:lineRule="atLeast"/>
            </w:pPr>
            <w:r>
              <w:t>126.52</w:t>
            </w:r>
          </w:p>
        </w:tc>
        <w:tc>
          <w:tcPr>
            <w:tcW w:w="1030" w:type="dxa"/>
          </w:tcPr>
          <w:p w:rsidR="0018722C">
            <w:pPr>
              <w:topLinePunct/>
              <w:ind w:leftChars="0" w:left="0" w:rightChars="0" w:right="0" w:firstLineChars="0" w:firstLine="0"/>
              <w:spacing w:line="240" w:lineRule="atLeast"/>
            </w:pPr>
            <w:r>
              <w:t>17.65</w:t>
            </w:r>
          </w:p>
        </w:tc>
        <w:tc>
          <w:tcPr>
            <w:tcW w:w="851" w:type="dxa"/>
          </w:tcPr>
          <w:p w:rsidR="0018722C">
            <w:pPr>
              <w:topLinePunct/>
              <w:ind w:leftChars="0" w:left="0" w:rightChars="0" w:right="0" w:firstLineChars="0" w:firstLine="0"/>
              <w:spacing w:line="240" w:lineRule="atLeast"/>
            </w:pPr>
            <w:r>
              <w:t>0.46</w:t>
            </w:r>
          </w:p>
        </w:tc>
        <w:tc>
          <w:tcPr>
            <w:tcW w:w="924" w:type="dxa"/>
          </w:tcPr>
          <w:p w:rsidR="0018722C">
            <w:pPr>
              <w:topLinePunct/>
              <w:ind w:leftChars="0" w:left="0" w:rightChars="0" w:right="0" w:firstLineChars="0" w:firstLine="0"/>
              <w:spacing w:line="240" w:lineRule="atLeast"/>
            </w:pPr>
            <w:r>
              <w:t>264.05</w:t>
            </w:r>
          </w:p>
        </w:tc>
      </w:tr>
      <w:tr>
        <w:trPr>
          <w:trHeight w:val="380" w:hRule="atLeast"/>
        </w:trPr>
        <w:tc>
          <w:tcPr>
            <w:tcW w:w="742" w:type="dxa"/>
          </w:tcPr>
          <w:p w:rsidR="0018722C">
            <w:pPr>
              <w:topLinePunct/>
              <w:ind w:leftChars="0" w:left="0" w:rightChars="0" w:right="0" w:firstLineChars="0" w:firstLine="0"/>
              <w:spacing w:line="240" w:lineRule="atLeast"/>
            </w:pPr>
            <w:r>
              <w:t>371</w:t>
            </w:r>
          </w:p>
        </w:tc>
        <w:tc>
          <w:tcPr>
            <w:tcW w:w="2020" w:type="dxa"/>
          </w:tcPr>
          <w:p w:rsidR="0018722C">
            <w:pPr>
              <w:topLinePunct/>
              <w:ind w:leftChars="0" w:left="0" w:rightChars="0" w:right="0" w:firstLineChars="0" w:firstLine="0"/>
              <w:spacing w:line="240" w:lineRule="atLeast"/>
            </w:pPr>
            <w:r>
              <w:rPr>
                <w:rFonts w:ascii="宋体" w:eastAsia="宋体" w:hint="eastAsia"/>
              </w:rPr>
              <w:t>钢铁</w:t>
            </w:r>
          </w:p>
        </w:tc>
        <w:tc>
          <w:tcPr>
            <w:tcW w:w="1047" w:type="dxa"/>
          </w:tcPr>
          <w:p w:rsidR="0018722C">
            <w:pPr>
              <w:topLinePunct/>
              <w:ind w:leftChars="0" w:left="0" w:rightChars="0" w:right="0" w:firstLineChars="0" w:firstLine="0"/>
              <w:spacing w:line="240" w:lineRule="atLeast"/>
            </w:pPr>
            <w:r>
              <w:t>31.15</w:t>
            </w:r>
          </w:p>
        </w:tc>
        <w:tc>
          <w:tcPr>
            <w:tcW w:w="851" w:type="dxa"/>
          </w:tcPr>
          <w:p w:rsidR="0018722C">
            <w:pPr>
              <w:topLinePunct/>
              <w:ind w:leftChars="0" w:left="0" w:rightChars="0" w:right="0" w:firstLineChars="0" w:firstLine="0"/>
              <w:spacing w:line="240" w:lineRule="atLeast"/>
            </w:pPr>
            <w:r>
              <w:t>0.03</w:t>
            </w:r>
          </w:p>
        </w:tc>
        <w:tc>
          <w:tcPr>
            <w:tcW w:w="1031" w:type="dxa"/>
          </w:tcPr>
          <w:p w:rsidR="0018722C">
            <w:pPr>
              <w:topLinePunct/>
              <w:ind w:leftChars="0" w:left="0" w:rightChars="0" w:right="0" w:firstLineChars="0" w:firstLine="0"/>
              <w:spacing w:line="240" w:lineRule="atLeast"/>
            </w:pPr>
            <w:r>
              <w:t>266.46</w:t>
            </w:r>
          </w:p>
        </w:tc>
        <w:tc>
          <w:tcPr>
            <w:tcW w:w="1030" w:type="dxa"/>
          </w:tcPr>
          <w:p w:rsidR="0018722C">
            <w:pPr>
              <w:topLinePunct/>
              <w:ind w:leftChars="0" w:left="0" w:rightChars="0" w:right="0" w:firstLineChars="0" w:firstLine="0"/>
              <w:spacing w:line="240" w:lineRule="atLeast"/>
            </w:pPr>
            <w:r>
              <w:t>47.22</w:t>
            </w:r>
          </w:p>
        </w:tc>
        <w:tc>
          <w:tcPr>
            <w:tcW w:w="851" w:type="dxa"/>
          </w:tcPr>
          <w:p w:rsidR="0018722C">
            <w:pPr>
              <w:topLinePunct/>
              <w:ind w:leftChars="0" w:left="0" w:rightChars="0" w:right="0" w:firstLineChars="0" w:firstLine="0"/>
              <w:spacing w:line="240" w:lineRule="atLeast"/>
            </w:pPr>
            <w:r>
              <w:t>0.95</w:t>
            </w:r>
          </w:p>
        </w:tc>
        <w:tc>
          <w:tcPr>
            <w:tcW w:w="924" w:type="dxa"/>
          </w:tcPr>
          <w:p w:rsidR="0018722C">
            <w:pPr>
              <w:topLinePunct/>
              <w:ind w:leftChars="0" w:left="0" w:rightChars="0" w:right="0" w:firstLineChars="0" w:firstLine="0"/>
              <w:spacing w:line="240" w:lineRule="atLeast"/>
            </w:pPr>
            <w:r>
              <w:t>263.57</w:t>
            </w:r>
          </w:p>
        </w:tc>
      </w:tr>
      <w:tr>
        <w:trPr>
          <w:trHeight w:val="380" w:hRule="atLeast"/>
        </w:trPr>
        <w:tc>
          <w:tcPr>
            <w:tcW w:w="742" w:type="dxa"/>
          </w:tcPr>
          <w:p w:rsidR="0018722C">
            <w:pPr>
              <w:topLinePunct/>
              <w:ind w:leftChars="0" w:left="0" w:rightChars="0" w:right="0" w:firstLineChars="0" w:firstLine="0"/>
              <w:spacing w:line="240" w:lineRule="atLeast"/>
            </w:pPr>
            <w:r>
              <w:t>372</w:t>
            </w:r>
          </w:p>
        </w:tc>
        <w:tc>
          <w:tcPr>
            <w:tcW w:w="2020" w:type="dxa"/>
          </w:tcPr>
          <w:p w:rsidR="0018722C">
            <w:pPr>
              <w:topLinePunct/>
              <w:ind w:leftChars="0" w:left="0" w:rightChars="0" w:right="0" w:firstLineChars="0" w:firstLine="0"/>
              <w:spacing w:line="240" w:lineRule="atLeast"/>
            </w:pPr>
            <w:r>
              <w:rPr>
                <w:rFonts w:ascii="宋体" w:eastAsia="宋体" w:hint="eastAsia"/>
              </w:rPr>
              <w:t>有色金属</w:t>
            </w:r>
          </w:p>
        </w:tc>
        <w:tc>
          <w:tcPr>
            <w:tcW w:w="1047" w:type="dxa"/>
          </w:tcPr>
          <w:p w:rsidR="0018722C">
            <w:pPr>
              <w:topLinePunct/>
              <w:ind w:leftChars="0" w:left="0" w:rightChars="0" w:right="0" w:firstLineChars="0" w:firstLine="0"/>
              <w:spacing w:line="240" w:lineRule="atLeast"/>
            </w:pPr>
            <w:r>
              <w:t>39.95</w:t>
            </w:r>
          </w:p>
        </w:tc>
        <w:tc>
          <w:tcPr>
            <w:tcW w:w="851" w:type="dxa"/>
          </w:tcPr>
          <w:p w:rsidR="0018722C">
            <w:pPr>
              <w:topLinePunct/>
              <w:ind w:leftChars="0" w:left="0" w:rightChars="0" w:right="0" w:firstLineChars="0" w:firstLine="0"/>
              <w:spacing w:line="240" w:lineRule="atLeast"/>
            </w:pPr>
            <w:r>
              <w:t>0.32</w:t>
            </w:r>
          </w:p>
        </w:tc>
        <w:tc>
          <w:tcPr>
            <w:tcW w:w="1031" w:type="dxa"/>
          </w:tcPr>
          <w:p w:rsidR="0018722C">
            <w:pPr>
              <w:topLinePunct/>
              <w:ind w:leftChars="0" w:left="0" w:rightChars="0" w:right="0" w:firstLineChars="0" w:firstLine="0"/>
              <w:spacing w:line="240" w:lineRule="atLeast"/>
            </w:pPr>
            <w:r>
              <w:t>289.04</w:t>
            </w:r>
          </w:p>
        </w:tc>
        <w:tc>
          <w:tcPr>
            <w:tcW w:w="1030" w:type="dxa"/>
          </w:tcPr>
          <w:p w:rsidR="0018722C">
            <w:pPr>
              <w:topLinePunct/>
              <w:ind w:leftChars="0" w:left="0" w:rightChars="0" w:right="0" w:firstLineChars="0" w:firstLine="0"/>
              <w:spacing w:line="240" w:lineRule="atLeast"/>
            </w:pPr>
            <w:r>
              <w:t>65.09</w:t>
            </w:r>
          </w:p>
        </w:tc>
        <w:tc>
          <w:tcPr>
            <w:tcW w:w="851" w:type="dxa"/>
          </w:tcPr>
          <w:p w:rsidR="0018722C">
            <w:pPr>
              <w:topLinePunct/>
              <w:ind w:leftChars="0" w:left="0" w:rightChars="0" w:right="0" w:firstLineChars="0" w:firstLine="0"/>
              <w:spacing w:line="240" w:lineRule="atLeast"/>
            </w:pPr>
            <w:r>
              <w:t>0.95</w:t>
            </w:r>
          </w:p>
        </w:tc>
        <w:tc>
          <w:tcPr>
            <w:tcW w:w="924" w:type="dxa"/>
          </w:tcPr>
          <w:p w:rsidR="0018722C">
            <w:pPr>
              <w:topLinePunct/>
              <w:ind w:leftChars="0" w:left="0" w:rightChars="0" w:right="0" w:firstLineChars="0" w:firstLine="0"/>
              <w:spacing w:line="240" w:lineRule="atLeast"/>
            </w:pPr>
            <w:r>
              <w:t>265.35</w:t>
            </w:r>
          </w:p>
        </w:tc>
      </w:tr>
      <w:tr>
        <w:trPr>
          <w:trHeight w:val="400" w:hRule="atLeast"/>
        </w:trPr>
        <w:tc>
          <w:tcPr>
            <w:tcW w:w="742" w:type="dxa"/>
          </w:tcPr>
          <w:p w:rsidR="0018722C">
            <w:pPr>
              <w:topLinePunct/>
              <w:ind w:leftChars="0" w:left="0" w:rightChars="0" w:right="0" w:firstLineChars="0" w:firstLine="0"/>
              <w:spacing w:line="240" w:lineRule="atLeast"/>
            </w:pPr>
            <w:r>
              <w:t>381</w:t>
            </w:r>
          </w:p>
        </w:tc>
        <w:tc>
          <w:tcPr>
            <w:tcW w:w="2020" w:type="dxa"/>
          </w:tcPr>
          <w:p w:rsidR="0018722C">
            <w:pPr>
              <w:topLinePunct/>
              <w:ind w:leftChars="0" w:left="0" w:rightChars="0" w:right="0" w:firstLineChars="0" w:firstLine="0"/>
              <w:spacing w:line="240" w:lineRule="atLeast"/>
            </w:pPr>
            <w:r>
              <w:rPr>
                <w:rFonts w:ascii="宋体" w:eastAsia="宋体" w:hint="eastAsia"/>
              </w:rPr>
              <w:t>金属制品</w:t>
            </w:r>
          </w:p>
        </w:tc>
        <w:tc>
          <w:tcPr>
            <w:tcW w:w="1047" w:type="dxa"/>
          </w:tcPr>
          <w:p w:rsidR="0018722C">
            <w:pPr>
              <w:topLinePunct/>
              <w:ind w:leftChars="0" w:left="0" w:rightChars="0" w:right="0" w:firstLineChars="0" w:firstLine="0"/>
              <w:spacing w:line="240" w:lineRule="atLeast"/>
            </w:pPr>
            <w:r>
              <w:t>18.43</w:t>
            </w:r>
          </w:p>
        </w:tc>
        <w:tc>
          <w:tcPr>
            <w:tcW w:w="851" w:type="dxa"/>
          </w:tcPr>
          <w:p w:rsidR="0018722C">
            <w:pPr>
              <w:topLinePunct/>
              <w:ind w:leftChars="0" w:left="0" w:rightChars="0" w:right="0" w:firstLineChars="0" w:firstLine="0"/>
              <w:spacing w:line="240" w:lineRule="atLeast"/>
            </w:pPr>
            <w:r>
              <w:t>0.40</w:t>
            </w:r>
          </w:p>
        </w:tc>
        <w:tc>
          <w:tcPr>
            <w:tcW w:w="1031" w:type="dxa"/>
          </w:tcPr>
          <w:p w:rsidR="0018722C">
            <w:pPr>
              <w:topLinePunct/>
              <w:ind w:leftChars="0" w:left="0" w:rightChars="0" w:right="0" w:firstLineChars="0" w:firstLine="0"/>
              <w:spacing w:line="240" w:lineRule="atLeast"/>
            </w:pPr>
            <w:r>
              <w:t>122.89</w:t>
            </w:r>
          </w:p>
        </w:tc>
        <w:tc>
          <w:tcPr>
            <w:tcW w:w="1030" w:type="dxa"/>
          </w:tcPr>
          <w:p w:rsidR="0018722C">
            <w:pPr>
              <w:topLinePunct/>
              <w:ind w:leftChars="0" w:left="0" w:rightChars="0" w:right="0" w:firstLineChars="0" w:firstLine="0"/>
              <w:spacing w:line="240" w:lineRule="atLeast"/>
            </w:pPr>
            <w:r>
              <w:t>41.03</w:t>
            </w:r>
          </w:p>
        </w:tc>
        <w:tc>
          <w:tcPr>
            <w:tcW w:w="851" w:type="dxa"/>
          </w:tcPr>
          <w:p w:rsidR="0018722C">
            <w:pPr>
              <w:topLinePunct/>
              <w:ind w:leftChars="0" w:left="0" w:rightChars="0" w:right="0" w:firstLineChars="0" w:firstLine="0"/>
              <w:spacing w:line="240" w:lineRule="atLeast"/>
            </w:pPr>
            <w:r>
              <w:t>0.57</w:t>
            </w:r>
          </w:p>
        </w:tc>
        <w:tc>
          <w:tcPr>
            <w:tcW w:w="924" w:type="dxa"/>
          </w:tcPr>
          <w:p w:rsidR="0018722C">
            <w:pPr>
              <w:topLinePunct/>
              <w:ind w:leftChars="0" w:left="0" w:rightChars="0" w:right="0" w:firstLineChars="0" w:firstLine="0"/>
              <w:spacing w:line="240" w:lineRule="atLeast"/>
            </w:pPr>
            <w:r>
              <w:t>227.78</w:t>
            </w:r>
          </w:p>
        </w:tc>
      </w:tr>
      <w:tr>
        <w:trPr>
          <w:trHeight w:val="380" w:hRule="atLeast"/>
        </w:trPr>
        <w:tc>
          <w:tcPr>
            <w:tcW w:w="742" w:type="dxa"/>
          </w:tcPr>
          <w:p w:rsidR="0018722C">
            <w:pPr>
              <w:topLinePunct/>
              <w:ind w:leftChars="0" w:left="0" w:rightChars="0" w:right="0" w:firstLineChars="0" w:firstLine="0"/>
              <w:spacing w:line="240" w:lineRule="atLeast"/>
            </w:pPr>
            <w:r>
              <w:t>382</w:t>
            </w:r>
          </w:p>
        </w:tc>
        <w:tc>
          <w:tcPr>
            <w:tcW w:w="2020" w:type="dxa"/>
          </w:tcPr>
          <w:p w:rsidR="0018722C">
            <w:pPr>
              <w:topLinePunct/>
              <w:ind w:leftChars="0" w:left="0" w:rightChars="0" w:right="0" w:firstLineChars="0" w:firstLine="0"/>
              <w:spacing w:line="240" w:lineRule="atLeast"/>
            </w:pPr>
            <w:r>
              <w:rPr>
                <w:rFonts w:ascii="宋体" w:eastAsia="宋体" w:hint="eastAsia"/>
              </w:rPr>
              <w:t>非电力机械</w:t>
            </w:r>
          </w:p>
        </w:tc>
        <w:tc>
          <w:tcPr>
            <w:tcW w:w="1047" w:type="dxa"/>
          </w:tcPr>
          <w:p w:rsidR="0018722C">
            <w:pPr>
              <w:topLinePunct/>
              <w:ind w:leftChars="0" w:left="0" w:rightChars="0" w:right="0" w:firstLineChars="0" w:firstLine="0"/>
              <w:spacing w:line="240" w:lineRule="atLeast"/>
            </w:pPr>
            <w:r>
              <w:t>22.25</w:t>
            </w:r>
          </w:p>
        </w:tc>
        <w:tc>
          <w:tcPr>
            <w:tcW w:w="851" w:type="dxa"/>
          </w:tcPr>
          <w:p w:rsidR="0018722C">
            <w:pPr>
              <w:topLinePunct/>
              <w:ind w:leftChars="0" w:left="0" w:rightChars="0" w:right="0" w:firstLineChars="0" w:firstLine="0"/>
              <w:spacing w:line="240" w:lineRule="atLeast"/>
            </w:pPr>
            <w:r>
              <w:t>0.19</w:t>
            </w:r>
          </w:p>
        </w:tc>
        <w:tc>
          <w:tcPr>
            <w:tcW w:w="1031" w:type="dxa"/>
          </w:tcPr>
          <w:p w:rsidR="0018722C">
            <w:pPr>
              <w:topLinePunct/>
              <w:ind w:leftChars="0" w:left="0" w:rightChars="0" w:right="0" w:firstLineChars="0" w:firstLine="0"/>
              <w:spacing w:line="240" w:lineRule="atLeast"/>
            </w:pPr>
            <w:r>
              <w:t>201.73</w:t>
            </w:r>
          </w:p>
        </w:tc>
        <w:tc>
          <w:tcPr>
            <w:tcW w:w="1030" w:type="dxa"/>
          </w:tcPr>
          <w:p w:rsidR="0018722C">
            <w:pPr>
              <w:topLinePunct/>
              <w:ind w:leftChars="0" w:left="0" w:rightChars="0" w:right="0" w:firstLineChars="0" w:firstLine="0"/>
              <w:spacing w:line="240" w:lineRule="atLeast"/>
            </w:pPr>
            <w:r>
              <w:t>79.74</w:t>
            </w:r>
          </w:p>
        </w:tc>
        <w:tc>
          <w:tcPr>
            <w:tcW w:w="851" w:type="dxa"/>
          </w:tcPr>
          <w:p w:rsidR="0018722C">
            <w:pPr>
              <w:topLinePunct/>
              <w:ind w:leftChars="0" w:left="0" w:rightChars="0" w:right="0" w:firstLineChars="0" w:firstLine="0"/>
              <w:spacing w:line="240" w:lineRule="atLeast"/>
            </w:pPr>
            <w:r>
              <w:t>1.84</w:t>
            </w:r>
          </w:p>
        </w:tc>
        <w:tc>
          <w:tcPr>
            <w:tcW w:w="924" w:type="dxa"/>
          </w:tcPr>
          <w:p w:rsidR="0018722C">
            <w:pPr>
              <w:topLinePunct/>
              <w:ind w:leftChars="0" w:left="0" w:rightChars="0" w:right="0" w:firstLineChars="0" w:firstLine="0"/>
              <w:spacing w:line="240" w:lineRule="atLeast"/>
            </w:pPr>
            <w:r>
              <w:t>263.47</w:t>
            </w:r>
          </w:p>
        </w:tc>
      </w:tr>
      <w:tr>
        <w:trPr>
          <w:trHeight w:val="380" w:hRule="atLeast"/>
        </w:trPr>
        <w:tc>
          <w:tcPr>
            <w:tcW w:w="742" w:type="dxa"/>
          </w:tcPr>
          <w:p w:rsidR="0018722C">
            <w:pPr>
              <w:topLinePunct/>
              <w:ind w:leftChars="0" w:left="0" w:rightChars="0" w:right="0" w:firstLineChars="0" w:firstLine="0"/>
              <w:spacing w:line="240" w:lineRule="atLeast"/>
            </w:pPr>
            <w:r>
              <w:t>383</w:t>
            </w:r>
          </w:p>
        </w:tc>
        <w:tc>
          <w:tcPr>
            <w:tcW w:w="2020" w:type="dxa"/>
          </w:tcPr>
          <w:p w:rsidR="0018722C">
            <w:pPr>
              <w:topLinePunct/>
              <w:ind w:leftChars="0" w:left="0" w:rightChars="0" w:right="0" w:firstLineChars="0" w:firstLine="0"/>
              <w:spacing w:line="240" w:lineRule="atLeast"/>
            </w:pPr>
            <w:r>
              <w:rPr>
                <w:rFonts w:ascii="宋体" w:eastAsia="宋体" w:hint="eastAsia"/>
              </w:rPr>
              <w:t>电力机械</w:t>
            </w:r>
          </w:p>
        </w:tc>
        <w:tc>
          <w:tcPr>
            <w:tcW w:w="1047" w:type="dxa"/>
          </w:tcPr>
          <w:p w:rsidR="0018722C">
            <w:pPr>
              <w:topLinePunct/>
              <w:ind w:leftChars="0" w:left="0" w:rightChars="0" w:right="0" w:firstLineChars="0" w:firstLine="0"/>
              <w:spacing w:line="240" w:lineRule="atLeast"/>
            </w:pPr>
            <w:r>
              <w:t>25.13</w:t>
            </w:r>
          </w:p>
        </w:tc>
        <w:tc>
          <w:tcPr>
            <w:tcW w:w="851" w:type="dxa"/>
          </w:tcPr>
          <w:p w:rsidR="0018722C">
            <w:pPr>
              <w:topLinePunct/>
              <w:ind w:leftChars="0" w:left="0" w:rightChars="0" w:right="0" w:firstLineChars="0" w:firstLine="0"/>
              <w:spacing w:line="240" w:lineRule="atLeast"/>
            </w:pPr>
            <w:r>
              <w:t>0.27</w:t>
            </w:r>
          </w:p>
        </w:tc>
        <w:tc>
          <w:tcPr>
            <w:tcW w:w="1031" w:type="dxa"/>
          </w:tcPr>
          <w:p w:rsidR="0018722C">
            <w:pPr>
              <w:topLinePunct/>
              <w:ind w:leftChars="0" w:left="0" w:rightChars="0" w:right="0" w:firstLineChars="0" w:firstLine="0"/>
              <w:spacing w:line="240" w:lineRule="atLeast"/>
            </w:pPr>
            <w:r>
              <w:t>151.87</w:t>
            </w:r>
          </w:p>
        </w:tc>
        <w:tc>
          <w:tcPr>
            <w:tcW w:w="1030" w:type="dxa"/>
          </w:tcPr>
          <w:p w:rsidR="0018722C">
            <w:pPr>
              <w:topLinePunct/>
              <w:ind w:leftChars="0" w:left="0" w:rightChars="0" w:right="0" w:firstLineChars="0" w:firstLine="0"/>
              <w:spacing w:line="240" w:lineRule="atLeast"/>
            </w:pPr>
            <w:r>
              <w:t>65.55</w:t>
            </w:r>
          </w:p>
        </w:tc>
        <w:tc>
          <w:tcPr>
            <w:tcW w:w="851" w:type="dxa"/>
          </w:tcPr>
          <w:p w:rsidR="0018722C">
            <w:pPr>
              <w:topLinePunct/>
              <w:ind w:leftChars="0" w:left="0" w:rightChars="0" w:right="0" w:firstLineChars="0" w:firstLine="0"/>
              <w:spacing w:line="240" w:lineRule="atLeast"/>
            </w:pPr>
            <w:r>
              <w:t>0.91</w:t>
            </w:r>
          </w:p>
        </w:tc>
        <w:tc>
          <w:tcPr>
            <w:tcW w:w="924" w:type="dxa"/>
          </w:tcPr>
          <w:p w:rsidR="0018722C">
            <w:pPr>
              <w:topLinePunct/>
              <w:ind w:leftChars="0" w:left="0" w:rightChars="0" w:right="0" w:firstLineChars="0" w:firstLine="0"/>
              <w:spacing w:line="240" w:lineRule="atLeast"/>
            </w:pPr>
            <w:r>
              <w:t>245.98</w:t>
            </w:r>
          </w:p>
        </w:tc>
      </w:tr>
      <w:tr>
        <w:trPr>
          <w:trHeight w:val="400" w:hRule="atLeast"/>
        </w:trPr>
        <w:tc>
          <w:tcPr>
            <w:tcW w:w="742" w:type="dxa"/>
          </w:tcPr>
          <w:p w:rsidR="0018722C">
            <w:pPr>
              <w:topLinePunct/>
              <w:ind w:leftChars="0" w:left="0" w:rightChars="0" w:right="0" w:firstLineChars="0" w:firstLine="0"/>
              <w:spacing w:line="240" w:lineRule="atLeast"/>
            </w:pPr>
            <w:r>
              <w:t>384</w:t>
            </w:r>
          </w:p>
        </w:tc>
        <w:tc>
          <w:tcPr>
            <w:tcW w:w="2020" w:type="dxa"/>
          </w:tcPr>
          <w:p w:rsidR="0018722C">
            <w:pPr>
              <w:topLinePunct/>
              <w:ind w:leftChars="0" w:left="0" w:rightChars="0" w:right="0" w:firstLineChars="0" w:firstLine="0"/>
              <w:spacing w:line="240" w:lineRule="atLeast"/>
            </w:pPr>
            <w:r>
              <w:rPr>
                <w:rFonts w:ascii="宋体" w:eastAsia="宋体" w:hint="eastAsia"/>
              </w:rPr>
              <w:t>运输设备</w:t>
            </w:r>
          </w:p>
        </w:tc>
        <w:tc>
          <w:tcPr>
            <w:tcW w:w="1047" w:type="dxa"/>
          </w:tcPr>
          <w:p w:rsidR="0018722C">
            <w:pPr>
              <w:topLinePunct/>
              <w:ind w:leftChars="0" w:left="0" w:rightChars="0" w:right="0" w:firstLineChars="0" w:firstLine="0"/>
              <w:spacing w:line="240" w:lineRule="atLeast"/>
            </w:pPr>
            <w:r>
              <w:t>24.11</w:t>
            </w:r>
          </w:p>
        </w:tc>
        <w:tc>
          <w:tcPr>
            <w:tcW w:w="851" w:type="dxa"/>
          </w:tcPr>
          <w:p w:rsidR="0018722C">
            <w:pPr>
              <w:topLinePunct/>
              <w:ind w:leftChars="0" w:left="0" w:rightChars="0" w:right="0" w:firstLineChars="0" w:firstLine="0"/>
              <w:spacing w:line="240" w:lineRule="atLeast"/>
            </w:pPr>
            <w:r>
              <w:t>0.36</w:t>
            </w:r>
          </w:p>
        </w:tc>
        <w:tc>
          <w:tcPr>
            <w:tcW w:w="1031" w:type="dxa"/>
          </w:tcPr>
          <w:p w:rsidR="0018722C">
            <w:pPr>
              <w:topLinePunct/>
              <w:ind w:leftChars="0" w:left="0" w:rightChars="0" w:right="0" w:firstLineChars="0" w:firstLine="0"/>
              <w:spacing w:line="240" w:lineRule="atLeast"/>
            </w:pPr>
            <w:r>
              <w:t>149.88</w:t>
            </w:r>
          </w:p>
        </w:tc>
        <w:tc>
          <w:tcPr>
            <w:tcW w:w="1030" w:type="dxa"/>
          </w:tcPr>
          <w:p w:rsidR="0018722C">
            <w:pPr>
              <w:topLinePunct/>
              <w:ind w:leftChars="0" w:left="0" w:rightChars="0" w:right="0" w:firstLineChars="0" w:firstLine="0"/>
              <w:spacing w:line="240" w:lineRule="atLeast"/>
            </w:pPr>
            <w:r>
              <w:t>67.90</w:t>
            </w:r>
          </w:p>
        </w:tc>
        <w:tc>
          <w:tcPr>
            <w:tcW w:w="851" w:type="dxa"/>
          </w:tcPr>
          <w:p w:rsidR="0018722C">
            <w:pPr>
              <w:topLinePunct/>
              <w:ind w:leftChars="0" w:left="0" w:rightChars="0" w:right="0" w:firstLineChars="0" w:firstLine="0"/>
              <w:spacing w:line="240" w:lineRule="atLeast"/>
            </w:pPr>
            <w:r>
              <w:t>1.01</w:t>
            </w:r>
          </w:p>
        </w:tc>
        <w:tc>
          <w:tcPr>
            <w:tcW w:w="924" w:type="dxa"/>
          </w:tcPr>
          <w:p w:rsidR="0018722C">
            <w:pPr>
              <w:topLinePunct/>
              <w:ind w:leftChars="0" w:left="0" w:rightChars="0" w:right="0" w:firstLineChars="0" w:firstLine="0"/>
              <w:spacing w:line="240" w:lineRule="atLeast"/>
            </w:pPr>
            <w:r>
              <w:t>220.17</w:t>
            </w:r>
          </w:p>
        </w:tc>
      </w:tr>
      <w:tr>
        <w:trPr>
          <w:trHeight w:val="360" w:hRule="atLeast"/>
        </w:trPr>
        <w:tc>
          <w:tcPr>
            <w:tcW w:w="742" w:type="dxa"/>
            <w:tcBorders>
              <w:bottom w:val="single" w:sz="4" w:space="0" w:color="000000"/>
            </w:tcBorders>
          </w:tcPr>
          <w:p w:rsidR="0018722C">
            <w:pPr>
              <w:topLinePunct/>
              <w:ind w:leftChars="0" w:left="0" w:rightChars="0" w:right="0" w:firstLineChars="0" w:firstLine="0"/>
              <w:spacing w:line="240" w:lineRule="atLeast"/>
            </w:pPr>
            <w:r>
              <w:t>385</w:t>
            </w:r>
          </w:p>
        </w:tc>
        <w:tc>
          <w:tcPr>
            <w:tcW w:w="202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专业与科学设备</w:t>
            </w:r>
          </w:p>
        </w:tc>
        <w:tc>
          <w:tcPr>
            <w:tcW w:w="1047" w:type="dxa"/>
            <w:tcBorders>
              <w:bottom w:val="single" w:sz="4" w:space="0" w:color="000000"/>
            </w:tcBorders>
          </w:tcPr>
          <w:p w:rsidR="0018722C">
            <w:pPr>
              <w:topLinePunct/>
              <w:ind w:leftChars="0" w:left="0" w:rightChars="0" w:right="0" w:firstLineChars="0" w:firstLine="0"/>
              <w:spacing w:line="240" w:lineRule="atLeast"/>
            </w:pPr>
            <w:r>
              <w:t>23.93</w:t>
            </w:r>
          </w:p>
        </w:tc>
        <w:tc>
          <w:tcPr>
            <w:tcW w:w="851" w:type="dxa"/>
            <w:tcBorders>
              <w:bottom w:val="single" w:sz="4" w:space="0" w:color="000000"/>
            </w:tcBorders>
          </w:tcPr>
          <w:p w:rsidR="0018722C">
            <w:pPr>
              <w:topLinePunct/>
              <w:ind w:leftChars="0" w:left="0" w:rightChars="0" w:right="0" w:firstLineChars="0" w:firstLine="0"/>
              <w:spacing w:line="240" w:lineRule="atLeast"/>
            </w:pPr>
            <w:r>
              <w:t>0.31</w:t>
            </w:r>
          </w:p>
        </w:tc>
        <w:tc>
          <w:tcPr>
            <w:tcW w:w="1031" w:type="dxa"/>
            <w:tcBorders>
              <w:bottom w:val="single" w:sz="4" w:space="0" w:color="000000"/>
            </w:tcBorders>
          </w:tcPr>
          <w:p w:rsidR="0018722C">
            <w:pPr>
              <w:topLinePunct/>
              <w:ind w:leftChars="0" w:left="0" w:rightChars="0" w:right="0" w:firstLineChars="0" w:firstLine="0"/>
              <w:spacing w:line="240" w:lineRule="atLeast"/>
            </w:pPr>
            <w:r>
              <w:t>134.85</w:t>
            </w:r>
          </w:p>
        </w:tc>
        <w:tc>
          <w:tcPr>
            <w:tcW w:w="1030" w:type="dxa"/>
            <w:tcBorders>
              <w:bottom w:val="single" w:sz="4" w:space="0" w:color="000000"/>
            </w:tcBorders>
          </w:tcPr>
          <w:p w:rsidR="0018722C">
            <w:pPr>
              <w:topLinePunct/>
              <w:ind w:leftChars="0" w:left="0" w:rightChars="0" w:right="0" w:firstLineChars="0" w:firstLine="0"/>
              <w:spacing w:line="240" w:lineRule="atLeast"/>
            </w:pPr>
            <w:r>
              <w:t>81.65</w:t>
            </w:r>
          </w:p>
        </w:tc>
        <w:tc>
          <w:tcPr>
            <w:tcW w:w="851" w:type="dxa"/>
            <w:tcBorders>
              <w:bottom w:val="single" w:sz="4" w:space="0" w:color="000000"/>
            </w:tcBorders>
          </w:tcPr>
          <w:p w:rsidR="0018722C">
            <w:pPr>
              <w:topLinePunct/>
              <w:ind w:leftChars="0" w:left="0" w:rightChars="0" w:right="0" w:firstLineChars="0" w:firstLine="0"/>
              <w:spacing w:line="240" w:lineRule="atLeast"/>
            </w:pPr>
            <w:r>
              <w:t>3.42</w:t>
            </w:r>
          </w:p>
        </w:tc>
        <w:tc>
          <w:tcPr>
            <w:tcW w:w="924" w:type="dxa"/>
            <w:tcBorders>
              <w:bottom w:val="single" w:sz="4" w:space="0" w:color="000000"/>
            </w:tcBorders>
          </w:tcPr>
          <w:p w:rsidR="0018722C">
            <w:pPr>
              <w:topLinePunct/>
              <w:ind w:leftChars="0" w:left="0" w:rightChars="0" w:right="0" w:firstLineChars="0" w:firstLine="0"/>
              <w:spacing w:line="240" w:lineRule="atLeast"/>
            </w:pPr>
            <w:r>
              <w:t>261.57</w:t>
            </w:r>
          </w:p>
        </w:tc>
      </w:tr>
    </w:tbl>
    <w:p w:rsidR="0018722C">
      <w:pPr>
        <w:pStyle w:val="affa"/>
      </w:pPr>
    </w:p>
    <w:p w:rsidR="0018722C">
      <w:pPr>
        <w:topLinePunct/>
      </w:pPr>
      <w:r>
        <w:t>由</w:t>
      </w:r>
      <w:r>
        <w:t>表</w:t>
      </w:r>
      <w:r>
        <w:rPr>
          <w:rFonts w:ascii="Times New Roman" w:eastAsia="Times New Roman"/>
        </w:rPr>
        <w:t>5</w:t>
      </w:r>
      <w:r>
        <w:rPr>
          <w:rFonts w:ascii="Times New Roman" w:eastAsia="Times New Roman"/>
        </w:rPr>
        <w:t>.</w:t>
      </w:r>
      <w:r>
        <w:rPr>
          <w:rFonts w:ascii="Times New Roman" w:eastAsia="Times New Roman"/>
        </w:rPr>
        <w:t>2</w:t>
      </w:r>
      <w:r>
        <w:t>可知，在</w:t>
      </w:r>
      <w:r>
        <w:rPr>
          <w:rFonts w:ascii="Times New Roman" w:eastAsia="Times New Roman"/>
        </w:rPr>
        <w:t>26</w:t>
      </w:r>
      <w:r>
        <w:t>个制造业行业中，非电力机械和专业与科学设备行业的平均进口渗透率最高；其次是工业化学品，有色金属，电力机械，以及运输设备</w:t>
      </w:r>
      <w:r>
        <w:t>行业；饮料，烟草制品，家具，印刷与出版，以及其他矿物制品行业贸易开放程度较低。从行业平均劳动生产率来看，精炼石油产品行业的劳动生产率最高；其次是饮料，烟草制品，以及工业化学品行业；服装，鞋类和家具行业的劳动生产</w:t>
      </w:r>
      <w:r>
        <w:t>率较低。</w:t>
      </w:r>
      <w:r>
        <w:t>图</w:t>
      </w:r>
      <w:r>
        <w:rPr>
          <w:rFonts w:ascii="Times New Roman" w:eastAsia="Times New Roman"/>
        </w:rPr>
        <w:t>5</w:t>
      </w:r>
      <w:r>
        <w:rPr>
          <w:rFonts w:ascii="Times New Roman" w:eastAsia="Times New Roman"/>
        </w:rPr>
        <w:t>.</w:t>
      </w:r>
      <w:r>
        <w:rPr>
          <w:rFonts w:ascii="Times New Roman" w:eastAsia="Times New Roman"/>
        </w:rPr>
        <w:t>4</w:t>
      </w:r>
      <w:r>
        <w:t>反映了各行业贸易开放程度随时间变化的情况。</w:t>
      </w:r>
    </w:p>
    <w:p w:rsidR="0018722C">
      <w:pPr>
        <w:topLinePunct/>
      </w:pPr>
    </w:p>
    <w:p w:rsidR="0018722C">
      <w:pPr>
        <w:pStyle w:val="aff7"/>
        <w:topLinePunct/>
      </w:pPr>
      <w:r>
        <w:drawing>
          <wp:anchor distT="0" distB="0" distL="0" distR="0" allowOverlap="1" layoutInCell="1" locked="0" behindDoc="0" simplePos="0" relativeHeight="8800">
            <wp:simplePos x="0" y="0"/>
            <wp:positionH relativeFrom="page">
              <wp:posOffset>1115694</wp:posOffset>
            </wp:positionH>
            <wp:positionV relativeFrom="paragraph">
              <wp:posOffset>129398</wp:posOffset>
            </wp:positionV>
            <wp:extent cx="2503318" cy="1633537"/>
            <wp:effectExtent l="0" t="0" r="0" b="0"/>
            <wp:wrapTopAndBottom/>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24" cstate="print"/>
                    <a:stretch>
                      <a:fillRect/>
                    </a:stretch>
                  </pic:blipFill>
                  <pic:spPr>
                    <a:xfrm>
                      <a:off x="0" y="0"/>
                      <a:ext cx="2503318" cy="1633537"/>
                    </a:xfrm>
                    <a:prstGeom prst="rect">
                      <a:avLst/>
                    </a:prstGeom>
                  </pic:spPr>
                </pic:pic>
              </a:graphicData>
            </a:graphic>
          </wp:anchor>
        </w:drawing>
      </w:r>
      <w:r>
        <w:drawing>
          <wp:anchor distT="0" distB="0" distL="0" distR="0" allowOverlap="1" layoutInCell="1" locked="0" behindDoc="0" simplePos="0" relativeHeight="8824">
            <wp:simplePos x="0" y="0"/>
            <wp:positionH relativeFrom="page">
              <wp:posOffset>3686809</wp:posOffset>
            </wp:positionH>
            <wp:positionV relativeFrom="paragraph">
              <wp:posOffset>129398</wp:posOffset>
            </wp:positionV>
            <wp:extent cx="2521729" cy="1633537"/>
            <wp:effectExtent l="0" t="0" r="0" b="0"/>
            <wp:wrapTopAndBottom/>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5" cstate="print"/>
                    <a:stretch>
                      <a:fillRect/>
                    </a:stretch>
                  </pic:blipFill>
                  <pic:spPr>
                    <a:xfrm>
                      <a:off x="0" y="0"/>
                      <a:ext cx="2521729" cy="1633537"/>
                    </a:xfrm>
                    <a:prstGeom prst="rect">
                      <a:avLst/>
                    </a:prstGeom>
                  </pic:spPr>
                </pic:pic>
              </a:graphicData>
            </a:graphic>
          </wp:anchor>
        </w:drawing>
      </w:r>
      <w:r>
        <w:drawing>
          <wp:anchor distT="0" distB="0" distL="0" distR="0" allowOverlap="1" layoutInCell="1" locked="0" behindDoc="0" simplePos="0" relativeHeight="8848">
            <wp:simplePos x="0" y="0"/>
            <wp:positionH relativeFrom="page">
              <wp:posOffset>1115694</wp:posOffset>
            </wp:positionH>
            <wp:positionV relativeFrom="paragraph">
              <wp:posOffset>1918828</wp:posOffset>
            </wp:positionV>
            <wp:extent cx="2471568" cy="1600866"/>
            <wp:effectExtent l="0" t="0" r="0" b="0"/>
            <wp:wrapTopAndBottom/>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6" cstate="print"/>
                    <a:stretch>
                      <a:fillRect/>
                    </a:stretch>
                  </pic:blipFill>
                  <pic:spPr>
                    <a:xfrm>
                      <a:off x="0" y="0"/>
                      <a:ext cx="2471568" cy="1600866"/>
                    </a:xfrm>
                    <a:prstGeom prst="rect">
                      <a:avLst/>
                    </a:prstGeom>
                  </pic:spPr>
                </pic:pic>
              </a:graphicData>
            </a:graphic>
          </wp:anchor>
        </w:drawing>
      </w:r>
      <w:r>
        <w:drawing>
          <wp:anchor distT="0" distB="0" distL="0" distR="0" allowOverlap="1" layoutInCell="1" locked="0" behindDoc="0" simplePos="0" relativeHeight="8872">
            <wp:simplePos x="0" y="0"/>
            <wp:positionH relativeFrom="page">
              <wp:posOffset>3695700</wp:posOffset>
            </wp:positionH>
            <wp:positionV relativeFrom="paragraph">
              <wp:posOffset>1912478</wp:posOffset>
            </wp:positionV>
            <wp:extent cx="2517285" cy="1633537"/>
            <wp:effectExtent l="0" t="0" r="0" b="0"/>
            <wp:wrapTopAndBottom/>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7" cstate="print"/>
                    <a:stretch>
                      <a:fillRect/>
                    </a:stretch>
                  </pic:blipFill>
                  <pic:spPr>
                    <a:xfrm>
                      <a:off x="0" y="0"/>
                      <a:ext cx="2517285" cy="1633537"/>
                    </a:xfrm>
                    <a:prstGeom prst="rect">
                      <a:avLst/>
                    </a:prstGeom>
                  </pic:spPr>
                </pic:pic>
              </a:graphicData>
            </a:graphic>
          </wp:anchor>
        </w:drawing>
      </w:r>
    </w:p>
    <w:p w:rsidR="0018722C">
      <w:pPr>
        <w:pStyle w:val="affff1"/>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516839" cy="1633537"/>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8" cstate="print"/>
                    <a:stretch>
                      <a:fillRect/>
                    </a:stretch>
                  </pic:blipFill>
                  <pic:spPr>
                    <a:xfrm>
                      <a:off x="0" y="0"/>
                      <a:ext cx="2516839" cy="1633537"/>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31"/>
          <w:sz w:val="20"/>
        </w:rPr>
        <w:t> </w:t>
      </w:r>
      <w:r w:rsidR="008331E4">
        <w:rPr>
          <w:kern w:val="2"/>
          <w:szCs w:val="22"/>
          <w:rFonts w:cstheme="minorBidi" w:hAnsiTheme="minorHAnsi" w:eastAsiaTheme="minorHAnsi" w:asciiTheme="minorHAnsi"/>
          <w:spacing w:val="31"/>
          <w:sz w:val="20"/>
        </w:rPr>
        <w:drawing>
          <wp:inline distT="0" distB="0" distL="0" distR="0">
            <wp:extent cx="2516839" cy="1633537"/>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9" cstate="print"/>
                    <a:stretch>
                      <a:fillRect/>
                    </a:stretch>
                  </pic:blipFill>
                  <pic:spPr>
                    <a:xfrm>
                      <a:off x="0" y="0"/>
                      <a:ext cx="2516839" cy="1633537"/>
                    </a:xfrm>
                    <a:prstGeom prst="rect">
                      <a:avLst/>
                    </a:prstGeom>
                  </pic:spPr>
                </pic:pic>
              </a:graphicData>
            </a:graphic>
          </wp:inline>
        </w:drawing>
      </w:r>
    </w:p>
    <w:p w:rsidR="0018722C">
      <w:pPr>
        <w:pStyle w:val="aff7"/>
        <w:topLinePunct/>
      </w:pPr>
      <w:r>
        <w:drawing>
          <wp:anchor distT="0" distB="0" distL="0" distR="0" allowOverlap="1" layoutInCell="1" locked="0" behindDoc="0" simplePos="0" relativeHeight="8896">
            <wp:simplePos x="0" y="0"/>
            <wp:positionH relativeFrom="page">
              <wp:posOffset>1115694</wp:posOffset>
            </wp:positionH>
            <wp:positionV relativeFrom="paragraph">
              <wp:posOffset>82550</wp:posOffset>
            </wp:positionV>
            <wp:extent cx="2517734" cy="1568196"/>
            <wp:effectExtent l="0" t="0" r="0" b="0"/>
            <wp:wrapTopAndBottom/>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30" cstate="print"/>
                    <a:stretch>
                      <a:fillRect/>
                    </a:stretch>
                  </pic:blipFill>
                  <pic:spPr>
                    <a:xfrm>
                      <a:off x="0" y="0"/>
                      <a:ext cx="2517734" cy="1568196"/>
                    </a:xfrm>
                    <a:prstGeom prst="rect">
                      <a:avLst/>
                    </a:prstGeom>
                  </pic:spPr>
                </pic:pic>
              </a:graphicData>
            </a:graphic>
          </wp:anchor>
        </w:drawing>
      </w:r>
      <w:r>
        <w:drawing>
          <wp:anchor distT="0" distB="0" distL="0" distR="0" allowOverlap="1" layoutInCell="1" locked="0" behindDoc="0" simplePos="0" relativeHeight="8920">
            <wp:simplePos x="0" y="0"/>
            <wp:positionH relativeFrom="page">
              <wp:posOffset>3704590</wp:posOffset>
            </wp:positionH>
            <wp:positionV relativeFrom="paragraph">
              <wp:posOffset>82550</wp:posOffset>
            </wp:positionV>
            <wp:extent cx="2517734" cy="1568196"/>
            <wp:effectExtent l="0" t="0" r="0" b="0"/>
            <wp:wrapTopAndBottom/>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31" cstate="print"/>
                    <a:stretch>
                      <a:fillRect/>
                    </a:stretch>
                  </pic:blipFill>
                  <pic:spPr>
                    <a:xfrm>
                      <a:off x="0" y="0"/>
                      <a:ext cx="2517734" cy="1568196"/>
                    </a:xfrm>
                    <a:prstGeom prst="rect">
                      <a:avLst/>
                    </a:prstGeom>
                  </pic:spPr>
                </pic:pic>
              </a:graphicData>
            </a:graphic>
          </wp:anchor>
        </w:drawing>
      </w:r>
    </w:p>
    <w:p w:rsidR="0018722C">
      <w:pPr>
        <w:spacing w:before="92"/>
        <w:ind w:leftChars="0" w:left="0" w:rightChars="0" w:right="517" w:firstLineChars="0" w:firstLine="0"/>
        <w:jc w:val="right"/>
        <w:topLinePunct/>
      </w:pPr>
      <w:r>
        <w:rPr>
          <w:kern w:val="2"/>
          <w:szCs w:val="22"/>
          <w:rFonts w:ascii="Times New Roman" w:cstheme="minorBidi" w:hAnsiTheme="minorHAnsi" w:eastAsiaTheme="minorHAnsi"/>
          <w:w w:val="100"/>
          <w:sz w:val="21"/>
        </w:rPr>
        <w:t>\</w:t>
      </w:r>
    </w:p>
    <w:p w:rsidR="0018722C">
      <w:pPr>
        <w:pStyle w:val="affff5"/>
        <w:keepNext/>
        <w:topLinePunct/>
      </w:pPr>
      <w:r>
        <w:drawing>
          <wp:anchor distT="0" distB="0" distL="0" distR="0" allowOverlap="1" layoutInCell="1" locked="0" behindDoc="0" simplePos="0" relativeHeight="8944">
            <wp:simplePos x="0" y="0"/>
            <wp:positionH relativeFrom="page">
              <wp:posOffset>1115694</wp:posOffset>
            </wp:positionH>
            <wp:positionV relativeFrom="paragraph">
              <wp:posOffset>98197</wp:posOffset>
            </wp:positionV>
            <wp:extent cx="2517734" cy="1568196"/>
            <wp:effectExtent l="0" t="0" r="0" b="0"/>
            <wp:wrapTopAndBottom/>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34" cstate="print"/>
                    <a:stretch>
                      <a:fillRect/>
                    </a:stretch>
                  </pic:blipFill>
                  <pic:spPr>
                    <a:xfrm>
                      <a:off x="0" y="0"/>
                      <a:ext cx="2517734" cy="1568196"/>
                    </a:xfrm>
                    <a:prstGeom prst="rect">
                      <a:avLst/>
                    </a:prstGeom>
                  </pic:spPr>
                </pic:pic>
              </a:graphicData>
            </a:graphic>
          </wp:anchor>
        </w:drawing>
      </w:r>
    </w:p>
    <w:p w:rsidR="00000000">
      <w:pPr>
        <w:pStyle w:val="aff7"/>
        <w:spacing w:line="240" w:lineRule="atLeast"/>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8968">
            <wp:simplePos x="0" y="0"/>
            <wp:positionH relativeFrom="page">
              <wp:posOffset>1115694</wp:posOffset>
            </wp:positionH>
            <wp:positionV relativeFrom="paragraph">
              <wp:posOffset>-1388964</wp:posOffset>
            </wp:positionV>
            <wp:extent cx="2522220" cy="1570989"/>
            <wp:effectExtent l="0" t="0" r="0" b="0"/>
            <wp:wrapNone/>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32" cstate="print"/>
                    <a:stretch>
                      <a:fillRect/>
                    </a:stretch>
                  </pic:blipFill>
                  <pic:spPr>
                    <a:xfrm>
                      <a:off x="0" y="0"/>
                      <a:ext cx="2522220" cy="1570989"/>
                    </a:xfrm>
                    <a:prstGeom prst="rect">
                      <a:avLst/>
                    </a:prstGeom>
                  </pic:spPr>
                </pic:pic>
              </a:graphicData>
            </a:graphic>
          </wp:anchor>
        </w:drawing>
      </w:r>
    </w:p>
    <w:p w:rsidR="00000000">
      <w:pPr>
        <w:pStyle w:val="aff7"/>
        <w:spacing w:line="240" w:lineRule="atLeast"/>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8992">
            <wp:simplePos x="0" y="0"/>
            <wp:positionH relativeFrom="page">
              <wp:posOffset>3704590</wp:posOffset>
            </wp:positionH>
            <wp:positionV relativeFrom="paragraph">
              <wp:posOffset>-1388964</wp:posOffset>
            </wp:positionV>
            <wp:extent cx="2522219" cy="1570989"/>
            <wp:effectExtent l="0" t="0" r="0" b="0"/>
            <wp:wrapNone/>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33" cstate="print"/>
                    <a:stretch>
                      <a:fillRect/>
                    </a:stretch>
                  </pic:blipFill>
                  <pic:spPr>
                    <a:xfrm>
                      <a:off x="0" y="0"/>
                      <a:ext cx="2522219" cy="1570989"/>
                    </a:xfrm>
                    <a:prstGeom prst="rect">
                      <a:avLst/>
                    </a:prstGeom>
                  </pic:spPr>
                </pic:pic>
              </a:graphicData>
            </a:graphic>
          </wp:anchor>
        </w:drawing>
      </w:r>
    </w:p>
    <w:p w:rsidR="0018722C">
      <w:pPr>
        <w:pStyle w:val="a9"/>
        <w:topLinePunct/>
      </w:pPr>
      <w:r>
        <w:t>图</w:t>
      </w:r>
      <w:r>
        <w:t> </w:t>
      </w:r>
      <w:r>
        <w:rPr>
          <w:rFonts w:ascii="Times New Roman" w:eastAsia="Times New Roman"/>
        </w:rPr>
        <w:t>5</w:t>
      </w:r>
      <w:r>
        <w:rPr>
          <w:rFonts w:ascii="Times New Roman" w:eastAsia="Times New Roman"/>
        </w:rPr>
        <w:t>.</w:t>
      </w:r>
      <w:r>
        <w:rPr>
          <w:rFonts w:ascii="Times New Roman" w:eastAsia="Times New Roman"/>
        </w:rPr>
        <w:t>4</w:t>
      </w:r>
      <w:r>
        <w:t xml:space="preserve">  </w:t>
      </w:r>
      <w:r>
        <w:t>各行业贸易开放程度随时间的变化</w:t>
      </w:r>
    </w:p>
    <w:p w:rsidR="0018722C">
      <w:pPr>
        <w:topLinePunct/>
      </w:pPr>
      <w:r>
        <w:t>由于模型并没有明确短期效应的持续时间以及长期效应的动态过程需要多</w:t>
      </w:r>
      <w:r>
        <w:t>久来完成，我们首先关注于短期效应，即本国开放程度的变化与外国开放程度的</w:t>
      </w:r>
      <w:r>
        <w:t>变化如何影响本国相对生产率的变化。也就是说，对估计式的第一部分进行估计，</w:t>
      </w:r>
      <w:r w:rsidR="001852F3">
        <w:t xml:space="preserve">这时不包含误差修正项。接下来，将误差修正项包含在内，综合研究贸易开放</w:t>
      </w:r>
      <w:r w:rsidR="001852F3">
        <w:t>对</w:t>
      </w:r>
    </w:p>
    <w:p w:rsidR="0018722C">
      <w:pPr>
        <w:topLinePunct/>
      </w:pPr>
      <w:r>
        <w:t>于生产率的短期效应和长期效应。</w:t>
      </w:r>
    </w:p>
    <w:p w:rsidR="0018722C">
      <w:pPr>
        <w:pStyle w:val="Heading2"/>
        <w:topLinePunct/>
        <w:ind w:left="171" w:hangingChars="171" w:hanging="171"/>
      </w:pPr>
      <w:bookmarkStart w:id="673782" w:name="_Toc686673782"/>
      <w:bookmarkStart w:name="_bookmark47" w:id="180"/>
      <w:bookmarkEnd w:id="180"/>
      <w:r>
        <w:t>5.5</w:t>
      </w:r>
      <w:r>
        <w:t xml:space="preserve"> </w:t>
      </w:r>
      <w:r/>
      <w:bookmarkStart w:name="_bookmark47" w:id="181"/>
      <w:bookmarkEnd w:id="181"/>
      <w:r>
        <w:t>实证结果及分析</w:t>
      </w:r>
      <w:bookmarkEnd w:id="673782"/>
    </w:p>
    <w:p w:rsidR="0018722C">
      <w:pPr>
        <w:topLinePunct/>
      </w:pPr>
      <w:r>
        <w:t>在本节中，我们首先关注行业层面贸易开放影响生产率的短期效应，即对估计式</w:t>
      </w:r>
      <w:r>
        <w:t>（</w:t>
      </w:r>
      <w:r>
        <w:rPr>
          <w:rFonts w:ascii="Times New Roman" w:eastAsia="Times New Roman"/>
        </w:rPr>
        <w:t>5.11</w:t>
      </w:r>
      <w:r>
        <w:t>）</w:t>
      </w:r>
      <w:r>
        <w:t>的第一部分进行估计，这时不包含误差修正项。接下来，将误差修</w:t>
      </w:r>
      <w:r>
        <w:t>正项包含在内，综合研究贸易开放对于生产率的短期效应和长期效应。由于模型</w:t>
      </w:r>
      <w:r>
        <w:t>并没有明确短期效应的持续时间以及长期效应的动态过程需要多久来完成，以</w:t>
      </w:r>
      <w:r>
        <w:t>及</w:t>
      </w:r>
    </w:p>
    <w:p w:rsidR="0018722C">
      <w:pPr>
        <w:topLinePunct/>
      </w:pPr>
      <w:r>
        <w:rPr>
          <w:rFonts w:cstheme="minorBidi" w:hAnsiTheme="minorHAnsi" w:eastAsiaTheme="minorHAnsi" w:asciiTheme="minorHAnsi"/>
        </w:rPr>
        <w:t>理论模型假设在长期中进入成本</w:t>
      </w:r>
      <w:r>
        <w:rPr>
          <w:rFonts w:ascii="Times New Roman" w:hAnsi="Times New Roman" w:eastAsia="宋体" w:cstheme="minorBidi"/>
          <w:i/>
        </w:rPr>
        <w:t>f</w:t>
      </w:r>
      <w:r w:rsidR="001852F3">
        <w:rPr>
          <w:rFonts w:ascii="Times New Roman" w:hAnsi="Times New Roman" w:eastAsia="宋体" w:cstheme="minorBidi"/>
          <w:i/>
        </w:rPr>
        <w:t xml:space="preserve"> </w:t>
      </w:r>
      <w:r>
        <w:rPr>
          <w:rFonts w:cstheme="minorBidi" w:hAnsiTheme="minorHAnsi" w:eastAsiaTheme="minorHAnsi" w:asciiTheme="minorHAnsi"/>
        </w:rPr>
        <w:t>和</w:t>
      </w:r>
      <w:r>
        <w:rPr>
          <w:rFonts w:ascii="Times New Roman" w:hAnsi="Times New Roman" w:eastAsia="宋体" w:cstheme="minorBidi"/>
          <w:i/>
        </w:rPr>
        <w:t>f</w:t>
      </w:r>
      <w:r>
        <w:rPr>
          <w:vertAlign w:val="superscript"/>
          /&gt;
        </w:rPr>
        <w:t></w:t>
      </w:r>
      <w:r>
        <w:rPr>
          <w:rFonts w:cstheme="minorBidi" w:hAnsiTheme="minorHAnsi" w:eastAsiaTheme="minorHAnsi" w:asciiTheme="minorHAnsi"/>
        </w:rPr>
        <w:t>是外生的，但事实上</w:t>
      </w:r>
      <w:r>
        <w:rPr>
          <w:rFonts w:ascii="Times New Roman" w:hAnsi="Times New Roman" w:eastAsia="宋体" w:cstheme="minorBidi"/>
          <w:i/>
        </w:rPr>
        <w:t>f</w:t>
      </w:r>
      <w:r w:rsidR="001852F3">
        <w:rPr>
          <w:rFonts w:ascii="Times New Roman" w:hAnsi="Times New Roman" w:eastAsia="宋体" w:cstheme="minorBidi"/>
          <w:i/>
        </w:rPr>
        <w:t xml:space="preserve"> </w:t>
      </w:r>
      <w:r>
        <w:rPr>
          <w:rFonts w:cstheme="minorBidi" w:hAnsiTheme="minorHAnsi" w:eastAsiaTheme="minorHAnsi" w:asciiTheme="minorHAnsi"/>
        </w:rPr>
        <w:t>和</w:t>
      </w:r>
      <w:r>
        <w:rPr>
          <w:rFonts w:ascii="Times New Roman" w:hAnsi="Times New Roman" w:eastAsia="宋体" w:cstheme="minorBidi"/>
          <w:i/>
        </w:rPr>
        <w:t>f</w:t>
      </w:r>
      <w:r>
        <w:rPr>
          <w:vertAlign w:val="superscript"/>
          /&gt;
        </w:rPr>
        <w:t></w:t>
      </w:r>
      <w:r>
        <w:rPr>
          <w:rFonts w:cstheme="minorBidi" w:hAnsiTheme="minorHAnsi" w:eastAsiaTheme="minorHAnsi" w:asciiTheme="minorHAnsi"/>
        </w:rPr>
        <w:t>可能是由贸</w:t>
      </w:r>
    </w:p>
    <w:p w:rsidR="0018722C">
      <w:pPr>
        <w:topLinePunct/>
      </w:pPr>
      <w:r>
        <w:rPr>
          <w:rFonts w:cstheme="minorBidi" w:hAnsiTheme="minorHAnsi" w:eastAsiaTheme="minorHAnsi" w:asciiTheme="minorHAnsi" w:ascii="Times New Roman"/>
          <w:i/>
        </w:rPr>
        <w:t>E</w:t>
      </w:r>
      <w:r w:rsidRPr="00000000">
        <w:rPr>
          <w:rFonts w:cstheme="minorBidi" w:hAnsiTheme="minorHAnsi" w:eastAsiaTheme="minorHAnsi" w:asciiTheme="minorHAnsi"/>
        </w:rPr>
        <w:tab/>
        <w:t>E</w:t>
      </w:r>
      <w:r w:rsidRPr="00000000">
        <w:rPr>
          <w:rFonts w:cstheme="minorBidi" w:hAnsiTheme="minorHAnsi" w:eastAsiaTheme="minorHAnsi" w:asciiTheme="minorHAnsi"/>
        </w:rPr>
        <w:tab/>
        <w:t>E</w:t>
      </w:r>
      <w:r w:rsidRPr="00000000">
        <w:rPr>
          <w:rFonts w:cstheme="minorBidi" w:hAnsiTheme="minorHAnsi" w:eastAsiaTheme="minorHAnsi" w:asciiTheme="minorHAnsi"/>
        </w:rPr>
        <w:tab/>
        <w:t>E</w:t>
      </w:r>
    </w:p>
    <w:p w:rsidR="0018722C">
      <w:pPr>
        <w:topLinePunct/>
      </w:pPr>
      <w:r>
        <w:t>易成本内生决定的，因此，我们分析的重点在于短期效应。</w:t>
      </w:r>
    </w:p>
    <w:p w:rsidR="0018722C">
      <w:pPr>
        <w:pStyle w:val="Heading3"/>
        <w:topLinePunct/>
        <w:ind w:left="200" w:hangingChars="200" w:hanging="200"/>
      </w:pPr>
      <w:bookmarkStart w:id="673783" w:name="_Toc686673783"/>
      <w:bookmarkStart w:name="_bookmark48" w:id="182"/>
      <w:bookmarkEnd w:id="182"/>
      <w:r>
        <w:t>5.5.1</w:t>
      </w:r>
      <w:r>
        <w:t xml:space="preserve"> </w:t>
      </w:r>
      <w:bookmarkStart w:name="_bookmark48" w:id="183"/>
      <w:bookmarkEnd w:id="183"/>
      <w:r>
        <w:t>短期效应</w:t>
      </w:r>
      <w:bookmarkEnd w:id="673783"/>
    </w:p>
    <w:p w:rsidR="0018722C">
      <w:pPr>
        <w:topLinePunct/>
      </w:pPr>
      <w:r>
        <w:t>在这一部分中，我们分别使用最小二乘估计法，固定效应模型，以及一阶差分估计法对贸易开放影响生产率的短期效应进行估计，回归结果见</w:t>
      </w:r>
      <w:r>
        <w:t>表</w:t>
      </w:r>
      <w:r>
        <w:rPr>
          <w:rFonts w:ascii="Times New Roman" w:eastAsia="Times New Roman"/>
        </w:rPr>
        <w:t>5</w:t>
      </w:r>
      <w:r>
        <w:rPr>
          <w:rFonts w:ascii="Times New Roman" w:eastAsia="Times New Roman"/>
        </w:rPr>
        <w:t>.</w:t>
      </w:r>
      <w:r>
        <w:rPr>
          <w:rFonts w:ascii="Times New Roman" w:eastAsia="Times New Roman"/>
        </w:rPr>
        <w:t>3</w:t>
      </w:r>
      <w:r>
        <w:t>。</w:t>
      </w:r>
    </w:p>
    <w:p w:rsidR="0018722C">
      <w:pPr>
        <w:pStyle w:val="a8"/>
        <w:topLinePunct/>
      </w:pPr>
      <w:r>
        <w:t>表</w:t>
      </w:r>
      <w:r>
        <w:t> </w:t>
      </w:r>
      <w:r>
        <w:t>5</w:t>
      </w:r>
      <w:r>
        <w:t>.</w:t>
      </w:r>
      <w:r>
        <w:t>3</w:t>
      </w:r>
      <w:r>
        <w:t xml:space="preserve">  </w:t>
      </w:r>
      <w:r>
        <w:t>贸易开放影响生产率的短期效应</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13"/>
        <w:gridCol w:w="1286"/>
        <w:gridCol w:w="1193"/>
        <w:gridCol w:w="1193"/>
        <w:gridCol w:w="1193"/>
        <w:gridCol w:w="1194"/>
        <w:gridCol w:w="1147"/>
      </w:tblGrid>
      <w:tr>
        <w:trPr>
          <w:tblHeader/>
        </w:trPr>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1</w:t>
            </w:r>
            <w:r w:rsidRPr="00000000">
              <w:rPr>
                <w:sz w:val="24"/>
                <w:szCs w:val="24"/>
              </w:rPr>
              <w:t>）</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2</w:t>
            </w:r>
            <w:r w:rsidRPr="00000000">
              <w:rPr>
                <w:sz w:val="24"/>
                <w:szCs w:val="24"/>
              </w:rPr>
              <w:t>）</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3</w:t>
            </w:r>
            <w:r w:rsidRPr="00000000">
              <w:rPr>
                <w:sz w:val="24"/>
                <w:szCs w:val="24"/>
              </w:rPr>
              <w:t>）</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4</w:t>
            </w:r>
            <w:r w:rsidRPr="00000000">
              <w:rPr>
                <w:sz w:val="24"/>
                <w:szCs w:val="24"/>
              </w:rPr>
              <w:t>）</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5</w:t>
            </w:r>
            <w:r w:rsidRPr="00000000">
              <w:rPr>
                <w:sz w:val="24"/>
                <w:szCs w:val="24"/>
              </w:rPr>
              <w:t>）</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6</w:t>
            </w:r>
            <w:r w:rsidRPr="00000000">
              <w:rPr>
                <w:sz w:val="24"/>
                <w:szCs w:val="24"/>
              </w:rPr>
              <w:t>）</w:t>
            </w:r>
          </w:p>
        </w:tc>
      </w:tr>
      <w:tr>
        <w:tc>
          <w:tcPr>
            <w:tcW w:w="820" w:type="pct"/>
            <w:vAlign w:val="center"/>
          </w:tcPr>
          <w:p w:rsidR="0018722C">
            <w:pPr>
              <w:pStyle w:val="ac"/>
              <w:topLinePunct/>
              <w:ind w:leftChars="0" w:left="0" w:rightChars="0" w:right="0" w:firstLineChars="0" w:firstLine="0"/>
              <w:spacing w:line="240" w:lineRule="atLeast"/>
            </w:pPr>
            <w:r w:rsidRPr="00000000">
              <w:rPr>
                <w:sz w:val="24"/>
                <w:szCs w:val="24"/>
              </w:rPr>
              <w:t>被解释变量</w:t>
            </w:r>
          </w:p>
          <w:p w:rsidR="0018722C">
            <w:pPr>
              <w:pStyle w:val="a5"/>
              <w:topLinePunct/>
              <w:ind w:leftChars="0" w:left="0" w:rightChars="0" w:right="0" w:firstLineChars="0" w:firstLine="0"/>
              <w:spacing w:line="240" w:lineRule="atLeast"/>
            </w:pP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n</w:t>
            </w:r>
            <w:r w:rsidRPr="00000000">
              <w:rPr>
                <w:sz w:val="24"/>
                <w:szCs w:val="24"/>
              </w:rPr>
              <w:t>(</w:t>
            </w:r>
            <w:r w:rsidRPr="00000000">
              <w:rPr>
                <w:sz w:val="24"/>
                <w:szCs w:val="24"/>
              </w:rPr>
              <w:t xml:space="preserve">z  </w:t>
            </w:r>
            <w:r w:rsidRPr="00000000">
              <w:rPr>
                <w:sz w:val="24"/>
                <w:szCs w:val="24"/>
              </w:rPr>
              <w:t>/</w:t>
            </w:r>
            <w:r w:rsidRPr="00000000">
              <w:rPr>
                <w:sz w:val="24"/>
                <w:szCs w:val="24"/>
              </w:rPr>
              <w:t xml:space="preserve"> </w:t>
            </w:r>
            <w:r w:rsidRPr="00000000">
              <w:rPr>
                <w:sz w:val="24"/>
                <w:szCs w:val="24"/>
              </w:rPr>
              <w:t>z</w:t>
            </w:r>
            <w:r w:rsidRPr="00000000">
              <w:rPr>
                <w:vertAlign w:val="superscript"/>
                /&gt;
                <w:sz w:val="24"/>
                <w:szCs w:val="24"/>
              </w:rPr>
              <w:t xml:space="preserve">*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it</w:t>
            </w:r>
            <w:r w:rsidRPr="00000000">
              <w:rPr>
                <w:sz w:val="24"/>
                <w:szCs w:val="24"/>
              </w:rPr>
              <w:tab/>
              <w:t>it</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n</w:t>
            </w:r>
            <w:r w:rsidRPr="00000000">
              <w:rPr>
                <w:sz w:val="24"/>
                <w:szCs w:val="24"/>
              </w:rPr>
              <w:t>(</w:t>
            </w:r>
            <w:r w:rsidRPr="00000000">
              <w:rPr>
                <w:sz w:val="24"/>
                <w:szCs w:val="24"/>
              </w:rPr>
              <w:t xml:space="preserve">z  </w:t>
            </w:r>
            <w:r w:rsidRPr="00000000">
              <w:rPr>
                <w:sz w:val="24"/>
                <w:szCs w:val="24"/>
              </w:rPr>
              <w:t>/</w:t>
            </w:r>
            <w:r w:rsidRPr="00000000">
              <w:rPr>
                <w:sz w:val="24"/>
                <w:szCs w:val="24"/>
              </w:rPr>
              <w:t xml:space="preserve"> </w:t>
            </w:r>
            <w:r w:rsidRPr="00000000">
              <w:rPr>
                <w:sz w:val="24"/>
                <w:szCs w:val="24"/>
              </w:rPr>
              <w:t>z</w:t>
            </w:r>
            <w:r w:rsidRPr="00000000">
              <w:rPr>
                <w:vertAlign w:val="superscript"/>
                /&gt;
                <w:sz w:val="24"/>
                <w:szCs w:val="24"/>
              </w:rPr>
              <w:t xml:space="preserve">*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it</w:t>
            </w:r>
            <w:r w:rsidRPr="00000000">
              <w:rPr>
                <w:sz w:val="24"/>
                <w:szCs w:val="24"/>
              </w:rPr>
              <w:tab/>
              <w:t>it</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n</w:t>
            </w:r>
            <w:r w:rsidRPr="00000000">
              <w:rPr>
                <w:sz w:val="24"/>
                <w:szCs w:val="24"/>
              </w:rPr>
              <w:t>(</w:t>
            </w:r>
            <w:r w:rsidRPr="00000000">
              <w:rPr>
                <w:sz w:val="24"/>
                <w:szCs w:val="24"/>
              </w:rPr>
              <w:t xml:space="preserve">z  </w:t>
            </w:r>
            <w:r w:rsidRPr="00000000">
              <w:rPr>
                <w:sz w:val="24"/>
                <w:szCs w:val="24"/>
              </w:rPr>
              <w:t>/</w:t>
            </w:r>
            <w:r w:rsidRPr="00000000">
              <w:rPr>
                <w:sz w:val="24"/>
                <w:szCs w:val="24"/>
              </w:rPr>
              <w:t xml:space="preserve"> </w:t>
            </w:r>
            <w:r w:rsidRPr="00000000">
              <w:rPr>
                <w:sz w:val="24"/>
                <w:szCs w:val="24"/>
              </w:rPr>
              <w:t>z</w:t>
            </w:r>
            <w:r w:rsidRPr="00000000">
              <w:rPr>
                <w:vertAlign w:val="superscript"/>
                /&gt;
                <w:sz w:val="24"/>
                <w:szCs w:val="24"/>
              </w:rPr>
              <w:t xml:space="preserve">*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it</w:t>
            </w:r>
            <w:r w:rsidRPr="00000000">
              <w:rPr>
                <w:sz w:val="24"/>
                <w:szCs w:val="24"/>
              </w:rPr>
              <w:tab/>
              <w:t>it</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n</w:t>
            </w:r>
            <w:r w:rsidRPr="00000000">
              <w:rPr>
                <w:sz w:val="24"/>
                <w:szCs w:val="24"/>
              </w:rPr>
              <w:t>(</w:t>
            </w:r>
            <w:r w:rsidRPr="00000000">
              <w:rPr>
                <w:sz w:val="24"/>
                <w:szCs w:val="24"/>
              </w:rPr>
              <w:t xml:space="preserve">z  </w:t>
            </w:r>
            <w:r w:rsidRPr="00000000">
              <w:rPr>
                <w:sz w:val="24"/>
                <w:szCs w:val="24"/>
              </w:rPr>
              <w:t>/</w:t>
            </w:r>
            <w:r w:rsidRPr="00000000">
              <w:rPr>
                <w:sz w:val="24"/>
                <w:szCs w:val="24"/>
              </w:rPr>
              <w:t xml:space="preserve"> </w:t>
            </w:r>
            <w:r w:rsidRPr="00000000">
              <w:rPr>
                <w:sz w:val="24"/>
                <w:szCs w:val="24"/>
              </w:rPr>
              <w:t>z</w:t>
            </w:r>
            <w:r w:rsidRPr="00000000">
              <w:rPr>
                <w:vertAlign w:val="superscript"/>
                /&gt;
                <w:sz w:val="24"/>
                <w:szCs w:val="24"/>
              </w:rPr>
              <w:t xml:space="preserve">*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it</w:t>
            </w:r>
            <w:r w:rsidRPr="00000000">
              <w:rPr>
                <w:sz w:val="24"/>
                <w:szCs w:val="24"/>
              </w:rPr>
              <w:tab/>
              <w:t>it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n</w:t>
            </w:r>
            <w:r w:rsidRPr="00000000">
              <w:rPr>
                <w:sz w:val="24"/>
                <w:szCs w:val="24"/>
              </w:rPr>
              <w:t>(</w:t>
            </w:r>
            <w:r w:rsidRPr="00000000">
              <w:rPr>
                <w:sz w:val="24"/>
                <w:szCs w:val="24"/>
              </w:rPr>
              <w:t xml:space="preserve">z  </w:t>
            </w:r>
            <w:r w:rsidRPr="00000000">
              <w:rPr>
                <w:sz w:val="24"/>
                <w:szCs w:val="24"/>
              </w:rPr>
              <w:t>/</w:t>
            </w:r>
            <w:r w:rsidRPr="00000000">
              <w:rPr>
                <w:sz w:val="24"/>
                <w:szCs w:val="24"/>
              </w:rPr>
              <w:t xml:space="preserve"> </w:t>
            </w:r>
            <w:r w:rsidRPr="00000000">
              <w:rPr>
                <w:sz w:val="24"/>
                <w:szCs w:val="24"/>
              </w:rPr>
              <w:t>z</w:t>
            </w:r>
            <w:r w:rsidRPr="00000000">
              <w:rPr>
                <w:vertAlign w:val="superscript"/>
                /&gt;
                <w:sz w:val="24"/>
                <w:szCs w:val="24"/>
              </w:rPr>
              <w:t xml:space="preserve">*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it</w:t>
            </w:r>
            <w:r w:rsidRPr="00000000">
              <w:rPr>
                <w:sz w:val="24"/>
                <w:szCs w:val="24"/>
              </w:rPr>
              <w:tab/>
              <w:t>it</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n</w:t>
            </w:r>
            <w:r w:rsidRPr="00000000">
              <w:rPr>
                <w:sz w:val="24"/>
                <w:szCs w:val="24"/>
              </w:rPr>
              <w:t>(</w:t>
            </w:r>
            <w:r w:rsidRPr="00000000">
              <w:rPr>
                <w:sz w:val="24"/>
                <w:szCs w:val="24"/>
              </w:rPr>
              <w:t xml:space="preserve">z  </w:t>
            </w:r>
            <w:r w:rsidRPr="00000000">
              <w:rPr>
                <w:sz w:val="24"/>
                <w:szCs w:val="24"/>
              </w:rPr>
              <w:t>/</w:t>
            </w:r>
            <w:r w:rsidRPr="00000000">
              <w:rPr>
                <w:sz w:val="24"/>
                <w:szCs w:val="24"/>
              </w:rPr>
              <w:t xml:space="preserve"> </w:t>
            </w:r>
            <w:r w:rsidRPr="00000000">
              <w:rPr>
                <w:sz w:val="24"/>
                <w:szCs w:val="24"/>
              </w:rPr>
              <w:t>z</w:t>
            </w:r>
            <w:r w:rsidRPr="00000000">
              <w:rPr>
                <w:vertAlign w:val="superscript"/>
                /&gt;
                <w:sz w:val="24"/>
                <w:szCs w:val="24"/>
              </w:rPr>
              <w:t xml:space="preserve">* </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it</w:t>
            </w:r>
            <w:r w:rsidRPr="00000000">
              <w:rPr>
                <w:sz w:val="24"/>
                <w:szCs w:val="24"/>
              </w:rPr>
              <w:tab/>
              <w:t>it</w:t>
            </w:r>
          </w:p>
        </w:tc>
      </w:tr>
      <w:tr>
        <w:tc>
          <w:tcPr>
            <w:tcW w:w="820" w:type="pct"/>
            <w:vAlign w:val="center"/>
          </w:tcPr>
          <w:p w:rsidR="0018722C">
            <w:pPr>
              <w:pStyle w:val="ac"/>
              <w:topLinePunct/>
              <w:ind w:leftChars="0" w:left="0" w:rightChars="0" w:right="0" w:firstLineChars="0" w:firstLine="0"/>
              <w:spacing w:line="240" w:lineRule="atLeast"/>
            </w:pPr>
            <w:r w:rsidRPr="00000000">
              <w:rPr>
                <w:sz w:val="24"/>
                <w:szCs w:val="24"/>
              </w:rPr>
              <w:t>解释变量</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p>
        </w:tc>
        <w:tc>
          <w:tcPr>
            <w:tcW w:w="693" w:type="pct"/>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d"/>
              <w:topLinePunct/>
              <w:ind w:leftChars="0" w:left="0" w:rightChars="0" w:right="0" w:firstLineChars="0" w:firstLine="0"/>
              <w:spacing w:line="240" w:lineRule="atLeast"/>
            </w:pPr>
          </w:p>
        </w:tc>
      </w:tr>
      <w:tr>
        <w:tc>
          <w:tcPr>
            <w:tcW w:w="820" w:type="pct"/>
            <w:vAlign w:val="center"/>
          </w:tcPr>
          <w:p w:rsidR="0018722C">
            <w:pPr>
              <w:pStyle w:val="ac"/>
              <w:topLinePunct/>
              <w:ind w:leftChars="0" w:left="0" w:rightChars="0" w:right="0" w:firstLineChars="0" w:firstLine="0"/>
              <w:spacing w:line="240" w:lineRule="atLeast"/>
            </w:pPr>
            <w:r w:rsidRPr="00000000">
              <w:rPr>
                <w:sz w:val="24"/>
                <w:szCs w:val="24"/>
              </w:rPr>
              <w:t>ln</w:t>
            </w:r>
            <w:r w:rsidRPr="00000000">
              <w:rPr>
                <w:sz w:val="24"/>
                <w:szCs w:val="24"/>
              </w:rPr>
              <w:t></w:t>
            </w:r>
            <w:r w:rsidRPr="00000000">
              <w:rPr>
                <w:vertAlign w:val="subscript"/>
                <w:sz w:val="24"/>
                <w:szCs w:val="24"/>
              </w:rPr>
              <w:t>it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0.076***</w:t>
            </w:r>
          </w:p>
        </w:tc>
        <w:tc>
          <w:tcPr>
            <w:tcW w:w="692"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0.078***</w:t>
            </w:r>
          </w:p>
        </w:tc>
        <w:tc>
          <w:tcPr>
            <w:tcW w:w="692" w:type="pct"/>
            <w:vAlign w:val="center"/>
          </w:tcPr>
          <w:p w:rsidR="0018722C">
            <w:pPr>
              <w:pStyle w:val="a5"/>
              <w:topLinePunct/>
              <w:ind w:leftChars="0" w:left="0" w:rightChars="0" w:right="0" w:firstLineChars="0" w:firstLine="0"/>
              <w:spacing w:line="240" w:lineRule="atLeast"/>
            </w:pP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0.069***</w:t>
            </w:r>
          </w:p>
        </w:tc>
        <w:tc>
          <w:tcPr>
            <w:tcW w:w="665" w:type="pct"/>
            <w:vAlign w:val="center"/>
          </w:tcPr>
          <w:p w:rsidR="0018722C">
            <w:pPr>
              <w:pStyle w:val="ad"/>
              <w:topLinePunct/>
              <w:ind w:leftChars="0" w:left="0" w:rightChars="0" w:right="0" w:firstLineChars="0" w:firstLine="0"/>
              <w:spacing w:line="240" w:lineRule="atLeast"/>
            </w:pPr>
          </w:p>
        </w:tc>
      </w:tr>
      <w:tr>
        <w:tc>
          <w:tcPr>
            <w:tcW w:w="820" w:type="pct"/>
            <w:vAlign w:val="center"/>
          </w:tcPr>
          <w:p w:rsidR="0018722C">
            <w:pPr>
              <w:pStyle w:val="ac"/>
              <w:topLinePunct/>
              <w:ind w:leftChars="0" w:left="0" w:rightChars="0" w:right="0" w:firstLineChars="0" w:firstLine="0"/>
              <w:spacing w:line="240" w:lineRule="atLeast"/>
            </w:pP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7.733</w:t>
            </w:r>
            <w:r w:rsidRPr="00000000">
              <w:rPr>
                <w:sz w:val="24"/>
                <w:szCs w:val="24"/>
              </w:rPr>
              <w:t>）</w:t>
            </w:r>
          </w:p>
        </w:tc>
        <w:tc>
          <w:tcPr>
            <w:tcW w:w="692"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7.363</w:t>
            </w:r>
            <w:r w:rsidRPr="00000000">
              <w:rPr>
                <w:sz w:val="24"/>
                <w:szCs w:val="24"/>
              </w:rPr>
              <w:t>）</w:t>
            </w:r>
          </w:p>
        </w:tc>
        <w:tc>
          <w:tcPr>
            <w:tcW w:w="692" w:type="pct"/>
            <w:vAlign w:val="center"/>
          </w:tcPr>
          <w:p w:rsidR="0018722C">
            <w:pPr>
              <w:pStyle w:val="a5"/>
              <w:topLinePunct/>
              <w:ind w:leftChars="0" w:left="0" w:rightChars="0" w:right="0" w:firstLineChars="0" w:firstLine="0"/>
              <w:spacing w:line="240" w:lineRule="atLeast"/>
            </w:pP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5.067</w:t>
            </w:r>
            <w:r w:rsidRPr="00000000">
              <w:rPr>
                <w:sz w:val="24"/>
                <w:szCs w:val="24"/>
              </w:rPr>
              <w:t>）</w:t>
            </w:r>
          </w:p>
        </w:tc>
        <w:tc>
          <w:tcPr>
            <w:tcW w:w="665" w:type="pct"/>
            <w:vAlign w:val="center"/>
          </w:tcPr>
          <w:p w:rsidR="0018722C">
            <w:pPr>
              <w:pStyle w:val="ad"/>
              <w:topLinePunct/>
              <w:ind w:leftChars="0" w:left="0" w:rightChars="0" w:right="0" w:firstLineChars="0" w:firstLine="0"/>
              <w:spacing w:line="240" w:lineRule="atLeast"/>
            </w:pPr>
          </w:p>
        </w:tc>
      </w:tr>
      <w:tr>
        <w:tc>
          <w:tcPr>
            <w:tcW w:w="820"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n</w:t>
            </w:r>
            <w:r w:rsidRPr="00000000">
              <w:rPr>
                <w:sz w:val="24"/>
                <w:szCs w:val="24"/>
              </w:rPr>
              <w:t></w:t>
            </w:r>
            <w:r w:rsidRPr="00000000">
              <w:rPr>
                <w:sz w:val="24"/>
                <w:szCs w:val="24"/>
              </w:rPr>
              <w:t xml:space="preserve"> </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it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-0.078***</w:t>
            </w:r>
          </w:p>
        </w:tc>
        <w:tc>
          <w:tcPr>
            <w:tcW w:w="692"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-0.081***</w:t>
            </w:r>
          </w:p>
        </w:tc>
        <w:tc>
          <w:tcPr>
            <w:tcW w:w="692" w:type="pct"/>
            <w:vAlign w:val="center"/>
          </w:tcPr>
          <w:p w:rsidR="0018722C">
            <w:pPr>
              <w:pStyle w:val="a5"/>
              <w:topLinePunct/>
              <w:ind w:leftChars="0" w:left="0" w:rightChars="0" w:right="0" w:firstLineChars="0" w:firstLine="0"/>
              <w:spacing w:line="240" w:lineRule="atLeast"/>
            </w:pP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-0.075***</w:t>
            </w:r>
          </w:p>
        </w:tc>
        <w:tc>
          <w:tcPr>
            <w:tcW w:w="665" w:type="pct"/>
            <w:vAlign w:val="center"/>
          </w:tcPr>
          <w:p w:rsidR="0018722C">
            <w:pPr>
              <w:pStyle w:val="ad"/>
              <w:topLinePunct/>
              <w:ind w:leftChars="0" w:left="0" w:rightChars="0" w:right="0" w:firstLineChars="0" w:firstLine="0"/>
              <w:spacing w:line="240" w:lineRule="atLeast"/>
            </w:pPr>
          </w:p>
        </w:tc>
      </w:tr>
      <w:tr>
        <w:tc>
          <w:tcPr>
            <w:tcW w:w="820" w:type="pct"/>
            <w:vAlign w:val="center"/>
          </w:tcPr>
          <w:p w:rsidR="0018722C">
            <w:pPr>
              <w:pStyle w:val="ac"/>
              <w:topLinePunct/>
              <w:ind w:leftChars="0" w:left="0" w:rightChars="0" w:right="0" w:firstLineChars="0" w:firstLine="0"/>
              <w:spacing w:line="240" w:lineRule="atLeast"/>
            </w:pP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-7.856</w:t>
            </w:r>
            <w:r w:rsidRPr="00000000">
              <w:rPr>
                <w:sz w:val="24"/>
                <w:szCs w:val="24"/>
              </w:rPr>
              <w:t>）</w:t>
            </w:r>
          </w:p>
        </w:tc>
        <w:tc>
          <w:tcPr>
            <w:tcW w:w="692"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-7.703</w:t>
            </w:r>
            <w:r w:rsidRPr="00000000">
              <w:rPr>
                <w:sz w:val="24"/>
                <w:szCs w:val="24"/>
              </w:rPr>
              <w:t>）</w:t>
            </w:r>
          </w:p>
        </w:tc>
        <w:tc>
          <w:tcPr>
            <w:tcW w:w="692" w:type="pct"/>
            <w:vAlign w:val="center"/>
          </w:tcPr>
          <w:p w:rsidR="0018722C">
            <w:pPr>
              <w:pStyle w:val="a5"/>
              <w:topLinePunct/>
              <w:ind w:leftChars="0" w:left="0" w:rightChars="0" w:right="0" w:firstLineChars="0" w:firstLine="0"/>
              <w:spacing w:line="240" w:lineRule="atLeast"/>
            </w:pP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-5.507</w:t>
            </w:r>
            <w:r w:rsidRPr="00000000">
              <w:rPr>
                <w:sz w:val="24"/>
                <w:szCs w:val="24"/>
              </w:rPr>
              <w:t>）</w:t>
            </w:r>
          </w:p>
        </w:tc>
        <w:tc>
          <w:tcPr>
            <w:tcW w:w="665" w:type="pct"/>
            <w:vAlign w:val="center"/>
          </w:tcPr>
          <w:p w:rsidR="0018722C">
            <w:pPr>
              <w:pStyle w:val="ad"/>
              <w:topLinePunct/>
              <w:ind w:leftChars="0" w:left="0" w:rightChars="0" w:right="0" w:firstLineChars="0" w:firstLine="0"/>
              <w:spacing w:line="240" w:lineRule="atLeast"/>
            </w:pPr>
          </w:p>
        </w:tc>
      </w:tr>
      <w:tr>
        <w:tc>
          <w:tcPr>
            <w:tcW w:w="820"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n</w:t>
            </w:r>
            <w:r w:rsidRPr="00000000">
              <w:rPr>
                <w:sz w:val="24"/>
                <w:szCs w:val="24"/>
              </w:rPr>
              <w:t>(</w:t>
            </w:r>
            <w:r w:rsidRPr="00000000">
              <w:rPr>
                <w:sz w:val="24"/>
                <w:szCs w:val="24"/>
              </w:rPr>
              <w:t></w:t>
            </w:r>
            <w:r w:rsidRPr="00000000">
              <w:rPr>
                <w:sz w:val="24"/>
                <w:szCs w:val="24"/>
              </w:rPr>
              <w:t xml:space="preserve">   </w:t>
            </w:r>
            <w:r w:rsidRPr="00000000">
              <w:rPr>
                <w:sz w:val="24"/>
                <w:szCs w:val="24"/>
              </w:rPr>
              <w:t>/</w:t>
            </w:r>
            <w:r w:rsidRPr="00000000">
              <w:rPr>
                <w:sz w:val="24"/>
                <w:szCs w:val="24"/>
              </w:rPr>
              <w:t></w:t>
            </w:r>
            <w:r w:rsidRPr="00000000">
              <w:rPr>
                <w:sz w:val="24"/>
                <w:szCs w:val="24"/>
              </w:rPr>
              <w:t xml:space="preserve"> </w:t>
            </w:r>
            <w:r w:rsidRPr="00000000">
              <w:rPr>
                <w:vertAlign w:val="superscript"/>
                /&gt;
                <w:sz w:val="24"/>
                <w:szCs w:val="24"/>
              </w:rPr>
              <w:t xml:space="preserve">*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it</w:t>
            </w:r>
            <w:r w:rsidRPr="00000000">
              <w:rPr>
                <w:sz w:val="24"/>
                <w:szCs w:val="24"/>
              </w:rPr>
              <w:tab/>
              <w:t>it</w:t>
            </w:r>
          </w:p>
        </w:tc>
        <w:tc>
          <w:tcPr>
            <w:tcW w:w="746"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0.077***</w:t>
            </w:r>
          </w:p>
        </w:tc>
        <w:tc>
          <w:tcPr>
            <w:tcW w:w="692"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0.079***</w:t>
            </w:r>
          </w:p>
        </w:tc>
        <w:tc>
          <w:tcPr>
            <w:tcW w:w="693" w:type="pct"/>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0.072***</w:t>
            </w:r>
          </w:p>
        </w:tc>
      </w:tr>
      <w:tr>
        <w:tc>
          <w:tcPr>
            <w:tcW w:w="820" w:type="pct"/>
            <w:vAlign w:val="center"/>
          </w:tcPr>
          <w:p w:rsidR="0018722C">
            <w:pPr>
              <w:pStyle w:val="ac"/>
              <w:topLinePunct/>
              <w:ind w:leftChars="0" w:left="0" w:rightChars="0" w:right="0" w:firstLineChars="0" w:firstLine="0"/>
              <w:spacing w:line="240" w:lineRule="atLeast"/>
            </w:pPr>
          </w:p>
        </w:tc>
        <w:tc>
          <w:tcPr>
            <w:tcW w:w="746"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11.232</w:t>
            </w:r>
            <w:r w:rsidRPr="00000000">
              <w:rPr>
                <w:sz w:val="24"/>
                <w:szCs w:val="24"/>
              </w:rPr>
              <w:t>）</w:t>
            </w:r>
          </w:p>
        </w:tc>
        <w:tc>
          <w:tcPr>
            <w:tcW w:w="692"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11.152</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8.603</w:t>
            </w:r>
            <w:r w:rsidRPr="00000000">
              <w:rPr>
                <w:sz w:val="24"/>
                <w:szCs w:val="24"/>
              </w:rPr>
              <w:t>）</w:t>
            </w:r>
          </w:p>
        </w:tc>
      </w:tr>
      <w:tr>
        <w:tc>
          <w:tcPr>
            <w:tcW w:w="820"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 xml:space="preserve">n </w:t>
            </w:r>
            <w:r w:rsidRPr="00000000">
              <w:rPr>
                <w:sz w:val="24"/>
                <w:szCs w:val="24"/>
              </w:rPr>
              <w:t>D</w:t>
            </w:r>
            <w:r w:rsidRPr="00000000">
              <w:rPr>
                <w:vertAlign w:val="subscript"/>
                <w:sz w:val="24"/>
                <w:szCs w:val="24"/>
              </w:rPr>
              <w:t>it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0.226***</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0.226***</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0.229***</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0.230***</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0.243***</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0.243***</w:t>
            </w:r>
          </w:p>
        </w:tc>
      </w:tr>
      <w:tr>
        <w:tc>
          <w:tcPr>
            <w:tcW w:w="820" w:type="pct"/>
            <w:vAlign w:val="center"/>
          </w:tcPr>
          <w:p w:rsidR="0018722C">
            <w:pPr>
              <w:pStyle w:val="ac"/>
              <w:topLinePunct/>
              <w:ind w:leftChars="0" w:left="0" w:rightChars="0" w:right="0" w:firstLineChars="0" w:firstLine="0"/>
              <w:spacing w:line="240" w:lineRule="atLeast"/>
            </w:pP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43.449</w:t>
            </w:r>
            <w:r w:rsidRPr="00000000">
              <w:rPr>
                <w:sz w:val="24"/>
                <w:szCs w:val="24"/>
              </w:rPr>
              <w:t>）</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45.897</w:t>
            </w:r>
            <w:r w:rsidRPr="00000000">
              <w:rPr>
                <w:sz w:val="24"/>
                <w:szCs w:val="24"/>
              </w:rPr>
              <w:t>）</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41.252</w:t>
            </w:r>
            <w:r w:rsidRPr="00000000">
              <w:rPr>
                <w:sz w:val="24"/>
                <w:szCs w:val="24"/>
              </w:rPr>
              <w:t>）</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43.766</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35.386</w:t>
            </w:r>
            <w:r w:rsidRPr="00000000">
              <w:rPr>
                <w:sz w:val="24"/>
                <w:szCs w:val="24"/>
              </w:rPr>
              <w:t>）</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37.934</w:t>
            </w:r>
            <w:r w:rsidRPr="00000000">
              <w:rPr>
                <w:sz w:val="24"/>
                <w:szCs w:val="24"/>
              </w:rPr>
              <w:t>）</w:t>
            </w:r>
          </w:p>
        </w:tc>
      </w:tr>
      <w:tr>
        <w:tc>
          <w:tcPr>
            <w:tcW w:w="820"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 xml:space="preserve">n </w:t>
            </w:r>
            <w:r w:rsidRPr="00000000">
              <w:rPr>
                <w:sz w:val="24"/>
                <w:szCs w:val="24"/>
              </w:rPr>
              <w:t>D</w:t>
            </w:r>
            <w:r w:rsidRPr="00000000">
              <w:rPr>
                <w:vertAlign w:val="superscript"/>
                /&gt;
                <w:sz w:val="24"/>
                <w:szCs w:val="24"/>
              </w:rPr>
              <w:t>*</w:t>
            </w:r>
          </w:p>
          <w:p w:rsidR="0018722C">
            <w:pPr>
              <w:pStyle w:val="a5"/>
              <w:topLinePunct/>
              <w:ind w:leftChars="0" w:left="0" w:rightChars="0" w:right="0" w:firstLineChars="0" w:firstLine="0"/>
              <w:spacing w:line="240" w:lineRule="atLeast"/>
            </w:pPr>
            <w:r w:rsidRPr="00000000">
              <w:rPr>
                <w:sz w:val="24"/>
                <w:szCs w:val="24"/>
              </w:rPr>
              <w:t>it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-0.225***</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-0.225***</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-0.224***</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-0.224***</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-0.230***</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-0.229***</w:t>
            </w:r>
          </w:p>
        </w:tc>
      </w:tr>
      <w:tr>
        <w:tc>
          <w:tcPr>
            <w:tcW w:w="820" w:type="pct"/>
            <w:vAlign w:val="center"/>
          </w:tcPr>
          <w:p w:rsidR="0018722C">
            <w:pPr>
              <w:pStyle w:val="ac"/>
              <w:topLinePunct/>
              <w:ind w:leftChars="0" w:left="0" w:rightChars="0" w:right="0" w:firstLineChars="0" w:firstLine="0"/>
              <w:spacing w:line="240" w:lineRule="atLeast"/>
            </w:pP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-43.539</w:t>
            </w:r>
            <w:r w:rsidRPr="00000000">
              <w:rPr>
                <w:sz w:val="24"/>
                <w:szCs w:val="24"/>
              </w:rPr>
              <w:t>）</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-45.981</w:t>
            </w:r>
            <w:r w:rsidRPr="00000000">
              <w:rPr>
                <w:sz w:val="24"/>
                <w:szCs w:val="24"/>
              </w:rPr>
              <w:t>）</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-40.605</w:t>
            </w:r>
            <w:r w:rsidRPr="00000000">
              <w:rPr>
                <w:sz w:val="24"/>
                <w:szCs w:val="24"/>
              </w:rPr>
              <w:t>）</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-42.941</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-33.900</w:t>
            </w:r>
            <w:r w:rsidRPr="00000000">
              <w:rPr>
                <w:sz w:val="24"/>
                <w:szCs w:val="24"/>
              </w:rPr>
              <w:t>）</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-36.179</w:t>
            </w:r>
            <w:r w:rsidRPr="00000000">
              <w:rPr>
                <w:sz w:val="24"/>
                <w:szCs w:val="24"/>
              </w:rPr>
              <w:t>）</w:t>
            </w:r>
          </w:p>
        </w:tc>
      </w:tr>
      <w:tr>
        <w:tc>
          <w:tcPr>
            <w:tcW w:w="820" w:type="pct"/>
            <w:vAlign w:val="center"/>
          </w:tcPr>
          <w:p w:rsidR="0018722C">
            <w:pPr>
              <w:pStyle w:val="ac"/>
              <w:topLinePunct/>
              <w:ind w:leftChars="0" w:left="0" w:rightChars="0" w:right="0" w:firstLineChars="0" w:firstLine="0"/>
              <w:spacing w:line="240" w:lineRule="atLeast"/>
            </w:pPr>
            <w:r w:rsidRPr="00000000">
              <w:rPr>
                <w:sz w:val="24"/>
                <w:szCs w:val="24"/>
              </w:rPr>
              <w:t>Year</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820" w:type="pct"/>
            <w:vAlign w:val="center"/>
          </w:tcPr>
          <w:p w:rsidR="0018722C">
            <w:pPr>
              <w:pStyle w:val="ac"/>
              <w:topLinePunct/>
              <w:ind w:leftChars="0" w:left="0" w:rightChars="0" w:right="0" w:firstLineChars="0" w:firstLine="0"/>
              <w:spacing w:line="240" w:lineRule="atLeast"/>
            </w:pPr>
            <w:r w:rsidRPr="00000000">
              <w:rPr>
                <w:sz w:val="24"/>
                <w:szCs w:val="24"/>
              </w:rPr>
              <w:t>Method</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OLS</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OLS</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FE</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FE</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FD</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FD</w:t>
            </w:r>
          </w:p>
        </w:tc>
      </w:tr>
      <w:tr>
        <w:tc>
          <w:tcPr>
            <w:tcW w:w="820" w:type="pct"/>
            <w:vAlign w:val="center"/>
          </w:tcPr>
          <w:p w:rsidR="0018722C">
            <w:pPr>
              <w:pStyle w:val="ac"/>
              <w:topLinePunct/>
              <w:ind w:leftChars="0" w:left="0" w:rightChars="0" w:right="0" w:firstLineChars="0" w:firstLine="0"/>
              <w:spacing w:line="240" w:lineRule="atLeast"/>
            </w:pPr>
            <w:r w:rsidRPr="00000000">
              <w:rPr>
                <w:sz w:val="24"/>
                <w:szCs w:val="24"/>
              </w:rPr>
              <w:t>Observations</w:t>
            </w:r>
          </w:p>
        </w:tc>
        <w:tc>
          <w:tcPr>
            <w:tcW w:w="746" w:type="pct"/>
            <w:vAlign w:val="center"/>
          </w:tcPr>
          <w:p w:rsidR="0018722C">
            <w:pPr>
              <w:pStyle w:val="affff9"/>
              <w:topLinePunct/>
              <w:ind w:leftChars="0" w:left="0" w:rightChars="0" w:right="0" w:firstLineChars="0" w:firstLine="0"/>
              <w:spacing w:line="240" w:lineRule="atLeast"/>
            </w:pPr>
            <w:r w:rsidRPr="00000000">
              <w:rPr>
                <w:sz w:val="24"/>
                <w:szCs w:val="24"/>
              </w:rPr>
              <w:t>31,319</w:t>
            </w:r>
          </w:p>
        </w:tc>
        <w:tc>
          <w:tcPr>
            <w:tcW w:w="692" w:type="pct"/>
            <w:vAlign w:val="center"/>
          </w:tcPr>
          <w:p w:rsidR="0018722C">
            <w:pPr>
              <w:pStyle w:val="affff9"/>
              <w:topLinePunct/>
              <w:ind w:leftChars="0" w:left="0" w:rightChars="0" w:right="0" w:firstLineChars="0" w:firstLine="0"/>
              <w:spacing w:line="240" w:lineRule="atLeast"/>
            </w:pPr>
            <w:r w:rsidRPr="00000000">
              <w:rPr>
                <w:sz w:val="24"/>
                <w:szCs w:val="24"/>
              </w:rPr>
              <w:t>31,335</w:t>
            </w:r>
          </w:p>
        </w:tc>
        <w:tc>
          <w:tcPr>
            <w:tcW w:w="692" w:type="pct"/>
            <w:vAlign w:val="center"/>
          </w:tcPr>
          <w:p w:rsidR="0018722C">
            <w:pPr>
              <w:pStyle w:val="affff9"/>
              <w:topLinePunct/>
              <w:ind w:leftChars="0" w:left="0" w:rightChars="0" w:right="0" w:firstLineChars="0" w:firstLine="0"/>
              <w:spacing w:line="240" w:lineRule="atLeast"/>
            </w:pPr>
            <w:r w:rsidRPr="00000000">
              <w:rPr>
                <w:sz w:val="24"/>
                <w:szCs w:val="24"/>
              </w:rPr>
              <w:t>31,319</w:t>
            </w:r>
          </w:p>
        </w:tc>
        <w:tc>
          <w:tcPr>
            <w:tcW w:w="692" w:type="pct"/>
            <w:vAlign w:val="center"/>
          </w:tcPr>
          <w:p w:rsidR="0018722C">
            <w:pPr>
              <w:pStyle w:val="affff9"/>
              <w:topLinePunct/>
              <w:ind w:leftChars="0" w:left="0" w:rightChars="0" w:right="0" w:firstLineChars="0" w:firstLine="0"/>
              <w:spacing w:line="240" w:lineRule="atLeast"/>
            </w:pPr>
            <w:r w:rsidRPr="00000000">
              <w:rPr>
                <w:sz w:val="24"/>
                <w:szCs w:val="24"/>
              </w:rPr>
              <w:t>31,335</w:t>
            </w:r>
          </w:p>
        </w:tc>
        <w:tc>
          <w:tcPr>
            <w:tcW w:w="693" w:type="pct"/>
            <w:vAlign w:val="center"/>
          </w:tcPr>
          <w:p w:rsidR="0018722C">
            <w:pPr>
              <w:pStyle w:val="affff9"/>
              <w:topLinePunct/>
              <w:ind w:leftChars="0" w:left="0" w:rightChars="0" w:right="0" w:firstLineChars="0" w:firstLine="0"/>
              <w:spacing w:line="240" w:lineRule="atLeast"/>
            </w:pPr>
            <w:r w:rsidRPr="00000000">
              <w:rPr>
                <w:sz w:val="24"/>
                <w:szCs w:val="24"/>
              </w:rPr>
              <w:t>21,980</w:t>
            </w:r>
          </w:p>
        </w:tc>
        <w:tc>
          <w:tcPr>
            <w:tcW w:w="665" w:type="pct"/>
            <w:vAlign w:val="center"/>
          </w:tcPr>
          <w:p w:rsidR="0018722C">
            <w:pPr>
              <w:pStyle w:val="affff9"/>
              <w:topLinePunct/>
              <w:ind w:leftChars="0" w:left="0" w:rightChars="0" w:right="0" w:firstLineChars="0" w:firstLine="0"/>
              <w:spacing w:line="240" w:lineRule="atLeast"/>
            </w:pPr>
            <w:r w:rsidRPr="00000000">
              <w:rPr>
                <w:sz w:val="24"/>
                <w:szCs w:val="24"/>
              </w:rPr>
              <w:t>22,000</w:t>
            </w:r>
          </w:p>
        </w:tc>
      </w:tr>
      <w:tr>
        <w:tc>
          <w:tcPr>
            <w:tcW w:w="82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R-squared</w:t>
            </w:r>
          </w:p>
        </w:tc>
        <w:tc>
          <w:tcPr>
            <w:tcW w:w="7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0.130</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0.130</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0.194</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0.194</w:t>
            </w:r>
          </w:p>
        </w:tc>
        <w:tc>
          <w:tcPr>
            <w:tcW w:w="6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0.139</w:t>
            </w:r>
          </w:p>
        </w:tc>
        <w:tc>
          <w:tcPr>
            <w:tcW w:w="6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0.139</w:t>
            </w:r>
          </w:p>
        </w:tc>
      </w:tr>
    </w:tbl>
    <w:p w:rsidR="0018722C">
      <w:pPr>
        <w:pStyle w:val="affa"/>
      </w:pPr>
    </w:p>
    <w:p w:rsidR="0018722C">
      <w:pPr>
        <w:topLinePunct/>
      </w:pPr>
      <w:r>
        <w:rPr>
          <w:rFonts w:cstheme="minorBidi" w:hAnsiTheme="minorHAnsi" w:eastAsiaTheme="minorHAnsi" w:asciiTheme="minorHAnsi"/>
        </w:rPr>
        <w:t>说明：圆括号内为</w:t>
      </w:r>
      <w:r>
        <w:rPr>
          <w:rFonts w:ascii="Times New Roman" w:eastAsia="Times New Roman" w:cstheme="minorBidi" w:hAnsiTheme="minorHAnsi"/>
        </w:rPr>
        <w:t>t</w:t>
      </w:r>
      <w:r>
        <w:rPr>
          <w:rFonts w:cstheme="minorBidi" w:hAnsiTheme="minorHAnsi" w:eastAsiaTheme="minorHAnsi" w:asciiTheme="minorHAnsi"/>
        </w:rPr>
        <w:t>统计量，</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的显著性水平上显著。</w:t>
      </w:r>
    </w:p>
    <w:p w:rsidR="0018722C">
      <w:pPr>
        <w:topLinePunct/>
      </w:pPr>
      <w:r>
        <w:t>由</w:t>
      </w:r>
      <w:r>
        <w:t>表</w:t>
      </w:r>
      <w:r>
        <w:rPr>
          <w:rFonts w:ascii="Times New Roman" w:eastAsia="Times New Roman"/>
        </w:rPr>
        <w:t>5</w:t>
      </w:r>
      <w:r>
        <w:rPr>
          <w:rFonts w:ascii="Times New Roman" w:eastAsia="Times New Roman"/>
        </w:rPr>
        <w:t>.</w:t>
      </w:r>
      <w:r>
        <w:rPr>
          <w:rFonts w:ascii="Times New Roman" w:eastAsia="Times New Roman"/>
        </w:rPr>
        <w:t>3</w:t>
      </w:r>
      <w:r w:rsidR="001852F3">
        <w:rPr>
          <w:rFonts w:ascii="Times New Roman" w:eastAsia="Times New Roman"/>
        </w:rPr>
        <w:t xml:space="preserve"> </w:t>
      </w:r>
      <w:r>
        <w:t>可知，本国贸易开放程度的提高，有利于本国相对生产率的提高</w:t>
      </w:r>
    </w:p>
    <w:p w:rsidR="0018722C">
      <w:spacing w:beforeLines="0" w:before="0" w:afterLines="0" w:after="0" w:line="440" w:lineRule="auto"/>
      <w:pPr>
        <w:sectPr w:rsidR="00556256">
          <w:pgSz w:w="11910" w:h="16840"/>
          <w:pgMar w:header="0" w:footer="932" w:top="1580" w:bottom="1180" w:left="1540" w:right="1540"/>
        </w:sectPr>
        <w:topLinePunct/>
      </w:pPr>
    </w:p>
    <w:p w:rsidR="0018722C">
      <w:pPr>
        <w:spacing w:before="69"/>
        <w:ind w:leftChars="0" w:left="217" w:rightChars="0" w:right="0" w:firstLineChars="0" w:firstLine="0"/>
        <w:jc w:val="left"/>
        <w:topLinePunct/>
      </w:pPr>
      <w:r>
        <w:rPr>
          <w:kern w:val="2"/>
          <w:sz w:val="24"/>
          <w:szCs w:val="22"/>
          <w:rFonts w:cstheme="minorBidi" w:hAnsiTheme="minorHAnsi" w:eastAsiaTheme="minorHAnsi" w:asciiTheme="minorHAnsi"/>
        </w:rPr>
        <w:t>(</w:t>
      </w:r>
      <w:r>
        <w:rPr>
          <w:kern w:val="2"/>
          <w:szCs w:val="22"/>
          <w:rFonts w:cstheme="minorBidi" w:hAnsiTheme="minorHAnsi" w:eastAsiaTheme="minorHAnsi" w:asciiTheme="minorHAnsi"/>
          <w:spacing w:val="-42"/>
          <w:sz w:val="24"/>
        </w:rPr>
        <w:t> </w:t>
      </w:r>
      <w:r>
        <w:rPr>
          <w:kern w:val="2"/>
          <w:szCs w:val="22"/>
          <w:rFonts w:ascii="Times New Roman" w:hAnsi="Times New Roman" w:cstheme="minorBidi" w:eastAsiaTheme="minorHAnsi"/>
          <w:spacing w:val="0"/>
          <w:sz w:val="24"/>
        </w:rPr>
        <w:t>ln</w:t>
      </w:r>
      <w:r>
        <w:rPr>
          <w:kern w:val="2"/>
          <w:szCs w:val="22"/>
          <w:rFonts w:ascii="Symbol" w:hAnsi="Symbol" w:cstheme="minorBidi" w:eastAsiaTheme="minorHAnsi"/>
          <w:i/>
          <w:spacing w:val="0"/>
          <w:sz w:val="25"/>
        </w:rPr>
        <w:t></w:t>
      </w:r>
      <w:r>
        <w:rPr>
          <w:kern w:val="2"/>
          <w:szCs w:val="22"/>
          <w:rFonts w:ascii="Times New Roman" w:hAnsi="Times New Roman" w:cstheme="minorBidi" w:eastAsiaTheme="minorHAnsi"/>
          <w:i/>
          <w:spacing w:val="0"/>
          <w:position w:val="-5"/>
          <w:sz w:val="14"/>
        </w:rPr>
        <w:t>it</w:t>
      </w:r>
    </w:p>
    <w:p w:rsidR="0018722C">
      <w:pPr>
        <w:topLinePunct/>
      </w:pPr>
      <w:r>
        <w:br w:type="column"/>
      </w:r>
      <w:r>
        <w:t>系数为正</w:t>
      </w:r>
      <w:r>
        <w:t>）</w:t>
      </w:r>
      <w:r>
        <w:t>，外国贸易开放的作用相反</w:t>
      </w:r>
      <w:r>
        <w:t>（</w:t>
      </w:r>
      <w:r/>
      <w:r>
        <w:rPr>
          <w:rFonts w:ascii="Times New Roman" w:hAnsi="Times New Roman" w:eastAsia="宋体"/>
        </w:rPr>
        <w:t>ln</w:t>
      </w:r>
      <w:r>
        <w:rPr>
          <w:rFonts w:ascii="Symbol" w:hAnsi="Symbol" w:eastAsia="Symbol"/>
          <w:i/>
        </w:rPr>
        <w:t></w:t>
      </w:r>
      <w:r>
        <w:rPr>
          <w:rFonts w:ascii="Times New Roman" w:hAnsi="Times New Roman" w:eastAsia="宋体"/>
        </w:rPr>
        <w:t>*</w:t>
      </w:r>
      <w:r>
        <w:t>系数为负</w:t>
      </w:r>
      <w:r>
        <w:t>）</w:t>
      </w:r>
      <w:r>
        <w:t>；同时，本国与</w:t>
      </w:r>
    </w:p>
    <w:p w:rsidR="0018722C">
      <w:spacing w:beforeLines="0" w:before="0" w:afterLines="0" w:after="0" w:line="440" w:lineRule="auto"/>
      <w:pPr>
        <w:sectPr w:rsidR="00556256">
          <w:type w:val="continuous"/>
          <w:pgSz w:w="11910" w:h="16840"/>
          <w:pgMar w:top="1580" w:bottom="280" w:left="1540" w:right="1540"/>
          <w:cols w:num="2" w:equalWidth="0">
            <w:col w:w="900" w:space="40"/>
            <w:col w:w="7890"/>
          </w:cols>
        </w:sectPr>
        <w:topLinePunct/>
      </w:pPr>
    </w:p>
    <w:p w:rsidR="0018722C">
      <w:pPr>
        <w:pStyle w:val="ae"/>
        <w:topLinePunct/>
      </w:pPr>
      <w:r>
        <w:pict>
          <v:shape style="margin-left:357.749176pt;margin-top:-7.769064pt;width:4pt;height:7.75pt;mso-position-horizontal-relative:page;mso-position-vertical-relative:paragraph;z-index:-85876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it</w:t>
                  </w:r>
                </w:p>
              </w:txbxContent>
            </v:textbox>
            <w10:wrap type="none"/>
          </v:shape>
        </w:pict>
      </w:r>
      <w:r>
        <w:t>外国相对贸易开放程度的提高对于本国相对生产率也会产生积极的影响</w:t>
      </w:r>
    </w:p>
    <w:p w:rsidR="0018722C">
      <w:spacing w:beforeLines="0" w:before="0" w:afterLines="0" w:after="0" w:line="440" w:lineRule="auto"/>
      <w:pPr>
        <w:sectPr w:rsidR="00556256">
          <w:type w:val="continuous"/>
          <w:pgSz w:w="11910" w:h="16840"/>
          <w:pgMar w:top="1580" w:bottom="280" w:left="1540" w:right="1540"/>
        </w:sectPr>
        <w:topLinePunct/>
      </w:pPr>
    </w:p>
    <w:p w:rsidR="0018722C">
      <w:pPr>
        <w:spacing w:before="85"/>
        <w:ind w:leftChars="0" w:left="217" w:rightChars="0" w:right="0" w:firstLineChars="0" w:firstLine="0"/>
        <w:jc w:val="left"/>
        <w:topLinePunct/>
      </w:pPr>
      <w:r>
        <w:rPr>
          <w:kern w:val="2"/>
          <w:sz w:val="24"/>
          <w:szCs w:val="22"/>
          <w:rFonts w:cstheme="minorBidi" w:hAnsiTheme="minorHAnsi" w:eastAsiaTheme="minorHAnsi" w:asciiTheme="minorHAnsi"/>
        </w:rPr>
        <w:t>(</w:t>
      </w:r>
      <w:r>
        <w:rPr>
          <w:kern w:val="2"/>
          <w:szCs w:val="22"/>
          <w:rFonts w:cstheme="minorBidi" w:hAnsiTheme="minorHAnsi" w:eastAsiaTheme="minorHAnsi" w:asciiTheme="minorHAnsi"/>
          <w:spacing w:val="-36"/>
          <w:sz w:val="24"/>
        </w:rPr>
        <w:t> </w:t>
      </w:r>
      <w:r>
        <w:rPr>
          <w:kern w:val="2"/>
          <w:szCs w:val="22"/>
          <w:rFonts w:ascii="Times New Roman" w:hAnsi="Times New Roman" w:cstheme="minorBidi" w:eastAsiaTheme="minorHAnsi"/>
          <w:spacing w:val="-2"/>
          <w:sz w:val="24"/>
        </w:rPr>
        <w:t>ln(</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pacing w:val="-2"/>
          <w:position w:val="-5"/>
          <w:sz w:val="14"/>
        </w:rPr>
        <w:t>it</w:t>
      </w:r>
    </w:p>
    <w:p w:rsidR="0018722C">
      <w:pPr>
        <w:topLinePunct/>
      </w:pPr>
      <w:r>
        <w:br w:type="column"/>
      </w:r>
      <w:r>
        <w:rPr>
          <w:rFonts w:ascii="Times New Roman" w:hAnsi="Times New Roman" w:eastAsia="宋体"/>
        </w:rPr>
        <w:t>/</w:t>
      </w:r>
      <w:r>
        <w:rPr>
          <w:rFonts w:ascii="Symbol" w:hAnsi="Symbol" w:eastAsia="Symbol"/>
          <w:i/>
        </w:rPr>
        <w:t></w:t>
      </w:r>
      <w:r>
        <w:rPr>
          <w:rFonts w:ascii="Times New Roman" w:hAnsi="Times New Roman" w:eastAsia="宋体"/>
        </w:rPr>
        <w:t>*</w:t>
      </w:r>
      <w:r>
        <w:rPr>
          <w:rFonts w:ascii="Times New Roman" w:hAnsi="Times New Roman" w:eastAsia="宋体"/>
          <w:rFonts w:ascii="Times New Roman" w:hAnsi="Times New Roman" w:eastAsia="宋体"/>
        </w:rPr>
        <w:t>）</w:t>
      </w:r>
      <w:r>
        <w:t>系数为正</w:t>
      </w:r>
      <w:r>
        <w:t>）</w:t>
      </w:r>
      <w:r>
        <w:t>，这与理论模型的预测相一致。由于我们将每个行业中不</w:t>
      </w:r>
    </w:p>
    <w:p w:rsidR="0018722C">
      <w:spacing w:beforeLines="0" w:before="0" w:afterLines="0" w:after="0" w:line="440" w:lineRule="auto"/>
      <w:pPr>
        <w:sectPr w:rsidR="00556256">
          <w:type w:val="continuous"/>
          <w:pgSz w:w="11910" w:h="16840"/>
          <w:pgMar w:top="1580" w:bottom="280" w:left="1540" w:right="1540"/>
          <w:cols w:num="2" w:equalWidth="0">
            <w:col w:w="952" w:space="40"/>
            <w:col w:w="7838"/>
          </w:cols>
        </w:sectPr>
        <w:topLinePunct/>
      </w:pPr>
    </w:p>
    <w:p w:rsidR="0018722C">
      <w:pPr>
        <w:pStyle w:val="ae"/>
        <w:topLinePunct/>
      </w:pPr>
      <w:r>
        <w:pict>
          <v:shape style="margin-left:138.6082pt;margin-top:-7.729025pt;width:4.05pt;height:7.75pt;mso-position-horizontal-relative:page;mso-position-vertical-relative:paragraph;z-index:-85873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it</w:t>
                  </w:r>
                </w:p>
              </w:txbxContent>
            </v:textbox>
            <w10:wrap type="none"/>
          </v:shape>
        </w:pict>
      </w:r>
      <w:r>
        <w:rPr>
          <w:spacing w:val="-1"/>
        </w:rPr>
        <w:t>同的国家进行两两配对组合，对每一行业每一个国家组合进行估计，在每一个国</w:t>
      </w:r>
      <w:r>
        <w:rPr>
          <w:spacing w:val="-2"/>
        </w:rPr>
        <w:t>家组合中，将发展中国家作为本国，外国为发达国家或者发展中国家，因此这一</w:t>
      </w:r>
      <w:r>
        <w:rPr>
          <w:spacing w:val="-2"/>
        </w:rPr>
        <w:t>回归结果意味着发展中国家的贸易开放促进本国市场竞争，提高本国的相对生产率。</w:t>
      </w:r>
    </w:p>
    <w:p w:rsidR="0018722C">
      <w:pPr>
        <w:pStyle w:val="ae"/>
        <w:topLinePunct/>
      </w:pPr>
      <w:r>
        <w:pict>
          <v:shape style="margin-left:301.668549pt;margin-top:31.823074pt;width:4pt;height:7.75pt;mso-position-horizontal-relative:page;mso-position-vertical-relative:paragraph;z-index:-85871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it</w:t>
                  </w:r>
                </w:p>
              </w:txbxContent>
            </v:textbox>
            <w10:wrap type="none"/>
          </v:shape>
        </w:pict>
      </w:r>
      <w:r>
        <w:t>此外，本国企业数量的增加促进本国相对生产率的提高（</w:t>
      </w:r>
      <w:r>
        <w:rPr>
          <w:rFonts w:ascii="Times New Roman" w:eastAsia="宋体"/>
          <w:spacing w:val="-2"/>
        </w:rPr>
        <w:t>ln </w:t>
      </w:r>
      <w:r>
        <w:rPr>
          <w:rFonts w:ascii="Times New Roman" w:eastAsia="宋体"/>
          <w:i/>
          <w:spacing w:val="-2"/>
        </w:rPr>
        <w:t>D</w:t>
      </w:r>
      <w:r>
        <w:rPr>
          <w:rFonts w:ascii="Times New Roman" w:eastAsia="宋体"/>
          <w:i/>
          <w:spacing w:val="-2"/>
          <w:sz w:val="14"/>
        </w:rPr>
        <w:t>it</w:t>
      </w:r>
      <w:r>
        <w:t>系数为正</w:t>
      </w:r>
      <w:r>
        <w:rPr>
          <w:spacing w:val="-59"/>
        </w:rPr>
        <w:t>），</w:t>
      </w:r>
      <w:r>
        <w:t>外国企业数量的增加作用恰好相反（</w:t>
      </w:r>
      <w:r>
        <w:rPr>
          <w:rFonts w:ascii="Times New Roman" w:eastAsia="宋体"/>
          <w:spacing w:val="-4"/>
          <w:w w:val="101"/>
        </w:rPr>
        <w:t>l</w:t>
      </w:r>
      <w:r>
        <w:rPr>
          <w:rFonts w:ascii="Times New Roman" w:eastAsia="宋体"/>
          <w:w w:val="101"/>
        </w:rPr>
        <w:t>n</w:t>
      </w:r>
      <w:r>
        <w:rPr>
          <w:rFonts w:ascii="Times New Roman" w:eastAsia="宋体"/>
        </w:rPr>
        <w:t> </w:t>
      </w:r>
      <w:r>
        <w:rPr>
          <w:rFonts w:ascii="Times New Roman" w:eastAsia="宋体"/>
          <w:i/>
          <w:spacing w:val="0"/>
          <w:w w:val="101"/>
        </w:rPr>
        <w:t>D</w:t>
      </w:r>
      <w:r>
        <w:rPr>
          <w:rFonts w:ascii="Times New Roman" w:eastAsia="宋体"/>
          <w:w w:val="101"/>
          <w:sz w:val="14"/>
        </w:rPr>
        <w:t>*</w:t>
      </w:r>
      <w:r>
        <w:t>系数为负</w:t>
      </w:r>
      <w:r>
        <w:rPr>
          <w:spacing w:val="-60"/>
        </w:rPr>
        <w:t>）</w:t>
      </w:r>
      <w:r>
        <w:t>，这也与理论模型的预测一</w:t>
      </w:r>
    </w:p>
    <w:p w:rsidR="0018722C">
      <w:pPr>
        <w:topLinePunct/>
      </w:pPr>
      <w:r>
        <w:t>致。</w:t>
      </w:r>
    </w:p>
    <w:p w:rsidR="0018722C">
      <w:pPr>
        <w:pStyle w:val="Heading3"/>
        <w:topLinePunct/>
        <w:ind w:left="200" w:hangingChars="200" w:hanging="200"/>
      </w:pPr>
      <w:bookmarkStart w:id="673784" w:name="_Toc686673784"/>
      <w:bookmarkStart w:name="_bookmark49" w:id="184"/>
      <w:bookmarkEnd w:id="184"/>
      <w:r>
        <w:t>5.5.2</w:t>
      </w:r>
      <w:r>
        <w:t xml:space="preserve"> </w:t>
      </w:r>
      <w:bookmarkStart w:name="_bookmark49" w:id="185"/>
      <w:bookmarkEnd w:id="185"/>
      <w:r>
        <w:t>短期效应与长期效应</w:t>
      </w:r>
      <w:bookmarkEnd w:id="673784"/>
    </w:p>
    <w:p w:rsidR="0018722C">
      <w:pPr>
        <w:topLinePunct/>
      </w:pPr>
      <w:r>
        <w:t>在这一部分中，我们对</w:t>
      </w:r>
      <w:r>
        <w:t>（</w:t>
      </w:r>
      <w:r>
        <w:rPr>
          <w:rFonts w:ascii="Times New Roman" w:eastAsia="Times New Roman"/>
        </w:rPr>
        <w:t>5.11</w:t>
      </w:r>
      <w:r>
        <w:t>）</w:t>
      </w:r>
      <w:r>
        <w:t>进行完整的估计，综合研究贸易开放对于生产率的短期效应和长期效应。</w:t>
      </w:r>
    </w:p>
    <w:p w:rsidR="0018722C">
      <w:pPr>
        <w:tabs>
          <w:tab w:pos="3627" w:val="left" w:leader="none"/>
          <w:tab w:pos="5879" w:val="left" w:leader="none"/>
        </w:tabs>
        <w:spacing w:line="155" w:lineRule="exact" w:before="108"/>
        <w:ind w:leftChars="0" w:left="620" w:rightChars="0" w:right="0" w:firstLineChars="0" w:firstLine="0"/>
        <w:jc w:val="left"/>
        <w:topLinePunct/>
      </w:pPr>
      <w:r>
        <w:rPr>
          <w:kern w:val="2"/>
          <w:sz w:val="24"/>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i/>
          <w:position w:val="6"/>
          <w:sz w:val="24"/>
        </w:rPr>
        <w:t>z</w:t>
      </w:r>
      <w:r>
        <w:rPr>
          <w:kern w:val="2"/>
          <w:szCs w:val="22"/>
          <w:rFonts w:ascii="Times New Roman" w:hAnsi="Times New Roman" w:cstheme="minorBidi" w:eastAsiaTheme="minorHAnsi"/>
          <w:i/>
          <w:sz w:val="14"/>
        </w:rPr>
        <w:t>it</w:t>
      </w:r>
      <w:r>
        <w:rPr>
          <w:kern w:val="2"/>
          <w:szCs w:val="22"/>
          <w:rFonts w:ascii="Symbol" w:hAnsi="Symbol" w:cstheme="minorBidi" w:eastAsiaTheme="minorHAnsi"/>
          <w:position w:val="8"/>
          <w:sz w:val="24"/>
        </w:rPr>
        <w:t></w:t>
      </w:r>
      <w:r>
        <w:rPr>
          <w:kern w:val="2"/>
          <w:szCs w:val="22"/>
          <w:rFonts w:ascii="Times New Roman" w:hAnsi="Times New Roman" w:cstheme="minorBidi" w:eastAsiaTheme="minorHAnsi"/>
          <w:position w:val="8"/>
          <w:sz w:val="24"/>
        </w:rPr>
        <w:t>	</w:t>
      </w:r>
      <w:r>
        <w:rPr>
          <w:kern w:val="2"/>
          <w:szCs w:val="22"/>
          <w:rFonts w:ascii="Times New Roman" w:hAnsi="Times New Roman" w:cstheme="minorBidi" w:eastAsiaTheme="minorHAnsi"/>
          <w:position w:val="2"/>
          <w:sz w:val="14"/>
        </w:rPr>
        <w:t>	</w:t>
      </w:r>
    </w:p>
    <w:p w:rsidR="0018722C">
      <w:pPr>
        <w:pStyle w:val="aff7"/>
        <w:topLinePunct/>
      </w:pPr>
      <w:r>
        <w:pict>
          <v:line style="position:absolute;mso-position-horizontal-relative:page;mso-position-vertical-relative:paragraph;z-index:9016;mso-wrap-distance-left:0;mso-wrap-distance-right:0" from="114.220146pt,9.708858pt" to="126.328776pt,9.708858pt" stroked="true" strokeweight=".493452pt" strokecolor="#000000">
            <v:stroke dashstyle="solid"/>
            <w10:wrap type="topAndBottom"/>
          </v:line>
        </w:pict>
      </w:r>
    </w:p>
    <w:p w:rsidR="0018722C">
      <w:pPr>
        <w:pStyle w:val="affff1"/>
        <w:topLinePunct/>
      </w:pPr>
      <w:r>
        <w:rPr>
          <w:rFonts w:cstheme="minorBidi" w:hAnsiTheme="minorHAnsi" w:eastAsiaTheme="minorHAnsi" w:asciiTheme="minorHAnsi" w:ascii="Symbol" w:hAnsi="Symbol"/>
        </w:rPr>
        <w:t></w:t>
      </w:r>
      <w:r>
        <w:rPr>
          <w:rFonts w:ascii="Times New Roman" w:hAnsi="Times New Roman" w:cstheme="minorBidi" w:eastAsiaTheme="minorHAnsi"/>
        </w:rPr>
        <w:t>L</w:t>
      </w:r>
      <w:r>
        <w:rPr>
          <w:rFonts w:ascii="Times New Roman" w:hAnsi="Times New Roman" w:cstheme="minorBidi" w:eastAsiaTheme="minorHAnsi"/>
        </w:rPr>
        <w:t>n</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z</w:t>
      </w:r>
      <w:r>
        <w:rPr>
          <w:vertAlign w:val="subscript"/>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Symbol" w:hAnsi="Symbol" w:cstheme="minorBidi" w:eastAsiaTheme="minorHAnsi"/>
          <w:i/>
        </w:rPr>
        <w:t></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Symbol" w:hAnsi="Symbol" w:cstheme="minorBidi" w:eastAsiaTheme="minorHAnsi"/>
          <w:i/>
        </w:rPr>
        <w:t></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D</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D</w:t>
      </w:r>
      <w:r>
        <w:rPr>
          <w:rFonts w:ascii="Times New Roman" w:hAnsi="Times New Roman" w:cstheme="minorBidi" w:eastAsiaTheme="minorHAnsi"/>
          <w:vertAlign w:val="subscript"/>
          <w:i/>
        </w:rPr>
        <w:t>it</w:t>
      </w:r>
    </w:p>
    <w:p w:rsidR="0018722C">
      <w:spacing w:beforeLines="0" w:before="0" w:afterLines="0" w:after="0" w:line="440" w:lineRule="auto"/>
      <w:pPr>
        <w:sectPr w:rsidR="00556256">
          <w:type w:val="continuous"/>
          <w:pgSz w:w="11910" w:h="16840"/>
          <w:pgMar w:top="1580" w:bottom="280" w:left="1540" w:right="1540"/>
        </w:sectPr>
        <w:topLinePunct/>
      </w:pPr>
    </w:p>
    <w:p w:rsidR="0018722C">
      <w:pPr>
        <w:spacing w:line="293" w:lineRule="exact" w:before="0"/>
        <w:ind w:leftChars="0" w:left="620" w:rightChars="0" w:right="0" w:firstLineChars="0" w:firstLine="0"/>
        <w:jc w:val="left"/>
        <w:topLinePunct/>
      </w:pPr>
      <w:r>
        <w:rPr>
          <w:kern w:val="2"/>
          <w:sz w:val="24"/>
          <w:szCs w:val="22"/>
          <w:rFonts w:cstheme="minorBidi" w:hAnsiTheme="minorHAnsi" w:eastAsiaTheme="minorHAnsi" w:asciiTheme="minorHAnsi" w:ascii="Symbol" w:hAnsi="Symbol"/>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14"/>
        </w:rPr>
        <w:t>it </w:t>
      </w:r>
      <w:r>
        <w:rPr>
          <w:kern w:val="2"/>
          <w:szCs w:val="22"/>
          <w:rFonts w:ascii="Symbol" w:hAnsi="Symbol" w:cstheme="minorBidi" w:eastAsiaTheme="minorHAnsi"/>
          <w:sz w:val="24"/>
        </w:rPr>
        <w:t></w:t>
      </w:r>
    </w:p>
    <w:p w:rsidR="0018722C">
      <w:pPr>
        <w:tabs>
          <w:tab w:pos="3544" w:val="left" w:leader="none"/>
        </w:tabs>
        <w:spacing w:line="155" w:lineRule="exact" w:before="236"/>
        <w:ind w:leftChars="0" w:left="6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8"/>
          <w:sz w:val="24"/>
        </w:rPr>
        <w:t></w:t>
      </w:r>
      <w:r>
        <w:rPr>
          <w:kern w:val="2"/>
          <w:szCs w:val="22"/>
          <w:rFonts w:ascii="Times New Roman" w:hAnsi="Times New Roman" w:cstheme="minorBidi" w:eastAsiaTheme="minorHAnsi"/>
          <w:i/>
          <w:position w:val="6"/>
          <w:sz w:val="24"/>
        </w:rPr>
        <w:t>z</w:t>
      </w:r>
      <w:r>
        <w:rPr>
          <w:kern w:val="2"/>
          <w:szCs w:val="22"/>
          <w:rFonts w:ascii="Times New Roman" w:hAnsi="Times New Roman" w:cstheme="minorBidi" w:eastAsiaTheme="minorHAnsi"/>
          <w:i/>
          <w:sz w:val="14"/>
        </w:rPr>
        <w:t>it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position w:val="8"/>
          <w:sz w:val="24"/>
        </w:rPr>
        <w:t></w:t>
      </w:r>
      <w:r>
        <w:rPr>
          <w:kern w:val="2"/>
          <w:szCs w:val="22"/>
          <w:rFonts w:ascii="Times New Roman" w:hAnsi="Times New Roman" w:cstheme="minorBidi" w:eastAsiaTheme="minorHAnsi"/>
          <w:position w:val="8"/>
          <w:sz w:val="24"/>
        </w:rPr>
        <w:t>	</w:t>
      </w:r>
    </w:p>
    <w:p w:rsidR="0018722C">
      <w:pPr>
        <w:pStyle w:val="aff7"/>
        <w:topLinePunct/>
      </w:pPr>
      <w:r>
        <w:pict>
          <v:line style="position:absolute;mso-position-horizontal-relative:page;mso-position-vertical-relative:paragraph;z-index:9040;mso-wrap-distance-left:0;mso-wrap-distance-right:0" from="174.065338pt,9.722946pt" to="193.421796pt,9.722946pt" stroked="true" strokeweight=".493452pt" strokecolor="#000000">
            <v:stroke dashstyle="solid"/>
            <w10:wrap type="topAndBottom"/>
          </v:line>
        </w:pict>
      </w:r>
    </w:p>
    <w:p w:rsidR="0018722C">
      <w:spacing w:beforeLines="0" w:before="0" w:afterLines="0" w:after="0" w:line="440" w:lineRule="auto"/>
      <w:pPr>
        <w:sectPr w:rsidR="00556256">
          <w:type w:val="continuous"/>
          <w:pgSz w:w="11910" w:h="16840"/>
          <w:pgMar w:top="1580" w:bottom="280" w:left="1540" w:right="1540"/>
          <w:cols w:num="2" w:equalWidth="0">
            <w:col w:w="1110" w:space="88"/>
            <w:col w:w="7632"/>
          </w:cols>
        </w:sectPr>
        <w:topLinePunct/>
      </w:pPr>
    </w:p>
    <w:p w:rsidR="0018722C">
      <w:pPr>
        <w:pStyle w:val="affff1"/>
        <w:topLinePunct/>
      </w:pPr>
      <w:r>
        <w:rPr>
          <w:rFonts w:cstheme="minorBidi" w:hAnsiTheme="minorHAnsi" w:eastAsiaTheme="minorHAnsi" w:asciiTheme="minorHAnsi" w:ascii="Symbol" w:hAnsi="Symbol"/>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z</w:t>
      </w:r>
      <w:r>
        <w:rPr>
          <w:vertAlign w:val="subscript"/>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rPr>
        <w:t>l</w:t>
      </w:r>
      <w:r>
        <w:rPr>
          <w:rFonts w:ascii="Times New Roman" w:hAnsi="Times New Roman" w:cstheme="minorBidi" w:eastAsiaTheme="minorHAnsi"/>
        </w:rPr>
        <w:t>n</w:t>
      </w:r>
      <w:r>
        <w:rPr>
          <w:rFonts w:ascii="Symbol" w:hAnsi="Symbol" w:cstheme="minorBidi" w:eastAsiaTheme="minorHAnsi"/>
          <w:i/>
        </w:rPr>
        <w:t></w:t>
      </w:r>
      <w:r>
        <w:rPr>
          <w:rFonts w:ascii="Times New Roman" w:hAnsi="Times New Roman" w:cstheme="minorBidi" w:eastAsiaTheme="minorHAnsi"/>
          <w:vertAlign w:val="subscript"/>
          <w:i/>
        </w:rPr>
        <w:t>it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rPr>
        <w:t>l</w:t>
      </w:r>
      <w:r>
        <w:rPr>
          <w:rFonts w:ascii="Times New Roman" w:hAnsi="Times New Roman" w:cstheme="minorBidi" w:eastAsiaTheme="minorHAnsi"/>
        </w:rPr>
        <w:t>n</w:t>
      </w:r>
      <w:r>
        <w:rPr>
          <w:rFonts w:ascii="Symbol" w:hAnsi="Symbol" w:cstheme="minorBidi" w:eastAsiaTheme="minorHAnsi"/>
          <w:i/>
        </w:rPr>
        <w:t></w:t>
      </w:r>
      <w:r>
        <w:rPr>
          <w:rFonts w:ascii="Times New Roman" w:hAnsi="Times New Roman" w:cstheme="minorBidi" w:eastAsiaTheme="minorHAnsi"/>
          <w:vertAlign w:val="subscript"/>
          <w:i/>
        </w:rPr>
        <w:t>it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w:t>
      </w:r>
      <w:r>
        <w:rPr>
          <w:rFonts w:ascii="Times New Roman" w:hAnsi="Times New Roman" w:cstheme="minorBidi" w:eastAsiaTheme="minorHAnsi"/>
          <w:i/>
        </w:rPr>
        <w:t>L</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br w:type="column"/>
      </w:r>
      <w:r>
        <w:t>（</w:t>
      </w:r>
      <w:r>
        <w:rPr>
          <w:rFonts w:ascii="Times New Roman" w:eastAsia="Times New Roman"/>
        </w:rPr>
        <w:t>5.11</w:t>
      </w:r>
      <w:r>
        <w:t>）</w:t>
      </w:r>
    </w:p>
    <w:p w:rsidR="0018722C">
      <w:spacing w:beforeLines="0" w:before="0" w:afterLines="0" w:after="0" w:line="440" w:lineRule="auto"/>
      <w:pPr>
        <w:sectPr w:rsidR="00556256">
          <w:type w:val="continuous"/>
          <w:pgSz w:w="11910" w:h="16840"/>
          <w:pgMar w:top="1580" w:bottom="280" w:left="1540" w:right="1540"/>
          <w:cols w:num="2" w:equalWidth="0">
            <w:col w:w="5984" w:space="150"/>
            <w:col w:w="2696"/>
          </w:cols>
        </w:sectPr>
        <w:topLinePunct/>
      </w:pPr>
    </w:p>
    <w:p w:rsidR="0018722C">
      <w:pPr>
        <w:pStyle w:val="BodyText"/>
        <w:spacing w:line="258" w:lineRule="exact"/>
        <w:ind w:rightChars="0" w:right="140"/>
        <w:jc w:val="right"/>
        <w:rPr>
          <w:rFonts w:ascii="Symbol" w:hAnsi="Symbol"/>
        </w:rPr>
        <w:topLinePunct/>
      </w:pPr>
      <w:r>
        <w:rPr>
          <w:rFonts w:ascii="Symbol" w:hAnsi="Symbol"/>
          <w:w w:val="100"/>
        </w:rPr>
        <w:t></w:t>
      </w:r>
    </w:p>
    <w:p w:rsidR="0018722C">
      <w:pPr>
        <w:pStyle w:val="cw21"/>
        <w:tabs>
          <w:tab w:pos="1395" w:val="left" w:leader="none"/>
        </w:tabs>
        <w:spacing w:line="136" w:lineRule="exact" w:before="0" w:after="0"/>
        <w:ind w:leftChars="0" w:left="1394" w:rightChars="0" w:right="0" w:hanging="169"/>
        <w:jc w:val="left"/>
        <w:rPr>
          <w:rFonts w:ascii="Symbol" w:hAnsi="Symbol"/>
          <w:sz w:val="14"/>
        </w:rPr>
        <w:topLinePunct/>
      </w:pPr>
      <w:r w:rsidP="005B568E">
        <w:rPr>
          <w:rFonts w:hint="default" w:ascii="Symbol" w:hAnsi="Symbol" w:eastAsia="Symbol" w:cs="Symbol"/>
          <w:w w:val="100"/>
          <w:sz w:val="24"/>
          <w:szCs w:val="24"/>
        </w:rPr>
        <w:t></w:t>
      </w:r>
      <w:r>
        <w:rPr>
          <w:rFonts w:ascii="Symbol" w:hAnsi="Symbol"/>
          <w:i/>
          <w:sz w:val="25"/>
        </w:rPr>
        <w:t></w:t>
      </w:r>
      <w:r w:rsidR="001852F3">
        <w:rPr>
          <w:i/>
          <w:sz w:val="25"/>
        </w:rPr>
        <w:t xml:space="preserve"> </w:t>
      </w:r>
      <w:r>
        <w:rPr>
          <w:spacing w:val="-2"/>
          <w:sz w:val="24"/>
        </w:rPr>
        <w:t>ln</w:t>
      </w:r>
      <w:r>
        <w:rPr>
          <w:spacing w:val="-4"/>
          <w:sz w:val="24"/>
        </w:rPr>
        <w:t> </w:t>
      </w:r>
      <w:r>
        <w:rPr>
          <w:i/>
          <w:spacing w:val="-7"/>
          <w:sz w:val="24"/>
        </w:rPr>
        <w:t>L</w:t>
      </w:r>
      <w:r>
        <w:rPr>
          <w:rFonts w:ascii="Symbol" w:hAnsi="Symbol"/>
          <w:spacing w:val="-7"/>
          <w:position w:val="11"/>
          <w:sz w:val="1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1 </w:t>
      </w:r>
      <w:r>
        <w:rPr>
          <w:rFonts w:ascii="Symbol" w:hAnsi="Symbol" w:cstheme="minorBidi" w:eastAsiaTheme="minorHAnsi"/>
        </w:rPr>
        <w:t></w:t>
      </w:r>
    </w:p>
    <w:p w:rsidR="0018722C">
      <w:pPr>
        <w:spacing w:line="136" w:lineRule="exact" w:before="0"/>
        <w:ind w:leftChars="0" w:left="163"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pacing w:val="-14"/>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w:t>
      </w:r>
      <w:r>
        <w:rPr>
          <w:rFonts w:ascii="Times New Roman" w:cstheme="minorBidi" w:hAnsiTheme="minorHAnsi" w:eastAsiaTheme="minorHAnsi"/>
        </w:rPr>
        <w:t xml:space="preserve"> </w:t>
      </w:r>
      <w:r>
        <w:rPr>
          <w:rFonts w:ascii="Times New Roman" w:cstheme="minorBidi" w:hAnsiTheme="minorHAnsi" w:eastAsiaTheme="minorHAnsi"/>
          <w:i/>
        </w:rPr>
        <w:t>w</w:t>
      </w:r>
    </w:p>
    <w:p w:rsidR="0018722C">
      <w:pPr>
        <w:pStyle w:val="cw21"/>
        <w:tabs>
          <w:tab w:pos="416" w:val="left" w:leader="none"/>
        </w:tabs>
        <w:spacing w:line="171" w:lineRule="exact" w:before="222" w:after="0"/>
        <w:ind w:leftChars="0" w:left="415" w:rightChars="0" w:right="0" w:hanging="169"/>
        <w:jc w:val="left"/>
        <w:rPr>
          <w:rFonts w:ascii="Symbol" w:hAnsi="Symbol"/>
          <w:sz w:val="14"/>
        </w:rPr>
        <w:topLinePunct/>
      </w:pPr>
      <w:r w:rsidP="005B568E">
        <w:rPr>
          <w:rFonts w:hint="default" w:ascii="Symbol" w:hAnsi="Symbol" w:eastAsia="Symbol" w:cs="Symbol"/>
          <w:w w:val="100"/>
          <w:sz w:val="24"/>
          <w:szCs w:val="24"/>
        </w:rPr>
        <w:t></w:t>
      </w:r>
      <w:r>
        <w:rPr>
          <w:rFonts w:ascii="Symbol" w:hAnsi="Symbol"/>
          <w:i/>
          <w:w w:val="96"/>
          <w:sz w:val="25"/>
        </w:rPr>
        <w:br w:type="column"/>
      </w:r>
      <w:r>
        <w:rPr>
          <w:rFonts w:ascii="Symbol" w:hAnsi="Symbol"/>
          <w:i/>
          <w:sz w:val="25"/>
        </w:rPr>
        <w:t></w:t>
      </w:r>
      <w:r w:rsidR="001852F3">
        <w:rPr>
          <w:i/>
          <w:sz w:val="25"/>
        </w:rPr>
        <w:t xml:space="preserve"> </w:t>
      </w:r>
      <w:r>
        <w:rPr>
          <w:spacing w:val="-2"/>
          <w:sz w:val="24"/>
        </w:rPr>
        <w:t>ln</w:t>
      </w:r>
      <w:r>
        <w:rPr>
          <w:spacing w:val="-6"/>
          <w:sz w:val="24"/>
        </w:rPr>
        <w:t> </w:t>
      </w:r>
      <w:r>
        <w:rPr>
          <w:i/>
          <w:spacing w:val="-2"/>
          <w:sz w:val="24"/>
        </w:rPr>
        <w:t>w</w:t>
      </w:r>
      <w:r>
        <w:rPr>
          <w:rFonts w:ascii="Symbol" w:hAnsi="Symbol"/>
          <w:spacing w:val="-2"/>
          <w:position w:val="11"/>
          <w:sz w:val="14"/>
        </w:rPr>
        <w:t></w:t>
      </w:r>
    </w:p>
    <w:p w:rsidR="0018722C">
      <w:pPr>
        <w:spacing w:line="171" w:lineRule="exact" w:before="222"/>
        <w:ind w:leftChars="0" w:left="1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p>
    <w:p w:rsidR="0018722C">
      <w:spacing w:beforeLines="0" w:before="0" w:afterLines="0" w:after="0" w:line="440" w:lineRule="auto"/>
      <w:pPr>
        <w:sectPr w:rsidR="00556256">
          <w:type w:val="continuous"/>
          <w:pgSz w:w="11910" w:h="16840"/>
          <w:pgMar w:top="1580" w:bottom="280" w:left="1540" w:right="1540"/>
          <w:cols w:num="5" w:equalWidth="0">
            <w:col w:w="2054" w:space="40"/>
            <w:col w:w="453" w:space="39"/>
            <w:col w:w="472" w:space="39"/>
            <w:col w:w="1117" w:space="39"/>
            <w:col w:w="4577"/>
          </w:cols>
        </w:sectPr>
        <w:topLinePunct/>
      </w:pPr>
    </w:p>
    <w:p w:rsidR="0018722C">
      <w:pPr>
        <w:topLinePunct/>
      </w:pPr>
      <w:r>
        <w:rPr>
          <w:rFonts w:cstheme="minorBidi" w:hAnsiTheme="minorHAnsi" w:eastAsiaTheme="minorHAnsi" w:asciiTheme="minorHAnsi" w:ascii="Times New Roman" w:hAnsi="Times New Roman"/>
        </w:rPr>
        <w:t>4</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t>5</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ijt</w:t>
      </w:r>
    </w:p>
    <w:p w:rsidR="0018722C">
      <w:spacing w:beforeLines="0" w:before="0" w:afterLines="0" w:after="0" w:line="440" w:lineRule="auto"/>
      <w:pPr>
        <w:sectPr w:rsidR="00556256">
          <w:type w:val="continuous"/>
          <w:pgSz w:w="11910" w:h="16840"/>
          <w:pgMar w:top="1580" w:bottom="280" w:left="1540" w:right="1540"/>
          <w:cols w:num="4" w:equalWidth="0">
            <w:col w:w="2629" w:space="40"/>
            <w:col w:w="1049" w:space="39"/>
            <w:col w:w="619" w:space="39"/>
            <w:col w:w="4415"/>
          </w:cols>
        </w:sectPr>
        <w:topLinePunct/>
      </w:pPr>
    </w:p>
    <w:p w:rsidR="0018722C">
      <w:pPr>
        <w:topLinePunct/>
      </w:pPr>
      <w:r>
        <w:t>估计式的第一部分反映贸易开放影响生产率的短期效应，大括号中的误差修正项反映长期效应，回归结果见</w:t>
      </w:r>
      <w:r>
        <w:t>表</w:t>
      </w:r>
      <w:r>
        <w:rPr>
          <w:rFonts w:ascii="Times New Roman" w:eastAsia="Times New Roman"/>
        </w:rPr>
        <w:t>5</w:t>
      </w:r>
      <w:r>
        <w:rPr>
          <w:rFonts w:ascii="Times New Roman" w:eastAsia="Times New Roman"/>
        </w:rPr>
        <w:t>.</w:t>
      </w:r>
      <w:r>
        <w:rPr>
          <w:rFonts w:ascii="Times New Roman" w:eastAsia="Times New Roman"/>
        </w:rPr>
        <w:t>4</w:t>
      </w:r>
      <w:r>
        <w:t>。</w:t>
      </w:r>
    </w:p>
    <w:p w:rsidR="0018722C">
      <w:pPr>
        <w:pStyle w:val="a8"/>
        <w:topLinePunct/>
      </w:pPr>
      <w:r>
        <w:t>表</w:t>
      </w:r>
      <w:r>
        <w:t> </w:t>
      </w:r>
      <w:r>
        <w:t>5</w:t>
      </w:r>
      <w:r>
        <w:t>.</w:t>
      </w:r>
      <w:r>
        <w:t>4</w:t>
      </w:r>
      <w:r>
        <w:t xml:space="preserve">  </w:t>
      </w:r>
      <w:r>
        <w:t>贸易开放影响生产率的短期效应与长期效应</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0"/>
        <w:gridCol w:w="2038"/>
        <w:gridCol w:w="1553"/>
        <w:gridCol w:w="1497"/>
        <w:gridCol w:w="1527"/>
      </w:tblGrid>
      <w:tr>
        <w:trPr>
          <w:tblHeader/>
        </w:trPr>
        <w:tc>
          <w:tcPr>
            <w:tcW w:w="115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84"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1</w:t>
            </w:r>
            <w:r>
              <w:t>）</w:t>
            </w:r>
          </w:p>
        </w:tc>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2</w:t>
            </w:r>
            <w:r>
              <w:t>）</w:t>
            </w:r>
          </w:p>
        </w:tc>
        <w:tc>
          <w:tcPr>
            <w:tcW w:w="870"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3</w:t>
            </w:r>
            <w:r>
              <w:t>）</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4</w:t>
            </w:r>
            <w:r>
              <w:t>）</w:t>
            </w:r>
          </w:p>
        </w:tc>
      </w:tr>
      <w:tr>
        <w:tc>
          <w:tcPr>
            <w:tcW w:w="1156" w:type="pct"/>
            <w:vAlign w:val="center"/>
          </w:tcPr>
          <w:p w:rsidR="0018722C">
            <w:pPr>
              <w:pStyle w:val="ac"/>
              <w:topLinePunct/>
              <w:ind w:leftChars="0" w:left="0" w:rightChars="0" w:right="0" w:firstLineChars="0" w:firstLine="0"/>
              <w:spacing w:line="240" w:lineRule="atLeast"/>
            </w:pPr>
            <w:r>
              <w:t>被解释变量</w:t>
            </w:r>
            <w:r>
              <w:t></w:t>
            </w:r>
          </w:p>
        </w:tc>
        <w:tc>
          <w:tcPr>
            <w:tcW w:w="1184" w:type="pct"/>
            <w:vAlign w:val="center"/>
          </w:tcPr>
          <w:p w:rsidR="0018722C">
            <w:pPr>
              <w:pStyle w:val="a5"/>
              <w:topLinePunct/>
              <w:ind w:leftChars="0" w:left="0" w:rightChars="0" w:right="0" w:firstLineChars="0" w:firstLine="0"/>
              <w:spacing w:line="240" w:lineRule="atLeast"/>
            </w:pPr>
            <w:r>
              <w:t></w:t>
            </w:r>
            <w:r>
              <w:t> ln</w:t>
            </w:r>
            <w:r>
              <w:t>(</w:t>
            </w:r>
            <w:r>
              <w:t>z </w:t>
            </w:r>
            <w:r>
              <w:t>/</w:t>
            </w:r>
            <w:r>
              <w:t xml:space="preserve"> </w:t>
            </w:r>
            <w:r>
              <w:t>z</w:t>
            </w:r>
            <w:r>
              <w:rPr>
                <w:vertAlign w:val="superscript"/>
                /&gt;
              </w:rPr>
              <w:t>* </w:t>
            </w:r>
            <w:r>
              <w:t>)</w:t>
            </w:r>
          </w:p>
          <w:p w:rsidR="0018722C">
            <w:pPr>
              <w:pStyle w:val="a5"/>
              <w:topLinePunct/>
              <w:ind w:leftChars="0" w:left="0" w:rightChars="0" w:right="0" w:firstLineChars="0" w:firstLine="0"/>
              <w:spacing w:line="240" w:lineRule="atLeast"/>
            </w:pPr>
            <w:r>
              <w:t>it</w:t>
            </w:r>
            <w:r w:rsidRPr="00000000">
              <w:tab/>
              <w:t>it</w:t>
            </w:r>
          </w:p>
        </w:tc>
        <w:tc>
          <w:tcPr>
            <w:tcW w:w="902" w:type="pct"/>
            <w:vAlign w:val="center"/>
          </w:tcPr>
          <w:p w:rsidR="0018722C">
            <w:pPr>
              <w:pStyle w:val="a5"/>
              <w:topLinePunct/>
              <w:ind w:leftChars="0" w:left="0" w:rightChars="0" w:right="0" w:firstLineChars="0" w:firstLine="0"/>
              <w:spacing w:line="240" w:lineRule="atLeast"/>
            </w:pPr>
            <w:r>
              <w:t></w:t>
            </w:r>
            <w:r>
              <w:t> ln</w:t>
            </w:r>
            <w:r>
              <w:t>(</w:t>
            </w:r>
            <w:r>
              <w:t>z </w:t>
            </w:r>
            <w:r>
              <w:t>/</w:t>
            </w:r>
            <w:r>
              <w:t xml:space="preserve"> </w:t>
            </w:r>
            <w:r>
              <w:t>z</w:t>
            </w:r>
            <w:r>
              <w:rPr>
                <w:vertAlign w:val="superscript"/>
                /&gt;
              </w:rPr>
              <w:t>* </w:t>
            </w:r>
            <w:r>
              <w:t>)</w:t>
            </w:r>
          </w:p>
          <w:p w:rsidR="0018722C">
            <w:pPr>
              <w:pStyle w:val="a5"/>
              <w:topLinePunct/>
              <w:ind w:leftChars="0" w:left="0" w:rightChars="0" w:right="0" w:firstLineChars="0" w:firstLine="0"/>
              <w:spacing w:line="240" w:lineRule="atLeast"/>
            </w:pPr>
            <w:r>
              <w:t>it</w:t>
            </w:r>
            <w:r w:rsidRPr="00000000">
              <w:tab/>
              <w:t>it</w:t>
            </w:r>
          </w:p>
        </w:tc>
        <w:tc>
          <w:tcPr>
            <w:tcW w:w="870" w:type="pct"/>
            <w:vAlign w:val="center"/>
          </w:tcPr>
          <w:p w:rsidR="0018722C">
            <w:pPr>
              <w:pStyle w:val="a5"/>
              <w:topLinePunct/>
              <w:ind w:leftChars="0" w:left="0" w:rightChars="0" w:right="0" w:firstLineChars="0" w:firstLine="0"/>
              <w:spacing w:line="240" w:lineRule="atLeast"/>
            </w:pPr>
            <w:r>
              <w:t></w:t>
            </w:r>
            <w:r>
              <w:t> ln</w:t>
            </w:r>
            <w:r>
              <w:t>(</w:t>
            </w:r>
            <w:r>
              <w:t>z </w:t>
            </w:r>
            <w:r>
              <w:t>/</w:t>
            </w:r>
            <w:r>
              <w:t xml:space="preserve"> </w:t>
            </w:r>
            <w:r>
              <w:t>z</w:t>
            </w:r>
            <w:r>
              <w:rPr>
                <w:vertAlign w:val="superscript"/>
                /&gt;
              </w:rPr>
              <w:t>* </w:t>
            </w:r>
            <w:r>
              <w:t>)</w:t>
            </w:r>
          </w:p>
          <w:p w:rsidR="0018722C">
            <w:pPr>
              <w:pStyle w:val="a5"/>
              <w:topLinePunct/>
              <w:ind w:leftChars="0" w:left="0" w:rightChars="0" w:right="0" w:firstLineChars="0" w:firstLine="0"/>
              <w:spacing w:line="240" w:lineRule="atLeast"/>
            </w:pPr>
            <w:r>
              <w:t>it</w:t>
            </w:r>
            <w:r w:rsidRPr="00000000">
              <w:tab/>
              <w:t>it</w:t>
            </w:r>
          </w:p>
        </w:tc>
        <w:tc>
          <w:tcPr>
            <w:tcW w:w="887" w:type="pct"/>
            <w:vAlign w:val="center"/>
          </w:tcPr>
          <w:p w:rsidR="0018722C">
            <w:pPr>
              <w:pStyle w:val="a5"/>
              <w:topLinePunct/>
              <w:ind w:leftChars="0" w:left="0" w:rightChars="0" w:right="0" w:firstLineChars="0" w:firstLine="0"/>
              <w:spacing w:line="240" w:lineRule="atLeast"/>
            </w:pPr>
            <w:r>
              <w:t></w:t>
            </w:r>
            <w:r>
              <w:t> ln</w:t>
            </w:r>
            <w:r>
              <w:t>(</w:t>
            </w:r>
            <w:r>
              <w:t>z </w:t>
            </w:r>
            <w:r>
              <w:t>/</w:t>
            </w:r>
            <w:r>
              <w:t xml:space="preserve"> </w:t>
            </w:r>
            <w:r>
              <w:t>z</w:t>
            </w:r>
            <w:r>
              <w:rPr>
                <w:vertAlign w:val="superscript"/>
                /&gt;
              </w:rPr>
              <w:t>* </w:t>
            </w:r>
            <w:r>
              <w:t>)</w:t>
            </w:r>
          </w:p>
          <w:p w:rsidR="0018722C">
            <w:pPr>
              <w:pStyle w:val="ad"/>
              <w:topLinePunct/>
              <w:ind w:leftChars="0" w:left="0" w:rightChars="0" w:right="0" w:firstLineChars="0" w:firstLine="0"/>
              <w:spacing w:line="240" w:lineRule="atLeast"/>
            </w:pPr>
            <w:r>
              <w:t>it</w:t>
            </w:r>
            <w:r w:rsidRPr="00000000">
              <w:tab/>
              <w:t>it</w:t>
            </w:r>
          </w:p>
        </w:tc>
      </w:tr>
      <w:tr>
        <w:tc>
          <w:tcPr>
            <w:tcW w:w="1156" w:type="pct"/>
            <w:vAlign w:val="center"/>
          </w:tcPr>
          <w:p w:rsidR="0018722C">
            <w:pPr>
              <w:pStyle w:val="ac"/>
              <w:topLinePunct/>
              <w:ind w:leftChars="0" w:left="0" w:rightChars="0" w:right="0" w:firstLineChars="0" w:firstLine="0"/>
              <w:spacing w:line="240" w:lineRule="atLeast"/>
            </w:pPr>
            <w:r>
              <w:t>解释变量</w:t>
            </w:r>
            <w:r>
              <w:t></w:t>
            </w:r>
          </w:p>
        </w:tc>
        <w:tc>
          <w:tcPr>
            <w:tcW w:w="1184" w:type="pct"/>
            <w:vAlign w:val="center"/>
          </w:tcPr>
          <w:p w:rsidR="0018722C">
            <w:pPr>
              <w:pStyle w:val="a5"/>
              <w:topLinePunct/>
              <w:ind w:leftChars="0" w:left="0" w:rightChars="0" w:right="0" w:firstLineChars="0" w:firstLine="0"/>
              <w:spacing w:line="240" w:lineRule="atLeast"/>
            </w:pPr>
          </w:p>
        </w:tc>
        <w:tc>
          <w:tcPr>
            <w:tcW w:w="902" w:type="pct"/>
            <w:vAlign w:val="center"/>
          </w:tcPr>
          <w:p w:rsidR="0018722C">
            <w:pPr>
              <w:pStyle w:val="a5"/>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p>
        </w:tc>
        <w:tc>
          <w:tcPr>
            <w:tcW w:w="887" w:type="pct"/>
            <w:vAlign w:val="center"/>
          </w:tcPr>
          <w:p w:rsidR="0018722C">
            <w:pPr>
              <w:pStyle w:val="ad"/>
              <w:topLinePunct/>
              <w:ind w:leftChars="0" w:left="0" w:rightChars="0" w:right="0" w:firstLineChars="0" w:firstLine="0"/>
              <w:spacing w:line="240" w:lineRule="atLeast"/>
            </w:pPr>
          </w:p>
        </w:tc>
      </w:tr>
      <w:tr>
        <w:tc>
          <w:tcPr>
            <w:tcW w:w="1156" w:type="pct"/>
            <w:vAlign w:val="center"/>
          </w:tcPr>
          <w:p w:rsidR="0018722C">
            <w:pPr>
              <w:pStyle w:val="ac"/>
              <w:topLinePunct/>
              <w:ind w:leftChars="0" w:left="0" w:rightChars="0" w:right="0" w:firstLineChars="0" w:firstLine="0"/>
              <w:spacing w:line="240" w:lineRule="atLeast"/>
            </w:pPr>
            <w:r>
              <w:t></w:t>
            </w:r>
            <w:r>
              <w:t> ln</w:t>
            </w:r>
            <w:r>
              <w:t></w:t>
            </w:r>
            <w:r>
              <w:rPr>
                <w:vertAlign w:val="subscript"/>
              </w:rPr>
              <w:t>it</w:t>
            </w:r>
          </w:p>
        </w:tc>
        <w:tc>
          <w:tcPr>
            <w:tcW w:w="1184" w:type="pct"/>
            <w:vAlign w:val="center"/>
          </w:tcPr>
          <w:p w:rsidR="0018722C">
            <w:pPr>
              <w:pStyle w:val="a5"/>
              <w:topLinePunct/>
              <w:ind w:leftChars="0" w:left="0" w:rightChars="0" w:right="0" w:firstLineChars="0" w:firstLine="0"/>
              <w:spacing w:line="240" w:lineRule="atLeast"/>
            </w:pPr>
            <w:r>
              <w:t>0.021*</w:t>
            </w:r>
          </w:p>
        </w:tc>
        <w:tc>
          <w:tcPr>
            <w:tcW w:w="902" w:type="pct"/>
            <w:vAlign w:val="center"/>
          </w:tcPr>
          <w:p w:rsidR="0018722C">
            <w:pPr>
              <w:pStyle w:val="a5"/>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r>
              <w:t>0.023**</w:t>
            </w:r>
          </w:p>
        </w:tc>
        <w:tc>
          <w:tcPr>
            <w:tcW w:w="887" w:type="pct"/>
            <w:vAlign w:val="center"/>
          </w:tcPr>
          <w:p w:rsidR="0018722C">
            <w:pPr>
              <w:pStyle w:val="ad"/>
              <w:topLinePunct/>
              <w:ind w:leftChars="0" w:left="0" w:rightChars="0" w:right="0" w:firstLineChars="0" w:firstLine="0"/>
              <w:spacing w:line="240" w:lineRule="atLeast"/>
            </w:pPr>
          </w:p>
        </w:tc>
      </w:tr>
      <w:tr>
        <w:tc>
          <w:tcPr>
            <w:tcW w:w="1156" w:type="pct"/>
            <w:vAlign w:val="center"/>
          </w:tcPr>
          <w:p w:rsidR="0018722C">
            <w:pPr>
              <w:pStyle w:val="ac"/>
              <w:topLinePunct/>
              <w:ind w:leftChars="0" w:left="0" w:rightChars="0" w:right="0" w:firstLineChars="0" w:firstLine="0"/>
              <w:spacing w:line="240" w:lineRule="atLeast"/>
            </w:pPr>
          </w:p>
        </w:tc>
        <w:tc>
          <w:tcPr>
            <w:tcW w:w="1184" w:type="pct"/>
            <w:vAlign w:val="center"/>
          </w:tcPr>
          <w:p w:rsidR="0018722C">
            <w:pPr>
              <w:pStyle w:val="a5"/>
              <w:topLinePunct/>
              <w:ind w:leftChars="0" w:left="0" w:rightChars="0" w:right="0" w:firstLineChars="0" w:firstLine="0"/>
              <w:spacing w:line="240" w:lineRule="atLeast"/>
            </w:pPr>
            <w:r>
              <w:t>（</w:t>
            </w:r>
            <w:r>
              <w:t>1.794</w:t>
            </w:r>
            <w:r>
              <w:t>）</w:t>
            </w:r>
          </w:p>
        </w:tc>
        <w:tc>
          <w:tcPr>
            <w:tcW w:w="902" w:type="pct"/>
            <w:vAlign w:val="center"/>
          </w:tcPr>
          <w:p w:rsidR="0018722C">
            <w:pPr>
              <w:pStyle w:val="a5"/>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r>
              <w:t>（</w:t>
            </w:r>
            <w:r>
              <w:t>1.983</w:t>
            </w:r>
            <w:r>
              <w:t>）</w:t>
            </w:r>
          </w:p>
        </w:tc>
        <w:tc>
          <w:tcPr>
            <w:tcW w:w="887" w:type="pct"/>
            <w:vAlign w:val="center"/>
          </w:tcPr>
          <w:p w:rsidR="0018722C">
            <w:pPr>
              <w:pStyle w:val="ad"/>
              <w:topLinePunct/>
              <w:ind w:leftChars="0" w:left="0" w:rightChars="0" w:right="0" w:firstLineChars="0" w:firstLine="0"/>
              <w:spacing w:line="240" w:lineRule="atLeast"/>
            </w:pPr>
          </w:p>
        </w:tc>
      </w:tr>
      <w:tr>
        <w:tc>
          <w:tcPr>
            <w:tcW w:w="1156" w:type="pct"/>
            <w:vAlign w:val="center"/>
          </w:tcPr>
          <w:p w:rsidR="0018722C">
            <w:pPr>
              <w:pStyle w:val="ac"/>
              <w:topLinePunct/>
              <w:ind w:leftChars="0" w:left="0" w:rightChars="0" w:right="0" w:firstLineChars="0" w:firstLine="0"/>
              <w:spacing w:line="240" w:lineRule="atLeast"/>
            </w:pPr>
            <w:r>
              <w:t></w:t>
            </w:r>
            <w:r>
              <w:t> ln</w:t>
            </w:r>
            <w:r>
              <w:t></w:t>
            </w:r>
            <w:r>
              <w:t> </w:t>
            </w:r>
            <w:r>
              <w:rPr>
                <w:vertAlign w:val="superscript"/>
                /&gt;
              </w:rPr>
              <w:t>*</w:t>
            </w:r>
          </w:p>
          <w:p w:rsidR="0018722C">
            <w:pPr>
              <w:pStyle w:val="a5"/>
              <w:topLinePunct/>
              <w:ind w:leftChars="0" w:left="0" w:rightChars="0" w:right="0" w:firstLineChars="0" w:firstLine="0"/>
              <w:spacing w:line="240" w:lineRule="atLeast"/>
            </w:pPr>
            <w:r>
              <w:t>it</w:t>
            </w:r>
          </w:p>
        </w:tc>
        <w:tc>
          <w:tcPr>
            <w:tcW w:w="1184" w:type="pct"/>
            <w:vAlign w:val="center"/>
          </w:tcPr>
          <w:p w:rsidR="0018722C">
            <w:pPr>
              <w:pStyle w:val="a5"/>
              <w:topLinePunct/>
              <w:ind w:leftChars="0" w:left="0" w:rightChars="0" w:right="0" w:firstLineChars="0" w:firstLine="0"/>
              <w:spacing w:line="240" w:lineRule="atLeast"/>
            </w:pPr>
            <w:r>
              <w:t>-0.029**</w:t>
            </w:r>
          </w:p>
        </w:tc>
        <w:tc>
          <w:tcPr>
            <w:tcW w:w="902" w:type="pct"/>
            <w:vAlign w:val="center"/>
          </w:tcPr>
          <w:p w:rsidR="0018722C">
            <w:pPr>
              <w:pStyle w:val="a5"/>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r>
              <w:t>-0.027**</w:t>
            </w:r>
          </w:p>
        </w:tc>
        <w:tc>
          <w:tcPr>
            <w:tcW w:w="887" w:type="pct"/>
            <w:vAlign w:val="center"/>
          </w:tcPr>
          <w:p w:rsidR="0018722C">
            <w:pPr>
              <w:pStyle w:val="ad"/>
              <w:topLinePunct/>
              <w:ind w:leftChars="0" w:left="0" w:rightChars="0" w:right="0" w:firstLineChars="0" w:firstLine="0"/>
              <w:spacing w:line="240" w:lineRule="atLeast"/>
            </w:pPr>
          </w:p>
        </w:tc>
      </w:tr>
      <w:tr>
        <w:tc>
          <w:tcPr>
            <w:tcW w:w="1156" w:type="pct"/>
            <w:vAlign w:val="center"/>
          </w:tcPr>
          <w:p w:rsidR="0018722C">
            <w:pPr>
              <w:pStyle w:val="ac"/>
              <w:topLinePunct/>
              <w:ind w:leftChars="0" w:left="0" w:rightChars="0" w:right="0" w:firstLineChars="0" w:firstLine="0"/>
              <w:spacing w:line="240" w:lineRule="atLeast"/>
            </w:pPr>
          </w:p>
        </w:tc>
        <w:tc>
          <w:tcPr>
            <w:tcW w:w="1184" w:type="pct"/>
            <w:vAlign w:val="center"/>
          </w:tcPr>
          <w:p w:rsidR="0018722C">
            <w:pPr>
              <w:pStyle w:val="a5"/>
              <w:topLinePunct/>
              <w:ind w:leftChars="0" w:left="0" w:rightChars="0" w:right="0" w:firstLineChars="0" w:firstLine="0"/>
              <w:spacing w:line="240" w:lineRule="atLeast"/>
            </w:pPr>
            <w:r>
              <w:t>（</w:t>
            </w:r>
            <w:r>
              <w:t>-2.407</w:t>
            </w:r>
            <w:r>
              <w:t>）</w:t>
            </w:r>
          </w:p>
        </w:tc>
        <w:tc>
          <w:tcPr>
            <w:tcW w:w="902" w:type="pct"/>
            <w:vAlign w:val="center"/>
          </w:tcPr>
          <w:p w:rsidR="0018722C">
            <w:pPr>
              <w:pStyle w:val="a5"/>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r>
              <w:t>（</w:t>
            </w:r>
            <w:r>
              <w:t>-2.378</w:t>
            </w:r>
            <w:r>
              <w:t>）</w:t>
            </w:r>
          </w:p>
        </w:tc>
        <w:tc>
          <w:tcPr>
            <w:tcW w:w="887" w:type="pct"/>
            <w:vAlign w:val="center"/>
          </w:tcPr>
          <w:p w:rsidR="0018722C">
            <w:pPr>
              <w:pStyle w:val="ad"/>
              <w:topLinePunct/>
              <w:ind w:leftChars="0" w:left="0" w:rightChars="0" w:right="0" w:firstLineChars="0" w:firstLine="0"/>
              <w:spacing w:line="240" w:lineRule="atLeast"/>
            </w:pPr>
          </w:p>
        </w:tc>
      </w:tr>
      <w:tr>
        <w:tc>
          <w:tcPr>
            <w:tcW w:w="1156" w:type="pct"/>
            <w:vAlign w:val="center"/>
          </w:tcPr>
          <w:p w:rsidR="0018722C">
            <w:pPr>
              <w:pStyle w:val="ac"/>
              <w:topLinePunct/>
              <w:ind w:leftChars="0" w:left="0" w:rightChars="0" w:right="0" w:firstLineChars="0" w:firstLine="0"/>
              <w:spacing w:line="240" w:lineRule="atLeast"/>
            </w:pPr>
            <w:r>
              <w:t></w:t>
            </w:r>
            <w:r>
              <w:t> ln</w:t>
            </w:r>
            <w:r>
              <w:t>(</w:t>
            </w:r>
            <w:r>
              <w:t></w:t>
            </w:r>
            <w:r>
              <w:t>  </w:t>
            </w:r>
            <w:r>
              <w:t>/</w:t>
            </w:r>
            <w:r>
              <w:t></w:t>
            </w:r>
            <w:r>
              <w:t> </w:t>
            </w:r>
            <w:r>
              <w:rPr>
                <w:vertAlign w:val="superscript"/>
                /&gt;
              </w:rPr>
              <w:t>* </w:t>
            </w:r>
            <w:r>
              <w:t>)</w:t>
            </w:r>
          </w:p>
          <w:p w:rsidR="0018722C">
            <w:pPr>
              <w:pStyle w:val="a5"/>
              <w:topLinePunct/>
              <w:ind w:leftChars="0" w:left="0" w:rightChars="0" w:right="0" w:firstLineChars="0" w:firstLine="0"/>
              <w:spacing w:line="240" w:lineRule="atLeast"/>
            </w:pPr>
            <w:r>
              <w:t>it</w:t>
            </w:r>
            <w:r w:rsidRPr="00000000">
              <w:tab/>
              <w:t>it</w:t>
            </w:r>
          </w:p>
        </w:tc>
        <w:tc>
          <w:tcPr>
            <w:tcW w:w="1184" w:type="pct"/>
            <w:vAlign w:val="center"/>
          </w:tcPr>
          <w:p w:rsidR="0018722C">
            <w:pPr>
              <w:pStyle w:val="a5"/>
              <w:topLinePunct/>
              <w:ind w:leftChars="0" w:left="0" w:rightChars="0" w:right="0" w:firstLineChars="0" w:firstLine="0"/>
              <w:spacing w:line="240" w:lineRule="atLeast"/>
            </w:pPr>
          </w:p>
        </w:tc>
        <w:tc>
          <w:tcPr>
            <w:tcW w:w="902" w:type="pct"/>
            <w:vAlign w:val="center"/>
          </w:tcPr>
          <w:p w:rsidR="0018722C">
            <w:pPr>
              <w:pStyle w:val="a5"/>
              <w:topLinePunct/>
              <w:ind w:leftChars="0" w:left="0" w:rightChars="0" w:right="0" w:firstLineChars="0" w:firstLine="0"/>
              <w:spacing w:line="240" w:lineRule="atLeast"/>
            </w:pPr>
            <w:r>
              <w:t>0.025***</w:t>
            </w:r>
          </w:p>
        </w:tc>
        <w:tc>
          <w:tcPr>
            <w:tcW w:w="870" w:type="pct"/>
            <w:vAlign w:val="center"/>
          </w:tcPr>
          <w:p w:rsidR="0018722C">
            <w:pPr>
              <w:pStyle w:val="a5"/>
              <w:topLinePunct/>
              <w:ind w:leftChars="0" w:left="0" w:rightChars="0" w:right="0" w:firstLineChars="0" w:firstLine="0"/>
              <w:spacing w:line="240" w:lineRule="atLeast"/>
            </w:pPr>
          </w:p>
        </w:tc>
        <w:tc>
          <w:tcPr>
            <w:tcW w:w="887" w:type="pct"/>
            <w:vAlign w:val="center"/>
          </w:tcPr>
          <w:p w:rsidR="0018722C">
            <w:pPr>
              <w:pStyle w:val="ad"/>
              <w:topLinePunct/>
              <w:ind w:leftChars="0" w:left="0" w:rightChars="0" w:right="0" w:firstLineChars="0" w:firstLine="0"/>
              <w:spacing w:line="240" w:lineRule="atLeast"/>
            </w:pPr>
            <w:r>
              <w:t>0.025***</w:t>
            </w:r>
          </w:p>
        </w:tc>
      </w:tr>
      <w:tr>
        <w:tc>
          <w:tcPr>
            <w:tcW w:w="1156" w:type="pct"/>
            <w:vAlign w:val="center"/>
          </w:tcPr>
          <w:p w:rsidR="0018722C">
            <w:pPr>
              <w:pStyle w:val="ac"/>
              <w:topLinePunct/>
              <w:ind w:leftChars="0" w:left="0" w:rightChars="0" w:right="0" w:firstLineChars="0" w:firstLine="0"/>
              <w:spacing w:line="240" w:lineRule="atLeast"/>
            </w:pPr>
          </w:p>
        </w:tc>
        <w:tc>
          <w:tcPr>
            <w:tcW w:w="1184" w:type="pct"/>
            <w:vAlign w:val="center"/>
          </w:tcPr>
          <w:p w:rsidR="0018722C">
            <w:pPr>
              <w:pStyle w:val="a5"/>
              <w:topLinePunct/>
              <w:ind w:leftChars="0" w:left="0" w:rightChars="0" w:right="0" w:firstLineChars="0" w:firstLine="0"/>
              <w:spacing w:line="240" w:lineRule="atLeast"/>
            </w:pPr>
          </w:p>
        </w:tc>
        <w:tc>
          <w:tcPr>
            <w:tcW w:w="902" w:type="pct"/>
            <w:vAlign w:val="center"/>
          </w:tcPr>
          <w:p w:rsidR="0018722C">
            <w:pPr>
              <w:pStyle w:val="a5"/>
              <w:topLinePunct/>
              <w:ind w:leftChars="0" w:left="0" w:rightChars="0" w:right="0" w:firstLineChars="0" w:firstLine="0"/>
              <w:spacing w:line="240" w:lineRule="atLeast"/>
            </w:pPr>
            <w:r>
              <w:t>（</w:t>
            </w:r>
            <w:r>
              <w:t>2.956</w:t>
            </w:r>
            <w:r>
              <w:t>）</w:t>
            </w:r>
          </w:p>
        </w:tc>
        <w:tc>
          <w:tcPr>
            <w:tcW w:w="870" w:type="pct"/>
            <w:vAlign w:val="center"/>
          </w:tcPr>
          <w:p w:rsidR="0018722C">
            <w:pPr>
              <w:pStyle w:val="a5"/>
              <w:topLinePunct/>
              <w:ind w:leftChars="0" w:left="0" w:rightChars="0" w:right="0" w:firstLineChars="0" w:firstLine="0"/>
              <w:spacing w:line="240" w:lineRule="atLeast"/>
            </w:pPr>
          </w:p>
        </w:tc>
        <w:tc>
          <w:tcPr>
            <w:tcW w:w="887" w:type="pct"/>
            <w:vAlign w:val="center"/>
          </w:tcPr>
          <w:p w:rsidR="0018722C">
            <w:pPr>
              <w:pStyle w:val="ad"/>
              <w:topLinePunct/>
              <w:ind w:leftChars="0" w:left="0" w:rightChars="0" w:right="0" w:firstLineChars="0" w:firstLine="0"/>
              <w:spacing w:line="240" w:lineRule="atLeast"/>
            </w:pPr>
            <w:r>
              <w:t>（</w:t>
            </w:r>
            <w:r>
              <w:t>2.961</w:t>
            </w:r>
            <w:r>
              <w:t>）</w:t>
            </w:r>
          </w:p>
        </w:tc>
      </w:tr>
      <w:tr>
        <w:tc>
          <w:tcPr>
            <w:tcW w:w="1156" w:type="pct"/>
            <w:vAlign w:val="center"/>
            <w:tcBorders>
              <w:top w:val="single" w:sz="4" w:space="0" w:color="auto"/>
            </w:tcBorders>
          </w:tcPr>
          <w:p w:rsidR="0018722C">
            <w:pPr>
              <w:pStyle w:val="ac"/>
              <w:topLinePunct/>
              <w:ind w:leftChars="0" w:left="0" w:rightChars="0" w:right="0" w:firstLineChars="0" w:firstLine="0"/>
              <w:spacing w:line="240" w:lineRule="atLeast"/>
            </w:pPr>
            <w:r>
              <w:t></w:t>
            </w:r>
            <w:r>
              <w:t> ln </w:t>
            </w:r>
            <w:r>
              <w:t>D</w:t>
            </w:r>
            <w:r>
              <w:rPr>
                <w:vertAlign w:val="subscript"/>
              </w:rPr>
              <w:t>it</w:t>
            </w:r>
          </w:p>
        </w:tc>
        <w:tc>
          <w:tcPr>
            <w:tcW w:w="1184" w:type="pct"/>
            <w:vAlign w:val="center"/>
            <w:tcBorders>
              <w:top w:val="single" w:sz="4" w:space="0" w:color="auto"/>
            </w:tcBorders>
          </w:tcPr>
          <w:p w:rsidR="0018722C">
            <w:pPr>
              <w:pStyle w:val="aff1"/>
              <w:topLinePunct/>
              <w:ind w:leftChars="0" w:left="0" w:rightChars="0" w:right="0" w:firstLineChars="0" w:firstLine="0"/>
              <w:spacing w:line="240" w:lineRule="atLeast"/>
            </w:pPr>
            <w:r>
              <w:t>0.176***</w:t>
            </w:r>
          </w:p>
        </w:tc>
        <w:tc>
          <w:tcPr>
            <w:tcW w:w="902" w:type="pct"/>
            <w:vAlign w:val="center"/>
            <w:tcBorders>
              <w:top w:val="single" w:sz="4" w:space="0" w:color="auto"/>
            </w:tcBorders>
          </w:tcPr>
          <w:p w:rsidR="0018722C">
            <w:pPr>
              <w:pStyle w:val="aff1"/>
              <w:topLinePunct/>
              <w:ind w:leftChars="0" w:left="0" w:rightChars="0" w:right="0" w:firstLineChars="0" w:firstLine="0"/>
              <w:spacing w:line="240" w:lineRule="atLeast"/>
            </w:pPr>
            <w:r>
              <w:t>0.177***</w:t>
            </w:r>
          </w:p>
        </w:tc>
        <w:tc>
          <w:tcPr>
            <w:tcW w:w="870" w:type="pct"/>
            <w:vAlign w:val="center"/>
            <w:tcBorders>
              <w:top w:val="single" w:sz="4" w:space="0" w:color="auto"/>
            </w:tcBorders>
          </w:tcPr>
          <w:p w:rsidR="0018722C">
            <w:pPr>
              <w:pStyle w:val="aff1"/>
              <w:topLinePunct/>
              <w:ind w:leftChars="0" w:left="0" w:rightChars="0" w:right="0" w:firstLineChars="0" w:firstLine="0"/>
              <w:spacing w:line="240" w:lineRule="atLeast"/>
            </w:pPr>
            <w:r>
              <w:t>0.175***</w:t>
            </w:r>
          </w:p>
        </w:tc>
        <w:tc>
          <w:tcPr>
            <w:tcW w:w="887" w:type="pct"/>
            <w:vAlign w:val="center"/>
            <w:tcBorders>
              <w:top w:val="single" w:sz="4" w:space="0" w:color="auto"/>
            </w:tcBorders>
          </w:tcPr>
          <w:p w:rsidR="0018722C">
            <w:pPr>
              <w:pStyle w:val="ad"/>
              <w:topLinePunct/>
              <w:ind w:leftChars="0" w:left="0" w:rightChars="0" w:right="0" w:firstLineChars="0" w:firstLine="0"/>
              <w:spacing w:line="240" w:lineRule="atLeast"/>
            </w:pPr>
            <w:r>
              <w:t>0.175***</w:t>
            </w:r>
          </w:p>
        </w:tc>
      </w:tr>
    </w:tbl>
    <w:p w:rsidR="0018722C">
      <w:pPr>
        <w:rPr/>
        <w:topLinePunct/>
        <w:pStyle w:val="affa"/>
      </w:pP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2"/>
        <w:gridCol w:w="1926"/>
        <w:gridCol w:w="1528"/>
        <w:gridCol w:w="1527"/>
        <w:gridCol w:w="1526"/>
      </w:tblGrid>
      <w:tr>
        <w:trPr>
          <w:trHeight w:val="280" w:hRule="atLeast"/>
        </w:trPr>
        <w:tc>
          <w:tcPr>
            <w:tcW w:w="2112" w:type="dxa"/>
          </w:tcPr>
          <w:p w:rsidR="0018722C">
            <w:pPr>
              <w:topLinePunct/>
              <w:ind w:leftChars="0" w:left="0" w:rightChars="0" w:right="0" w:firstLineChars="0" w:firstLine="0"/>
              <w:spacing w:line="240" w:lineRule="atLeast"/>
            </w:pPr>
          </w:p>
        </w:tc>
        <w:tc>
          <w:tcPr>
            <w:tcW w:w="1926" w:type="dxa"/>
          </w:tcPr>
          <w:p w:rsidR="0018722C">
            <w:pPr>
              <w:topLinePunct/>
              <w:ind w:leftChars="0" w:left="0" w:rightChars="0" w:right="0" w:firstLineChars="0" w:firstLine="0"/>
              <w:spacing w:line="240" w:lineRule="atLeast"/>
            </w:pPr>
            <w:r>
              <w:rPr>
                <w:rFonts w:ascii="宋体" w:eastAsia="宋体" w:hint="eastAsia"/>
              </w:rPr>
              <w:t>（</w:t>
            </w:r>
            <w:r>
              <w:t>32.656</w:t>
            </w:r>
            <w:r>
              <w:rPr>
                <w:rFonts w:ascii="宋体" w:eastAsia="宋体" w:hint="eastAsia"/>
              </w:rPr>
              <w:t>）</w:t>
            </w:r>
          </w:p>
        </w:tc>
        <w:tc>
          <w:tcPr>
            <w:tcW w:w="1528" w:type="dxa"/>
          </w:tcPr>
          <w:p w:rsidR="0018722C">
            <w:pPr>
              <w:topLinePunct/>
              <w:ind w:leftChars="0" w:left="0" w:rightChars="0" w:right="0" w:firstLineChars="0" w:firstLine="0"/>
              <w:spacing w:line="240" w:lineRule="atLeast"/>
            </w:pPr>
            <w:r>
              <w:rPr>
                <w:rFonts w:ascii="宋体" w:eastAsia="宋体" w:hint="eastAsia"/>
              </w:rPr>
              <w:t>（</w:t>
            </w:r>
            <w:r>
              <w:t>34.706</w:t>
            </w:r>
            <w:r>
              <w:rPr>
                <w:rFonts w:ascii="宋体" w:eastAsia="宋体" w:hint="eastAsia"/>
              </w:rPr>
              <w:t>）</w:t>
            </w:r>
          </w:p>
        </w:tc>
        <w:tc>
          <w:tcPr>
            <w:tcW w:w="1527" w:type="dxa"/>
          </w:tcPr>
          <w:p w:rsidR="0018722C">
            <w:pPr>
              <w:topLinePunct/>
              <w:ind w:leftChars="0" w:left="0" w:rightChars="0" w:right="0" w:firstLineChars="0" w:firstLine="0"/>
              <w:spacing w:line="240" w:lineRule="atLeast"/>
            </w:pPr>
            <w:r>
              <w:rPr>
                <w:rFonts w:ascii="宋体" w:eastAsia="宋体" w:hint="eastAsia"/>
              </w:rPr>
              <w:t>（</w:t>
            </w:r>
            <w:r>
              <w:t>32.904</w:t>
            </w:r>
            <w:r>
              <w:rPr>
                <w:rFonts w:ascii="宋体" w:eastAsia="宋体" w:hint="eastAsia"/>
              </w:rPr>
              <w:t>）</w:t>
            </w:r>
          </w:p>
        </w:tc>
        <w:tc>
          <w:tcPr>
            <w:tcW w:w="1526" w:type="dxa"/>
          </w:tcPr>
          <w:p w:rsidR="0018722C">
            <w:pPr>
              <w:topLinePunct/>
              <w:ind w:leftChars="0" w:left="0" w:rightChars="0" w:right="0" w:firstLineChars="0" w:firstLine="0"/>
              <w:spacing w:line="240" w:lineRule="atLeast"/>
            </w:pPr>
            <w:r>
              <w:rPr>
                <w:rFonts w:ascii="宋体" w:eastAsia="宋体" w:hint="eastAsia"/>
              </w:rPr>
              <w:t>（</w:t>
            </w:r>
            <w:r>
              <w:t>34.923</w:t>
            </w:r>
            <w:r>
              <w:rPr>
                <w:rFonts w:ascii="宋体" w:eastAsia="宋体" w:hint="eastAsia"/>
              </w:rPr>
              <w:t>）</w:t>
            </w:r>
          </w:p>
        </w:tc>
      </w:tr>
      <w:tr>
        <w:trPr>
          <w:trHeight w:val="440" w:hRule="atLeast"/>
        </w:trPr>
        <w:tc>
          <w:tcPr>
            <w:tcW w:w="2112" w:type="dxa"/>
          </w:tcPr>
          <w:p w:rsidR="0018722C">
            <w:pPr>
              <w:topLinePunct/>
              <w:ind w:leftChars="0" w:left="0" w:rightChars="0" w:right="0" w:firstLineChars="0" w:firstLine="0"/>
              <w:spacing w:line="240" w:lineRule="atLeast"/>
            </w:pPr>
            <w:r>
              <w:rPr>
                <w:rFonts w:ascii="Symbol" w:hAnsi="Symbol"/>
              </w:rPr>
              <w:t></w:t>
            </w:r>
            <w:r>
              <w:t> ln </w:t>
            </w:r>
            <w:r>
              <w:rPr>
                <w:i/>
              </w:rPr>
              <w:t>D</w:t>
            </w:r>
            <w:r>
              <w:rPr>
                <w:vertAlign w:val="superscript"/>
                /&gt;
              </w:rPr>
              <w:t>*</w:t>
            </w:r>
          </w:p>
          <w:p w:rsidR="0018722C">
            <w:pPr>
              <w:topLinePunct/>
              <w:ind w:leftChars="0" w:left="0" w:rightChars="0" w:right="0" w:firstLineChars="0" w:firstLine="0"/>
              <w:spacing w:line="240" w:lineRule="atLeast"/>
            </w:pPr>
            <w:r>
              <w:rPr>
                <w:i/>
              </w:rPr>
              <w:t>it</w:t>
            </w:r>
          </w:p>
        </w:tc>
        <w:tc>
          <w:tcPr>
            <w:tcW w:w="1926" w:type="dxa"/>
          </w:tcPr>
          <w:p w:rsidR="0018722C">
            <w:pPr>
              <w:topLinePunct/>
              <w:ind w:leftChars="0" w:left="0" w:rightChars="0" w:right="0" w:firstLineChars="0" w:firstLine="0"/>
              <w:spacing w:line="240" w:lineRule="atLeast"/>
            </w:pPr>
            <w:r>
              <w:t>-0.164***</w:t>
            </w:r>
          </w:p>
        </w:tc>
        <w:tc>
          <w:tcPr>
            <w:tcW w:w="1528" w:type="dxa"/>
          </w:tcPr>
          <w:p w:rsidR="0018722C">
            <w:pPr>
              <w:topLinePunct/>
              <w:ind w:leftChars="0" w:left="0" w:rightChars="0" w:right="0" w:firstLineChars="0" w:firstLine="0"/>
              <w:spacing w:line="240" w:lineRule="atLeast"/>
            </w:pPr>
            <w:r>
              <w:t>-0.163***</w:t>
            </w:r>
          </w:p>
        </w:tc>
        <w:tc>
          <w:tcPr>
            <w:tcW w:w="1527" w:type="dxa"/>
          </w:tcPr>
          <w:p w:rsidR="0018722C">
            <w:pPr>
              <w:topLinePunct/>
              <w:ind w:leftChars="0" w:left="0" w:rightChars="0" w:right="0" w:firstLineChars="0" w:firstLine="0"/>
              <w:spacing w:line="240" w:lineRule="atLeast"/>
            </w:pPr>
            <w:r>
              <w:t>-0.165***</w:t>
            </w:r>
          </w:p>
        </w:tc>
        <w:tc>
          <w:tcPr>
            <w:tcW w:w="1526" w:type="dxa"/>
          </w:tcPr>
          <w:p w:rsidR="0018722C">
            <w:pPr>
              <w:topLinePunct/>
              <w:ind w:leftChars="0" w:left="0" w:rightChars="0" w:right="0" w:firstLineChars="0" w:firstLine="0"/>
              <w:spacing w:line="240" w:lineRule="atLeast"/>
            </w:pPr>
            <w:r>
              <w:t>-0.165***</w:t>
            </w:r>
          </w:p>
        </w:tc>
      </w:tr>
      <w:tr>
        <w:trPr>
          <w:trHeight w:val="320" w:hRule="atLeast"/>
        </w:trPr>
        <w:tc>
          <w:tcPr>
            <w:tcW w:w="2112" w:type="dxa"/>
            <w:tcBorders>
              <w:bottom w:val="single" w:sz="4" w:space="0" w:color="000000"/>
            </w:tcBorders>
          </w:tcPr>
          <w:p w:rsidR="0018722C">
            <w:pPr>
              <w:topLinePunct/>
              <w:ind w:leftChars="0" w:left="0" w:rightChars="0" w:right="0" w:firstLineChars="0" w:firstLine="0"/>
              <w:spacing w:line="240" w:lineRule="atLeast"/>
            </w:pPr>
          </w:p>
        </w:tc>
        <w:tc>
          <w:tcPr>
            <w:tcW w:w="192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-30.829</w:t>
            </w:r>
            <w:r>
              <w:rPr>
                <w:rFonts w:ascii="宋体" w:eastAsia="宋体" w:hint="eastAsia"/>
              </w:rPr>
              <w:t>）</w:t>
            </w:r>
          </w:p>
        </w:tc>
        <w:tc>
          <w:tcPr>
            <w:tcW w:w="1528"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-32.507</w:t>
            </w:r>
            <w:r>
              <w:rPr>
                <w:rFonts w:ascii="宋体" w:eastAsia="宋体" w:hint="eastAsia"/>
              </w:rPr>
              <w:t>）</w:t>
            </w:r>
          </w:p>
        </w:tc>
        <w:tc>
          <w:tcPr>
            <w:tcW w:w="1527"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-31.496</w:t>
            </w:r>
            <w:r>
              <w:rPr>
                <w:rFonts w:ascii="宋体" w:eastAsia="宋体" w:hint="eastAsia"/>
              </w:rPr>
              <w:t>）</w:t>
            </w:r>
          </w:p>
        </w:tc>
        <w:tc>
          <w:tcPr>
            <w:tcW w:w="152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-33.330</w:t>
            </w:r>
            <w:r>
              <w:rPr>
                <w:rFonts w:ascii="宋体" w:eastAsia="宋体" w:hint="eastAsia"/>
              </w:rPr>
              <w:t>）</w:t>
            </w:r>
          </w:p>
        </w:tc>
      </w:tr>
      <w:tr>
        <w:trPr>
          <w:trHeight w:val="460" w:hRule="atLeast"/>
        </w:trPr>
        <w:tc>
          <w:tcPr>
            <w:tcW w:w="2112" w:type="dxa"/>
            <w:tcBorders>
              <w:top w:val="single" w:sz="4" w:space="0" w:color="000000"/>
            </w:tcBorders>
          </w:tcPr>
          <w:p w:rsidR="0018722C">
            <w:pPr>
              <w:topLinePunct/>
              <w:ind w:leftChars="0" w:left="0" w:rightChars="0" w:right="0" w:firstLineChars="0" w:firstLine="0"/>
              <w:spacing w:line="240" w:lineRule="atLeast"/>
            </w:pPr>
            <w:r/>
            <w:r>
              <w:t/>
            </w:r>
            <w:r>
              <w:t>L</w:t>
            </w:r>
            <w:r>
              <w:t>n</w:t>
            </w:r>
            <w:r>
              <w:t>(</w:t>
            </w:r>
            <w:r>
              <w:rPr>
                <w:i/>
              </w:rPr>
              <w:t>z</w:t>
            </w:r>
            <w:r w:rsidRPr="00000000">
              <w:tab/>
            </w:r>
            <w:r>
              <w:t>/</w:t>
            </w:r>
            <w:r>
              <w:t xml:space="preserve"> </w:t>
            </w:r>
            <w:r>
              <w:rPr>
                <w:i/>
              </w:rPr>
              <w:t>z</w:t>
            </w:r>
            <w:r>
              <w:rPr>
                <w:vertAlign w:val="superscript"/>
                /&gt;
              </w:rPr>
              <w:t xml:space="preserve">* </w:t>
            </w:r>
            <w:r>
              <w:rPr>
                <w:vertAlign w:val="superscript"/>
                /&gt;
              </w:rPr>
              <w:t xml:space="preserve"> </w:t>
            </w:r>
            <w:r>
              <w:t>)</w:t>
            </w:r>
          </w:p>
          <w:p w:rsidR="0018722C">
            <w:pPr>
              <w:topLinePunct/>
              <w:ind w:leftChars="0" w:left="0" w:rightChars="0" w:right="0" w:firstLineChars="0" w:firstLine="0"/>
              <w:spacing w:line="240" w:lineRule="atLeast"/>
            </w:pPr>
            <w:r>
              <w:rPr>
                <w:i/>
              </w:rPr>
              <w:t>it</w:t>
            </w:r>
            <w:r>
              <w:t>-1</w:t>
            </w:r>
            <w:r w:rsidRPr="00000000">
              <w:tab/>
            </w:r>
            <w:r>
              <w:rPr>
                <w:i/>
              </w:rPr>
              <w:t>it</w:t>
            </w:r>
            <w:r>
              <w:t>-1</w:t>
            </w:r>
          </w:p>
        </w:tc>
        <w:tc>
          <w:tcPr>
            <w:tcW w:w="1926" w:type="dxa"/>
            <w:tcBorders>
              <w:top w:val="single" w:sz="4" w:space="0" w:color="000000"/>
            </w:tcBorders>
          </w:tcPr>
          <w:p w:rsidR="0018722C">
            <w:pPr>
              <w:topLinePunct/>
              <w:ind w:leftChars="0" w:left="0" w:rightChars="0" w:right="0" w:firstLineChars="0" w:firstLine="0"/>
              <w:spacing w:line="240" w:lineRule="atLeast"/>
            </w:pPr>
            <w:r>
              <w:t>-1.053***</w:t>
            </w:r>
          </w:p>
        </w:tc>
        <w:tc>
          <w:tcPr>
            <w:tcW w:w="1528" w:type="dxa"/>
            <w:tcBorders>
              <w:top w:val="single" w:sz="4" w:space="0" w:color="000000"/>
            </w:tcBorders>
          </w:tcPr>
          <w:p w:rsidR="0018722C">
            <w:pPr>
              <w:topLinePunct/>
              <w:ind w:leftChars="0" w:left="0" w:rightChars="0" w:right="0" w:firstLineChars="0" w:firstLine="0"/>
              <w:spacing w:line="240" w:lineRule="atLeast"/>
            </w:pPr>
            <w:r>
              <w:t>-1.053***</w:t>
            </w:r>
          </w:p>
        </w:tc>
        <w:tc>
          <w:tcPr>
            <w:tcW w:w="1527" w:type="dxa"/>
            <w:tcBorders>
              <w:top w:val="single" w:sz="4" w:space="0" w:color="000000"/>
            </w:tcBorders>
          </w:tcPr>
          <w:p w:rsidR="0018722C">
            <w:pPr>
              <w:topLinePunct/>
              <w:ind w:leftChars="0" w:left="0" w:rightChars="0" w:right="0" w:firstLineChars="0" w:firstLine="0"/>
              <w:spacing w:line="240" w:lineRule="atLeast"/>
            </w:pPr>
            <w:r>
              <w:t>-1.053***</w:t>
            </w:r>
          </w:p>
        </w:tc>
        <w:tc>
          <w:tcPr>
            <w:tcW w:w="1526" w:type="dxa"/>
            <w:tcBorders>
              <w:top w:val="single" w:sz="4" w:space="0" w:color="000000"/>
            </w:tcBorders>
          </w:tcPr>
          <w:p w:rsidR="0018722C">
            <w:pPr>
              <w:topLinePunct/>
              <w:ind w:leftChars="0" w:left="0" w:rightChars="0" w:right="0" w:firstLineChars="0" w:firstLine="0"/>
              <w:spacing w:line="240" w:lineRule="atLeast"/>
            </w:pPr>
            <w:r>
              <w:t>-1.053***</w:t>
            </w:r>
          </w:p>
        </w:tc>
      </w:tr>
      <w:tr>
        <w:trPr>
          <w:trHeight w:val="340" w:hRule="atLeast"/>
        </w:trPr>
        <w:tc>
          <w:tcPr>
            <w:tcW w:w="2112" w:type="dxa"/>
          </w:tcPr>
          <w:p w:rsidR="0018722C">
            <w:pPr>
              <w:topLinePunct/>
              <w:ind w:leftChars="0" w:left="0" w:rightChars="0" w:right="0" w:firstLineChars="0" w:firstLine="0"/>
              <w:spacing w:line="240" w:lineRule="atLeast"/>
            </w:pPr>
          </w:p>
        </w:tc>
        <w:tc>
          <w:tcPr>
            <w:tcW w:w="1926" w:type="dxa"/>
          </w:tcPr>
          <w:p w:rsidR="0018722C">
            <w:pPr>
              <w:topLinePunct/>
              <w:ind w:leftChars="0" w:left="0" w:rightChars="0" w:right="0" w:firstLineChars="0" w:firstLine="0"/>
              <w:spacing w:line="240" w:lineRule="atLeast"/>
            </w:pPr>
            <w:r>
              <w:rPr>
                <w:rFonts w:ascii="宋体" w:eastAsia="宋体" w:hint="eastAsia"/>
              </w:rPr>
              <w:t>（</w:t>
            </w:r>
            <w:r>
              <w:t>-115.412</w:t>
            </w:r>
            <w:r>
              <w:rPr>
                <w:rFonts w:ascii="宋体" w:eastAsia="宋体" w:hint="eastAsia"/>
              </w:rPr>
              <w:t>）</w:t>
            </w:r>
          </w:p>
        </w:tc>
        <w:tc>
          <w:tcPr>
            <w:tcW w:w="1528" w:type="dxa"/>
          </w:tcPr>
          <w:p w:rsidR="0018722C">
            <w:pPr>
              <w:topLinePunct/>
              <w:ind w:leftChars="0" w:left="0" w:rightChars="0" w:right="0" w:firstLineChars="0" w:firstLine="0"/>
              <w:spacing w:line="240" w:lineRule="atLeast"/>
            </w:pPr>
            <w:r>
              <w:rPr>
                <w:rFonts w:ascii="宋体" w:eastAsia="宋体" w:hint="eastAsia"/>
              </w:rPr>
              <w:t>（</w:t>
            </w:r>
            <w:r>
              <w:t>-115.445</w:t>
            </w:r>
            <w:r>
              <w:rPr>
                <w:rFonts w:ascii="宋体" w:eastAsia="宋体" w:hint="eastAsia"/>
              </w:rPr>
              <w:t>）</w:t>
            </w:r>
          </w:p>
        </w:tc>
        <w:tc>
          <w:tcPr>
            <w:tcW w:w="1527" w:type="dxa"/>
          </w:tcPr>
          <w:p w:rsidR="0018722C">
            <w:pPr>
              <w:topLinePunct/>
              <w:ind w:leftChars="0" w:left="0" w:rightChars="0" w:right="0" w:firstLineChars="0" w:firstLine="0"/>
              <w:spacing w:line="240" w:lineRule="atLeast"/>
            </w:pPr>
            <w:r>
              <w:rPr>
                <w:rFonts w:ascii="宋体" w:eastAsia="宋体" w:hint="eastAsia"/>
              </w:rPr>
              <w:t>（</w:t>
            </w:r>
            <w:r>
              <w:t>-115.419</w:t>
            </w:r>
            <w:r>
              <w:rPr>
                <w:rFonts w:ascii="宋体" w:eastAsia="宋体" w:hint="eastAsia"/>
              </w:rPr>
              <w:t>）</w:t>
            </w:r>
          </w:p>
        </w:tc>
        <w:tc>
          <w:tcPr>
            <w:tcW w:w="1526" w:type="dxa"/>
          </w:tcPr>
          <w:p w:rsidR="0018722C">
            <w:pPr>
              <w:topLinePunct/>
              <w:ind w:leftChars="0" w:left="0" w:rightChars="0" w:right="0" w:firstLineChars="0" w:firstLine="0"/>
              <w:spacing w:line="240" w:lineRule="atLeast"/>
            </w:pPr>
            <w:r>
              <w:rPr>
                <w:rFonts w:ascii="宋体" w:eastAsia="宋体" w:hint="eastAsia"/>
              </w:rPr>
              <w:t>（</w:t>
            </w:r>
            <w:r>
              <w:t>-115.451</w:t>
            </w:r>
            <w:r>
              <w:rPr>
                <w:rFonts w:ascii="宋体" w:eastAsia="宋体" w:hint="eastAsia"/>
              </w:rPr>
              <w:t>）</w:t>
            </w:r>
          </w:p>
        </w:tc>
      </w:tr>
      <w:tr>
        <w:trPr>
          <w:trHeight w:val="440" w:hRule="atLeast"/>
        </w:trPr>
        <w:tc>
          <w:tcPr>
            <w:tcW w:w="2112" w:type="dxa"/>
          </w:tcPr>
          <w:p w:rsidR="0018722C">
            <w:pPr>
              <w:topLinePunct/>
              <w:ind w:leftChars="0" w:left="0" w:rightChars="0" w:right="0" w:firstLineChars="0" w:firstLine="0"/>
              <w:spacing w:line="240" w:lineRule="atLeast"/>
            </w:pPr>
            <w:r/>
            <w:r>
              <w:t/>
            </w:r>
            <w:r>
              <w:t>L</w:t>
            </w:r>
            <w:r>
              <w:t>n</w:t>
            </w:r>
            <w:r>
              <w:rPr>
                <w:rFonts w:ascii="Symbol" w:hAnsi="Symbol"/>
                <w:i/>
              </w:rPr>
              <w:t></w:t>
            </w:r>
            <w:r>
              <w:rPr>
                <w:vertAlign w:val="subscript"/>
                <w:i/>
              </w:rPr>
              <w:t xml:space="preserve">it </w:t>
            </w:r>
            <w:r>
              <w:rPr>
                <w:vertAlign w:val="subscript"/>
                /&gt;
              </w:rPr>
              <w:t>-1</w:t>
            </w:r>
          </w:p>
        </w:tc>
        <w:tc>
          <w:tcPr>
            <w:tcW w:w="1926" w:type="dxa"/>
          </w:tcPr>
          <w:p w:rsidR="0018722C">
            <w:pPr>
              <w:topLinePunct/>
              <w:ind w:leftChars="0" w:left="0" w:rightChars="0" w:right="0" w:firstLineChars="0" w:firstLine="0"/>
              <w:spacing w:line="240" w:lineRule="atLeast"/>
            </w:pPr>
            <w:r>
              <w:t>-0.027**</w:t>
            </w:r>
          </w:p>
        </w:tc>
        <w:tc>
          <w:tcPr>
            <w:tcW w:w="1528" w:type="dxa"/>
          </w:tcPr>
          <w:p w:rsidR="0018722C">
            <w:pPr>
              <w:topLinePunct/>
              <w:ind w:leftChars="0" w:left="0" w:rightChars="0" w:right="0" w:firstLineChars="0" w:firstLine="0"/>
              <w:spacing w:line="240" w:lineRule="atLeast"/>
            </w:pPr>
            <w:r>
              <w:t>-0.026**</w:t>
            </w:r>
          </w:p>
        </w:tc>
        <w:tc>
          <w:tcPr>
            <w:tcW w:w="1527" w:type="dxa"/>
          </w:tcPr>
          <w:p w:rsidR="0018722C">
            <w:pPr>
              <w:topLinePunct/>
              <w:ind w:leftChars="0" w:left="0" w:rightChars="0" w:right="0" w:firstLineChars="0" w:firstLine="0"/>
              <w:spacing w:line="240" w:lineRule="atLeast"/>
            </w:pPr>
          </w:p>
        </w:tc>
        <w:tc>
          <w:tcPr>
            <w:tcW w:w="1526" w:type="dxa"/>
          </w:tcPr>
          <w:p w:rsidR="0018722C">
            <w:pPr>
              <w:topLinePunct/>
              <w:ind w:leftChars="0" w:left="0" w:rightChars="0" w:right="0" w:firstLineChars="0" w:firstLine="0"/>
              <w:spacing w:line="240" w:lineRule="atLeast"/>
            </w:pPr>
          </w:p>
        </w:tc>
      </w:tr>
      <w:tr>
        <w:trPr>
          <w:trHeight w:val="340" w:hRule="atLeast"/>
        </w:trPr>
        <w:tc>
          <w:tcPr>
            <w:tcW w:w="2112" w:type="dxa"/>
          </w:tcPr>
          <w:p w:rsidR="0018722C">
            <w:pPr>
              <w:topLinePunct/>
              <w:ind w:leftChars="0" w:left="0" w:rightChars="0" w:right="0" w:firstLineChars="0" w:firstLine="0"/>
              <w:spacing w:line="240" w:lineRule="atLeast"/>
            </w:pPr>
          </w:p>
        </w:tc>
        <w:tc>
          <w:tcPr>
            <w:tcW w:w="1926" w:type="dxa"/>
          </w:tcPr>
          <w:p w:rsidR="0018722C">
            <w:pPr>
              <w:topLinePunct/>
              <w:ind w:leftChars="0" w:left="0" w:rightChars="0" w:right="0" w:firstLineChars="0" w:firstLine="0"/>
              <w:spacing w:line="240" w:lineRule="atLeast"/>
            </w:pPr>
            <w:r>
              <w:rPr>
                <w:rFonts w:ascii="宋体" w:eastAsia="宋体" w:hint="eastAsia"/>
              </w:rPr>
              <w:t>（</w:t>
            </w:r>
            <w:r>
              <w:t>-2.081</w:t>
            </w:r>
            <w:r>
              <w:rPr>
                <w:rFonts w:ascii="宋体" w:eastAsia="宋体" w:hint="eastAsia"/>
              </w:rPr>
              <w:t>）</w:t>
            </w:r>
          </w:p>
        </w:tc>
        <w:tc>
          <w:tcPr>
            <w:tcW w:w="1528" w:type="dxa"/>
          </w:tcPr>
          <w:p w:rsidR="0018722C">
            <w:pPr>
              <w:topLinePunct/>
              <w:ind w:leftChars="0" w:left="0" w:rightChars="0" w:right="0" w:firstLineChars="0" w:firstLine="0"/>
              <w:spacing w:line="240" w:lineRule="atLeast"/>
            </w:pPr>
            <w:r>
              <w:rPr>
                <w:rFonts w:ascii="宋体" w:eastAsia="宋体" w:hint="eastAsia"/>
              </w:rPr>
              <w:t>（</w:t>
            </w:r>
            <w:r>
              <w:t>-2.043</w:t>
            </w:r>
            <w:r>
              <w:rPr>
                <w:rFonts w:ascii="宋体" w:eastAsia="宋体" w:hint="eastAsia"/>
              </w:rPr>
              <w:t>）</w:t>
            </w:r>
          </w:p>
        </w:tc>
        <w:tc>
          <w:tcPr>
            <w:tcW w:w="1527" w:type="dxa"/>
          </w:tcPr>
          <w:p w:rsidR="0018722C">
            <w:pPr>
              <w:topLinePunct/>
              <w:ind w:leftChars="0" w:left="0" w:rightChars="0" w:right="0" w:firstLineChars="0" w:firstLine="0"/>
              <w:spacing w:line="240" w:lineRule="atLeast"/>
            </w:pPr>
          </w:p>
        </w:tc>
        <w:tc>
          <w:tcPr>
            <w:tcW w:w="1526" w:type="dxa"/>
          </w:tcPr>
          <w:p w:rsidR="0018722C">
            <w:pPr>
              <w:topLinePunct/>
              <w:ind w:leftChars="0" w:left="0" w:rightChars="0" w:right="0" w:firstLineChars="0" w:firstLine="0"/>
              <w:spacing w:line="240" w:lineRule="atLeast"/>
            </w:pPr>
          </w:p>
        </w:tc>
      </w:tr>
      <w:tr>
        <w:trPr>
          <w:trHeight w:val="440" w:hRule="atLeast"/>
        </w:trPr>
        <w:tc>
          <w:tcPr>
            <w:tcW w:w="2112" w:type="dxa"/>
          </w:tcPr>
          <w:p w:rsidR="0018722C">
            <w:pPr>
              <w:topLinePunct/>
              <w:ind w:leftChars="0" w:left="0" w:rightChars="0" w:right="0" w:firstLineChars="0" w:firstLine="0"/>
              <w:spacing w:line="240" w:lineRule="atLeast"/>
            </w:pPr>
            <w:r>
              <w:t>L</w:t>
            </w:r>
            <w:r>
              <w:t>n</w:t>
            </w:r>
            <w:r>
              <w:rPr>
                <w:rFonts w:ascii="Symbol" w:hAnsi="Symbol"/>
                <w:i/>
              </w:rPr>
              <w:t></w:t>
            </w:r>
            <w:r>
              <w:rPr>
                <w:i/>
              </w:rPr>
              <w:t xml:space="preserve"> </w:t>
            </w:r>
            <w:r>
              <w:rPr>
                <w:vertAlign w:val="superscript"/>
                /&gt;
              </w:rPr>
              <w:t>*</w:t>
            </w:r>
          </w:p>
          <w:p w:rsidR="0018722C">
            <w:pPr>
              <w:topLinePunct/>
              <w:ind w:leftChars="0" w:left="0" w:rightChars="0" w:right="0" w:firstLineChars="0" w:firstLine="0"/>
              <w:spacing w:line="240" w:lineRule="atLeast"/>
            </w:pPr>
            <w:r>
              <w:rPr>
                <w:i/>
              </w:rPr>
              <w:t/>
            </w:r>
            <w:r>
              <w:rPr>
                <w:i/>
              </w:rPr>
              <w:t>I</w:t>
            </w:r>
            <w:r>
              <w:rPr>
                <w:i/>
              </w:rPr>
              <w:t xml:space="preserve">t </w:t>
            </w:r>
            <w:r>
              <w:t>-1</w:t>
            </w:r>
          </w:p>
        </w:tc>
        <w:tc>
          <w:tcPr>
            <w:tcW w:w="1926" w:type="dxa"/>
          </w:tcPr>
          <w:p w:rsidR="0018722C">
            <w:pPr>
              <w:topLinePunct/>
              <w:ind w:leftChars="0" w:left="0" w:rightChars="0" w:right="0" w:firstLineChars="0" w:firstLine="0"/>
              <w:spacing w:line="240" w:lineRule="atLeast"/>
            </w:pPr>
            <w:r>
              <w:t>0.022*</w:t>
            </w:r>
          </w:p>
        </w:tc>
        <w:tc>
          <w:tcPr>
            <w:tcW w:w="1528" w:type="dxa"/>
          </w:tcPr>
          <w:p w:rsidR="0018722C">
            <w:pPr>
              <w:topLinePunct/>
              <w:ind w:leftChars="0" w:left="0" w:rightChars="0" w:right="0" w:firstLineChars="0" w:firstLine="0"/>
              <w:spacing w:line="240" w:lineRule="atLeast"/>
            </w:pPr>
            <w:r>
              <w:t>0.023*</w:t>
            </w:r>
          </w:p>
        </w:tc>
        <w:tc>
          <w:tcPr>
            <w:tcW w:w="1527" w:type="dxa"/>
          </w:tcPr>
          <w:p w:rsidR="0018722C">
            <w:pPr>
              <w:topLinePunct/>
              <w:ind w:leftChars="0" w:left="0" w:rightChars="0" w:right="0" w:firstLineChars="0" w:firstLine="0"/>
              <w:spacing w:line="240" w:lineRule="atLeast"/>
            </w:pPr>
          </w:p>
        </w:tc>
        <w:tc>
          <w:tcPr>
            <w:tcW w:w="1526" w:type="dxa"/>
          </w:tcPr>
          <w:p w:rsidR="0018722C">
            <w:pPr>
              <w:topLinePunct/>
              <w:ind w:leftChars="0" w:left="0" w:rightChars="0" w:right="0" w:firstLineChars="0" w:firstLine="0"/>
              <w:spacing w:line="240" w:lineRule="atLeast"/>
            </w:pPr>
          </w:p>
        </w:tc>
      </w:tr>
      <w:tr>
        <w:trPr>
          <w:trHeight w:val="340" w:hRule="atLeast"/>
        </w:trPr>
        <w:tc>
          <w:tcPr>
            <w:tcW w:w="2112" w:type="dxa"/>
          </w:tcPr>
          <w:p w:rsidR="0018722C">
            <w:pPr>
              <w:topLinePunct/>
              <w:ind w:leftChars="0" w:left="0" w:rightChars="0" w:right="0" w:firstLineChars="0" w:firstLine="0"/>
              <w:spacing w:line="240" w:lineRule="atLeast"/>
            </w:pPr>
          </w:p>
        </w:tc>
        <w:tc>
          <w:tcPr>
            <w:tcW w:w="1926" w:type="dxa"/>
          </w:tcPr>
          <w:p w:rsidR="0018722C">
            <w:pPr>
              <w:topLinePunct/>
              <w:ind w:leftChars="0" w:left="0" w:rightChars="0" w:right="0" w:firstLineChars="0" w:firstLine="0"/>
              <w:spacing w:line="240" w:lineRule="atLeast"/>
            </w:pPr>
            <w:r>
              <w:rPr>
                <w:rFonts w:ascii="宋体" w:eastAsia="宋体" w:hint="eastAsia"/>
              </w:rPr>
              <w:t>（</w:t>
            </w:r>
            <w:r>
              <w:t>1.646</w:t>
            </w:r>
            <w:r>
              <w:rPr>
                <w:rFonts w:ascii="宋体" w:eastAsia="宋体" w:hint="eastAsia"/>
              </w:rPr>
              <w:t>）</w:t>
            </w:r>
          </w:p>
        </w:tc>
        <w:tc>
          <w:tcPr>
            <w:tcW w:w="1528" w:type="dxa"/>
          </w:tcPr>
          <w:p w:rsidR="0018722C">
            <w:pPr>
              <w:topLinePunct/>
              <w:ind w:leftChars="0" w:left="0" w:rightChars="0" w:right="0" w:firstLineChars="0" w:firstLine="0"/>
              <w:spacing w:line="240" w:lineRule="atLeast"/>
            </w:pPr>
            <w:r>
              <w:rPr>
                <w:rFonts w:ascii="宋体" w:eastAsia="宋体" w:hint="eastAsia"/>
              </w:rPr>
              <w:t>（</w:t>
            </w:r>
            <w:r>
              <w:t>1.752</w:t>
            </w:r>
            <w:r>
              <w:rPr>
                <w:rFonts w:ascii="宋体" w:eastAsia="宋体" w:hint="eastAsia"/>
              </w:rPr>
              <w:t>）</w:t>
            </w:r>
          </w:p>
        </w:tc>
        <w:tc>
          <w:tcPr>
            <w:tcW w:w="1527" w:type="dxa"/>
          </w:tcPr>
          <w:p w:rsidR="0018722C">
            <w:pPr>
              <w:topLinePunct/>
              <w:ind w:leftChars="0" w:left="0" w:rightChars="0" w:right="0" w:firstLineChars="0" w:firstLine="0"/>
              <w:spacing w:line="240" w:lineRule="atLeast"/>
            </w:pPr>
          </w:p>
        </w:tc>
        <w:tc>
          <w:tcPr>
            <w:tcW w:w="1526" w:type="dxa"/>
          </w:tcPr>
          <w:p w:rsidR="0018722C">
            <w:pPr>
              <w:topLinePunct/>
              <w:ind w:leftChars="0" w:left="0" w:rightChars="0" w:right="0" w:firstLineChars="0" w:firstLine="0"/>
              <w:spacing w:line="240" w:lineRule="atLeast"/>
            </w:pPr>
          </w:p>
        </w:tc>
      </w:tr>
      <w:tr>
        <w:trPr>
          <w:trHeight w:val="440" w:hRule="atLeast"/>
        </w:trPr>
        <w:tc>
          <w:tcPr>
            <w:tcW w:w="2112" w:type="dxa"/>
          </w:tcPr>
          <w:p w:rsidR="0018722C">
            <w:pPr>
              <w:topLinePunct/>
              <w:ind w:leftChars="0" w:left="0" w:rightChars="0" w:right="0" w:firstLineChars="0" w:firstLine="0"/>
              <w:spacing w:line="240" w:lineRule="atLeast"/>
            </w:pPr>
            <w:r/>
            <w:r>
              <w:t/>
            </w:r>
            <w:r>
              <w:t>L</w:t>
            </w:r>
            <w:r>
              <w:t>n</w:t>
            </w:r>
            <w:r>
              <w:t>(</w:t>
            </w:r>
            <w:r>
              <w:rPr>
                <w:rFonts w:ascii="Symbol" w:hAnsi="Symbol"/>
                <w:i/>
              </w:rPr>
              <w:t></w:t>
            </w:r>
            <w:r>
              <w:tab/>
            </w:r>
            <w:r>
              <w:t>/</w:t>
            </w:r>
            <w:r>
              <w:rPr>
                <w:rFonts w:ascii="Symbol" w:hAnsi="Symbol"/>
                <w:i/>
              </w:rPr>
              <w:t></w:t>
            </w:r>
            <w:r>
              <w:rPr>
                <w:i/>
              </w:rPr>
              <w:t xml:space="preserve"> </w:t>
            </w:r>
            <w:r>
              <w:rPr>
                <w:vertAlign w:val="superscript"/>
                /&gt;
              </w:rPr>
              <w:t>*</w:t>
            </w:r>
            <w:r>
              <w:rPr>
                <w:vertAlign w:val="superscript"/>
                /&gt;
              </w:rPr>
              <w:t xml:space="preserve"> </w:t>
            </w:r>
            <w:r>
              <w:t>)</w:t>
            </w:r>
          </w:p>
          <w:p w:rsidR="0018722C">
            <w:pPr>
              <w:topLinePunct/>
              <w:ind w:leftChars="0" w:left="0" w:rightChars="0" w:right="0" w:firstLineChars="0" w:firstLine="0"/>
              <w:spacing w:line="240" w:lineRule="atLeast"/>
            </w:pPr>
            <w:r>
              <w:rPr>
                <w:i/>
              </w:rPr>
              <w:t>it</w:t>
            </w:r>
            <w:r>
              <w:t>-1</w:t>
            </w:r>
            <w:r w:rsidRPr="00000000">
              <w:tab/>
            </w:r>
            <w:r>
              <w:rPr>
                <w:i/>
              </w:rPr>
              <w:t>it</w:t>
            </w:r>
            <w:r>
              <w:t>-1</w:t>
            </w:r>
          </w:p>
        </w:tc>
        <w:tc>
          <w:tcPr>
            <w:tcW w:w="1926" w:type="dxa"/>
          </w:tcPr>
          <w:p w:rsidR="0018722C">
            <w:pPr>
              <w:topLinePunct/>
              <w:ind w:leftChars="0" w:left="0" w:rightChars="0" w:right="0" w:firstLineChars="0" w:firstLine="0"/>
              <w:spacing w:line="240" w:lineRule="atLeast"/>
            </w:pPr>
          </w:p>
        </w:tc>
        <w:tc>
          <w:tcPr>
            <w:tcW w:w="1528" w:type="dxa"/>
          </w:tcPr>
          <w:p w:rsidR="0018722C">
            <w:pPr>
              <w:topLinePunct/>
              <w:ind w:leftChars="0" w:left="0" w:rightChars="0" w:right="0" w:firstLineChars="0" w:firstLine="0"/>
              <w:spacing w:line="240" w:lineRule="atLeast"/>
            </w:pPr>
          </w:p>
        </w:tc>
        <w:tc>
          <w:tcPr>
            <w:tcW w:w="1527" w:type="dxa"/>
          </w:tcPr>
          <w:p w:rsidR="0018722C">
            <w:pPr>
              <w:topLinePunct/>
              <w:ind w:leftChars="0" w:left="0" w:rightChars="0" w:right="0" w:firstLineChars="0" w:firstLine="0"/>
              <w:spacing w:line="240" w:lineRule="atLeast"/>
            </w:pPr>
            <w:r>
              <w:t>-0.024**</w:t>
            </w:r>
          </w:p>
        </w:tc>
        <w:tc>
          <w:tcPr>
            <w:tcW w:w="1526" w:type="dxa"/>
          </w:tcPr>
          <w:p w:rsidR="0018722C">
            <w:pPr>
              <w:topLinePunct/>
              <w:ind w:leftChars="0" w:left="0" w:rightChars="0" w:right="0" w:firstLineChars="0" w:firstLine="0"/>
              <w:spacing w:line="240" w:lineRule="atLeast"/>
            </w:pPr>
            <w:r>
              <w:t>-0.024**</w:t>
            </w:r>
          </w:p>
        </w:tc>
      </w:tr>
      <w:tr>
        <w:trPr>
          <w:trHeight w:val="360" w:hRule="atLeast"/>
        </w:trPr>
        <w:tc>
          <w:tcPr>
            <w:tcW w:w="2112" w:type="dxa"/>
          </w:tcPr>
          <w:p w:rsidR="0018722C">
            <w:pPr>
              <w:topLinePunct/>
              <w:ind w:leftChars="0" w:left="0" w:rightChars="0" w:right="0" w:firstLineChars="0" w:firstLine="0"/>
              <w:spacing w:line="240" w:lineRule="atLeast"/>
            </w:pPr>
          </w:p>
        </w:tc>
        <w:tc>
          <w:tcPr>
            <w:tcW w:w="1926" w:type="dxa"/>
          </w:tcPr>
          <w:p w:rsidR="0018722C">
            <w:pPr>
              <w:topLinePunct/>
              <w:ind w:leftChars="0" w:left="0" w:rightChars="0" w:right="0" w:firstLineChars="0" w:firstLine="0"/>
              <w:spacing w:line="240" w:lineRule="atLeast"/>
            </w:pPr>
          </w:p>
        </w:tc>
        <w:tc>
          <w:tcPr>
            <w:tcW w:w="1528" w:type="dxa"/>
          </w:tcPr>
          <w:p w:rsidR="0018722C">
            <w:pPr>
              <w:topLinePunct/>
              <w:ind w:leftChars="0" w:left="0" w:rightChars="0" w:right="0" w:firstLineChars="0" w:firstLine="0"/>
              <w:spacing w:line="240" w:lineRule="atLeast"/>
            </w:pPr>
          </w:p>
        </w:tc>
        <w:tc>
          <w:tcPr>
            <w:tcW w:w="1527" w:type="dxa"/>
          </w:tcPr>
          <w:p w:rsidR="0018722C">
            <w:pPr>
              <w:topLinePunct/>
              <w:ind w:leftChars="0" w:left="0" w:rightChars="0" w:right="0" w:firstLineChars="0" w:firstLine="0"/>
              <w:spacing w:line="240" w:lineRule="atLeast"/>
            </w:pPr>
            <w:r>
              <w:rPr>
                <w:rFonts w:ascii="宋体" w:eastAsia="宋体" w:hint="eastAsia"/>
              </w:rPr>
              <w:t>（</w:t>
            </w:r>
            <w:r>
              <w:t>-2.110</w:t>
            </w:r>
            <w:r>
              <w:rPr>
                <w:rFonts w:ascii="宋体" w:eastAsia="宋体" w:hint="eastAsia"/>
              </w:rPr>
              <w:t>）</w:t>
            </w:r>
          </w:p>
        </w:tc>
        <w:tc>
          <w:tcPr>
            <w:tcW w:w="1526" w:type="dxa"/>
          </w:tcPr>
          <w:p w:rsidR="0018722C">
            <w:pPr>
              <w:topLinePunct/>
              <w:ind w:leftChars="0" w:left="0" w:rightChars="0" w:right="0" w:firstLineChars="0" w:firstLine="0"/>
              <w:spacing w:line="240" w:lineRule="atLeast"/>
            </w:pPr>
            <w:r>
              <w:rPr>
                <w:rFonts w:ascii="宋体" w:eastAsia="宋体" w:hint="eastAsia"/>
              </w:rPr>
              <w:t>（</w:t>
            </w:r>
            <w:r>
              <w:t>-2.116</w:t>
            </w:r>
            <w:r>
              <w:rPr>
                <w:rFonts w:ascii="宋体" w:eastAsia="宋体" w:hint="eastAsia"/>
              </w:rPr>
              <w:t>）</w:t>
            </w:r>
          </w:p>
        </w:tc>
      </w:tr>
      <w:tr>
        <w:trPr>
          <w:trHeight w:val="420" w:hRule="atLeast"/>
        </w:trPr>
        <w:tc>
          <w:tcPr>
            <w:tcW w:w="2112" w:type="dxa"/>
          </w:tcPr>
          <w:p w:rsidR="0018722C">
            <w:pPr>
              <w:topLinePunct/>
              <w:ind w:leftChars="0" w:left="0" w:rightChars="0" w:right="0" w:firstLineChars="0" w:firstLine="0"/>
              <w:spacing w:line="240" w:lineRule="atLeast"/>
            </w:pPr>
            <w:r>
              <w:t>L</w:t>
            </w:r>
            <w:r>
              <w:t xml:space="preserve">n </w:t>
            </w:r>
            <w:r>
              <w:rPr>
                <w:i/>
              </w:rPr>
              <w:t>L</w:t>
            </w:r>
            <w:r>
              <w:rPr>
                <w:vertAlign w:val="subscript"/>
                <w:i/>
              </w:rPr>
              <w:t xml:space="preserve">t </w:t>
            </w:r>
            <w:r>
              <w:rPr>
                <w:vertAlign w:val="subscript"/>
                /&gt;
              </w:rPr>
              <w:t>-1</w:t>
            </w:r>
          </w:p>
        </w:tc>
        <w:tc>
          <w:tcPr>
            <w:tcW w:w="1926" w:type="dxa"/>
          </w:tcPr>
          <w:p w:rsidR="0018722C">
            <w:pPr>
              <w:topLinePunct/>
              <w:ind w:leftChars="0" w:left="0" w:rightChars="0" w:right="0" w:firstLineChars="0" w:firstLine="0"/>
              <w:spacing w:line="240" w:lineRule="atLeast"/>
            </w:pPr>
            <w:r>
              <w:t>0.159***</w:t>
            </w:r>
          </w:p>
        </w:tc>
        <w:tc>
          <w:tcPr>
            <w:tcW w:w="1528" w:type="dxa"/>
          </w:tcPr>
          <w:p w:rsidR="0018722C">
            <w:pPr>
              <w:topLinePunct/>
              <w:ind w:leftChars="0" w:left="0" w:rightChars="0" w:right="0" w:firstLineChars="0" w:firstLine="0"/>
              <w:spacing w:line="240" w:lineRule="atLeast"/>
            </w:pPr>
            <w:r>
              <w:t>0.160***</w:t>
            </w:r>
          </w:p>
        </w:tc>
        <w:tc>
          <w:tcPr>
            <w:tcW w:w="1527" w:type="dxa"/>
          </w:tcPr>
          <w:p w:rsidR="0018722C">
            <w:pPr>
              <w:topLinePunct/>
              <w:ind w:leftChars="0" w:left="0" w:rightChars="0" w:right="0" w:firstLineChars="0" w:firstLine="0"/>
              <w:spacing w:line="240" w:lineRule="atLeast"/>
            </w:pPr>
          </w:p>
        </w:tc>
        <w:tc>
          <w:tcPr>
            <w:tcW w:w="1526" w:type="dxa"/>
          </w:tcPr>
          <w:p w:rsidR="0018722C">
            <w:pPr>
              <w:topLinePunct/>
              <w:ind w:leftChars="0" w:left="0" w:rightChars="0" w:right="0" w:firstLineChars="0" w:firstLine="0"/>
              <w:spacing w:line="240" w:lineRule="atLeast"/>
            </w:pPr>
          </w:p>
        </w:tc>
      </w:tr>
      <w:tr>
        <w:trPr>
          <w:trHeight w:val="340" w:hRule="atLeast"/>
        </w:trPr>
        <w:tc>
          <w:tcPr>
            <w:tcW w:w="2112" w:type="dxa"/>
          </w:tcPr>
          <w:p w:rsidR="0018722C">
            <w:pPr>
              <w:topLinePunct/>
              <w:ind w:leftChars="0" w:left="0" w:rightChars="0" w:right="0" w:firstLineChars="0" w:firstLine="0"/>
              <w:spacing w:line="240" w:lineRule="atLeast"/>
            </w:pPr>
          </w:p>
        </w:tc>
        <w:tc>
          <w:tcPr>
            <w:tcW w:w="1926" w:type="dxa"/>
          </w:tcPr>
          <w:p w:rsidR="0018722C">
            <w:pPr>
              <w:topLinePunct/>
              <w:ind w:leftChars="0" w:left="0" w:rightChars="0" w:right="0" w:firstLineChars="0" w:firstLine="0"/>
              <w:spacing w:line="240" w:lineRule="atLeast"/>
            </w:pPr>
            <w:r>
              <w:rPr>
                <w:rFonts w:ascii="宋体" w:eastAsia="宋体" w:hint="eastAsia"/>
              </w:rPr>
              <w:t>（</w:t>
            </w:r>
            <w:r>
              <w:t>24.037</w:t>
            </w:r>
            <w:r>
              <w:rPr>
                <w:rFonts w:ascii="宋体" w:eastAsia="宋体" w:hint="eastAsia"/>
              </w:rPr>
              <w:t>）</w:t>
            </w:r>
          </w:p>
        </w:tc>
        <w:tc>
          <w:tcPr>
            <w:tcW w:w="1528" w:type="dxa"/>
          </w:tcPr>
          <w:p w:rsidR="0018722C">
            <w:pPr>
              <w:topLinePunct/>
              <w:ind w:leftChars="0" w:left="0" w:rightChars="0" w:right="0" w:firstLineChars="0" w:firstLine="0"/>
              <w:spacing w:line="240" w:lineRule="atLeast"/>
            </w:pPr>
            <w:r>
              <w:rPr>
                <w:rFonts w:ascii="宋体" w:eastAsia="宋体" w:hint="eastAsia"/>
              </w:rPr>
              <w:t>（</w:t>
            </w:r>
            <w:r>
              <w:t>24.111</w:t>
            </w:r>
            <w:r>
              <w:rPr>
                <w:rFonts w:ascii="宋体" w:eastAsia="宋体" w:hint="eastAsia"/>
              </w:rPr>
              <w:t>）</w:t>
            </w:r>
          </w:p>
        </w:tc>
        <w:tc>
          <w:tcPr>
            <w:tcW w:w="1527" w:type="dxa"/>
          </w:tcPr>
          <w:p w:rsidR="0018722C">
            <w:pPr>
              <w:topLinePunct/>
              <w:ind w:leftChars="0" w:left="0" w:rightChars="0" w:right="0" w:firstLineChars="0" w:firstLine="0"/>
              <w:spacing w:line="240" w:lineRule="atLeast"/>
            </w:pPr>
          </w:p>
        </w:tc>
        <w:tc>
          <w:tcPr>
            <w:tcW w:w="1526" w:type="dxa"/>
          </w:tcPr>
          <w:p w:rsidR="0018722C">
            <w:pPr>
              <w:topLinePunct/>
              <w:ind w:leftChars="0" w:left="0" w:rightChars="0" w:right="0" w:firstLineChars="0" w:firstLine="0"/>
              <w:spacing w:line="240" w:lineRule="atLeast"/>
            </w:pPr>
          </w:p>
        </w:tc>
      </w:tr>
      <w:tr>
        <w:trPr>
          <w:trHeight w:val="440" w:hRule="atLeast"/>
        </w:trPr>
        <w:tc>
          <w:tcPr>
            <w:tcW w:w="2112" w:type="dxa"/>
          </w:tcPr>
          <w:p w:rsidR="0018722C">
            <w:pPr>
              <w:topLinePunct/>
              <w:ind w:leftChars="0" w:left="0" w:rightChars="0" w:right="0" w:firstLineChars="0" w:firstLine="0"/>
              <w:spacing w:line="240" w:lineRule="atLeast"/>
            </w:pPr>
            <w:r>
              <w:t>L</w:t>
            </w:r>
            <w:r>
              <w:t xml:space="preserve">n </w:t>
            </w:r>
            <w:r>
              <w:rPr>
                <w:i/>
              </w:rPr>
              <w:t>L</w:t>
            </w:r>
            <w:r>
              <w:rPr>
                <w:vertAlign w:val="superscript"/>
                /&gt;
              </w:rPr>
              <w:t>*</w:t>
            </w:r>
          </w:p>
          <w:p w:rsidR="0018722C">
            <w:pPr>
              <w:topLinePunct/>
              <w:ind w:leftChars="0" w:left="0" w:rightChars="0" w:right="0" w:firstLineChars="0" w:firstLine="0"/>
              <w:spacing w:line="240" w:lineRule="atLeast"/>
            </w:pPr>
            <w:r>
              <w:rPr>
                <w:i/>
              </w:rPr>
              <w:t/>
            </w:r>
            <w:r>
              <w:rPr>
                <w:i/>
              </w:rPr>
              <w:t>T</w:t>
            </w:r>
            <w:r>
              <w:rPr>
                <w:i/>
              </w:rPr>
              <w:t xml:space="preserve"> </w:t>
            </w:r>
            <w:r>
              <w:t>-1</w:t>
            </w:r>
          </w:p>
        </w:tc>
        <w:tc>
          <w:tcPr>
            <w:tcW w:w="1926" w:type="dxa"/>
          </w:tcPr>
          <w:p w:rsidR="0018722C">
            <w:pPr>
              <w:topLinePunct/>
              <w:ind w:leftChars="0" w:left="0" w:rightChars="0" w:right="0" w:firstLineChars="0" w:firstLine="0"/>
              <w:spacing w:line="240" w:lineRule="atLeast"/>
            </w:pPr>
            <w:r>
              <w:t>-0.153***</w:t>
            </w:r>
          </w:p>
        </w:tc>
        <w:tc>
          <w:tcPr>
            <w:tcW w:w="1528" w:type="dxa"/>
          </w:tcPr>
          <w:p w:rsidR="0018722C">
            <w:pPr>
              <w:topLinePunct/>
              <w:ind w:leftChars="0" w:left="0" w:rightChars="0" w:right="0" w:firstLineChars="0" w:firstLine="0"/>
              <w:spacing w:line="240" w:lineRule="atLeast"/>
            </w:pPr>
            <w:r>
              <w:t>-0.153***</w:t>
            </w:r>
          </w:p>
        </w:tc>
        <w:tc>
          <w:tcPr>
            <w:tcW w:w="1527" w:type="dxa"/>
          </w:tcPr>
          <w:p w:rsidR="0018722C">
            <w:pPr>
              <w:topLinePunct/>
              <w:ind w:leftChars="0" w:left="0" w:rightChars="0" w:right="0" w:firstLineChars="0" w:firstLine="0"/>
              <w:spacing w:line="240" w:lineRule="atLeast"/>
            </w:pPr>
          </w:p>
        </w:tc>
        <w:tc>
          <w:tcPr>
            <w:tcW w:w="1526" w:type="dxa"/>
          </w:tcPr>
          <w:p w:rsidR="0018722C">
            <w:pPr>
              <w:topLinePunct/>
              <w:ind w:leftChars="0" w:left="0" w:rightChars="0" w:right="0" w:firstLineChars="0" w:firstLine="0"/>
              <w:spacing w:line="240" w:lineRule="atLeast"/>
            </w:pPr>
          </w:p>
        </w:tc>
      </w:tr>
      <w:tr>
        <w:trPr>
          <w:trHeight w:val="340" w:hRule="atLeast"/>
        </w:trPr>
        <w:tc>
          <w:tcPr>
            <w:tcW w:w="2112" w:type="dxa"/>
          </w:tcPr>
          <w:p w:rsidR="0018722C">
            <w:pPr>
              <w:topLinePunct/>
              <w:ind w:leftChars="0" w:left="0" w:rightChars="0" w:right="0" w:firstLineChars="0" w:firstLine="0"/>
              <w:spacing w:line="240" w:lineRule="atLeast"/>
            </w:pPr>
          </w:p>
        </w:tc>
        <w:tc>
          <w:tcPr>
            <w:tcW w:w="1926" w:type="dxa"/>
          </w:tcPr>
          <w:p w:rsidR="0018722C">
            <w:pPr>
              <w:topLinePunct/>
              <w:ind w:leftChars="0" w:left="0" w:rightChars="0" w:right="0" w:firstLineChars="0" w:firstLine="0"/>
              <w:spacing w:line="240" w:lineRule="atLeast"/>
            </w:pPr>
            <w:r>
              <w:rPr>
                <w:rFonts w:ascii="宋体" w:eastAsia="宋体" w:hint="eastAsia"/>
              </w:rPr>
              <w:t>（</w:t>
            </w:r>
            <w:r>
              <w:t>-23.040</w:t>
            </w:r>
            <w:r>
              <w:rPr>
                <w:rFonts w:ascii="宋体" w:eastAsia="宋体" w:hint="eastAsia"/>
              </w:rPr>
              <w:t>）</w:t>
            </w:r>
          </w:p>
        </w:tc>
        <w:tc>
          <w:tcPr>
            <w:tcW w:w="1528" w:type="dxa"/>
          </w:tcPr>
          <w:p w:rsidR="0018722C">
            <w:pPr>
              <w:topLinePunct/>
              <w:ind w:leftChars="0" w:left="0" w:rightChars="0" w:right="0" w:firstLineChars="0" w:firstLine="0"/>
              <w:spacing w:line="240" w:lineRule="atLeast"/>
            </w:pPr>
            <w:r>
              <w:rPr>
                <w:rFonts w:ascii="宋体" w:eastAsia="宋体" w:hint="eastAsia"/>
              </w:rPr>
              <w:t>（</w:t>
            </w:r>
            <w:r>
              <w:t>-23.059</w:t>
            </w:r>
            <w:r>
              <w:rPr>
                <w:rFonts w:ascii="宋体" w:eastAsia="宋体" w:hint="eastAsia"/>
              </w:rPr>
              <w:t>）</w:t>
            </w:r>
          </w:p>
        </w:tc>
        <w:tc>
          <w:tcPr>
            <w:tcW w:w="1527" w:type="dxa"/>
          </w:tcPr>
          <w:p w:rsidR="0018722C">
            <w:pPr>
              <w:topLinePunct/>
              <w:ind w:leftChars="0" w:left="0" w:rightChars="0" w:right="0" w:firstLineChars="0" w:firstLine="0"/>
              <w:spacing w:line="240" w:lineRule="atLeast"/>
            </w:pPr>
          </w:p>
        </w:tc>
        <w:tc>
          <w:tcPr>
            <w:tcW w:w="1526" w:type="dxa"/>
          </w:tcPr>
          <w:p w:rsidR="0018722C">
            <w:pPr>
              <w:topLinePunct/>
              <w:ind w:leftChars="0" w:left="0" w:rightChars="0" w:right="0" w:firstLineChars="0" w:firstLine="0"/>
              <w:spacing w:line="240" w:lineRule="atLeast"/>
            </w:pPr>
          </w:p>
        </w:tc>
      </w:tr>
      <w:tr>
        <w:trPr>
          <w:trHeight w:val="440" w:hRule="atLeast"/>
        </w:trPr>
        <w:tc>
          <w:tcPr>
            <w:tcW w:w="2112" w:type="dxa"/>
          </w:tcPr>
          <w:p w:rsidR="0018722C">
            <w:pPr>
              <w:topLinePunct/>
              <w:ind w:leftChars="0" w:left="0" w:rightChars="0" w:right="0" w:firstLineChars="0" w:firstLine="0"/>
              <w:spacing w:line="240" w:lineRule="atLeast"/>
            </w:pPr>
            <w:r/>
            <w:r>
              <w:t/>
            </w:r>
            <w:r>
              <w:t>L</w:t>
            </w:r>
            <w:r>
              <w:t>n</w:t>
            </w:r>
            <w:r>
              <w:t>(</w:t>
            </w:r>
            <w:r>
              <w:rPr>
                <w:i/>
              </w:rPr>
              <w:t xml:space="preserve">L   </w:t>
            </w:r>
            <w:r>
              <w:t>/</w:t>
            </w:r>
            <w:r>
              <w:t xml:space="preserve"> </w:t>
            </w:r>
            <w:r>
              <w:rPr>
                <w:i/>
              </w:rPr>
              <w:t>L</w:t>
            </w:r>
            <w:r>
              <w:rPr>
                <w:vertAlign w:val="superscript"/>
                /&gt;
              </w:rPr>
              <w:t xml:space="preserve">*   </w:t>
            </w:r>
            <w:r>
              <w:t>)</w:t>
            </w:r>
          </w:p>
          <w:p w:rsidR="0018722C">
            <w:pPr>
              <w:topLinePunct/>
              <w:ind w:leftChars="0" w:left="0" w:rightChars="0" w:right="0" w:firstLineChars="0" w:firstLine="0"/>
              <w:spacing w:line="240" w:lineRule="atLeast"/>
            </w:pPr>
            <w:r>
              <w:rPr>
                <w:i/>
              </w:rPr>
              <w:t>t</w:t>
            </w:r>
            <w:r>
              <w:t>-1</w:t>
            </w:r>
            <w:r w:rsidRPr="00000000">
              <w:tab/>
            </w:r>
            <w:r>
              <w:rPr>
                <w:i/>
              </w:rPr>
              <w:t>t</w:t>
            </w:r>
            <w:r>
              <w:t>-1</w:t>
            </w:r>
          </w:p>
        </w:tc>
        <w:tc>
          <w:tcPr>
            <w:tcW w:w="1926" w:type="dxa"/>
          </w:tcPr>
          <w:p w:rsidR="0018722C">
            <w:pPr>
              <w:topLinePunct/>
              <w:ind w:leftChars="0" w:left="0" w:rightChars="0" w:right="0" w:firstLineChars="0" w:firstLine="0"/>
              <w:spacing w:line="240" w:lineRule="atLeast"/>
            </w:pPr>
          </w:p>
        </w:tc>
        <w:tc>
          <w:tcPr>
            <w:tcW w:w="1528" w:type="dxa"/>
          </w:tcPr>
          <w:p w:rsidR="0018722C">
            <w:pPr>
              <w:topLinePunct/>
              <w:ind w:leftChars="0" w:left="0" w:rightChars="0" w:right="0" w:firstLineChars="0" w:firstLine="0"/>
              <w:spacing w:line="240" w:lineRule="atLeast"/>
            </w:pPr>
          </w:p>
        </w:tc>
        <w:tc>
          <w:tcPr>
            <w:tcW w:w="1527" w:type="dxa"/>
          </w:tcPr>
          <w:p w:rsidR="0018722C">
            <w:pPr>
              <w:topLinePunct/>
              <w:ind w:leftChars="0" w:left="0" w:rightChars="0" w:right="0" w:firstLineChars="0" w:firstLine="0"/>
              <w:spacing w:line="240" w:lineRule="atLeast"/>
            </w:pPr>
            <w:r>
              <w:t>0.156***</w:t>
            </w:r>
          </w:p>
        </w:tc>
        <w:tc>
          <w:tcPr>
            <w:tcW w:w="1526" w:type="dxa"/>
          </w:tcPr>
          <w:p w:rsidR="0018722C">
            <w:pPr>
              <w:topLinePunct/>
              <w:ind w:leftChars="0" w:left="0" w:rightChars="0" w:right="0" w:firstLineChars="0" w:firstLine="0"/>
              <w:spacing w:line="240" w:lineRule="atLeast"/>
            </w:pPr>
            <w:r>
              <w:t>0.156***</w:t>
            </w:r>
          </w:p>
        </w:tc>
      </w:tr>
      <w:tr>
        <w:trPr>
          <w:trHeight w:val="360" w:hRule="atLeast"/>
        </w:trPr>
        <w:tc>
          <w:tcPr>
            <w:tcW w:w="2112" w:type="dxa"/>
          </w:tcPr>
          <w:p w:rsidR="0018722C">
            <w:pPr>
              <w:topLinePunct/>
              <w:ind w:leftChars="0" w:left="0" w:rightChars="0" w:right="0" w:firstLineChars="0" w:firstLine="0"/>
              <w:spacing w:line="240" w:lineRule="atLeast"/>
            </w:pPr>
          </w:p>
        </w:tc>
        <w:tc>
          <w:tcPr>
            <w:tcW w:w="1926" w:type="dxa"/>
          </w:tcPr>
          <w:p w:rsidR="0018722C">
            <w:pPr>
              <w:topLinePunct/>
              <w:ind w:leftChars="0" w:left="0" w:rightChars="0" w:right="0" w:firstLineChars="0" w:firstLine="0"/>
              <w:spacing w:line="240" w:lineRule="atLeast"/>
            </w:pPr>
          </w:p>
        </w:tc>
        <w:tc>
          <w:tcPr>
            <w:tcW w:w="1528" w:type="dxa"/>
          </w:tcPr>
          <w:p w:rsidR="0018722C">
            <w:pPr>
              <w:topLinePunct/>
              <w:ind w:leftChars="0" w:left="0" w:rightChars="0" w:right="0" w:firstLineChars="0" w:firstLine="0"/>
              <w:spacing w:line="240" w:lineRule="atLeast"/>
            </w:pPr>
          </w:p>
        </w:tc>
        <w:tc>
          <w:tcPr>
            <w:tcW w:w="1527" w:type="dxa"/>
          </w:tcPr>
          <w:p w:rsidR="0018722C">
            <w:pPr>
              <w:topLinePunct/>
              <w:ind w:leftChars="0" w:left="0" w:rightChars="0" w:right="0" w:firstLineChars="0" w:firstLine="0"/>
              <w:spacing w:line="240" w:lineRule="atLeast"/>
            </w:pPr>
            <w:r>
              <w:rPr>
                <w:rFonts w:ascii="宋体" w:eastAsia="宋体" w:hint="eastAsia"/>
              </w:rPr>
              <w:t>（</w:t>
            </w:r>
            <w:r>
              <w:t>25.788</w:t>
            </w:r>
            <w:r>
              <w:rPr>
                <w:rFonts w:ascii="宋体" w:eastAsia="宋体" w:hint="eastAsia"/>
              </w:rPr>
              <w:t>）</w:t>
            </w:r>
          </w:p>
        </w:tc>
        <w:tc>
          <w:tcPr>
            <w:tcW w:w="1526" w:type="dxa"/>
          </w:tcPr>
          <w:p w:rsidR="0018722C">
            <w:pPr>
              <w:topLinePunct/>
              <w:ind w:leftChars="0" w:left="0" w:rightChars="0" w:right="0" w:firstLineChars="0" w:firstLine="0"/>
              <w:spacing w:line="240" w:lineRule="atLeast"/>
            </w:pPr>
            <w:r>
              <w:rPr>
                <w:rFonts w:ascii="宋体" w:eastAsia="宋体" w:hint="eastAsia"/>
              </w:rPr>
              <w:t>（</w:t>
            </w:r>
            <w:r>
              <w:t>25.795</w:t>
            </w:r>
            <w:r>
              <w:rPr>
                <w:rFonts w:ascii="宋体" w:eastAsia="宋体" w:hint="eastAsia"/>
              </w:rPr>
              <w:t>）</w:t>
            </w:r>
          </w:p>
        </w:tc>
      </w:tr>
      <w:tr>
        <w:trPr>
          <w:trHeight w:val="420" w:hRule="atLeast"/>
        </w:trPr>
        <w:tc>
          <w:tcPr>
            <w:tcW w:w="2112" w:type="dxa"/>
          </w:tcPr>
          <w:p w:rsidR="0018722C">
            <w:pPr>
              <w:topLinePunct/>
              <w:ind w:leftChars="0" w:left="0" w:rightChars="0" w:right="0" w:firstLineChars="0" w:firstLine="0"/>
              <w:spacing w:line="240" w:lineRule="atLeast"/>
            </w:pPr>
            <w:r/>
            <w:r>
              <w:t/>
            </w:r>
            <w:r>
              <w:t>L</w:t>
            </w:r>
            <w:r>
              <w:t xml:space="preserve">n </w:t>
            </w:r>
            <w:r>
              <w:rPr>
                <w:i/>
              </w:rPr>
              <w:t>w</w:t>
            </w:r>
            <w:r>
              <w:rPr>
                <w:vertAlign w:val="subscript"/>
                <w:i/>
              </w:rPr>
              <w:t xml:space="preserve">it </w:t>
            </w:r>
            <w:r>
              <w:rPr>
                <w:vertAlign w:val="subscript"/>
                /&gt;
              </w:rPr>
              <w:t>-1</w:t>
            </w:r>
          </w:p>
        </w:tc>
        <w:tc>
          <w:tcPr>
            <w:tcW w:w="1926" w:type="dxa"/>
          </w:tcPr>
          <w:p w:rsidR="0018722C">
            <w:pPr>
              <w:topLinePunct/>
              <w:ind w:leftChars="0" w:left="0" w:rightChars="0" w:right="0" w:firstLineChars="0" w:firstLine="0"/>
              <w:spacing w:line="240" w:lineRule="atLeast"/>
            </w:pPr>
            <w:r>
              <w:t>-0.000</w:t>
            </w:r>
          </w:p>
        </w:tc>
        <w:tc>
          <w:tcPr>
            <w:tcW w:w="1528" w:type="dxa"/>
          </w:tcPr>
          <w:p w:rsidR="0018722C">
            <w:pPr>
              <w:topLinePunct/>
              <w:ind w:leftChars="0" w:left="0" w:rightChars="0" w:right="0" w:firstLineChars="0" w:firstLine="0"/>
              <w:spacing w:line="240" w:lineRule="atLeast"/>
            </w:pPr>
            <w:r>
              <w:t>-0.000</w:t>
            </w:r>
          </w:p>
        </w:tc>
        <w:tc>
          <w:tcPr>
            <w:tcW w:w="1527" w:type="dxa"/>
          </w:tcPr>
          <w:p w:rsidR="0018722C">
            <w:pPr>
              <w:topLinePunct/>
              <w:ind w:leftChars="0" w:left="0" w:rightChars="0" w:right="0" w:firstLineChars="0" w:firstLine="0"/>
              <w:spacing w:line="240" w:lineRule="atLeast"/>
            </w:pPr>
          </w:p>
        </w:tc>
        <w:tc>
          <w:tcPr>
            <w:tcW w:w="1526" w:type="dxa"/>
          </w:tcPr>
          <w:p w:rsidR="0018722C">
            <w:pPr>
              <w:topLinePunct/>
              <w:ind w:leftChars="0" w:left="0" w:rightChars="0" w:right="0" w:firstLineChars="0" w:firstLine="0"/>
              <w:spacing w:line="240" w:lineRule="atLeast"/>
            </w:pPr>
          </w:p>
        </w:tc>
      </w:tr>
      <w:tr>
        <w:trPr>
          <w:trHeight w:val="340" w:hRule="atLeast"/>
        </w:trPr>
        <w:tc>
          <w:tcPr>
            <w:tcW w:w="2112" w:type="dxa"/>
          </w:tcPr>
          <w:p w:rsidR="0018722C">
            <w:pPr>
              <w:topLinePunct/>
              <w:ind w:leftChars="0" w:left="0" w:rightChars="0" w:right="0" w:firstLineChars="0" w:firstLine="0"/>
              <w:spacing w:line="240" w:lineRule="atLeast"/>
            </w:pPr>
          </w:p>
        </w:tc>
        <w:tc>
          <w:tcPr>
            <w:tcW w:w="1926" w:type="dxa"/>
          </w:tcPr>
          <w:p w:rsidR="0018722C">
            <w:pPr>
              <w:topLinePunct/>
              <w:ind w:leftChars="0" w:left="0" w:rightChars="0" w:right="0" w:firstLineChars="0" w:firstLine="0"/>
              <w:spacing w:line="240" w:lineRule="atLeast"/>
            </w:pPr>
            <w:r>
              <w:rPr>
                <w:rFonts w:ascii="宋体" w:eastAsia="宋体" w:hint="eastAsia"/>
              </w:rPr>
              <w:t>（</w:t>
            </w:r>
            <w:r>
              <w:t>-0.103</w:t>
            </w:r>
            <w:r>
              <w:rPr>
                <w:rFonts w:ascii="宋体" w:eastAsia="宋体" w:hint="eastAsia"/>
              </w:rPr>
              <w:t>）</w:t>
            </w:r>
          </w:p>
        </w:tc>
        <w:tc>
          <w:tcPr>
            <w:tcW w:w="1528" w:type="dxa"/>
          </w:tcPr>
          <w:p w:rsidR="0018722C">
            <w:pPr>
              <w:topLinePunct/>
              <w:ind w:leftChars="0" w:left="0" w:rightChars="0" w:right="0" w:firstLineChars="0" w:firstLine="0"/>
              <w:spacing w:line="240" w:lineRule="atLeast"/>
            </w:pPr>
            <w:r>
              <w:rPr>
                <w:rFonts w:ascii="宋体" w:eastAsia="宋体" w:hint="eastAsia"/>
              </w:rPr>
              <w:t>（</w:t>
            </w:r>
            <w:r>
              <w:t>-0.091</w:t>
            </w:r>
            <w:r>
              <w:rPr>
                <w:rFonts w:ascii="宋体" w:eastAsia="宋体" w:hint="eastAsia"/>
              </w:rPr>
              <w:t>）</w:t>
            </w:r>
          </w:p>
        </w:tc>
        <w:tc>
          <w:tcPr>
            <w:tcW w:w="1527" w:type="dxa"/>
          </w:tcPr>
          <w:p w:rsidR="0018722C">
            <w:pPr>
              <w:topLinePunct/>
              <w:ind w:leftChars="0" w:left="0" w:rightChars="0" w:right="0" w:firstLineChars="0" w:firstLine="0"/>
              <w:spacing w:line="240" w:lineRule="atLeast"/>
            </w:pPr>
          </w:p>
        </w:tc>
        <w:tc>
          <w:tcPr>
            <w:tcW w:w="1526" w:type="dxa"/>
          </w:tcPr>
          <w:p w:rsidR="0018722C">
            <w:pPr>
              <w:topLinePunct/>
              <w:ind w:leftChars="0" w:left="0" w:rightChars="0" w:right="0" w:firstLineChars="0" w:firstLine="0"/>
              <w:spacing w:line="240" w:lineRule="atLeast"/>
            </w:pPr>
          </w:p>
        </w:tc>
      </w:tr>
      <w:tr>
        <w:trPr>
          <w:trHeight w:val="440" w:hRule="atLeast"/>
        </w:trPr>
        <w:tc>
          <w:tcPr>
            <w:tcW w:w="2112" w:type="dxa"/>
          </w:tcPr>
          <w:p w:rsidR="0018722C">
            <w:pPr>
              <w:topLinePunct/>
              <w:ind w:leftChars="0" w:left="0" w:rightChars="0" w:right="0" w:firstLineChars="0" w:firstLine="0"/>
              <w:spacing w:line="240" w:lineRule="atLeast"/>
            </w:pPr>
            <w:r>
              <w:t>L</w:t>
            </w:r>
            <w:r>
              <w:t xml:space="preserve">n </w:t>
            </w:r>
            <w:r>
              <w:rPr>
                <w:i/>
              </w:rPr>
              <w:t>w</w:t>
            </w:r>
            <w:r>
              <w:rPr>
                <w:vertAlign w:val="superscript"/>
                /&gt;
              </w:rPr>
              <w:t>*</w:t>
            </w:r>
          </w:p>
          <w:p w:rsidR="0018722C">
            <w:pPr>
              <w:topLinePunct/>
              <w:ind w:leftChars="0" w:left="0" w:rightChars="0" w:right="0" w:firstLineChars="0" w:firstLine="0"/>
              <w:spacing w:line="240" w:lineRule="atLeast"/>
            </w:pPr>
            <w:r>
              <w:rPr>
                <w:i/>
              </w:rPr>
              <w:t/>
            </w:r>
            <w:r>
              <w:rPr>
                <w:i/>
              </w:rPr>
              <w:t>I</w:t>
            </w:r>
            <w:r>
              <w:rPr>
                <w:i/>
              </w:rPr>
              <w:t xml:space="preserve">t </w:t>
            </w:r>
            <w:r>
              <w:t>-1</w:t>
            </w:r>
          </w:p>
        </w:tc>
        <w:tc>
          <w:tcPr>
            <w:tcW w:w="1926" w:type="dxa"/>
          </w:tcPr>
          <w:p w:rsidR="0018722C">
            <w:pPr>
              <w:topLinePunct/>
              <w:ind w:leftChars="0" w:left="0" w:rightChars="0" w:right="0" w:firstLineChars="0" w:firstLine="0"/>
              <w:spacing w:line="240" w:lineRule="atLeast"/>
            </w:pPr>
            <w:r>
              <w:t>0.002</w:t>
            </w:r>
          </w:p>
        </w:tc>
        <w:tc>
          <w:tcPr>
            <w:tcW w:w="1528" w:type="dxa"/>
          </w:tcPr>
          <w:p w:rsidR="0018722C">
            <w:pPr>
              <w:topLinePunct/>
              <w:ind w:leftChars="0" w:left="0" w:rightChars="0" w:right="0" w:firstLineChars="0" w:firstLine="0"/>
              <w:spacing w:line="240" w:lineRule="atLeast"/>
            </w:pPr>
            <w:r>
              <w:t>0.001</w:t>
            </w:r>
          </w:p>
        </w:tc>
        <w:tc>
          <w:tcPr>
            <w:tcW w:w="1527" w:type="dxa"/>
          </w:tcPr>
          <w:p w:rsidR="0018722C">
            <w:pPr>
              <w:topLinePunct/>
              <w:ind w:leftChars="0" w:left="0" w:rightChars="0" w:right="0" w:firstLineChars="0" w:firstLine="0"/>
              <w:spacing w:line="240" w:lineRule="atLeast"/>
            </w:pPr>
          </w:p>
        </w:tc>
        <w:tc>
          <w:tcPr>
            <w:tcW w:w="1526" w:type="dxa"/>
          </w:tcPr>
          <w:p w:rsidR="0018722C">
            <w:pPr>
              <w:topLinePunct/>
              <w:ind w:leftChars="0" w:left="0" w:rightChars="0" w:right="0" w:firstLineChars="0" w:firstLine="0"/>
              <w:spacing w:line="240" w:lineRule="atLeast"/>
            </w:pPr>
          </w:p>
        </w:tc>
      </w:tr>
      <w:tr>
        <w:trPr>
          <w:trHeight w:val="340" w:hRule="atLeast"/>
        </w:trPr>
        <w:tc>
          <w:tcPr>
            <w:tcW w:w="2112" w:type="dxa"/>
          </w:tcPr>
          <w:p w:rsidR="0018722C">
            <w:pPr>
              <w:topLinePunct/>
              <w:ind w:leftChars="0" w:left="0" w:rightChars="0" w:right="0" w:firstLineChars="0" w:firstLine="0"/>
              <w:spacing w:line="240" w:lineRule="atLeast"/>
            </w:pPr>
          </w:p>
        </w:tc>
        <w:tc>
          <w:tcPr>
            <w:tcW w:w="1926" w:type="dxa"/>
          </w:tcPr>
          <w:p w:rsidR="0018722C">
            <w:pPr>
              <w:topLinePunct/>
              <w:ind w:leftChars="0" w:left="0" w:rightChars="0" w:right="0" w:firstLineChars="0" w:firstLine="0"/>
              <w:spacing w:line="240" w:lineRule="atLeast"/>
            </w:pPr>
            <w:r>
              <w:rPr>
                <w:rFonts w:ascii="宋体" w:eastAsia="宋体" w:hint="eastAsia"/>
              </w:rPr>
              <w:t>（</w:t>
            </w:r>
            <w:r>
              <w:t>0.339</w:t>
            </w:r>
            <w:r>
              <w:rPr>
                <w:rFonts w:ascii="宋体" w:eastAsia="宋体" w:hint="eastAsia"/>
              </w:rPr>
              <w:t>）</w:t>
            </w:r>
          </w:p>
        </w:tc>
        <w:tc>
          <w:tcPr>
            <w:tcW w:w="1528" w:type="dxa"/>
          </w:tcPr>
          <w:p w:rsidR="0018722C">
            <w:pPr>
              <w:topLinePunct/>
              <w:ind w:leftChars="0" w:left="0" w:rightChars="0" w:right="0" w:firstLineChars="0" w:firstLine="0"/>
              <w:spacing w:line="240" w:lineRule="atLeast"/>
            </w:pPr>
            <w:r>
              <w:rPr>
                <w:rFonts w:ascii="宋体" w:eastAsia="宋体" w:hint="eastAsia"/>
              </w:rPr>
              <w:t>（</w:t>
            </w:r>
            <w:r>
              <w:t>0.307</w:t>
            </w:r>
            <w:r>
              <w:rPr>
                <w:rFonts w:ascii="宋体" w:eastAsia="宋体" w:hint="eastAsia"/>
              </w:rPr>
              <w:t>）</w:t>
            </w:r>
          </w:p>
        </w:tc>
        <w:tc>
          <w:tcPr>
            <w:tcW w:w="1527" w:type="dxa"/>
          </w:tcPr>
          <w:p w:rsidR="0018722C">
            <w:pPr>
              <w:topLinePunct/>
              <w:ind w:leftChars="0" w:left="0" w:rightChars="0" w:right="0" w:firstLineChars="0" w:firstLine="0"/>
              <w:spacing w:line="240" w:lineRule="atLeast"/>
            </w:pPr>
          </w:p>
        </w:tc>
        <w:tc>
          <w:tcPr>
            <w:tcW w:w="1526" w:type="dxa"/>
          </w:tcPr>
          <w:p w:rsidR="0018722C">
            <w:pPr>
              <w:topLinePunct/>
              <w:ind w:leftChars="0" w:left="0" w:rightChars="0" w:right="0" w:firstLineChars="0" w:firstLine="0"/>
              <w:spacing w:line="240" w:lineRule="atLeast"/>
            </w:pPr>
          </w:p>
        </w:tc>
      </w:tr>
      <w:tr>
        <w:trPr>
          <w:trHeight w:val="440" w:hRule="atLeast"/>
        </w:trPr>
        <w:tc>
          <w:tcPr>
            <w:tcW w:w="2112" w:type="dxa"/>
          </w:tcPr>
          <w:p w:rsidR="0018722C">
            <w:pPr>
              <w:topLinePunct/>
              <w:ind w:leftChars="0" w:left="0" w:rightChars="0" w:right="0" w:firstLineChars="0" w:firstLine="0"/>
              <w:spacing w:line="240" w:lineRule="atLeast"/>
            </w:pPr>
            <w:r/>
            <w:r>
              <w:t/>
            </w:r>
            <w:r>
              <w:t>L</w:t>
            </w:r>
            <w:r>
              <w:t>n</w:t>
            </w:r>
            <w:r>
              <w:t>(</w:t>
            </w:r>
            <w:r>
              <w:rPr>
                <w:i/>
              </w:rPr>
              <w:t>w</w:t>
            </w:r>
            <w:r w:rsidRPr="00000000">
              <w:tab/>
            </w:r>
            <w:r>
              <w:t>/</w:t>
            </w:r>
            <w:r>
              <w:t xml:space="preserve"> </w:t>
            </w:r>
            <w:r>
              <w:rPr>
                <w:i/>
              </w:rPr>
              <w:t>w</w:t>
            </w:r>
            <w:r>
              <w:rPr>
                <w:vertAlign w:val="superscript"/>
                /&gt;
              </w:rPr>
              <w:t xml:space="preserve">*  </w:t>
            </w:r>
            <w:r>
              <w:rPr>
                <w:vertAlign w:val="superscript"/>
                /&gt;
              </w:rPr>
              <w:t xml:space="preserve"> </w:t>
            </w:r>
            <w:r>
              <w:t>)</w:t>
            </w:r>
          </w:p>
          <w:p w:rsidR="0018722C">
            <w:pPr>
              <w:topLinePunct/>
              <w:ind w:leftChars="0" w:left="0" w:rightChars="0" w:right="0" w:firstLineChars="0" w:firstLine="0"/>
              <w:spacing w:line="240" w:lineRule="atLeast"/>
            </w:pPr>
            <w:r>
              <w:rPr>
                <w:i/>
              </w:rPr>
              <w:t/>
            </w:r>
            <w:r>
              <w:rPr>
                <w:i/>
              </w:rPr>
              <w:t>I</w:t>
            </w:r>
            <w:r>
              <w:rPr>
                <w:i/>
              </w:rPr>
              <w:t>t</w:t>
            </w:r>
            <w:r>
              <w:rPr>
                <w:i/>
              </w:rPr>
              <w:t xml:space="preserve"> </w:t>
            </w:r>
            <w:r>
              <w:t>-1</w:t>
            </w:r>
            <w:r w:rsidRPr="00000000">
              <w:tab/>
            </w:r>
            <w:r>
              <w:rPr>
                <w:i/>
              </w:rPr>
              <w:t>it</w:t>
            </w:r>
            <w:r>
              <w:rPr>
                <w:i/>
              </w:rPr>
              <w:t xml:space="preserve"> </w:t>
            </w:r>
            <w:r>
              <w:t>-1</w:t>
            </w:r>
          </w:p>
        </w:tc>
        <w:tc>
          <w:tcPr>
            <w:tcW w:w="1926" w:type="dxa"/>
          </w:tcPr>
          <w:p w:rsidR="0018722C">
            <w:pPr>
              <w:topLinePunct/>
              <w:ind w:leftChars="0" w:left="0" w:rightChars="0" w:right="0" w:firstLineChars="0" w:firstLine="0"/>
              <w:spacing w:line="240" w:lineRule="atLeast"/>
            </w:pPr>
          </w:p>
        </w:tc>
        <w:tc>
          <w:tcPr>
            <w:tcW w:w="1528" w:type="dxa"/>
          </w:tcPr>
          <w:p w:rsidR="0018722C">
            <w:pPr>
              <w:topLinePunct/>
              <w:ind w:leftChars="0" w:left="0" w:rightChars="0" w:right="0" w:firstLineChars="0" w:firstLine="0"/>
              <w:spacing w:line="240" w:lineRule="atLeast"/>
            </w:pPr>
          </w:p>
        </w:tc>
        <w:tc>
          <w:tcPr>
            <w:tcW w:w="1527" w:type="dxa"/>
          </w:tcPr>
          <w:p w:rsidR="0018722C">
            <w:pPr>
              <w:topLinePunct/>
              <w:ind w:leftChars="0" w:left="0" w:rightChars="0" w:right="0" w:firstLineChars="0" w:firstLine="0"/>
              <w:spacing w:line="240" w:lineRule="atLeast"/>
            </w:pPr>
            <w:r>
              <w:t>-0.001</w:t>
            </w:r>
          </w:p>
        </w:tc>
        <w:tc>
          <w:tcPr>
            <w:tcW w:w="1526" w:type="dxa"/>
          </w:tcPr>
          <w:p w:rsidR="0018722C">
            <w:pPr>
              <w:topLinePunct/>
              <w:ind w:leftChars="0" w:left="0" w:rightChars="0" w:right="0" w:firstLineChars="0" w:firstLine="0"/>
              <w:spacing w:line="240" w:lineRule="atLeast"/>
            </w:pPr>
            <w:r>
              <w:t>-0.001</w:t>
            </w:r>
          </w:p>
        </w:tc>
      </w:tr>
      <w:tr>
        <w:trPr>
          <w:trHeight w:val="360" w:hRule="atLeast"/>
        </w:trPr>
        <w:tc>
          <w:tcPr>
            <w:tcW w:w="2112" w:type="dxa"/>
          </w:tcPr>
          <w:p w:rsidR="0018722C">
            <w:pPr>
              <w:topLinePunct/>
              <w:ind w:leftChars="0" w:left="0" w:rightChars="0" w:right="0" w:firstLineChars="0" w:firstLine="0"/>
              <w:spacing w:line="240" w:lineRule="atLeast"/>
            </w:pPr>
          </w:p>
        </w:tc>
        <w:tc>
          <w:tcPr>
            <w:tcW w:w="1926" w:type="dxa"/>
          </w:tcPr>
          <w:p w:rsidR="0018722C">
            <w:pPr>
              <w:topLinePunct/>
              <w:ind w:leftChars="0" w:left="0" w:rightChars="0" w:right="0" w:firstLineChars="0" w:firstLine="0"/>
              <w:spacing w:line="240" w:lineRule="atLeast"/>
            </w:pPr>
          </w:p>
        </w:tc>
        <w:tc>
          <w:tcPr>
            <w:tcW w:w="1528" w:type="dxa"/>
          </w:tcPr>
          <w:p w:rsidR="0018722C">
            <w:pPr>
              <w:topLinePunct/>
              <w:ind w:leftChars="0" w:left="0" w:rightChars="0" w:right="0" w:firstLineChars="0" w:firstLine="0"/>
              <w:spacing w:line="240" w:lineRule="atLeast"/>
            </w:pPr>
          </w:p>
        </w:tc>
        <w:tc>
          <w:tcPr>
            <w:tcW w:w="1527" w:type="dxa"/>
          </w:tcPr>
          <w:p w:rsidR="0018722C">
            <w:pPr>
              <w:topLinePunct/>
              <w:ind w:leftChars="0" w:left="0" w:rightChars="0" w:right="0" w:firstLineChars="0" w:firstLine="0"/>
              <w:spacing w:line="240" w:lineRule="atLeast"/>
            </w:pPr>
            <w:r>
              <w:rPr>
                <w:rFonts w:ascii="宋体" w:eastAsia="宋体" w:hint="eastAsia"/>
              </w:rPr>
              <w:t>（</w:t>
            </w:r>
            <w:r>
              <w:t>-0.291</w:t>
            </w:r>
            <w:r>
              <w:rPr>
                <w:rFonts w:ascii="宋体" w:eastAsia="宋体" w:hint="eastAsia"/>
              </w:rPr>
              <w:t>）</w:t>
            </w:r>
          </w:p>
        </w:tc>
        <w:tc>
          <w:tcPr>
            <w:tcW w:w="1526" w:type="dxa"/>
          </w:tcPr>
          <w:p w:rsidR="0018722C">
            <w:pPr>
              <w:topLinePunct/>
              <w:ind w:leftChars="0" w:left="0" w:rightChars="0" w:right="0" w:firstLineChars="0" w:firstLine="0"/>
              <w:spacing w:line="240" w:lineRule="atLeast"/>
            </w:pPr>
            <w:r>
              <w:rPr>
                <w:rFonts w:ascii="宋体" w:eastAsia="宋体" w:hint="eastAsia"/>
              </w:rPr>
              <w:t>（</w:t>
            </w:r>
            <w:r>
              <w:t>-0.263</w:t>
            </w:r>
            <w:r>
              <w:rPr>
                <w:rFonts w:ascii="宋体" w:eastAsia="宋体" w:hint="eastAsia"/>
              </w:rPr>
              <w:t>）</w:t>
            </w:r>
          </w:p>
        </w:tc>
      </w:tr>
      <w:tr>
        <w:trPr>
          <w:trHeight w:val="340" w:hRule="atLeast"/>
        </w:trPr>
        <w:tc>
          <w:tcPr>
            <w:tcW w:w="2112" w:type="dxa"/>
            <w:tcBorders>
              <w:bottom w:val="single" w:sz="4" w:space="0" w:color="000000"/>
            </w:tcBorders>
          </w:tcPr>
          <w:p w:rsidR="0018722C">
            <w:pPr>
              <w:topLinePunct/>
              <w:ind w:leftChars="0" w:left="0" w:rightChars="0" w:right="0" w:firstLineChars="0" w:firstLine="0"/>
              <w:spacing w:line="240" w:lineRule="atLeast"/>
            </w:pPr>
            <w:r>
              <w:t>Year</w:t>
            </w:r>
          </w:p>
        </w:tc>
        <w:tc>
          <w:tcPr>
            <w:tcW w:w="192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528"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527"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52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440" w:hRule="atLeast"/>
        </w:trPr>
        <w:tc>
          <w:tcPr>
            <w:tcW w:w="2112" w:type="dxa"/>
            <w:tcBorders>
              <w:top w:val="single" w:sz="4" w:space="0" w:color="000000"/>
            </w:tcBorders>
          </w:tcPr>
          <w:p w:rsidR="0018722C">
            <w:pPr>
              <w:topLinePunct/>
              <w:ind w:leftChars="0" w:left="0" w:rightChars="0" w:right="0" w:firstLineChars="0" w:firstLine="0"/>
              <w:spacing w:line="240" w:lineRule="atLeast"/>
            </w:pPr>
            <w:r>
              <w:t>Method</w:t>
            </w:r>
          </w:p>
        </w:tc>
        <w:tc>
          <w:tcPr>
            <w:tcW w:w="1926" w:type="dxa"/>
            <w:tcBorders>
              <w:top w:val="single" w:sz="4" w:space="0" w:color="000000"/>
            </w:tcBorders>
          </w:tcPr>
          <w:p w:rsidR="0018722C">
            <w:pPr>
              <w:topLinePunct/>
              <w:ind w:leftChars="0" w:left="0" w:rightChars="0" w:right="0" w:firstLineChars="0" w:firstLine="0"/>
              <w:spacing w:line="240" w:lineRule="atLeast"/>
            </w:pPr>
            <w:r>
              <w:t>OLS</w:t>
            </w:r>
          </w:p>
        </w:tc>
        <w:tc>
          <w:tcPr>
            <w:tcW w:w="1528" w:type="dxa"/>
            <w:tcBorders>
              <w:top w:val="single" w:sz="4" w:space="0" w:color="000000"/>
            </w:tcBorders>
          </w:tcPr>
          <w:p w:rsidR="0018722C">
            <w:pPr>
              <w:topLinePunct/>
              <w:ind w:leftChars="0" w:left="0" w:rightChars="0" w:right="0" w:firstLineChars="0" w:firstLine="0"/>
              <w:spacing w:line="240" w:lineRule="atLeast"/>
            </w:pPr>
            <w:r>
              <w:t>OLS</w:t>
            </w:r>
          </w:p>
        </w:tc>
        <w:tc>
          <w:tcPr>
            <w:tcW w:w="1527" w:type="dxa"/>
            <w:tcBorders>
              <w:top w:val="single" w:sz="4" w:space="0" w:color="000000"/>
            </w:tcBorders>
          </w:tcPr>
          <w:p w:rsidR="0018722C">
            <w:pPr>
              <w:topLinePunct/>
              <w:ind w:leftChars="0" w:left="0" w:rightChars="0" w:right="0" w:firstLineChars="0" w:firstLine="0"/>
              <w:spacing w:line="240" w:lineRule="atLeast"/>
            </w:pPr>
            <w:r>
              <w:t>OLS</w:t>
            </w:r>
          </w:p>
        </w:tc>
        <w:tc>
          <w:tcPr>
            <w:tcW w:w="1526" w:type="dxa"/>
            <w:tcBorders>
              <w:top w:val="single" w:sz="4" w:space="0" w:color="000000"/>
            </w:tcBorders>
          </w:tcPr>
          <w:p w:rsidR="0018722C">
            <w:pPr>
              <w:topLinePunct/>
              <w:ind w:leftChars="0" w:left="0" w:rightChars="0" w:right="0" w:firstLineChars="0" w:firstLine="0"/>
              <w:spacing w:line="240" w:lineRule="atLeast"/>
            </w:pPr>
            <w:r>
              <w:t>OLS</w:t>
            </w:r>
          </w:p>
        </w:tc>
      </w:tr>
      <w:tr>
        <w:trPr>
          <w:trHeight w:val="380" w:hRule="atLeast"/>
        </w:trPr>
        <w:tc>
          <w:tcPr>
            <w:tcW w:w="2112" w:type="dxa"/>
          </w:tcPr>
          <w:p w:rsidR="0018722C">
            <w:pPr>
              <w:topLinePunct/>
              <w:ind w:leftChars="0" w:left="0" w:rightChars="0" w:right="0" w:firstLineChars="0" w:firstLine="0"/>
              <w:spacing w:line="240" w:lineRule="atLeast"/>
            </w:pPr>
            <w:r>
              <w:t>Observations</w:t>
            </w:r>
          </w:p>
        </w:tc>
        <w:tc>
          <w:tcPr>
            <w:tcW w:w="1926" w:type="dxa"/>
          </w:tcPr>
          <w:p w:rsidR="0018722C">
            <w:pPr>
              <w:topLinePunct/>
              <w:ind w:leftChars="0" w:left="0" w:rightChars="0" w:right="0" w:firstLineChars="0" w:firstLine="0"/>
              <w:spacing w:line="240" w:lineRule="atLeast"/>
            </w:pPr>
            <w:r>
              <w:t>21,919</w:t>
            </w:r>
          </w:p>
        </w:tc>
        <w:tc>
          <w:tcPr>
            <w:tcW w:w="1528" w:type="dxa"/>
          </w:tcPr>
          <w:p w:rsidR="0018722C">
            <w:pPr>
              <w:topLinePunct/>
              <w:ind w:leftChars="0" w:left="0" w:rightChars="0" w:right="0" w:firstLineChars="0" w:firstLine="0"/>
              <w:spacing w:line="240" w:lineRule="atLeast"/>
            </w:pPr>
            <w:r>
              <w:t>21,929</w:t>
            </w:r>
          </w:p>
        </w:tc>
        <w:tc>
          <w:tcPr>
            <w:tcW w:w="1527" w:type="dxa"/>
          </w:tcPr>
          <w:p w:rsidR="0018722C">
            <w:pPr>
              <w:topLinePunct/>
              <w:ind w:leftChars="0" w:left="0" w:rightChars="0" w:right="0" w:firstLineChars="0" w:firstLine="0"/>
              <w:spacing w:line="240" w:lineRule="atLeast"/>
            </w:pPr>
            <w:r>
              <w:t>21,919</w:t>
            </w:r>
          </w:p>
        </w:tc>
        <w:tc>
          <w:tcPr>
            <w:tcW w:w="1526" w:type="dxa"/>
          </w:tcPr>
          <w:p w:rsidR="0018722C">
            <w:pPr>
              <w:topLinePunct/>
              <w:ind w:leftChars="0" w:left="0" w:rightChars="0" w:right="0" w:firstLineChars="0" w:firstLine="0"/>
              <w:spacing w:line="240" w:lineRule="atLeast"/>
            </w:pPr>
            <w:r>
              <w:t>21,929</w:t>
            </w:r>
          </w:p>
        </w:tc>
      </w:tr>
      <w:tr>
        <w:trPr>
          <w:trHeight w:val="340" w:hRule="atLeast"/>
        </w:trPr>
        <w:tc>
          <w:tcPr>
            <w:tcW w:w="2112" w:type="dxa"/>
            <w:tcBorders>
              <w:bottom w:val="single" w:sz="4" w:space="0" w:color="000000"/>
            </w:tcBorders>
          </w:tcPr>
          <w:p w:rsidR="0018722C">
            <w:pPr>
              <w:topLinePunct/>
              <w:ind w:leftChars="0" w:left="0" w:rightChars="0" w:right="0" w:firstLineChars="0" w:firstLine="0"/>
              <w:spacing w:line="240" w:lineRule="atLeast"/>
            </w:pPr>
            <w:r>
              <w:t>R-squared</w:t>
            </w:r>
          </w:p>
        </w:tc>
        <w:tc>
          <w:tcPr>
            <w:tcW w:w="1926" w:type="dxa"/>
            <w:tcBorders>
              <w:bottom w:val="single" w:sz="4" w:space="0" w:color="000000"/>
            </w:tcBorders>
          </w:tcPr>
          <w:p w:rsidR="0018722C">
            <w:pPr>
              <w:topLinePunct/>
              <w:ind w:leftChars="0" w:left="0" w:rightChars="0" w:right="0" w:firstLineChars="0" w:firstLine="0"/>
              <w:spacing w:line="240" w:lineRule="atLeast"/>
            </w:pPr>
            <w:r>
              <w:t>0.553</w:t>
            </w:r>
          </w:p>
        </w:tc>
        <w:tc>
          <w:tcPr>
            <w:tcW w:w="1528" w:type="dxa"/>
            <w:tcBorders>
              <w:bottom w:val="single" w:sz="4" w:space="0" w:color="000000"/>
            </w:tcBorders>
          </w:tcPr>
          <w:p w:rsidR="0018722C">
            <w:pPr>
              <w:topLinePunct/>
              <w:ind w:leftChars="0" w:left="0" w:rightChars="0" w:right="0" w:firstLineChars="0" w:firstLine="0"/>
              <w:spacing w:line="240" w:lineRule="atLeast"/>
            </w:pPr>
            <w:r>
              <w:t>0.553</w:t>
            </w:r>
          </w:p>
        </w:tc>
        <w:tc>
          <w:tcPr>
            <w:tcW w:w="1527" w:type="dxa"/>
            <w:tcBorders>
              <w:bottom w:val="single" w:sz="4" w:space="0" w:color="000000"/>
            </w:tcBorders>
          </w:tcPr>
          <w:p w:rsidR="0018722C">
            <w:pPr>
              <w:topLinePunct/>
              <w:ind w:leftChars="0" w:left="0" w:rightChars="0" w:right="0" w:firstLineChars="0" w:firstLine="0"/>
              <w:spacing w:line="240" w:lineRule="atLeast"/>
            </w:pPr>
            <w:r>
              <w:t>0.553</w:t>
            </w:r>
          </w:p>
        </w:tc>
        <w:tc>
          <w:tcPr>
            <w:tcW w:w="1526" w:type="dxa"/>
            <w:tcBorders>
              <w:bottom w:val="single" w:sz="4" w:space="0" w:color="000000"/>
            </w:tcBorders>
          </w:tcPr>
          <w:p w:rsidR="0018722C">
            <w:pPr>
              <w:topLinePunct/>
              <w:ind w:leftChars="0" w:left="0" w:rightChars="0" w:right="0" w:firstLineChars="0" w:firstLine="0"/>
              <w:spacing w:line="240" w:lineRule="atLeast"/>
            </w:pPr>
            <w:r>
              <w:t>0.553</w:t>
            </w:r>
          </w:p>
        </w:tc>
      </w:tr>
    </w:tbl>
    <w:p w:rsidR="0018722C">
      <w:pPr>
        <w:pStyle w:val="affa"/>
      </w:pPr>
    </w:p>
    <w:p w:rsidR="0018722C">
      <w:pPr>
        <w:topLinePunct/>
      </w:pPr>
      <w:r>
        <w:rPr>
          <w:rFonts w:cstheme="minorBidi" w:hAnsiTheme="minorHAnsi" w:eastAsiaTheme="minorHAnsi" w:asciiTheme="minorHAnsi"/>
        </w:rPr>
        <w:t>说明：圆括号内为</w:t>
      </w:r>
      <w:r>
        <w:rPr>
          <w:rFonts w:ascii="Times New Roman" w:eastAsia="Times New Roman" w:cstheme="minorBidi" w:hAnsiTheme="minorHAnsi"/>
        </w:rPr>
        <w:t>t</w:t>
      </w:r>
      <w:r>
        <w:rPr>
          <w:rFonts w:cstheme="minorBidi" w:hAnsiTheme="minorHAnsi" w:eastAsiaTheme="minorHAnsi" w:asciiTheme="minorHAnsi"/>
        </w:rPr>
        <w:t>统计量，</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的显著性水平上显著。</w:t>
      </w:r>
    </w:p>
    <w:p w:rsidR="0018722C">
      <w:pPr>
        <w:topLinePunct/>
      </w:pPr>
      <w:r>
        <w:t>由</w:t>
      </w:r>
      <w:r>
        <w:t>表</w:t>
      </w:r>
      <w:r>
        <w:rPr>
          <w:rFonts w:ascii="Times New Roman" w:eastAsia="Times New Roman"/>
        </w:rPr>
        <w:t>5</w:t>
      </w:r>
      <w:r>
        <w:rPr>
          <w:rFonts w:ascii="Times New Roman" w:eastAsia="Times New Roman"/>
        </w:rPr>
        <w:t>.</w:t>
      </w:r>
      <w:r>
        <w:rPr>
          <w:rFonts w:ascii="Times New Roman" w:eastAsia="Times New Roman"/>
        </w:rPr>
        <w:t>4</w:t>
      </w:r>
      <w:r>
        <w:t>可知，发展中国家本国贸易开放程度的提高促进市场竞争，有利于</w:t>
      </w:r>
    </w:p>
    <w:p w:rsidR="0018722C">
      <w:spacing w:beforeLines="0" w:before="0" w:afterLines="0" w:after="0" w:line="440" w:lineRule="auto"/>
      <w:pPr>
        <w:sectPr w:rsidR="00556256">
          <w:type w:val="continuous"/>
          <w:pgSz w:w="11910" w:h="16840"/>
          <w:pgMar w:footer="992" w:header="0" w:top="1580" w:bottom="1180" w:left="1520" w:right="1540"/>
        </w:sectPr>
        <w:topLinePunct/>
      </w:pPr>
    </w:p>
    <w:p w:rsidR="0018722C">
      <w:pPr>
        <w:pStyle w:val="BodyText"/>
        <w:spacing w:before="68"/>
        <w:ind w:leftChars="0" w:left="237"/>
        <w:rPr>
          <w:rFonts w:ascii="Times New Roman" w:hAnsi="Times New Roman"/>
          <w:i/>
          <w:sz w:val="14"/>
        </w:rPr>
        <w:topLinePunct/>
      </w:pPr>
      <w:r>
        <w:rPr>
          <w:spacing w:val="-2"/>
        </w:rPr>
        <w:t>本国相对生产率的提高</w:t>
      </w:r>
      <w:r>
        <w:t>（</w:t>
      </w:r>
      <w:r>
        <w:rPr>
          <w:rFonts w:ascii="Symbol" w:hAnsi="Symbol"/>
        </w:rPr>
        <w:t></w:t>
      </w:r>
      <w:r>
        <w:rPr>
          <w:rFonts w:ascii="Times New Roman" w:hAnsi="Times New Roman"/>
        </w:rPr>
        <w:t>ln</w:t>
      </w:r>
      <w:r>
        <w:rPr>
          <w:rFonts w:ascii="Symbol" w:hAnsi="Symbol"/>
          <w:i/>
          <w:sz w:val="25"/>
        </w:rPr>
        <w:t></w:t>
      </w:r>
      <w:r>
        <w:rPr>
          <w:rFonts w:ascii="Times New Roman" w:hAnsi="Times New Roman"/>
          <w:i/>
          <w:position w:val="-5"/>
          <w:sz w:val="14"/>
        </w:rPr>
        <w:t>it</w:t>
      </w:r>
    </w:p>
    <w:p w:rsidR="0018722C">
      <w:pPr>
        <w:topLinePunct/>
      </w:pPr>
      <w:r>
        <w:br w:type="column"/>
      </w:r>
      <w:r>
        <w:t>系数为正</w:t>
      </w:r>
      <w:r>
        <w:t>）</w:t>
      </w:r>
      <w:r>
        <w:t>，外国贸易开放的作用相反</w:t>
      </w:r>
      <w:r>
        <w:t>（</w:t>
      </w:r>
      <w:r/>
      <w:r>
        <w:rPr>
          <w:rFonts w:ascii="Symbol" w:hAnsi="Symbol" w:eastAsia="Symbol"/>
        </w:rPr>
        <w:t></w:t>
      </w:r>
      <w:r w:rsidR="001852F3">
        <w:rPr>
          <w:rFonts w:ascii="Times New Roman" w:hAnsi="Times New Roman" w:eastAsia="宋体"/>
        </w:rPr>
        <w:t xml:space="preserve">ln</w:t>
      </w:r>
      <w:r>
        <w:rPr>
          <w:rFonts w:ascii="Symbol" w:hAnsi="Symbol" w:eastAsia="Symbol"/>
          <w:i/>
        </w:rPr>
        <w:t></w:t>
      </w:r>
      <w:r>
        <w:rPr>
          <w:rFonts w:ascii="Times New Roman" w:hAnsi="Times New Roman" w:eastAsia="宋体"/>
        </w:rPr>
        <w:t>* </w:t>
      </w:r>
      <w:r>
        <w:t>系</w:t>
      </w:r>
    </w:p>
    <w:p w:rsidR="0018722C">
      <w:spacing w:beforeLines="0" w:before="0" w:afterLines="0" w:after="0" w:line="440" w:lineRule="auto"/>
      <w:pPr>
        <w:sectPr w:rsidR="00556256">
          <w:type w:val="continuous"/>
          <w:pgSz w:w="11910" w:h="16840"/>
          <w:pgMar w:top="1580" w:bottom="280" w:left="1520" w:right="1540"/>
          <w:cols w:num="2" w:equalWidth="0">
            <w:col w:w="3455" w:space="40"/>
            <w:col w:w="5355"/>
          </w:cols>
        </w:sectPr>
        <w:topLinePunct/>
      </w:pPr>
    </w:p>
    <w:p w:rsidR="0018722C">
      <w:pPr>
        <w:pStyle w:val="ae"/>
        <w:topLinePunct/>
      </w:pPr>
      <w:r>
        <w:pict>
          <v:shape style="margin-left:488.350647pt;margin-top:-7.739052pt;width:4pt;height:7.75pt;mso-position-horizontal-relative:page;mso-position-vertical-relative:paragraph;z-index:-85868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it</w:t>
                  </w:r>
                </w:p>
              </w:txbxContent>
            </v:textbox>
            <w10:wrap type="none"/>
          </v:shape>
        </w:pict>
      </w:r>
      <w:r>
        <w:t>数为负）；同时，本国与外国相对贸易开放程度的提高对于本国相对生产率也会</w:t>
      </w:r>
    </w:p>
    <w:p w:rsidR="0018722C">
      <w:spacing w:beforeLines="0" w:before="0" w:afterLines="0" w:after="0" w:line="440" w:lineRule="auto"/>
      <w:pPr>
        <w:sectPr w:rsidR="00556256">
          <w:type w:val="continuous"/>
          <w:pgSz w:w="11910" w:h="16840"/>
          <w:pgMar w:top="1580" w:bottom="280" w:left="1520" w:right="1540"/>
        </w:sectPr>
        <w:topLinePunct/>
      </w:pPr>
    </w:p>
    <w:p w:rsidR="0018722C">
      <w:pPr>
        <w:pStyle w:val="ae"/>
        <w:topLinePunct/>
      </w:pPr>
      <w:r>
        <w:pict>
          <v:shape style="margin-left:231.611847pt;margin-top:15.120947pt;width:4pt;height:7.75pt;mso-position-horizontal-relative:page;mso-position-vertical-relative:paragraph;z-index:-85866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it</w:t>
                  </w:r>
                </w:p>
              </w:txbxContent>
            </v:textbox>
            <w10:wrap type="none"/>
          </v:shape>
        </w:pict>
      </w:r>
      <w:r>
        <w:rPr>
          <w:spacing w:val="0"/>
        </w:rPr>
        <w:t>产生积极的影响</w:t>
      </w:r>
      <w:r>
        <w:t>（</w:t>
      </w:r>
      <w:r>
        <w:rPr>
          <w:rFonts w:ascii="Symbol" w:hAnsi="Symbol"/>
        </w:rPr>
        <w:t></w:t>
      </w:r>
      <w:r>
        <w:rPr>
          <w:rFonts w:ascii="Times New Roman" w:hAnsi="Times New Roman"/>
          <w:spacing w:val="-2"/>
        </w:rPr>
        <w:t>ln(</w:t>
      </w:r>
      <w:r>
        <w:rPr>
          <w:rFonts w:ascii="Symbol" w:hAnsi="Symbol"/>
          <w:i/>
          <w:spacing w:val="-2"/>
          <w:sz w:val="25"/>
        </w:rPr>
        <w:t></w:t>
      </w:r>
      <w:r>
        <w:rPr>
          <w:rFonts w:ascii="Times New Roman" w:hAnsi="Times New Roman"/>
          <w:i/>
          <w:spacing w:val="-2"/>
          <w:sz w:val="14"/>
        </w:rPr>
        <w:t>it</w:t>
      </w:r>
    </w:p>
    <w:p w:rsidR="0018722C">
      <w:pPr>
        <w:topLinePunct/>
      </w:pPr>
      <w:r>
        <w:br w:type="column"/>
      </w:r>
      <w:r>
        <w:rPr>
          <w:rFonts w:ascii="Times New Roman" w:hAnsi="Times New Roman" w:eastAsia="宋体"/>
        </w:rPr>
        <w:t>/</w:t>
      </w:r>
      <w:r>
        <w:rPr>
          <w:rFonts w:ascii="Symbol" w:hAnsi="Symbol" w:eastAsia="Symbol"/>
          <w:i/>
        </w:rPr>
        <w:t></w:t>
      </w:r>
      <w:r>
        <w:rPr>
          <w:rFonts w:ascii="Times New Roman" w:hAnsi="Times New Roman" w:eastAsia="宋体"/>
        </w:rPr>
        <w:t>*</w:t>
      </w:r>
      <w:r>
        <w:rPr>
          <w:rFonts w:ascii="Times New Roman" w:hAnsi="Times New Roman" w:eastAsia="宋体"/>
          <w:rFonts w:ascii="Times New Roman" w:hAnsi="Times New Roman" w:eastAsia="宋体"/>
        </w:rPr>
        <w:t>）</w:t>
      </w:r>
      <w:r>
        <w:t>系数为正</w:t>
      </w:r>
      <w:r>
        <w:t>）</w:t>
      </w:r>
      <w:r>
        <w:t>；本国企业数量的增加促进本国相对生</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2830" w:space="40"/>
            <w:col w:w="5980"/>
          </w:cols>
        </w:sectPr>
        <w:topLinePunct/>
      </w:pPr>
    </w:p>
    <w:p w:rsidR="0018722C">
      <w:spacing w:beforeLines="0" w:before="0" w:afterLines="0" w:after="0" w:line="440" w:lineRule="auto"/>
      <w:pPr>
        <w:sectPr w:rsidR="00556256">
          <w:pgSz w:w="11910" w:h="16840"/>
          <w:pgMar w:footer="992" w:header="0" w:top="1580" w:bottom="1180" w:left="1640" w:right="1560"/>
        </w:sectPr>
        <w:topLinePunct/>
      </w:pPr>
    </w:p>
    <w:p w:rsidR="0018722C">
      <w:pPr>
        <w:pStyle w:val="BodyText"/>
        <w:spacing w:before="220"/>
        <w:ind w:leftChars="0" w:left="117"/>
        <w:rPr>
          <w:rFonts w:ascii="Times New Roman" w:hAnsi="Times New Roman"/>
          <w:i/>
          <w:sz w:val="14"/>
        </w:rPr>
        <w:topLinePunct/>
      </w:pPr>
      <w:r>
        <w:t>产率的提高（</w:t>
      </w:r>
      <w:r>
        <w:rPr>
          <w:rFonts w:ascii="Symbol" w:hAnsi="Symbol"/>
        </w:rPr>
        <w:t></w:t>
      </w:r>
      <w:r>
        <w:rPr>
          <w:rFonts w:ascii="Times New Roman" w:hAnsi="Times New Roman"/>
          <w:spacing w:val="-2"/>
        </w:rPr>
        <w:t>ln</w:t>
      </w:r>
      <w:r>
        <w:rPr>
          <w:rFonts w:ascii="Times New Roman" w:hAnsi="Times New Roman"/>
          <w:spacing w:val="-2"/>
        </w:rPr>
        <w:t> </w:t>
      </w:r>
      <w:r>
        <w:rPr>
          <w:rFonts w:ascii="Times New Roman" w:hAnsi="Times New Roman"/>
          <w:i/>
          <w:spacing w:val="-4"/>
        </w:rPr>
        <w:t>D</w:t>
      </w:r>
      <w:r>
        <w:rPr>
          <w:rFonts w:ascii="Times New Roman" w:hAnsi="Times New Roman"/>
          <w:i/>
          <w:spacing w:val="-4"/>
          <w:position w:val="-5"/>
          <w:sz w:val="14"/>
        </w:rPr>
        <w:t>it</w:t>
      </w:r>
    </w:p>
    <w:p w:rsidR="0018722C">
      <w:pPr>
        <w:topLinePunct/>
      </w:pPr>
      <w:r>
        <w:br w:type="column"/>
      </w:r>
      <w:r>
        <w:t>系数为正</w:t>
      </w:r>
      <w:r>
        <w:t>）</w:t>
      </w:r>
      <w:r>
        <w:t>，外国企业数量的增加作用恰好相反</w:t>
      </w:r>
      <w:r>
        <w:t>（</w:t>
      </w:r>
      <w:r/>
      <w:r>
        <w:rPr>
          <w:rFonts w:ascii="Symbol" w:hAnsi="Symbol" w:eastAsia="Symbol"/>
        </w:rPr>
        <w:t></w:t>
      </w:r>
      <w:r>
        <w:rPr>
          <w:rFonts w:ascii="Times New Roman" w:hAnsi="Times New Roman" w:eastAsia="宋体"/>
        </w:rPr>
        <w:t>l</w:t>
      </w:r>
      <w:r>
        <w:rPr>
          <w:rFonts w:ascii="Times New Roman" w:hAnsi="Times New Roman" w:eastAsia="宋体"/>
        </w:rPr>
        <w:t>n</w:t>
      </w:r>
      <w:r>
        <w:rPr>
          <w:rFonts w:ascii="Times New Roman" w:hAnsi="Times New Roman" w:eastAsia="宋体"/>
        </w:rPr>
        <w:t> </w:t>
      </w:r>
      <w:r>
        <w:rPr>
          <w:rFonts w:ascii="Times New Roman" w:hAnsi="Times New Roman" w:eastAsia="宋体"/>
          <w:i/>
        </w:rPr>
        <w:t>D</w:t>
      </w:r>
      <w:r>
        <w:rPr>
          <w:rFonts w:ascii="Times New Roman" w:hAnsi="Times New Roman" w:eastAsia="宋体"/>
        </w:rPr>
        <w:t>*</w:t>
      </w:r>
      <w:r>
        <w:rPr>
          <w:rFonts w:ascii="Times New Roman" w:hAnsi="Times New Roman" w:eastAsia="宋体"/>
        </w:rPr>
        <w:t>  </w:t>
      </w:r>
      <w:r>
        <w:t>系</w:t>
      </w:r>
    </w:p>
    <w:p w:rsidR="0018722C">
      <w:spacing w:beforeLines="0" w:before="0" w:afterLines="0" w:after="0" w:line="440" w:lineRule="auto"/>
      <w:pPr>
        <w:sectPr w:rsidR="00556256">
          <w:type w:val="continuous"/>
          <w:pgSz w:w="11910" w:h="16840"/>
          <w:pgMar w:top="1580" w:bottom="280" w:left="1640" w:right="1560"/>
          <w:cols w:num="2" w:equalWidth="0">
            <w:col w:w="2251" w:space="40"/>
            <w:col w:w="6419"/>
          </w:cols>
        </w:sectPr>
        <w:topLinePunct/>
      </w:pPr>
    </w:p>
    <w:p w:rsidR="0018722C">
      <w:pPr>
        <w:pStyle w:val="ae"/>
        <w:topLinePunct/>
      </w:pPr>
      <w:r>
        <w:pict>
          <v:shape style="margin-left:488.333649pt;margin-top:-7.729025pt;width:4pt;height:7.75pt;mso-position-horizontal-relative:page;mso-position-vertical-relative:paragraph;z-index:-85864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it</w:t>
                  </w:r>
                </w:p>
              </w:txbxContent>
            </v:textbox>
            <w10:wrap type="none"/>
          </v:shape>
        </w:pict>
      </w:r>
      <w:r>
        <w:rPr>
          <w:spacing w:val="0"/>
        </w:rPr>
        <w:t>数为负</w:t>
      </w:r>
      <w:r>
        <w:rPr>
          <w:spacing w:val="-58"/>
        </w:rPr>
        <w:t>）</w:t>
      </w:r>
      <w:r>
        <w:t>，这与仅估计短期效应时得到的结果相一致。与仅估计短期效应相比，加入误差修正项之后，拟合优度显著提高，说明模型的解释力度增强。</w:t>
      </w:r>
    </w:p>
    <w:p w:rsidR="0018722C">
      <w:pPr>
        <w:topLinePunct/>
      </w:pPr>
      <w:r>
        <w:t>在分析长期效应的回归结果时，首先应该注意一个问题，估计式</w:t>
      </w:r>
      <w:r>
        <w:t>（</w:t>
      </w:r>
      <w:r>
        <w:rPr>
          <w:rFonts w:ascii="Times New Roman" w:eastAsia="Times New Roman"/>
        </w:rPr>
        <w:t>5.11</w:t>
      </w:r>
      <w:r>
        <w:t>）</w:t>
      </w:r>
      <w:r>
        <w:t>将</w:t>
      </w:r>
    </w:p>
    <w:p w:rsidR="0018722C">
      <w:pPr>
        <w:topLinePunct/>
      </w:pPr>
      <w:r>
        <w:t>长期效应整体作为误差修正项放入大括号中，即长期效应表示为，</w:t>
      </w:r>
    </w:p>
    <w:p w:rsidR="0018722C">
      <w:spacing w:beforeLines="0" w:before="0" w:afterLines="0" w:after="0" w:line="440" w:lineRule="auto"/>
      <w:pPr>
        <w:sectPr w:rsidR="00556256">
          <w:type w:val="continuous"/>
          <w:pgSz w:w="11910" w:h="16840"/>
          <w:pgMar w:top="1580" w:bottom="280" w:left="1640" w:right="1560"/>
        </w:sectPr>
        <w:topLinePunct/>
      </w:pPr>
    </w:p>
    <w:p w:rsidR="0018722C">
      <w:pPr>
        <w:spacing w:line="301" w:lineRule="exact" w:before="4"/>
        <w:ind w:leftChars="0" w:left="143" w:rightChars="0" w:right="0" w:firstLineChars="0" w:firstLine="0"/>
        <w:jc w:val="left"/>
        <w:topLinePunct/>
      </w:pPr>
      <w:r>
        <w:rPr>
          <w:kern w:val="2"/>
          <w:sz w:val="25"/>
          <w:szCs w:val="22"/>
          <w:rFonts w:cstheme="minorBidi" w:hAnsiTheme="minorHAnsi" w:eastAsiaTheme="minorHAnsi" w:asciiTheme="minorHAnsi" w:ascii="Symbol" w:hAnsi="Symbol"/>
          <w:i/>
          <w:w w:val="95"/>
        </w:rPr>
        <w:t></w:t>
      </w:r>
      <w:r>
        <w:rPr>
          <w:kern w:val="2"/>
          <w:szCs w:val="22"/>
          <w:rFonts w:ascii="Times New Roman" w:hAnsi="Times New Roman" w:cstheme="minorBidi" w:eastAsiaTheme="minorHAnsi"/>
          <w:w w:val="95"/>
          <w:sz w:val="24"/>
        </w:rPr>
        <w:t>{ln</w:t>
      </w:r>
      <w:r>
        <w:rPr>
          <w:kern w:val="2"/>
          <w:szCs w:val="22"/>
          <w:rFonts w:ascii="Symbol" w:hAnsi="Symbol" w:cstheme="minorBidi" w:eastAsiaTheme="minorHAnsi"/>
          <w:w w:val="95"/>
          <w:sz w:val="38"/>
        </w:rPr>
        <w:t></w:t>
      </w:r>
      <w:r>
        <w:rPr>
          <w:kern w:val="2"/>
          <w:szCs w:val="22"/>
          <w:rFonts w:ascii="Times New Roman" w:hAnsi="Times New Roman" w:cstheme="minorBidi" w:eastAsiaTheme="minorHAnsi"/>
          <w:i/>
          <w:w w:val="95"/>
          <w:sz w:val="24"/>
        </w:rPr>
        <w:t>z</w:t>
      </w:r>
    </w:p>
    <w:p w:rsidR="0018722C">
      <w:pPr>
        <w:spacing w:line="160" w:lineRule="exact" w:before="146"/>
        <w:ind w:leftChars="0" w:left="1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w w:val="105"/>
          <w:sz w:val="24"/>
        </w:rPr>
        <w:t>/</w:t>
      </w:r>
      <w:r>
        <w:rPr>
          <w:kern w:val="2"/>
          <w:szCs w:val="22"/>
          <w:rFonts w:ascii="Times New Roman" w:cstheme="minorBidi" w:hAnsiTheme="minorHAnsi" w:eastAsiaTheme="minorHAnsi"/>
          <w:spacing w:val="-10"/>
          <w:w w:val="105"/>
          <w:sz w:val="24"/>
        </w:rPr>
        <w:t> </w:t>
      </w:r>
      <w:r>
        <w:rPr>
          <w:kern w:val="2"/>
          <w:szCs w:val="22"/>
          <w:rFonts w:ascii="Times New Roman" w:cstheme="minorBidi" w:hAnsiTheme="minorHAnsi" w:eastAsiaTheme="minorHAnsi"/>
          <w:i/>
          <w:spacing w:val="0"/>
          <w:w w:val="105"/>
          <w:sz w:val="24"/>
        </w:rPr>
        <w:t>z</w:t>
      </w:r>
      <w:r>
        <w:rPr>
          <w:kern w:val="2"/>
          <w:szCs w:val="22"/>
          <w:rFonts w:ascii="Times New Roman" w:cstheme="minorBidi" w:hAnsiTheme="minorHAnsi" w:eastAsiaTheme="minorHAnsi"/>
          <w:spacing w:val="0"/>
          <w:w w:val="105"/>
          <w:position w:val="11"/>
          <w:sz w:val="14"/>
        </w:rPr>
        <w:t>*</w:t>
      </w:r>
    </w:p>
    <w:p w:rsidR="0018722C">
      <w:pPr>
        <w:spacing w:line="301" w:lineRule="exact" w:before="4"/>
        <w:ind w:leftChars="0" w:left="1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w w:val="95"/>
          <w:sz w:val="38"/>
        </w:rPr>
        <w:t></w:t>
      </w:r>
      <w:r>
        <w:rPr>
          <w:kern w:val="2"/>
          <w:szCs w:val="22"/>
          <w:rFonts w:ascii="Symbol" w:hAnsi="Symbol" w:cstheme="minorBidi" w:eastAsiaTheme="minorHAnsi"/>
          <w:spacing w:val="2"/>
          <w:w w:val="95"/>
          <w:sz w:val="24"/>
        </w:rPr>
        <w:t></w:t>
      </w:r>
      <w:r>
        <w:rPr>
          <w:kern w:val="2"/>
          <w:szCs w:val="22"/>
          <w:rFonts w:ascii="Times New Roman" w:hAnsi="Times New Roman" w:cstheme="minorBidi" w:eastAsiaTheme="minorHAnsi"/>
          <w:spacing w:val="-22"/>
          <w:w w:val="95"/>
          <w:sz w:val="24"/>
        </w:rPr>
        <w:t> </w:t>
      </w:r>
      <w:r>
        <w:rPr>
          <w:kern w:val="2"/>
          <w:szCs w:val="22"/>
          <w:rFonts w:ascii="Symbol" w:hAnsi="Symbol" w:cstheme="minorBidi" w:eastAsiaTheme="minorHAnsi"/>
          <w:i/>
          <w:w w:val="95"/>
          <w:sz w:val="25"/>
        </w:rPr>
        <w:t></w:t>
      </w:r>
    </w:p>
    <w:p w:rsidR="0018722C">
      <w:pPr>
        <w:spacing w:line="171" w:lineRule="exact" w:before="135"/>
        <w:ind w:leftChars="0" w:left="10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24"/>
        </w:rPr>
        <w:t>ln</w:t>
      </w:r>
      <w:r>
        <w:rPr>
          <w:kern w:val="2"/>
          <w:szCs w:val="22"/>
          <w:rFonts w:ascii="Symbol" w:hAnsi="Symbol" w:cstheme="minorBidi" w:eastAsiaTheme="minorHAnsi"/>
          <w:i/>
          <w:w w:val="105"/>
          <w:sz w:val="25"/>
        </w:rPr>
        <w:t></w:t>
      </w:r>
    </w:p>
    <w:p w:rsidR="0018722C">
      <w:pPr>
        <w:spacing w:line="171" w:lineRule="exact" w:before="135"/>
        <w:ind w:leftChars="0" w:left="1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24"/>
        </w:rPr>
        <w:t>L</w:t>
      </w:r>
      <w:r>
        <w:rPr>
          <w:kern w:val="2"/>
          <w:szCs w:val="22"/>
          <w:rFonts w:ascii="Times New Roman" w:hAnsi="Times New Roman" w:cstheme="minorBidi" w:eastAsiaTheme="minorHAnsi"/>
          <w:w w:val="105"/>
          <w:sz w:val="24"/>
        </w:rPr>
        <w:t>n</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12"/>
          <w:w w:val="105"/>
          <w:sz w:val="25"/>
        </w:rPr>
        <w:t xml:space="preserve"> </w:t>
      </w:r>
      <w:r>
        <w:rPr>
          <w:kern w:val="2"/>
          <w:szCs w:val="22"/>
          <w:rFonts w:ascii="Symbol" w:hAnsi="Symbol" w:cstheme="minorBidi" w:eastAsiaTheme="minorHAnsi"/>
          <w:w w:val="105"/>
          <w:position w:val="11"/>
          <w:sz w:val="14"/>
        </w:rPr>
        <w:t></w:t>
      </w:r>
    </w:p>
    <w:p w:rsidR="0018722C">
      <w:pPr>
        <w:spacing w:line="171" w:lineRule="exact" w:before="135"/>
        <w:ind w:leftChars="0" w:left="1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spacing w:val="-3"/>
          <w:w w:val="105"/>
          <w:sz w:val="24"/>
        </w:rPr>
        <w:t>L</w:t>
      </w:r>
      <w:r>
        <w:rPr>
          <w:kern w:val="2"/>
          <w:szCs w:val="22"/>
          <w:rFonts w:ascii="Times New Roman" w:hAnsi="Times New Roman" w:cstheme="minorBidi" w:eastAsiaTheme="minorHAnsi"/>
          <w:spacing w:val="-3"/>
          <w:w w:val="105"/>
          <w:sz w:val="24"/>
        </w:rPr>
        <w:t xml:space="preserve">n </w:t>
      </w:r>
      <w:r>
        <w:rPr>
          <w:kern w:val="2"/>
          <w:szCs w:val="22"/>
          <w:rFonts w:ascii="Times New Roman" w:hAnsi="Times New Roman" w:cstheme="minorBidi" w:eastAsiaTheme="minorHAnsi"/>
          <w:i/>
          <w:w w:val="105"/>
          <w:sz w:val="24"/>
        </w:rPr>
        <w:t>L</w:t>
      </w:r>
    </w:p>
    <w:p w:rsidR="0018722C">
      <w:pPr>
        <w:spacing w:line="171" w:lineRule="exact" w:before="135"/>
        <w:ind w:leftChars="0" w:left="1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spacing w:val="-3"/>
          <w:w w:val="105"/>
          <w:sz w:val="24"/>
        </w:rPr>
        <w:t>L</w:t>
      </w:r>
      <w:r>
        <w:rPr>
          <w:kern w:val="2"/>
          <w:szCs w:val="22"/>
          <w:rFonts w:ascii="Times New Roman" w:hAnsi="Times New Roman" w:cstheme="minorBidi" w:eastAsiaTheme="minorHAnsi"/>
          <w:spacing w:val="-3"/>
          <w:w w:val="105"/>
          <w:sz w:val="24"/>
        </w:rPr>
        <w:t xml:space="preserve">n </w:t>
      </w:r>
      <w:r>
        <w:rPr>
          <w:kern w:val="2"/>
          <w:szCs w:val="22"/>
          <w:rFonts w:ascii="Times New Roman" w:hAnsi="Times New Roman" w:cstheme="minorBidi" w:eastAsiaTheme="minorHAnsi"/>
          <w:i/>
          <w:spacing w:val="-8"/>
          <w:w w:val="105"/>
          <w:sz w:val="24"/>
        </w:rPr>
        <w:t>L</w:t>
      </w:r>
      <w:r>
        <w:rPr>
          <w:kern w:val="2"/>
          <w:szCs w:val="22"/>
          <w:rFonts w:ascii="Symbol" w:hAnsi="Symbol" w:cstheme="minorBidi" w:eastAsiaTheme="minorHAnsi"/>
          <w:spacing w:val="-8"/>
          <w:w w:val="105"/>
          <w:position w:val="11"/>
          <w:sz w:val="14"/>
        </w:rPr>
        <w:t></w:t>
      </w:r>
    </w:p>
    <w:p w:rsidR="0018722C">
      <w:pPr>
        <w:spacing w:line="171" w:lineRule="exact" w:before="135"/>
        <w:ind w:leftChars="0" w:left="1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spacing w:val="-3"/>
          <w:w w:val="105"/>
          <w:sz w:val="24"/>
        </w:rPr>
        <w:t>L</w:t>
      </w:r>
      <w:r>
        <w:rPr>
          <w:kern w:val="2"/>
          <w:szCs w:val="22"/>
          <w:rFonts w:ascii="Times New Roman" w:hAnsi="Times New Roman" w:cstheme="minorBidi" w:eastAsiaTheme="minorHAnsi"/>
          <w:spacing w:val="-3"/>
          <w:w w:val="105"/>
          <w:sz w:val="24"/>
        </w:rPr>
        <w:t xml:space="preserve">n </w:t>
      </w:r>
      <w:r>
        <w:rPr>
          <w:kern w:val="2"/>
          <w:szCs w:val="22"/>
          <w:rFonts w:ascii="Times New Roman" w:hAnsi="Times New Roman" w:cstheme="minorBidi" w:eastAsiaTheme="minorHAnsi"/>
          <w:i/>
          <w:w w:val="105"/>
          <w:sz w:val="24"/>
        </w:rPr>
        <w:t>w</w:t>
      </w:r>
    </w:p>
    <w:p w:rsidR="0018722C">
      <w:pPr>
        <w:spacing w:line="171" w:lineRule="exact" w:before="135"/>
        <w:ind w:leftChars="0" w:left="1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sidR="001852F3">
        <w:rPr>
          <w:kern w:val="2"/>
          <w:szCs w:val="22"/>
          <w:rFonts w:ascii="Times New Roman" w:hAnsi="Times New Roman" w:cstheme="minorBidi" w:eastAsiaTheme="minorHAnsi"/>
          <w:i/>
          <w:w w:val="105"/>
          <w:sz w:val="25"/>
        </w:rPr>
        <w:t xml:space="preserve"> </w:t>
      </w:r>
      <w:r>
        <w:rPr>
          <w:kern w:val="2"/>
          <w:szCs w:val="22"/>
          <w:rFonts w:ascii="Times New Roman" w:hAnsi="Times New Roman" w:cstheme="minorBidi" w:eastAsiaTheme="minorHAnsi"/>
          <w:w w:val="105"/>
          <w:sz w:val="24"/>
        </w:rPr>
        <w:t>ln </w:t>
      </w:r>
      <w:r>
        <w:rPr>
          <w:kern w:val="2"/>
          <w:szCs w:val="22"/>
          <w:rFonts w:ascii="Times New Roman" w:hAnsi="Times New Roman" w:cstheme="minorBidi" w:eastAsiaTheme="minorHAnsi"/>
          <w:i/>
          <w:w w:val="105"/>
          <w:sz w:val="24"/>
        </w:rPr>
        <w:t>w</w:t>
      </w:r>
      <w:r>
        <w:rPr>
          <w:kern w:val="2"/>
          <w:szCs w:val="22"/>
          <w:rFonts w:ascii="Symbol" w:hAnsi="Symbol" w:cstheme="minorBidi" w:eastAsiaTheme="minorHAnsi"/>
          <w:w w:val="105"/>
          <w:position w:val="11"/>
          <w:sz w:val="14"/>
        </w:rPr>
        <w:t></w:t>
      </w:r>
      <w:r>
        <w:rPr>
          <w:kern w:val="2"/>
          <w:szCs w:val="22"/>
          <w:rFonts w:ascii="Times New Roman" w:hAnsi="Times New Roman" w:cstheme="minorBidi" w:eastAsiaTheme="minorHAnsi"/>
          <w:w w:val="105"/>
          <w:position w:val="11"/>
          <w:sz w:val="14"/>
        </w:rPr>
        <w:t>  </w:t>
      </w:r>
      <w:r>
        <w:rPr>
          <w:kern w:val="2"/>
          <w:szCs w:val="22"/>
          <w:rFonts w:ascii="Times New Roman" w:hAnsi="Times New Roman" w:cstheme="minorBidi" w:eastAsiaTheme="minorHAnsi"/>
          <w:w w:val="105"/>
          <w:sz w:val="24"/>
        </w:rPr>
        <w:t>}</w:t>
      </w:r>
    </w:p>
    <w:p w:rsidR="0018722C">
      <w:spacing w:beforeLines="0" w:before="0" w:afterLines="0" w:after="0" w:line="440" w:lineRule="auto"/>
      <w:pPr>
        <w:sectPr w:rsidR="00556256">
          <w:type w:val="continuous"/>
          <w:pgSz w:w="11910" w:h="16840"/>
          <w:pgMar w:top="1580" w:bottom="280" w:left="1640" w:right="1560"/>
          <w:cols w:num="9" w:equalWidth="0">
            <w:col w:w="741" w:space="138"/>
            <w:col w:w="435" w:space="40"/>
            <w:col w:w="534" w:space="40"/>
            <w:col w:w="832" w:space="158"/>
            <w:col w:w="992" w:space="59"/>
            <w:col w:w="923" w:space="99"/>
            <w:col w:w="974" w:space="56"/>
            <w:col w:w="950" w:space="136"/>
            <w:col w:w="1603"/>
          </w:cols>
        </w:sectPr>
        <w:topLinePunct/>
      </w:pPr>
    </w:p>
    <w:p w:rsidR="0018722C">
      <w:pPr>
        <w:topLinePunct/>
      </w:pPr>
      <w:r>
        <w:rPr>
          <w:rFonts w:cstheme="minorBidi" w:hAnsiTheme="minorHAnsi" w:eastAsiaTheme="minorHAnsi" w:asciiTheme="minorHAnsi" w:ascii="Times New Roman" w:hAnsi="Times New Roman"/>
          <w:i/>
        </w:rPr>
        <w:t>it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r>
      <w:r>
        <w:rPr>
          <w:rFonts w:ascii="Times New Roman" w:hAnsi="Times New Roman" w:cstheme="minorBidi" w:eastAsiaTheme="minorHAnsi"/>
          <w:i/>
        </w:rPr>
        <w:t>it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3</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4</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5</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6</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640" w:right="1560"/>
          <w:cols w:num="8" w:equalWidth="0">
            <w:col w:w="984" w:space="40"/>
            <w:col w:w="455" w:space="39"/>
            <w:col w:w="1921" w:space="40"/>
            <w:col w:w="1007" w:space="39"/>
            <w:col w:w="987" w:space="40"/>
            <w:col w:w="987" w:space="40"/>
            <w:col w:w="1047" w:space="39"/>
            <w:col w:w="1045"/>
          </w:cols>
        </w:sectPr>
        <w:topLinePunct/>
      </w:pPr>
    </w:p>
    <w:p w:rsidR="0018722C">
      <w:pPr>
        <w:spacing w:before="27"/>
        <w:ind w:leftChars="0" w:left="117" w:rightChars="0" w:right="0" w:firstLineChars="0" w:firstLine="0"/>
        <w:jc w:val="left"/>
        <w:topLinePunct/>
      </w:pPr>
      <w:r>
        <w:rPr>
          <w:kern w:val="2"/>
          <w:sz w:val="24"/>
          <w:szCs w:val="22"/>
          <w:rFonts w:cstheme="minorBidi" w:hAnsiTheme="minorHAnsi" w:eastAsiaTheme="minorHAnsi" w:asciiTheme="minorHAnsi"/>
          <w:spacing w:val="-5"/>
        </w:rPr>
        <w:t>，这样，</w:t>
      </w:r>
      <w:r>
        <w:rPr>
          <w:kern w:val="2"/>
          <w:sz w:val="24"/>
          <w:szCs w:val="22"/>
          <w:rFonts w:cstheme="minorBidi" w:hAnsiTheme="minorHAnsi" w:eastAsiaTheme="minorHAnsi" w:asciiTheme="minorHAnsi"/>
          <w:spacing w:val="-5"/>
        </w:rPr>
        <w:t>表</w:t>
      </w:r>
      <w:r>
        <w:rPr>
          <w:kern w:val="2"/>
          <w:szCs w:val="22"/>
          <w:rFonts w:ascii="Times New Roman" w:eastAsia="Times New Roman" w:cstheme="minorBidi" w:hAnsiTheme="minorHAnsi"/>
          <w:sz w:val="24"/>
        </w:rPr>
        <w:t>5</w:t>
      </w:r>
      <w:r>
        <w:rPr>
          <w:kern w:val="2"/>
          <w:szCs w:val="22"/>
          <w:rFonts w:ascii="Times New Roman" w:eastAsia="Times New Roman" w:cstheme="minorBidi" w:hAnsiTheme="minorHAnsi"/>
          <w:sz w:val="24"/>
        </w:rPr>
        <w:t>.</w:t>
      </w:r>
      <w:r>
        <w:rPr>
          <w:kern w:val="2"/>
          <w:szCs w:val="22"/>
          <w:rFonts w:ascii="Times New Roman" w:eastAsia="Times New Roman" w:cstheme="minorBidi" w:hAnsiTheme="minorHAnsi"/>
          <w:sz w:val="24"/>
        </w:rPr>
        <w:t>4</w:t>
      </w:r>
      <w:r>
        <w:rPr>
          <w:kern w:val="2"/>
          <w:szCs w:val="22"/>
          <w:rFonts w:cstheme="minorBidi" w:hAnsiTheme="minorHAnsi" w:eastAsiaTheme="minorHAnsi" w:asciiTheme="minorHAnsi"/>
          <w:spacing w:val="16"/>
          <w:sz w:val="24"/>
        </w:rPr>
        <w:t>中</w:t>
      </w:r>
      <w:r>
        <w:rPr>
          <w:kern w:val="2"/>
          <w:szCs w:val="22"/>
          <w:rFonts w:ascii="Times New Roman" w:eastAsia="Times New Roman" w:cstheme="minorBidi" w:hAnsiTheme="minorHAnsi"/>
          <w:sz w:val="24"/>
        </w:rPr>
        <w:t>ln(</w:t>
      </w:r>
      <w:r>
        <w:rPr>
          <w:kern w:val="2"/>
          <w:szCs w:val="22"/>
          <w:rFonts w:ascii="Times New Roman" w:eastAsia="Times New Roman" w:cstheme="minorBidi" w:hAnsiTheme="minorHAnsi"/>
          <w:i/>
          <w:sz w:val="24"/>
        </w:rPr>
        <w:t>z</w:t>
      </w:r>
      <w:r>
        <w:rPr>
          <w:kern w:val="2"/>
          <w:szCs w:val="22"/>
          <w:rFonts w:ascii="Times New Roman" w:eastAsia="Times New Roman" w:cstheme="minorBidi" w:hAnsiTheme="minorHAnsi"/>
          <w:i/>
          <w:position w:val="-5"/>
          <w:sz w:val="14"/>
        </w:rPr>
        <w:t>it</w:t>
      </w:r>
      <w:r>
        <w:rPr>
          <w:kern w:val="2"/>
          <w:szCs w:val="22"/>
          <w:rFonts w:ascii="Times New Roman" w:eastAsia="Times New Roman" w:cstheme="minorBidi" w:hAnsiTheme="minorHAnsi"/>
          <w:position w:val="-5"/>
          <w:sz w:val="14"/>
        </w:rPr>
        <w:t>-1</w:t>
      </w:r>
    </w:p>
    <w:p w:rsidR="0018722C">
      <w:pPr>
        <w:spacing w:before="69"/>
        <w:ind w:leftChars="0" w:left="2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w w:val="105"/>
          <w:sz w:val="14"/>
        </w:rPr>
        <w:t>*</w:t>
      </w:r>
    </w:p>
    <w:p w:rsidR="0018722C">
      <w:pPr>
        <w:pStyle w:val="ae"/>
        <w:topLinePunct/>
      </w:pPr>
      <w:r>
        <w:rPr>
          <w:kern w:val="2"/>
          <w:sz w:val="22"/>
          <w:szCs w:val="22"/>
          <w:rFonts w:cstheme="minorBidi" w:hAnsiTheme="minorHAnsi" w:eastAsiaTheme="minorHAnsi" w:asciiTheme="minorHAnsi"/>
        </w:rPr>
        <w:pict>
          <v:shape style="margin-left:213.191101pt;margin-top:-6.898608pt;width:10.75pt;height:13.3pt;mso-position-horizontal-relative:page;mso-position-vertical-relative:paragraph;z-index:-858616"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w w:val="105"/>
                      <w:sz w:val="24"/>
                    </w:rPr>
                    <w:t>/</w:t>
                  </w:r>
                  <w:r>
                    <w:rPr>
                      <w:rFonts w:ascii="Times New Roman"/>
                      <w:spacing w:val="-18"/>
                      <w:w w:val="105"/>
                      <w:sz w:val="24"/>
                    </w:rPr>
                    <w:t> </w:t>
                  </w:r>
                  <w:r>
                    <w:rPr>
                      <w:rFonts w:ascii="Times New Roman"/>
                      <w:i/>
                      <w:w w:val="105"/>
                      <w:sz w:val="24"/>
                    </w:rPr>
                    <w:t>z</w:t>
                  </w:r>
                </w:p>
              </w:txbxContent>
            </v:textbox>
            <w10:wrap type="none"/>
          </v:shape>
        </w:pict>
      </w:r>
      <w:r>
        <w:rPr>
          <w:kern w:val="2"/>
          <w:szCs w:val="22"/>
          <w:rFonts w:ascii="Times New Roman" w:cstheme="minorBidi" w:hAnsiTheme="minorHAnsi" w:eastAsiaTheme="minorHAnsi"/>
          <w:i/>
          <w:spacing w:val="-2"/>
          <w:sz w:val="14"/>
        </w:rPr>
        <w:t>it</w:t>
      </w:r>
      <w:r>
        <w:rPr>
          <w:kern w:val="2"/>
          <w:szCs w:val="22"/>
          <w:rFonts w:ascii="Times New Roman" w:cstheme="minorBidi" w:hAnsiTheme="minorHAnsi" w:eastAsiaTheme="minorHAnsi"/>
          <w:spacing w:val="-2"/>
          <w:sz w:val="14"/>
        </w:rPr>
        <w:t>-1</w:t>
      </w:r>
    </w:p>
    <w:p w:rsidR="0018722C">
      <w:pPr>
        <w:topLinePunct/>
      </w:pPr>
      <w:r>
        <w:br w:type="column"/>
      </w:r>
      <w:r>
        <w:rPr>
          <w:rFonts w:ascii="Times New Roman" w:hAnsi="Times New Roman" w:eastAsia="宋体"/>
          <w:rFonts w:ascii="Times New Roman" w:hAnsi="Times New Roman" w:eastAsia="宋体"/>
        </w:rPr>
        <w:t>）</w:t>
      </w:r>
      <w:r>
        <w:t>项的系数即为误差修正项的系数</w:t>
      </w:r>
      <w:r>
        <w:rPr>
          <w:rFonts w:ascii="Symbol" w:hAnsi="Symbol" w:eastAsia="Symbol"/>
          <w:i/>
        </w:rPr>
        <w:t></w:t>
      </w:r>
      <w:r>
        <w:t>，由</w:t>
      </w:r>
      <w:r>
        <w:t>表</w:t>
      </w:r>
      <w:r>
        <w:rPr>
          <w:rFonts w:ascii="Times New Roman" w:hAnsi="Times New Roman" w:eastAsia="宋体"/>
        </w:rPr>
        <w:t>5</w:t>
      </w:r>
      <w:r>
        <w:rPr>
          <w:rFonts w:ascii="Times New Roman" w:hAnsi="Times New Roman" w:eastAsia="宋体"/>
        </w:rPr>
        <w:t>.</w:t>
      </w:r>
      <w:r>
        <w:rPr>
          <w:rFonts w:ascii="Times New Roman" w:hAnsi="Times New Roman" w:eastAsia="宋体"/>
        </w:rPr>
        <w:t>4</w:t>
      </w:r>
      <w:r>
        <w:t>可知，</w:t>
      </w:r>
    </w:p>
    <w:p w:rsidR="0018722C">
      <w:spacing w:beforeLines="0" w:before="0" w:afterLines="0" w:after="0" w:line="440" w:lineRule="auto"/>
      <w:pPr>
        <w:sectPr w:rsidR="00556256">
          <w:type w:val="continuous"/>
          <w:pgSz w:w="11910" w:h="16840"/>
          <w:pgMar w:top="1580" w:bottom="280" w:left="1640" w:right="1560"/>
          <w:cols w:num="3" w:equalWidth="0">
            <w:col w:w="2581" w:space="40"/>
            <w:col w:w="409" w:space="39"/>
            <w:col w:w="5641"/>
          </w:cols>
        </w:sectPr>
        <w:topLinePunct/>
      </w:pPr>
    </w:p>
    <w:p w:rsidR="0018722C">
      <w:pPr>
        <w:topLinePunct/>
      </w:pPr>
      <w:r>
        <w:t>长期效应误差修正项的系</w:t>
      </w:r>
      <w:r>
        <w:t>数</w:t>
      </w:r>
      <w:r>
        <w:rPr>
          <w:rFonts w:ascii="Symbol" w:hAnsi="Symbol"/>
          <w:i/>
        </w:rPr>
        <w:t></w:t>
      </w:r>
      <w:r>
        <w:t>约等于</w:t>
      </w:r>
      <w:r>
        <w:rPr>
          <w:rFonts w:ascii="Times New Roman" w:hAnsi="Times New Roman"/>
        </w:rPr>
        <w:t>-1.053</w:t>
      </w:r>
      <w:r>
        <w:t>。而</w:t>
      </w:r>
      <w:r>
        <w:t>表</w:t>
      </w:r>
      <w:r/>
      <w:r>
        <w:rPr>
          <w:rFonts w:ascii="Times New Roman" w:hAnsi="Times New Roman"/>
        </w:rPr>
        <w:t>5</w:t>
      </w:r>
      <w:r>
        <w:rPr>
          <w:rFonts w:ascii="Times New Roman" w:hAnsi="Times New Roman"/>
        </w:rPr>
        <w:t>.</w:t>
      </w:r>
      <w:r>
        <w:rPr>
          <w:rFonts w:ascii="Times New Roman" w:hAnsi="Times New Roman"/>
        </w:rPr>
        <w:t>4</w:t>
      </w:r>
      <w:r>
        <w:t>中</w:t>
      </w:r>
      <w:r>
        <w:rPr>
          <w:rFonts w:ascii="Times New Roman" w:hAnsi="Times New Roman"/>
        </w:rPr>
        <w:t>ln</w:t>
      </w:r>
      <w:r>
        <w:rPr>
          <w:rFonts w:ascii="Symbol" w:hAnsi="Symbol"/>
          <w:i/>
        </w:rPr>
        <w:t></w:t>
      </w:r>
      <w:r>
        <w:t>，</w:t>
      </w:r>
      <w:r/>
      <w:r>
        <w:rPr>
          <w:rFonts w:ascii="Times New Roman" w:hAnsi="Times New Roman"/>
        </w:rPr>
        <w:t>ln</w:t>
      </w:r>
      <w:r>
        <w:rPr>
          <w:rFonts w:ascii="Symbol" w:hAnsi="Symbol"/>
          <w:i/>
        </w:rPr>
        <w:t></w:t>
      </w:r>
      <w:r>
        <w:rPr>
          <w:rFonts w:ascii="Times New Roman" w:hAnsi="Times New Roman"/>
          <w:i/>
        </w:rPr>
        <w:t> </w:t>
      </w:r>
      <w:r>
        <w:rPr>
          <w:rFonts w:ascii="Times New Roman" w:hAnsi="Times New Roman"/>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ln </w:t>
      </w:r>
      <w:r>
        <w:rPr>
          <w:rFonts w:ascii="Times New Roman" w:eastAsia="Times New Roman" w:cstheme="minorBidi" w:hAnsiTheme="minorHAnsi"/>
          <w:i/>
        </w:rPr>
        <w:t>L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40" w:right="1560"/>
          <w:cols w:num="2" w:equalWidth="0">
            <w:col w:w="7362" w:space="40"/>
            <w:col w:w="1308"/>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Pr>
          <w:rFonts w:cstheme="minorBidi" w:hAnsiTheme="minorHAnsi" w:eastAsiaTheme="minorHAnsi" w:asciiTheme="minorHAnsi" w:ascii="Times New Roman"/>
          <w:i/>
        </w:rPr>
        <w:t xml:space="preserve">t </w:t>
      </w:r>
      <w:r>
        <w:rPr>
          <w:rFonts w:ascii="Times New Roman" w:cstheme="minorBidi" w:hAnsiTheme="minorHAns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I</w:t>
      </w:r>
      <w:r>
        <w:rPr>
          <w:rFonts w:ascii="Times New Roman" w:cstheme="minorBidi" w:hAnsiTheme="minorHAnsi" w:eastAsiaTheme="minorHAnsi"/>
          <w:i/>
        </w:rPr>
        <w:t xml:space="preserve">t </w:t>
      </w:r>
      <w:r>
        <w:rPr>
          <w:rFonts w:ascii="Times New Roman" w:cstheme="minorBidi" w:hAnsiTheme="minorHAns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T</w:t>
      </w:r>
      <w:r>
        <w:rPr>
          <w:rFonts w:ascii="Times New Roman" w:cstheme="minorBidi" w:hAnsiTheme="minorHAnsi" w:eastAsiaTheme="minorHAnsi"/>
          <w:i/>
        </w:rPr>
        <w:t xml:space="preserve"> </w:t>
      </w:r>
      <w:r>
        <w:rPr>
          <w:rFonts w:ascii="Times New Roman" w:cstheme="minorBidi" w:hAnsiTheme="minorHAnsi" w:eastAsiaTheme="minorHAnsi"/>
        </w:rPr>
        <w:t>-1</w:t>
      </w:r>
    </w:p>
    <w:p w:rsidR="0018722C">
      <w:spacing w:beforeLines="0" w:before="0" w:afterLines="0" w:after="0" w:line="440" w:lineRule="auto"/>
      <w:pPr>
        <w:sectPr w:rsidR="00556256">
          <w:type w:val="continuous"/>
          <w:pgSz w:w="11910" w:h="16840"/>
          <w:pgMar w:top="1580" w:bottom="280" w:left="1640" w:right="1560"/>
          <w:cols w:num="3" w:equalWidth="0">
            <w:col w:w="6632" w:space="40"/>
            <w:col w:w="806" w:space="39"/>
            <w:col w:w="1193"/>
          </w:cols>
        </w:sectPr>
        <w:topLinePunct/>
      </w:pPr>
    </w:p>
    <w:p w:rsidR="0018722C">
      <w:pPr>
        <w:topLinePunct/>
      </w:pPr>
      <w:r>
        <w:rPr>
          <w:rFonts w:cstheme="minorBidi" w:hAnsiTheme="minorHAnsi" w:eastAsiaTheme="minorHAnsi" w:asciiTheme="minorHAnsi" w:ascii="Times New Roman" w:eastAsia="Times New Roman"/>
        </w:rPr>
        <w:t>ln </w:t>
      </w:r>
      <w:r>
        <w:rPr>
          <w:rFonts w:ascii="Times New Roman" w:eastAsia="Times New Roman" w:cstheme="minorBidi" w:hAnsiTheme="minorHAnsi"/>
          <w:i/>
        </w:rPr>
        <w:t>L</w:t>
      </w:r>
      <w:r>
        <w:rPr>
          <w:vertAlign w:val="superscript"/>
          /&gt;
        </w:rPr>
        <w:t>*       </w:t>
      </w:r>
      <w:r>
        <w:rPr>
          <w:rFonts w:cstheme="minorBidi" w:hAnsiTheme="minorHAnsi" w:eastAsiaTheme="minorHAnsi" w:asciiTheme="minorHAnsi"/>
          <w:kern w:val="2"/>
          <w:spacing w:val="-20"/>
          <w:sz w:val="21"/>
        </w:rPr>
        <w:t>,</w:t>
      </w:r>
      <w:r>
        <w:rPr>
          <w:rFonts w:cstheme="minorBidi" w:hAnsiTheme="minorHAnsi" w:eastAsiaTheme="minorHAnsi" w:asciiTheme="minorHAnsi"/>
        </w:rPr>
        <w:t> </w:t>
      </w:r>
      <w:r>
        <w:rPr>
          <w:rFonts w:ascii="Times New Roman" w:eastAsia="Times New Roman" w:cstheme="minorBidi" w:hAnsiTheme="minorHAnsi"/>
        </w:rPr>
        <w:t>ln</w:t>
      </w:r>
      <w:r>
        <w:rPr>
          <w:rFonts w:ascii="Times New Roman" w:eastAsia="Times New Roman" w:cstheme="minorBidi" w:hAnsiTheme="minorHAnsi"/>
        </w:rPr>
        <w:t> </w:t>
      </w:r>
      <w:r>
        <w:rPr>
          <w:rFonts w:ascii="Times New Roman" w:eastAsia="Times New Roman" w:cstheme="minorBidi" w:hAnsiTheme="minorHAnsi"/>
          <w:i/>
        </w:rPr>
        <w:t>w</w:t>
      </w:r>
      <w:r w:rsidRPr="00000000">
        <w:rPr>
          <w:rFonts w:cstheme="minorBidi" w:hAnsiTheme="minorHAnsi" w:eastAsiaTheme="minorHAnsi" w:asciiTheme="minorHAnsi"/>
        </w:rPr>
        <w:tab/>
      </w:r>
      <w:r>
        <w:rPr>
          <w:rFonts w:cstheme="minorBidi" w:hAnsiTheme="minorHAnsi" w:eastAsiaTheme="minorHAnsi" w:asciiTheme="minorHAnsi"/>
          <w:kern w:val="2"/>
          <w:spacing w:val="3"/>
          <w:sz w:val="24"/>
        </w:rPr>
        <w:t xml:space="preserve">, </w:t>
      </w:r>
      <w:r>
        <w:rPr>
          <w:rFonts w:cstheme="minorBidi" w:hAnsiTheme="minorHAnsi" w:eastAsiaTheme="minorHAnsi" w:asciiTheme="minorHAnsi"/>
        </w:rPr>
        <w:t>以及</w:t>
      </w:r>
      <w:r>
        <w:rPr>
          <w:rFonts w:ascii="Times New Roman" w:eastAsia="Times New Roman" w:cstheme="minorBidi" w:hAnsiTheme="minorHAnsi"/>
        </w:rPr>
        <w:t>ln</w:t>
      </w:r>
      <w:r>
        <w:rPr>
          <w:rFonts w:ascii="Times New Roman" w:eastAsia="Times New Roman" w:cstheme="minorBidi" w:hAnsiTheme="minorHAnsi"/>
        </w:rPr>
        <w:t> </w:t>
      </w:r>
      <w:r>
        <w:rPr>
          <w:rFonts w:ascii="Times New Roman" w:eastAsia="Times New Roman" w:cstheme="minorBidi" w:hAnsiTheme="minorHAnsi"/>
          <w:i/>
        </w:rPr>
        <w:t>w</w:t>
      </w:r>
      <w:r>
        <w:rPr>
          <w:vertAlign w:val="superscript"/>
          /&gt;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项显示的系数，实际为</w:t>
      </w:r>
      <w:r>
        <w:rPr>
          <w:rFonts w:ascii="Symbol" w:hAnsi="Symbol" w:eastAsia="Symbol" w:cstheme="minorBidi"/>
          <w:i/>
        </w:rPr>
        <w:t></w:t>
      </w:r>
      <w:r>
        <w:rPr>
          <w:rFonts w:cstheme="minorBidi" w:hAnsiTheme="minorHAnsi" w:eastAsiaTheme="minorHAnsi" w:asciiTheme="minorHAnsi"/>
        </w:rPr>
        <w:t>，</w:t>
      </w:r>
      <w:r>
        <w:rPr>
          <w:rFonts w:ascii="Symbol" w:hAnsi="Symbol" w:eastAsia="Symbol" w:cstheme="minorBidi"/>
          <w:i/>
        </w:rPr>
        <w:t></w:t>
      </w:r>
      <w:r>
        <w:rPr>
          <w:rFonts w:cstheme="minorBidi" w:hAnsiTheme="minorHAnsi" w:eastAsiaTheme="minorHAnsi" w:asciiTheme="minorHAnsi"/>
        </w:rPr>
        <w:t>，</w:t>
      </w:r>
      <w:r>
        <w:rPr>
          <w:rFonts w:ascii="Symbol" w:hAnsi="Symbol" w:eastAsia="Symbol" w:cstheme="minorBidi"/>
          <w:i/>
        </w:rPr>
        <w:t></w:t>
      </w:r>
      <w:r>
        <w:rPr>
          <w:rFonts w:cstheme="minorBidi" w:hAnsiTheme="minorHAnsi" w:eastAsiaTheme="minorHAnsi" w:asciiTheme="minorHAnsi"/>
        </w:rPr>
        <w:t>，</w:t>
      </w:r>
      <w:r>
        <w:rPr>
          <w:rFonts w:ascii="Symbol" w:hAnsi="Symbol" w:eastAsia="Symbol" w:cstheme="minorBidi"/>
          <w:i/>
        </w:rPr>
        <w:t></w:t>
      </w:r>
      <w:r>
        <w:rPr>
          <w:rFonts w:cstheme="minorBidi" w:hAnsiTheme="minorHAnsi" w:eastAsiaTheme="minorHAnsi" w:asciiTheme="minorHAnsi"/>
        </w:rPr>
        <w:t>，</w:t>
      </w:r>
      <w:r>
        <w:rPr>
          <w:rFonts w:ascii="Symbol" w:hAnsi="Symbol" w:eastAsia="Symbol" w:cstheme="minorBidi"/>
          <w:i/>
        </w:rPr>
        <w:t></w:t>
      </w:r>
      <w:r>
        <w:rPr>
          <w:rFonts w:cstheme="minorBidi" w:hAnsiTheme="minorHAnsi" w:eastAsiaTheme="minorHAnsi" w:asciiTheme="minorHAnsi"/>
        </w:rPr>
        <w:t>，以</w:t>
      </w:r>
    </w:p>
    <w:p w:rsidR="0018722C">
      <w:spacing w:beforeLines="0" w:before="0" w:afterLines="0" w:after="0" w:line="440" w:lineRule="auto"/>
      <w:pPr>
        <w:sectPr w:rsidR="00556256">
          <w:type w:val="continuous"/>
          <w:pgSz w:w="11910" w:h="16840"/>
          <w:pgMar w:top="1580" w:bottom="280" w:left="1640" w:right="1560"/>
          <w:cols w:num="2" w:equalWidth="0">
            <w:col w:w="2741" w:space="40"/>
            <w:col w:w="5929"/>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Pr>
          <w:rFonts w:ascii="Times New Roman" w:cstheme="minorBidi" w:hAnsiTheme="minorHAnsi" w:eastAsiaTheme="minorHAnsi"/>
          <w:i/>
        </w:rPr>
        <w:t xml:space="preserve"> </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it</w:t>
      </w:r>
      <w:r>
        <w:rPr>
          <w:rFonts w:ascii="Times New Roman" w:cstheme="minorBidi" w:hAnsiTheme="minorHAnsi" w:eastAsiaTheme="minorHAnsi"/>
          <w:i/>
        </w:rPr>
        <w:t xml:space="preserve"> </w:t>
      </w:r>
      <w:r>
        <w:rPr>
          <w:rFonts w:ascii="Times New Roman" w:cstheme="minorBidi" w:hAnsiTheme="minorHAns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I</w:t>
      </w:r>
      <w:r>
        <w:rPr>
          <w:rFonts w:ascii="Times New Roman" w:cstheme="minorBidi" w:hAnsiTheme="minorHAnsi" w:eastAsiaTheme="minorHAnsi"/>
          <w:i/>
        </w:rPr>
        <w:t xml:space="preserve">t </w:t>
      </w:r>
      <w:r>
        <w:rPr>
          <w:rFonts w:ascii="Times New Roman" w:cstheme="minorBidi" w:hAnsiTheme="minorHAns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p>
    <w:p w:rsidR="0018722C">
      <w:spacing w:beforeLines="0" w:before="0" w:afterLines="0" w:after="0" w:line="440" w:lineRule="auto"/>
      <w:pPr>
        <w:sectPr w:rsidR="00556256">
          <w:type w:val="continuous"/>
          <w:pgSz w:w="11910" w:h="16840"/>
          <w:pgMar w:top="1580" w:bottom="280" w:left="1640" w:right="1560"/>
          <w:cols w:num="3" w:equalWidth="0">
            <w:col w:w="1521" w:space="640"/>
            <w:col w:w="709" w:space="2163"/>
            <w:col w:w="3677"/>
          </w:cols>
        </w:sectPr>
        <w:topLinePunct/>
      </w:pPr>
    </w:p>
    <w:p w:rsidR="0018722C">
      <w:pPr>
        <w:topLinePunct/>
      </w:pPr>
      <w:r>
        <w:t>及</w:t>
      </w:r>
      <w:r>
        <w:rPr>
          <w:rFonts w:ascii="Symbol" w:hAnsi="Symbol" w:eastAsia="Symbol"/>
          <w:i/>
        </w:rPr>
        <w:t></w:t>
      </w:r>
      <w:r>
        <w:rPr>
          <w:rFonts w:ascii="Times New Roman" w:hAnsi="Times New Roman" w:eastAsia="宋体"/>
        </w:rPr>
        <w:t>6</w:t>
      </w:r>
      <w:r>
        <w:t>。要分析各项对于相对生产率的影响，就要从显示的系数中将</w:t>
      </w:r>
      <w:r>
        <w:rPr>
          <w:rFonts w:ascii="Symbol" w:hAnsi="Symbol" w:eastAsia="Symbol"/>
          <w:i/>
        </w:rPr>
        <w:t></w:t>
      </w:r>
      <w:r>
        <w:t>分离出来，</w:t>
      </w:r>
      <w:r w:rsidR="001852F3">
        <w:t xml:space="preserve">而我们已知</w:t>
      </w:r>
      <w:r>
        <w:rPr>
          <w:rFonts w:ascii="Symbol" w:hAnsi="Symbol" w:eastAsia="Symbol"/>
          <w:i/>
        </w:rPr>
        <w:t></w:t>
      </w:r>
      <w:r>
        <w:t>的符号为负，因此各项对于相对生产率的影响方向与其显示的系数符号是相反的。同时，还应该注意到，由于估计式</w:t>
      </w:r>
      <w:r>
        <w:t>（</w:t>
      </w:r>
      <w:r>
        <w:rPr>
          <w:rFonts w:ascii="Times New Roman" w:hAnsi="Times New Roman" w:eastAsia="宋体"/>
        </w:rPr>
        <w:t>5.11</w:t>
      </w:r>
      <w:r>
        <w:t>）</w:t>
      </w:r>
      <w:r>
        <w:t>将长期效应整体作</w:t>
      </w:r>
      <w:r>
        <w:t>为</w:t>
      </w:r>
    </w:p>
    <w:p w:rsidR="0018722C">
      <w:spacing w:beforeLines="0" w:before="0" w:afterLines="0" w:after="0" w:line="440" w:lineRule="auto"/>
      <w:pPr>
        <w:sectPr w:rsidR="00556256">
          <w:type w:val="continuous"/>
          <w:pgSz w:w="11910" w:h="16840"/>
          <w:pgMar w:top="1580" w:bottom="280" w:left="1640" w:right="1560"/>
        </w:sectPr>
        <w:topLinePunct/>
      </w:pPr>
    </w:p>
    <w:p w:rsidR="0018722C">
      <w:pPr>
        <w:topLinePunct/>
      </w:pPr>
      <w:r>
        <w:t>误差修正项放入大括号中，这是一种形式的转换，实际上</w:t>
      </w:r>
      <w:r>
        <w:rPr>
          <w:rFonts w:ascii="Times New Roman" w:eastAsia="Times New Roman"/>
        </w:rPr>
        <w:t>ln</w:t>
      </w:r>
      <w:r>
        <w:rPr>
          <w:rFonts w:ascii="Times New Roman" w:eastAsia="Times New Roman"/>
        </w:rPr>
        <w:t>(</w:t>
      </w:r>
      <w:r>
        <w:rPr>
          <w:rFonts w:ascii="Times New Roman" w:eastAsia="Times New Roman"/>
          <w:i/>
        </w:rPr>
        <w:t>z</w:t>
      </w:r>
      <w:r>
        <w:rPr>
          <w:rFonts w:ascii="Times New Roman" w:eastAsia="Times New Roman"/>
          <w:i/>
        </w:rPr>
        <w:t>it</w:t>
      </w:r>
      <w:r>
        <w:rPr>
          <w:rFonts w:ascii="Times New Roman" w:eastAsia="Times New Roman"/>
        </w:rPr>
        <w:t>-1</w:t>
      </w:r>
    </w:p>
    <w:p w:rsidR="0018722C">
      <w:pPr>
        <w:spacing w:before="71"/>
        <w:ind w:leftChars="0" w:left="2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w w:val="105"/>
          <w:sz w:val="14"/>
        </w:rPr>
        <w:t>*</w:t>
      </w:r>
    </w:p>
    <w:p w:rsidR="0018722C">
      <w:pPr>
        <w:pStyle w:val="ae"/>
        <w:topLinePunct/>
      </w:pPr>
      <w:r>
        <w:rPr>
          <w:kern w:val="2"/>
          <w:sz w:val="22"/>
          <w:szCs w:val="22"/>
          <w:rFonts w:cstheme="minorBidi" w:hAnsiTheme="minorHAnsi" w:eastAsiaTheme="minorHAnsi" w:asciiTheme="minorHAnsi"/>
        </w:rPr>
        <w:pict>
          <v:shape style="margin-left:420.541107pt;margin-top:-6.848639pt;width:10.75pt;height:13.3pt;mso-position-horizontal-relative:page;mso-position-vertical-relative:paragraph;z-index:-858592"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w w:val="105"/>
                      <w:sz w:val="24"/>
                    </w:rPr>
                    <w:t>/</w:t>
                  </w:r>
                  <w:r>
                    <w:rPr>
                      <w:rFonts w:ascii="Times New Roman"/>
                      <w:spacing w:val="-18"/>
                      <w:w w:val="105"/>
                      <w:sz w:val="24"/>
                    </w:rPr>
                    <w:t> </w:t>
                  </w:r>
                  <w:r>
                    <w:rPr>
                      <w:rFonts w:ascii="Times New Roman"/>
                      <w:i/>
                      <w:w w:val="105"/>
                      <w:sz w:val="24"/>
                    </w:rPr>
                    <w:t>z</w:t>
                  </w:r>
                </w:p>
              </w:txbxContent>
            </v:textbox>
            <w10:wrap type="none"/>
          </v:shape>
        </w:pict>
      </w:r>
      <w:r>
        <w:rPr>
          <w:kern w:val="2"/>
          <w:szCs w:val="22"/>
          <w:rFonts w:ascii="Times New Roman" w:cstheme="minorBidi" w:hAnsiTheme="minorHAnsi" w:eastAsiaTheme="minorHAnsi"/>
          <w:i/>
          <w:spacing w:val="-2"/>
          <w:sz w:val="14"/>
        </w:rPr>
        <w:t>it</w:t>
      </w:r>
      <w:r>
        <w:rPr>
          <w:kern w:val="2"/>
          <w:szCs w:val="22"/>
          <w:rFonts w:ascii="Times New Roman" w:cstheme="minorBidi" w:hAnsiTheme="minorHAnsi" w:eastAsiaTheme="minorHAnsi"/>
          <w:spacing w:val="-2"/>
          <w:sz w:val="14"/>
        </w:rPr>
        <w:t>-1</w:t>
      </w:r>
    </w:p>
    <w:p w:rsidR="0018722C">
      <w:pPr>
        <w:pStyle w:val="BodyText"/>
        <w:spacing w:before="29"/>
        <w:ind w:leftChars="0" w:left="-28"/>
        <w:topLinePunct/>
      </w:pPr>
      <w:r>
        <w:br w:type="column"/>
      </w:r>
      <w:r>
        <w:rPr>
          <w:rFonts w:ascii="Times New Roman" w:eastAsia="宋体"/>
        </w:rPr>
        <w:t>）</w:t>
      </w:r>
      <w:r>
        <w:t>与其各项影</w:t>
      </w:r>
    </w:p>
    <w:p w:rsidR="0018722C">
      <w:spacing w:beforeLines="0" w:before="0" w:afterLines="0" w:after="0" w:line="440" w:lineRule="auto"/>
      <w:pPr>
        <w:sectPr w:rsidR="00556256">
          <w:type w:val="continuous"/>
          <w:pgSz w:w="11910" w:h="16840"/>
          <w:pgMar w:top="1580" w:bottom="280" w:left="1640" w:right="1560"/>
          <w:cols w:num="3" w:equalWidth="0">
            <w:col w:w="6728" w:space="40"/>
            <w:col w:w="409" w:space="39"/>
            <w:col w:w="1494"/>
          </w:cols>
        </w:sectPr>
        <w:topLinePunct/>
      </w:pPr>
    </w:p>
    <w:p w:rsidR="0018722C">
      <w:pPr>
        <w:tabs>
          <w:tab w:pos="1677" w:val="left" w:leader="none"/>
        </w:tabs>
        <w:spacing w:line="215" w:lineRule="exact" w:before="30"/>
        <w:ind w:leftChars="0" w:left="117" w:rightChars="0" w:right="0" w:firstLineChars="0" w:firstLine="0"/>
        <w:jc w:val="left"/>
        <w:topLinePunct/>
      </w:pPr>
      <w:r>
        <w:rPr>
          <w:kern w:val="2"/>
          <w:sz w:val="24"/>
          <w:szCs w:val="22"/>
          <w:rFonts w:cstheme="minorBidi" w:hAnsiTheme="minorHAnsi" w:eastAsiaTheme="minorHAnsi" w:asciiTheme="minorHAnsi"/>
        </w:rPr>
        <w:t>响因素</w:t>
      </w:r>
      <w:r>
        <w:rPr>
          <w:kern w:val="2"/>
          <w:szCs w:val="22"/>
          <w:rFonts w:cstheme="minorBidi" w:hAnsiTheme="minorHAnsi" w:eastAsiaTheme="minorHAnsi" w:asciiTheme="minorHAnsi"/>
          <w:spacing w:val="16"/>
          <w:sz w:val="24"/>
        </w:rPr>
        <w:t>如</w:t>
      </w:r>
      <w:r>
        <w:rPr>
          <w:kern w:val="2"/>
          <w:szCs w:val="22"/>
          <w:rFonts w:ascii="Times New Roman" w:hAnsi="Times New Roman" w:cstheme="minorBidi" w:eastAsiaTheme="minorHAnsi"/>
          <w:sz w:val="24"/>
        </w:rPr>
        <w:t>ln</w:t>
      </w:r>
      <w:r>
        <w:rPr>
          <w:kern w:val="2"/>
          <w:szCs w:val="22"/>
          <w:rFonts w:ascii="Symbol" w:hAnsi="Symbol" w:cstheme="minorBidi" w:eastAsiaTheme="minorHAnsi"/>
          <w:i/>
          <w:sz w:val="25"/>
        </w:rPr>
        <w:t></w:t>
      </w:r>
      <w:r>
        <w:rPr>
          <w:kern w:val="2"/>
          <w:szCs w:val="22"/>
          <w:rFonts w:cstheme="minorBidi" w:hAnsiTheme="minorHAnsi" w:eastAsiaTheme="minorHAnsi" w:asciiTheme="minorHAnsi"/>
          <w:spacing w:val="16"/>
          <w:sz w:val="24"/>
        </w:rPr>
        <w:t>和</w:t>
      </w:r>
      <w:r>
        <w:rPr>
          <w:kern w:val="2"/>
          <w:szCs w:val="22"/>
          <w:rFonts w:ascii="Times New Roman" w:hAnsi="Times New Roman" w:cstheme="minorBidi" w:eastAsiaTheme="minorHAnsi"/>
          <w:sz w:val="24"/>
        </w:rPr>
        <w:t>ln</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14"/>
          <w:sz w:val="25"/>
        </w:rPr>
        <w:t> </w:t>
      </w:r>
      <w:r>
        <w:rPr>
          <w:kern w:val="2"/>
          <w:szCs w:val="22"/>
          <w:rFonts w:ascii="Times New Roman" w:hAnsi="Times New Roman" w:cstheme="minorBidi" w:eastAsiaTheme="minorHAnsi"/>
          <w:position w:val="11"/>
          <w:sz w:val="14"/>
        </w:rPr>
        <w:t>*</w:t>
      </w:r>
    </w:p>
    <w:p w:rsidR="0018722C">
      <w:pPr>
        <w:topLinePunct/>
      </w:pPr>
      <w:r>
        <w:br w:type="column"/>
      </w:r>
      <w:r>
        <w:t>等应该分别出现在等号的两边，因此长期效应中系数的符</w:t>
      </w:r>
    </w:p>
    <w:p w:rsidR="0018722C">
      <w:spacing w:beforeLines="0" w:before="0" w:afterLines="0" w:after="0" w:line="440" w:lineRule="auto"/>
      <w:pPr>
        <w:sectPr w:rsidR="00556256">
          <w:type w:val="continuous"/>
          <w:pgSz w:w="11910" w:h="16840"/>
          <w:pgMar w:top="1580" w:bottom="280" w:left="1640" w:right="1560"/>
          <w:cols w:num="2" w:equalWidth="0">
            <w:col w:w="2375" w:space="40"/>
            <w:col w:w="6295"/>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Pr>
          <w:rFonts w:cstheme="minorBidi" w:hAnsiTheme="minorHAnsi" w:eastAsiaTheme="minorHAnsi" w:asciiTheme="minorHAnsi" w:ascii="Times New Roman"/>
          <w:i/>
        </w:rPr>
        <w:t>t</w:t>
      </w:r>
      <w:r>
        <w:rPr>
          <w:rFonts w:ascii="Times New Roman" w:cstheme="minorBidi" w:hAnsiTheme="minorHAnsi" w:eastAsiaTheme="minorHAnsi"/>
          <w:i/>
        </w:rPr>
        <w:t xml:space="preserve"> </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it</w:t>
      </w:r>
      <w:r>
        <w:rPr>
          <w:rFonts w:ascii="Times New Roman" w:cstheme="minorBidi" w:hAnsiTheme="minorHAnsi" w:eastAsiaTheme="minorHAnsi"/>
          <w:i/>
        </w:rPr>
        <w:t xml:space="preserve"> </w:t>
      </w:r>
      <w:r>
        <w:rPr>
          <w:rFonts w:ascii="Times New Roman" w:cstheme="minorBidi" w:hAnsiTheme="minorHAnsi" w:eastAsiaTheme="minorHAnsi"/>
        </w:rPr>
        <w:t>-1</w:t>
      </w:r>
    </w:p>
    <w:p w:rsidR="0018722C">
      <w:pPr>
        <w:topLinePunct/>
      </w:pPr>
      <w:r>
        <w:t>号与其作用方向是相反的。这样一来，实际上出现了两次相反，其结果是</w:t>
      </w:r>
      <w:r>
        <w:t>表</w:t>
      </w:r>
      <w:r>
        <w:rPr>
          <w:rFonts w:ascii="Times New Roman" w:eastAsia="Times New Roman"/>
        </w:rPr>
        <w:t>5</w:t>
      </w:r>
      <w:r>
        <w:rPr>
          <w:rFonts w:ascii="Times New Roman" w:eastAsia="Times New Roman"/>
        </w:rPr>
        <w:t>.</w:t>
      </w:r>
      <w:r>
        <w:rPr>
          <w:rFonts w:ascii="Times New Roman" w:eastAsia="Times New Roman"/>
        </w:rPr>
        <w:t>4</w:t>
      </w:r>
    </w:p>
    <w:p w:rsidR="0018722C">
      <w:pPr>
        <w:topLinePunct/>
      </w:pPr>
      <w:r>
        <w:t>中系数的符号与其对长期相对生产率的影响方向是一致的。</w:t>
      </w:r>
    </w:p>
    <w:p w:rsidR="0018722C">
      <w:pPr>
        <w:topLinePunct/>
      </w:pPr>
      <w:r>
        <w:t>由</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4</w:t>
      </w:r>
      <w:r>
        <w:t>可知，在长期中，本国开放与外国开放的作用可能是与短期效应相反的，本国开放程度的提高对本国长期相对生产率的影响是负向的</w:t>
      </w:r>
      <w:r>
        <w:t>（</w:t>
      </w:r>
      <w:r>
        <w:rPr>
          <w:rFonts w:ascii="Times New Roman" w:hAnsi="Times New Roman" w:eastAsia="Times New Roman"/>
        </w:rPr>
        <w:t>ln</w:t>
      </w:r>
      <w:r>
        <w:rPr>
          <w:rFonts w:ascii="Symbol" w:hAnsi="Symbol" w:eastAsia="Symbol"/>
          <w:i/>
        </w:rPr>
        <w:t></w:t>
      </w:r>
      <w:r>
        <w:rPr>
          <w:rFonts w:ascii="Times New Roman" w:hAnsi="Times New Roman" w:eastAsia="Times New Roman"/>
          <w:i/>
        </w:rPr>
        <w:t>it </w:t>
      </w:r>
      <w:r>
        <w:rPr>
          <w:rFonts w:ascii="Times New Roman" w:hAnsi="Times New Roman" w:eastAsia="Times New Roman"/>
        </w:rPr>
        <w:t>-1</w:t>
      </w:r>
      <w:r>
        <w:t>系</w:t>
      </w:r>
      <w:r>
        <w:t>数</w:t>
      </w:r>
    </w:p>
    <w:p w:rsidR="0018722C">
      <w:spacing w:beforeLines="0" w:before="0" w:afterLines="0" w:after="0" w:line="440" w:lineRule="auto"/>
      <w:pPr>
        <w:sectPr w:rsidR="00556256">
          <w:type w:val="continuous"/>
          <w:pgSz w:w="11910" w:h="16840"/>
          <w:pgMar w:top="1580" w:bottom="280" w:left="1640" w:right="1560"/>
        </w:sectPr>
        <w:topLinePunct/>
      </w:pPr>
    </w:p>
    <w:p w:rsidR="0018722C">
      <w:pPr>
        <w:pStyle w:val="ae"/>
        <w:topLinePunct/>
      </w:pPr>
      <w:r>
        <w:pict>
          <v:shape style="margin-left:416.306915pt;margin-top:8.604752pt;width:10.5pt;height:7.75pt;mso-position-horizontal-relative:page;mso-position-vertical-relative:paragraph;z-index:-858568"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i/>
                      <w:sz w:val="14"/>
                    </w:rPr>
                    <w:t>it</w:t>
                  </w:r>
                  <w:r>
                    <w:rPr>
                      <w:rFonts w:ascii="Times New Roman"/>
                      <w:i/>
                      <w:spacing w:val="-16"/>
                      <w:sz w:val="14"/>
                    </w:rPr>
                    <w:t> </w:t>
                  </w:r>
                  <w:r>
                    <w:rPr>
                      <w:rFonts w:ascii="Times New Roman"/>
                      <w:spacing w:val="-3"/>
                      <w:sz w:val="14"/>
                    </w:rPr>
                    <w:t>-1</w:t>
                  </w:r>
                </w:p>
              </w:txbxContent>
            </v:textbox>
            <w10:wrap type="none"/>
          </v:shape>
        </w:pict>
      </w:r>
      <w:r>
        <w:rPr>
          <w:spacing w:val="0"/>
        </w:rPr>
        <w:t>为负</w:t>
      </w:r>
      <w:r>
        <w:rPr>
          <w:spacing w:val="-58"/>
        </w:rPr>
        <w:t>）</w:t>
      </w:r>
      <w:r>
        <w:t>，外国开放对本国长期相对生产率的影响是正向的（</w:t>
      </w:r>
      <w:r>
        <w:rPr>
          <w:rFonts w:ascii="Times New Roman" w:hAnsi="Times New Roman"/>
          <w:spacing w:val="-4"/>
          <w:w w:val="102"/>
        </w:rPr>
        <w:t>l</w:t>
      </w:r>
      <w:r>
        <w:rPr>
          <w:rFonts w:ascii="Times New Roman" w:hAnsi="Times New Roman"/>
          <w:spacing w:val="8"/>
          <w:w w:val="102"/>
        </w:rPr>
        <w:t>n</w:t>
      </w:r>
      <w:r>
        <w:rPr>
          <w:rFonts w:ascii="Symbol" w:hAnsi="Symbol"/>
          <w:i/>
          <w:w w:val="97"/>
          <w:sz w:val="25"/>
        </w:rPr>
        <w:t></w:t>
      </w:r>
      <w:r>
        <w:rPr>
          <w:rFonts w:ascii="Times New Roman" w:hAnsi="Times New Roman"/>
          <w:spacing w:val="-18"/>
          <w:sz w:val="25"/>
        </w:rPr>
        <w:t> </w:t>
      </w:r>
      <w:r>
        <w:rPr>
          <w:rFonts w:ascii="Times New Roman" w:hAnsi="Times New Roman"/>
          <w:w w:val="101"/>
          <w:sz w:val="14"/>
        </w:rPr>
        <w:t>*</w:t>
      </w:r>
    </w:p>
    <w:p w:rsidR="0018722C">
      <w:pPr>
        <w:pStyle w:val="BodyText"/>
        <w:spacing w:line="270" w:lineRule="exact"/>
        <w:ind w:leftChars="0" w:left="-9"/>
        <w:topLinePunct/>
      </w:pPr>
      <w:r>
        <w:br w:type="column"/>
      </w:r>
      <w:r>
        <w:rPr>
          <w:spacing w:val="0"/>
        </w:rPr>
        <w:t>系数为正</w:t>
      </w:r>
      <w:r>
        <w:rPr>
          <w:spacing w:val="-59"/>
        </w:rPr>
        <w:t>）</w:t>
      </w:r>
      <w:r>
        <w:t>；同</w:t>
      </w:r>
    </w:p>
    <w:p w:rsidR="0018722C">
      <w:spacing w:beforeLines="0" w:before="0" w:afterLines="0" w:after="0" w:line="440" w:lineRule="auto"/>
      <w:pPr>
        <w:sectPr w:rsidR="00556256">
          <w:type w:val="continuous"/>
          <w:pgSz w:w="11910" w:h="16840"/>
          <w:pgMar w:top="1580" w:bottom="280" w:left="1640" w:right="1560"/>
          <w:cols w:num="2" w:equalWidth="0">
            <w:col w:w="6896" w:space="40"/>
            <w:col w:w="1774"/>
          </w:cols>
        </w:sectPr>
        <w:topLinePunct/>
      </w:pPr>
    </w:p>
    <w:p w:rsidR="0018722C">
      <w:pPr>
        <w:topLinePunct/>
      </w:pPr>
      <w:r>
        <w:t>时，本国与外国相对贸易开放程度的提高对于本国相对生产率也会产生负向的影</w:t>
      </w:r>
    </w:p>
    <w:p w:rsidR="0018722C">
      <w:spacing w:beforeLines="0" w:before="0" w:afterLines="0" w:after="0" w:line="440" w:lineRule="auto"/>
      <w:pPr>
        <w:sectPr w:rsidR="00556256">
          <w:type w:val="continuous"/>
          <w:pgSz w:w="11910" w:h="16840"/>
          <w:pgMar w:top="1580" w:bottom="280" w:left="1640" w:right="1560"/>
        </w:sectPr>
        <w:topLinePunct/>
      </w:pPr>
    </w:p>
    <w:p w:rsidR="0018722C">
      <w:pPr>
        <w:pStyle w:val="BodyText"/>
        <w:spacing w:line="216" w:lineRule="exact" w:before="87"/>
        <w:ind w:leftChars="0" w:left="117"/>
        <w:rPr>
          <w:rFonts w:ascii="Symbol" w:hAnsi="Symbol"/>
          <w:i/>
          <w:sz w:val="25"/>
        </w:rPr>
        <w:topLinePunct/>
      </w:pPr>
      <w:r>
        <w:t>响（</w:t>
      </w:r>
      <w:r>
        <w:rPr>
          <w:rFonts w:ascii="Times New Roman" w:hAnsi="Times New Roman"/>
          <w:spacing w:val="-4"/>
        </w:rPr>
        <w:t>ln(</w:t>
      </w:r>
      <w:r>
        <w:rPr>
          <w:rFonts w:ascii="Symbol" w:hAnsi="Symbol"/>
          <w:i/>
          <w:spacing w:val="-4"/>
          <w:sz w:val="25"/>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kern w:val="2"/>
          <w:rFonts w:ascii="Times New Roman" w:hAnsi="Times New Roman" w:eastAsia="宋体" w:cstheme="minorBidi"/>
          <w:sz w:val="24"/>
        </w:rPr>
        <w:t>）</w:t>
      </w:r>
      <w:r>
        <w:rPr>
          <w:rFonts w:cstheme="minorBidi" w:hAnsiTheme="minorHAnsi" w:eastAsiaTheme="minorHAnsi" w:asciiTheme="minorHAnsi"/>
        </w:rPr>
        <w:t>系数为负</w:t>
      </w:r>
      <w:r>
        <w:rPr>
          <w:rFonts w:cstheme="minorBidi" w:hAnsiTheme="minorHAnsi" w:eastAsiaTheme="minorHAnsi" w:asciiTheme="minorHAnsi"/>
        </w:rPr>
        <w:t>）</w:t>
      </w:r>
      <w:r>
        <w:rPr>
          <w:rFonts w:cstheme="minorBidi" w:hAnsiTheme="minorHAnsi" w:eastAsiaTheme="minorHAnsi" w:asciiTheme="minorHAnsi"/>
        </w:rPr>
        <w:t xml:space="preserve">。这可能是由于长期内，在固定成本</w:t>
      </w:r>
      <w:r>
        <w:rPr>
          <w:rFonts w:ascii="Times New Roman" w:hAnsi="Times New Roman" w:eastAsia="宋体" w:cstheme="minorBidi"/>
          <w:i/>
        </w:rPr>
        <w:t>f</w:t>
      </w:r>
      <w:r w:rsidR="001852F3">
        <w:rPr>
          <w:rFonts w:ascii="Times New Roman" w:hAnsi="Times New Roman" w:eastAsia="宋体" w:cstheme="minorBidi"/>
          <w:i/>
        </w:rPr>
        <w:t xml:space="preserve"> </w:t>
      </w:r>
      <w:r>
        <w:rPr>
          <w:rFonts w:cstheme="minorBidi" w:hAnsiTheme="minorHAnsi" w:eastAsiaTheme="minorHAnsi" w:asciiTheme="minorHAnsi"/>
        </w:rPr>
        <w:t>或</w:t>
      </w:r>
      <w:r>
        <w:rPr>
          <w:rFonts w:ascii="Times New Roman" w:hAnsi="Times New Roman" w:eastAsia="宋体" w:cstheme="minorBidi"/>
          <w:i/>
        </w:rPr>
        <w:t>f</w:t>
      </w:r>
      <w:r>
        <w:rPr>
          <w:rFonts w:ascii="Symbol" w:hAnsi="Symbol" w:eastAsia="Symbol" w:cstheme="minorBidi"/>
        </w:rPr>
        <w:t></w:t>
      </w:r>
      <w:r>
        <w:rPr>
          <w:rFonts w:cstheme="minorBidi" w:hAnsiTheme="minorHAnsi" w:eastAsiaTheme="minorHAnsi" w:asciiTheme="minorHAnsi"/>
        </w:rPr>
        <w:t>的前提</w:t>
      </w:r>
    </w:p>
    <w:p w:rsidR="0018722C">
      <w:spacing w:beforeLines="0" w:before="0" w:afterLines="0" w:after="0" w:line="440" w:lineRule="auto"/>
      <w:pPr>
        <w:sectPr w:rsidR="00556256">
          <w:type w:val="continuous"/>
          <w:pgSz w:w="11910" w:h="16840"/>
          <w:pgMar w:top="1580" w:bottom="280" w:left="1640" w:right="1560"/>
          <w:cols w:num="2" w:equalWidth="0">
            <w:col w:w="1016" w:space="122"/>
            <w:col w:w="7572"/>
          </w:cols>
        </w:sectPr>
        <w:topLinePunct/>
      </w:pPr>
    </w:p>
    <w:p w:rsidR="0018722C">
      <w:pPr>
        <w:topLinePunct/>
      </w:pPr>
      <w:r>
        <w:rPr>
          <w:rFonts w:cstheme="minorBidi" w:hAnsiTheme="minorHAnsi" w:eastAsiaTheme="minorHAnsi" w:asciiTheme="minorHAnsi" w:ascii="Times New Roman"/>
          <w:i/>
        </w:rPr>
        <w:t>it</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it</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E</w:t>
      </w:r>
      <w:r w:rsidRPr="00000000">
        <w:rPr>
          <w:rFonts w:cstheme="minorBidi" w:hAnsiTheme="minorHAnsi" w:eastAsiaTheme="minorHAnsi" w:asciiTheme="minorHAnsi"/>
        </w:rPr>
        <w:tab/>
        <w:t>E</w:t>
      </w:r>
    </w:p>
    <w:p w:rsidR="0018722C">
      <w:pPr>
        <w:topLinePunct/>
      </w:pPr>
      <w:r>
        <w:t>下，企业可以决定改变自己的位置，而企业回应竞争加剧的方式是转移到保护程度更高的海外市场，因为本国贸易成本降低使其更方便的通过在国外出口服务</w:t>
      </w:r>
      <w:r>
        <w:t>于</w:t>
      </w:r>
    </w:p>
    <w:p w:rsidR="0018722C">
      <w:pPr>
        <w:topLinePunct/>
      </w:pPr>
      <w:r>
        <w:rPr>
          <w:rFonts w:cstheme="minorBidi" w:hAnsiTheme="minorHAnsi" w:eastAsiaTheme="minorHAnsi" w:asciiTheme="minorHAnsi"/>
        </w:rPr>
        <w:t>本国市场。但是，理论模型假设</w:t>
      </w:r>
      <w:r>
        <w:rPr>
          <w:rFonts w:ascii="Times New Roman" w:hAnsi="Times New Roman" w:eastAsia="宋体" w:cstheme="minorBidi"/>
          <w:i/>
        </w:rPr>
        <w:t>f</w:t>
      </w:r>
      <w:r w:rsidR="001852F3">
        <w:rPr>
          <w:rFonts w:ascii="Times New Roman" w:hAnsi="Times New Roman" w:eastAsia="宋体" w:cstheme="minorBidi"/>
          <w:i/>
        </w:rPr>
        <w:t xml:space="preserve"> </w:t>
      </w:r>
      <w:r>
        <w:rPr>
          <w:rFonts w:cstheme="minorBidi" w:hAnsiTheme="minorHAnsi" w:eastAsiaTheme="minorHAnsi" w:asciiTheme="minorHAnsi"/>
        </w:rPr>
        <w:t>和</w:t>
      </w:r>
      <w:r>
        <w:rPr>
          <w:rFonts w:ascii="Times New Roman" w:hAnsi="Times New Roman" w:eastAsia="宋体" w:cstheme="minorBidi"/>
          <w:i/>
        </w:rPr>
        <w:t>f</w:t>
      </w:r>
      <w:r>
        <w:rPr>
          <w:vertAlign w:val="superscript"/>
          /&gt;
        </w:rPr>
        <w:t></w:t>
      </w:r>
      <w:r>
        <w:rPr>
          <w:rFonts w:cstheme="minorBidi" w:hAnsiTheme="minorHAnsi" w:eastAsiaTheme="minorHAnsi" w:asciiTheme="minorHAnsi"/>
        </w:rPr>
        <w:t>是外生的，但实际上</w:t>
      </w:r>
      <w:r>
        <w:rPr>
          <w:rFonts w:ascii="Times New Roman" w:hAnsi="Times New Roman" w:eastAsia="宋体" w:cstheme="minorBidi"/>
          <w:i/>
        </w:rPr>
        <w:t>f</w:t>
      </w:r>
      <w:r w:rsidR="001852F3">
        <w:rPr>
          <w:rFonts w:ascii="Times New Roman" w:hAnsi="Times New Roman" w:eastAsia="宋体" w:cstheme="minorBidi"/>
          <w:i/>
        </w:rPr>
        <w:t xml:space="preserve"> </w:t>
      </w:r>
      <w:r>
        <w:rPr>
          <w:rFonts w:cstheme="minorBidi" w:hAnsiTheme="minorHAnsi" w:eastAsiaTheme="minorHAnsi" w:asciiTheme="minorHAnsi"/>
        </w:rPr>
        <w:t>和</w:t>
      </w:r>
      <w:r>
        <w:rPr>
          <w:rFonts w:ascii="Times New Roman" w:hAnsi="Times New Roman" w:eastAsia="宋体" w:cstheme="minorBidi"/>
          <w:i/>
        </w:rPr>
        <w:t>f</w:t>
      </w:r>
      <w:r>
        <w:rPr>
          <w:vertAlign w:val="superscript"/>
          /&gt;
        </w:rPr>
        <w:t></w:t>
      </w:r>
      <w:r>
        <w:rPr>
          <w:rFonts w:cstheme="minorBidi" w:hAnsiTheme="minorHAnsi" w:eastAsiaTheme="minorHAnsi" w:asciiTheme="minorHAnsi"/>
        </w:rPr>
        <w:t>有可能也是</w:t>
      </w:r>
    </w:p>
    <w:p w:rsidR="0018722C">
      <w:pPr>
        <w:topLinePunct/>
      </w:pPr>
      <w:r>
        <w:rPr>
          <w:rFonts w:cstheme="minorBidi" w:hAnsiTheme="minorHAnsi" w:eastAsiaTheme="minorHAnsi" w:asciiTheme="minorHAnsi" w:ascii="Times New Roman"/>
          <w:i/>
        </w:rPr>
        <w:t>E</w:t>
      </w:r>
      <w:r w:rsidRPr="00000000">
        <w:rPr>
          <w:rFonts w:cstheme="minorBidi" w:hAnsiTheme="minorHAnsi" w:eastAsiaTheme="minorHAnsi" w:asciiTheme="minorHAnsi"/>
        </w:rPr>
        <w:tab/>
        <w:t>E</w:t>
      </w:r>
      <w:r w:rsidRPr="00000000">
        <w:rPr>
          <w:rFonts w:cstheme="minorBidi" w:hAnsiTheme="minorHAnsi" w:eastAsiaTheme="minorHAnsi" w:asciiTheme="minorHAnsi"/>
        </w:rPr>
        <w:tab/>
        <w:t>E</w:t>
      </w:r>
      <w:r w:rsidRPr="00000000">
        <w:rPr>
          <w:rFonts w:cstheme="minorBidi" w:hAnsiTheme="minorHAnsi" w:eastAsiaTheme="minorHAnsi" w:asciiTheme="minorHAnsi"/>
        </w:rPr>
        <w:tab/>
        <w:t>E</w:t>
      </w:r>
    </w:p>
    <w:p w:rsidR="0018722C">
      <w:pPr>
        <w:topLinePunct/>
      </w:pPr>
      <w:r>
        <w:t>由贸易成本内生决定的，如果考虑到这一点，贸易开放的长期效应可能会变得不确定。</w:t>
      </w:r>
    </w:p>
    <w:p w:rsidR="0018722C">
      <w:pPr>
        <w:topLinePunct/>
      </w:pPr>
      <w:r>
        <w:t>此外，市场规模和工资在长期内影响相对生产率，本国市场规模的扩大促进</w:t>
      </w:r>
    </w:p>
    <w:p w:rsidR="0018722C">
      <w:spacing w:beforeLines="0" w:before="0" w:afterLines="0" w:after="0" w:line="440" w:lineRule="auto"/>
      <w:pPr>
        <w:sectPr w:rsidR="00556256">
          <w:type w:val="continuous"/>
          <w:pgSz w:w="11910" w:h="16840"/>
          <w:pgMar w:top="1580" w:bottom="280" w:left="1640" w:right="1560"/>
        </w:sectPr>
        <w:topLinePunct/>
      </w:pPr>
    </w:p>
    <w:p w:rsidR="0018722C">
      <w:pPr>
        <w:topLinePunct/>
      </w:pPr>
      <w:r>
        <w:t>相对生产率的提高</w:t>
      </w:r>
      <w:r>
        <w:t>（</w:t>
      </w:r>
      <w:r/>
      <w:r>
        <w:rPr>
          <w:rFonts w:ascii="Times New Roman" w:eastAsia="宋体"/>
        </w:rPr>
        <w:t>ln </w:t>
      </w:r>
      <w:r>
        <w:rPr>
          <w:rFonts w:ascii="Times New Roman" w:eastAsia="宋体"/>
          <w:i/>
        </w:rPr>
        <w:t>L</w:t>
      </w:r>
      <w:r w:rsidR="001852F3">
        <w:rPr>
          <w:rFonts w:ascii="Times New Roman" w:eastAsia="宋体"/>
          <w:i/>
        </w:rPr>
        <w:t xml:space="preserve">  </w:t>
      </w:r>
      <w:r>
        <w:t>系数为正</w:t>
      </w:r>
      <w:r>
        <w:t>）</w:t>
      </w:r>
      <w:r>
        <w:t>，外国市场规模作用相反</w:t>
      </w:r>
      <w:r>
        <w:t>（</w:t>
      </w:r>
      <w:r/>
      <w:r>
        <w:rPr>
          <w:rFonts w:ascii="Times New Roman" w:eastAsia="宋体"/>
        </w:rPr>
        <w:t>ln </w:t>
      </w:r>
      <w:r>
        <w:rPr>
          <w:rFonts w:ascii="Times New Roman" w:eastAsia="宋体"/>
          <w:i/>
        </w:rPr>
        <w:t>L</w:t>
      </w:r>
      <w:r>
        <w:rPr>
          <w:rFonts w:ascii="Times New Roman" w:eastAsia="宋体"/>
        </w:rPr>
        <w:t>*</w:t>
      </w:r>
    </w:p>
    <w:p w:rsidR="0018722C">
      <w:pPr>
        <w:topLinePunct/>
      </w:pPr>
      <w:r>
        <w:br w:type="column"/>
      </w:r>
      <w:r>
        <w:t>系数为负</w:t>
      </w:r>
      <w:r>
        <w:t>）</w:t>
      </w:r>
      <w:r>
        <w:t>；</w:t>
      </w:r>
    </w:p>
    <w:p w:rsidR="0018722C">
      <w:spacing w:beforeLines="0" w:before="0" w:afterLines="0" w:after="0" w:line="440" w:lineRule="auto"/>
      <w:pPr>
        <w:sectPr w:rsidR="00556256">
          <w:type w:val="continuous"/>
          <w:pgSz w:w="11910" w:h="16840"/>
          <w:pgMar w:top="1580" w:bottom="280" w:left="1640" w:right="1560"/>
          <w:cols w:num="2" w:equalWidth="0">
            <w:col w:w="7172" w:space="40"/>
            <w:col w:w="1498"/>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Pr>
          <w:rFonts w:cstheme="minorBidi" w:hAnsiTheme="minorHAnsi" w:eastAsiaTheme="minorHAnsi" w:asciiTheme="minorHAnsi" w:ascii="Times New Roman"/>
          <w:i/>
        </w:rPr>
        <w:t xml:space="preserve"> </w:t>
      </w:r>
      <w:r>
        <w:rPr>
          <w:rFonts w:ascii="Times New Roman" w:cstheme="minorBidi" w:hAnsiTheme="minorHAnsi" w:eastAsiaTheme="minorHAnsi"/>
        </w:rPr>
        <w:t>-1</w:t>
      </w:r>
    </w:p>
    <w:p w:rsidR="0018722C">
      <w:pPr>
        <w:topLinePunct/>
      </w:pPr>
      <w:r>
        <w:t>本国相对工资水平对本国相对生产率的影响是负向的</w:t>
      </w:r>
      <w:r>
        <w:t>（</w:t>
      </w:r>
      <w:r/>
      <w:r>
        <w:rPr>
          <w:rFonts w:ascii="Times New Roman" w:eastAsia="宋体"/>
        </w:rPr>
        <w:t>ln</w:t>
      </w:r>
      <w:r>
        <w:rPr>
          <w:rFonts w:ascii="Times New Roman" w:eastAsia="宋体"/>
        </w:rPr>
        <w:t>(</w:t>
      </w:r>
      <w:r>
        <w:rPr>
          <w:rFonts w:ascii="Times New Roman" w:eastAsia="宋体"/>
          <w:i/>
        </w:rPr>
        <w:t>w</w:t>
      </w:r>
      <w:r>
        <w:rPr>
          <w:rFonts w:ascii="Times New Roman" w:eastAsia="宋体"/>
          <w:i/>
        </w:rPr>
        <w:t>it</w:t>
      </w:r>
      <w:r>
        <w:rPr>
          <w:rFonts w:ascii="Times New Roman" w:eastAsia="宋体"/>
          <w:i/>
        </w:rPr>
        <w:t> </w:t>
      </w:r>
      <w:r>
        <w:rPr>
          <w:rFonts w:ascii="Times New Roman" w:eastAsia="宋体"/>
        </w:rPr>
        <w:t>-1</w:t>
      </w:r>
    </w:p>
    <w:p w:rsidR="0018722C">
      <w:pPr>
        <w:pStyle w:val="ae"/>
        <w:topLinePunct/>
      </w:pPr>
      <w:r>
        <w:rPr>
          <w:kern w:val="2"/>
          <w:sz w:val="22"/>
          <w:szCs w:val="22"/>
          <w:rFonts w:cstheme="minorBidi" w:hAnsiTheme="minorHAnsi" w:eastAsiaTheme="minorHAnsi" w:asciiTheme="minorHAnsi"/>
        </w:rPr>
        <w:pict>
          <v:shape style="margin-left:411.370178pt;margin-top:1.257705pt;width:13.7pt;height:13.25pt;mso-position-horizontal-relative:page;mso-position-vertical-relative:paragraph;z-index:-858544"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w w:val="105"/>
                      <w:sz w:val="24"/>
                    </w:rPr>
                    <w:t>/</w:t>
                  </w:r>
                  <w:r>
                    <w:rPr>
                      <w:rFonts w:ascii="Times New Roman"/>
                      <w:spacing w:val="-28"/>
                      <w:w w:val="105"/>
                      <w:sz w:val="24"/>
                    </w:rPr>
                    <w:t> </w:t>
                  </w:r>
                  <w:r>
                    <w:rPr>
                      <w:rFonts w:ascii="Times New Roman"/>
                      <w:i/>
                      <w:w w:val="105"/>
                      <w:sz w:val="24"/>
                    </w:rPr>
                    <w:t>w</w:t>
                  </w:r>
                </w:p>
              </w:txbxContent>
            </v:textbox>
            <w10:wrap type="none"/>
          </v:shape>
        </w:pict>
      </w:r>
      <w:r>
        <w:rPr>
          <w:kern w:val="2"/>
          <w:szCs w:val="22"/>
          <w:rFonts w:ascii="Times New Roman" w:cstheme="minorBidi" w:hAnsiTheme="minorHAnsi" w:eastAsiaTheme="minorHAnsi"/>
          <w:w w:val="103"/>
          <w:sz w:val="14"/>
        </w:rPr>
        <w: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Pr>
          <w:rFonts w:cstheme="minorBidi" w:hAnsiTheme="minorHAnsi" w:eastAsiaTheme="minorHAnsi" w:asciiTheme="minorHAnsi" w:ascii="Times New Roman"/>
          <w:i/>
        </w:rPr>
        <w:t>t</w:t>
      </w:r>
      <w:r>
        <w:rPr>
          <w:rFonts w:ascii="Times New Roman" w:cstheme="minorBidi" w:hAnsiTheme="minorHAnsi" w:eastAsiaTheme="minorHAnsi"/>
          <w:i/>
        </w:rPr>
        <w:t xml:space="preserve"> </w:t>
      </w:r>
      <w:r>
        <w:rPr>
          <w:rFonts w:ascii="Times New Roman" w:cstheme="minorBidi" w:hAnsiTheme="minorHAns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T</w:t>
      </w:r>
      <w:r>
        <w:rPr>
          <w:rFonts w:ascii="Times New Roman" w:cstheme="minorBidi" w:hAnsiTheme="minorHAnsi" w:eastAsiaTheme="minorHAnsi"/>
          <w:i/>
        </w:rPr>
        <w:t xml:space="preserve"> </w:t>
      </w:r>
      <w:r>
        <w:rPr>
          <w:rFonts w:ascii="Times New Roman" w:cstheme="minorBidi" w:hAnsiTheme="minorHAnsi" w:eastAsiaTheme="minorHAnsi"/>
        </w:rPr>
        <w:t>-1</w:t>
      </w:r>
    </w:p>
    <w:p w:rsidR="0018722C">
      <w:pPr>
        <w:topLinePunct/>
      </w:pPr>
      <w:r>
        <w:rPr>
          <w:rFonts w:ascii="Times New Roman" w:eastAsia="Times New Roman"/>
          <w:rFonts w:ascii="Times New Roman" w:eastAsia="Times New Roman"/>
          <w:spacing w:val="-4"/>
        </w:rPr>
        <w:t>）</w:t>
      </w:r>
      <w:r>
        <w:t>系数为负</w:t>
      </w:r>
      <w:r>
        <w:t>）</w:t>
      </w:r>
      <w:r>
        <w:t>，</w:t>
      </w:r>
    </w:p>
    <w:p w:rsidR="0018722C">
      <w:spacing w:beforeLines="0" w:before="0" w:afterLines="0" w:after="0" w:line="440" w:lineRule="auto"/>
      <w:pPr>
        <w:sectPr w:rsidR="00556256">
          <w:type w:val="continuous"/>
          <w:pgSz w:w="11910" w:h="16840"/>
          <w:pgMar w:top="1580" w:bottom="280" w:left="1640" w:right="1560"/>
          <w:cols w:num="3" w:equalWidth="0">
            <w:col w:w="6548" w:space="40"/>
            <w:col w:w="465" w:space="39"/>
            <w:col w:w="1618"/>
          </w:cols>
        </w:sectPr>
        <w:topLinePunct/>
      </w:pPr>
    </w:p>
    <w:p w:rsidR="0018722C">
      <w:pPr>
        <w:topLinePunct/>
      </w:pPr>
      <w:r>
        <w:t>这与理论模型的预测相一致。</w:t>
      </w:r>
    </w:p>
    <w:p w:rsidR="0018722C">
      <w:pPr>
        <w:pStyle w:val="Heading2"/>
        <w:topLinePunct/>
        <w:ind w:left="171" w:hangingChars="171" w:hanging="171"/>
      </w:pPr>
      <w:bookmarkStart w:id="673785" w:name="_Toc686673785"/>
      <w:bookmarkStart w:name="_bookmark50" w:id="186"/>
      <w:bookmarkEnd w:id="186"/>
      <w:r>
        <w:t>5.6</w:t>
      </w:r>
      <w:r>
        <w:t xml:space="preserve"> </w:t>
      </w:r>
      <w:r/>
      <w:bookmarkStart w:name="_bookmark50" w:id="187"/>
      <w:bookmarkEnd w:id="187"/>
      <w:r>
        <w:t>稳健性检验</w:t>
      </w:r>
      <w:bookmarkEnd w:id="673785"/>
    </w:p>
    <w:p w:rsidR="0018722C">
      <w:pPr>
        <w:pStyle w:val="ae"/>
        <w:topLinePunct/>
      </w:pPr>
      <w:r>
        <w:pict>
          <v:shape style="margin-left:305.758759pt;margin-top:92.210953pt;width:4.05pt;height:7.75pt;mso-position-horizontal-relative:page;mso-position-vertical-relative:paragraph;z-index:-85852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it</w:t>
                  </w:r>
                </w:p>
              </w:txbxContent>
            </v:textbox>
            <w10:wrap type="none"/>
          </v:shape>
        </w:pict>
      </w:r>
      <w:r>
        <w:rPr>
          <w:spacing w:val="-1"/>
        </w:rPr>
        <w:t>在本节中，我们对回归方程进行了不同形式的稳健性检验，以保证结果的可</w:t>
      </w:r>
      <w:r>
        <w:rPr>
          <w:spacing w:val="-2"/>
        </w:rPr>
        <w:t>靠性。首先，在每一个国家组合中，我们将发展中国家作为本国，而外国限定为</w:t>
      </w:r>
      <w:r>
        <w:rPr>
          <w:spacing w:val="-2"/>
        </w:rPr>
        <w:t>发达国家，结果发现，发展中国家本国贸易开放程度的提高，有利于本国相对生</w:t>
      </w:r>
      <w:r>
        <w:rPr>
          <w:spacing w:val="-3"/>
        </w:rPr>
        <w:t>产率的提高</w:t>
      </w:r>
      <w:r>
        <w:t>（</w:t>
      </w:r>
      <w:r>
        <w:rPr>
          <w:rFonts w:ascii="Times New Roman" w:hAnsi="Times New Roman" w:eastAsia="宋体"/>
          <w:spacing w:val="0"/>
        </w:rPr>
        <w:t>ln</w:t>
      </w:r>
      <w:r>
        <w:rPr>
          <w:rFonts w:ascii="Symbol" w:hAnsi="Symbol" w:eastAsia="Symbol"/>
          <w:i/>
          <w:spacing w:val="0"/>
          <w:sz w:val="25"/>
        </w:rPr>
        <w:t></w:t>
      </w:r>
      <w:r>
        <w:rPr>
          <w:rFonts w:ascii="Times New Roman" w:hAnsi="Times New Roman" w:eastAsia="宋体"/>
          <w:i/>
          <w:spacing w:val="0"/>
          <w:sz w:val="14"/>
        </w:rPr>
        <w:t>it</w:t>
      </w:r>
      <w:r>
        <w:t>系数为正</w:t>
      </w:r>
      <w:r>
        <w:rPr>
          <w:spacing w:val="-5"/>
        </w:rPr>
        <w:t>），</w:t>
      </w:r>
      <w:r>
        <w:t>而本国与外国相对贸易开放程度的提高对于本国</w:t>
      </w:r>
    </w:p>
    <w:p w:rsidR="0018722C">
      <w:spacing w:beforeLines="0" w:before="0" w:afterLines="0" w:after="0" w:line="440" w:lineRule="auto"/>
      <w:pPr>
        <w:sectPr w:rsidR="00556256">
          <w:type w:val="continuous"/>
          <w:pgSz w:w="11910" w:h="16840"/>
          <w:pgMar w:header="0" w:footer="992" w:top="1580" w:bottom="1180" w:left="1540" w:right="780"/>
        </w:sectPr>
        <w:topLinePunct/>
      </w:pPr>
    </w:p>
    <w:p w:rsidR="0018722C">
      <w:pPr>
        <w:topLinePunct/>
      </w:pPr>
      <w:r>
        <w:t>相对生产率也会产生积极的影响</w:t>
      </w:r>
      <w:r>
        <w:t>（</w:t>
      </w:r>
      <w:r/>
      <w:r>
        <w:rPr>
          <w:rFonts w:ascii="Times New Roman" w:hAnsi="Times New Roman"/>
        </w:rPr>
        <w:t>ln</w:t>
      </w:r>
      <w:r>
        <w:rPr>
          <w:rFonts w:ascii="Times New Roman" w:hAnsi="Times New Roman"/>
        </w:rPr>
        <w:t>(</w:t>
      </w:r>
      <w:r>
        <w:rPr>
          <w:rFonts w:ascii="Symbol" w:hAnsi="Symbol"/>
          <w:i/>
        </w:rPr>
        <w:t></w:t>
      </w:r>
      <w:r>
        <w:rPr>
          <w:rFonts w:ascii="Times New Roman" w:hAnsi="Times New Roman"/>
          <w:vertAlign w:val="subscript"/>
          <w:i/>
        </w:rPr>
        <w:t>it</w:t>
      </w:r>
    </w:p>
    <w:p w:rsidR="0018722C">
      <w:pPr>
        <w:topLinePunct/>
      </w:pPr>
      <w:r>
        <w:rPr>
          <w:rFonts w:cstheme="minorBidi" w:hAnsiTheme="minorHAnsi" w:eastAsiaTheme="minorHAnsi" w:asciiTheme="minorHAnsi"/>
        </w:rPr>
        <w:br w:type="column"/>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rPr>
        <w:t>*</w:t>
      </w:r>
      <w:r>
        <w:rPr>
          <w:rFonts w:ascii="Times New Roman" w:hAnsi="Times New Roman" w:eastAsia="宋体" w:cstheme="minorBidi"/>
          <w:kern w:val="2"/>
          <w:rFonts w:ascii="Times New Roman" w:hAnsi="Times New Roman" w:eastAsia="宋体" w:cstheme="minorBidi"/>
          <w:sz w:val="24"/>
        </w:rPr>
        <w:t>）</w:t>
      </w:r>
      <w:r>
        <w:rPr>
          <w:rFonts w:cstheme="minorBidi" w:hAnsiTheme="minorHAnsi" w:eastAsiaTheme="minorHAnsi" w:asciiTheme="minorHAnsi"/>
        </w:rPr>
        <w:t>系数为正</w:t>
      </w:r>
      <w:r>
        <w:rPr>
          <w:rFonts w:cstheme="minorBidi" w:hAnsiTheme="minorHAnsi" w:eastAsiaTheme="minorHAnsi" w:asciiTheme="minorHAnsi"/>
        </w:rPr>
        <w:t>）</w:t>
      </w:r>
      <w:r>
        <w:rPr>
          <w:rFonts w:cstheme="minorBidi" w:hAnsiTheme="minorHAnsi" w:eastAsiaTheme="minorHAnsi" w:asciiTheme="minorHAnsi"/>
        </w:rPr>
        <w:t>，这与我们之前的基准回</w:t>
      </w:r>
    </w:p>
    <w:p w:rsidR="0018722C">
      <w:spacing w:beforeLines="0" w:before="0" w:afterLines="0" w:after="0" w:line="440" w:lineRule="auto"/>
      <w:pPr>
        <w:sectPr w:rsidR="00556256">
          <w:type w:val="continuous"/>
          <w:pgSz w:w="11910" w:h="16840"/>
          <w:pgMar w:top="1580" w:bottom="280" w:left="1540" w:right="780"/>
          <w:cols w:num="2" w:equalWidth="0">
            <w:col w:w="4295" w:space="40"/>
            <w:col w:w="5255"/>
          </w:cols>
        </w:sectPr>
        <w:topLinePunct/>
      </w:pPr>
    </w:p>
    <w:p w:rsidR="0018722C">
      <w:pPr>
        <w:topLinePunct/>
      </w:pPr>
      <w:r>
        <w:t>归结果相一致。其他因素的影响方式也没有出现显著差异，如本国企业数量的增</w:t>
      </w:r>
      <w:r>
        <w:t>加促进本国相对生产率的提高</w:t>
      </w:r>
      <w:r>
        <w:t>（</w:t>
      </w:r>
      <w:r/>
      <w:r>
        <w:rPr>
          <w:rFonts w:ascii="Times New Roman" w:eastAsia="宋体"/>
        </w:rPr>
        <w:t>l</w:t>
      </w:r>
      <w:r>
        <w:rPr>
          <w:rFonts w:ascii="Times New Roman" w:eastAsia="宋体"/>
        </w:rPr>
        <w:t>n</w:t>
      </w:r>
      <w:r>
        <w:rPr>
          <w:rFonts w:ascii="Times New Roman" w:eastAsia="宋体"/>
        </w:rPr>
        <w:t> </w:t>
      </w:r>
      <w:r>
        <w:rPr>
          <w:rFonts w:ascii="Times New Roman" w:eastAsia="宋体"/>
          <w:i/>
        </w:rPr>
        <w:t>D</w:t>
      </w:r>
      <w:r>
        <w:rPr>
          <w:rFonts w:ascii="Times New Roman" w:eastAsia="宋体"/>
          <w:i/>
        </w:rPr>
        <w:t>it</w:t>
      </w:r>
      <w:r w:rsidR="001852F3">
        <w:rPr>
          <w:rFonts w:ascii="Times New Roman" w:eastAsia="宋体"/>
          <w:i/>
        </w:rPr>
        <w:t xml:space="preserve"> </w:t>
      </w:r>
      <w:r>
        <w:t>系数为正</w:t>
      </w:r>
      <w:r>
        <w:t>）</w:t>
      </w:r>
      <w:r>
        <w:t>，外国企业数量的增加作用相</w:t>
      </w:r>
      <w:r>
        <w:t>反</w:t>
      </w:r>
    </w:p>
    <w:p w:rsidR="0018722C">
      <w:pPr>
        <w:pStyle w:val="ae"/>
        <w:topLinePunct/>
      </w:pPr>
      <w:r>
        <w:pict>
          <v:shape style="margin-left:120.968559pt;margin-top:8.237295pt;width:4pt;height:7.75pt;mso-position-horizontal-relative:page;mso-position-vertical-relative:paragraph;z-index:-85849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it</w:t>
                  </w:r>
                </w:p>
              </w:txbxContent>
            </v:textbox>
            <w10:wrap type="none"/>
          </v:shape>
        </w:pict>
      </w:r>
      <w:r>
        <w:t>（</w:t>
      </w:r>
      <w:r>
        <w:rPr>
          <w:rFonts w:ascii="Times New Roman" w:eastAsia="宋体"/>
          <w:spacing w:val="-2"/>
        </w:rPr>
        <w:t>ln </w:t>
      </w:r>
      <w:r>
        <w:rPr>
          <w:rFonts w:ascii="Times New Roman" w:eastAsia="宋体"/>
          <w:i/>
        </w:rPr>
        <w:t>D</w:t>
      </w:r>
      <w:r>
        <w:rPr>
          <w:rFonts w:ascii="Times New Roman" w:eastAsia="宋体"/>
          <w:sz w:val="14"/>
        </w:rPr>
        <w:t>*</w:t>
      </w:r>
      <w:r>
        <w:t>系数为负）</w:t>
      </w:r>
      <w:r>
        <w:rPr>
          <w:spacing w:val="-1"/>
        </w:rPr>
        <w:t>。稳健性检验的回归结果见</w:t>
      </w:r>
      <w:r>
        <w:rPr>
          <w:spacing w:val="-1"/>
        </w:rPr>
        <w:t>表</w:t>
      </w:r>
      <w:r>
        <w:rPr>
          <w:rFonts w:ascii="Times New Roman" w:eastAsia="宋体"/>
        </w:rPr>
        <w:t>5</w:t>
      </w:r>
      <w:r>
        <w:rPr>
          <w:rFonts w:ascii="Times New Roman" w:eastAsia="宋体"/>
        </w:rPr>
        <w:t>.</w:t>
      </w:r>
      <w:r>
        <w:rPr>
          <w:rFonts w:ascii="Times New Roman" w:eastAsia="宋体"/>
        </w:rPr>
        <w:t>5</w:t>
      </w:r>
      <w:r>
        <w:t>。由于观测值减少，以及长</w:t>
      </w:r>
    </w:p>
    <w:p w:rsidR="0018722C">
      <w:pPr>
        <w:topLinePunct/>
      </w:pPr>
      <w:r>
        <w:t>期效应的非确定性，我们在稳健性检验中主要关注短期效应。</w:t>
      </w:r>
    </w:p>
    <w:p w:rsidR="0018722C">
      <w:pPr>
        <w:pStyle w:val="a8"/>
        <w:topLinePunct/>
      </w:pPr>
      <w:r>
        <w:t>表</w:t>
      </w:r>
      <w:r>
        <w:t> </w:t>
      </w:r>
      <w:r>
        <w:t>5</w:t>
      </w:r>
      <w:r>
        <w:t>.</w:t>
      </w:r>
      <w:r>
        <w:t>5</w:t>
      </w:r>
      <w:r>
        <w:t xml:space="preserve">  </w:t>
      </w:r>
      <w:r>
        <w:t>稳健性检验</w:t>
      </w:r>
      <w:r>
        <w:t>（</w:t>
      </w:r>
      <w:r>
        <w:t>Ⅰ</w:t>
      </w:r>
      <w:r>
        <w:t>）</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8"/>
        <w:gridCol w:w="1302"/>
        <w:gridCol w:w="1298"/>
        <w:gridCol w:w="1297"/>
        <w:gridCol w:w="1298"/>
        <w:gridCol w:w="1296"/>
        <w:gridCol w:w="1293"/>
      </w:tblGrid>
      <w:tr>
        <w:trPr>
          <w:tblHeader/>
        </w:trPr>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5"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1</w:t>
            </w:r>
            <w:r>
              <w:t>）</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2</w:t>
            </w:r>
            <w:r>
              <w:t>）</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3</w:t>
            </w:r>
            <w:r>
              <w:t>）</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4</w:t>
            </w:r>
            <w:r>
              <w:t>）</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5</w:t>
            </w:r>
            <w:r>
              <w:t>）</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6</w:t>
            </w:r>
            <w:r>
              <w:t>）</w:t>
            </w:r>
          </w:p>
        </w:tc>
      </w:tr>
      <w:tr>
        <w:tc>
          <w:tcPr>
            <w:tcW w:w="847" w:type="pct"/>
            <w:vAlign w:val="center"/>
          </w:tcPr>
          <w:p w:rsidR="0018722C">
            <w:pPr>
              <w:pStyle w:val="ac"/>
              <w:topLinePunct/>
              <w:ind w:leftChars="0" w:left="0" w:rightChars="0" w:right="0" w:firstLineChars="0" w:firstLine="0"/>
              <w:spacing w:line="240" w:lineRule="atLeast"/>
            </w:pPr>
            <w:r>
              <w:t>被解释变量</w:t>
            </w:r>
            <w:r>
              <w:t></w:t>
            </w:r>
          </w:p>
        </w:tc>
        <w:tc>
          <w:tcPr>
            <w:tcW w:w="695" w:type="pct"/>
            <w:vAlign w:val="center"/>
          </w:tcPr>
          <w:p w:rsidR="0018722C">
            <w:pPr>
              <w:pStyle w:val="a5"/>
              <w:topLinePunct/>
              <w:ind w:leftChars="0" w:left="0" w:rightChars="0" w:right="0" w:firstLineChars="0" w:firstLine="0"/>
              <w:spacing w:line="240" w:lineRule="atLeast"/>
            </w:pPr>
            <w:r/>
            <w:r>
              <w:t/>
            </w:r>
            <w:r>
              <w:t>L</w:t>
            </w:r>
            <w:r>
              <w:t>n</w:t>
            </w:r>
            <w:r>
              <w:t>(</w:t>
            </w:r>
            <w:r>
              <w:t xml:space="preserve">z  </w:t>
            </w:r>
            <w:r>
              <w:t>/</w:t>
            </w:r>
            <w:r>
              <w:t xml:space="preserve"> </w:t>
            </w:r>
            <w:r>
              <w:t>z</w:t>
            </w:r>
            <w:r>
              <w:rPr>
                <w:vertAlign w:val="superscript"/>
                /&gt;
              </w:rPr>
              <w:t xml:space="preserve">* </w:t>
            </w:r>
            <w:r>
              <w:t>)</w:t>
            </w:r>
          </w:p>
          <w:p w:rsidR="0018722C">
            <w:pPr>
              <w:pStyle w:val="a5"/>
              <w:topLinePunct/>
              <w:ind w:leftChars="0" w:left="0" w:rightChars="0" w:right="0" w:firstLineChars="0" w:firstLine="0"/>
              <w:spacing w:line="240" w:lineRule="atLeast"/>
            </w:pPr>
            <w:r>
              <w:t>it</w:t>
            </w:r>
            <w:r w:rsidRPr="00000000">
              <w:tab/>
              <w:t>it</w:t>
            </w:r>
          </w:p>
        </w:tc>
        <w:tc>
          <w:tcPr>
            <w:tcW w:w="692" w:type="pct"/>
            <w:vAlign w:val="center"/>
          </w:tcPr>
          <w:p w:rsidR="0018722C">
            <w:pPr>
              <w:pStyle w:val="a5"/>
              <w:topLinePunct/>
              <w:ind w:leftChars="0" w:left="0" w:rightChars="0" w:right="0" w:firstLineChars="0" w:firstLine="0"/>
              <w:spacing w:line="240" w:lineRule="atLeast"/>
            </w:pPr>
            <w:r/>
            <w:r>
              <w:t/>
            </w:r>
            <w:r>
              <w:t>L</w:t>
            </w:r>
            <w:r>
              <w:t>n</w:t>
            </w:r>
            <w:r>
              <w:t>(</w:t>
            </w:r>
            <w:r>
              <w:t xml:space="preserve">z  </w:t>
            </w:r>
            <w:r>
              <w:t>/</w:t>
            </w:r>
            <w:r>
              <w:t xml:space="preserve"> </w:t>
            </w:r>
            <w:r>
              <w:t>z</w:t>
            </w:r>
            <w:r>
              <w:rPr>
                <w:vertAlign w:val="superscript"/>
                /&gt;
              </w:rPr>
              <w:t xml:space="preserve">* </w:t>
            </w:r>
            <w:r>
              <w:t>)</w:t>
            </w:r>
          </w:p>
          <w:p w:rsidR="0018722C">
            <w:pPr>
              <w:pStyle w:val="a5"/>
              <w:topLinePunct/>
              <w:ind w:leftChars="0" w:left="0" w:rightChars="0" w:right="0" w:firstLineChars="0" w:firstLine="0"/>
              <w:spacing w:line="240" w:lineRule="atLeast"/>
            </w:pPr>
            <w:r>
              <w:t>it</w:t>
            </w:r>
            <w:r w:rsidRPr="00000000">
              <w:tab/>
              <w:t>it</w:t>
            </w:r>
          </w:p>
        </w:tc>
        <w:tc>
          <w:tcPr>
            <w:tcW w:w="692" w:type="pct"/>
            <w:vAlign w:val="center"/>
          </w:tcPr>
          <w:p w:rsidR="0018722C">
            <w:pPr>
              <w:pStyle w:val="a5"/>
              <w:topLinePunct/>
              <w:ind w:leftChars="0" w:left="0" w:rightChars="0" w:right="0" w:firstLineChars="0" w:firstLine="0"/>
              <w:spacing w:line="240" w:lineRule="atLeast"/>
            </w:pPr>
            <w:r/>
            <w:r>
              <w:t/>
            </w:r>
            <w:r>
              <w:t>L</w:t>
            </w:r>
            <w:r>
              <w:t>n</w:t>
            </w:r>
            <w:r>
              <w:t>(</w:t>
            </w:r>
            <w:r>
              <w:t xml:space="preserve">z  </w:t>
            </w:r>
            <w:r>
              <w:t>/</w:t>
            </w:r>
            <w:r>
              <w:t xml:space="preserve"> </w:t>
            </w:r>
            <w:r>
              <w:t>z</w:t>
            </w:r>
            <w:r>
              <w:rPr>
                <w:vertAlign w:val="superscript"/>
                /&gt;
              </w:rPr>
              <w:t xml:space="preserve">* </w:t>
            </w:r>
            <w:r>
              <w:t>)</w:t>
            </w:r>
          </w:p>
          <w:p w:rsidR="0018722C">
            <w:pPr>
              <w:pStyle w:val="a5"/>
              <w:topLinePunct/>
              <w:ind w:leftChars="0" w:left="0" w:rightChars="0" w:right="0" w:firstLineChars="0" w:firstLine="0"/>
              <w:spacing w:line="240" w:lineRule="atLeast"/>
            </w:pPr>
            <w:r>
              <w:t>it</w:t>
            </w:r>
            <w:r w:rsidRPr="00000000">
              <w:tab/>
              <w:t>it</w:t>
            </w:r>
          </w:p>
        </w:tc>
        <w:tc>
          <w:tcPr>
            <w:tcW w:w="692" w:type="pct"/>
            <w:vAlign w:val="center"/>
          </w:tcPr>
          <w:p w:rsidR="0018722C">
            <w:pPr>
              <w:pStyle w:val="a5"/>
              <w:topLinePunct/>
              <w:ind w:leftChars="0" w:left="0" w:rightChars="0" w:right="0" w:firstLineChars="0" w:firstLine="0"/>
              <w:spacing w:line="240" w:lineRule="atLeast"/>
            </w:pPr>
            <w:r/>
            <w:r>
              <w:t/>
            </w:r>
            <w:r>
              <w:t>L</w:t>
            </w:r>
            <w:r>
              <w:t>n</w:t>
            </w:r>
            <w:r>
              <w:t>(</w:t>
            </w:r>
            <w:r>
              <w:t xml:space="preserve">z  </w:t>
            </w:r>
            <w:r>
              <w:t>/</w:t>
            </w:r>
            <w:r>
              <w:t xml:space="preserve"> </w:t>
            </w:r>
            <w:r>
              <w:t>z</w:t>
            </w:r>
            <w:r>
              <w:rPr>
                <w:vertAlign w:val="superscript"/>
                /&gt;
              </w:rPr>
              <w:t xml:space="preserve">* </w:t>
            </w:r>
            <w:r>
              <w:t>)</w:t>
            </w:r>
          </w:p>
          <w:p w:rsidR="0018722C">
            <w:pPr>
              <w:pStyle w:val="a5"/>
              <w:topLinePunct/>
              <w:ind w:leftChars="0" w:left="0" w:rightChars="0" w:right="0" w:firstLineChars="0" w:firstLine="0"/>
              <w:spacing w:line="240" w:lineRule="atLeast"/>
            </w:pPr>
            <w:r>
              <w:t>it</w:t>
            </w:r>
            <w:r w:rsidRPr="00000000">
              <w:tab/>
              <w:t>it</w:t>
            </w:r>
          </w:p>
        </w:tc>
        <w:tc>
          <w:tcPr>
            <w:tcW w:w="691" w:type="pct"/>
            <w:vAlign w:val="center"/>
          </w:tcPr>
          <w:p w:rsidR="0018722C">
            <w:pPr>
              <w:pStyle w:val="a5"/>
              <w:topLinePunct/>
              <w:ind w:leftChars="0" w:left="0" w:rightChars="0" w:right="0" w:firstLineChars="0" w:firstLine="0"/>
              <w:spacing w:line="240" w:lineRule="atLeast"/>
            </w:pPr>
            <w:r/>
            <w:r>
              <w:t/>
            </w:r>
            <w:r>
              <w:t>L</w:t>
            </w:r>
            <w:r>
              <w:t>n</w:t>
            </w:r>
            <w:r>
              <w:t>(</w:t>
            </w:r>
            <w:r>
              <w:t xml:space="preserve">z  </w:t>
            </w:r>
            <w:r>
              <w:t>/</w:t>
            </w:r>
            <w:r>
              <w:t xml:space="preserve"> </w:t>
            </w:r>
            <w:r>
              <w:t>z</w:t>
            </w:r>
            <w:r>
              <w:rPr>
                <w:vertAlign w:val="superscript"/>
                /&gt;
              </w:rPr>
              <w:t xml:space="preserve">* </w:t>
            </w:r>
            <w:r>
              <w:t>)</w:t>
            </w:r>
          </w:p>
          <w:p w:rsidR="0018722C">
            <w:pPr>
              <w:pStyle w:val="a5"/>
              <w:topLinePunct/>
              <w:ind w:leftChars="0" w:left="0" w:rightChars="0" w:right="0" w:firstLineChars="0" w:firstLine="0"/>
              <w:spacing w:line="240" w:lineRule="atLeast"/>
            </w:pPr>
            <w:r>
              <w:t>it</w:t>
            </w:r>
            <w:r w:rsidRPr="00000000">
              <w:tab/>
              <w:t>it</w:t>
            </w:r>
          </w:p>
        </w:tc>
        <w:tc>
          <w:tcPr>
            <w:tcW w:w="690" w:type="pct"/>
            <w:vAlign w:val="center"/>
          </w:tcPr>
          <w:p w:rsidR="0018722C">
            <w:pPr>
              <w:pStyle w:val="a5"/>
              <w:topLinePunct/>
              <w:ind w:leftChars="0" w:left="0" w:rightChars="0" w:right="0" w:firstLineChars="0" w:firstLine="0"/>
              <w:spacing w:line="240" w:lineRule="atLeast"/>
            </w:pPr>
            <w:r/>
            <w:r>
              <w:t/>
            </w:r>
            <w:r>
              <w:t>L</w:t>
            </w:r>
            <w:r>
              <w:t>n</w:t>
            </w:r>
            <w:r>
              <w:t>(</w:t>
            </w:r>
            <w:r>
              <w:t xml:space="preserve">z  </w:t>
            </w:r>
            <w:r>
              <w:t>/</w:t>
            </w:r>
            <w:r>
              <w:t xml:space="preserve"> </w:t>
            </w:r>
            <w:r>
              <w:t>z</w:t>
            </w:r>
            <w:r>
              <w:rPr>
                <w:vertAlign w:val="superscript"/>
                /&gt;
              </w:rPr>
              <w:t xml:space="preserve">* </w:t>
            </w:r>
            <w:r>
              <w:t>)</w:t>
            </w:r>
          </w:p>
          <w:p w:rsidR="0018722C">
            <w:pPr>
              <w:pStyle w:val="ad"/>
              <w:topLinePunct/>
              <w:ind w:leftChars="0" w:left="0" w:rightChars="0" w:right="0" w:firstLineChars="0" w:firstLine="0"/>
              <w:spacing w:line="240" w:lineRule="atLeast"/>
            </w:pPr>
            <w:r>
              <w:t>it</w:t>
            </w:r>
            <w:r w:rsidRPr="00000000">
              <w:tab/>
              <w:t>it</w:t>
            </w:r>
          </w:p>
        </w:tc>
      </w:tr>
      <w:tr>
        <w:tc>
          <w:tcPr>
            <w:tcW w:w="847" w:type="pct"/>
            <w:vAlign w:val="center"/>
          </w:tcPr>
          <w:p w:rsidR="0018722C">
            <w:pPr>
              <w:pStyle w:val="ac"/>
              <w:topLinePunct/>
              <w:ind w:leftChars="0" w:left="0" w:rightChars="0" w:right="0" w:firstLineChars="0" w:firstLine="0"/>
              <w:spacing w:line="240" w:lineRule="atLeast"/>
            </w:pPr>
            <w:r>
              <w:t>解释变量</w:t>
            </w:r>
            <w:r>
              <w:t></w:t>
            </w:r>
          </w:p>
        </w:tc>
        <w:tc>
          <w:tcPr>
            <w:tcW w:w="695"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p>
        </w:tc>
        <w:tc>
          <w:tcPr>
            <w:tcW w:w="691" w:type="pct"/>
            <w:vAlign w:val="center"/>
          </w:tcPr>
          <w:p w:rsidR="0018722C">
            <w:pPr>
              <w:pStyle w:val="a5"/>
              <w:topLinePunct/>
              <w:ind w:leftChars="0" w:left="0" w:rightChars="0" w:right="0" w:firstLineChars="0" w:firstLine="0"/>
              <w:spacing w:line="240" w:lineRule="atLeast"/>
            </w:pPr>
          </w:p>
        </w:tc>
        <w:tc>
          <w:tcPr>
            <w:tcW w:w="690" w:type="pct"/>
            <w:vAlign w:val="center"/>
          </w:tcPr>
          <w:p w:rsidR="0018722C">
            <w:pPr>
              <w:pStyle w:val="ad"/>
              <w:topLinePunct/>
              <w:ind w:leftChars="0" w:left="0" w:rightChars="0" w:right="0" w:firstLineChars="0" w:firstLine="0"/>
              <w:spacing w:line="240" w:lineRule="atLeast"/>
            </w:pPr>
          </w:p>
        </w:tc>
      </w:tr>
      <w:tr>
        <w:tc>
          <w:tcPr>
            <w:tcW w:w="847" w:type="pct"/>
            <w:vAlign w:val="center"/>
          </w:tcPr>
          <w:p w:rsidR="0018722C">
            <w:pPr>
              <w:pStyle w:val="ac"/>
              <w:topLinePunct/>
              <w:ind w:leftChars="0" w:left="0" w:rightChars="0" w:right="0" w:firstLineChars="0" w:firstLine="0"/>
              <w:spacing w:line="240" w:lineRule="atLeast"/>
            </w:pPr>
            <w:r>
              <w:t>ln</w:t>
            </w:r>
            <w:r>
              <w:t></w:t>
            </w:r>
            <w:r>
              <w:rPr>
                <w:vertAlign w:val="subscript"/>
              </w:rPr>
              <w:t>it</w:t>
            </w:r>
          </w:p>
        </w:tc>
        <w:tc>
          <w:tcPr>
            <w:tcW w:w="695" w:type="pct"/>
            <w:vAlign w:val="center"/>
          </w:tcPr>
          <w:p w:rsidR="0018722C">
            <w:pPr>
              <w:pStyle w:val="a5"/>
              <w:topLinePunct/>
              <w:ind w:leftChars="0" w:left="0" w:rightChars="0" w:right="0" w:firstLineChars="0" w:firstLine="0"/>
              <w:spacing w:line="240" w:lineRule="atLeast"/>
            </w:pPr>
            <w:r>
              <w:t>0.237***</w:t>
            </w:r>
          </w:p>
        </w:tc>
        <w:tc>
          <w:tcPr>
            <w:tcW w:w="692"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r>
              <w:t>0.242***</w:t>
            </w:r>
          </w:p>
        </w:tc>
        <w:tc>
          <w:tcPr>
            <w:tcW w:w="692" w:type="pct"/>
            <w:vAlign w:val="center"/>
          </w:tcPr>
          <w:p w:rsidR="0018722C">
            <w:pPr>
              <w:pStyle w:val="a5"/>
              <w:topLinePunct/>
              <w:ind w:leftChars="0" w:left="0" w:rightChars="0" w:right="0" w:firstLineChars="0" w:firstLine="0"/>
              <w:spacing w:line="240" w:lineRule="atLeast"/>
            </w:pPr>
          </w:p>
        </w:tc>
        <w:tc>
          <w:tcPr>
            <w:tcW w:w="691" w:type="pct"/>
            <w:vAlign w:val="center"/>
          </w:tcPr>
          <w:p w:rsidR="0018722C">
            <w:pPr>
              <w:pStyle w:val="a5"/>
              <w:topLinePunct/>
              <w:ind w:leftChars="0" w:left="0" w:rightChars="0" w:right="0" w:firstLineChars="0" w:firstLine="0"/>
              <w:spacing w:line="240" w:lineRule="atLeast"/>
            </w:pPr>
            <w:r>
              <w:t>0.203***</w:t>
            </w:r>
          </w:p>
        </w:tc>
        <w:tc>
          <w:tcPr>
            <w:tcW w:w="690" w:type="pct"/>
            <w:vAlign w:val="center"/>
          </w:tcPr>
          <w:p w:rsidR="0018722C">
            <w:pPr>
              <w:pStyle w:val="ad"/>
              <w:topLinePunct/>
              <w:ind w:leftChars="0" w:left="0" w:rightChars="0" w:right="0" w:firstLineChars="0" w:firstLine="0"/>
              <w:spacing w:line="240" w:lineRule="atLeast"/>
            </w:pPr>
          </w:p>
        </w:tc>
      </w:tr>
      <w:tr>
        <w:tc>
          <w:tcPr>
            <w:tcW w:w="847" w:type="pct"/>
            <w:vAlign w:val="center"/>
          </w:tcPr>
          <w:p w:rsidR="0018722C">
            <w:pPr>
              <w:pStyle w:val="ac"/>
              <w:topLinePunct/>
              <w:ind w:leftChars="0" w:left="0" w:rightChars="0" w:right="0" w:firstLineChars="0" w:firstLine="0"/>
              <w:spacing w:line="240" w:lineRule="atLeast"/>
            </w:pPr>
          </w:p>
        </w:tc>
        <w:tc>
          <w:tcPr>
            <w:tcW w:w="695" w:type="pct"/>
            <w:vAlign w:val="center"/>
          </w:tcPr>
          <w:p w:rsidR="0018722C">
            <w:pPr>
              <w:pStyle w:val="a5"/>
              <w:topLinePunct/>
              <w:ind w:leftChars="0" w:left="0" w:rightChars="0" w:right="0" w:firstLineChars="0" w:firstLine="0"/>
              <w:spacing w:line="240" w:lineRule="atLeast"/>
            </w:pPr>
            <w:r>
              <w:t>（</w:t>
            </w:r>
            <w:r>
              <w:t>17.384</w:t>
            </w:r>
            <w:r>
              <w:t>）</w:t>
            </w:r>
          </w:p>
        </w:tc>
        <w:tc>
          <w:tcPr>
            <w:tcW w:w="692"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r>
              <w:t>（</w:t>
            </w:r>
            <w:r>
              <w:t>15.644</w:t>
            </w:r>
            <w:r>
              <w:t>）</w:t>
            </w:r>
          </w:p>
        </w:tc>
        <w:tc>
          <w:tcPr>
            <w:tcW w:w="692" w:type="pct"/>
            <w:vAlign w:val="center"/>
          </w:tcPr>
          <w:p w:rsidR="0018722C">
            <w:pPr>
              <w:pStyle w:val="a5"/>
              <w:topLinePunct/>
              <w:ind w:leftChars="0" w:left="0" w:rightChars="0" w:right="0" w:firstLineChars="0" w:firstLine="0"/>
              <w:spacing w:line="240" w:lineRule="atLeast"/>
            </w:pPr>
          </w:p>
        </w:tc>
        <w:tc>
          <w:tcPr>
            <w:tcW w:w="691" w:type="pct"/>
            <w:vAlign w:val="center"/>
          </w:tcPr>
          <w:p w:rsidR="0018722C">
            <w:pPr>
              <w:pStyle w:val="a5"/>
              <w:topLinePunct/>
              <w:ind w:leftChars="0" w:left="0" w:rightChars="0" w:right="0" w:firstLineChars="0" w:firstLine="0"/>
              <w:spacing w:line="240" w:lineRule="atLeast"/>
            </w:pPr>
            <w:r>
              <w:t>（</w:t>
            </w:r>
            <w:r>
              <w:t>8.375</w:t>
            </w:r>
            <w:r>
              <w:t>）</w:t>
            </w:r>
          </w:p>
        </w:tc>
        <w:tc>
          <w:tcPr>
            <w:tcW w:w="690" w:type="pct"/>
            <w:vAlign w:val="center"/>
          </w:tcPr>
          <w:p w:rsidR="0018722C">
            <w:pPr>
              <w:pStyle w:val="ad"/>
              <w:topLinePunct/>
              <w:ind w:leftChars="0" w:left="0" w:rightChars="0" w:right="0" w:firstLineChars="0" w:firstLine="0"/>
              <w:spacing w:line="240" w:lineRule="atLeast"/>
            </w:pPr>
          </w:p>
        </w:tc>
      </w:tr>
      <w:tr>
        <w:tc>
          <w:tcPr>
            <w:tcW w:w="847" w:type="pct"/>
            <w:vAlign w:val="center"/>
          </w:tcPr>
          <w:p w:rsidR="0018722C">
            <w:pPr>
              <w:pStyle w:val="ac"/>
              <w:topLinePunct/>
              <w:ind w:leftChars="0" w:left="0" w:rightChars="0" w:right="0" w:firstLineChars="0" w:firstLine="0"/>
              <w:spacing w:line="240" w:lineRule="atLeast"/>
            </w:pPr>
            <w:r>
              <w:t>L</w:t>
            </w:r>
            <w:r>
              <w:t>n</w:t>
            </w:r>
            <w:r>
              <w:t></w:t>
            </w:r>
            <w:r>
              <w:t xml:space="preserve"> </w:t>
            </w:r>
            <w:r>
              <w:rPr>
                <w:vertAlign w:val="superscript"/>
                /&gt;
              </w:rPr>
              <w:t>*</w:t>
            </w:r>
          </w:p>
          <w:p w:rsidR="0018722C">
            <w:pPr>
              <w:pStyle w:val="a5"/>
              <w:topLinePunct/>
              <w:ind w:leftChars="0" w:left="0" w:rightChars="0" w:right="0" w:firstLineChars="0" w:firstLine="0"/>
              <w:spacing w:line="240" w:lineRule="atLeast"/>
            </w:pPr>
            <w:r>
              <w:t>it</w:t>
            </w:r>
          </w:p>
        </w:tc>
        <w:tc>
          <w:tcPr>
            <w:tcW w:w="695" w:type="pct"/>
            <w:vAlign w:val="center"/>
          </w:tcPr>
          <w:p w:rsidR="0018722C">
            <w:pPr>
              <w:pStyle w:val="a5"/>
              <w:topLinePunct/>
              <w:ind w:leftChars="0" w:left="0" w:rightChars="0" w:right="0" w:firstLineChars="0" w:firstLine="0"/>
              <w:spacing w:line="240" w:lineRule="atLeast"/>
            </w:pPr>
            <w:r>
              <w:t>-0.246***</w:t>
            </w:r>
          </w:p>
        </w:tc>
        <w:tc>
          <w:tcPr>
            <w:tcW w:w="692"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r>
              <w:t>-0.245***</w:t>
            </w:r>
          </w:p>
        </w:tc>
        <w:tc>
          <w:tcPr>
            <w:tcW w:w="692" w:type="pct"/>
            <w:vAlign w:val="center"/>
          </w:tcPr>
          <w:p w:rsidR="0018722C">
            <w:pPr>
              <w:pStyle w:val="a5"/>
              <w:topLinePunct/>
              <w:ind w:leftChars="0" w:left="0" w:rightChars="0" w:right="0" w:firstLineChars="0" w:firstLine="0"/>
              <w:spacing w:line="240" w:lineRule="atLeast"/>
            </w:pPr>
          </w:p>
        </w:tc>
        <w:tc>
          <w:tcPr>
            <w:tcW w:w="691" w:type="pct"/>
            <w:vAlign w:val="center"/>
          </w:tcPr>
          <w:p w:rsidR="0018722C">
            <w:pPr>
              <w:pStyle w:val="a5"/>
              <w:topLinePunct/>
              <w:ind w:leftChars="0" w:left="0" w:rightChars="0" w:right="0" w:firstLineChars="0" w:firstLine="0"/>
              <w:spacing w:line="240" w:lineRule="atLeast"/>
            </w:pPr>
            <w:r>
              <w:t>-0.243***</w:t>
            </w:r>
          </w:p>
        </w:tc>
        <w:tc>
          <w:tcPr>
            <w:tcW w:w="690" w:type="pct"/>
            <w:vAlign w:val="center"/>
          </w:tcPr>
          <w:p w:rsidR="0018722C">
            <w:pPr>
              <w:pStyle w:val="ad"/>
              <w:topLinePunct/>
              <w:ind w:leftChars="0" w:left="0" w:rightChars="0" w:right="0" w:firstLineChars="0" w:firstLine="0"/>
              <w:spacing w:line="240" w:lineRule="atLeast"/>
            </w:pPr>
          </w:p>
        </w:tc>
      </w:tr>
      <w:tr>
        <w:tc>
          <w:tcPr>
            <w:tcW w:w="847" w:type="pct"/>
            <w:vAlign w:val="center"/>
          </w:tcPr>
          <w:p w:rsidR="0018722C">
            <w:pPr>
              <w:pStyle w:val="ac"/>
              <w:topLinePunct/>
              <w:ind w:leftChars="0" w:left="0" w:rightChars="0" w:right="0" w:firstLineChars="0" w:firstLine="0"/>
              <w:spacing w:line="240" w:lineRule="atLeast"/>
            </w:pPr>
          </w:p>
        </w:tc>
        <w:tc>
          <w:tcPr>
            <w:tcW w:w="695" w:type="pct"/>
            <w:vAlign w:val="center"/>
          </w:tcPr>
          <w:p w:rsidR="0018722C">
            <w:pPr>
              <w:pStyle w:val="a5"/>
              <w:topLinePunct/>
              <w:ind w:leftChars="0" w:left="0" w:rightChars="0" w:right="0" w:firstLineChars="0" w:firstLine="0"/>
              <w:spacing w:line="240" w:lineRule="atLeast"/>
            </w:pPr>
            <w:r>
              <w:t>（</w:t>
            </w:r>
            <w:r>
              <w:t>-18.132</w:t>
            </w:r>
            <w:r>
              <w:t>）</w:t>
            </w:r>
          </w:p>
        </w:tc>
        <w:tc>
          <w:tcPr>
            <w:tcW w:w="692"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r>
              <w:t>（</w:t>
            </w:r>
            <w:r>
              <w:t>-15.975</w:t>
            </w:r>
            <w:r>
              <w:t>）</w:t>
            </w:r>
          </w:p>
        </w:tc>
        <w:tc>
          <w:tcPr>
            <w:tcW w:w="692" w:type="pct"/>
            <w:vAlign w:val="center"/>
          </w:tcPr>
          <w:p w:rsidR="0018722C">
            <w:pPr>
              <w:pStyle w:val="a5"/>
              <w:topLinePunct/>
              <w:ind w:leftChars="0" w:left="0" w:rightChars="0" w:right="0" w:firstLineChars="0" w:firstLine="0"/>
              <w:spacing w:line="240" w:lineRule="atLeast"/>
            </w:pPr>
          </w:p>
        </w:tc>
        <w:tc>
          <w:tcPr>
            <w:tcW w:w="691" w:type="pct"/>
            <w:vAlign w:val="center"/>
          </w:tcPr>
          <w:p w:rsidR="0018722C">
            <w:pPr>
              <w:pStyle w:val="a5"/>
              <w:topLinePunct/>
              <w:ind w:leftChars="0" w:left="0" w:rightChars="0" w:right="0" w:firstLineChars="0" w:firstLine="0"/>
              <w:spacing w:line="240" w:lineRule="atLeast"/>
            </w:pPr>
            <w:r>
              <w:t>（</w:t>
            </w:r>
            <w:r>
              <w:t>-10.157</w:t>
            </w:r>
            <w:r>
              <w:t>）</w:t>
            </w:r>
          </w:p>
        </w:tc>
        <w:tc>
          <w:tcPr>
            <w:tcW w:w="690" w:type="pct"/>
            <w:vAlign w:val="center"/>
          </w:tcPr>
          <w:p w:rsidR="0018722C">
            <w:pPr>
              <w:pStyle w:val="ad"/>
              <w:topLinePunct/>
              <w:ind w:leftChars="0" w:left="0" w:rightChars="0" w:right="0" w:firstLineChars="0" w:firstLine="0"/>
              <w:spacing w:line="240" w:lineRule="atLeast"/>
            </w:pPr>
          </w:p>
        </w:tc>
      </w:tr>
      <w:tr>
        <w:tc>
          <w:tcPr>
            <w:tcW w:w="847" w:type="pct"/>
            <w:vAlign w:val="center"/>
          </w:tcPr>
          <w:p w:rsidR="0018722C">
            <w:pPr>
              <w:pStyle w:val="ac"/>
              <w:topLinePunct/>
              <w:ind w:leftChars="0" w:left="0" w:rightChars="0" w:right="0" w:firstLineChars="0" w:firstLine="0"/>
              <w:spacing w:line="240" w:lineRule="atLeast"/>
            </w:pPr>
            <w:r/>
            <w:r>
              <w:t/>
            </w:r>
            <w:r>
              <w:t>L</w:t>
            </w:r>
            <w:r>
              <w:t>n</w:t>
            </w:r>
            <w:r>
              <w:t>(</w:t>
            </w:r>
            <w:r>
              <w:t></w:t>
            </w:r>
            <w:r>
              <w:t xml:space="preserve">   </w:t>
            </w:r>
            <w:r>
              <w:t>/</w:t>
            </w:r>
            <w:r>
              <w:t></w:t>
            </w:r>
            <w:r>
              <w:t xml:space="preserve"> </w:t>
            </w:r>
            <w:r>
              <w:rPr>
                <w:vertAlign w:val="superscript"/>
                /&gt;
              </w:rPr>
              <w:t xml:space="preserve">* </w:t>
            </w:r>
            <w:r>
              <w:t>)</w:t>
            </w:r>
          </w:p>
          <w:p w:rsidR="0018722C">
            <w:pPr>
              <w:pStyle w:val="a5"/>
              <w:topLinePunct/>
              <w:ind w:leftChars="0" w:left="0" w:rightChars="0" w:right="0" w:firstLineChars="0" w:firstLine="0"/>
              <w:spacing w:line="240" w:lineRule="atLeast"/>
            </w:pPr>
            <w:r>
              <w:t>it</w:t>
            </w:r>
            <w:r w:rsidRPr="00000000">
              <w:tab/>
              <w:t>it</w:t>
            </w:r>
          </w:p>
        </w:tc>
        <w:tc>
          <w:tcPr>
            <w:tcW w:w="695"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r>
              <w:t>0.241***</w:t>
            </w:r>
          </w:p>
        </w:tc>
        <w:tc>
          <w:tcPr>
            <w:tcW w:w="692"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r>
              <w:t>0.244***</w:t>
            </w:r>
          </w:p>
        </w:tc>
        <w:tc>
          <w:tcPr>
            <w:tcW w:w="691" w:type="pct"/>
            <w:vAlign w:val="center"/>
          </w:tcPr>
          <w:p w:rsidR="0018722C">
            <w:pPr>
              <w:pStyle w:val="a5"/>
              <w:topLinePunct/>
              <w:ind w:leftChars="0" w:left="0" w:rightChars="0" w:right="0" w:firstLineChars="0" w:firstLine="0"/>
              <w:spacing w:line="240" w:lineRule="atLeast"/>
            </w:pPr>
          </w:p>
        </w:tc>
        <w:tc>
          <w:tcPr>
            <w:tcW w:w="690" w:type="pct"/>
            <w:vAlign w:val="center"/>
          </w:tcPr>
          <w:p w:rsidR="0018722C">
            <w:pPr>
              <w:pStyle w:val="ad"/>
              <w:topLinePunct/>
              <w:ind w:leftChars="0" w:left="0" w:rightChars="0" w:right="0" w:firstLineChars="0" w:firstLine="0"/>
              <w:spacing w:line="240" w:lineRule="atLeast"/>
            </w:pPr>
            <w:r>
              <w:t>0.223***</w:t>
            </w:r>
          </w:p>
        </w:tc>
      </w:tr>
      <w:tr>
        <w:tc>
          <w:tcPr>
            <w:tcW w:w="847" w:type="pct"/>
            <w:vAlign w:val="center"/>
          </w:tcPr>
          <w:p w:rsidR="0018722C">
            <w:pPr>
              <w:pStyle w:val="ac"/>
              <w:topLinePunct/>
              <w:ind w:leftChars="0" w:left="0" w:rightChars="0" w:right="0" w:firstLineChars="0" w:firstLine="0"/>
              <w:spacing w:line="240" w:lineRule="atLeast"/>
            </w:pPr>
          </w:p>
        </w:tc>
        <w:tc>
          <w:tcPr>
            <w:tcW w:w="695"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r>
              <w:t>（</w:t>
            </w:r>
            <w:r>
              <w:t>27.524</w:t>
            </w:r>
            <w:r>
              <w:t>）</w:t>
            </w:r>
          </w:p>
        </w:tc>
        <w:tc>
          <w:tcPr>
            <w:tcW w:w="692"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r>
              <w:t>（</w:t>
            </w:r>
            <w:r>
              <w:t>26.230</w:t>
            </w:r>
            <w:r>
              <w:t>）</w:t>
            </w:r>
          </w:p>
        </w:tc>
        <w:tc>
          <w:tcPr>
            <w:tcW w:w="691" w:type="pct"/>
            <w:vAlign w:val="center"/>
          </w:tcPr>
          <w:p w:rsidR="0018722C">
            <w:pPr>
              <w:pStyle w:val="a5"/>
              <w:topLinePunct/>
              <w:ind w:leftChars="0" w:left="0" w:rightChars="0" w:right="0" w:firstLineChars="0" w:firstLine="0"/>
              <w:spacing w:line="240" w:lineRule="atLeast"/>
            </w:pPr>
          </w:p>
        </w:tc>
        <w:tc>
          <w:tcPr>
            <w:tcW w:w="690" w:type="pct"/>
            <w:vAlign w:val="center"/>
          </w:tcPr>
          <w:p w:rsidR="0018722C">
            <w:pPr>
              <w:pStyle w:val="ad"/>
              <w:topLinePunct/>
              <w:ind w:leftChars="0" w:left="0" w:rightChars="0" w:right="0" w:firstLineChars="0" w:firstLine="0"/>
              <w:spacing w:line="240" w:lineRule="atLeast"/>
            </w:pPr>
            <w:r>
              <w:t>（</w:t>
            </w:r>
            <w:r>
              <w:t>17.641</w:t>
            </w:r>
            <w:r>
              <w:t>）</w:t>
            </w:r>
          </w:p>
        </w:tc>
      </w:tr>
      <w:tr>
        <w:tc>
          <w:tcPr>
            <w:tcW w:w="847" w:type="pct"/>
            <w:vAlign w:val="center"/>
          </w:tcPr>
          <w:p w:rsidR="0018722C">
            <w:pPr>
              <w:pStyle w:val="ac"/>
              <w:topLinePunct/>
              <w:ind w:leftChars="0" w:left="0" w:rightChars="0" w:right="0" w:firstLineChars="0" w:firstLine="0"/>
              <w:spacing w:line="240" w:lineRule="atLeast"/>
            </w:pPr>
            <w:r>
              <w:t>L</w:t>
            </w:r>
            <w:r>
              <w:t xml:space="preserve">n </w:t>
            </w:r>
            <w:r>
              <w:t>D</w:t>
            </w:r>
            <w:r>
              <w:rPr>
                <w:vertAlign w:val="subscript"/>
              </w:rPr>
              <w:t>it</w:t>
            </w:r>
          </w:p>
        </w:tc>
        <w:tc>
          <w:tcPr>
            <w:tcW w:w="695" w:type="pct"/>
            <w:vAlign w:val="center"/>
          </w:tcPr>
          <w:p w:rsidR="0018722C">
            <w:pPr>
              <w:pStyle w:val="a5"/>
              <w:topLinePunct/>
              <w:ind w:leftChars="0" w:left="0" w:rightChars="0" w:right="0" w:firstLineChars="0" w:firstLine="0"/>
              <w:spacing w:line="240" w:lineRule="atLeast"/>
            </w:pPr>
            <w:r>
              <w:t>0.357***</w:t>
            </w:r>
          </w:p>
        </w:tc>
        <w:tc>
          <w:tcPr>
            <w:tcW w:w="692" w:type="pct"/>
            <w:vAlign w:val="center"/>
          </w:tcPr>
          <w:p w:rsidR="0018722C">
            <w:pPr>
              <w:pStyle w:val="a5"/>
              <w:topLinePunct/>
              <w:ind w:leftChars="0" w:left="0" w:rightChars="0" w:right="0" w:firstLineChars="0" w:firstLine="0"/>
              <w:spacing w:line="240" w:lineRule="atLeast"/>
            </w:pPr>
            <w:r>
              <w:t>0.359***</w:t>
            </w:r>
          </w:p>
        </w:tc>
        <w:tc>
          <w:tcPr>
            <w:tcW w:w="692" w:type="pct"/>
            <w:vAlign w:val="center"/>
          </w:tcPr>
          <w:p w:rsidR="0018722C">
            <w:pPr>
              <w:pStyle w:val="a5"/>
              <w:topLinePunct/>
              <w:ind w:leftChars="0" w:left="0" w:rightChars="0" w:right="0" w:firstLineChars="0" w:firstLine="0"/>
              <w:spacing w:line="240" w:lineRule="atLeast"/>
            </w:pPr>
            <w:r>
              <w:t>0.365***</w:t>
            </w:r>
          </w:p>
        </w:tc>
        <w:tc>
          <w:tcPr>
            <w:tcW w:w="692" w:type="pct"/>
            <w:vAlign w:val="center"/>
          </w:tcPr>
          <w:p w:rsidR="0018722C">
            <w:pPr>
              <w:pStyle w:val="a5"/>
              <w:topLinePunct/>
              <w:ind w:leftChars="0" w:left="0" w:rightChars="0" w:right="0" w:firstLineChars="0" w:firstLine="0"/>
              <w:spacing w:line="240" w:lineRule="atLeast"/>
            </w:pPr>
            <w:r>
              <w:t>0.366***</w:t>
            </w:r>
          </w:p>
        </w:tc>
        <w:tc>
          <w:tcPr>
            <w:tcW w:w="691" w:type="pct"/>
            <w:vAlign w:val="center"/>
          </w:tcPr>
          <w:p w:rsidR="0018722C">
            <w:pPr>
              <w:pStyle w:val="a5"/>
              <w:topLinePunct/>
              <w:ind w:leftChars="0" w:left="0" w:rightChars="0" w:right="0" w:firstLineChars="0" w:firstLine="0"/>
              <w:spacing w:line="240" w:lineRule="atLeast"/>
            </w:pPr>
            <w:r>
              <w:t>0.372***</w:t>
            </w:r>
          </w:p>
        </w:tc>
        <w:tc>
          <w:tcPr>
            <w:tcW w:w="690" w:type="pct"/>
            <w:vAlign w:val="center"/>
          </w:tcPr>
          <w:p w:rsidR="0018722C">
            <w:pPr>
              <w:pStyle w:val="ad"/>
              <w:topLinePunct/>
              <w:ind w:leftChars="0" w:left="0" w:rightChars="0" w:right="0" w:firstLineChars="0" w:firstLine="0"/>
              <w:spacing w:line="240" w:lineRule="atLeast"/>
            </w:pPr>
            <w:r>
              <w:t>0.377***</w:t>
            </w:r>
          </w:p>
        </w:tc>
      </w:tr>
      <w:tr>
        <w:tc>
          <w:tcPr>
            <w:tcW w:w="847" w:type="pct"/>
            <w:vAlign w:val="center"/>
          </w:tcPr>
          <w:p w:rsidR="0018722C">
            <w:pPr>
              <w:pStyle w:val="ac"/>
              <w:topLinePunct/>
              <w:ind w:leftChars="0" w:left="0" w:rightChars="0" w:right="0" w:firstLineChars="0" w:firstLine="0"/>
              <w:spacing w:line="240" w:lineRule="atLeast"/>
            </w:pPr>
          </w:p>
        </w:tc>
        <w:tc>
          <w:tcPr>
            <w:tcW w:w="695" w:type="pct"/>
            <w:vAlign w:val="center"/>
          </w:tcPr>
          <w:p w:rsidR="0018722C">
            <w:pPr>
              <w:pStyle w:val="a5"/>
              <w:topLinePunct/>
              <w:ind w:leftChars="0" w:left="0" w:rightChars="0" w:right="0" w:firstLineChars="0" w:firstLine="0"/>
              <w:spacing w:line="240" w:lineRule="atLeast"/>
            </w:pPr>
            <w:r>
              <w:t>（</w:t>
            </w:r>
            <w:r>
              <w:t>49.254</w:t>
            </w:r>
            <w:r>
              <w:t>）</w:t>
            </w:r>
          </w:p>
        </w:tc>
        <w:tc>
          <w:tcPr>
            <w:tcW w:w="692" w:type="pct"/>
            <w:vAlign w:val="center"/>
          </w:tcPr>
          <w:p w:rsidR="0018722C">
            <w:pPr>
              <w:pStyle w:val="a5"/>
              <w:topLinePunct/>
              <w:ind w:leftChars="0" w:left="0" w:rightChars="0" w:right="0" w:firstLineChars="0" w:firstLine="0"/>
              <w:spacing w:line="240" w:lineRule="atLeast"/>
            </w:pPr>
            <w:r>
              <w:t>（</w:t>
            </w:r>
            <w:r>
              <w:t>54.186</w:t>
            </w:r>
            <w:r>
              <w:t>）</w:t>
            </w:r>
          </w:p>
        </w:tc>
        <w:tc>
          <w:tcPr>
            <w:tcW w:w="692" w:type="pct"/>
            <w:vAlign w:val="center"/>
          </w:tcPr>
          <w:p w:rsidR="0018722C">
            <w:pPr>
              <w:pStyle w:val="a5"/>
              <w:topLinePunct/>
              <w:ind w:leftChars="0" w:left="0" w:rightChars="0" w:right="0" w:firstLineChars="0" w:firstLine="0"/>
              <w:spacing w:line="240" w:lineRule="atLeast"/>
            </w:pPr>
            <w:r>
              <w:t>（</w:t>
            </w:r>
            <w:r>
              <w:t>43.979</w:t>
            </w:r>
            <w:r>
              <w:t>）</w:t>
            </w:r>
          </w:p>
        </w:tc>
        <w:tc>
          <w:tcPr>
            <w:tcW w:w="692" w:type="pct"/>
            <w:vAlign w:val="center"/>
          </w:tcPr>
          <w:p w:rsidR="0018722C">
            <w:pPr>
              <w:pStyle w:val="a5"/>
              <w:topLinePunct/>
              <w:ind w:leftChars="0" w:left="0" w:rightChars="0" w:right="0" w:firstLineChars="0" w:firstLine="0"/>
              <w:spacing w:line="240" w:lineRule="atLeast"/>
            </w:pPr>
            <w:r>
              <w:t>（</w:t>
            </w:r>
            <w:r>
              <w:t>48.647</w:t>
            </w:r>
            <w:r>
              <w:t>）</w:t>
            </w:r>
          </w:p>
        </w:tc>
        <w:tc>
          <w:tcPr>
            <w:tcW w:w="691" w:type="pct"/>
            <w:vAlign w:val="center"/>
          </w:tcPr>
          <w:p w:rsidR="0018722C">
            <w:pPr>
              <w:pStyle w:val="a5"/>
              <w:topLinePunct/>
              <w:ind w:leftChars="0" w:left="0" w:rightChars="0" w:right="0" w:firstLineChars="0" w:firstLine="0"/>
              <w:spacing w:line="240" w:lineRule="atLeast"/>
            </w:pPr>
            <w:r>
              <w:t>（</w:t>
            </w:r>
            <w:r>
              <w:t>29.414</w:t>
            </w:r>
            <w:r>
              <w:t>）</w:t>
            </w:r>
          </w:p>
        </w:tc>
        <w:tc>
          <w:tcPr>
            <w:tcW w:w="690" w:type="pct"/>
            <w:vAlign w:val="center"/>
          </w:tcPr>
          <w:p w:rsidR="0018722C">
            <w:pPr>
              <w:pStyle w:val="ad"/>
              <w:topLinePunct/>
              <w:ind w:leftChars="0" w:left="0" w:rightChars="0" w:right="0" w:firstLineChars="0" w:firstLine="0"/>
              <w:spacing w:line="240" w:lineRule="atLeast"/>
            </w:pPr>
            <w:r>
              <w:t>（</w:t>
            </w:r>
            <w:r>
              <w:t>33.319</w:t>
            </w:r>
            <w:r>
              <w:t>）</w:t>
            </w:r>
          </w:p>
        </w:tc>
      </w:tr>
      <w:tr>
        <w:tc>
          <w:tcPr>
            <w:tcW w:w="847" w:type="pct"/>
            <w:vAlign w:val="center"/>
          </w:tcPr>
          <w:p w:rsidR="0018722C">
            <w:pPr>
              <w:pStyle w:val="ac"/>
              <w:topLinePunct/>
              <w:ind w:leftChars="0" w:left="0" w:rightChars="0" w:right="0" w:firstLineChars="0" w:firstLine="0"/>
              <w:spacing w:line="240" w:lineRule="atLeast"/>
            </w:pPr>
            <w:r>
              <w:t>L</w:t>
            </w:r>
            <w:r>
              <w:t xml:space="preserve">n </w:t>
            </w:r>
            <w:r>
              <w:t>D</w:t>
            </w:r>
            <w:r>
              <w:rPr>
                <w:vertAlign w:val="superscript"/>
                /&gt;
              </w:rPr>
              <w:t>*</w:t>
            </w:r>
          </w:p>
          <w:p w:rsidR="0018722C">
            <w:pPr>
              <w:pStyle w:val="a5"/>
              <w:topLinePunct/>
              <w:ind w:leftChars="0" w:left="0" w:rightChars="0" w:right="0" w:firstLineChars="0" w:firstLine="0"/>
              <w:spacing w:line="240" w:lineRule="atLeast"/>
            </w:pPr>
            <w:r>
              <w:t>it</w:t>
            </w:r>
          </w:p>
        </w:tc>
        <w:tc>
          <w:tcPr>
            <w:tcW w:w="695" w:type="pct"/>
            <w:vAlign w:val="center"/>
          </w:tcPr>
          <w:p w:rsidR="0018722C">
            <w:pPr>
              <w:pStyle w:val="a5"/>
              <w:topLinePunct/>
              <w:ind w:leftChars="0" w:left="0" w:rightChars="0" w:right="0" w:firstLineChars="0" w:firstLine="0"/>
              <w:spacing w:line="240" w:lineRule="atLeast"/>
            </w:pPr>
            <w:r>
              <w:t>-0.355***</w:t>
            </w:r>
          </w:p>
        </w:tc>
        <w:tc>
          <w:tcPr>
            <w:tcW w:w="692" w:type="pct"/>
            <w:vAlign w:val="center"/>
          </w:tcPr>
          <w:p w:rsidR="0018722C">
            <w:pPr>
              <w:pStyle w:val="a5"/>
              <w:topLinePunct/>
              <w:ind w:leftChars="0" w:left="0" w:rightChars="0" w:right="0" w:firstLineChars="0" w:firstLine="0"/>
              <w:spacing w:line="240" w:lineRule="atLeast"/>
            </w:pPr>
            <w:r>
              <w:t>-0.354***</w:t>
            </w:r>
          </w:p>
        </w:tc>
        <w:tc>
          <w:tcPr>
            <w:tcW w:w="692" w:type="pct"/>
            <w:vAlign w:val="center"/>
          </w:tcPr>
          <w:p w:rsidR="0018722C">
            <w:pPr>
              <w:pStyle w:val="a5"/>
              <w:topLinePunct/>
              <w:ind w:leftChars="0" w:left="0" w:rightChars="0" w:right="0" w:firstLineChars="0" w:firstLine="0"/>
              <w:spacing w:line="240" w:lineRule="atLeast"/>
            </w:pPr>
            <w:r>
              <w:t>-0.353***</w:t>
            </w:r>
          </w:p>
        </w:tc>
        <w:tc>
          <w:tcPr>
            <w:tcW w:w="692" w:type="pct"/>
            <w:vAlign w:val="center"/>
          </w:tcPr>
          <w:p w:rsidR="0018722C">
            <w:pPr>
              <w:pStyle w:val="a5"/>
              <w:topLinePunct/>
              <w:ind w:leftChars="0" w:left="0" w:rightChars="0" w:right="0" w:firstLineChars="0" w:firstLine="0"/>
              <w:spacing w:line="240" w:lineRule="atLeast"/>
            </w:pPr>
            <w:r>
              <w:t>-0.352***</w:t>
            </w:r>
          </w:p>
        </w:tc>
        <w:tc>
          <w:tcPr>
            <w:tcW w:w="691" w:type="pct"/>
            <w:vAlign w:val="center"/>
          </w:tcPr>
          <w:p w:rsidR="0018722C">
            <w:pPr>
              <w:pStyle w:val="a5"/>
              <w:topLinePunct/>
              <w:ind w:leftChars="0" w:left="0" w:rightChars="0" w:right="0" w:firstLineChars="0" w:firstLine="0"/>
              <w:spacing w:line="240" w:lineRule="atLeast"/>
            </w:pPr>
            <w:r>
              <w:t>-0.362***</w:t>
            </w:r>
          </w:p>
        </w:tc>
        <w:tc>
          <w:tcPr>
            <w:tcW w:w="690" w:type="pct"/>
            <w:vAlign w:val="center"/>
          </w:tcPr>
          <w:p w:rsidR="0018722C">
            <w:pPr>
              <w:pStyle w:val="ad"/>
              <w:topLinePunct/>
              <w:ind w:leftChars="0" w:left="0" w:rightChars="0" w:right="0" w:firstLineChars="0" w:firstLine="0"/>
              <w:spacing w:line="240" w:lineRule="atLeast"/>
            </w:pPr>
            <w:r>
              <w:t>-0.356***</w:t>
            </w:r>
          </w:p>
        </w:tc>
      </w:tr>
      <w:tr>
        <w:tc>
          <w:tcPr>
            <w:tcW w:w="847" w:type="pct"/>
            <w:vAlign w:val="center"/>
          </w:tcPr>
          <w:p w:rsidR="0018722C">
            <w:pPr>
              <w:pStyle w:val="ac"/>
              <w:topLinePunct/>
              <w:ind w:leftChars="0" w:left="0" w:rightChars="0" w:right="0" w:firstLineChars="0" w:firstLine="0"/>
              <w:spacing w:line="240" w:lineRule="atLeast"/>
            </w:pPr>
          </w:p>
        </w:tc>
        <w:tc>
          <w:tcPr>
            <w:tcW w:w="695" w:type="pct"/>
            <w:vAlign w:val="center"/>
          </w:tcPr>
          <w:p w:rsidR="0018722C">
            <w:pPr>
              <w:pStyle w:val="a5"/>
              <w:topLinePunct/>
              <w:ind w:leftChars="0" w:left="0" w:rightChars="0" w:right="0" w:firstLineChars="0" w:firstLine="0"/>
              <w:spacing w:line="240" w:lineRule="atLeast"/>
            </w:pPr>
            <w:r>
              <w:t>（</w:t>
            </w:r>
            <w:r>
              <w:t>-49.254</w:t>
            </w:r>
            <w:r>
              <w:t>）</w:t>
            </w:r>
          </w:p>
        </w:tc>
        <w:tc>
          <w:tcPr>
            <w:tcW w:w="692" w:type="pct"/>
            <w:vAlign w:val="center"/>
          </w:tcPr>
          <w:p w:rsidR="0018722C">
            <w:pPr>
              <w:pStyle w:val="a5"/>
              <w:topLinePunct/>
              <w:ind w:leftChars="0" w:left="0" w:rightChars="0" w:right="0" w:firstLineChars="0" w:firstLine="0"/>
              <w:spacing w:line="240" w:lineRule="atLeast"/>
            </w:pPr>
            <w:r>
              <w:t>（</w:t>
            </w:r>
            <w:r>
              <w:t>-53.836</w:t>
            </w:r>
            <w:r>
              <w:t>）</w:t>
            </w:r>
          </w:p>
        </w:tc>
        <w:tc>
          <w:tcPr>
            <w:tcW w:w="692" w:type="pct"/>
            <w:vAlign w:val="center"/>
          </w:tcPr>
          <w:p w:rsidR="0018722C">
            <w:pPr>
              <w:pStyle w:val="a5"/>
              <w:topLinePunct/>
              <w:ind w:leftChars="0" w:left="0" w:rightChars="0" w:right="0" w:firstLineChars="0" w:firstLine="0"/>
              <w:spacing w:line="240" w:lineRule="atLeast"/>
            </w:pPr>
            <w:r>
              <w:t>（</w:t>
            </w:r>
            <w:r>
              <w:t>-42.965</w:t>
            </w:r>
            <w:r>
              <w:t>）</w:t>
            </w:r>
          </w:p>
        </w:tc>
        <w:tc>
          <w:tcPr>
            <w:tcW w:w="692" w:type="pct"/>
            <w:vAlign w:val="center"/>
          </w:tcPr>
          <w:p w:rsidR="0018722C">
            <w:pPr>
              <w:pStyle w:val="a5"/>
              <w:topLinePunct/>
              <w:ind w:leftChars="0" w:left="0" w:rightChars="0" w:right="0" w:firstLineChars="0" w:firstLine="0"/>
              <w:spacing w:line="240" w:lineRule="atLeast"/>
            </w:pPr>
            <w:r>
              <w:t>（</w:t>
            </w:r>
            <w:r>
              <w:t>-47.324</w:t>
            </w:r>
            <w:r>
              <w:t>）</w:t>
            </w:r>
          </w:p>
        </w:tc>
        <w:tc>
          <w:tcPr>
            <w:tcW w:w="691" w:type="pct"/>
            <w:vAlign w:val="center"/>
          </w:tcPr>
          <w:p w:rsidR="0018722C">
            <w:pPr>
              <w:pStyle w:val="a5"/>
              <w:topLinePunct/>
              <w:ind w:leftChars="0" w:left="0" w:rightChars="0" w:right="0" w:firstLineChars="0" w:firstLine="0"/>
              <w:spacing w:line="240" w:lineRule="atLeast"/>
            </w:pPr>
            <w:r>
              <w:t>（</w:t>
            </w:r>
            <w:r>
              <w:t>-29.206</w:t>
            </w:r>
            <w:r>
              <w:t>）</w:t>
            </w:r>
          </w:p>
        </w:tc>
        <w:tc>
          <w:tcPr>
            <w:tcW w:w="690" w:type="pct"/>
            <w:vAlign w:val="center"/>
          </w:tcPr>
          <w:p w:rsidR="0018722C">
            <w:pPr>
              <w:pStyle w:val="ad"/>
              <w:topLinePunct/>
              <w:ind w:leftChars="0" w:left="0" w:rightChars="0" w:right="0" w:firstLineChars="0" w:firstLine="0"/>
              <w:spacing w:line="240" w:lineRule="atLeast"/>
            </w:pPr>
            <w:r>
              <w:t>（</w:t>
            </w:r>
            <w:r>
              <w:t>-32.236</w:t>
            </w:r>
            <w:r>
              <w:t>）</w:t>
            </w:r>
          </w:p>
        </w:tc>
      </w:tr>
      <w:tr>
        <w:tc>
          <w:tcPr>
            <w:tcW w:w="847" w:type="pct"/>
            <w:vAlign w:val="center"/>
          </w:tcPr>
          <w:p w:rsidR="0018722C">
            <w:pPr>
              <w:pStyle w:val="ac"/>
              <w:topLinePunct/>
              <w:ind w:leftChars="0" w:left="0" w:rightChars="0" w:right="0" w:firstLineChars="0" w:firstLine="0"/>
              <w:spacing w:line="240" w:lineRule="atLeast"/>
            </w:pPr>
            <w:r>
              <w:t>Year</w:t>
            </w:r>
          </w:p>
        </w:tc>
        <w:tc>
          <w:tcPr>
            <w:tcW w:w="695" w:type="pct"/>
            <w:vAlign w:val="center"/>
          </w:tcPr>
          <w:p w:rsidR="0018722C">
            <w:pPr>
              <w:pStyle w:val="a5"/>
              <w:topLinePunct/>
              <w:ind w:leftChars="0" w:left="0" w:rightChars="0" w:right="0" w:firstLineChars="0" w:firstLine="0"/>
              <w:spacing w:line="240" w:lineRule="atLeast"/>
            </w:pPr>
            <w:r>
              <w:t>控制</w:t>
            </w:r>
          </w:p>
        </w:tc>
        <w:tc>
          <w:tcPr>
            <w:tcW w:w="692" w:type="pct"/>
            <w:vAlign w:val="center"/>
          </w:tcPr>
          <w:p w:rsidR="0018722C">
            <w:pPr>
              <w:pStyle w:val="a5"/>
              <w:topLinePunct/>
              <w:ind w:leftChars="0" w:left="0" w:rightChars="0" w:right="0" w:firstLineChars="0" w:firstLine="0"/>
              <w:spacing w:line="240" w:lineRule="atLeast"/>
            </w:pPr>
            <w:r>
              <w:t>控制</w:t>
            </w:r>
          </w:p>
        </w:tc>
        <w:tc>
          <w:tcPr>
            <w:tcW w:w="692" w:type="pct"/>
            <w:vAlign w:val="center"/>
          </w:tcPr>
          <w:p w:rsidR="0018722C">
            <w:pPr>
              <w:pStyle w:val="a5"/>
              <w:topLinePunct/>
              <w:ind w:leftChars="0" w:left="0" w:rightChars="0" w:right="0" w:firstLineChars="0" w:firstLine="0"/>
              <w:spacing w:line="240" w:lineRule="atLeast"/>
            </w:pPr>
            <w:r>
              <w:t>控制</w:t>
            </w:r>
          </w:p>
        </w:tc>
        <w:tc>
          <w:tcPr>
            <w:tcW w:w="692" w:type="pct"/>
            <w:vAlign w:val="center"/>
          </w:tcPr>
          <w:p w:rsidR="0018722C">
            <w:pPr>
              <w:pStyle w:val="a5"/>
              <w:topLinePunct/>
              <w:ind w:leftChars="0" w:left="0" w:rightChars="0" w:right="0" w:firstLineChars="0" w:firstLine="0"/>
              <w:spacing w:line="240" w:lineRule="atLeast"/>
            </w:pPr>
            <w:r>
              <w:t>控制</w:t>
            </w:r>
          </w:p>
        </w:tc>
        <w:tc>
          <w:tcPr>
            <w:tcW w:w="691" w:type="pct"/>
            <w:vAlign w:val="center"/>
          </w:tcPr>
          <w:p w:rsidR="0018722C">
            <w:pPr>
              <w:pStyle w:val="a5"/>
              <w:topLinePunct/>
              <w:ind w:leftChars="0" w:left="0" w:rightChars="0" w:right="0" w:firstLineChars="0" w:firstLine="0"/>
              <w:spacing w:line="240" w:lineRule="atLeast"/>
            </w:pPr>
            <w:r>
              <w:t>控制</w:t>
            </w:r>
          </w:p>
        </w:tc>
        <w:tc>
          <w:tcPr>
            <w:tcW w:w="690" w:type="pct"/>
            <w:vAlign w:val="center"/>
          </w:tcPr>
          <w:p w:rsidR="0018722C">
            <w:pPr>
              <w:pStyle w:val="ad"/>
              <w:topLinePunct/>
              <w:ind w:leftChars="0" w:left="0" w:rightChars="0" w:right="0" w:firstLineChars="0" w:firstLine="0"/>
              <w:spacing w:line="240" w:lineRule="atLeast"/>
            </w:pPr>
            <w:r>
              <w:t>控制</w:t>
            </w:r>
          </w:p>
        </w:tc>
      </w:tr>
      <w:tr>
        <w:tc>
          <w:tcPr>
            <w:tcW w:w="847" w:type="pct"/>
            <w:vAlign w:val="center"/>
          </w:tcPr>
          <w:p w:rsidR="0018722C">
            <w:pPr>
              <w:pStyle w:val="ac"/>
              <w:topLinePunct/>
              <w:ind w:leftChars="0" w:left="0" w:rightChars="0" w:right="0" w:firstLineChars="0" w:firstLine="0"/>
              <w:spacing w:line="240" w:lineRule="atLeast"/>
            </w:pPr>
            <w:r>
              <w:t>Method</w:t>
            </w:r>
          </w:p>
        </w:tc>
        <w:tc>
          <w:tcPr>
            <w:tcW w:w="695" w:type="pct"/>
            <w:vAlign w:val="center"/>
          </w:tcPr>
          <w:p w:rsidR="0018722C">
            <w:pPr>
              <w:pStyle w:val="a5"/>
              <w:topLinePunct/>
              <w:ind w:leftChars="0" w:left="0" w:rightChars="0" w:right="0" w:firstLineChars="0" w:firstLine="0"/>
              <w:spacing w:line="240" w:lineRule="atLeast"/>
            </w:pPr>
            <w:r>
              <w:t>OLS</w:t>
            </w:r>
          </w:p>
        </w:tc>
        <w:tc>
          <w:tcPr>
            <w:tcW w:w="692" w:type="pct"/>
            <w:vAlign w:val="center"/>
          </w:tcPr>
          <w:p w:rsidR="0018722C">
            <w:pPr>
              <w:pStyle w:val="a5"/>
              <w:topLinePunct/>
              <w:ind w:leftChars="0" w:left="0" w:rightChars="0" w:right="0" w:firstLineChars="0" w:firstLine="0"/>
              <w:spacing w:line="240" w:lineRule="atLeast"/>
            </w:pPr>
            <w:r>
              <w:t>OLS</w:t>
            </w:r>
          </w:p>
        </w:tc>
        <w:tc>
          <w:tcPr>
            <w:tcW w:w="692" w:type="pct"/>
            <w:vAlign w:val="center"/>
          </w:tcPr>
          <w:p w:rsidR="0018722C">
            <w:pPr>
              <w:pStyle w:val="a5"/>
              <w:topLinePunct/>
              <w:ind w:leftChars="0" w:left="0" w:rightChars="0" w:right="0" w:firstLineChars="0" w:firstLine="0"/>
              <w:spacing w:line="240" w:lineRule="atLeast"/>
            </w:pPr>
            <w:r>
              <w:t>FE</w:t>
            </w:r>
          </w:p>
        </w:tc>
        <w:tc>
          <w:tcPr>
            <w:tcW w:w="692" w:type="pct"/>
            <w:vAlign w:val="center"/>
          </w:tcPr>
          <w:p w:rsidR="0018722C">
            <w:pPr>
              <w:pStyle w:val="a5"/>
              <w:topLinePunct/>
              <w:ind w:leftChars="0" w:left="0" w:rightChars="0" w:right="0" w:firstLineChars="0" w:firstLine="0"/>
              <w:spacing w:line="240" w:lineRule="atLeast"/>
            </w:pPr>
            <w:r>
              <w:t>FE</w:t>
            </w:r>
          </w:p>
        </w:tc>
        <w:tc>
          <w:tcPr>
            <w:tcW w:w="691" w:type="pct"/>
            <w:vAlign w:val="center"/>
          </w:tcPr>
          <w:p w:rsidR="0018722C">
            <w:pPr>
              <w:pStyle w:val="a5"/>
              <w:topLinePunct/>
              <w:ind w:leftChars="0" w:left="0" w:rightChars="0" w:right="0" w:firstLineChars="0" w:firstLine="0"/>
              <w:spacing w:line="240" w:lineRule="atLeast"/>
            </w:pPr>
            <w:r>
              <w:t>FD</w:t>
            </w:r>
          </w:p>
        </w:tc>
        <w:tc>
          <w:tcPr>
            <w:tcW w:w="690" w:type="pct"/>
            <w:vAlign w:val="center"/>
          </w:tcPr>
          <w:p w:rsidR="0018722C">
            <w:pPr>
              <w:pStyle w:val="ad"/>
              <w:topLinePunct/>
              <w:ind w:leftChars="0" w:left="0" w:rightChars="0" w:right="0" w:firstLineChars="0" w:firstLine="0"/>
              <w:spacing w:line="240" w:lineRule="atLeast"/>
            </w:pPr>
            <w:r>
              <w:t>FD</w:t>
            </w:r>
          </w:p>
        </w:tc>
      </w:tr>
      <w:tr>
        <w:tc>
          <w:tcPr>
            <w:tcW w:w="847" w:type="pct"/>
            <w:vAlign w:val="center"/>
          </w:tcPr>
          <w:p w:rsidR="0018722C">
            <w:pPr>
              <w:pStyle w:val="ac"/>
              <w:topLinePunct/>
              <w:ind w:leftChars="0" w:left="0" w:rightChars="0" w:right="0" w:firstLineChars="0" w:firstLine="0"/>
              <w:spacing w:line="240" w:lineRule="atLeast"/>
            </w:pPr>
            <w:r>
              <w:t>Observations</w:t>
            </w:r>
          </w:p>
        </w:tc>
        <w:tc>
          <w:tcPr>
            <w:tcW w:w="695" w:type="pct"/>
            <w:vAlign w:val="center"/>
          </w:tcPr>
          <w:p w:rsidR="0018722C">
            <w:pPr>
              <w:pStyle w:val="affff9"/>
              <w:topLinePunct/>
              <w:ind w:leftChars="0" w:left="0" w:rightChars="0" w:right="0" w:firstLineChars="0" w:firstLine="0"/>
              <w:spacing w:line="240" w:lineRule="atLeast"/>
            </w:pPr>
            <w:r>
              <w:t>18,309</w:t>
            </w:r>
          </w:p>
        </w:tc>
        <w:tc>
          <w:tcPr>
            <w:tcW w:w="692" w:type="pct"/>
            <w:vAlign w:val="center"/>
          </w:tcPr>
          <w:p w:rsidR="0018722C">
            <w:pPr>
              <w:pStyle w:val="affff9"/>
              <w:topLinePunct/>
              <w:ind w:leftChars="0" w:left="0" w:rightChars="0" w:right="0" w:firstLineChars="0" w:firstLine="0"/>
              <w:spacing w:line="240" w:lineRule="atLeast"/>
            </w:pPr>
            <w:r>
              <w:t>18,313</w:t>
            </w:r>
          </w:p>
        </w:tc>
        <w:tc>
          <w:tcPr>
            <w:tcW w:w="692" w:type="pct"/>
            <w:vAlign w:val="center"/>
          </w:tcPr>
          <w:p w:rsidR="0018722C">
            <w:pPr>
              <w:pStyle w:val="affff9"/>
              <w:topLinePunct/>
              <w:ind w:leftChars="0" w:left="0" w:rightChars="0" w:right="0" w:firstLineChars="0" w:firstLine="0"/>
              <w:spacing w:line="240" w:lineRule="atLeast"/>
            </w:pPr>
            <w:r>
              <w:t>18,309</w:t>
            </w:r>
          </w:p>
        </w:tc>
        <w:tc>
          <w:tcPr>
            <w:tcW w:w="692" w:type="pct"/>
            <w:vAlign w:val="center"/>
          </w:tcPr>
          <w:p w:rsidR="0018722C">
            <w:pPr>
              <w:pStyle w:val="affff9"/>
              <w:topLinePunct/>
              <w:ind w:leftChars="0" w:left="0" w:rightChars="0" w:right="0" w:firstLineChars="0" w:firstLine="0"/>
              <w:spacing w:line="240" w:lineRule="atLeast"/>
            </w:pPr>
            <w:r>
              <w:t>18,313</w:t>
            </w:r>
          </w:p>
        </w:tc>
        <w:tc>
          <w:tcPr>
            <w:tcW w:w="691" w:type="pct"/>
            <w:vAlign w:val="center"/>
          </w:tcPr>
          <w:p w:rsidR="0018722C">
            <w:pPr>
              <w:pStyle w:val="affff9"/>
              <w:topLinePunct/>
              <w:ind w:leftChars="0" w:left="0" w:rightChars="0" w:right="0" w:firstLineChars="0" w:firstLine="0"/>
              <w:spacing w:line="240" w:lineRule="atLeast"/>
            </w:pPr>
            <w:r>
              <w:t>9,337</w:t>
            </w:r>
          </w:p>
        </w:tc>
        <w:tc>
          <w:tcPr>
            <w:tcW w:w="690" w:type="pct"/>
            <w:vAlign w:val="center"/>
          </w:tcPr>
          <w:p w:rsidR="0018722C">
            <w:pPr>
              <w:pStyle w:val="affff9"/>
              <w:topLinePunct/>
              <w:ind w:leftChars="0" w:left="0" w:rightChars="0" w:right="0" w:firstLineChars="0" w:firstLine="0"/>
              <w:spacing w:line="240" w:lineRule="atLeast"/>
            </w:pPr>
            <w:r>
              <w:t>9,342</w:t>
            </w:r>
          </w:p>
        </w:tc>
      </w:tr>
      <w:tr>
        <w:tc>
          <w:tcPr>
            <w:tcW w:w="847" w:type="pct"/>
            <w:vAlign w:val="center"/>
            <w:tcBorders>
              <w:top w:val="single" w:sz="4" w:space="0" w:color="auto"/>
            </w:tcBorders>
          </w:tcPr>
          <w:p w:rsidR="0018722C">
            <w:pPr>
              <w:pStyle w:val="ac"/>
              <w:topLinePunct/>
              <w:ind w:leftChars="0" w:left="0" w:rightChars="0" w:right="0" w:firstLineChars="0" w:firstLine="0"/>
              <w:spacing w:line="240" w:lineRule="atLeast"/>
            </w:pPr>
            <w:r>
              <w:t>R-squared</w:t>
            </w:r>
          </w:p>
        </w:tc>
        <w:tc>
          <w:tcPr>
            <w:tcW w:w="695" w:type="pct"/>
            <w:vAlign w:val="center"/>
            <w:tcBorders>
              <w:top w:val="single" w:sz="4" w:space="0" w:color="auto"/>
            </w:tcBorders>
          </w:tcPr>
          <w:p w:rsidR="0018722C">
            <w:pPr>
              <w:pStyle w:val="affff9"/>
              <w:topLinePunct/>
              <w:ind w:leftChars="0" w:left="0" w:rightChars="0" w:right="0" w:firstLineChars="0" w:firstLine="0"/>
              <w:spacing w:line="240" w:lineRule="atLeast"/>
            </w:pPr>
            <w:r>
              <w:t>0.292</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0.293</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0.373</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0.373</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0.288</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0.288</w:t>
            </w:r>
          </w:p>
        </w:tc>
      </w:tr>
    </w:tbl>
    <w:p w:rsidR="0018722C">
      <w:pPr>
        <w:pStyle w:val="affa"/>
      </w:pPr>
    </w:p>
    <w:p w:rsidR="0018722C">
      <w:pPr>
        <w:topLinePunct/>
      </w:pPr>
      <w:r>
        <w:rPr>
          <w:rFonts w:cstheme="minorBidi" w:hAnsiTheme="minorHAnsi" w:eastAsiaTheme="minorHAnsi" w:asciiTheme="minorHAnsi"/>
        </w:rPr>
        <w:t>说明：圆括号内为</w:t>
      </w:r>
      <w:r>
        <w:rPr>
          <w:rFonts w:ascii="Times New Roman" w:eastAsia="Times New Roman" w:cstheme="minorBidi" w:hAnsiTheme="minorHAnsi"/>
        </w:rPr>
        <w:t>t</w:t>
      </w:r>
      <w:r>
        <w:rPr>
          <w:rFonts w:cstheme="minorBidi" w:hAnsiTheme="minorHAnsi" w:eastAsiaTheme="minorHAnsi" w:asciiTheme="minorHAnsi"/>
        </w:rPr>
        <w:t>统计量，</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的显著性水平上显著。</w:t>
      </w:r>
    </w:p>
    <w:p w:rsidR="0018722C">
      <w:pPr>
        <w:topLinePunct/>
      </w:pPr>
      <w:r>
        <w:t>其次，我们将发展中国家的贸易对象进一步集中，在每一个国家组合中，将</w:t>
      </w:r>
      <w:r>
        <w:t>发展中国家作为本国，而外国限定为</w:t>
      </w:r>
      <w:r>
        <w:rPr>
          <w:rFonts w:ascii="Times New Roman" w:eastAsia="Times New Roman"/>
        </w:rPr>
        <w:t>IMF </w:t>
      </w:r>
      <w:r>
        <w:rPr>
          <w:rFonts w:ascii="Times New Roman" w:eastAsia="Times New Roman"/>
        </w:rPr>
        <w:t>World </w:t>
      </w:r>
      <w:r>
        <w:rPr>
          <w:rFonts w:ascii="Times New Roman" w:eastAsia="Times New Roman"/>
        </w:rPr>
        <w:t>Economic Outlook</w:t>
      </w:r>
      <w:r>
        <w:t>中列示的</w:t>
      </w:r>
      <w:r>
        <w:rPr>
          <w:rFonts w:ascii="Times New Roman" w:eastAsia="Times New Roman"/>
        </w:rPr>
        <w:t>7</w:t>
      </w:r>
      <w:r>
        <w:t>个</w:t>
      </w:r>
      <w:r>
        <w:t>主要发达国家，通常被称为</w:t>
      </w:r>
      <w:r>
        <w:rPr>
          <w:rFonts w:ascii="Times New Roman" w:eastAsia="Times New Roman"/>
        </w:rPr>
        <w:t>G7</w:t>
      </w:r>
      <w:r>
        <w:t>，分别为加拿大，法国，德国，意大利，日本</w:t>
      </w:r>
      <w:r>
        <w:t>，</w:t>
      </w:r>
    </w:p>
    <w:p w:rsidR="0018722C">
      <w:pPr>
        <w:topLinePunct/>
      </w:pPr>
      <w:r>
        <w:t>英国和美国。结果同样表明，发展中国家的贸易开放促进本国市场竞争，提高本国的相对生产率，与基准回归结果相一致。稳健性检验的回归结果见</w:t>
      </w:r>
      <w:r>
        <w:t>表</w:t>
      </w:r>
      <w:r>
        <w:rPr>
          <w:rFonts w:ascii="Times New Roman" w:eastAsia="Times New Roman"/>
        </w:rPr>
        <w:t>5</w:t>
      </w:r>
      <w:r>
        <w:rPr>
          <w:rFonts w:ascii="Times New Roman" w:eastAsia="Times New Roman"/>
        </w:rPr>
        <w:t>.</w:t>
      </w:r>
      <w:r>
        <w:rPr>
          <w:rFonts w:ascii="Times New Roman" w:eastAsia="Times New Roman"/>
        </w:rPr>
        <w:t>6</w:t>
      </w:r>
      <w:r>
        <w:t>。</w:t>
      </w:r>
    </w:p>
    <w:p w:rsidR="0018722C">
      <w:pPr>
        <w:pStyle w:val="a8"/>
        <w:topLinePunct/>
      </w:pPr>
      <w:r>
        <w:t>表</w:t>
      </w:r>
      <w:r>
        <w:t> </w:t>
      </w:r>
      <w:r>
        <w:t>5</w:t>
      </w:r>
      <w:r>
        <w:t>.</w:t>
      </w:r>
      <w:r>
        <w:t>6</w:t>
      </w:r>
      <w:r>
        <w:t xml:space="preserve">  </w:t>
      </w:r>
      <w:r>
        <w:t>稳健性检验</w:t>
      </w:r>
      <w:r>
        <w:t>（</w:t>
      </w:r>
      <w:r>
        <w:t>Ⅱ</w:t>
      </w:r>
      <w:r>
        <w:t>）</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5"/>
        <w:gridCol w:w="1274"/>
        <w:gridCol w:w="1296"/>
        <w:gridCol w:w="1298"/>
        <w:gridCol w:w="1308"/>
        <w:gridCol w:w="1210"/>
        <w:gridCol w:w="1304"/>
      </w:tblGrid>
      <w:tr>
        <w:trPr>
          <w:tblHeader/>
        </w:trPr>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1</w:t>
            </w:r>
            <w:r>
              <w:t>）</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2</w:t>
            </w:r>
            <w:r>
              <w:t>）</w:t>
            </w:r>
          </w:p>
        </w:tc>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3</w:t>
            </w:r>
            <w:r>
              <w:t>）</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4</w:t>
            </w:r>
            <w:r>
              <w:t>）</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5</w:t>
            </w:r>
            <w:r>
              <w:t>）</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6</w:t>
            </w:r>
            <w:r>
              <w:t>）</w:t>
            </w:r>
          </w:p>
        </w:tc>
      </w:tr>
      <w:tr>
        <w:tc>
          <w:tcPr>
            <w:tcW w:w="868" w:type="pct"/>
            <w:vAlign w:val="center"/>
          </w:tcPr>
          <w:p w:rsidR="0018722C">
            <w:pPr>
              <w:pStyle w:val="ac"/>
              <w:topLinePunct/>
              <w:ind w:leftChars="0" w:left="0" w:rightChars="0" w:right="0" w:firstLineChars="0" w:firstLine="0"/>
              <w:spacing w:line="240" w:lineRule="atLeast"/>
            </w:pPr>
            <w:r>
              <w:t>被解释变量</w:t>
            </w:r>
            <w:r>
              <w:t></w:t>
            </w:r>
          </w:p>
        </w:tc>
        <w:tc>
          <w:tcPr>
            <w:tcW w:w="685" w:type="pct"/>
            <w:vAlign w:val="center"/>
          </w:tcPr>
          <w:p w:rsidR="0018722C">
            <w:pPr>
              <w:pStyle w:val="a5"/>
              <w:topLinePunct/>
              <w:ind w:leftChars="0" w:left="0" w:rightChars="0" w:right="0" w:firstLineChars="0" w:firstLine="0"/>
              <w:spacing w:line="240" w:lineRule="atLeast"/>
            </w:pPr>
            <w:r/>
            <w:r>
              <w:t/>
            </w:r>
            <w:r>
              <w:t>L</w:t>
            </w:r>
            <w:r>
              <w:t>n</w:t>
            </w:r>
            <w:r>
              <w:t>(</w:t>
            </w:r>
            <w:r>
              <w:t xml:space="preserve">z  </w:t>
            </w:r>
            <w:r>
              <w:t>/</w:t>
            </w:r>
            <w:r>
              <w:t xml:space="preserve"> </w:t>
            </w:r>
            <w:r>
              <w:t>z</w:t>
            </w:r>
            <w:r>
              <w:rPr>
                <w:vertAlign w:val="superscript"/>
                /&gt;
              </w:rPr>
              <w:t xml:space="preserve">* </w:t>
            </w:r>
            <w:r>
              <w:t>)</w:t>
            </w:r>
          </w:p>
          <w:p w:rsidR="0018722C">
            <w:pPr>
              <w:pStyle w:val="a5"/>
              <w:topLinePunct/>
              <w:ind w:leftChars="0" w:left="0" w:rightChars="0" w:right="0" w:firstLineChars="0" w:firstLine="0"/>
              <w:spacing w:line="240" w:lineRule="atLeast"/>
            </w:pPr>
            <w:r>
              <w:t>it</w:t>
            </w:r>
            <w:r w:rsidRPr="00000000">
              <w:tab/>
              <w:t>it</w:t>
            </w:r>
          </w:p>
        </w:tc>
        <w:tc>
          <w:tcPr>
            <w:tcW w:w="696" w:type="pct"/>
            <w:vAlign w:val="center"/>
          </w:tcPr>
          <w:p w:rsidR="0018722C">
            <w:pPr>
              <w:pStyle w:val="a5"/>
              <w:topLinePunct/>
              <w:ind w:leftChars="0" w:left="0" w:rightChars="0" w:right="0" w:firstLineChars="0" w:firstLine="0"/>
              <w:spacing w:line="240" w:lineRule="atLeast"/>
            </w:pPr>
            <w:r/>
            <w:r>
              <w:t/>
            </w:r>
            <w:r>
              <w:t>L</w:t>
            </w:r>
            <w:r>
              <w:t>n</w:t>
            </w:r>
            <w:r>
              <w:t>(</w:t>
            </w:r>
            <w:r>
              <w:t xml:space="preserve">z  </w:t>
            </w:r>
            <w:r>
              <w:t>/</w:t>
            </w:r>
            <w:r>
              <w:t xml:space="preserve"> </w:t>
            </w:r>
            <w:r>
              <w:t>z</w:t>
            </w:r>
            <w:r>
              <w:rPr>
                <w:vertAlign w:val="superscript"/>
                /&gt;
              </w:rPr>
              <w:t xml:space="preserve">* </w:t>
            </w:r>
            <w:r>
              <w:t>)</w:t>
            </w:r>
          </w:p>
          <w:p w:rsidR="0018722C">
            <w:pPr>
              <w:pStyle w:val="a5"/>
              <w:topLinePunct/>
              <w:ind w:leftChars="0" w:left="0" w:rightChars="0" w:right="0" w:firstLineChars="0" w:firstLine="0"/>
              <w:spacing w:line="240" w:lineRule="atLeast"/>
            </w:pPr>
            <w:r>
              <w:t>it</w:t>
            </w:r>
            <w:r w:rsidRPr="00000000">
              <w:tab/>
              <w:t>it</w:t>
            </w:r>
          </w:p>
        </w:tc>
        <w:tc>
          <w:tcPr>
            <w:tcW w:w="697" w:type="pct"/>
            <w:vAlign w:val="center"/>
          </w:tcPr>
          <w:p w:rsidR="0018722C">
            <w:pPr>
              <w:pStyle w:val="a5"/>
              <w:topLinePunct/>
              <w:ind w:leftChars="0" w:left="0" w:rightChars="0" w:right="0" w:firstLineChars="0" w:firstLine="0"/>
              <w:spacing w:line="240" w:lineRule="atLeast"/>
            </w:pPr>
            <w:r/>
            <w:r>
              <w:t/>
            </w:r>
            <w:r>
              <w:t>L</w:t>
            </w:r>
            <w:r>
              <w:t>n</w:t>
            </w:r>
            <w:r>
              <w:t>(</w:t>
            </w:r>
            <w:r>
              <w:t xml:space="preserve">z  </w:t>
            </w:r>
            <w:r>
              <w:t>/</w:t>
            </w:r>
            <w:r>
              <w:t xml:space="preserve"> </w:t>
            </w:r>
            <w:r>
              <w:t>z</w:t>
            </w:r>
            <w:r>
              <w:rPr>
                <w:vertAlign w:val="superscript"/>
                /&gt;
              </w:rPr>
              <w:t xml:space="preserve">* </w:t>
            </w:r>
            <w:r>
              <w:t>)</w:t>
            </w:r>
          </w:p>
          <w:p w:rsidR="0018722C">
            <w:pPr>
              <w:pStyle w:val="a5"/>
              <w:topLinePunct/>
              <w:ind w:leftChars="0" w:left="0" w:rightChars="0" w:right="0" w:firstLineChars="0" w:firstLine="0"/>
              <w:spacing w:line="240" w:lineRule="atLeast"/>
            </w:pPr>
            <w:r>
              <w:t>it</w:t>
            </w:r>
            <w:r w:rsidRPr="00000000">
              <w:tab/>
              <w:t>it</w:t>
            </w:r>
          </w:p>
        </w:tc>
        <w:tc>
          <w:tcPr>
            <w:tcW w:w="703" w:type="pct"/>
            <w:vAlign w:val="center"/>
          </w:tcPr>
          <w:p w:rsidR="0018722C">
            <w:pPr>
              <w:pStyle w:val="a5"/>
              <w:topLinePunct/>
              <w:ind w:leftChars="0" w:left="0" w:rightChars="0" w:right="0" w:firstLineChars="0" w:firstLine="0"/>
              <w:spacing w:line="240" w:lineRule="atLeast"/>
            </w:pPr>
            <w:r/>
            <w:r>
              <w:t/>
            </w:r>
            <w:r>
              <w:t>L</w:t>
            </w:r>
            <w:r>
              <w:t>n</w:t>
            </w:r>
            <w:r>
              <w:t>(</w:t>
            </w:r>
            <w:r>
              <w:t xml:space="preserve">z  </w:t>
            </w:r>
            <w:r>
              <w:t>/</w:t>
            </w:r>
            <w:r>
              <w:t xml:space="preserve"> </w:t>
            </w:r>
            <w:r>
              <w:t>z</w:t>
            </w:r>
            <w:r>
              <w:rPr>
                <w:vertAlign w:val="superscript"/>
                /&gt;
              </w:rPr>
              <w:t xml:space="preserve">* </w:t>
            </w:r>
            <w:r>
              <w:t>)</w:t>
            </w:r>
          </w:p>
          <w:p w:rsidR="0018722C">
            <w:pPr>
              <w:pStyle w:val="a5"/>
              <w:topLinePunct/>
              <w:ind w:leftChars="0" w:left="0" w:rightChars="0" w:right="0" w:firstLineChars="0" w:firstLine="0"/>
              <w:spacing w:line="240" w:lineRule="atLeast"/>
            </w:pPr>
            <w:r>
              <w:t>it</w:t>
            </w:r>
            <w:r w:rsidRPr="00000000">
              <w:tab/>
              <w:t>it</w:t>
            </w:r>
          </w:p>
        </w:tc>
        <w:tc>
          <w:tcPr>
            <w:tcW w:w="650" w:type="pct"/>
            <w:vAlign w:val="center"/>
          </w:tcPr>
          <w:p w:rsidR="0018722C">
            <w:pPr>
              <w:pStyle w:val="a5"/>
              <w:topLinePunct/>
              <w:ind w:leftChars="0" w:left="0" w:rightChars="0" w:right="0" w:firstLineChars="0" w:firstLine="0"/>
              <w:spacing w:line="240" w:lineRule="atLeast"/>
            </w:pPr>
            <w:r/>
            <w:r>
              <w:t/>
            </w:r>
            <w:r>
              <w:t>L</w:t>
            </w:r>
            <w:r>
              <w:t>n</w:t>
            </w:r>
            <w:r>
              <w:t>(</w:t>
            </w:r>
            <w:r>
              <w:t xml:space="preserve">z  </w:t>
            </w:r>
            <w:r>
              <w:t>/</w:t>
            </w:r>
            <w:r>
              <w:t xml:space="preserve"> </w:t>
            </w:r>
            <w:r>
              <w:t>z</w:t>
            </w:r>
            <w:r>
              <w:rPr>
                <w:vertAlign w:val="superscript"/>
                /&gt;
              </w:rPr>
              <w:t xml:space="preserve">* </w:t>
            </w:r>
            <w:r>
              <w:t>)</w:t>
            </w:r>
          </w:p>
          <w:p w:rsidR="0018722C">
            <w:pPr>
              <w:pStyle w:val="a5"/>
              <w:topLinePunct/>
              <w:ind w:leftChars="0" w:left="0" w:rightChars="0" w:right="0" w:firstLineChars="0" w:firstLine="0"/>
              <w:spacing w:line="240" w:lineRule="atLeast"/>
            </w:pPr>
            <w:r>
              <w:t>it</w:t>
            </w:r>
            <w:r w:rsidRPr="00000000">
              <w:tab/>
              <w:t>it</w:t>
            </w:r>
          </w:p>
        </w:tc>
        <w:tc>
          <w:tcPr>
            <w:tcW w:w="701" w:type="pct"/>
            <w:vAlign w:val="center"/>
          </w:tcPr>
          <w:p w:rsidR="0018722C">
            <w:pPr>
              <w:pStyle w:val="a5"/>
              <w:topLinePunct/>
              <w:ind w:leftChars="0" w:left="0" w:rightChars="0" w:right="0" w:firstLineChars="0" w:firstLine="0"/>
              <w:spacing w:line="240" w:lineRule="atLeast"/>
            </w:pPr>
            <w:r/>
            <w:r>
              <w:t/>
            </w:r>
            <w:r>
              <w:t>L</w:t>
            </w:r>
            <w:r>
              <w:t>n</w:t>
            </w:r>
            <w:r>
              <w:t>(</w:t>
            </w:r>
            <w:r>
              <w:t xml:space="preserve">z  </w:t>
            </w:r>
            <w:r>
              <w:t>/</w:t>
            </w:r>
            <w:r>
              <w:t xml:space="preserve"> </w:t>
            </w:r>
            <w:r>
              <w:t>z</w:t>
            </w:r>
            <w:r>
              <w:rPr>
                <w:vertAlign w:val="superscript"/>
                /&gt;
              </w:rPr>
              <w:t xml:space="preserve">* </w:t>
            </w:r>
            <w:r>
              <w:t>)</w:t>
            </w:r>
          </w:p>
          <w:p w:rsidR="0018722C">
            <w:pPr>
              <w:pStyle w:val="ad"/>
              <w:topLinePunct/>
              <w:ind w:leftChars="0" w:left="0" w:rightChars="0" w:right="0" w:firstLineChars="0" w:firstLine="0"/>
              <w:spacing w:line="240" w:lineRule="atLeast"/>
            </w:pPr>
            <w:r>
              <w:t>it</w:t>
            </w:r>
            <w:r w:rsidRPr="00000000">
              <w:tab/>
              <w:t>it</w:t>
            </w:r>
          </w:p>
        </w:tc>
      </w:tr>
      <w:tr>
        <w:tc>
          <w:tcPr>
            <w:tcW w:w="868" w:type="pct"/>
            <w:vAlign w:val="center"/>
          </w:tcPr>
          <w:p w:rsidR="0018722C">
            <w:pPr>
              <w:pStyle w:val="ac"/>
              <w:topLinePunct/>
              <w:ind w:leftChars="0" w:left="0" w:rightChars="0" w:right="0" w:firstLineChars="0" w:firstLine="0"/>
              <w:spacing w:line="240" w:lineRule="atLeast"/>
            </w:pPr>
            <w:r>
              <w:t>解释变量</w:t>
            </w:r>
            <w:r>
              <w:t></w:t>
            </w:r>
          </w:p>
        </w:tc>
        <w:tc>
          <w:tcPr>
            <w:tcW w:w="685" w:type="pct"/>
            <w:vAlign w:val="center"/>
          </w:tcPr>
          <w:p w:rsidR="0018722C">
            <w:pPr>
              <w:pStyle w:val="a5"/>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p>
        </w:tc>
        <w:tc>
          <w:tcPr>
            <w:tcW w:w="703"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5"/>
              <w:topLinePunct/>
              <w:ind w:leftChars="0" w:left="0" w:rightChars="0" w:right="0" w:firstLineChars="0" w:firstLine="0"/>
              <w:spacing w:line="240" w:lineRule="atLeast"/>
            </w:pPr>
          </w:p>
        </w:tc>
        <w:tc>
          <w:tcPr>
            <w:tcW w:w="701" w:type="pct"/>
            <w:vAlign w:val="center"/>
          </w:tcPr>
          <w:p w:rsidR="0018722C">
            <w:pPr>
              <w:pStyle w:val="ad"/>
              <w:topLinePunct/>
              <w:ind w:leftChars="0" w:left="0" w:rightChars="0" w:right="0" w:firstLineChars="0" w:firstLine="0"/>
              <w:spacing w:line="240" w:lineRule="atLeast"/>
            </w:pPr>
          </w:p>
        </w:tc>
      </w:tr>
      <w:tr>
        <w:tc>
          <w:tcPr>
            <w:tcW w:w="868" w:type="pct"/>
            <w:vAlign w:val="center"/>
          </w:tcPr>
          <w:p w:rsidR="0018722C">
            <w:pPr>
              <w:pStyle w:val="ac"/>
              <w:topLinePunct/>
              <w:ind w:leftChars="0" w:left="0" w:rightChars="0" w:right="0" w:firstLineChars="0" w:firstLine="0"/>
              <w:spacing w:line="240" w:lineRule="atLeast"/>
            </w:pPr>
            <w:r>
              <w:t>ln</w:t>
            </w:r>
            <w:r>
              <w:t></w:t>
            </w:r>
            <w:r>
              <w:rPr>
                <w:vertAlign w:val="subscript"/>
              </w:rPr>
              <w:t>it</w:t>
            </w:r>
          </w:p>
        </w:tc>
        <w:tc>
          <w:tcPr>
            <w:tcW w:w="685" w:type="pct"/>
            <w:vAlign w:val="center"/>
          </w:tcPr>
          <w:p w:rsidR="0018722C">
            <w:pPr>
              <w:pStyle w:val="a5"/>
              <w:topLinePunct/>
              <w:ind w:leftChars="0" w:left="0" w:rightChars="0" w:right="0" w:firstLineChars="0" w:firstLine="0"/>
              <w:spacing w:line="240" w:lineRule="atLeast"/>
            </w:pPr>
            <w:r>
              <w:t>0.179***</w:t>
            </w:r>
          </w:p>
        </w:tc>
        <w:tc>
          <w:tcPr>
            <w:tcW w:w="696" w:type="pct"/>
            <w:vAlign w:val="center"/>
          </w:tcPr>
          <w:p w:rsidR="0018722C">
            <w:pPr>
              <w:pStyle w:val="a5"/>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r>
              <w:t>0.121***</w:t>
            </w:r>
          </w:p>
        </w:tc>
        <w:tc>
          <w:tcPr>
            <w:tcW w:w="703"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ffff9"/>
              <w:topLinePunct/>
              <w:ind w:leftChars="0" w:left="0" w:rightChars="0" w:right="0" w:firstLineChars="0" w:firstLine="0"/>
              <w:spacing w:line="240" w:lineRule="atLeast"/>
            </w:pPr>
            <w:r>
              <w:t>0.138</w:t>
            </w:r>
          </w:p>
        </w:tc>
        <w:tc>
          <w:tcPr>
            <w:tcW w:w="701" w:type="pct"/>
            <w:vAlign w:val="center"/>
          </w:tcPr>
          <w:p w:rsidR="0018722C">
            <w:pPr>
              <w:pStyle w:val="ad"/>
              <w:topLinePunct/>
              <w:ind w:leftChars="0" w:left="0" w:rightChars="0" w:right="0" w:firstLineChars="0" w:firstLine="0"/>
              <w:spacing w:line="240" w:lineRule="atLeast"/>
            </w:pPr>
          </w:p>
        </w:tc>
      </w:tr>
      <w:tr>
        <w:tc>
          <w:tcPr>
            <w:tcW w:w="868" w:type="pct"/>
            <w:vAlign w:val="center"/>
          </w:tcPr>
          <w:p w:rsidR="0018722C">
            <w:pPr>
              <w:pStyle w:val="ac"/>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r>
              <w:t>（</w:t>
            </w:r>
            <w:r>
              <w:t>6.570</w:t>
            </w:r>
            <w:r>
              <w:t>）</w:t>
            </w:r>
          </w:p>
        </w:tc>
        <w:tc>
          <w:tcPr>
            <w:tcW w:w="696" w:type="pct"/>
            <w:vAlign w:val="center"/>
          </w:tcPr>
          <w:p w:rsidR="0018722C">
            <w:pPr>
              <w:pStyle w:val="a5"/>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r>
              <w:t>（</w:t>
            </w:r>
            <w:r>
              <w:t>3.223</w:t>
            </w:r>
            <w:r>
              <w:t>）</w:t>
            </w:r>
          </w:p>
        </w:tc>
        <w:tc>
          <w:tcPr>
            <w:tcW w:w="703"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5"/>
              <w:topLinePunct/>
              <w:ind w:leftChars="0" w:left="0" w:rightChars="0" w:right="0" w:firstLineChars="0" w:firstLine="0"/>
              <w:spacing w:line="240" w:lineRule="atLeast"/>
            </w:pPr>
            <w:r>
              <w:t>（</w:t>
            </w:r>
            <w:r>
              <w:t>1.584</w:t>
            </w:r>
            <w:r>
              <w:t>）</w:t>
            </w:r>
          </w:p>
        </w:tc>
        <w:tc>
          <w:tcPr>
            <w:tcW w:w="701" w:type="pct"/>
            <w:vAlign w:val="center"/>
          </w:tcPr>
          <w:p w:rsidR="0018722C">
            <w:pPr>
              <w:pStyle w:val="ad"/>
              <w:topLinePunct/>
              <w:ind w:leftChars="0" w:left="0" w:rightChars="0" w:right="0" w:firstLineChars="0" w:firstLine="0"/>
              <w:spacing w:line="240" w:lineRule="atLeast"/>
            </w:pPr>
          </w:p>
        </w:tc>
      </w:tr>
      <w:tr>
        <w:tc>
          <w:tcPr>
            <w:tcW w:w="868" w:type="pct"/>
            <w:vAlign w:val="center"/>
          </w:tcPr>
          <w:p w:rsidR="0018722C">
            <w:pPr>
              <w:pStyle w:val="ac"/>
              <w:topLinePunct/>
              <w:ind w:leftChars="0" w:left="0" w:rightChars="0" w:right="0" w:firstLineChars="0" w:firstLine="0"/>
              <w:spacing w:line="240" w:lineRule="atLeast"/>
            </w:pPr>
            <w:r>
              <w:t>L</w:t>
            </w:r>
            <w:r>
              <w:t>n</w:t>
            </w:r>
            <w:r>
              <w:t></w:t>
            </w:r>
            <w:r>
              <w:t xml:space="preserve"> </w:t>
            </w:r>
            <w:r>
              <w:rPr>
                <w:vertAlign w:val="superscript"/>
                /&gt;
              </w:rPr>
              <w:t>*</w:t>
            </w:r>
          </w:p>
          <w:p w:rsidR="0018722C">
            <w:pPr>
              <w:pStyle w:val="a5"/>
              <w:topLinePunct/>
              <w:ind w:leftChars="0" w:left="0" w:rightChars="0" w:right="0" w:firstLineChars="0" w:firstLine="0"/>
              <w:spacing w:line="240" w:lineRule="atLeast"/>
            </w:pPr>
            <w:r>
              <w:t>it</w:t>
            </w:r>
          </w:p>
        </w:tc>
        <w:tc>
          <w:tcPr>
            <w:tcW w:w="685" w:type="pct"/>
            <w:vAlign w:val="center"/>
          </w:tcPr>
          <w:p w:rsidR="0018722C">
            <w:pPr>
              <w:pStyle w:val="a5"/>
              <w:topLinePunct/>
              <w:ind w:leftChars="0" w:left="0" w:rightChars="0" w:right="0" w:firstLineChars="0" w:firstLine="0"/>
              <w:spacing w:line="240" w:lineRule="atLeast"/>
            </w:pPr>
            <w:r>
              <w:t>-0.141***</w:t>
            </w:r>
          </w:p>
        </w:tc>
        <w:tc>
          <w:tcPr>
            <w:tcW w:w="696" w:type="pct"/>
            <w:vAlign w:val="center"/>
          </w:tcPr>
          <w:p w:rsidR="0018722C">
            <w:pPr>
              <w:pStyle w:val="a5"/>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r>
              <w:t>-0.188***</w:t>
            </w:r>
          </w:p>
        </w:tc>
        <w:tc>
          <w:tcPr>
            <w:tcW w:w="703"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ffff9"/>
              <w:topLinePunct/>
              <w:ind w:leftChars="0" w:left="0" w:rightChars="0" w:right="0" w:firstLineChars="0" w:firstLine="0"/>
              <w:spacing w:line="240" w:lineRule="atLeast"/>
            </w:pPr>
            <w:r>
              <w:t>-0.128</w:t>
            </w:r>
          </w:p>
        </w:tc>
        <w:tc>
          <w:tcPr>
            <w:tcW w:w="701" w:type="pct"/>
            <w:vAlign w:val="center"/>
          </w:tcPr>
          <w:p w:rsidR="0018722C">
            <w:pPr>
              <w:pStyle w:val="ad"/>
              <w:topLinePunct/>
              <w:ind w:leftChars="0" w:left="0" w:rightChars="0" w:right="0" w:firstLineChars="0" w:firstLine="0"/>
              <w:spacing w:line="240" w:lineRule="atLeast"/>
            </w:pPr>
          </w:p>
        </w:tc>
      </w:tr>
      <w:tr>
        <w:tc>
          <w:tcPr>
            <w:tcW w:w="868" w:type="pct"/>
            <w:vAlign w:val="center"/>
          </w:tcPr>
          <w:p w:rsidR="0018722C">
            <w:pPr>
              <w:pStyle w:val="ac"/>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r>
              <w:t>（</w:t>
            </w:r>
            <w:r>
              <w:t>-5.310</w:t>
            </w:r>
            <w:r>
              <w:t>）</w:t>
            </w:r>
          </w:p>
        </w:tc>
        <w:tc>
          <w:tcPr>
            <w:tcW w:w="696" w:type="pct"/>
            <w:vAlign w:val="center"/>
          </w:tcPr>
          <w:p w:rsidR="0018722C">
            <w:pPr>
              <w:pStyle w:val="a5"/>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r>
              <w:t>（</w:t>
            </w:r>
            <w:r>
              <w:t>-5.058</w:t>
            </w:r>
            <w:r>
              <w:t>）</w:t>
            </w:r>
          </w:p>
        </w:tc>
        <w:tc>
          <w:tcPr>
            <w:tcW w:w="703"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5"/>
              <w:topLinePunct/>
              <w:ind w:leftChars="0" w:left="0" w:rightChars="0" w:right="0" w:firstLineChars="0" w:firstLine="0"/>
              <w:spacing w:line="240" w:lineRule="atLeast"/>
            </w:pPr>
            <w:r>
              <w:t>（</w:t>
            </w:r>
            <w:r>
              <w:t>-1.481</w:t>
            </w:r>
            <w:r>
              <w:t>）</w:t>
            </w:r>
          </w:p>
        </w:tc>
        <w:tc>
          <w:tcPr>
            <w:tcW w:w="701" w:type="pct"/>
            <w:vAlign w:val="center"/>
          </w:tcPr>
          <w:p w:rsidR="0018722C">
            <w:pPr>
              <w:pStyle w:val="ad"/>
              <w:topLinePunct/>
              <w:ind w:leftChars="0" w:left="0" w:rightChars="0" w:right="0" w:firstLineChars="0" w:firstLine="0"/>
              <w:spacing w:line="240" w:lineRule="atLeast"/>
            </w:pPr>
          </w:p>
        </w:tc>
      </w:tr>
      <w:tr>
        <w:tc>
          <w:tcPr>
            <w:tcW w:w="868" w:type="pct"/>
            <w:vAlign w:val="center"/>
          </w:tcPr>
          <w:p w:rsidR="0018722C">
            <w:pPr>
              <w:pStyle w:val="ac"/>
              <w:topLinePunct/>
              <w:ind w:leftChars="0" w:left="0" w:rightChars="0" w:right="0" w:firstLineChars="0" w:firstLine="0"/>
              <w:spacing w:line="240" w:lineRule="atLeast"/>
            </w:pPr>
            <w:r/>
            <w:r>
              <w:t/>
            </w:r>
            <w:r>
              <w:t>L</w:t>
            </w:r>
            <w:r>
              <w:t>n</w:t>
            </w:r>
            <w:r>
              <w:t>(</w:t>
            </w:r>
            <w:r>
              <w:t></w:t>
            </w:r>
            <w:r>
              <w:t xml:space="preserve">   </w:t>
            </w:r>
            <w:r>
              <w:t>/</w:t>
            </w:r>
            <w:r>
              <w:t></w:t>
            </w:r>
            <w:r>
              <w:t xml:space="preserve"> </w:t>
            </w:r>
            <w:r>
              <w:rPr>
                <w:vertAlign w:val="superscript"/>
                /&gt;
              </w:rPr>
              <w:t xml:space="preserve">* </w:t>
            </w:r>
            <w:r>
              <w:t>)</w:t>
            </w:r>
          </w:p>
          <w:p w:rsidR="0018722C">
            <w:pPr>
              <w:pStyle w:val="a5"/>
              <w:topLinePunct/>
              <w:ind w:leftChars="0" w:left="0" w:rightChars="0" w:right="0" w:firstLineChars="0" w:firstLine="0"/>
              <w:spacing w:line="240" w:lineRule="atLeast"/>
            </w:pPr>
            <w:r>
              <w:t>it</w:t>
            </w:r>
            <w:r w:rsidRPr="00000000">
              <w:tab/>
              <w:t>it</w:t>
            </w:r>
          </w:p>
        </w:tc>
        <w:tc>
          <w:tcPr>
            <w:tcW w:w="685" w:type="pct"/>
            <w:vAlign w:val="center"/>
          </w:tcPr>
          <w:p w:rsidR="0018722C">
            <w:pPr>
              <w:pStyle w:val="a5"/>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r>
              <w:t>0.160***</w:t>
            </w:r>
          </w:p>
        </w:tc>
        <w:tc>
          <w:tcPr>
            <w:tcW w:w="697" w:type="pct"/>
            <w:vAlign w:val="center"/>
          </w:tcPr>
          <w:p w:rsidR="0018722C">
            <w:pPr>
              <w:pStyle w:val="a5"/>
              <w:topLinePunct/>
              <w:ind w:leftChars="0" w:left="0" w:rightChars="0" w:right="0" w:firstLineChars="0" w:firstLine="0"/>
              <w:spacing w:line="240" w:lineRule="atLeast"/>
            </w:pPr>
          </w:p>
        </w:tc>
        <w:tc>
          <w:tcPr>
            <w:tcW w:w="703" w:type="pct"/>
            <w:vAlign w:val="center"/>
          </w:tcPr>
          <w:p w:rsidR="0018722C">
            <w:pPr>
              <w:pStyle w:val="a5"/>
              <w:topLinePunct/>
              <w:ind w:leftChars="0" w:left="0" w:rightChars="0" w:right="0" w:firstLineChars="0" w:firstLine="0"/>
              <w:spacing w:line="240" w:lineRule="atLeast"/>
            </w:pPr>
            <w:r>
              <w:t>0.155***</w:t>
            </w:r>
          </w:p>
        </w:tc>
        <w:tc>
          <w:tcPr>
            <w:tcW w:w="650" w:type="pct"/>
            <w:vAlign w:val="center"/>
          </w:tcPr>
          <w:p w:rsidR="0018722C">
            <w:pPr>
              <w:pStyle w:val="a5"/>
              <w:topLinePunct/>
              <w:ind w:leftChars="0" w:left="0" w:rightChars="0" w:right="0" w:firstLineChars="0" w:firstLine="0"/>
              <w:spacing w:line="240" w:lineRule="atLeast"/>
            </w:pPr>
          </w:p>
        </w:tc>
        <w:tc>
          <w:tcPr>
            <w:tcW w:w="701" w:type="pct"/>
            <w:vAlign w:val="center"/>
          </w:tcPr>
          <w:p w:rsidR="0018722C">
            <w:pPr>
              <w:pStyle w:val="ad"/>
              <w:topLinePunct/>
              <w:ind w:leftChars="0" w:left="0" w:rightChars="0" w:right="0" w:firstLineChars="0" w:firstLine="0"/>
              <w:spacing w:line="240" w:lineRule="atLeast"/>
            </w:pPr>
            <w:r>
              <w:t>0.133***</w:t>
            </w:r>
          </w:p>
        </w:tc>
      </w:tr>
      <w:tr>
        <w:tc>
          <w:tcPr>
            <w:tcW w:w="868" w:type="pct"/>
            <w:vAlign w:val="center"/>
          </w:tcPr>
          <w:p w:rsidR="0018722C">
            <w:pPr>
              <w:pStyle w:val="ac"/>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r>
              <w:t>（</w:t>
            </w:r>
            <w:r>
              <w:t>9.193</w:t>
            </w:r>
            <w:r>
              <w:t>）</w:t>
            </w:r>
          </w:p>
        </w:tc>
        <w:tc>
          <w:tcPr>
            <w:tcW w:w="697" w:type="pct"/>
            <w:vAlign w:val="center"/>
          </w:tcPr>
          <w:p w:rsidR="0018722C">
            <w:pPr>
              <w:pStyle w:val="a5"/>
              <w:topLinePunct/>
              <w:ind w:leftChars="0" w:left="0" w:rightChars="0" w:right="0" w:firstLineChars="0" w:firstLine="0"/>
              <w:spacing w:line="240" w:lineRule="atLeast"/>
            </w:pPr>
          </w:p>
        </w:tc>
        <w:tc>
          <w:tcPr>
            <w:tcW w:w="703" w:type="pct"/>
            <w:vAlign w:val="center"/>
          </w:tcPr>
          <w:p w:rsidR="0018722C">
            <w:pPr>
              <w:pStyle w:val="a5"/>
              <w:topLinePunct/>
              <w:ind w:leftChars="0" w:left="0" w:rightChars="0" w:right="0" w:firstLineChars="0" w:firstLine="0"/>
              <w:spacing w:line="240" w:lineRule="atLeast"/>
            </w:pPr>
            <w:r>
              <w:t>（</w:t>
            </w:r>
            <w:r>
              <w:t>7.590</w:t>
            </w:r>
            <w:r>
              <w:t>）</w:t>
            </w:r>
          </w:p>
        </w:tc>
        <w:tc>
          <w:tcPr>
            <w:tcW w:w="650" w:type="pct"/>
            <w:vAlign w:val="center"/>
          </w:tcPr>
          <w:p w:rsidR="0018722C">
            <w:pPr>
              <w:pStyle w:val="a5"/>
              <w:topLinePunct/>
              <w:ind w:leftChars="0" w:left="0" w:rightChars="0" w:right="0" w:firstLineChars="0" w:firstLine="0"/>
              <w:spacing w:line="240" w:lineRule="atLeast"/>
            </w:pPr>
          </w:p>
        </w:tc>
        <w:tc>
          <w:tcPr>
            <w:tcW w:w="701" w:type="pct"/>
            <w:vAlign w:val="center"/>
          </w:tcPr>
          <w:p w:rsidR="0018722C">
            <w:pPr>
              <w:pStyle w:val="ad"/>
              <w:topLinePunct/>
              <w:ind w:leftChars="0" w:left="0" w:rightChars="0" w:right="0" w:firstLineChars="0" w:firstLine="0"/>
              <w:spacing w:line="240" w:lineRule="atLeast"/>
            </w:pPr>
            <w:r>
              <w:t>（</w:t>
            </w:r>
            <w:r>
              <w:t>4.125</w:t>
            </w:r>
            <w:r>
              <w:t>）</w:t>
            </w:r>
          </w:p>
        </w:tc>
      </w:tr>
      <w:tr>
        <w:tc>
          <w:tcPr>
            <w:tcW w:w="868" w:type="pct"/>
            <w:vAlign w:val="center"/>
          </w:tcPr>
          <w:p w:rsidR="0018722C">
            <w:pPr>
              <w:pStyle w:val="ac"/>
              <w:topLinePunct/>
              <w:ind w:leftChars="0" w:left="0" w:rightChars="0" w:right="0" w:firstLineChars="0" w:firstLine="0"/>
              <w:spacing w:line="240" w:lineRule="atLeast"/>
            </w:pPr>
            <w:r>
              <w:t>L</w:t>
            </w:r>
            <w:r>
              <w:t xml:space="preserve">n </w:t>
            </w:r>
            <w:r>
              <w:t>D</w:t>
            </w:r>
            <w:r>
              <w:rPr>
                <w:vertAlign w:val="subscript"/>
              </w:rPr>
              <w:t>it</w:t>
            </w:r>
          </w:p>
        </w:tc>
        <w:tc>
          <w:tcPr>
            <w:tcW w:w="685" w:type="pct"/>
            <w:vAlign w:val="center"/>
          </w:tcPr>
          <w:p w:rsidR="0018722C">
            <w:pPr>
              <w:pStyle w:val="a5"/>
              <w:topLinePunct/>
              <w:ind w:leftChars="0" w:left="0" w:rightChars="0" w:right="0" w:firstLineChars="0" w:firstLine="0"/>
              <w:spacing w:line="240" w:lineRule="atLeast"/>
            </w:pPr>
            <w:r>
              <w:t>0.412***</w:t>
            </w:r>
          </w:p>
        </w:tc>
        <w:tc>
          <w:tcPr>
            <w:tcW w:w="696" w:type="pct"/>
            <w:vAlign w:val="center"/>
          </w:tcPr>
          <w:p w:rsidR="0018722C">
            <w:pPr>
              <w:pStyle w:val="a5"/>
              <w:topLinePunct/>
              <w:ind w:leftChars="0" w:left="0" w:rightChars="0" w:right="0" w:firstLineChars="0" w:firstLine="0"/>
              <w:spacing w:line="240" w:lineRule="atLeast"/>
            </w:pPr>
            <w:r>
              <w:t>0.407***</w:t>
            </w:r>
          </w:p>
        </w:tc>
        <w:tc>
          <w:tcPr>
            <w:tcW w:w="697" w:type="pct"/>
            <w:vAlign w:val="center"/>
          </w:tcPr>
          <w:p w:rsidR="0018722C">
            <w:pPr>
              <w:pStyle w:val="a5"/>
              <w:topLinePunct/>
              <w:ind w:leftChars="0" w:left="0" w:rightChars="0" w:right="0" w:firstLineChars="0" w:firstLine="0"/>
              <w:spacing w:line="240" w:lineRule="atLeast"/>
            </w:pPr>
            <w:r>
              <w:t>0.394***</w:t>
            </w:r>
          </w:p>
        </w:tc>
        <w:tc>
          <w:tcPr>
            <w:tcW w:w="703" w:type="pct"/>
            <w:vAlign w:val="center"/>
          </w:tcPr>
          <w:p w:rsidR="0018722C">
            <w:pPr>
              <w:pStyle w:val="a5"/>
              <w:topLinePunct/>
              <w:ind w:leftChars="0" w:left="0" w:rightChars="0" w:right="0" w:firstLineChars="0" w:firstLine="0"/>
              <w:spacing w:line="240" w:lineRule="atLeast"/>
            </w:pPr>
            <w:r>
              <w:t>0.402***</w:t>
            </w:r>
          </w:p>
        </w:tc>
        <w:tc>
          <w:tcPr>
            <w:tcW w:w="650" w:type="pct"/>
            <w:vAlign w:val="center"/>
          </w:tcPr>
          <w:p w:rsidR="0018722C">
            <w:pPr>
              <w:pStyle w:val="a5"/>
              <w:topLinePunct/>
              <w:ind w:leftChars="0" w:left="0" w:rightChars="0" w:right="0" w:firstLineChars="0" w:firstLine="0"/>
              <w:spacing w:line="240" w:lineRule="atLeast"/>
            </w:pPr>
            <w:r>
              <w:t>0.471***</w:t>
            </w:r>
          </w:p>
        </w:tc>
        <w:tc>
          <w:tcPr>
            <w:tcW w:w="701" w:type="pct"/>
            <w:vAlign w:val="center"/>
          </w:tcPr>
          <w:p w:rsidR="0018722C">
            <w:pPr>
              <w:pStyle w:val="ad"/>
              <w:topLinePunct/>
              <w:ind w:leftChars="0" w:left="0" w:rightChars="0" w:right="0" w:firstLineChars="0" w:firstLine="0"/>
              <w:spacing w:line="240" w:lineRule="atLeast"/>
            </w:pPr>
            <w:r>
              <w:t>0.470***</w:t>
            </w:r>
          </w:p>
        </w:tc>
      </w:tr>
      <w:tr>
        <w:tc>
          <w:tcPr>
            <w:tcW w:w="868" w:type="pct"/>
            <w:vAlign w:val="center"/>
          </w:tcPr>
          <w:p w:rsidR="0018722C">
            <w:pPr>
              <w:pStyle w:val="ac"/>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r>
              <w:t>（</w:t>
            </w:r>
            <w:r>
              <w:t>29.785</w:t>
            </w:r>
            <w:r>
              <w:t>）</w:t>
            </w:r>
          </w:p>
        </w:tc>
        <w:tc>
          <w:tcPr>
            <w:tcW w:w="696" w:type="pct"/>
            <w:vAlign w:val="center"/>
          </w:tcPr>
          <w:p w:rsidR="0018722C">
            <w:pPr>
              <w:pStyle w:val="a5"/>
              <w:topLinePunct/>
              <w:ind w:leftChars="0" w:left="0" w:rightChars="0" w:right="0" w:firstLineChars="0" w:firstLine="0"/>
              <w:spacing w:line="240" w:lineRule="atLeast"/>
            </w:pPr>
            <w:r>
              <w:t>（</w:t>
            </w:r>
            <w:r>
              <w:t>32.030</w:t>
            </w:r>
            <w:r>
              <w:t>）</w:t>
            </w:r>
          </w:p>
        </w:tc>
        <w:tc>
          <w:tcPr>
            <w:tcW w:w="697" w:type="pct"/>
            <w:vAlign w:val="center"/>
          </w:tcPr>
          <w:p w:rsidR="0018722C">
            <w:pPr>
              <w:pStyle w:val="a5"/>
              <w:topLinePunct/>
              <w:ind w:leftChars="0" w:left="0" w:rightChars="0" w:right="0" w:firstLineChars="0" w:firstLine="0"/>
              <w:spacing w:line="240" w:lineRule="atLeast"/>
            </w:pPr>
            <w:r>
              <w:t>（</w:t>
            </w:r>
            <w:r>
              <w:t>18.792</w:t>
            </w:r>
            <w:r>
              <w:t>）</w:t>
            </w:r>
          </w:p>
        </w:tc>
        <w:tc>
          <w:tcPr>
            <w:tcW w:w="703" w:type="pct"/>
            <w:vAlign w:val="center"/>
          </w:tcPr>
          <w:p w:rsidR="0018722C">
            <w:pPr>
              <w:pStyle w:val="a5"/>
              <w:topLinePunct/>
              <w:ind w:leftChars="0" w:left="0" w:rightChars="0" w:right="0" w:firstLineChars="0" w:firstLine="0"/>
              <w:spacing w:line="240" w:lineRule="atLeast"/>
            </w:pPr>
            <w:r>
              <w:t>（</w:t>
            </w:r>
            <w:r>
              <w:t>20.641</w:t>
            </w:r>
            <w:r>
              <w:t>）</w:t>
            </w:r>
          </w:p>
        </w:tc>
        <w:tc>
          <w:tcPr>
            <w:tcW w:w="650" w:type="pct"/>
            <w:vAlign w:val="center"/>
          </w:tcPr>
          <w:p w:rsidR="0018722C">
            <w:pPr>
              <w:pStyle w:val="a5"/>
              <w:topLinePunct/>
              <w:ind w:leftChars="0" w:left="0" w:rightChars="0" w:right="0" w:firstLineChars="0" w:firstLine="0"/>
              <w:spacing w:line="240" w:lineRule="atLeast"/>
            </w:pPr>
            <w:r>
              <w:t>（</w:t>
            </w:r>
            <w:r>
              <w:t>9.712</w:t>
            </w:r>
            <w:r>
              <w:t>）</w:t>
            </w:r>
          </w:p>
        </w:tc>
        <w:tc>
          <w:tcPr>
            <w:tcW w:w="701" w:type="pct"/>
            <w:vAlign w:val="center"/>
          </w:tcPr>
          <w:p w:rsidR="0018722C">
            <w:pPr>
              <w:pStyle w:val="ad"/>
              <w:topLinePunct/>
              <w:ind w:leftChars="0" w:left="0" w:rightChars="0" w:right="0" w:firstLineChars="0" w:firstLine="0"/>
              <w:spacing w:line="240" w:lineRule="atLeast"/>
            </w:pPr>
            <w:r>
              <w:t>（</w:t>
            </w:r>
            <w:r>
              <w:t>10.816</w:t>
            </w:r>
            <w:r>
              <w:t>）</w:t>
            </w:r>
          </w:p>
        </w:tc>
      </w:tr>
      <w:tr>
        <w:tc>
          <w:tcPr>
            <w:tcW w:w="868" w:type="pct"/>
            <w:vAlign w:val="center"/>
          </w:tcPr>
          <w:p w:rsidR="0018722C">
            <w:pPr>
              <w:pStyle w:val="ac"/>
              <w:topLinePunct/>
              <w:ind w:leftChars="0" w:left="0" w:rightChars="0" w:right="0" w:firstLineChars="0" w:firstLine="0"/>
              <w:spacing w:line="240" w:lineRule="atLeast"/>
            </w:pPr>
            <w:r>
              <w:t>L</w:t>
            </w:r>
            <w:r>
              <w:t xml:space="preserve">n </w:t>
            </w:r>
            <w:r>
              <w:t>D</w:t>
            </w:r>
            <w:r>
              <w:rPr>
                <w:vertAlign w:val="superscript"/>
                /&gt;
              </w:rPr>
              <w:t>*</w:t>
            </w:r>
          </w:p>
          <w:p w:rsidR="0018722C">
            <w:pPr>
              <w:pStyle w:val="a5"/>
              <w:topLinePunct/>
              <w:ind w:leftChars="0" w:left="0" w:rightChars="0" w:right="0" w:firstLineChars="0" w:firstLine="0"/>
              <w:spacing w:line="240" w:lineRule="atLeast"/>
            </w:pPr>
            <w:r>
              <w:t>it</w:t>
            </w:r>
          </w:p>
        </w:tc>
        <w:tc>
          <w:tcPr>
            <w:tcW w:w="685" w:type="pct"/>
            <w:vAlign w:val="center"/>
          </w:tcPr>
          <w:p w:rsidR="0018722C">
            <w:pPr>
              <w:pStyle w:val="a5"/>
              <w:topLinePunct/>
              <w:ind w:leftChars="0" w:left="0" w:rightChars="0" w:right="0" w:firstLineChars="0" w:firstLine="0"/>
              <w:spacing w:line="240" w:lineRule="atLeast"/>
            </w:pPr>
            <w:r>
              <w:t>-0.401***</w:t>
            </w:r>
          </w:p>
        </w:tc>
        <w:tc>
          <w:tcPr>
            <w:tcW w:w="696" w:type="pct"/>
            <w:vAlign w:val="center"/>
          </w:tcPr>
          <w:p w:rsidR="0018722C">
            <w:pPr>
              <w:pStyle w:val="a5"/>
              <w:topLinePunct/>
              <w:ind w:leftChars="0" w:left="0" w:rightChars="0" w:right="0" w:firstLineChars="0" w:firstLine="0"/>
              <w:spacing w:line="240" w:lineRule="atLeast"/>
            </w:pPr>
            <w:r>
              <w:t>-0.406***</w:t>
            </w:r>
          </w:p>
        </w:tc>
        <w:tc>
          <w:tcPr>
            <w:tcW w:w="697" w:type="pct"/>
            <w:vAlign w:val="center"/>
          </w:tcPr>
          <w:p w:rsidR="0018722C">
            <w:pPr>
              <w:pStyle w:val="a5"/>
              <w:topLinePunct/>
              <w:ind w:leftChars="0" w:left="0" w:rightChars="0" w:right="0" w:firstLineChars="0" w:firstLine="0"/>
              <w:spacing w:line="240" w:lineRule="atLeast"/>
            </w:pPr>
            <w:r>
              <w:t>-0.429***</w:t>
            </w:r>
          </w:p>
        </w:tc>
        <w:tc>
          <w:tcPr>
            <w:tcW w:w="703" w:type="pct"/>
            <w:vAlign w:val="center"/>
          </w:tcPr>
          <w:p w:rsidR="0018722C">
            <w:pPr>
              <w:pStyle w:val="a5"/>
              <w:topLinePunct/>
              <w:ind w:leftChars="0" w:left="0" w:rightChars="0" w:right="0" w:firstLineChars="0" w:firstLine="0"/>
              <w:spacing w:line="240" w:lineRule="atLeast"/>
            </w:pPr>
            <w:r>
              <w:t>-0.420***</w:t>
            </w:r>
          </w:p>
        </w:tc>
        <w:tc>
          <w:tcPr>
            <w:tcW w:w="650" w:type="pct"/>
            <w:vAlign w:val="center"/>
          </w:tcPr>
          <w:p w:rsidR="0018722C">
            <w:pPr>
              <w:pStyle w:val="a5"/>
              <w:topLinePunct/>
              <w:ind w:leftChars="0" w:left="0" w:rightChars="0" w:right="0" w:firstLineChars="0" w:firstLine="0"/>
              <w:spacing w:line="240" w:lineRule="atLeast"/>
            </w:pPr>
            <w:r>
              <w:t>-0.449***</w:t>
            </w:r>
          </w:p>
        </w:tc>
        <w:tc>
          <w:tcPr>
            <w:tcW w:w="701" w:type="pct"/>
            <w:vAlign w:val="center"/>
          </w:tcPr>
          <w:p w:rsidR="0018722C">
            <w:pPr>
              <w:pStyle w:val="ad"/>
              <w:topLinePunct/>
              <w:ind w:leftChars="0" w:left="0" w:rightChars="0" w:right="0" w:firstLineChars="0" w:firstLine="0"/>
              <w:spacing w:line="240" w:lineRule="atLeast"/>
            </w:pPr>
            <w:r>
              <w:t>-0.451***</w:t>
            </w:r>
          </w:p>
        </w:tc>
      </w:tr>
      <w:tr>
        <w:tc>
          <w:tcPr>
            <w:tcW w:w="868" w:type="pct"/>
            <w:vAlign w:val="center"/>
          </w:tcPr>
          <w:p w:rsidR="0018722C">
            <w:pPr>
              <w:pStyle w:val="ac"/>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r>
              <w:t>（</w:t>
            </w:r>
            <w:r>
              <w:t>-29.437</w:t>
            </w:r>
            <w:r>
              <w:t>）</w:t>
            </w:r>
          </w:p>
        </w:tc>
        <w:tc>
          <w:tcPr>
            <w:tcW w:w="696" w:type="pct"/>
            <w:vAlign w:val="center"/>
          </w:tcPr>
          <w:p w:rsidR="0018722C">
            <w:pPr>
              <w:pStyle w:val="a5"/>
              <w:topLinePunct/>
              <w:ind w:leftChars="0" w:left="0" w:rightChars="0" w:right="0" w:firstLineChars="0" w:firstLine="0"/>
              <w:spacing w:line="240" w:lineRule="atLeast"/>
            </w:pPr>
            <w:r>
              <w:t>（</w:t>
            </w:r>
            <w:r>
              <w:t>-32.450</w:t>
            </w:r>
            <w:r>
              <w:t>）</w:t>
            </w:r>
          </w:p>
        </w:tc>
        <w:tc>
          <w:tcPr>
            <w:tcW w:w="697" w:type="pct"/>
            <w:vAlign w:val="center"/>
          </w:tcPr>
          <w:p w:rsidR="0018722C">
            <w:pPr>
              <w:pStyle w:val="a5"/>
              <w:topLinePunct/>
              <w:ind w:leftChars="0" w:left="0" w:rightChars="0" w:right="0" w:firstLineChars="0" w:firstLine="0"/>
              <w:spacing w:line="240" w:lineRule="atLeast"/>
            </w:pPr>
            <w:r>
              <w:t>（</w:t>
            </w:r>
            <w:r>
              <w:t>-20.601</w:t>
            </w:r>
            <w:r>
              <w:t>）</w:t>
            </w:r>
          </w:p>
        </w:tc>
        <w:tc>
          <w:tcPr>
            <w:tcW w:w="703" w:type="pct"/>
            <w:vAlign w:val="center"/>
          </w:tcPr>
          <w:p w:rsidR="0018722C">
            <w:pPr>
              <w:pStyle w:val="a5"/>
              <w:topLinePunct/>
              <w:ind w:leftChars="0" w:left="0" w:rightChars="0" w:right="0" w:firstLineChars="0" w:firstLine="0"/>
              <w:spacing w:line="240" w:lineRule="atLeast"/>
            </w:pPr>
            <w:r>
              <w:t>（</w:t>
            </w:r>
            <w:r>
              <w:t>-21.767</w:t>
            </w:r>
            <w:r>
              <w:t>）</w:t>
            </w:r>
          </w:p>
        </w:tc>
        <w:tc>
          <w:tcPr>
            <w:tcW w:w="650" w:type="pct"/>
            <w:vAlign w:val="center"/>
          </w:tcPr>
          <w:p w:rsidR="0018722C">
            <w:pPr>
              <w:pStyle w:val="a5"/>
              <w:topLinePunct/>
              <w:ind w:leftChars="0" w:left="0" w:rightChars="0" w:right="0" w:firstLineChars="0" w:firstLine="0"/>
              <w:spacing w:line="240" w:lineRule="atLeast"/>
            </w:pPr>
            <w:r>
              <w:t>（</w:t>
            </w:r>
            <w:r>
              <w:t>-9.468</w:t>
            </w:r>
            <w:r>
              <w:t>）</w:t>
            </w:r>
          </w:p>
        </w:tc>
        <w:tc>
          <w:tcPr>
            <w:tcW w:w="701" w:type="pct"/>
            <w:vAlign w:val="center"/>
          </w:tcPr>
          <w:p w:rsidR="0018722C">
            <w:pPr>
              <w:pStyle w:val="ad"/>
              <w:topLinePunct/>
              <w:ind w:leftChars="0" w:left="0" w:rightChars="0" w:right="0" w:firstLineChars="0" w:firstLine="0"/>
              <w:spacing w:line="240" w:lineRule="atLeast"/>
            </w:pPr>
            <w:r>
              <w:t>（</w:t>
            </w:r>
            <w:r>
              <w:t>-10.653</w:t>
            </w:r>
            <w:r>
              <w:t>）</w:t>
            </w:r>
          </w:p>
        </w:tc>
      </w:tr>
      <w:tr>
        <w:tc>
          <w:tcPr>
            <w:tcW w:w="868" w:type="pct"/>
            <w:vAlign w:val="center"/>
          </w:tcPr>
          <w:p w:rsidR="0018722C">
            <w:pPr>
              <w:pStyle w:val="ac"/>
              <w:topLinePunct/>
              <w:ind w:leftChars="0" w:left="0" w:rightChars="0" w:right="0" w:firstLineChars="0" w:firstLine="0"/>
              <w:spacing w:line="240" w:lineRule="atLeast"/>
            </w:pPr>
            <w:r>
              <w:t>Year</w:t>
            </w:r>
          </w:p>
        </w:tc>
        <w:tc>
          <w:tcPr>
            <w:tcW w:w="685" w:type="pct"/>
            <w:vAlign w:val="center"/>
          </w:tcPr>
          <w:p w:rsidR="0018722C">
            <w:pPr>
              <w:pStyle w:val="a5"/>
              <w:topLinePunct/>
              <w:ind w:leftChars="0" w:left="0" w:rightChars="0" w:right="0" w:firstLineChars="0" w:firstLine="0"/>
              <w:spacing w:line="240" w:lineRule="atLeast"/>
            </w:pPr>
            <w:r>
              <w:t>控制</w:t>
            </w:r>
          </w:p>
        </w:tc>
        <w:tc>
          <w:tcPr>
            <w:tcW w:w="696" w:type="pct"/>
            <w:vAlign w:val="center"/>
          </w:tcPr>
          <w:p w:rsidR="0018722C">
            <w:pPr>
              <w:pStyle w:val="a5"/>
              <w:topLinePunct/>
              <w:ind w:leftChars="0" w:left="0" w:rightChars="0" w:right="0" w:firstLineChars="0" w:firstLine="0"/>
              <w:spacing w:line="240" w:lineRule="atLeast"/>
            </w:pPr>
            <w:r>
              <w:t>控制</w:t>
            </w:r>
          </w:p>
        </w:tc>
        <w:tc>
          <w:tcPr>
            <w:tcW w:w="697" w:type="pct"/>
            <w:vAlign w:val="center"/>
          </w:tcPr>
          <w:p w:rsidR="0018722C">
            <w:pPr>
              <w:pStyle w:val="a5"/>
              <w:topLinePunct/>
              <w:ind w:leftChars="0" w:left="0" w:rightChars="0" w:right="0" w:firstLineChars="0" w:firstLine="0"/>
              <w:spacing w:line="240" w:lineRule="atLeast"/>
            </w:pPr>
            <w:r>
              <w:t>控制</w:t>
            </w:r>
          </w:p>
        </w:tc>
        <w:tc>
          <w:tcPr>
            <w:tcW w:w="703" w:type="pct"/>
            <w:vAlign w:val="center"/>
          </w:tcPr>
          <w:p w:rsidR="0018722C">
            <w:pPr>
              <w:pStyle w:val="a5"/>
              <w:topLinePunct/>
              <w:ind w:leftChars="0" w:left="0" w:rightChars="0" w:right="0" w:firstLineChars="0" w:firstLine="0"/>
              <w:spacing w:line="240" w:lineRule="atLeast"/>
            </w:pPr>
            <w:r>
              <w:t>控制</w:t>
            </w:r>
          </w:p>
        </w:tc>
        <w:tc>
          <w:tcPr>
            <w:tcW w:w="650" w:type="pct"/>
            <w:vAlign w:val="center"/>
          </w:tcPr>
          <w:p w:rsidR="0018722C">
            <w:pPr>
              <w:pStyle w:val="a5"/>
              <w:topLinePunct/>
              <w:ind w:leftChars="0" w:left="0" w:rightChars="0" w:right="0" w:firstLineChars="0" w:firstLine="0"/>
              <w:spacing w:line="240" w:lineRule="atLeast"/>
            </w:pPr>
            <w:r>
              <w:t>控制</w:t>
            </w:r>
          </w:p>
        </w:tc>
        <w:tc>
          <w:tcPr>
            <w:tcW w:w="701" w:type="pct"/>
            <w:vAlign w:val="center"/>
          </w:tcPr>
          <w:p w:rsidR="0018722C">
            <w:pPr>
              <w:pStyle w:val="ad"/>
              <w:topLinePunct/>
              <w:ind w:leftChars="0" w:left="0" w:rightChars="0" w:right="0" w:firstLineChars="0" w:firstLine="0"/>
              <w:spacing w:line="240" w:lineRule="atLeast"/>
            </w:pPr>
            <w:r>
              <w:t>控制</w:t>
            </w:r>
          </w:p>
        </w:tc>
      </w:tr>
      <w:tr>
        <w:tc>
          <w:tcPr>
            <w:tcW w:w="868" w:type="pct"/>
            <w:vAlign w:val="center"/>
          </w:tcPr>
          <w:p w:rsidR="0018722C">
            <w:pPr>
              <w:pStyle w:val="ac"/>
              <w:topLinePunct/>
              <w:ind w:leftChars="0" w:left="0" w:rightChars="0" w:right="0" w:firstLineChars="0" w:firstLine="0"/>
              <w:spacing w:line="240" w:lineRule="atLeast"/>
            </w:pPr>
            <w:r>
              <w:t>Method</w:t>
            </w:r>
          </w:p>
        </w:tc>
        <w:tc>
          <w:tcPr>
            <w:tcW w:w="685" w:type="pct"/>
            <w:vAlign w:val="center"/>
          </w:tcPr>
          <w:p w:rsidR="0018722C">
            <w:pPr>
              <w:pStyle w:val="a5"/>
              <w:topLinePunct/>
              <w:ind w:leftChars="0" w:left="0" w:rightChars="0" w:right="0" w:firstLineChars="0" w:firstLine="0"/>
              <w:spacing w:line="240" w:lineRule="atLeast"/>
            </w:pPr>
            <w:r>
              <w:t>OLS</w:t>
            </w:r>
          </w:p>
        </w:tc>
        <w:tc>
          <w:tcPr>
            <w:tcW w:w="696" w:type="pct"/>
            <w:vAlign w:val="center"/>
          </w:tcPr>
          <w:p w:rsidR="0018722C">
            <w:pPr>
              <w:pStyle w:val="a5"/>
              <w:topLinePunct/>
              <w:ind w:leftChars="0" w:left="0" w:rightChars="0" w:right="0" w:firstLineChars="0" w:firstLine="0"/>
              <w:spacing w:line="240" w:lineRule="atLeast"/>
            </w:pPr>
            <w:r>
              <w:t>OLS</w:t>
            </w:r>
          </w:p>
        </w:tc>
        <w:tc>
          <w:tcPr>
            <w:tcW w:w="697" w:type="pct"/>
            <w:vAlign w:val="center"/>
          </w:tcPr>
          <w:p w:rsidR="0018722C">
            <w:pPr>
              <w:pStyle w:val="a5"/>
              <w:topLinePunct/>
              <w:ind w:leftChars="0" w:left="0" w:rightChars="0" w:right="0" w:firstLineChars="0" w:firstLine="0"/>
              <w:spacing w:line="240" w:lineRule="atLeast"/>
            </w:pPr>
            <w:r>
              <w:t>FE</w:t>
            </w:r>
          </w:p>
        </w:tc>
        <w:tc>
          <w:tcPr>
            <w:tcW w:w="703" w:type="pct"/>
            <w:vAlign w:val="center"/>
          </w:tcPr>
          <w:p w:rsidR="0018722C">
            <w:pPr>
              <w:pStyle w:val="a5"/>
              <w:topLinePunct/>
              <w:ind w:leftChars="0" w:left="0" w:rightChars="0" w:right="0" w:firstLineChars="0" w:firstLine="0"/>
              <w:spacing w:line="240" w:lineRule="atLeast"/>
            </w:pPr>
            <w:r>
              <w:t>FE</w:t>
            </w:r>
          </w:p>
        </w:tc>
        <w:tc>
          <w:tcPr>
            <w:tcW w:w="650" w:type="pct"/>
            <w:vAlign w:val="center"/>
          </w:tcPr>
          <w:p w:rsidR="0018722C">
            <w:pPr>
              <w:pStyle w:val="a5"/>
              <w:topLinePunct/>
              <w:ind w:leftChars="0" w:left="0" w:rightChars="0" w:right="0" w:firstLineChars="0" w:firstLine="0"/>
              <w:spacing w:line="240" w:lineRule="atLeast"/>
            </w:pPr>
            <w:r>
              <w:t>FD</w:t>
            </w:r>
          </w:p>
        </w:tc>
        <w:tc>
          <w:tcPr>
            <w:tcW w:w="701" w:type="pct"/>
            <w:vAlign w:val="center"/>
          </w:tcPr>
          <w:p w:rsidR="0018722C">
            <w:pPr>
              <w:pStyle w:val="ad"/>
              <w:topLinePunct/>
              <w:ind w:leftChars="0" w:left="0" w:rightChars="0" w:right="0" w:firstLineChars="0" w:firstLine="0"/>
              <w:spacing w:line="240" w:lineRule="atLeast"/>
            </w:pPr>
            <w:r>
              <w:t>FD</w:t>
            </w:r>
          </w:p>
        </w:tc>
      </w:tr>
      <w:tr>
        <w:tc>
          <w:tcPr>
            <w:tcW w:w="868" w:type="pct"/>
            <w:vAlign w:val="center"/>
          </w:tcPr>
          <w:p w:rsidR="0018722C">
            <w:pPr>
              <w:pStyle w:val="ac"/>
              <w:topLinePunct/>
              <w:ind w:leftChars="0" w:left="0" w:rightChars="0" w:right="0" w:firstLineChars="0" w:firstLine="0"/>
              <w:spacing w:line="240" w:lineRule="atLeast"/>
            </w:pPr>
            <w:r>
              <w:t>Observations</w:t>
            </w:r>
          </w:p>
        </w:tc>
        <w:tc>
          <w:tcPr>
            <w:tcW w:w="685" w:type="pct"/>
            <w:vAlign w:val="center"/>
          </w:tcPr>
          <w:p w:rsidR="0018722C">
            <w:pPr>
              <w:pStyle w:val="affff9"/>
              <w:topLinePunct/>
              <w:ind w:leftChars="0" w:left="0" w:rightChars="0" w:right="0" w:firstLineChars="0" w:firstLine="0"/>
              <w:spacing w:line="240" w:lineRule="atLeast"/>
            </w:pPr>
            <w:r>
              <w:t>4,630</w:t>
            </w:r>
          </w:p>
        </w:tc>
        <w:tc>
          <w:tcPr>
            <w:tcW w:w="696" w:type="pct"/>
            <w:vAlign w:val="center"/>
          </w:tcPr>
          <w:p w:rsidR="0018722C">
            <w:pPr>
              <w:pStyle w:val="affff9"/>
              <w:topLinePunct/>
              <w:ind w:leftChars="0" w:left="0" w:rightChars="0" w:right="0" w:firstLineChars="0" w:firstLine="0"/>
              <w:spacing w:line="240" w:lineRule="atLeast"/>
            </w:pPr>
            <w:r>
              <w:t>4,630</w:t>
            </w:r>
          </w:p>
        </w:tc>
        <w:tc>
          <w:tcPr>
            <w:tcW w:w="697" w:type="pct"/>
            <w:vAlign w:val="center"/>
          </w:tcPr>
          <w:p w:rsidR="0018722C">
            <w:pPr>
              <w:pStyle w:val="affff9"/>
              <w:topLinePunct/>
              <w:ind w:leftChars="0" w:left="0" w:rightChars="0" w:right="0" w:firstLineChars="0" w:firstLine="0"/>
              <w:spacing w:line="240" w:lineRule="atLeast"/>
            </w:pPr>
            <w:r>
              <w:t>4,630</w:t>
            </w:r>
          </w:p>
        </w:tc>
        <w:tc>
          <w:tcPr>
            <w:tcW w:w="703" w:type="pct"/>
            <w:vAlign w:val="center"/>
          </w:tcPr>
          <w:p w:rsidR="0018722C">
            <w:pPr>
              <w:pStyle w:val="affff9"/>
              <w:topLinePunct/>
              <w:ind w:leftChars="0" w:left="0" w:rightChars="0" w:right="0" w:firstLineChars="0" w:firstLine="0"/>
              <w:spacing w:line="240" w:lineRule="atLeast"/>
            </w:pPr>
            <w:r>
              <w:t>4,630</w:t>
            </w:r>
          </w:p>
        </w:tc>
        <w:tc>
          <w:tcPr>
            <w:tcW w:w="650" w:type="pct"/>
            <w:vAlign w:val="center"/>
          </w:tcPr>
          <w:p w:rsidR="0018722C">
            <w:pPr>
              <w:pStyle w:val="affff9"/>
              <w:topLinePunct/>
              <w:ind w:leftChars="0" w:left="0" w:rightChars="0" w:right="0" w:firstLineChars="0" w:firstLine="0"/>
              <w:spacing w:line="240" w:lineRule="atLeast"/>
            </w:pPr>
            <w:r>
              <w:t>1,223</w:t>
            </w:r>
          </w:p>
        </w:tc>
        <w:tc>
          <w:tcPr>
            <w:tcW w:w="701" w:type="pct"/>
            <w:vAlign w:val="center"/>
          </w:tcPr>
          <w:p w:rsidR="0018722C">
            <w:pPr>
              <w:pStyle w:val="affff9"/>
              <w:topLinePunct/>
              <w:ind w:leftChars="0" w:left="0" w:rightChars="0" w:right="0" w:firstLineChars="0" w:firstLine="0"/>
              <w:spacing w:line="240" w:lineRule="atLeast"/>
            </w:pPr>
            <w:r>
              <w:t>1,223</w:t>
            </w:r>
          </w:p>
        </w:tc>
      </w:tr>
      <w:tr>
        <w:tc>
          <w:tcPr>
            <w:tcW w:w="868" w:type="pct"/>
            <w:vAlign w:val="center"/>
            <w:tcBorders>
              <w:top w:val="single" w:sz="4" w:space="0" w:color="auto"/>
            </w:tcBorders>
          </w:tcPr>
          <w:p w:rsidR="0018722C">
            <w:pPr>
              <w:pStyle w:val="ac"/>
              <w:topLinePunct/>
              <w:ind w:leftChars="0" w:left="0" w:rightChars="0" w:right="0" w:firstLineChars="0" w:firstLine="0"/>
              <w:spacing w:line="240" w:lineRule="atLeast"/>
            </w:pPr>
            <w:r>
              <w:t>R-squared</w:t>
            </w:r>
          </w:p>
        </w:tc>
        <w:tc>
          <w:tcPr>
            <w:tcW w:w="685" w:type="pct"/>
            <w:vAlign w:val="center"/>
            <w:tcBorders>
              <w:top w:val="single" w:sz="4" w:space="0" w:color="auto"/>
            </w:tcBorders>
          </w:tcPr>
          <w:p w:rsidR="0018722C">
            <w:pPr>
              <w:pStyle w:val="affff9"/>
              <w:topLinePunct/>
              <w:ind w:leftChars="0" w:left="0" w:rightChars="0" w:right="0" w:firstLineChars="0" w:firstLine="0"/>
              <w:spacing w:line="240" w:lineRule="atLeast"/>
            </w:pPr>
            <w:r>
              <w:t>0.463</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t>0.463</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0.617</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t>0.617</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t>0.528</w:t>
            </w:r>
          </w:p>
        </w:tc>
        <w:tc>
          <w:tcPr>
            <w:tcW w:w="701" w:type="pct"/>
            <w:vAlign w:val="center"/>
            <w:tcBorders>
              <w:top w:val="single" w:sz="4" w:space="0" w:color="auto"/>
            </w:tcBorders>
          </w:tcPr>
          <w:p w:rsidR="0018722C">
            <w:pPr>
              <w:pStyle w:val="affff9"/>
              <w:topLinePunct/>
              <w:ind w:leftChars="0" w:left="0" w:rightChars="0" w:right="0" w:firstLineChars="0" w:firstLine="0"/>
              <w:spacing w:line="240" w:lineRule="atLeast"/>
            </w:pPr>
            <w:r>
              <w:t>0.528</w:t>
            </w:r>
          </w:p>
        </w:tc>
      </w:tr>
    </w:tbl>
    <w:p w:rsidR="0018722C">
      <w:pPr>
        <w:pStyle w:val="affa"/>
      </w:pPr>
    </w:p>
    <w:p w:rsidR="0018722C">
      <w:pPr>
        <w:topLinePunct/>
      </w:pPr>
      <w:r>
        <w:rPr>
          <w:rFonts w:cstheme="minorBidi" w:hAnsiTheme="minorHAnsi" w:eastAsiaTheme="minorHAnsi" w:asciiTheme="minorHAnsi"/>
        </w:rPr>
        <w:t>说明：圆括号内为</w:t>
      </w:r>
      <w:r>
        <w:rPr>
          <w:rFonts w:ascii="Times New Roman" w:eastAsia="Times New Roman" w:cstheme="minorBidi" w:hAnsiTheme="minorHAnsi"/>
        </w:rPr>
        <w:t>t</w:t>
      </w:r>
      <w:r>
        <w:rPr>
          <w:rFonts w:cstheme="minorBidi" w:hAnsiTheme="minorHAnsi" w:eastAsiaTheme="minorHAnsi" w:asciiTheme="minorHAnsi"/>
        </w:rPr>
        <w:t>统计量，</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的显著性水平上显著。</w:t>
      </w:r>
    </w:p>
    <w:p w:rsidR="0018722C">
      <w:pPr>
        <w:topLinePunct/>
      </w:pPr>
      <w:r>
        <w:t>接下来，模型的关键参数为贸易开放变量</w:t>
      </w:r>
      <w:r>
        <w:rPr>
          <w:rFonts w:ascii="Symbol" w:hAnsi="Symbol" w:eastAsia="Symbol"/>
          <w:i/>
        </w:rPr>
        <w:t></w:t>
      </w:r>
      <w:r>
        <w:t>，在这里，我们分别使用关税和</w:t>
      </w:r>
      <w:r>
        <w:t>非关税贸易壁垒指数替代</w:t>
      </w:r>
      <w:r>
        <w:t xml:space="preserve">. </w:t>
      </w:r>
      <w:r>
        <w:rPr>
          <w:rFonts w:ascii="Times New Roman" w:hAnsi="Times New Roman" w:eastAsia="宋体"/>
        </w:rPr>
        <w:t>CEPII</w:t>
      </w:r>
      <w:r>
        <w:t>数据库提供了国家</w:t>
      </w:r>
      <w:r>
        <w:rPr>
          <w:rFonts w:ascii="Times New Roman" w:hAnsi="Times New Roman" w:eastAsia="宋体"/>
        </w:rPr>
        <w:t>-</w:t>
      </w:r>
      <w:r>
        <w:t>行业层面非关税壁垒的频</w:t>
      </w:r>
      <w:r>
        <w:t>率指数和覆盖指数，我们以频率指数和覆盖指数的平均值作为该国该行业的非关</w:t>
      </w:r>
      <w:r>
        <w:t>税贸易壁垒指数。结果表明，本国关税水平的提高不利于本国相对生产率的提高</w:t>
      </w:r>
    </w:p>
    <w:p w:rsidR="0018722C">
      <w:pPr>
        <w:topLinePunct/>
      </w:pPr>
      <w:r>
        <w:t>（</w:t>
      </w:r>
      <w:r/>
      <w:r>
        <w:rPr>
          <w:rFonts w:ascii="Times New Roman" w:eastAsia="宋体"/>
        </w:rPr>
        <w:t>ln </w:t>
      </w:r>
      <w:r>
        <w:rPr>
          <w:rFonts w:ascii="Times New Roman" w:eastAsia="宋体"/>
          <w:i/>
        </w:rPr>
        <w:t>ta</w:t>
      </w:r>
      <w:r>
        <w:rPr>
          <w:rFonts w:ascii="Times New Roman" w:eastAsia="宋体"/>
          <w:i/>
        </w:rPr>
        <w:t>it</w:t>
      </w:r>
      <w:r>
        <w:t>系数为负</w:t>
      </w:r>
      <w:r>
        <w:t>）</w:t>
      </w:r>
      <w:r>
        <w:t>；本国与外国相对关税水平和相对非关税贸易壁垒水平的提高</w:t>
      </w:r>
    </w:p>
    <w:p w:rsidR="0018722C">
      <w:spacing w:beforeLines="0" w:before="0" w:afterLines="0" w:after="0" w:line="440" w:lineRule="auto"/>
      <w:pPr>
        <w:sectPr w:rsidR="00556256">
          <w:type w:val="continuous"/>
          <w:pgSz w:w="11910" w:h="16840"/>
          <w:pgMar w:header="0" w:footer="992" w:top="1580" w:bottom="1180" w:left="1540" w:right="860"/>
        </w:sectPr>
        <w:topLinePunct/>
      </w:pPr>
    </w:p>
    <w:p w:rsidR="0018722C">
      <w:pPr>
        <w:topLinePunct/>
      </w:pPr>
      <w:r>
        <w:t>对于本国相对生产率也会产生负向的影响</w:t>
      </w:r>
      <w:r>
        <w:t>（</w:t>
      </w:r>
      <w:r/>
      <w:r>
        <w:rPr>
          <w:rFonts w:ascii="Times New Roman" w:eastAsia="宋体"/>
        </w:rPr>
        <w:t>ln</w:t>
      </w:r>
      <w:r>
        <w:rPr>
          <w:rFonts w:ascii="Times New Roman" w:eastAsia="宋体"/>
        </w:rPr>
        <w:t>(</w:t>
      </w:r>
      <w:r>
        <w:rPr>
          <w:rFonts w:ascii="Times New Roman" w:eastAsia="宋体"/>
          <w:i/>
        </w:rPr>
        <w:t>ta</w:t>
      </w:r>
      <w:r>
        <w:rPr>
          <w:rFonts w:ascii="Times New Roman" w:eastAsia="宋体"/>
          <w:i/>
        </w:rPr>
        <w:t>it</w:t>
      </w:r>
    </w:p>
    <w:p w:rsidR="0018722C">
      <w:pPr>
        <w:spacing w:before="27"/>
        <w:ind w:leftChars="0" w:left="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eastAsia="Times New Roman" w:cstheme="minorBidi" w:hAnsiTheme="minorHAnsi"/>
          <w:w w:val="105"/>
          <w:sz w:val="24"/>
        </w:rPr>
        <w:t>/ </w:t>
      </w:r>
      <w:r>
        <w:rPr>
          <w:kern w:val="2"/>
          <w:szCs w:val="22"/>
          <w:rFonts w:ascii="Times New Roman" w:eastAsia="Times New Roman" w:cstheme="minorBidi" w:hAnsiTheme="minorHAnsi"/>
          <w:i/>
          <w:w w:val="105"/>
          <w:sz w:val="24"/>
        </w:rPr>
        <w:t>ta</w:t>
      </w:r>
      <w:r>
        <w:rPr>
          <w:kern w:val="2"/>
          <w:szCs w:val="22"/>
          <w:rFonts w:ascii="Times New Roman" w:eastAsia="Times New Roman" w:cstheme="minorBidi" w:hAnsiTheme="minorHAnsi"/>
          <w:w w:val="105"/>
          <w:position w:val="11"/>
          <w:sz w:val="14"/>
        </w:rPr>
        <w:t>*</w:t>
      </w:r>
      <w:r>
        <w:rPr>
          <w:kern w:val="2"/>
          <w:szCs w:val="22"/>
          <w:rFonts w:ascii="Times New Roman" w:eastAsia="Times New Roman" w:cstheme="minorBidi" w:hAnsiTheme="minorHAnsi"/>
          <w:w w:val="105"/>
          <w:sz w:val="24"/>
        </w:rPr>
        <w:t>)</w:t>
      </w:r>
      <w:r>
        <w:rPr>
          <w:kern w:val="2"/>
          <w:szCs w:val="22"/>
          <w:rFonts w:cstheme="minorBidi" w:hAnsiTheme="minorHAnsi" w:eastAsiaTheme="minorHAnsi" w:asciiTheme="minorHAnsi"/>
          <w:w w:val="105"/>
          <w:sz w:val="24"/>
        </w:rPr>
        <w:t>和</w:t>
      </w:r>
      <w:r>
        <w:rPr>
          <w:kern w:val="2"/>
          <w:szCs w:val="22"/>
          <w:rFonts w:ascii="Times New Roman" w:eastAsia="Times New Roman" w:cstheme="minorBidi" w:hAnsiTheme="minorHAnsi"/>
          <w:w w:val="105"/>
          <w:sz w:val="24"/>
        </w:rPr>
        <w:t>ln(</w:t>
      </w:r>
      <w:r>
        <w:rPr>
          <w:kern w:val="2"/>
          <w:szCs w:val="22"/>
          <w:rFonts w:ascii="Times New Roman" w:eastAsia="Times New Roman" w:cstheme="minorBidi" w:hAnsiTheme="minorHAnsi"/>
          <w:i/>
          <w:w w:val="105"/>
          <w:sz w:val="24"/>
        </w:rPr>
        <w:t>cf</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i/>
        </w:rPr>
        <w:t>cf </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系数为负</w:t>
      </w:r>
      <w:r>
        <w:rPr>
          <w:rFonts w:cstheme="minorBidi" w:hAnsiTheme="minorHAnsi" w:eastAsiaTheme="minorHAnsi" w:asciiTheme="minorHAns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540" w:right="860"/>
          <w:cols w:num="3" w:equalWidth="0">
            <w:col w:w="5321" w:space="40"/>
            <w:col w:w="1342" w:space="39"/>
            <w:col w:w="2768"/>
          </w:cols>
        </w:sectPr>
        <w:topLinePunct/>
      </w:pPr>
    </w:p>
    <w:p w:rsidR="0018722C">
      <w:pPr>
        <w:pStyle w:val="ae"/>
        <w:topLinePunct/>
      </w:pPr>
      <w:r>
        <w:pict>
          <v:shape style="position:absolute;margin-left:360.097656pt;margin-top:-7.809042pt;width:4pt;height:7.75pt;mso-position-horizontal-relative:page;mso-position-vertical-relative:paragraph;z-index:-85847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it</w:t>
                  </w:r>
                </w:p>
              </w:txbxContent>
            </v:textbox>
            <w10:wrap type="none"/>
          </v:shape>
        </w:pict>
      </w:r>
      <w:r>
        <w:pict>
          <v:shape style="position:absolute;margin-left:429.550873pt;margin-top:-7.83273pt;width:4pt;height:7.75pt;mso-position-horizontal-relative:page;mso-position-vertical-relative:paragraph;z-index:-85844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it</w:t>
                  </w:r>
                </w:p>
              </w:txbxContent>
            </v:textbox>
            <w10:wrap type="none"/>
          </v:shape>
        </w:pict>
      </w:r>
      <w:r>
        <w:pict>
          <v:shape style="position:absolute;margin-left:408.145813pt;margin-top:-7.83273pt;width:4pt;height:7.75pt;mso-position-horizontal-relative:page;mso-position-vertical-relative:paragraph;z-index:940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it</w:t>
                  </w:r>
                </w:p>
              </w:txbxContent>
            </v:textbox>
            <w10:wrap type="none"/>
          </v:shape>
        </w:pict>
      </w:r>
      <w:r>
        <w:t>这说明稳健性检验的回归结果与基准回归结果相一致，稳健性检验的回归结果见</w:t>
      </w:r>
      <w:r>
        <w:t>表</w:t>
      </w:r>
      <w:r>
        <w:rPr>
          <w:rFonts w:ascii="Times New Roman" w:eastAsia="Times New Roman"/>
        </w:rPr>
        <w:t>5</w:t>
      </w:r>
      <w:r>
        <w:rPr>
          <w:rFonts w:ascii="Times New Roman" w:eastAsia="Times New Roman"/>
        </w:rPr>
        <w:t>.</w:t>
      </w:r>
      <w:r>
        <w:rPr>
          <w:rFonts w:ascii="Times New Roman" w:eastAsia="Times New Roman"/>
        </w:rPr>
        <w:t>7</w:t>
      </w:r>
      <w:r>
        <w:t>。</w:t>
      </w:r>
    </w:p>
    <w:p w:rsidR="0018722C">
      <w:pPr>
        <w:pStyle w:val="a8"/>
        <w:topLinePunct/>
      </w:pPr>
      <w:r>
        <w:t>表</w:t>
      </w:r>
      <w:r>
        <w:t> </w:t>
      </w:r>
      <w:r>
        <w:t>5</w:t>
      </w:r>
      <w:r>
        <w:t>.</w:t>
      </w:r>
      <w:r>
        <w:t>7</w:t>
      </w:r>
      <w:r>
        <w:t xml:space="preserve">  </w:t>
      </w:r>
      <w:r>
        <w:t>稳健性检验</w:t>
      </w:r>
      <w:r>
        <w:t>（</w:t>
      </w:r>
      <w:r>
        <w:t>Ⅲ</w:t>
      </w:r>
      <w:r>
        <w:t>）</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50"/>
        <w:gridCol w:w="1184"/>
        <w:gridCol w:w="1168"/>
        <w:gridCol w:w="1803"/>
        <w:gridCol w:w="1803"/>
      </w:tblGrid>
      <w:tr>
        <w:trPr>
          <w:tblHeader/>
        </w:trPr>
        <w:tc>
          <w:tcPr>
            <w:tcW w:w="1539"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w:t>
            </w:r>
            <w:r>
              <w:t>1</w:t>
            </w:r>
            <w:r>
              <w:t>）</w:t>
            </w:r>
          </w:p>
        </w:tc>
        <w:tc>
          <w:tcPr>
            <w:tcW w:w="688"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w:t>
            </w:r>
            <w:r>
              <w:t>2</w:t>
            </w:r>
            <w:r>
              <w:t>）</w:t>
            </w:r>
          </w:p>
        </w:tc>
        <w:tc>
          <w:tcPr>
            <w:tcW w:w="678"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w:t>
            </w:r>
            <w:r>
              <w:t>3</w:t>
            </w:r>
            <w:r>
              <w:t>）</w:t>
            </w:r>
          </w:p>
        </w:tc>
        <w:tc>
          <w:tcPr>
            <w:tcW w:w="1047"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w:t>
            </w:r>
            <w:r>
              <w:t>4</w:t>
            </w:r>
            <w:r>
              <w:t>）</w:t>
            </w:r>
          </w:p>
        </w:tc>
        <w:tc>
          <w:tcPr>
            <w:tcW w:w="1047" w:type="pct"/>
            <w:vAlign w:val="center"/>
            <w:tcBorders>
              <w:top w:val="single" w:sz="4" w:space="0" w:color="auto"/>
              <w:bottom w:val="single" w:sz="4" w:space="0" w:color="auto"/>
            </w:tcBorders>
          </w:tcPr>
          <w:p w:rsidR="0018722C">
            <w:pPr>
              <w:tabs>
                <w:tab w:val="right" w:pos="9580"/>
              </w:tabs>
              <w:ind w:firstLineChars="1865" w:firstLine="4475"/>
              <w:pStyle w:val="a7"/>
              <w:topLinePunct/>
              <w:spacing w:line="240" w:lineRule="atLeast"/>
              <w:textAlignment w:val="center"/>
            </w:pPr>
            <w:r/>
            <w:r>
              <w:tab/>
            </w:r>
            <w:r w:rsidP="005B568E">
              <w:t>（</w:t>
            </w:r>
            <w:r>
              <w:t>5</w:t>
            </w:r>
            <w:r>
              <w:t>）</w:t>
            </w:r>
          </w:p>
        </w:tc>
      </w:tr>
    </w:tbl>
    <w:p w:rsidR="0018722C">
      <w:pPr>
        <w:rPr/>
        <w:topLinePunct/>
        <w:pStyle w:val="affa"/>
      </w:pPr>
    </w:p>
    <w:p w:rsidR="0018722C">
      <w:pPr>
        <w:pStyle w:val="ae"/>
        <w:topLinePunct/>
      </w:pPr>
      <w:r>
        <w:pict>
          <v:shape style="margin-left:81.744003pt;margin-top:-134.016846pt;width:411.58pt;height:338.64pt;mso-position-horizontal-relative:page;mso-position-vertical-relative:paragraph;z-index:94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5"/>
                    <w:gridCol w:w="1235"/>
                    <w:gridCol w:w="1166"/>
                    <w:gridCol w:w="1175"/>
                    <w:gridCol w:w="1152"/>
                    <w:gridCol w:w="1078"/>
                    <w:gridCol w:w="1360"/>
                  </w:tblGrid>
                  <w:tr>
                    <w:trPr>
                      <w:trHeight w:val="500" w:hRule="atLeast"/>
                    </w:trPr>
                    <w:tc>
                      <w:tcPr>
                        <w:tcW w:w="1455" w:type="dxa"/>
                      </w:tcPr>
                      <w:p w:rsidR="0018722C">
                        <w:pPr>
                          <w:widowControl w:val="0"/>
                          <w:snapToGrid w:val="1"/>
                          <w:spacing w:beforeLines="0" w:afterLines="0" w:before="0" w:after="0" w:line="211" w:lineRule="exact"/>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被解释变量</w:t>
                        </w:r>
                      </w:p>
                      <w:p w:rsidR="0018722C">
                        <w:pPr>
                          <w:widowControl w:val="0"/>
                          <w:snapToGrid w:val="1"/>
                          <w:spacing w:beforeLines="0" w:afterLines="0" w:after="0" w:line="149" w:lineRule="exact" w:before="131"/>
                          <w:ind w:firstLineChars="0" w:firstLine="0" w:rightChars="0" w:right="0" w:leftChars="0" w:left="155"/>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ascii="Symbol" w:hAnsi="Symbol" w:cstheme="minorBidi" w:eastAsia="Times New Roman" w:cs="Times New Roman"/>
                            <w:w w:val="102"/>
                            <w:sz w:val="24"/>
                          </w:rPr>
                          <w:t></w:t>
                        </w:r>
                      </w:p>
                    </w:tc>
                    <w:tc>
                      <w:tcPr>
                        <w:tcW w:w="1235" w:type="dxa"/>
                      </w:tcPr>
                      <w:p w:rsidR="0018722C">
                        <w:pPr>
                          <w:widowControl w:val="0"/>
                          <w:snapToGrid w:val="1"/>
                          <w:spacing w:beforeLines="0" w:afterLines="0" w:before="0" w:after="0" w:line="173" w:lineRule="exact"/>
                          <w:ind w:firstLineChars="0" w:firstLine="0" w:rightChars="0" w:right="0" w:leftChars="0" w:left="18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4"/>
                          </w:rPr>
                          <w:t>ln(</w:t>
                        </w:r>
                        <w:r>
                          <w:rPr>
                            <w:kern w:val="2"/>
                            <w:szCs w:val="22"/>
                            <w:rFonts w:cstheme="minorBidi" w:ascii="Times New Roman" w:hAnsi="Times New Roman" w:eastAsia="Times New Roman" w:cs="Times New Roman"/>
                            <w:i/>
                            <w:w w:val="105"/>
                            <w:sz w:val="24"/>
                          </w:rPr>
                          <w:t>z  </w:t>
                        </w:r>
                        <w:r>
                          <w:rPr>
                            <w:kern w:val="2"/>
                            <w:szCs w:val="22"/>
                            <w:rFonts w:cstheme="minorBidi" w:ascii="Times New Roman" w:hAnsi="Times New Roman" w:eastAsia="Times New Roman" w:cs="Times New Roman"/>
                            <w:w w:val="105"/>
                            <w:sz w:val="24"/>
                          </w:rPr>
                          <w:t>/ </w:t>
                        </w:r>
                        <w:r>
                          <w:rPr>
                            <w:kern w:val="2"/>
                            <w:szCs w:val="22"/>
                            <w:rFonts w:cstheme="minorBidi" w:ascii="Times New Roman" w:hAnsi="Times New Roman" w:eastAsia="Times New Roman" w:cs="Times New Roman"/>
                            <w:i/>
                            <w:w w:val="105"/>
                            <w:sz w:val="24"/>
                          </w:rPr>
                          <w:t>z</w:t>
                        </w:r>
                        <w:r>
                          <w:rPr>
                            <w:kern w:val="2"/>
                            <w:szCs w:val="22"/>
                            <w:rFonts w:cstheme="minorBidi" w:ascii="Times New Roman" w:hAnsi="Times New Roman" w:eastAsia="Times New Roman" w:cs="Times New Roman"/>
                            <w:w w:val="105"/>
                            <w:position w:val="11"/>
                            <w:sz w:val="14"/>
                          </w:rPr>
                          <w:t>* </w:t>
                        </w:r>
                        <w:r>
                          <w:rPr>
                            <w:kern w:val="2"/>
                            <w:szCs w:val="22"/>
                            <w:rFonts w:cstheme="minorBidi" w:ascii="Times New Roman" w:hAnsi="Times New Roman" w:eastAsia="Times New Roman" w:cs="Times New Roman"/>
                            <w:w w:val="105"/>
                            <w:sz w:val="24"/>
                          </w:rPr>
                          <w:t>)</w:t>
                        </w:r>
                      </w:p>
                      <w:p w:rsidR="0018722C">
                        <w:pPr>
                          <w:widowControl w:val="0"/>
                          <w:snapToGrid w:val="1"/>
                          <w:spacing w:beforeLines="0" w:afterLines="0" w:before="0" w:after="0" w:line="100" w:lineRule="exact"/>
                          <w:ind w:firstLineChars="0" w:firstLine="0" w:rightChars="0" w:right="0" w:leftChars="0" w:left="556"/>
                          <w:jc w:val="left"/>
                          <w:autoSpaceDE w:val="0"/>
                          <w:autoSpaceDN w:val="0"/>
                          <w:tabs>
                            <w:tab w:pos="906" w:val="left" w:leader="none"/>
                          </w:tabs>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5"/>
                            <w:sz w:val="14"/>
                          </w:rPr>
                          <w:t>it</w:t>
                          <w:tab/>
                          <w:t>it</w:t>
                        </w:r>
                      </w:p>
                    </w:tc>
                    <w:tc>
                      <w:tcPr>
                        <w:tcW w:w="1166"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before="0" w:after="0" w:line="148" w:lineRule="exact"/>
                          <w:ind w:firstLineChars="0" w:firstLine="0" w:leftChars="0" w:left="46" w:rightChars="0" w:right="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4"/>
                          </w:rPr>
                          <w:t>ln(</w:t>
                        </w:r>
                        <w:r>
                          <w:rPr>
                            <w:kern w:val="2"/>
                            <w:szCs w:val="22"/>
                            <w:rFonts w:cstheme="minorBidi" w:ascii="Times New Roman" w:hAnsi="Times New Roman" w:eastAsia="Times New Roman" w:cs="Times New Roman"/>
                            <w:i/>
                            <w:w w:val="105"/>
                            <w:sz w:val="24"/>
                          </w:rPr>
                          <w:t>z  </w:t>
                        </w:r>
                        <w:r>
                          <w:rPr>
                            <w:kern w:val="2"/>
                            <w:szCs w:val="22"/>
                            <w:rFonts w:cstheme="minorBidi" w:ascii="Times New Roman" w:hAnsi="Times New Roman" w:eastAsia="Times New Roman" w:cs="Times New Roman"/>
                            <w:w w:val="105"/>
                            <w:sz w:val="24"/>
                          </w:rPr>
                          <w:t>/ </w:t>
                        </w:r>
                        <w:r>
                          <w:rPr>
                            <w:kern w:val="2"/>
                            <w:szCs w:val="22"/>
                            <w:rFonts w:cstheme="minorBidi" w:ascii="Times New Roman" w:hAnsi="Times New Roman" w:eastAsia="Times New Roman" w:cs="Times New Roman"/>
                            <w:i/>
                            <w:w w:val="105"/>
                            <w:sz w:val="24"/>
                          </w:rPr>
                          <w:t>z</w:t>
                        </w:r>
                        <w:r>
                          <w:rPr>
                            <w:kern w:val="2"/>
                            <w:szCs w:val="22"/>
                            <w:rFonts w:cstheme="minorBidi" w:ascii="Times New Roman" w:hAnsi="Times New Roman" w:eastAsia="Times New Roman" w:cs="Times New Roman"/>
                            <w:w w:val="105"/>
                            <w:position w:val="11"/>
                            <w:sz w:val="14"/>
                          </w:rPr>
                          <w:t>* </w:t>
                        </w:r>
                        <w:r>
                          <w:rPr>
                            <w:kern w:val="2"/>
                            <w:szCs w:val="22"/>
                            <w:rFonts w:cstheme="minorBidi" w:ascii="Times New Roman" w:hAnsi="Times New Roman" w:eastAsia="Times New Roman" w:cs="Times New Roman"/>
                            <w:w w:val="105"/>
                            <w:sz w:val="24"/>
                          </w:rPr>
                          <w:t>)</w:t>
                        </w:r>
                      </w:p>
                    </w:tc>
                    <w:tc>
                      <w:tcPr>
                        <w:tcW w:w="1175" w:type="dxa"/>
                      </w:tcPr>
                      <w:p w:rsidR="0018722C">
                        <w:pPr>
                          <w:widowControl w:val="0"/>
                          <w:snapToGrid w:val="1"/>
                          <w:spacing w:beforeLines="0" w:afterLines="0" w:before="0" w:after="0" w:line="173" w:lineRule="exact"/>
                          <w:ind w:firstLineChars="0" w:firstLine="0" w:rightChars="0" w:right="0" w:leftChars="0" w:left="14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4"/>
                          </w:rPr>
                          <w:t>ln(</w:t>
                        </w:r>
                        <w:r>
                          <w:rPr>
                            <w:kern w:val="2"/>
                            <w:szCs w:val="22"/>
                            <w:rFonts w:cstheme="minorBidi" w:ascii="Times New Roman" w:hAnsi="Times New Roman" w:eastAsia="Times New Roman" w:cs="Times New Roman"/>
                            <w:i/>
                            <w:w w:val="105"/>
                            <w:sz w:val="24"/>
                          </w:rPr>
                          <w:t>z  </w:t>
                        </w:r>
                        <w:r>
                          <w:rPr>
                            <w:kern w:val="2"/>
                            <w:szCs w:val="22"/>
                            <w:rFonts w:cstheme="minorBidi" w:ascii="Times New Roman" w:hAnsi="Times New Roman" w:eastAsia="Times New Roman" w:cs="Times New Roman"/>
                            <w:w w:val="105"/>
                            <w:sz w:val="24"/>
                          </w:rPr>
                          <w:t>/ </w:t>
                        </w:r>
                        <w:r>
                          <w:rPr>
                            <w:kern w:val="2"/>
                            <w:szCs w:val="22"/>
                            <w:rFonts w:cstheme="minorBidi" w:ascii="Times New Roman" w:hAnsi="Times New Roman" w:eastAsia="Times New Roman" w:cs="Times New Roman"/>
                            <w:i/>
                            <w:w w:val="105"/>
                            <w:sz w:val="24"/>
                          </w:rPr>
                          <w:t>z</w:t>
                        </w:r>
                        <w:r>
                          <w:rPr>
                            <w:kern w:val="2"/>
                            <w:szCs w:val="22"/>
                            <w:rFonts w:cstheme="minorBidi" w:ascii="Times New Roman" w:hAnsi="Times New Roman" w:eastAsia="Times New Roman" w:cs="Times New Roman"/>
                            <w:w w:val="105"/>
                            <w:position w:val="11"/>
                            <w:sz w:val="14"/>
                          </w:rPr>
                          <w:t>* </w:t>
                        </w:r>
                        <w:r>
                          <w:rPr>
                            <w:kern w:val="2"/>
                            <w:szCs w:val="22"/>
                            <w:rFonts w:cstheme="minorBidi" w:ascii="Times New Roman" w:hAnsi="Times New Roman" w:eastAsia="Times New Roman" w:cs="Times New Roman"/>
                            <w:w w:val="105"/>
                            <w:sz w:val="24"/>
                          </w:rPr>
                          <w:t>)</w:t>
                        </w:r>
                      </w:p>
                      <w:p w:rsidR="0018722C">
                        <w:pPr>
                          <w:widowControl w:val="0"/>
                          <w:snapToGrid w:val="1"/>
                          <w:spacing w:beforeLines="0" w:afterLines="0" w:before="0" w:after="0" w:line="100" w:lineRule="exact"/>
                          <w:ind w:firstLineChars="0" w:firstLine="0" w:rightChars="0" w:right="0" w:leftChars="0" w:left="524"/>
                          <w:jc w:val="left"/>
                          <w:autoSpaceDE w:val="0"/>
                          <w:autoSpaceDN w:val="0"/>
                          <w:tabs>
                            <w:tab w:pos="873" w:val="left" w:leader="none"/>
                          </w:tabs>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5"/>
                            <w:sz w:val="14"/>
                          </w:rPr>
                          <w:t>it</w:t>
                          <w:tab/>
                          <w:t>it</w:t>
                        </w:r>
                      </w:p>
                    </w:tc>
                    <w:tc>
                      <w:tcPr>
                        <w:tcW w:w="1152" w:type="dxa"/>
                      </w:tcPr>
                      <w:p w:rsidR="0018722C">
                        <w:pPr>
                          <w:widowControl w:val="0"/>
                          <w:snapToGrid w:val="1"/>
                          <w:spacing w:beforeLines="0" w:afterLines="0" w:before="0" w:after="0" w:line="173" w:lineRule="exact"/>
                          <w:ind w:firstLineChars="0" w:firstLine="0" w:rightChars="0" w:right="0" w:leftChars="0" w:left="12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4"/>
                          </w:rPr>
                          <w:t>ln(</w:t>
                        </w:r>
                        <w:r>
                          <w:rPr>
                            <w:kern w:val="2"/>
                            <w:szCs w:val="22"/>
                            <w:rFonts w:cstheme="minorBidi" w:ascii="Times New Roman" w:hAnsi="Times New Roman" w:eastAsia="Times New Roman" w:cs="Times New Roman"/>
                            <w:i/>
                            <w:w w:val="105"/>
                            <w:sz w:val="24"/>
                          </w:rPr>
                          <w:t>z  </w:t>
                        </w:r>
                        <w:r>
                          <w:rPr>
                            <w:kern w:val="2"/>
                            <w:szCs w:val="22"/>
                            <w:rFonts w:cstheme="minorBidi" w:ascii="Times New Roman" w:hAnsi="Times New Roman" w:eastAsia="Times New Roman" w:cs="Times New Roman"/>
                            <w:w w:val="105"/>
                            <w:sz w:val="24"/>
                          </w:rPr>
                          <w:t>/ </w:t>
                        </w:r>
                        <w:r>
                          <w:rPr>
                            <w:kern w:val="2"/>
                            <w:szCs w:val="22"/>
                            <w:rFonts w:cstheme="minorBidi" w:ascii="Times New Roman" w:hAnsi="Times New Roman" w:eastAsia="Times New Roman" w:cs="Times New Roman"/>
                            <w:i/>
                            <w:w w:val="105"/>
                            <w:sz w:val="24"/>
                          </w:rPr>
                          <w:t>z</w:t>
                        </w:r>
                        <w:r>
                          <w:rPr>
                            <w:kern w:val="2"/>
                            <w:szCs w:val="22"/>
                            <w:rFonts w:cstheme="minorBidi" w:ascii="Times New Roman" w:hAnsi="Times New Roman" w:eastAsia="Times New Roman" w:cs="Times New Roman"/>
                            <w:w w:val="105"/>
                            <w:position w:val="11"/>
                            <w:sz w:val="14"/>
                          </w:rPr>
                          <w:t>* </w:t>
                        </w:r>
                        <w:r>
                          <w:rPr>
                            <w:kern w:val="2"/>
                            <w:szCs w:val="22"/>
                            <w:rFonts w:cstheme="minorBidi" w:ascii="Times New Roman" w:hAnsi="Times New Roman" w:eastAsia="Times New Roman" w:cs="Times New Roman"/>
                            <w:w w:val="105"/>
                            <w:sz w:val="24"/>
                          </w:rPr>
                          <w:t>)</w:t>
                        </w:r>
                      </w:p>
                      <w:p w:rsidR="0018722C">
                        <w:pPr>
                          <w:widowControl w:val="0"/>
                          <w:snapToGrid w:val="1"/>
                          <w:spacing w:beforeLines="0" w:afterLines="0" w:before="0" w:after="0" w:line="100" w:lineRule="exact"/>
                          <w:ind w:firstLineChars="0" w:firstLine="0" w:rightChars="0" w:right="0" w:leftChars="0" w:left="501"/>
                          <w:jc w:val="left"/>
                          <w:autoSpaceDE w:val="0"/>
                          <w:autoSpaceDN w:val="0"/>
                          <w:tabs>
                            <w:tab w:pos="850" w:val="left" w:leader="none"/>
                          </w:tabs>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5"/>
                            <w:sz w:val="14"/>
                          </w:rPr>
                          <w:t>it</w:t>
                          <w:tab/>
                          <w:t>it</w:t>
                        </w:r>
                      </w:p>
                    </w:tc>
                    <w:tc>
                      <w:tcPr>
                        <w:tcW w:w="10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60" w:type="dxa"/>
                      </w:tcPr>
                      <w:p w:rsidR="0018722C">
                        <w:pPr>
                          <w:widowControl w:val="0"/>
                          <w:snapToGrid w:val="1"/>
                          <w:spacing w:beforeLines="0" w:afterLines="0" w:before="0" w:after="0" w:line="173" w:lineRule="exact"/>
                          <w:ind w:firstLineChars="0" w:firstLine="0" w:rightChars="0" w:right="0" w:leftChars="0" w:left="34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4"/>
                          </w:rPr>
                          <w:t>ln(</w:t>
                        </w:r>
                        <w:r>
                          <w:rPr>
                            <w:kern w:val="2"/>
                            <w:szCs w:val="22"/>
                            <w:rFonts w:cstheme="minorBidi" w:ascii="Times New Roman" w:hAnsi="Times New Roman" w:eastAsia="Times New Roman" w:cs="Times New Roman"/>
                            <w:i/>
                            <w:w w:val="105"/>
                            <w:sz w:val="24"/>
                          </w:rPr>
                          <w:t>z  </w:t>
                        </w:r>
                        <w:r>
                          <w:rPr>
                            <w:kern w:val="2"/>
                            <w:szCs w:val="22"/>
                            <w:rFonts w:cstheme="minorBidi" w:ascii="Times New Roman" w:hAnsi="Times New Roman" w:eastAsia="Times New Roman" w:cs="Times New Roman"/>
                            <w:w w:val="105"/>
                            <w:sz w:val="24"/>
                          </w:rPr>
                          <w:t>/ </w:t>
                        </w:r>
                        <w:r>
                          <w:rPr>
                            <w:kern w:val="2"/>
                            <w:szCs w:val="22"/>
                            <w:rFonts w:cstheme="minorBidi" w:ascii="Times New Roman" w:hAnsi="Times New Roman" w:eastAsia="Times New Roman" w:cs="Times New Roman"/>
                            <w:i/>
                            <w:w w:val="105"/>
                            <w:sz w:val="24"/>
                          </w:rPr>
                          <w:t>z</w:t>
                        </w:r>
                        <w:r>
                          <w:rPr>
                            <w:kern w:val="2"/>
                            <w:szCs w:val="22"/>
                            <w:rFonts w:cstheme="minorBidi" w:ascii="Times New Roman" w:hAnsi="Times New Roman" w:eastAsia="Times New Roman" w:cs="Times New Roman"/>
                            <w:w w:val="105"/>
                            <w:position w:val="11"/>
                            <w:sz w:val="14"/>
                          </w:rPr>
                          <w:t>* </w:t>
                        </w:r>
                        <w:r>
                          <w:rPr>
                            <w:kern w:val="2"/>
                            <w:szCs w:val="22"/>
                            <w:rFonts w:cstheme="minorBidi" w:ascii="Times New Roman" w:hAnsi="Times New Roman" w:eastAsia="Times New Roman" w:cs="Times New Roman"/>
                            <w:w w:val="105"/>
                            <w:sz w:val="24"/>
                          </w:rPr>
                          <w:t>)</w:t>
                        </w:r>
                      </w:p>
                      <w:p w:rsidR="0018722C">
                        <w:pPr>
                          <w:widowControl w:val="0"/>
                          <w:snapToGrid w:val="1"/>
                          <w:spacing w:beforeLines="0" w:afterLines="0" w:before="0" w:after="0" w:line="100" w:lineRule="exact"/>
                          <w:ind w:firstLineChars="0" w:firstLine="0" w:rightChars="0" w:right="0" w:leftChars="0" w:left="724"/>
                          <w:jc w:val="left"/>
                          <w:autoSpaceDE w:val="0"/>
                          <w:autoSpaceDN w:val="0"/>
                          <w:tabs>
                            <w:tab w:pos="1073" w:val="left" w:leader="none"/>
                          </w:tabs>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5"/>
                            <w:sz w:val="14"/>
                          </w:rPr>
                          <w:t>it</w:t>
                          <w:tab/>
                          <w:t>it</w:t>
                        </w:r>
                      </w:p>
                    </w:tc>
                  </w:tr>
                  <w:tr>
                    <w:trPr>
                      <w:trHeight w:val="580" w:hRule="atLeast"/>
                    </w:trPr>
                    <w:tc>
                      <w:tcPr>
                        <w:tcW w:w="1455" w:type="dxa"/>
                      </w:tcPr>
                      <w:p w:rsidR="0018722C">
                        <w:pPr>
                          <w:widowControl w:val="0"/>
                          <w:snapToGrid w:val="1"/>
                          <w:spacing w:beforeLines="0" w:afterLines="0" w:lineRule="auto" w:line="240" w:after="0" w:before="237"/>
                          <w:ind w:firstLineChars="0" w:firstLine="0" w:rightChars="0" w:right="0" w:leftChars="0" w:left="122"/>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ascii="宋体" w:hAnsi="宋体" w:cstheme="minorBidi" w:eastAsia="Times New Roman" w:cs="Times New Roman"/>
                            <w:sz w:val="21"/>
                          </w:rPr>
                          <w:t>解释变量</w:t>
                        </w:r>
                        <w:r>
                          <w:rPr>
                            <w:kern w:val="2"/>
                            <w:szCs w:val="22"/>
                            <w:rFonts w:ascii="Symbol" w:hAnsi="Symbol" w:cstheme="minorBidi" w:eastAsia="Times New Roman" w:cs="Times New Roman"/>
                            <w:sz w:val="24"/>
                          </w:rPr>
                          <w:t></w:t>
                        </w:r>
                      </w:p>
                    </w:tc>
                    <w:tc>
                      <w:tcPr>
                        <w:tcW w:w="123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931" w:type="dxa"/>
                        <w:gridSpan w:val="5"/>
                      </w:tcPr>
                      <w:p w:rsidR="0018722C">
                        <w:pPr>
                          <w:widowControl w:val="0"/>
                          <w:snapToGrid w:val="1"/>
                          <w:spacing w:beforeLines="0" w:afterLines="0" w:lineRule="auto" w:line="240" w:after="0" w:before="2"/>
                          <w:ind w:firstLineChars="0" w:firstLine="0" w:leftChars="0" w:left="-2676" w:rightChars="0" w:right="-15"/>
                          <w:jc w:val="left"/>
                          <w:autoSpaceDE w:val="0"/>
                          <w:autoSpaceDN w:val="0"/>
                          <w:tabs>
                            <w:tab w:pos="473" w:val="left" w:leader="none"/>
                            <w:tab w:pos="823" w:val="left" w:leader="none"/>
                            <w:tab w:pos="5932" w:val="left" w:leader="none"/>
                          </w:tabs>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3"/>
                            <w:sz w:val="14"/>
                            <w:u w:val="single"/>
                          </w:rPr>
                          <w:t> </w:t>
                        </w:r>
                        <w:r>
                          <w:rPr>
                            <w:kern w:val="2"/>
                            <w:szCs w:val="22"/>
                            <w:rFonts w:cstheme="minorBidi" w:ascii="Times New Roman" w:hAnsi="Times New Roman" w:eastAsia="Times New Roman" w:cs="Times New Roman"/>
                            <w:i/>
                            <w:sz w:val="14"/>
                            <w:u w:val="single"/>
                          </w:rPr>
                          <w:tab/>
                        </w:r>
                        <w:r>
                          <w:rPr>
                            <w:kern w:val="2"/>
                            <w:szCs w:val="22"/>
                            <w:rFonts w:cstheme="minorBidi" w:ascii="Times New Roman" w:hAnsi="Times New Roman" w:eastAsia="Times New Roman" w:cs="Times New Roman"/>
                            <w:i/>
                            <w:w w:val="105"/>
                            <w:sz w:val="14"/>
                            <w:u w:val="single"/>
                          </w:rPr>
                          <w:t>it</w:t>
                          <w:tab/>
                          <w:t>it</w:t>
                        </w:r>
                        <w:r>
                          <w:rPr>
                            <w:kern w:val="2"/>
                            <w:szCs w:val="22"/>
                            <w:rFonts w:cstheme="minorBidi" w:ascii="Times New Roman" w:hAnsi="Times New Roman" w:eastAsia="Times New Roman" w:cs="Times New Roman"/>
                            <w:i/>
                            <w:sz w:val="14"/>
                            <w:u w:val="single"/>
                          </w:rPr>
                          <w:tab/>
                        </w:r>
                      </w:p>
                      <w:p w:rsidR="0018722C">
                        <w:pPr>
                          <w:widowControl w:val="0"/>
                          <w:snapToGrid w:val="1"/>
                          <w:spacing w:beforeLines="0" w:afterLines="0" w:lineRule="auto" w:line="240" w:after="0" w:before="74"/>
                          <w:ind w:firstLineChars="0" w:firstLine="0" w:rightChars="0" w:right="0" w:leftChars="0" w:left="3586"/>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ascii="宋体" w:hAnsi="宋体" w:cstheme="minorBidi" w:eastAsia="Times New Roman" w:cs="Times New Roman"/>
                            <w:sz w:val="21"/>
                          </w:rPr>
                          <w:t>解释变量</w:t>
                        </w:r>
                        <w:r>
                          <w:rPr>
                            <w:kern w:val="2"/>
                            <w:szCs w:val="22"/>
                            <w:rFonts w:ascii="Symbol" w:hAnsi="Symbol" w:cstheme="minorBidi" w:eastAsia="Times New Roman" w:cs="Times New Roman"/>
                            <w:sz w:val="24"/>
                          </w:rPr>
                          <w:t></w:t>
                        </w:r>
                      </w:p>
                    </w:tc>
                  </w:tr>
                  <w:tr>
                    <w:trPr>
                      <w:trHeight w:val="440" w:hRule="atLeast"/>
                    </w:trPr>
                    <w:tc>
                      <w:tcPr>
                        <w:tcW w:w="1455" w:type="dxa"/>
                      </w:tcPr>
                      <w:p w:rsidR="0018722C">
                        <w:pPr>
                          <w:widowControl w:val="0"/>
                          <w:snapToGrid w:val="1"/>
                          <w:spacing w:beforeLines="0" w:afterLines="0" w:lineRule="auto" w:line="240" w:after="0" w:before="69"/>
                          <w:ind w:firstLineChars="0" w:firstLine="0" w:rightChars="0" w:right="0" w:leftChars="0" w:left="155"/>
                          <w:jc w:val="left"/>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4"/>
                          </w:rPr>
                          <w:t>ln </w:t>
                        </w:r>
                        <w:r>
                          <w:rPr>
                            <w:kern w:val="2"/>
                            <w:szCs w:val="22"/>
                            <w:rFonts w:cstheme="minorBidi" w:ascii="Times New Roman" w:hAnsi="Times New Roman" w:eastAsia="Times New Roman" w:cs="Times New Roman"/>
                            <w:i/>
                            <w:sz w:val="24"/>
                          </w:rPr>
                          <w:t>ta</w:t>
                        </w:r>
                        <w:r>
                          <w:rPr>
                            <w:kern w:val="2"/>
                            <w:szCs w:val="22"/>
                            <w:rFonts w:cstheme="minorBidi" w:ascii="Times New Roman" w:hAnsi="Times New Roman" w:eastAsia="Times New Roman" w:cs="Times New Roman"/>
                            <w:i/>
                            <w:position w:val="-5"/>
                            <w:sz w:val="14"/>
                          </w:rPr>
                          <w:t>it</w:t>
                        </w:r>
                      </w:p>
                    </w:tc>
                    <w:tc>
                      <w:tcPr>
                        <w:tcW w:w="1235" w:type="dxa"/>
                      </w:tcPr>
                      <w:p w:rsidR="0018722C">
                        <w:pPr>
                          <w:widowControl w:val="0"/>
                          <w:snapToGrid w:val="1"/>
                          <w:spacing w:beforeLines="0" w:afterLines="0" w:lineRule="auto" w:line="240" w:after="0" w:before="96"/>
                          <w:ind w:firstLineChars="0" w:firstLine="0" w:leftChars="0" w:left="64" w:rightChars="0" w:right="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-0.254***</w:t>
                        </w:r>
                      </w:p>
                    </w:tc>
                    <w:tc>
                      <w:tcPr>
                        <w:tcW w:w="11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75" w:type="dxa"/>
                      </w:tcPr>
                      <w:p w:rsidR="0018722C">
                        <w:pPr>
                          <w:widowControl w:val="0"/>
                          <w:snapToGrid w:val="1"/>
                          <w:spacing w:beforeLines="0" w:afterLines="0" w:lineRule="auto" w:line="240" w:after="0" w:before="96"/>
                          <w:ind w:firstLineChars="0" w:firstLine="0" w:leftChars="0" w:left="71" w:rightChars="0" w:right="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-0.140</w:t>
                        </w:r>
                      </w:p>
                    </w:tc>
                    <w:tc>
                      <w:tcPr>
                        <w:tcW w:w="11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78" w:type="dxa"/>
                      </w:tcPr>
                      <w:p w:rsidR="0018722C">
                        <w:pPr>
                          <w:widowControl w:val="0"/>
                          <w:snapToGrid w:val="1"/>
                          <w:spacing w:beforeLines="0" w:afterLines="0" w:lineRule="auto" w:line="240" w:after="0" w:before="69"/>
                          <w:ind w:firstLineChars="0" w:firstLine="0" w:rightChars="0" w:right="0" w:leftChars="0" w:left="125"/>
                          <w:jc w:val="left"/>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4"/>
                          </w:rPr>
                          <w:t>ln </w:t>
                        </w:r>
                        <w:r>
                          <w:rPr>
                            <w:kern w:val="2"/>
                            <w:szCs w:val="22"/>
                            <w:rFonts w:cstheme="minorBidi" w:ascii="Times New Roman" w:hAnsi="Times New Roman" w:eastAsia="Times New Roman" w:cs="Times New Roman"/>
                            <w:i/>
                            <w:sz w:val="24"/>
                          </w:rPr>
                          <w:t>cf</w:t>
                        </w:r>
                        <w:r>
                          <w:rPr>
                            <w:kern w:val="2"/>
                            <w:szCs w:val="22"/>
                            <w:rFonts w:cstheme="minorBidi" w:ascii="Times New Roman" w:hAnsi="Times New Roman" w:eastAsia="Times New Roman" w:cs="Times New Roman"/>
                            <w:i/>
                            <w:position w:val="-5"/>
                            <w:sz w:val="14"/>
                          </w:rPr>
                          <w:t>it</w:t>
                        </w:r>
                      </w:p>
                    </w:tc>
                    <w:tc>
                      <w:tcPr>
                        <w:tcW w:w="13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40" w:hRule="atLeast"/>
                    </w:trPr>
                    <w:tc>
                      <w:tcPr>
                        <w:tcW w:w="14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35" w:type="dxa"/>
                      </w:tcPr>
                      <w:p w:rsidR="0018722C">
                        <w:pPr>
                          <w:widowControl w:val="0"/>
                          <w:snapToGrid w:val="1"/>
                          <w:spacing w:beforeLines="0" w:afterLines="0" w:lineRule="auto" w:line="240" w:after="0" w:before="2"/>
                          <w:ind w:firstLineChars="0" w:firstLine="0" w:leftChars="0" w:left="93" w:rightChars="0" w:right="6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-6.396</w:t>
                        </w:r>
                        <w:r>
                          <w:rPr>
                            <w:kern w:val="2"/>
                            <w:szCs w:val="22"/>
                            <w:rFonts w:ascii="宋体" w:eastAsia="宋体" w:hint="eastAsia" w:cstheme="minorBidi" w:hAnsi="Times New Roman" w:cs="Times New Roman"/>
                            <w:sz w:val="21"/>
                          </w:rPr>
                          <w:t>）</w:t>
                        </w:r>
                      </w:p>
                    </w:tc>
                    <w:tc>
                      <w:tcPr>
                        <w:tcW w:w="11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75" w:type="dxa"/>
                      </w:tcPr>
                      <w:p w:rsidR="0018722C">
                        <w:pPr>
                          <w:widowControl w:val="0"/>
                          <w:snapToGrid w:val="1"/>
                          <w:spacing w:beforeLines="0" w:afterLines="0" w:lineRule="auto" w:line="240" w:after="0" w:before="2"/>
                          <w:ind w:firstLineChars="0" w:firstLine="0" w:leftChars="0" w:left="97" w:rightChars="0" w:right="7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-1.184</w:t>
                        </w:r>
                        <w:r>
                          <w:rPr>
                            <w:kern w:val="2"/>
                            <w:szCs w:val="22"/>
                            <w:rFonts w:ascii="宋体" w:eastAsia="宋体" w:hint="eastAsia" w:cstheme="minorBidi" w:hAnsi="Times New Roman" w:cs="Times New Roman"/>
                            <w:sz w:val="21"/>
                          </w:rPr>
                          <w:t>）</w:t>
                        </w:r>
                      </w:p>
                    </w:tc>
                    <w:tc>
                      <w:tcPr>
                        <w:tcW w:w="11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40" w:hRule="atLeast"/>
                    </w:trPr>
                    <w:tc>
                      <w:tcPr>
                        <w:tcW w:w="1455" w:type="dxa"/>
                      </w:tcPr>
                      <w:p w:rsidR="0018722C">
                        <w:pPr>
                          <w:widowControl w:val="0"/>
                          <w:snapToGrid w:val="1"/>
                          <w:spacing w:beforeLines="0" w:afterLines="0" w:after="0" w:line="231" w:lineRule="exact" w:before="53"/>
                          <w:ind w:firstLineChars="0" w:firstLine="0" w:rightChars="0" w:right="0" w:leftChars="0" w:left="155"/>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 </w:t>
                        </w:r>
                        <w:r>
                          <w:rPr>
                            <w:kern w:val="2"/>
                            <w:szCs w:val="22"/>
                            <w:rFonts w:cstheme="minorBidi" w:ascii="Times New Roman" w:hAnsi="Times New Roman" w:eastAsia="Times New Roman" w:cs="Times New Roman"/>
                            <w:i/>
                            <w:sz w:val="24"/>
                          </w:rPr>
                          <w:t>ta</w:t>
                        </w:r>
                        <w:r>
                          <w:rPr>
                            <w:kern w:val="2"/>
                            <w:szCs w:val="22"/>
                            <w:rFonts w:cstheme="minorBidi" w:ascii="Times New Roman" w:hAnsi="Times New Roman" w:eastAsia="Times New Roman" w:cs="Times New Roman"/>
                            <w:position w:val="11"/>
                            <w:sz w:val="14"/>
                          </w:rPr>
                          <w:t>*</w:t>
                        </w:r>
                      </w:p>
                      <w:p w:rsidR="0018722C">
                        <w:pPr>
                          <w:widowControl w:val="0"/>
                          <w:snapToGrid w:val="1"/>
                          <w:spacing w:beforeLines="0" w:afterLines="0" w:before="0" w:after="0" w:line="100" w:lineRule="exact"/>
                          <w:ind w:firstLineChars="0" w:firstLine="0" w:leftChars="0" w:left="526" w:rightChars="0" w:right="796"/>
                          <w:jc w:val="center"/>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4"/>
                          </w:rPr>
                          <w:t>it</w:t>
                        </w:r>
                      </w:p>
                    </w:tc>
                    <w:tc>
                      <w:tcPr>
                        <w:tcW w:w="1235" w:type="dxa"/>
                      </w:tcPr>
                      <w:p w:rsidR="0018722C">
                        <w:pPr>
                          <w:widowControl w:val="0"/>
                          <w:snapToGrid w:val="1"/>
                          <w:spacing w:beforeLines="0" w:afterLines="0" w:lineRule="auto" w:line="240" w:after="0" w:before="97"/>
                          <w:ind w:firstLineChars="0" w:firstLine="0" w:leftChars="0" w:left="67" w:rightChars="0" w:right="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0.481***</w:t>
                        </w:r>
                      </w:p>
                    </w:tc>
                    <w:tc>
                      <w:tcPr>
                        <w:tcW w:w="11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75" w:type="dxa"/>
                      </w:tcPr>
                      <w:p w:rsidR="0018722C">
                        <w:pPr>
                          <w:widowControl w:val="0"/>
                          <w:snapToGrid w:val="1"/>
                          <w:spacing w:beforeLines="0" w:afterLines="0" w:lineRule="auto" w:line="240" w:after="0" w:before="97"/>
                          <w:ind w:firstLineChars="0" w:firstLine="0" w:leftChars="0" w:left="71" w:rightChars="0" w:right="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0.415***</w:t>
                        </w:r>
                      </w:p>
                    </w:tc>
                    <w:tc>
                      <w:tcPr>
                        <w:tcW w:w="11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78" w:type="dxa"/>
                      </w:tcPr>
                      <w:p w:rsidR="0018722C">
                        <w:pPr>
                          <w:widowControl w:val="0"/>
                          <w:snapToGrid w:val="1"/>
                          <w:spacing w:beforeLines="0" w:afterLines="0" w:after="0" w:line="231" w:lineRule="exact" w:before="53"/>
                          <w:ind w:firstLineChars="0" w:firstLine="0" w:rightChars="0" w:right="0" w:leftChars="0" w:left="125"/>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 </w:t>
                        </w:r>
                        <w:r>
                          <w:rPr>
                            <w:kern w:val="2"/>
                            <w:szCs w:val="22"/>
                            <w:rFonts w:cstheme="minorBidi" w:ascii="Times New Roman" w:hAnsi="Times New Roman" w:eastAsia="Times New Roman" w:cs="Times New Roman"/>
                            <w:i/>
                            <w:sz w:val="24"/>
                          </w:rPr>
                          <w:t>cf </w:t>
                        </w:r>
                        <w:r>
                          <w:rPr>
                            <w:kern w:val="2"/>
                            <w:szCs w:val="22"/>
                            <w:rFonts w:cstheme="minorBidi" w:ascii="Times New Roman" w:hAnsi="Times New Roman" w:eastAsia="Times New Roman" w:cs="Times New Roman"/>
                            <w:position w:val="11"/>
                            <w:sz w:val="14"/>
                          </w:rPr>
                          <w:t>*</w:t>
                        </w:r>
                      </w:p>
                      <w:p w:rsidR="0018722C">
                        <w:pPr>
                          <w:widowControl w:val="0"/>
                          <w:snapToGrid w:val="1"/>
                          <w:spacing w:beforeLines="0" w:afterLines="0" w:before="0" w:after="0" w:line="100" w:lineRule="exact"/>
                          <w:ind w:firstLineChars="0" w:firstLine="0" w:leftChars="0" w:left="496" w:rightChars="0" w:right="449"/>
                          <w:jc w:val="center"/>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4"/>
                          </w:rPr>
                          <w:t>it</w:t>
                        </w:r>
                      </w:p>
                    </w:tc>
                    <w:tc>
                      <w:tcPr>
                        <w:tcW w:w="13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560" w:hRule="atLeast"/>
                    </w:trPr>
                    <w:tc>
                      <w:tcPr>
                        <w:tcW w:w="14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35" w:type="dxa"/>
                      </w:tcPr>
                      <w:p w:rsidR="0018722C">
                        <w:pPr>
                          <w:widowControl w:val="0"/>
                          <w:snapToGrid w:val="1"/>
                          <w:spacing w:beforeLines="0" w:afterLines="0" w:lineRule="auto" w:line="240" w:after="0" w:before="3"/>
                          <w:ind w:firstLineChars="0" w:firstLine="0" w:leftChars="0" w:left="129" w:rightChars="0" w:right="6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10.421</w:t>
                        </w:r>
                        <w:r>
                          <w:rPr>
                            <w:kern w:val="2"/>
                            <w:szCs w:val="22"/>
                            <w:rFonts w:ascii="宋体" w:eastAsia="宋体" w:hint="eastAsia" w:cstheme="minorBidi" w:hAnsi="Times New Roman" w:cs="Times New Roman"/>
                            <w:sz w:val="21"/>
                          </w:rPr>
                          <w:t>）</w:t>
                        </w:r>
                      </w:p>
                    </w:tc>
                    <w:tc>
                      <w:tcPr>
                        <w:tcW w:w="11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75" w:type="dxa"/>
                      </w:tcPr>
                      <w:p w:rsidR="0018722C">
                        <w:pPr>
                          <w:widowControl w:val="0"/>
                          <w:snapToGrid w:val="1"/>
                          <w:spacing w:beforeLines="0" w:afterLines="0" w:lineRule="auto" w:line="240" w:after="0" w:before="3"/>
                          <w:ind w:firstLineChars="0" w:firstLine="0" w:leftChars="0" w:left="73" w:rightChars="0" w:right="7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3.805</w:t>
                        </w:r>
                        <w:r>
                          <w:rPr>
                            <w:kern w:val="2"/>
                            <w:szCs w:val="22"/>
                            <w:rFonts w:ascii="宋体" w:eastAsia="宋体" w:hint="eastAsia" w:cstheme="minorBidi" w:hAnsi="Times New Roman" w:cs="Times New Roman"/>
                            <w:sz w:val="21"/>
                          </w:rPr>
                          <w:t>）</w:t>
                        </w:r>
                      </w:p>
                    </w:tc>
                    <w:tc>
                      <w:tcPr>
                        <w:tcW w:w="11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78"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1"/>
                            <w:szCs w:val="22"/>
                            <w:rFonts w:cstheme="minorBidi" w:ascii="宋体" w:hAnsi="Times New Roman" w:eastAsia="Times New Roman" w:cs="Times New Roman"/>
                          </w:rPr>
                        </w:pPr>
                      </w:p>
                      <w:p w:rsidR="0018722C">
                        <w:pPr>
                          <w:widowControl w:val="0"/>
                          <w:snapToGrid w:val="1"/>
                          <w:spacing w:beforeLines="0" w:afterLines="0" w:before="0" w:after="0" w:line="149" w:lineRule="exact"/>
                          <w:ind w:firstLineChars="0" w:firstLine="0" w:leftChars="0" w:left="0" w:rightChars="0" w:right="-44"/>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4"/>
                          </w:rPr>
                          <w:t>ln(</w:t>
                        </w:r>
                        <w:r>
                          <w:rPr>
                            <w:kern w:val="2"/>
                            <w:szCs w:val="22"/>
                            <w:rFonts w:cstheme="minorBidi" w:ascii="Times New Roman" w:hAnsi="Times New Roman" w:eastAsia="Times New Roman" w:cs="Times New Roman"/>
                            <w:i/>
                            <w:w w:val="105"/>
                            <w:sz w:val="24"/>
                          </w:rPr>
                          <w:t>cf  </w:t>
                        </w:r>
                        <w:r>
                          <w:rPr>
                            <w:kern w:val="2"/>
                            <w:szCs w:val="22"/>
                            <w:rFonts w:cstheme="minorBidi" w:ascii="Times New Roman" w:hAnsi="Times New Roman" w:eastAsia="Times New Roman" w:cs="Times New Roman"/>
                            <w:w w:val="105"/>
                            <w:sz w:val="24"/>
                          </w:rPr>
                          <w:t>/ </w:t>
                        </w:r>
                        <w:r>
                          <w:rPr>
                            <w:kern w:val="2"/>
                            <w:szCs w:val="22"/>
                            <w:rFonts w:cstheme="minorBidi" w:ascii="Times New Roman" w:hAnsi="Times New Roman" w:eastAsia="Times New Roman" w:cs="Times New Roman"/>
                            <w:i/>
                            <w:w w:val="105"/>
                            <w:sz w:val="24"/>
                          </w:rPr>
                          <w:t>cf </w:t>
                        </w:r>
                        <w:r>
                          <w:rPr>
                            <w:kern w:val="2"/>
                            <w:szCs w:val="22"/>
                            <w:rFonts w:cstheme="minorBidi" w:ascii="Times New Roman" w:hAnsi="Times New Roman" w:eastAsia="Times New Roman" w:cs="Times New Roman"/>
                            <w:w w:val="105"/>
                            <w:position w:val="11"/>
                            <w:sz w:val="14"/>
                          </w:rPr>
                          <w:t>*</w:t>
                        </w:r>
                      </w:p>
                    </w:tc>
                    <w:tc>
                      <w:tcPr>
                        <w:tcW w:w="13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00" w:hRule="atLeast"/>
                    </w:trPr>
                    <w:tc>
                      <w:tcPr>
                        <w:tcW w:w="1455" w:type="dxa"/>
                      </w:tcPr>
                      <w:p w:rsidR="0018722C">
                        <w:pPr>
                          <w:widowControl w:val="0"/>
                          <w:snapToGrid w:val="1"/>
                          <w:spacing w:beforeLines="0" w:afterLines="0" w:after="0" w:line="231" w:lineRule="exact" w:before="231"/>
                          <w:ind w:firstLineChars="0" w:firstLine="0" w:rightChars="0" w:right="0" w:leftChars="0" w:left="15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4"/>
                          </w:rPr>
                          <w:t>ln(</w:t>
                        </w:r>
                        <w:r>
                          <w:rPr>
                            <w:kern w:val="2"/>
                            <w:szCs w:val="22"/>
                            <w:rFonts w:cstheme="minorBidi" w:ascii="Times New Roman" w:hAnsi="Times New Roman" w:eastAsia="Times New Roman" w:cs="Times New Roman"/>
                            <w:i/>
                            <w:w w:val="105"/>
                            <w:sz w:val="24"/>
                          </w:rPr>
                          <w:t>ta  </w:t>
                        </w:r>
                        <w:r>
                          <w:rPr>
                            <w:kern w:val="2"/>
                            <w:szCs w:val="22"/>
                            <w:rFonts w:cstheme="minorBidi" w:ascii="Times New Roman" w:hAnsi="Times New Roman" w:eastAsia="Times New Roman" w:cs="Times New Roman"/>
                            <w:w w:val="105"/>
                            <w:sz w:val="24"/>
                          </w:rPr>
                          <w:t>/ </w:t>
                        </w:r>
                        <w:r>
                          <w:rPr>
                            <w:kern w:val="2"/>
                            <w:szCs w:val="22"/>
                            <w:rFonts w:cstheme="minorBidi" w:ascii="Times New Roman" w:hAnsi="Times New Roman" w:eastAsia="Times New Roman" w:cs="Times New Roman"/>
                            <w:i/>
                            <w:w w:val="105"/>
                            <w:sz w:val="24"/>
                          </w:rPr>
                          <w:t>ta</w:t>
                        </w:r>
                        <w:r>
                          <w:rPr>
                            <w:kern w:val="2"/>
                            <w:szCs w:val="22"/>
                            <w:rFonts w:cstheme="minorBidi" w:ascii="Times New Roman" w:hAnsi="Times New Roman" w:eastAsia="Times New Roman" w:cs="Times New Roman"/>
                            <w:w w:val="105"/>
                            <w:position w:val="11"/>
                            <w:sz w:val="14"/>
                          </w:rPr>
                          <w:t>* </w:t>
                        </w:r>
                        <w:r>
                          <w:rPr>
                            <w:kern w:val="2"/>
                            <w:szCs w:val="22"/>
                            <w:rFonts w:cstheme="minorBidi" w:ascii="Times New Roman" w:hAnsi="Times New Roman" w:eastAsia="Times New Roman" w:cs="Times New Roman"/>
                            <w:w w:val="105"/>
                            <w:sz w:val="24"/>
                          </w:rPr>
                          <w:t>)</w:t>
                        </w:r>
                      </w:p>
                      <w:p w:rsidR="0018722C">
                        <w:pPr>
                          <w:widowControl w:val="0"/>
                          <w:snapToGrid w:val="1"/>
                          <w:spacing w:beforeLines="0" w:afterLines="0" w:before="0" w:after="0" w:line="100" w:lineRule="exact"/>
                          <w:ind w:firstLineChars="0" w:firstLine="0" w:rightChars="0" w:right="0" w:leftChars="0" w:left="601"/>
                          <w:jc w:val="left"/>
                          <w:autoSpaceDE w:val="0"/>
                          <w:autoSpaceDN w:val="0"/>
                          <w:tabs>
                            <w:tab w:pos="1021" w:val="left" w:leader="none"/>
                          </w:tabs>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5"/>
                            <w:sz w:val="14"/>
                          </w:rPr>
                          <w:t>it</w:t>
                          <w:tab/>
                          <w:t>it</w:t>
                        </w:r>
                      </w:p>
                    </w:tc>
                    <w:tc>
                      <w:tcPr>
                        <w:tcW w:w="123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46" w:rightChars="0" w:right="7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-0.355***</w:t>
                        </w:r>
                      </w:p>
                    </w:tc>
                    <w:tc>
                      <w:tcPr>
                        <w:tcW w:w="11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46" w:rightChars="0" w:right="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-0.285***</w:t>
                        </w:r>
                      </w:p>
                    </w:tc>
                    <w:tc>
                      <w:tcPr>
                        <w:tcW w:w="1078" w:type="dxa"/>
                      </w:tcPr>
                      <w:p w:rsidR="0018722C">
                        <w:pPr>
                          <w:widowControl w:val="0"/>
                          <w:snapToGrid w:val="1"/>
                          <w:spacing w:beforeLines="0" w:afterLines="0" w:lineRule="auto" w:line="240" w:before="0" w:after="0"/>
                          <w:ind w:firstLineChars="0" w:firstLine="0" w:leftChars="0" w:left="0" w:rightChars="0" w:right="-15"/>
                          <w:jc w:val="right"/>
                          <w:autoSpaceDE w:val="0"/>
                          <w:autoSpaceDN w:val="0"/>
                          <w:tabs>
                            <w:tab w:pos="428" w:val="left" w:leader="none"/>
                          </w:tabs>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5"/>
                            <w:sz w:val="14"/>
                          </w:rPr>
                          <w:t>it</w:t>
                          <w:tab/>
                        </w:r>
                        <w:r>
                          <w:rPr>
                            <w:kern w:val="2"/>
                            <w:szCs w:val="22"/>
                            <w:rFonts w:cstheme="minorBidi" w:ascii="Times New Roman" w:hAnsi="Times New Roman" w:eastAsia="Times New Roman" w:cs="Times New Roman"/>
                            <w:i/>
                            <w:spacing w:val="-2"/>
                            <w:w w:val="105"/>
                            <w:sz w:val="14"/>
                          </w:rPr>
                          <w:t>it</w:t>
                        </w:r>
                      </w:p>
                    </w:tc>
                    <w:tc>
                      <w:tcPr>
                        <w:tcW w:w="13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5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-0.052***</w:t>
                        </w:r>
                      </w:p>
                    </w:tc>
                  </w:tr>
                  <w:tr>
                    <w:trPr>
                      <w:trHeight w:val="380" w:hRule="atLeast"/>
                    </w:trPr>
                    <w:tc>
                      <w:tcPr>
                        <w:tcW w:w="14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3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66" w:type="dxa"/>
                      </w:tcPr>
                      <w:p w:rsidR="0018722C">
                        <w:pPr>
                          <w:widowControl w:val="0"/>
                          <w:snapToGrid w:val="1"/>
                          <w:spacing w:beforeLines="0" w:afterLines="0" w:lineRule="auto" w:line="240" w:after="0" w:before="26"/>
                          <w:ind w:firstLineChars="0" w:firstLine="0" w:leftChars="0" w:left="46" w:rightChars="0" w:right="1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-15.115</w:t>
                        </w:r>
                        <w:r>
                          <w:rPr>
                            <w:kern w:val="2"/>
                            <w:szCs w:val="22"/>
                            <w:rFonts w:ascii="宋体" w:eastAsia="宋体" w:hint="eastAsia" w:cstheme="minorBidi" w:hAnsi="Times New Roman" w:cs="Times New Roman"/>
                            <w:sz w:val="21"/>
                          </w:rPr>
                          <w:t>）</w:t>
                        </w:r>
                      </w:p>
                    </w:tc>
                    <w:tc>
                      <w:tcPr>
                        <w:tcW w:w="11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52" w:type="dxa"/>
                      </w:tcPr>
                      <w:p w:rsidR="0018722C">
                        <w:pPr>
                          <w:widowControl w:val="0"/>
                          <w:snapToGrid w:val="1"/>
                          <w:spacing w:beforeLines="0" w:afterLines="0" w:lineRule="auto" w:line="240" w:after="0" w:before="26"/>
                          <w:ind w:firstLineChars="0" w:firstLine="0" w:leftChars="0" w:left="74" w:rightChars="0" w:right="7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-5.389</w:t>
                        </w:r>
                        <w:r>
                          <w:rPr>
                            <w:kern w:val="2"/>
                            <w:szCs w:val="22"/>
                            <w:rFonts w:ascii="宋体" w:eastAsia="宋体" w:hint="eastAsia" w:cstheme="minorBidi" w:hAnsi="Times New Roman" w:cs="Times New Roman"/>
                            <w:sz w:val="21"/>
                          </w:rPr>
                          <w:t>）</w:t>
                        </w:r>
                      </w:p>
                    </w:tc>
                    <w:tc>
                      <w:tcPr>
                        <w:tcW w:w="10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60" w:type="dxa"/>
                      </w:tcPr>
                      <w:p w:rsidR="0018722C">
                        <w:pPr>
                          <w:widowControl w:val="0"/>
                          <w:snapToGrid w:val="1"/>
                          <w:spacing w:beforeLines="0" w:afterLines="0" w:lineRule="auto" w:line="240" w:after="0" w:before="26"/>
                          <w:ind w:firstLineChars="0" w:firstLine="0" w:rightChars="0" w:right="0" w:leftChars="0" w:left="31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-2.752</w:t>
                        </w:r>
                        <w:r>
                          <w:rPr>
                            <w:kern w:val="2"/>
                            <w:szCs w:val="22"/>
                            <w:rFonts w:ascii="宋体" w:eastAsia="宋体" w:hint="eastAsia" w:cstheme="minorBidi" w:hAnsi="Times New Roman" w:cs="Times New Roman"/>
                            <w:sz w:val="21"/>
                          </w:rPr>
                          <w:t>）</w:t>
                        </w:r>
                      </w:p>
                    </w:tc>
                  </w:tr>
                  <w:tr>
                    <w:trPr>
                      <w:trHeight w:val="380" w:hRule="atLeast"/>
                    </w:trPr>
                    <w:tc>
                      <w:tcPr>
                        <w:tcW w:w="1455" w:type="dxa"/>
                      </w:tcPr>
                      <w:p w:rsidR="0018722C">
                        <w:pPr>
                          <w:widowControl w:val="0"/>
                          <w:snapToGrid w:val="1"/>
                          <w:spacing w:beforeLines="0" w:afterLines="0" w:lineRule="auto" w:line="240" w:after="0" w:before="47"/>
                          <w:ind w:firstLineChars="0" w:firstLine="0" w:rightChars="0" w:right="0" w:leftChars="0" w:left="155"/>
                          <w:jc w:val="left"/>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4"/>
                          </w:rPr>
                          <w:t>ln </w:t>
                        </w:r>
                        <w:r>
                          <w:rPr>
                            <w:kern w:val="2"/>
                            <w:szCs w:val="22"/>
                            <w:rFonts w:cstheme="minorBidi" w:ascii="Times New Roman" w:hAnsi="Times New Roman" w:eastAsia="Times New Roman" w:cs="Times New Roman"/>
                            <w:i/>
                            <w:sz w:val="24"/>
                          </w:rPr>
                          <w:t>D</w:t>
                        </w:r>
                        <w:r>
                          <w:rPr>
                            <w:kern w:val="2"/>
                            <w:szCs w:val="22"/>
                            <w:rFonts w:cstheme="minorBidi" w:ascii="Times New Roman" w:hAnsi="Times New Roman" w:eastAsia="Times New Roman" w:cs="Times New Roman"/>
                            <w:i/>
                            <w:position w:val="-5"/>
                            <w:sz w:val="14"/>
                          </w:rPr>
                          <w:t>it</w:t>
                        </w:r>
                      </w:p>
                    </w:tc>
                    <w:tc>
                      <w:tcPr>
                        <w:tcW w:w="1235" w:type="dxa"/>
                      </w:tcPr>
                      <w:p w:rsidR="0018722C">
                        <w:pPr>
                          <w:widowControl w:val="0"/>
                          <w:snapToGrid w:val="1"/>
                          <w:spacing w:beforeLines="0" w:afterLines="0" w:lineRule="auto" w:line="240" w:after="0" w:before="74"/>
                          <w:ind w:firstLineChars="0" w:firstLine="0" w:leftChars="0" w:left="67" w:rightChars="0" w:right="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0.159***</w:t>
                        </w:r>
                      </w:p>
                    </w:tc>
                    <w:tc>
                      <w:tcPr>
                        <w:tcW w:w="1166" w:type="dxa"/>
                      </w:tcPr>
                      <w:p w:rsidR="0018722C">
                        <w:pPr>
                          <w:widowControl w:val="0"/>
                          <w:snapToGrid w:val="1"/>
                          <w:spacing w:beforeLines="0" w:afterLines="0" w:lineRule="auto" w:line="240" w:after="0" w:before="74"/>
                          <w:ind w:firstLineChars="0" w:firstLine="0" w:leftChars="0" w:left="46"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0.150***</w:t>
                        </w:r>
                      </w:p>
                    </w:tc>
                    <w:tc>
                      <w:tcPr>
                        <w:tcW w:w="1175" w:type="dxa"/>
                      </w:tcPr>
                      <w:p w:rsidR="0018722C">
                        <w:pPr>
                          <w:widowControl w:val="0"/>
                          <w:snapToGrid w:val="1"/>
                          <w:spacing w:beforeLines="0" w:afterLines="0" w:lineRule="auto" w:line="240" w:after="0" w:before="74"/>
                          <w:ind w:firstLineChars="0" w:firstLine="0" w:leftChars="0" w:left="71" w:rightChars="0" w:right="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0.108*</w:t>
                        </w:r>
                      </w:p>
                    </w:tc>
                    <w:tc>
                      <w:tcPr>
                        <w:tcW w:w="1152" w:type="dxa"/>
                      </w:tcPr>
                      <w:p w:rsidR="0018722C">
                        <w:pPr>
                          <w:widowControl w:val="0"/>
                          <w:snapToGrid w:val="1"/>
                          <w:spacing w:beforeLines="0" w:afterLines="0" w:lineRule="auto" w:line="240" w:after="0" w:before="74"/>
                          <w:ind w:firstLineChars="0" w:firstLine="0" w:leftChars="0" w:left="48" w:rightChars="0" w:right="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0.086</w:t>
                        </w:r>
                      </w:p>
                    </w:tc>
                    <w:tc>
                      <w:tcPr>
                        <w:tcW w:w="1078" w:type="dxa"/>
                      </w:tcPr>
                      <w:p w:rsidR="0018722C">
                        <w:pPr>
                          <w:widowControl w:val="0"/>
                          <w:snapToGrid w:val="1"/>
                          <w:spacing w:beforeLines="0" w:afterLines="0" w:lineRule="auto" w:line="240" w:after="0" w:before="47"/>
                          <w:ind w:firstLineChars="0" w:firstLine="0" w:rightChars="0" w:right="0" w:leftChars="0" w:left="125"/>
                          <w:jc w:val="left"/>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4"/>
                          </w:rPr>
                          <w:t>ln </w:t>
                        </w:r>
                        <w:r>
                          <w:rPr>
                            <w:kern w:val="2"/>
                            <w:szCs w:val="22"/>
                            <w:rFonts w:cstheme="minorBidi" w:ascii="Times New Roman" w:hAnsi="Times New Roman" w:eastAsia="Times New Roman" w:cs="Times New Roman"/>
                            <w:i/>
                            <w:sz w:val="24"/>
                          </w:rPr>
                          <w:t>D</w:t>
                        </w:r>
                        <w:r>
                          <w:rPr>
                            <w:kern w:val="2"/>
                            <w:szCs w:val="22"/>
                            <w:rFonts w:cstheme="minorBidi" w:ascii="Times New Roman" w:hAnsi="Times New Roman" w:eastAsia="Times New Roman" w:cs="Times New Roman"/>
                            <w:i/>
                            <w:position w:val="-5"/>
                            <w:sz w:val="14"/>
                          </w:rPr>
                          <w:t>it</w:t>
                        </w:r>
                      </w:p>
                    </w:tc>
                    <w:tc>
                      <w:tcPr>
                        <w:tcW w:w="1360" w:type="dxa"/>
                      </w:tcPr>
                      <w:p w:rsidR="0018722C">
                        <w:pPr>
                          <w:widowControl w:val="0"/>
                          <w:snapToGrid w:val="1"/>
                          <w:spacing w:beforeLines="0" w:afterLines="0" w:lineRule="auto" w:line="240" w:after="0" w:before="74"/>
                          <w:ind w:firstLineChars="0" w:firstLine="0" w:rightChars="0" w:right="0" w:leftChars="0" w:left="3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0.200***</w:t>
                        </w:r>
                      </w:p>
                    </w:tc>
                  </w:tr>
                  <w:tr>
                    <w:trPr>
                      <w:trHeight w:val="400" w:hRule="atLeast"/>
                    </w:trPr>
                    <w:tc>
                      <w:tcPr>
                        <w:tcW w:w="14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35" w:type="dxa"/>
                      </w:tcPr>
                      <w:p w:rsidR="0018722C">
                        <w:pPr>
                          <w:widowControl w:val="0"/>
                          <w:snapToGrid w:val="1"/>
                          <w:spacing w:beforeLines="0" w:afterLines="0" w:lineRule="auto" w:line="240" w:after="0" w:before="26"/>
                          <w:ind w:firstLineChars="0" w:firstLine="0" w:leftChars="0" w:left="67" w:rightChars="0" w:right="6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6.853</w:t>
                        </w:r>
                        <w:r>
                          <w:rPr>
                            <w:kern w:val="2"/>
                            <w:szCs w:val="22"/>
                            <w:rFonts w:ascii="宋体" w:eastAsia="宋体" w:hint="eastAsia" w:cstheme="minorBidi" w:hAnsi="Times New Roman" w:cs="Times New Roman"/>
                            <w:sz w:val="21"/>
                          </w:rPr>
                          <w:t>）</w:t>
                        </w:r>
                      </w:p>
                    </w:tc>
                    <w:tc>
                      <w:tcPr>
                        <w:tcW w:w="1166" w:type="dxa"/>
                      </w:tcPr>
                      <w:p w:rsidR="0018722C">
                        <w:pPr>
                          <w:widowControl w:val="0"/>
                          <w:snapToGrid w:val="1"/>
                          <w:spacing w:beforeLines="0" w:afterLines="0" w:lineRule="auto" w:line="240" w:after="0" w:before="26"/>
                          <w:ind w:firstLineChars="0" w:firstLine="0" w:leftChars="0" w:left="46" w:rightChars="0" w:right="7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6.481</w:t>
                        </w:r>
                        <w:r>
                          <w:rPr>
                            <w:kern w:val="2"/>
                            <w:szCs w:val="22"/>
                            <w:rFonts w:ascii="宋体" w:eastAsia="宋体" w:hint="eastAsia" w:cstheme="minorBidi" w:hAnsi="Times New Roman" w:cs="Times New Roman"/>
                            <w:sz w:val="21"/>
                          </w:rPr>
                          <w:t>）</w:t>
                        </w:r>
                      </w:p>
                    </w:tc>
                    <w:tc>
                      <w:tcPr>
                        <w:tcW w:w="1175" w:type="dxa"/>
                      </w:tcPr>
                      <w:p w:rsidR="0018722C">
                        <w:pPr>
                          <w:widowControl w:val="0"/>
                          <w:snapToGrid w:val="1"/>
                          <w:spacing w:beforeLines="0" w:afterLines="0" w:lineRule="auto" w:line="240" w:after="0" w:before="26"/>
                          <w:ind w:firstLineChars="0" w:firstLine="0" w:leftChars="0" w:left="73" w:rightChars="0" w:right="7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1.880</w:t>
                        </w:r>
                        <w:r>
                          <w:rPr>
                            <w:kern w:val="2"/>
                            <w:szCs w:val="22"/>
                            <w:rFonts w:ascii="宋体" w:eastAsia="宋体" w:hint="eastAsia" w:cstheme="minorBidi" w:hAnsi="Times New Roman" w:cs="Times New Roman"/>
                            <w:sz w:val="21"/>
                          </w:rPr>
                          <w:t>）</w:t>
                        </w:r>
                      </w:p>
                    </w:tc>
                    <w:tc>
                      <w:tcPr>
                        <w:tcW w:w="1152" w:type="dxa"/>
                      </w:tcPr>
                      <w:p w:rsidR="0018722C">
                        <w:pPr>
                          <w:widowControl w:val="0"/>
                          <w:snapToGrid w:val="1"/>
                          <w:spacing w:beforeLines="0" w:afterLines="0" w:lineRule="auto" w:line="240" w:after="0" w:before="26"/>
                          <w:ind w:firstLineChars="0" w:firstLine="0" w:leftChars="0" w:left="51" w:rightChars="0" w:right="7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1.549</w:t>
                        </w:r>
                        <w:r>
                          <w:rPr>
                            <w:kern w:val="2"/>
                            <w:szCs w:val="22"/>
                            <w:rFonts w:ascii="宋体" w:eastAsia="宋体" w:hint="eastAsia" w:cstheme="minorBidi" w:hAnsi="Times New Roman" w:cs="Times New Roman"/>
                            <w:sz w:val="21"/>
                          </w:rPr>
                          <w:t>）</w:t>
                        </w:r>
                      </w:p>
                    </w:tc>
                    <w:tc>
                      <w:tcPr>
                        <w:tcW w:w="10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60" w:type="dxa"/>
                      </w:tcPr>
                      <w:p w:rsidR="0018722C">
                        <w:pPr>
                          <w:widowControl w:val="0"/>
                          <w:snapToGrid w:val="1"/>
                          <w:spacing w:beforeLines="0" w:afterLines="0" w:lineRule="auto" w:line="240" w:after="0" w:before="26"/>
                          <w:ind w:firstLineChars="0" w:firstLine="0" w:rightChars="0" w:right="0" w:leftChars="0" w:left="33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5.871</w:t>
                        </w:r>
                        <w:r>
                          <w:rPr>
                            <w:kern w:val="2"/>
                            <w:szCs w:val="22"/>
                            <w:rFonts w:ascii="宋体" w:eastAsia="宋体" w:hint="eastAsia" w:cstheme="minorBidi" w:hAnsi="Times New Roman" w:cs="Times New Roman"/>
                            <w:sz w:val="21"/>
                          </w:rPr>
                          <w:t>）</w:t>
                        </w:r>
                      </w:p>
                    </w:tc>
                  </w:tr>
                  <w:tr>
                    <w:trPr>
                      <w:trHeight w:val="380" w:hRule="atLeast"/>
                    </w:trPr>
                    <w:tc>
                      <w:tcPr>
                        <w:tcW w:w="1455" w:type="dxa"/>
                      </w:tcPr>
                      <w:p w:rsidR="0018722C">
                        <w:pPr>
                          <w:widowControl w:val="0"/>
                          <w:snapToGrid w:val="1"/>
                          <w:spacing w:beforeLines="0" w:afterLines="0" w:after="0" w:line="231" w:lineRule="exact" w:before="31"/>
                          <w:ind w:firstLineChars="0" w:firstLine="0" w:rightChars="0" w:right="0" w:leftChars="0" w:left="155"/>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 </w:t>
                        </w:r>
                        <w:r>
                          <w:rPr>
                            <w:kern w:val="2"/>
                            <w:szCs w:val="22"/>
                            <w:rFonts w:cstheme="minorBidi" w:ascii="Times New Roman" w:hAnsi="Times New Roman" w:eastAsia="Times New Roman" w:cs="Times New Roman"/>
                            <w:i/>
                            <w:sz w:val="24"/>
                          </w:rPr>
                          <w:t>D</w:t>
                        </w:r>
                        <w:r>
                          <w:rPr>
                            <w:kern w:val="2"/>
                            <w:szCs w:val="22"/>
                            <w:rFonts w:cstheme="minorBidi" w:ascii="Times New Roman" w:hAnsi="Times New Roman" w:eastAsia="Times New Roman" w:cs="Times New Roman"/>
                            <w:position w:val="11"/>
                            <w:sz w:val="14"/>
                          </w:rPr>
                          <w:t>*</w:t>
                        </w:r>
                      </w:p>
                      <w:p w:rsidR="0018722C">
                        <w:pPr>
                          <w:widowControl w:val="0"/>
                          <w:snapToGrid w:val="1"/>
                          <w:spacing w:beforeLines="0" w:afterLines="0" w:before="0" w:after="0" w:line="100" w:lineRule="exact"/>
                          <w:ind w:firstLineChars="0" w:firstLine="0" w:leftChars="0" w:left="519" w:rightChars="0" w:right="803"/>
                          <w:jc w:val="center"/>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4"/>
                          </w:rPr>
                          <w:t>it</w:t>
                        </w:r>
                      </w:p>
                    </w:tc>
                    <w:tc>
                      <w:tcPr>
                        <w:tcW w:w="1235" w:type="dxa"/>
                      </w:tcPr>
                      <w:p w:rsidR="0018722C">
                        <w:pPr>
                          <w:widowControl w:val="0"/>
                          <w:snapToGrid w:val="1"/>
                          <w:spacing w:beforeLines="0" w:afterLines="0" w:lineRule="auto" w:line="240" w:after="0" w:before="75"/>
                          <w:ind w:firstLineChars="0" w:firstLine="0" w:leftChars="0" w:left="64" w:rightChars="0" w:right="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-0.161***</w:t>
                        </w:r>
                      </w:p>
                    </w:tc>
                    <w:tc>
                      <w:tcPr>
                        <w:tcW w:w="1166" w:type="dxa"/>
                      </w:tcPr>
                      <w:p w:rsidR="0018722C">
                        <w:pPr>
                          <w:widowControl w:val="0"/>
                          <w:snapToGrid w:val="1"/>
                          <w:spacing w:beforeLines="0" w:afterLines="0" w:lineRule="auto" w:line="240" w:after="0" w:before="75"/>
                          <w:ind w:firstLineChars="0" w:firstLine="0" w:leftChars="0" w:left="46" w:rightChars="0" w:right="7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-0.176***</w:t>
                        </w:r>
                      </w:p>
                    </w:tc>
                    <w:tc>
                      <w:tcPr>
                        <w:tcW w:w="1175" w:type="dxa"/>
                      </w:tcPr>
                      <w:p w:rsidR="0018722C">
                        <w:pPr>
                          <w:widowControl w:val="0"/>
                          <w:snapToGrid w:val="1"/>
                          <w:spacing w:beforeLines="0" w:afterLines="0" w:lineRule="auto" w:line="240" w:after="0" w:before="75"/>
                          <w:ind w:firstLineChars="0" w:firstLine="0" w:leftChars="0" w:left="70" w:rightChars="0" w:right="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-0.131**</w:t>
                        </w:r>
                      </w:p>
                    </w:tc>
                    <w:tc>
                      <w:tcPr>
                        <w:tcW w:w="1152" w:type="dxa"/>
                      </w:tcPr>
                      <w:p w:rsidR="0018722C">
                        <w:pPr>
                          <w:widowControl w:val="0"/>
                          <w:snapToGrid w:val="1"/>
                          <w:spacing w:beforeLines="0" w:afterLines="0" w:lineRule="auto" w:line="240" w:after="0" w:before="75"/>
                          <w:ind w:firstLineChars="0" w:firstLine="0" w:leftChars="0" w:left="46" w:rightChars="0" w:right="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-0.151***</w:t>
                        </w:r>
                      </w:p>
                    </w:tc>
                    <w:tc>
                      <w:tcPr>
                        <w:tcW w:w="1078" w:type="dxa"/>
                      </w:tcPr>
                      <w:p w:rsidR="0018722C">
                        <w:pPr>
                          <w:widowControl w:val="0"/>
                          <w:snapToGrid w:val="1"/>
                          <w:spacing w:beforeLines="0" w:afterLines="0" w:after="0" w:line="231" w:lineRule="exact" w:before="31"/>
                          <w:ind w:firstLineChars="0" w:firstLine="0" w:rightChars="0" w:right="0" w:leftChars="0" w:left="125"/>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 </w:t>
                        </w:r>
                        <w:r>
                          <w:rPr>
                            <w:kern w:val="2"/>
                            <w:szCs w:val="22"/>
                            <w:rFonts w:cstheme="minorBidi" w:ascii="Times New Roman" w:hAnsi="Times New Roman" w:eastAsia="Times New Roman" w:cs="Times New Roman"/>
                            <w:i/>
                            <w:sz w:val="24"/>
                          </w:rPr>
                          <w:t>D</w:t>
                        </w:r>
                        <w:r>
                          <w:rPr>
                            <w:kern w:val="2"/>
                            <w:szCs w:val="22"/>
                            <w:rFonts w:cstheme="minorBidi" w:ascii="Times New Roman" w:hAnsi="Times New Roman" w:eastAsia="Times New Roman" w:cs="Times New Roman"/>
                            <w:position w:val="11"/>
                            <w:sz w:val="14"/>
                          </w:rPr>
                          <w:t>*</w:t>
                        </w:r>
                      </w:p>
                      <w:p w:rsidR="0018722C">
                        <w:pPr>
                          <w:widowControl w:val="0"/>
                          <w:snapToGrid w:val="1"/>
                          <w:spacing w:beforeLines="0" w:afterLines="0" w:before="0" w:after="0" w:line="100" w:lineRule="exact"/>
                          <w:ind w:firstLineChars="0" w:firstLine="0" w:leftChars="0" w:left="488" w:rightChars="0" w:right="456"/>
                          <w:jc w:val="center"/>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4"/>
                          </w:rPr>
                          <w:t>it</w:t>
                        </w:r>
                      </w:p>
                    </w:tc>
                    <w:tc>
                      <w:tcPr>
                        <w:tcW w:w="1360" w:type="dxa"/>
                      </w:tcPr>
                      <w:p w:rsidR="0018722C">
                        <w:pPr>
                          <w:widowControl w:val="0"/>
                          <w:snapToGrid w:val="1"/>
                          <w:spacing w:beforeLines="0" w:afterLines="0" w:lineRule="auto" w:line="240" w:after="0" w:before="75"/>
                          <w:ind w:firstLineChars="0" w:firstLine="0" w:rightChars="0" w:right="0" w:leftChars="0" w:left="35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-0.233***</w:t>
                        </w:r>
                      </w:p>
                    </w:tc>
                  </w:tr>
                  <w:tr>
                    <w:trPr>
                      <w:trHeight w:val="380" w:hRule="atLeast"/>
                    </w:trPr>
                    <w:tc>
                      <w:tcPr>
                        <w:tcW w:w="14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35" w:type="dxa"/>
                      </w:tcPr>
                      <w:p w:rsidR="0018722C">
                        <w:pPr>
                          <w:widowControl w:val="0"/>
                          <w:snapToGrid w:val="1"/>
                          <w:spacing w:beforeLines="0" w:afterLines="0" w:lineRule="auto" w:line="240" w:after="0" w:before="25"/>
                          <w:ind w:firstLineChars="0" w:firstLine="0" w:leftChars="0" w:left="93" w:rightChars="0" w:right="6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-7.305</w:t>
                        </w:r>
                        <w:r>
                          <w:rPr>
                            <w:kern w:val="2"/>
                            <w:szCs w:val="22"/>
                            <w:rFonts w:ascii="宋体" w:eastAsia="宋体" w:hint="eastAsia" w:cstheme="minorBidi" w:hAnsi="Times New Roman" w:cs="Times New Roman"/>
                            <w:sz w:val="21"/>
                          </w:rPr>
                          <w:t>）</w:t>
                        </w:r>
                      </w:p>
                    </w:tc>
                    <w:tc>
                      <w:tcPr>
                        <w:tcW w:w="1166" w:type="dxa"/>
                      </w:tcPr>
                      <w:p w:rsidR="0018722C">
                        <w:pPr>
                          <w:widowControl w:val="0"/>
                          <w:snapToGrid w:val="1"/>
                          <w:spacing w:beforeLines="0" w:afterLines="0" w:lineRule="auto" w:line="240" w:after="0" w:before="25"/>
                          <w:ind w:firstLineChars="0" w:firstLine="0" w:leftChars="0" w:left="46" w:rightChars="0" w:right="7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-8.126</w:t>
                        </w:r>
                        <w:r>
                          <w:rPr>
                            <w:kern w:val="2"/>
                            <w:szCs w:val="22"/>
                            <w:rFonts w:ascii="宋体" w:eastAsia="宋体" w:hint="eastAsia" w:cstheme="minorBidi" w:hAnsi="Times New Roman" w:cs="Times New Roman"/>
                            <w:sz w:val="21"/>
                          </w:rPr>
                          <w:t>）</w:t>
                        </w:r>
                      </w:p>
                    </w:tc>
                    <w:tc>
                      <w:tcPr>
                        <w:tcW w:w="1175" w:type="dxa"/>
                      </w:tcPr>
                      <w:p w:rsidR="0018722C">
                        <w:pPr>
                          <w:widowControl w:val="0"/>
                          <w:snapToGrid w:val="1"/>
                          <w:spacing w:beforeLines="0" w:afterLines="0" w:lineRule="auto" w:line="240" w:after="0" w:before="25"/>
                          <w:ind w:firstLineChars="0" w:firstLine="0" w:leftChars="0" w:left="97" w:rightChars="0" w:right="7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-2.582</w:t>
                        </w:r>
                        <w:r>
                          <w:rPr>
                            <w:kern w:val="2"/>
                            <w:szCs w:val="22"/>
                            <w:rFonts w:ascii="宋体" w:eastAsia="宋体" w:hint="eastAsia" w:cstheme="minorBidi" w:hAnsi="Times New Roman" w:cs="Times New Roman"/>
                            <w:sz w:val="21"/>
                          </w:rPr>
                          <w:t>）</w:t>
                        </w:r>
                      </w:p>
                    </w:tc>
                    <w:tc>
                      <w:tcPr>
                        <w:tcW w:w="1152" w:type="dxa"/>
                      </w:tcPr>
                      <w:p w:rsidR="0018722C">
                        <w:pPr>
                          <w:widowControl w:val="0"/>
                          <w:snapToGrid w:val="1"/>
                          <w:spacing w:beforeLines="0" w:afterLines="0" w:lineRule="auto" w:line="240" w:after="0" w:before="25"/>
                          <w:ind w:firstLineChars="0" w:firstLine="0" w:leftChars="0" w:left="74" w:rightChars="0" w:right="7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-3.079</w:t>
                        </w:r>
                        <w:r>
                          <w:rPr>
                            <w:kern w:val="2"/>
                            <w:szCs w:val="22"/>
                            <w:rFonts w:ascii="宋体" w:eastAsia="宋体" w:hint="eastAsia" w:cstheme="minorBidi" w:hAnsi="Times New Roman" w:cs="Times New Roman"/>
                            <w:sz w:val="21"/>
                          </w:rPr>
                          <w:t>）</w:t>
                        </w:r>
                      </w:p>
                    </w:tc>
                    <w:tc>
                      <w:tcPr>
                        <w:tcW w:w="10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60" w:type="dxa"/>
                      </w:tcPr>
                      <w:p w:rsidR="0018722C">
                        <w:pPr>
                          <w:widowControl w:val="0"/>
                          <w:snapToGrid w:val="1"/>
                          <w:spacing w:beforeLines="0" w:afterLines="0" w:lineRule="auto" w:line="240" w:after="0" w:before="25"/>
                          <w:ind w:firstLineChars="0" w:firstLine="0" w:rightChars="0" w:right="0" w:leftChars="0" w:left="31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-7.252</w:t>
                        </w:r>
                        <w:r>
                          <w:rPr>
                            <w:kern w:val="2"/>
                            <w:szCs w:val="22"/>
                            <w:rFonts w:ascii="宋体" w:eastAsia="宋体" w:hint="eastAsia" w:cstheme="minorBidi" w:hAnsi="Times New Roman" w:cs="Times New Roman"/>
                            <w:sz w:val="21"/>
                          </w:rPr>
                          <w:t>）</w:t>
                        </w:r>
                      </w:p>
                    </w:tc>
                  </w:tr>
                  <w:tr>
                    <w:trPr>
                      <w:trHeight w:val="340" w:hRule="atLeast"/>
                    </w:trPr>
                    <w:tc>
                      <w:tcPr>
                        <w:tcW w:w="1455" w:type="dxa"/>
                        <w:tcBorders>
                          <w:bottom w:val="single" w:sz="4" w:space="0" w:color="000000"/>
                        </w:tcBorders>
                      </w:tcPr>
                      <w:p w:rsidR="0018722C">
                        <w:pPr>
                          <w:widowControl w:val="0"/>
                          <w:snapToGrid w:val="1"/>
                          <w:spacing w:beforeLines="0" w:afterLines="0" w:lineRule="auto" w:line="240" w:after="0" w:before="75"/>
                          <w:ind w:firstLineChars="0" w:firstLine="0" w:rightChars="0" w:right="0" w:leftChars="0" w:left="1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Year</w:t>
                        </w:r>
                      </w:p>
                    </w:tc>
                    <w:tc>
                      <w:tcPr>
                        <w:tcW w:w="1235" w:type="dxa"/>
                        <w:tcBorders>
                          <w:bottom w:val="single" w:sz="4" w:space="0" w:color="000000"/>
                        </w:tcBorders>
                      </w:tcPr>
                      <w:p w:rsidR="0018722C">
                        <w:pPr>
                          <w:widowControl w:val="0"/>
                          <w:snapToGrid w:val="1"/>
                          <w:spacing w:beforeLines="0" w:afterLines="0" w:lineRule="auto" w:line="240" w:after="0" w:before="26"/>
                          <w:ind w:firstLineChars="0" w:firstLine="0" w:leftChars="0" w:left="67" w:rightChars="0" w:right="6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控制</w:t>
                        </w:r>
                      </w:p>
                    </w:tc>
                    <w:tc>
                      <w:tcPr>
                        <w:tcW w:w="1166" w:type="dxa"/>
                        <w:tcBorders>
                          <w:bottom w:val="single" w:sz="4" w:space="0" w:color="000000"/>
                        </w:tcBorders>
                      </w:tcPr>
                      <w:p w:rsidR="0018722C">
                        <w:pPr>
                          <w:widowControl w:val="0"/>
                          <w:snapToGrid w:val="1"/>
                          <w:spacing w:beforeLines="0" w:afterLines="0" w:lineRule="auto" w:line="240" w:after="0" w:before="26"/>
                          <w:ind w:firstLineChars="0" w:firstLine="0" w:leftChars="0" w:left="46" w:rightChars="0" w:right="7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控制</w:t>
                        </w:r>
                      </w:p>
                    </w:tc>
                    <w:tc>
                      <w:tcPr>
                        <w:tcW w:w="1175" w:type="dxa"/>
                        <w:tcBorders>
                          <w:bottom w:val="single" w:sz="4" w:space="0" w:color="000000"/>
                        </w:tcBorders>
                      </w:tcPr>
                      <w:p w:rsidR="0018722C">
                        <w:pPr>
                          <w:widowControl w:val="0"/>
                          <w:snapToGrid w:val="1"/>
                          <w:spacing w:beforeLines="0" w:afterLines="0" w:lineRule="auto" w:line="240" w:after="0" w:before="26"/>
                          <w:ind w:firstLineChars="0" w:firstLine="0" w:leftChars="0" w:left="71" w:rightChars="0" w:right="7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控制</w:t>
                        </w:r>
                      </w:p>
                    </w:tc>
                    <w:tc>
                      <w:tcPr>
                        <w:tcW w:w="1152" w:type="dxa"/>
                        <w:tcBorders>
                          <w:bottom w:val="single" w:sz="4" w:space="0" w:color="000000"/>
                        </w:tcBorders>
                      </w:tcPr>
                      <w:p w:rsidR="0018722C">
                        <w:pPr>
                          <w:widowControl w:val="0"/>
                          <w:snapToGrid w:val="1"/>
                          <w:spacing w:beforeLines="0" w:afterLines="0" w:lineRule="auto" w:line="240" w:after="0" w:before="26"/>
                          <w:ind w:firstLineChars="0" w:firstLine="0" w:leftChars="0" w:left="48" w:rightChars="0" w:right="7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控制</w:t>
                        </w:r>
                      </w:p>
                    </w:tc>
                    <w:tc>
                      <w:tcPr>
                        <w:tcW w:w="1078" w:type="dxa"/>
                        <w:tcBorders>
                          <w:bottom w:val="single" w:sz="4" w:space="0" w:color="000000"/>
                        </w:tcBorders>
                      </w:tcPr>
                      <w:p w:rsidR="0018722C">
                        <w:pPr>
                          <w:widowControl w:val="0"/>
                          <w:snapToGrid w:val="1"/>
                          <w:spacing w:beforeLines="0" w:afterLines="0" w:lineRule="auto" w:line="240" w:after="0" w:before="75"/>
                          <w:ind w:firstLineChars="0" w:firstLine="0" w:rightChars="0" w:right="0" w:leftChars="0" w:left="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Year</w:t>
                        </w:r>
                      </w:p>
                    </w:tc>
                    <w:tc>
                      <w:tcPr>
                        <w:tcW w:w="1360" w:type="dxa"/>
                        <w:tcBorders>
                          <w:bottom w:val="single" w:sz="4" w:space="0" w:color="000000"/>
                        </w:tcBorders>
                      </w:tcPr>
                      <w:p w:rsidR="0018722C">
                        <w:pPr>
                          <w:widowControl w:val="0"/>
                          <w:snapToGrid w:val="1"/>
                          <w:spacing w:beforeLines="0" w:afterLines="0" w:lineRule="auto" w:line="240" w:after="0" w:before="26"/>
                          <w:ind w:firstLineChars="0" w:firstLine="0" w:rightChars="0" w:right="0" w:leftChars="0" w:left="57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控制</w:t>
                        </w:r>
                      </w:p>
                    </w:tc>
                  </w:tr>
                  <w:tr>
                    <w:trPr>
                      <w:trHeight w:val="440" w:hRule="atLeast"/>
                    </w:trPr>
                    <w:tc>
                      <w:tcPr>
                        <w:tcW w:w="1455" w:type="dxa"/>
                        <w:tcBorders>
                          <w:top w:val="single" w:sz="4" w:space="0" w:color="000000"/>
                        </w:tcBorders>
                      </w:tcPr>
                      <w:p w:rsidR="0018722C">
                        <w:pPr>
                          <w:widowControl w:val="0"/>
                          <w:snapToGrid w:val="1"/>
                          <w:spacing w:beforeLines="0" w:afterLines="0" w:lineRule="auto" w:line="240" w:after="0" w:before="123"/>
                          <w:ind w:firstLineChars="0" w:firstLine="0" w:rightChars="0" w:right="0" w:leftChars="0" w:left="1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Method</w:t>
                        </w:r>
                      </w:p>
                    </w:tc>
                    <w:tc>
                      <w:tcPr>
                        <w:tcW w:w="1235" w:type="dxa"/>
                        <w:tcBorders>
                          <w:top w:val="single" w:sz="4" w:space="0" w:color="000000"/>
                        </w:tcBorders>
                      </w:tcPr>
                      <w:p w:rsidR="0018722C">
                        <w:pPr>
                          <w:widowControl w:val="0"/>
                          <w:snapToGrid w:val="1"/>
                          <w:spacing w:beforeLines="0" w:afterLines="0" w:lineRule="auto" w:line="240" w:after="0" w:before="123"/>
                          <w:ind w:firstLineChars="0" w:firstLine="0" w:leftChars="0" w:left="64" w:rightChars="0" w:right="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OLS</w:t>
                        </w:r>
                      </w:p>
                    </w:tc>
                    <w:tc>
                      <w:tcPr>
                        <w:tcW w:w="1166" w:type="dxa"/>
                        <w:tcBorders>
                          <w:top w:val="single" w:sz="4" w:space="0" w:color="000000"/>
                        </w:tcBorders>
                      </w:tcPr>
                      <w:p w:rsidR="0018722C">
                        <w:pPr>
                          <w:widowControl w:val="0"/>
                          <w:snapToGrid w:val="1"/>
                          <w:spacing w:beforeLines="0" w:afterLines="0" w:lineRule="auto" w:line="240" w:after="0" w:before="123"/>
                          <w:ind w:firstLineChars="0" w:firstLine="0" w:leftChars="0" w:left="46"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OLS</w:t>
                        </w:r>
                      </w:p>
                    </w:tc>
                    <w:tc>
                      <w:tcPr>
                        <w:tcW w:w="1175" w:type="dxa"/>
                        <w:tcBorders>
                          <w:top w:val="single" w:sz="4" w:space="0" w:color="000000"/>
                        </w:tcBorders>
                      </w:tcPr>
                      <w:p w:rsidR="0018722C">
                        <w:pPr>
                          <w:widowControl w:val="0"/>
                          <w:snapToGrid w:val="1"/>
                          <w:spacing w:beforeLines="0" w:afterLines="0" w:lineRule="auto" w:line="240" w:after="0" w:before="123"/>
                          <w:ind w:firstLineChars="0" w:firstLine="0" w:leftChars="0" w:left="63" w:rightChars="0" w:right="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1152" w:type="dxa"/>
                        <w:tcBorders>
                          <w:top w:val="single" w:sz="4" w:space="0" w:color="000000"/>
                        </w:tcBorders>
                      </w:tcPr>
                      <w:p w:rsidR="0018722C">
                        <w:pPr>
                          <w:widowControl w:val="0"/>
                          <w:snapToGrid w:val="1"/>
                          <w:spacing w:beforeLines="0" w:afterLines="0" w:lineRule="auto" w:line="240" w:after="0" w:before="123"/>
                          <w:ind w:firstLineChars="0" w:firstLine="0" w:leftChars="0" w:left="41" w:rightChars="0" w:right="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w:t>
                        </w:r>
                      </w:p>
                    </w:tc>
                    <w:tc>
                      <w:tcPr>
                        <w:tcW w:w="107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60" w:type="dxa"/>
                        <w:tcBorders>
                          <w:top w:val="single" w:sz="4" w:space="0" w:color="000000"/>
                        </w:tcBorders>
                      </w:tcPr>
                      <w:p w:rsidR="0018722C">
                        <w:pPr>
                          <w:widowControl w:val="0"/>
                          <w:snapToGrid w:val="1"/>
                          <w:spacing w:beforeLines="0" w:afterLines="0" w:lineRule="auto" w:line="240" w:after="0" w:before="123"/>
                          <w:ind w:firstLineChars="0" w:firstLine="0" w:rightChars="0" w:right="0" w:leftChars="0" w:left="5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OLS</w:t>
                        </w:r>
                      </w:p>
                    </w:tc>
                  </w:tr>
                  <w:tr>
                    <w:trPr>
                      <w:trHeight w:val="380" w:hRule="atLeast"/>
                    </w:trPr>
                    <w:tc>
                      <w:tcPr>
                        <w:tcW w:w="1455" w:type="dxa"/>
                      </w:tcPr>
                      <w:p w:rsidR="0018722C">
                        <w:pPr>
                          <w:widowControl w:val="0"/>
                          <w:snapToGrid w:val="1"/>
                          <w:spacing w:beforeLines="0" w:afterLines="0" w:lineRule="auto" w:line="240" w:after="0" w:before="74"/>
                          <w:ind w:firstLineChars="0" w:firstLine="0" w:rightChars="0" w:right="0" w:leftChars="0" w:left="1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Observations</w:t>
                        </w:r>
                      </w:p>
                    </w:tc>
                    <w:tc>
                      <w:tcPr>
                        <w:tcW w:w="1235" w:type="dxa"/>
                      </w:tcPr>
                      <w:p w:rsidR="0018722C">
                        <w:pPr>
                          <w:widowControl w:val="0"/>
                          <w:snapToGrid w:val="1"/>
                          <w:spacing w:beforeLines="0" w:afterLines="0" w:lineRule="auto" w:line="240" w:after="0" w:before="74"/>
                          <w:ind w:firstLineChars="0" w:firstLine="0" w:leftChars="0" w:left="67" w:rightChars="0" w:right="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839</w:t>
                        </w:r>
                      </w:p>
                    </w:tc>
                    <w:tc>
                      <w:tcPr>
                        <w:tcW w:w="1166" w:type="dxa"/>
                      </w:tcPr>
                      <w:p w:rsidR="0018722C">
                        <w:pPr>
                          <w:widowControl w:val="0"/>
                          <w:snapToGrid w:val="1"/>
                          <w:spacing w:beforeLines="0" w:afterLines="0" w:lineRule="auto" w:line="240" w:after="0" w:before="74"/>
                          <w:ind w:firstLineChars="0" w:firstLine="0" w:leftChars="0" w:left="46" w:rightChars="0" w:right="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839</w:t>
                        </w:r>
                      </w:p>
                    </w:tc>
                    <w:tc>
                      <w:tcPr>
                        <w:tcW w:w="1175" w:type="dxa"/>
                      </w:tcPr>
                      <w:p w:rsidR="0018722C">
                        <w:pPr>
                          <w:widowControl w:val="0"/>
                          <w:snapToGrid w:val="1"/>
                          <w:spacing w:beforeLines="0" w:afterLines="0" w:lineRule="auto" w:line="240" w:after="0" w:before="74"/>
                          <w:ind w:firstLineChars="0" w:firstLine="0" w:leftChars="0" w:left="71" w:rightChars="0" w:right="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839</w:t>
                        </w:r>
                      </w:p>
                    </w:tc>
                    <w:tc>
                      <w:tcPr>
                        <w:tcW w:w="1152" w:type="dxa"/>
                      </w:tcPr>
                      <w:p w:rsidR="0018722C">
                        <w:pPr>
                          <w:widowControl w:val="0"/>
                          <w:snapToGrid w:val="1"/>
                          <w:spacing w:beforeLines="0" w:afterLines="0" w:lineRule="auto" w:line="240" w:after="0" w:before="74"/>
                          <w:ind w:firstLineChars="0" w:firstLine="0" w:leftChars="0" w:left="48" w:rightChars="0" w:right="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839</w:t>
                        </w:r>
                      </w:p>
                    </w:tc>
                    <w:tc>
                      <w:tcPr>
                        <w:tcW w:w="10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60" w:type="dxa"/>
                      </w:tcPr>
                      <w:p w:rsidR="0018722C">
                        <w:pPr>
                          <w:widowControl w:val="0"/>
                          <w:snapToGrid w:val="1"/>
                          <w:spacing w:beforeLines="0" w:afterLines="0" w:lineRule="auto" w:line="240" w:after="0" w:before="74"/>
                          <w:ind w:firstLineChars="0" w:firstLine="0" w:rightChars="0" w:right="0" w:leftChars="0" w:left="6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512</w:t>
                        </w:r>
                      </w:p>
                    </w:tc>
                  </w:tr>
                  <w:tr>
                    <w:trPr>
                      <w:trHeight w:val="340" w:hRule="atLeast"/>
                    </w:trPr>
                    <w:tc>
                      <w:tcPr>
                        <w:tcW w:w="1455" w:type="dxa"/>
                        <w:tcBorders>
                          <w:bottom w:val="single" w:sz="4" w:space="0" w:color="000000"/>
                        </w:tcBorders>
                      </w:tcPr>
                      <w:p w:rsidR="0018722C">
                        <w:pPr>
                          <w:widowControl w:val="0"/>
                          <w:snapToGrid w:val="1"/>
                          <w:spacing w:beforeLines="0" w:afterLines="0" w:lineRule="auto" w:line="240" w:after="0" w:before="75"/>
                          <w:ind w:firstLineChars="0" w:firstLine="0" w:rightChars="0" w:right="0" w:leftChars="0" w:left="1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R-squared</w:t>
                        </w:r>
                      </w:p>
                    </w:tc>
                    <w:tc>
                      <w:tcPr>
                        <w:tcW w:w="1235" w:type="dxa"/>
                        <w:tcBorders>
                          <w:bottom w:val="single" w:sz="4" w:space="0" w:color="000000"/>
                        </w:tcBorders>
                      </w:tcPr>
                      <w:p w:rsidR="0018722C">
                        <w:pPr>
                          <w:widowControl w:val="0"/>
                          <w:snapToGrid w:val="1"/>
                          <w:spacing w:beforeLines="0" w:afterLines="0" w:lineRule="auto" w:line="240" w:after="0" w:before="75"/>
                          <w:ind w:firstLineChars="0" w:firstLine="0" w:leftChars="0" w:left="67" w:rightChars="0" w:right="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0.448</w:t>
                        </w:r>
                      </w:p>
                    </w:tc>
                    <w:tc>
                      <w:tcPr>
                        <w:tcW w:w="1166" w:type="dxa"/>
                        <w:tcBorders>
                          <w:bottom w:val="single" w:sz="4" w:space="0" w:color="000000"/>
                        </w:tcBorders>
                      </w:tcPr>
                      <w:p w:rsidR="0018722C">
                        <w:pPr>
                          <w:widowControl w:val="0"/>
                          <w:snapToGrid w:val="1"/>
                          <w:spacing w:beforeLines="0" w:afterLines="0" w:lineRule="auto" w:line="240" w:after="0" w:before="75"/>
                          <w:ind w:firstLineChars="0" w:firstLine="0" w:leftChars="0" w:left="46" w:rightChars="0" w:right="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0.441</w:t>
                        </w:r>
                      </w:p>
                    </w:tc>
                    <w:tc>
                      <w:tcPr>
                        <w:tcW w:w="1175" w:type="dxa"/>
                        <w:tcBorders>
                          <w:bottom w:val="single" w:sz="4" w:space="0" w:color="000000"/>
                        </w:tcBorders>
                      </w:tcPr>
                      <w:p w:rsidR="0018722C">
                        <w:pPr>
                          <w:widowControl w:val="0"/>
                          <w:snapToGrid w:val="1"/>
                          <w:spacing w:beforeLines="0" w:afterLines="0" w:lineRule="auto" w:line="240" w:after="0" w:before="75"/>
                          <w:ind w:firstLineChars="0" w:firstLine="0" w:leftChars="0" w:left="71" w:rightChars="0" w:right="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0.915</w:t>
                        </w:r>
                      </w:p>
                    </w:tc>
                    <w:tc>
                      <w:tcPr>
                        <w:tcW w:w="1152" w:type="dxa"/>
                        <w:tcBorders>
                          <w:bottom w:val="single" w:sz="4" w:space="0" w:color="000000"/>
                        </w:tcBorders>
                      </w:tcPr>
                      <w:p w:rsidR="0018722C">
                        <w:pPr>
                          <w:widowControl w:val="0"/>
                          <w:snapToGrid w:val="1"/>
                          <w:spacing w:beforeLines="0" w:afterLines="0" w:lineRule="auto" w:line="240" w:after="0" w:before="75"/>
                          <w:ind w:firstLineChars="0" w:firstLine="0" w:leftChars="0" w:left="48" w:rightChars="0" w:right="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0.914</w:t>
                        </w:r>
                      </w:p>
                    </w:tc>
                    <w:tc>
                      <w:tcPr>
                        <w:tcW w:w="107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60" w:type="dxa"/>
                        <w:tcBorders>
                          <w:bottom w:val="single" w:sz="4" w:space="0" w:color="000000"/>
                        </w:tcBorders>
                      </w:tcPr>
                      <w:p w:rsidR="0018722C">
                        <w:pPr>
                          <w:widowControl w:val="0"/>
                          <w:snapToGrid w:val="1"/>
                          <w:spacing w:beforeLines="0" w:afterLines="0" w:lineRule="auto" w:line="240" w:after="0" w:before="75"/>
                          <w:ind w:firstLineChars="0" w:firstLine="0" w:rightChars="0" w:right="0" w:leftChars="0" w:left="5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0.289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rFonts w:ascii="Times New Roman"/>
          <w:w w:val="103"/>
        </w:rPr>
        <w:t>)</w:t>
      </w:r>
    </w:p>
    <w:p w:rsidR="0018722C">
      <w:pPr>
        <w:topLinePunct/>
      </w:pPr>
      <w:r>
        <w:rPr>
          <w:rFonts w:cstheme="minorBidi" w:hAnsiTheme="minorHAnsi" w:eastAsiaTheme="minorHAnsi" w:asciiTheme="minorHAnsi"/>
        </w:rPr>
        <w:t>说明：圆括号内为</w:t>
      </w:r>
      <w:r>
        <w:rPr>
          <w:rFonts w:ascii="Times New Roman" w:eastAsia="Times New Roman" w:cstheme="minorBidi" w:hAnsiTheme="minorHAnsi"/>
        </w:rPr>
        <w:t>t</w:t>
      </w:r>
      <w:r>
        <w:rPr>
          <w:rFonts w:cstheme="minorBidi" w:hAnsiTheme="minorHAnsi" w:eastAsiaTheme="minorHAnsi" w:asciiTheme="minorHAnsi"/>
        </w:rPr>
        <w:t>统计量，</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的显著性水平上显著。</w:t>
      </w:r>
    </w:p>
    <w:p w:rsidR="0018722C">
      <w:pPr>
        <w:topLinePunct/>
      </w:pPr>
      <w:r>
        <w:rPr>
          <w:rFonts w:cstheme="minorBidi" w:hAnsiTheme="minorHAnsi" w:eastAsiaTheme="minorHAnsi" w:asciiTheme="minorHAnsi" w:ascii="Times New Roman" w:eastAsia="宋体"/>
          <w:i/>
        </w:rPr>
        <w:t>t</w:t>
      </w:r>
      <w:r>
        <w:rPr>
          <w:rFonts w:ascii="Times New Roman" w:eastAsia="宋体" w:cstheme="minorBidi" w:hAnsiTheme="minorHAnsi"/>
          <w:i/>
        </w:rPr>
        <w:t>a</w:t>
      </w:r>
      <w:r w:rsidR="001852F3">
        <w:rPr>
          <w:rFonts w:ascii="Times New Roman" w:eastAsia="宋体" w:cstheme="minorBidi" w:hAnsiTheme="minorHAnsi"/>
          <w:i/>
        </w:rPr>
        <w:t xml:space="preserve"> </w:t>
      </w:r>
      <w:r>
        <w:rPr>
          <w:rFonts w:cstheme="minorBidi" w:hAnsiTheme="minorHAnsi" w:eastAsiaTheme="minorHAnsi" w:asciiTheme="minorHAnsi"/>
        </w:rPr>
        <w:t>表示本国行业</w:t>
      </w:r>
      <w:r>
        <w:rPr>
          <w:rFonts w:ascii="Times New Roman" w:eastAsia="宋体" w:cstheme="minorBidi" w:hAnsiTheme="minorHAnsi"/>
          <w:i/>
        </w:rPr>
        <w:t>i</w:t>
      </w:r>
      <w:r>
        <w:rPr>
          <w:rFonts w:cstheme="minorBidi" w:hAnsiTheme="minorHAnsi" w:eastAsiaTheme="minorHAnsi" w:asciiTheme="minorHAnsi"/>
        </w:rPr>
        <w:t>在年份</w:t>
      </w:r>
      <w:r>
        <w:rPr>
          <w:rFonts w:ascii="Times New Roman" w:eastAsia="宋体" w:cstheme="minorBidi" w:hAnsiTheme="minorHAnsi"/>
          <w:i/>
        </w:rPr>
        <w:t>t</w:t>
      </w:r>
      <w:r>
        <w:rPr>
          <w:rFonts w:cstheme="minorBidi" w:hAnsiTheme="minorHAnsi" w:eastAsiaTheme="minorHAnsi" w:asciiTheme="minorHAnsi"/>
        </w:rPr>
        <w:t>的关税水平，</w:t>
      </w:r>
      <w:r>
        <w:rPr>
          <w:rFonts w:ascii="Times New Roman" w:eastAsia="宋体" w:cstheme="minorBidi" w:hAnsiTheme="minorHAnsi"/>
          <w:i/>
        </w:rPr>
        <w:t>t</w:t>
      </w:r>
      <w:r>
        <w:rPr>
          <w:rFonts w:ascii="Times New Roman" w:eastAsia="宋体" w:cstheme="minorBidi" w:hAnsiTheme="minorHAnsi"/>
          <w:i/>
        </w:rPr>
        <w:t>a</w:t>
      </w:r>
      <w:r>
        <w:rPr>
          <w:vertAlign w:val="superscript"/>
          /&gt;
        </w:rPr>
        <w:t>*</w:t>
      </w:r>
      <w:r>
        <w:rPr>
          <w:rFonts w:cstheme="minorBidi" w:hAnsiTheme="minorHAnsi" w:eastAsiaTheme="minorHAnsi" w:asciiTheme="minorHAnsi"/>
        </w:rPr>
        <w:t>表示外国行业</w:t>
      </w:r>
      <w:r>
        <w:rPr>
          <w:rFonts w:ascii="Times New Roman" w:eastAsia="宋体" w:cstheme="minorBidi" w:hAnsiTheme="minorHAnsi"/>
          <w:i/>
        </w:rPr>
        <w:t>i</w:t>
      </w:r>
      <w:r>
        <w:rPr>
          <w:rFonts w:cstheme="minorBidi" w:hAnsiTheme="minorHAnsi" w:eastAsiaTheme="minorHAnsi" w:asciiTheme="minorHAnsi"/>
        </w:rPr>
        <w:t>在年份</w:t>
      </w:r>
      <w:r>
        <w:rPr>
          <w:rFonts w:ascii="Times New Roman" w:eastAsia="宋体" w:cstheme="minorBidi" w:hAnsiTheme="minorHAnsi"/>
          <w:i/>
        </w:rPr>
        <w:t>t</w:t>
      </w:r>
      <w:r>
        <w:rPr>
          <w:rFonts w:cstheme="minorBidi" w:hAnsiTheme="minorHAnsi" w:eastAsiaTheme="minorHAnsi" w:asciiTheme="minorHAnsi"/>
        </w:rPr>
        <w:t>的关税水平，</w:t>
      </w:r>
      <w:r>
        <w:rPr>
          <w:rFonts w:ascii="Times New Roman" w:eastAsia="宋体" w:cstheme="minorBidi" w:hAnsiTheme="minorHAnsi"/>
        </w:rPr>
        <w:t>(</w:t>
      </w:r>
      <w:r>
        <w:rPr>
          <w:rFonts w:ascii="Times New Roman" w:eastAsia="宋体" w:cstheme="minorBidi" w:hAnsiTheme="minorHAnsi"/>
          <w:i/>
        </w:rPr>
        <w:t>t</w:t>
      </w:r>
      <w:r>
        <w:rPr>
          <w:rFonts w:ascii="Times New Roman" w:eastAsia="宋体" w:cstheme="minorBidi" w:hAnsiTheme="minorHAnsi"/>
          <w:i/>
        </w:rPr>
        <w:t>a</w:t>
      </w:r>
      <w:r w:rsidR="001852F3">
        <w:rPr>
          <w:rFonts w:ascii="Times New Roman" w:eastAsia="宋体" w:cstheme="minorBidi" w:hAnsiTheme="minorHAnsi"/>
          <w:i/>
        </w:rPr>
        <w:t xml:space="preserve"> </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i/>
        </w:rPr>
        <w:t>t</w:t>
      </w:r>
      <w:r>
        <w:rPr>
          <w:rFonts w:ascii="Times New Roman" w:eastAsia="宋体" w:cstheme="minorBidi" w:hAnsiTheme="minorHAnsi"/>
          <w:i/>
        </w:rPr>
        <w:t>a</w:t>
      </w:r>
      <w:r>
        <w:rPr>
          <w:vertAlign w:val="superscript"/>
          /&gt;
        </w:rPr>
        <w:t>*</w:t>
      </w:r>
      <w:r>
        <w:rPr>
          <w:vertAlign w:val="superscript"/>
          /&gt;
        </w:rPr>
        <w:t> </w:t>
      </w:r>
      <w:r>
        <w:rPr>
          <w:rFonts w:ascii="Times New Roman" w:eastAsia="宋体" w:cstheme="minorBidi" w:hAnsiTheme="minorHAnsi"/>
        </w:rPr>
        <w:t>)</w:t>
      </w: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p>
    <w:p w:rsidR="0018722C">
      <w:pPr>
        <w:pStyle w:val="ae"/>
        <w:topLinePunct/>
      </w:pPr>
      <w:r>
        <w:rPr>
          <w:kern w:val="2"/>
          <w:sz w:val="22"/>
          <w:szCs w:val="22"/>
          <w:rFonts w:cstheme="minorBidi" w:hAnsiTheme="minorHAnsi" w:eastAsiaTheme="minorHAnsi" w:asciiTheme="minorHAnsi"/>
        </w:rPr>
        <w:pict>
          <v:shape style="margin-left:484.108429pt;margin-top:32.221138pt;width:4.05pt;height:7.75pt;mso-position-horizontal-relative:page;mso-position-vertical-relative:paragraph;z-index:-85837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it</w:t>
                  </w:r>
                </w:p>
              </w:txbxContent>
            </v:textbox>
            <w10:wrap type="none"/>
          </v:shape>
        </w:pict>
      </w:r>
      <w:r>
        <w:rPr>
          <w:kern w:val="2"/>
          <w:szCs w:val="22"/>
          <w:rFonts w:cstheme="minorBidi" w:hAnsiTheme="minorHAnsi" w:eastAsiaTheme="minorHAnsi" w:asciiTheme="minorHAnsi"/>
          <w:sz w:val="21"/>
        </w:rPr>
        <w:t>表示相对关税水平。</w:t>
      </w:r>
      <w:r>
        <w:rPr>
          <w:kern w:val="2"/>
          <w:szCs w:val="22"/>
          <w:rFonts w:ascii="Times New Roman" w:eastAsia="Times New Roman" w:cstheme="minorBidi" w:hAnsiTheme="minorHAnsi"/>
          <w:i/>
          <w:sz w:val="24"/>
        </w:rPr>
        <w:t>cf</w:t>
      </w:r>
      <w:r>
        <w:rPr>
          <w:kern w:val="2"/>
          <w:szCs w:val="22"/>
          <w:rFonts w:ascii="Times New Roman" w:eastAsia="Times New Roman" w:cstheme="minorBidi" w:hAnsiTheme="minorHAnsi"/>
          <w:i/>
          <w:sz w:val="14"/>
        </w:rPr>
        <w:t>it</w:t>
      </w:r>
      <w:r>
        <w:rPr>
          <w:kern w:val="2"/>
          <w:szCs w:val="22"/>
          <w:rFonts w:cstheme="minorBidi" w:hAnsiTheme="minorHAnsi" w:eastAsiaTheme="minorHAnsi" w:asciiTheme="minorHAnsi"/>
          <w:sz w:val="21"/>
        </w:rPr>
        <w:t>表示本国行业</w:t>
      </w:r>
      <w:r>
        <w:rPr>
          <w:kern w:val="2"/>
          <w:szCs w:val="22"/>
          <w:rFonts w:ascii="Times New Roman" w:eastAsia="Times New Roman" w:cstheme="minorBidi" w:hAnsiTheme="minorHAnsi"/>
          <w:i/>
          <w:sz w:val="21"/>
        </w:rPr>
        <w:t>i</w:t>
      </w:r>
      <w:r>
        <w:rPr>
          <w:kern w:val="2"/>
          <w:szCs w:val="22"/>
          <w:rFonts w:cstheme="minorBidi" w:hAnsiTheme="minorHAnsi" w:eastAsiaTheme="minorHAnsi" w:asciiTheme="minorHAnsi"/>
          <w:sz w:val="21"/>
        </w:rPr>
        <w:t>在年份</w:t>
      </w:r>
      <w:r>
        <w:rPr>
          <w:kern w:val="2"/>
          <w:szCs w:val="22"/>
          <w:rFonts w:ascii="Times New Roman" w:eastAsia="Times New Roman" w:cstheme="minorBidi" w:hAnsiTheme="minorHAnsi"/>
          <w:i/>
          <w:sz w:val="21"/>
        </w:rPr>
        <w:t>t</w:t>
      </w:r>
      <w:r>
        <w:rPr>
          <w:kern w:val="2"/>
          <w:szCs w:val="22"/>
          <w:rFonts w:cstheme="minorBidi" w:hAnsiTheme="minorHAnsi" w:eastAsiaTheme="minorHAnsi" w:asciiTheme="minorHAnsi"/>
          <w:sz w:val="21"/>
        </w:rPr>
        <w:t>的非关税贸易壁垒指数，即非关税壁垒频率</w:t>
      </w:r>
    </w:p>
    <w:p w:rsidR="0018722C">
      <w:spacing w:beforeLines="0" w:before="0" w:afterLines="0" w:after="0" w:line="440" w:lineRule="auto"/>
      <w:pPr>
        <w:sectPr w:rsidR="00556256">
          <w:type w:val="continuous"/>
          <w:pgSz w:w="11910" w:h="16840"/>
          <w:pgMar w:header="0" w:footer="992" w:top="1580" w:bottom="1180" w:left="1520" w:right="720"/>
        </w:sectPr>
        <w:topLinePunct/>
      </w:pPr>
    </w:p>
    <w:p w:rsidR="0018722C">
      <w:pPr>
        <w:pStyle w:val="ae"/>
        <w:topLinePunct/>
      </w:pPr>
      <w:r>
        <w:rPr>
          <w:kern w:val="2"/>
          <w:sz w:val="22"/>
          <w:szCs w:val="22"/>
          <w:rFonts w:cstheme="minorBidi" w:hAnsiTheme="minorHAnsi" w:eastAsiaTheme="minorHAnsi" w:asciiTheme="minorHAnsi"/>
        </w:rPr>
        <w:pict>
          <v:shape style="margin-left:219.347198pt;margin-top:12.275296pt;width:4pt;height:7.75pt;mso-position-horizontal-relative:page;mso-position-vertical-relative:paragraph;z-index:-85840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it</w:t>
                  </w:r>
                </w:p>
              </w:txbxContent>
            </v:textbox>
            <w10:wrap type="none"/>
          </v:shape>
        </w:pict>
      </w:r>
      <w:r>
        <w:rPr>
          <w:kern w:val="2"/>
          <w:sz w:val="22"/>
          <w:szCs w:val="22"/>
          <w:rFonts w:cstheme="minorBidi" w:hAnsiTheme="minorHAnsi" w:eastAsiaTheme="minorHAnsi" w:asciiTheme="minorHAnsi"/>
        </w:rPr>
        <w:pict>
          <v:shape style="margin-left:462.717682pt;margin-top:12.298984pt;width:4.05pt;height:7.75pt;mso-position-horizontal-relative:page;mso-position-vertical-relative:paragraph;z-index:947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it</w:t>
                  </w:r>
                </w:p>
              </w:txbxContent>
            </v:textbox>
            <w10:wrap type="none"/>
          </v:shape>
        </w:pict>
      </w:r>
      <w:r>
        <w:rPr>
          <w:kern w:val="2"/>
          <w:szCs w:val="22"/>
          <w:rFonts w:cstheme="minorBidi" w:hAnsiTheme="minorHAnsi" w:eastAsiaTheme="minorHAnsi" w:asciiTheme="minorHAnsi"/>
          <w:spacing w:val="-2"/>
          <w:sz w:val="21"/>
        </w:rPr>
        <w:t>指数和覆盖指数的平均值，</w:t>
      </w:r>
      <w:r>
        <w:rPr>
          <w:kern w:val="2"/>
          <w:szCs w:val="22"/>
          <w:rFonts w:ascii="Times New Roman" w:eastAsia="Times New Roman" w:cstheme="minorBidi" w:hAnsiTheme="minorHAnsi"/>
          <w:i/>
          <w:spacing w:val="-14"/>
          <w:sz w:val="24"/>
        </w:rPr>
        <w:t>cf </w:t>
      </w:r>
      <w:r>
        <w:rPr>
          <w:kern w:val="2"/>
          <w:szCs w:val="22"/>
          <w:rFonts w:ascii="Times New Roman" w:eastAsia="Times New Roman" w:cstheme="minorBidi" w:hAnsiTheme="minorHAnsi"/>
          <w:sz w:val="14"/>
        </w:rPr>
        <w:t>*</w:t>
      </w:r>
      <w:r>
        <w:rPr>
          <w:kern w:val="2"/>
          <w:szCs w:val="22"/>
          <w:rFonts w:cstheme="minorBidi" w:hAnsiTheme="minorHAnsi" w:eastAsiaTheme="minorHAnsi" w:asciiTheme="minorHAnsi"/>
          <w:spacing w:val="-4"/>
          <w:sz w:val="21"/>
        </w:rPr>
        <w:t>表示外国行业</w:t>
      </w:r>
      <w:r>
        <w:rPr>
          <w:kern w:val="2"/>
          <w:szCs w:val="22"/>
          <w:rFonts w:ascii="Times New Roman" w:eastAsia="Times New Roman" w:cstheme="minorBidi" w:hAnsiTheme="minorHAnsi"/>
          <w:i/>
          <w:sz w:val="21"/>
        </w:rPr>
        <w:t>i</w:t>
      </w:r>
      <w:r>
        <w:rPr>
          <w:kern w:val="2"/>
          <w:szCs w:val="22"/>
          <w:rFonts w:cstheme="minorBidi" w:hAnsiTheme="minorHAnsi" w:eastAsiaTheme="minorHAnsi" w:asciiTheme="minorHAnsi"/>
          <w:spacing w:val="-6"/>
          <w:sz w:val="21"/>
        </w:rPr>
        <w:t>在年份</w:t>
      </w:r>
      <w:r>
        <w:rPr>
          <w:kern w:val="2"/>
          <w:szCs w:val="22"/>
          <w:rFonts w:ascii="Times New Roman" w:eastAsia="Times New Roman" w:cstheme="minorBidi" w:hAnsiTheme="minorHAnsi"/>
          <w:i/>
          <w:sz w:val="21"/>
        </w:rPr>
        <w:t>t</w:t>
      </w:r>
      <w:r>
        <w:rPr>
          <w:kern w:val="2"/>
          <w:szCs w:val="22"/>
          <w:rFonts w:cstheme="minorBidi" w:hAnsiTheme="minorHAnsi" w:eastAsiaTheme="minorHAnsi" w:asciiTheme="minorHAnsi"/>
          <w:spacing w:val="-2"/>
          <w:sz w:val="21"/>
        </w:rPr>
        <w:t>的非关税贸易壁垒指数，</w:t>
      </w:r>
      <w:r>
        <w:rPr>
          <w:kern w:val="2"/>
          <w:szCs w:val="22"/>
          <w:rFonts w:ascii="Times New Roman" w:eastAsia="Times New Roman" w:cstheme="minorBidi" w:hAnsiTheme="minorHAnsi"/>
          <w:spacing w:val="-12"/>
          <w:sz w:val="24"/>
        </w:rPr>
        <w:t>（</w:t>
      </w:r>
      <w:r>
        <w:rPr>
          <w:kern w:val="2"/>
          <w:szCs w:val="22"/>
          <w:rFonts w:ascii="Times New Roman" w:eastAsia="Times New Roman" w:cstheme="minorBidi" w:hAnsiTheme="minorHAnsi"/>
          <w:i/>
          <w:spacing w:val="-12"/>
          <w:sz w:val="24"/>
        </w:rPr>
        <w:t>cf</w:t>
      </w:r>
      <w:r>
        <w:rPr>
          <w:kern w:val="2"/>
          <w:szCs w:val="22"/>
          <w:rFonts w:cstheme="minorBidi" w:hAnsiTheme="minorHAnsi" w:eastAsiaTheme="minorHAnsi" w:asciiTheme="minorHAnsi"/>
          <w:spacing w:val="-2"/>
          <w:sz w:val="21"/>
        </w:rPr>
        <w:t>示相对非关税贸易壁垒水平。</w:t>
      </w:r>
    </w:p>
    <w:p w:rsidR="0018722C">
      <w:pPr>
        <w:spacing w:before="65"/>
        <w:ind w:leftChars="0" w:left="2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eastAsia="Times New Roman" w:cstheme="minorBidi" w:hAnsiTheme="minorHAnsi"/>
          <w:w w:val="105"/>
          <w:sz w:val="24"/>
        </w:rPr>
        <w:t>/ </w:t>
      </w:r>
      <w:r>
        <w:rPr>
          <w:kern w:val="2"/>
          <w:szCs w:val="22"/>
          <w:rFonts w:ascii="Times New Roman" w:eastAsia="Times New Roman" w:cstheme="minorBidi" w:hAnsiTheme="minorHAnsi"/>
          <w:i/>
          <w:w w:val="105"/>
          <w:sz w:val="24"/>
        </w:rPr>
        <w:t>cf </w:t>
      </w:r>
      <w:r>
        <w:rPr>
          <w:kern w:val="2"/>
          <w:szCs w:val="22"/>
          <w:rFonts w:ascii="Times New Roman" w:eastAsia="Times New Roman" w:cstheme="minorBidi" w:hAnsiTheme="minorHAnsi"/>
          <w:w w:val="105"/>
          <w:position w:val="11"/>
          <w:sz w:val="14"/>
        </w:rPr>
        <w:t>*</w:t>
      </w:r>
      <w:r>
        <w:rPr>
          <w:kern w:val="2"/>
          <w:szCs w:val="22"/>
          <w:rFonts w:ascii="Times New Roman" w:eastAsia="Times New Roman" w:cstheme="minorBidi" w:hAnsiTheme="minorHAnsi"/>
          <w:w w:val="105"/>
          <w:sz w:val="24"/>
        </w:rPr>
        <w:t>) </w:t>
      </w:r>
      <w:r>
        <w:rPr>
          <w:kern w:val="2"/>
          <w:szCs w:val="22"/>
          <w:rFonts w:cstheme="minorBidi" w:hAnsiTheme="minorHAnsi" w:eastAsiaTheme="minorHAnsi" w:asciiTheme="minorHAnsi"/>
          <w:w w:val="105"/>
          <w:sz w:val="21"/>
        </w:rPr>
        <w:t>表</w:t>
      </w:r>
    </w:p>
    <w:p w:rsidR="0018722C">
      <w:spacing w:beforeLines="0" w:before="0" w:afterLines="0" w:after="0" w:line="440" w:lineRule="auto"/>
      <w:pPr>
        <w:sectPr w:rsidR="00556256">
          <w:type w:val="continuous"/>
          <w:pgSz w:w="11910" w:h="16840"/>
          <w:pgMar w:top="1580" w:bottom="280" w:left="1520" w:right="720"/>
          <w:cols w:num="2" w:equalWidth="0">
            <w:col w:w="7815" w:space="40"/>
            <w:col w:w="1815"/>
          </w:cols>
        </w:sectPr>
        <w:topLinePunct/>
      </w:pPr>
    </w:p>
    <w:p w:rsidR="0018722C">
      <w:pPr>
        <w:topLinePunct/>
      </w:pPr>
      <w:r>
        <w:t>最后，劳动生产率</w:t>
      </w:r>
      <w:r>
        <w:rPr>
          <w:rFonts w:ascii="Times New Roman" w:eastAsia="Times New Roman"/>
          <w:i/>
        </w:rPr>
        <w:t>z</w:t>
      </w:r>
      <w:r>
        <w:t>的衡量方式是行业增加值与行业总雇员数量的比率，即劳动力人均增加值，在这里，我们使用劳动力人均产出替代劳动力人均增加值，</w:t>
      </w:r>
      <w:r>
        <w:t>作为劳动生产率的衡量，即劳动生产率</w:t>
      </w:r>
      <w:r>
        <w:rPr>
          <w:rFonts w:ascii="Times New Roman" w:eastAsia="Times New Roman"/>
          <w:i/>
        </w:rPr>
        <w:t>p </w:t>
      </w:r>
      <w:r>
        <w:rPr>
          <w:rFonts w:ascii="Times New Roman" w:eastAsia="Times New Roman"/>
        </w:rPr>
        <w:t>=</w:t>
      </w:r>
      <w:r>
        <w:t>行业总产出</w:t>
      </w:r>
      <w:r>
        <w:rPr>
          <w:rFonts w:ascii="Times New Roman" w:eastAsia="Times New Roman"/>
        </w:rPr>
        <w:t>/</w:t>
      </w:r>
      <w:r>
        <w:t>雇员数量，行业产出与雇</w:t>
      </w:r>
      <w:r>
        <w:t>员数量来自</w:t>
      </w:r>
      <w:r>
        <w:rPr>
          <w:rFonts w:ascii="Times New Roman" w:eastAsia="Times New Roman"/>
        </w:rPr>
        <w:t>CEPII</w:t>
      </w:r>
      <w:r>
        <w:t>数据库。结果与基准回归结果相一致，稳健性检验的回归结果</w:t>
      </w:r>
      <w:r>
        <w:t>见</w:t>
      </w:r>
      <w:r>
        <w:t>表</w:t>
      </w:r>
      <w:r>
        <w:rPr>
          <w:rFonts w:ascii="Times New Roman" w:eastAsia="Times New Roman"/>
        </w:rPr>
        <w:t>5</w:t>
      </w:r>
      <w:r>
        <w:rPr>
          <w:rFonts w:ascii="Times New Roman" w:eastAsia="Times New Roman"/>
        </w:rPr>
        <w:t>.</w:t>
      </w:r>
      <w:r>
        <w:rPr>
          <w:rFonts w:ascii="Times New Roman" w:eastAsia="Times New Roman"/>
        </w:rPr>
        <w:t>8</w:t>
      </w:r>
      <w:r>
        <w:t>。</w:t>
      </w:r>
    </w:p>
    <w:p w:rsidR="0018722C">
      <w:pPr>
        <w:pStyle w:val="a8"/>
        <w:topLinePunct/>
      </w:pPr>
      <w:r>
        <w:t>表</w:t>
      </w:r>
      <w:r>
        <w:t> </w:t>
      </w:r>
      <w:r>
        <w:t>5</w:t>
      </w:r>
      <w:r>
        <w:t>.</w:t>
      </w:r>
      <w:r>
        <w:t>8</w:t>
      </w:r>
      <w:r>
        <w:t xml:space="preserve">  </w:t>
      </w:r>
      <w:r>
        <w:t>稳健性检验</w:t>
      </w:r>
      <w:r>
        <w:t>（</w:t>
      </w:r>
      <w:r>
        <w:t>Ⅳ</w:t>
      </w:r>
      <w:r>
        <w:t>）</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1"/>
        <w:gridCol w:w="1443"/>
        <w:gridCol w:w="1312"/>
        <w:gridCol w:w="1309"/>
        <w:gridCol w:w="1309"/>
        <w:gridCol w:w="1308"/>
        <w:gridCol w:w="1306"/>
      </w:tblGrid>
      <w:tr>
        <w:trPr>
          <w:tblHeader/>
        </w:trPr>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1</w:t>
            </w:r>
            <w:r>
              <w:t>）</w:t>
            </w:r>
          </w:p>
        </w:tc>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2</w:t>
            </w:r>
            <w:r>
              <w:t>）</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3</w:t>
            </w:r>
            <w:r>
              <w:t>）</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4</w:t>
            </w:r>
            <w:r>
              <w:t>）</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5</w:t>
            </w:r>
            <w:r>
              <w:t>）</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6</w:t>
            </w:r>
            <w:r>
              <w:t>）</w:t>
            </w:r>
          </w:p>
        </w:tc>
      </w:tr>
      <w:tr>
        <w:tc>
          <w:tcPr>
            <w:tcW w:w="773" w:type="pct"/>
            <w:vAlign w:val="center"/>
            <w:tcBorders>
              <w:top w:val="single" w:sz="4" w:space="0" w:color="auto"/>
            </w:tcBorders>
          </w:tcPr>
          <w:p w:rsidR="0018722C">
            <w:pPr>
              <w:pStyle w:val="ac"/>
              <w:topLinePunct/>
              <w:ind w:leftChars="0" w:left="0" w:rightChars="0" w:right="0" w:firstLineChars="0" w:firstLine="0"/>
              <w:spacing w:line="240" w:lineRule="atLeast"/>
            </w:pPr>
            <w:r>
              <w:t>被解释变量</w:t>
            </w:r>
            <w:r>
              <w:t></w:t>
            </w:r>
          </w:p>
        </w:tc>
        <w:tc>
          <w:tcPr>
            <w:tcW w:w="764"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L</w:t>
            </w:r>
            <w:r>
              <w:t>n</w:t>
            </w:r>
            <w:r>
              <w:t>(</w:t>
            </w:r>
            <w:r>
              <w:t xml:space="preserve"> </w:t>
            </w:r>
            <w:r>
              <w:t xml:space="preserve">p  </w:t>
            </w:r>
            <w:r>
              <w:t>/</w:t>
            </w:r>
            <w:r>
              <w:t xml:space="preserve"> </w:t>
            </w:r>
            <w:r>
              <w:t>p</w:t>
            </w:r>
            <w:r>
              <w:rPr>
                <w:vertAlign w:val="superscript"/>
                /&gt;
              </w:rPr>
              <w:t xml:space="preserve">* </w:t>
            </w:r>
            <w:r>
              <w:t>)</w:t>
            </w:r>
          </w:p>
          <w:p w:rsidR="0018722C">
            <w:pPr>
              <w:pStyle w:val="aff1"/>
              <w:topLinePunct/>
              <w:ind w:leftChars="0" w:left="0" w:rightChars="0" w:right="0" w:firstLineChars="0" w:firstLine="0"/>
              <w:spacing w:line="240" w:lineRule="atLeast"/>
            </w:pPr>
            <w:r>
              <w:t>it</w:t>
            </w:r>
            <w:r w:rsidRPr="00000000">
              <w:tab/>
              <w:t>it</w:t>
            </w:r>
          </w:p>
        </w:tc>
        <w:tc>
          <w:tcPr>
            <w:tcW w:w="694"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L</w:t>
            </w:r>
            <w:r>
              <w:t>n</w:t>
            </w:r>
            <w:r>
              <w:t>(</w:t>
            </w:r>
            <w:r>
              <w:t xml:space="preserve"> </w:t>
            </w:r>
            <w:r>
              <w:t xml:space="preserve">p  </w:t>
            </w:r>
            <w:r>
              <w:t>/</w:t>
            </w:r>
            <w:r>
              <w:t xml:space="preserve"> </w:t>
            </w:r>
            <w:r>
              <w:t>p</w:t>
            </w:r>
            <w:r>
              <w:rPr>
                <w:vertAlign w:val="superscript"/>
                /&gt;
              </w:rPr>
              <w:t xml:space="preserve">* </w:t>
            </w:r>
            <w:r>
              <w:t>)</w:t>
            </w:r>
          </w:p>
          <w:p w:rsidR="0018722C">
            <w:pPr>
              <w:pStyle w:val="aff1"/>
              <w:topLinePunct/>
              <w:ind w:leftChars="0" w:left="0" w:rightChars="0" w:right="0" w:firstLineChars="0" w:firstLine="0"/>
              <w:spacing w:line="240" w:lineRule="atLeast"/>
            </w:pPr>
            <w:r>
              <w:t>it</w:t>
            </w:r>
            <w:r w:rsidRPr="00000000">
              <w:tab/>
              <w:t>it</w:t>
            </w:r>
          </w:p>
        </w:tc>
        <w:tc>
          <w:tcPr>
            <w:tcW w:w="693"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L</w:t>
            </w:r>
            <w:r>
              <w:t>n</w:t>
            </w:r>
            <w:r>
              <w:t>(</w:t>
            </w:r>
            <w:r>
              <w:t xml:space="preserve"> </w:t>
            </w:r>
            <w:r>
              <w:t xml:space="preserve">p  </w:t>
            </w:r>
            <w:r>
              <w:t>/</w:t>
            </w:r>
            <w:r>
              <w:t xml:space="preserve"> </w:t>
            </w:r>
            <w:r>
              <w:t>p</w:t>
            </w:r>
            <w:r>
              <w:rPr>
                <w:vertAlign w:val="superscript"/>
                /&gt;
              </w:rPr>
              <w:t xml:space="preserve">* </w:t>
            </w:r>
            <w:r>
              <w:t>)</w:t>
            </w:r>
          </w:p>
          <w:p w:rsidR="0018722C">
            <w:pPr>
              <w:pStyle w:val="aff1"/>
              <w:topLinePunct/>
              <w:ind w:leftChars="0" w:left="0" w:rightChars="0" w:right="0" w:firstLineChars="0" w:firstLine="0"/>
              <w:spacing w:line="240" w:lineRule="atLeast"/>
            </w:pPr>
            <w:r>
              <w:t>it</w:t>
            </w:r>
            <w:r w:rsidRPr="00000000">
              <w:tab/>
              <w:t>it</w:t>
            </w:r>
          </w:p>
        </w:tc>
        <w:tc>
          <w:tcPr>
            <w:tcW w:w="693"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L</w:t>
            </w:r>
            <w:r>
              <w:t>n</w:t>
            </w:r>
            <w:r>
              <w:t>(</w:t>
            </w:r>
            <w:r>
              <w:t xml:space="preserve"> </w:t>
            </w:r>
            <w:r>
              <w:t xml:space="preserve">p  </w:t>
            </w:r>
            <w:r>
              <w:t>/</w:t>
            </w:r>
            <w:r>
              <w:t xml:space="preserve"> </w:t>
            </w:r>
            <w:r>
              <w:t>p</w:t>
            </w:r>
            <w:r>
              <w:rPr>
                <w:vertAlign w:val="superscript"/>
                /&gt;
              </w:rPr>
              <w:t xml:space="preserve">* </w:t>
            </w:r>
            <w:r>
              <w:t>)</w:t>
            </w:r>
          </w:p>
          <w:p w:rsidR="0018722C">
            <w:pPr>
              <w:pStyle w:val="aff1"/>
              <w:topLinePunct/>
              <w:ind w:leftChars="0" w:left="0" w:rightChars="0" w:right="0" w:firstLineChars="0" w:firstLine="0"/>
              <w:spacing w:line="240" w:lineRule="atLeast"/>
            </w:pPr>
            <w:r>
              <w:t>it</w:t>
            </w:r>
            <w:r w:rsidRPr="00000000">
              <w:tab/>
              <w:t>it</w:t>
            </w:r>
          </w:p>
        </w:tc>
        <w:tc>
          <w:tcPr>
            <w:tcW w:w="692"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L</w:t>
            </w:r>
            <w:r>
              <w:t>n</w:t>
            </w:r>
            <w:r>
              <w:t>(</w:t>
            </w:r>
            <w:r>
              <w:t xml:space="preserve"> </w:t>
            </w:r>
            <w:r>
              <w:t xml:space="preserve">p  </w:t>
            </w:r>
            <w:r>
              <w:t>/</w:t>
            </w:r>
            <w:r>
              <w:t xml:space="preserve"> </w:t>
            </w:r>
            <w:r>
              <w:t>p</w:t>
            </w:r>
            <w:r>
              <w:rPr>
                <w:vertAlign w:val="superscript"/>
                /&gt;
              </w:rPr>
              <w:t xml:space="preserve">* </w:t>
            </w:r>
            <w:r>
              <w:t>)</w:t>
            </w:r>
          </w:p>
          <w:p w:rsidR="0018722C">
            <w:pPr>
              <w:pStyle w:val="aff1"/>
              <w:topLinePunct/>
              <w:ind w:leftChars="0" w:left="0" w:rightChars="0" w:right="0" w:firstLineChars="0" w:firstLine="0"/>
              <w:spacing w:line="240" w:lineRule="atLeast"/>
            </w:pPr>
            <w:r>
              <w:t>it</w:t>
            </w:r>
            <w:r w:rsidRPr="00000000">
              <w:tab/>
              <w:t>it</w:t>
            </w:r>
          </w:p>
        </w:tc>
        <w:tc>
          <w:tcPr>
            <w:tcW w:w="691"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L</w:t>
            </w:r>
            <w:r>
              <w:t>n</w:t>
            </w:r>
            <w:r>
              <w:t>(</w:t>
            </w:r>
            <w:r>
              <w:t xml:space="preserve"> </w:t>
            </w:r>
            <w:r>
              <w:t xml:space="preserve">p  </w:t>
            </w:r>
            <w:r>
              <w:t>/</w:t>
            </w:r>
            <w:r>
              <w:t xml:space="preserve"> </w:t>
            </w:r>
            <w:r>
              <w:t>p</w:t>
            </w:r>
            <w:r>
              <w:rPr>
                <w:vertAlign w:val="superscript"/>
                /&gt;
              </w:rPr>
              <w:t xml:space="preserve">* </w:t>
            </w:r>
            <w:r>
              <w:t>)</w:t>
            </w:r>
          </w:p>
          <w:p w:rsidR="0018722C">
            <w:pPr>
              <w:pStyle w:val="ad"/>
              <w:topLinePunct/>
              <w:ind w:leftChars="0" w:left="0" w:rightChars="0" w:right="0" w:firstLineChars="0" w:firstLine="0"/>
              <w:spacing w:line="240" w:lineRule="atLeast"/>
            </w:pPr>
            <w:r>
              <w:t>it</w:t>
            </w:r>
            <w:r w:rsidRPr="00000000">
              <w:tab/>
              <w:t>it</w:t>
            </w:r>
          </w:p>
        </w:tc>
      </w:tr>
    </w:tbl>
    <w:p w:rsidR="0018722C">
      <w:pPr>
        <w:rPr/>
        <w:topLinePunct/>
        <w:pStyle w:val="affa"/>
      </w:pP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4"/>
        <w:gridCol w:w="1310"/>
        <w:gridCol w:w="1309"/>
        <w:gridCol w:w="1309"/>
        <w:gridCol w:w="1309"/>
        <w:gridCol w:w="1308"/>
        <w:gridCol w:w="1306"/>
      </w:tblGrid>
      <w:tr>
        <w:trPr>
          <w:trHeight w:val="440" w:hRule="atLeast"/>
        </w:trPr>
        <w:tc>
          <w:tcPr>
            <w:tcW w:w="1594" w:type="dxa"/>
            <w:tcBorders>
              <w:top w:val="single" w:sz="4" w:space="0" w:color="000000"/>
            </w:tcBorders>
          </w:tcPr>
          <w:p w:rsidR="0018722C">
            <w:pPr>
              <w:topLinePunct/>
              <w:ind w:leftChars="0" w:left="0" w:rightChars="0" w:right="0" w:firstLineChars="0" w:firstLine="0"/>
              <w:spacing w:line="240" w:lineRule="atLeast"/>
            </w:pPr>
            <w:r w:rsidRPr="00000000">
              <w:rPr>
                <w:rFonts w:ascii="宋体" w:hAnsi="宋体"/>
                <w:sz w:val="24"/>
                <w:szCs w:val="24"/>
              </w:rPr>
              <w:t>解释变量</w:t>
            </w:r>
            <w:r w:rsidRPr="00000000">
              <w:rPr>
                <w:rFonts w:ascii="Symbol" w:hAnsi="Symbol"/>
                <w:sz w:val="24"/>
                <w:szCs w:val="24"/>
              </w:rPr>
              <w:t></w:t>
            </w:r>
          </w:p>
        </w:tc>
        <w:tc>
          <w:tcPr>
            <w:tcW w:w="1310" w:type="dxa"/>
            <w:tcBorders>
              <w:top w:val="single" w:sz="4" w:space="0" w:color="000000"/>
            </w:tcBorders>
          </w:tcPr>
          <w:p w:rsidR="0018722C">
            <w:pPr>
              <w:topLinePunct/>
              <w:ind w:leftChars="0" w:left="0" w:rightChars="0" w:right="0" w:firstLineChars="0" w:firstLine="0"/>
              <w:spacing w:line="240" w:lineRule="atLeast"/>
            </w:pPr>
          </w:p>
        </w:tc>
        <w:tc>
          <w:tcPr>
            <w:tcW w:w="1309" w:type="dxa"/>
            <w:tcBorders>
              <w:top w:val="single" w:sz="4" w:space="0" w:color="000000"/>
            </w:tcBorders>
          </w:tcPr>
          <w:p w:rsidR="0018722C">
            <w:pPr>
              <w:topLinePunct/>
              <w:ind w:leftChars="0" w:left="0" w:rightChars="0" w:right="0" w:firstLineChars="0" w:firstLine="0"/>
              <w:spacing w:line="240" w:lineRule="atLeast"/>
            </w:pPr>
          </w:p>
        </w:tc>
        <w:tc>
          <w:tcPr>
            <w:tcW w:w="1309" w:type="dxa"/>
            <w:tcBorders>
              <w:top w:val="single" w:sz="4" w:space="0" w:color="000000"/>
            </w:tcBorders>
          </w:tcPr>
          <w:p w:rsidR="0018722C">
            <w:pPr>
              <w:topLinePunct/>
              <w:ind w:leftChars="0" w:left="0" w:rightChars="0" w:right="0" w:firstLineChars="0" w:firstLine="0"/>
              <w:spacing w:line="240" w:lineRule="atLeast"/>
            </w:pPr>
          </w:p>
        </w:tc>
        <w:tc>
          <w:tcPr>
            <w:tcW w:w="1309" w:type="dxa"/>
            <w:tcBorders>
              <w:top w:val="single" w:sz="4" w:space="0" w:color="000000"/>
            </w:tcBorders>
          </w:tcPr>
          <w:p w:rsidR="0018722C">
            <w:pPr>
              <w:topLinePunct/>
              <w:ind w:leftChars="0" w:left="0" w:rightChars="0" w:right="0" w:firstLineChars="0" w:firstLine="0"/>
              <w:spacing w:line="240" w:lineRule="atLeast"/>
            </w:pPr>
          </w:p>
        </w:tc>
        <w:tc>
          <w:tcPr>
            <w:tcW w:w="1308" w:type="dxa"/>
            <w:tcBorders>
              <w:top w:val="single" w:sz="4" w:space="0" w:color="000000"/>
            </w:tcBorders>
          </w:tcPr>
          <w:p w:rsidR="0018722C">
            <w:pPr>
              <w:topLinePunct/>
              <w:ind w:leftChars="0" w:left="0" w:rightChars="0" w:right="0" w:firstLineChars="0" w:firstLine="0"/>
              <w:spacing w:line="240" w:lineRule="atLeast"/>
            </w:pPr>
          </w:p>
        </w:tc>
        <w:tc>
          <w:tcPr>
            <w:tcW w:w="1306" w:type="dxa"/>
            <w:tcBorders>
              <w:top w:val="single" w:sz="4" w:space="0" w:color="000000"/>
            </w:tcBorders>
          </w:tcPr>
          <w:p w:rsidR="0018722C">
            <w:pPr>
              <w:topLinePunct/>
              <w:ind w:leftChars="0" w:left="0" w:rightChars="0" w:right="0" w:firstLineChars="0" w:firstLine="0"/>
              <w:spacing w:line="240" w:lineRule="atLeast"/>
            </w:pPr>
          </w:p>
        </w:tc>
      </w:tr>
      <w:tr>
        <w:trPr>
          <w:trHeight w:val="400" w:hRule="atLeast"/>
        </w:trPr>
        <w:tc>
          <w:tcPr>
            <w:tcW w:w="1594" w:type="dxa"/>
          </w:tcPr>
          <w:p w:rsidR="0018722C">
            <w:pPr>
              <w:topLinePunct/>
              <w:ind w:leftChars="0" w:left="0" w:rightChars="0" w:right="0" w:firstLineChars="0" w:firstLine="0"/>
              <w:spacing w:line="240" w:lineRule="atLeast"/>
            </w:pPr>
            <w:r w:rsidRPr="00000000">
              <w:rPr>
                <w:sz w:val="24"/>
                <w:szCs w:val="24"/>
              </w:rPr>
              <w:t>ln</w:t>
            </w:r>
            <w:r w:rsidRPr="00000000">
              <w:rPr>
                <w:rFonts w:ascii="Symbol" w:hAnsi="Symbol"/>
                <w:i/>
                <w:sz w:val="24"/>
                <w:szCs w:val="24"/>
              </w:rPr>
              <w:t></w:t>
            </w:r>
            <w:r w:rsidRPr="00000000">
              <w:rPr>
                <w:vertAlign w:val="subscript"/>
                <w:i/>
                <w:sz w:val="24"/>
                <w:szCs w:val="24"/>
              </w:rPr>
              <w:t>it</w:t>
            </w:r>
          </w:p>
        </w:tc>
        <w:tc>
          <w:tcPr>
            <w:tcW w:w="1310" w:type="dxa"/>
          </w:tcPr>
          <w:p w:rsidR="0018722C">
            <w:pPr>
              <w:topLinePunct/>
              <w:ind w:leftChars="0" w:left="0" w:rightChars="0" w:right="0" w:firstLineChars="0" w:firstLine="0"/>
              <w:spacing w:line="240" w:lineRule="atLeast"/>
            </w:pPr>
            <w:r w:rsidRPr="00000000">
              <w:rPr>
                <w:sz w:val="24"/>
                <w:szCs w:val="24"/>
              </w:rPr>
              <w:t>0.059***</w:t>
            </w:r>
          </w:p>
        </w:tc>
        <w:tc>
          <w:tcPr>
            <w:tcW w:w="1309" w:type="dxa"/>
          </w:tcPr>
          <w:p w:rsidR="0018722C">
            <w:pPr>
              <w:topLinePunct/>
              <w:ind w:leftChars="0" w:left="0" w:rightChars="0" w:right="0" w:firstLineChars="0" w:firstLine="0"/>
              <w:spacing w:line="240" w:lineRule="atLeast"/>
            </w:pPr>
          </w:p>
        </w:tc>
        <w:tc>
          <w:tcPr>
            <w:tcW w:w="1309" w:type="dxa"/>
          </w:tcPr>
          <w:p w:rsidR="0018722C">
            <w:pPr>
              <w:topLinePunct/>
              <w:ind w:leftChars="0" w:left="0" w:rightChars="0" w:right="0" w:firstLineChars="0" w:firstLine="0"/>
              <w:spacing w:line="240" w:lineRule="atLeast"/>
            </w:pPr>
            <w:r w:rsidRPr="00000000">
              <w:rPr>
                <w:sz w:val="24"/>
                <w:szCs w:val="24"/>
              </w:rPr>
              <w:t>0.059***</w:t>
            </w:r>
          </w:p>
        </w:tc>
        <w:tc>
          <w:tcPr>
            <w:tcW w:w="1309" w:type="dxa"/>
          </w:tcPr>
          <w:p w:rsidR="0018722C">
            <w:pPr>
              <w:topLinePunct/>
              <w:ind w:leftChars="0" w:left="0" w:rightChars="0" w:right="0" w:firstLineChars="0" w:firstLine="0"/>
              <w:spacing w:line="240" w:lineRule="atLeast"/>
            </w:pPr>
          </w:p>
        </w:tc>
        <w:tc>
          <w:tcPr>
            <w:tcW w:w="1308" w:type="dxa"/>
          </w:tcPr>
          <w:p w:rsidR="0018722C">
            <w:pPr>
              <w:topLinePunct/>
              <w:ind w:leftChars="0" w:left="0" w:rightChars="0" w:right="0" w:firstLineChars="0" w:firstLine="0"/>
              <w:spacing w:line="240" w:lineRule="atLeast"/>
            </w:pPr>
            <w:r w:rsidRPr="00000000">
              <w:rPr>
                <w:sz w:val="24"/>
                <w:szCs w:val="24"/>
              </w:rPr>
              <w:t>0.051***</w:t>
            </w:r>
          </w:p>
        </w:tc>
        <w:tc>
          <w:tcPr>
            <w:tcW w:w="1306" w:type="dxa"/>
          </w:tcPr>
          <w:p w:rsidR="0018722C">
            <w:pPr>
              <w:topLinePunct/>
              <w:ind w:leftChars="0" w:left="0" w:rightChars="0" w:right="0" w:firstLineChars="0" w:firstLine="0"/>
              <w:spacing w:line="240" w:lineRule="atLeast"/>
            </w:pPr>
          </w:p>
        </w:tc>
      </w:tr>
      <w:tr>
        <w:trPr>
          <w:trHeight w:val="400" w:hRule="atLeast"/>
        </w:trPr>
        <w:tc>
          <w:tcPr>
            <w:tcW w:w="1594" w:type="dxa"/>
          </w:tcPr>
          <w:p w:rsidR="0018722C">
            <w:pPr>
              <w:topLinePunct/>
              <w:ind w:leftChars="0" w:left="0" w:rightChars="0" w:right="0" w:firstLineChars="0" w:firstLine="0"/>
              <w:spacing w:line="240" w:lineRule="atLeast"/>
            </w:pPr>
          </w:p>
        </w:tc>
        <w:tc>
          <w:tcPr>
            <w:tcW w:w="1310"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7.521</w:t>
            </w:r>
            <w:r w:rsidRPr="00000000">
              <w:rPr>
                <w:rFonts w:ascii="宋体" w:eastAsia="宋体" w:hint="eastAsia"/>
                <w:sz w:val="24"/>
                <w:szCs w:val="24"/>
              </w:rPr>
              <w:t>）</w:t>
            </w:r>
          </w:p>
        </w:tc>
        <w:tc>
          <w:tcPr>
            <w:tcW w:w="1309" w:type="dxa"/>
          </w:tcPr>
          <w:p w:rsidR="0018722C">
            <w:pPr>
              <w:topLinePunct/>
              <w:ind w:leftChars="0" w:left="0" w:rightChars="0" w:right="0" w:firstLineChars="0" w:firstLine="0"/>
              <w:spacing w:line="240" w:lineRule="atLeast"/>
            </w:pPr>
          </w:p>
        </w:tc>
        <w:tc>
          <w:tcPr>
            <w:tcW w:w="130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7.024</w:t>
            </w:r>
            <w:r w:rsidRPr="00000000">
              <w:rPr>
                <w:rFonts w:ascii="宋体" w:eastAsia="宋体" w:hint="eastAsia"/>
                <w:sz w:val="24"/>
                <w:szCs w:val="24"/>
              </w:rPr>
              <w:t>）</w:t>
            </w:r>
          </w:p>
        </w:tc>
        <w:tc>
          <w:tcPr>
            <w:tcW w:w="1309" w:type="dxa"/>
          </w:tcPr>
          <w:p w:rsidR="0018722C">
            <w:pPr>
              <w:topLinePunct/>
              <w:ind w:leftChars="0" w:left="0" w:rightChars="0" w:right="0" w:firstLineChars="0" w:firstLine="0"/>
              <w:spacing w:line="240" w:lineRule="atLeast"/>
            </w:pPr>
          </w:p>
        </w:tc>
        <w:tc>
          <w:tcPr>
            <w:tcW w:w="130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5.162</w:t>
            </w:r>
            <w:r w:rsidRPr="00000000">
              <w:rPr>
                <w:rFonts w:ascii="宋体" w:eastAsia="宋体" w:hint="eastAsia"/>
                <w:sz w:val="24"/>
                <w:szCs w:val="24"/>
              </w:rPr>
              <w:t>）</w:t>
            </w:r>
          </w:p>
        </w:tc>
        <w:tc>
          <w:tcPr>
            <w:tcW w:w="1306" w:type="dxa"/>
          </w:tcPr>
          <w:p w:rsidR="0018722C">
            <w:pPr>
              <w:topLinePunct/>
              <w:ind w:leftChars="0" w:left="0" w:rightChars="0" w:right="0" w:firstLineChars="0" w:firstLine="0"/>
              <w:spacing w:line="240" w:lineRule="atLeast"/>
            </w:pPr>
          </w:p>
        </w:tc>
      </w:tr>
      <w:tr>
        <w:trPr>
          <w:trHeight w:val="380" w:hRule="atLeast"/>
        </w:trPr>
        <w:tc>
          <w:tcPr>
            <w:tcW w:w="1594"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n</w:t>
            </w:r>
            <w:r w:rsidRPr="00000000">
              <w:rPr>
                <w:rFonts w:ascii="Symbol" w:hAnsi="Symbol"/>
                <w:i/>
                <w:sz w:val="24"/>
                <w:szCs w:val="24"/>
              </w:rPr>
              <w:t></w:t>
            </w:r>
            <w:r w:rsidRPr="00000000">
              <w:rPr>
                <w:i/>
                <w:sz w:val="24"/>
                <w:szCs w:val="24"/>
              </w:rPr>
              <w:t xml:space="preserve"> </w:t>
            </w:r>
            <w:r w:rsidRPr="00000000">
              <w:rPr>
                <w:vertAlign w:val="superscript"/>
                /&gt;
                <w:sz w:val="24"/>
                <w:szCs w:val="24"/>
              </w:rPr>
              <w:t>*</w:t>
            </w:r>
          </w:p>
          <w:p w:rsidR="0018722C">
            <w:pPr>
              <w:topLinePunct/>
              <w:ind w:leftChars="0" w:left="0" w:rightChars="0" w:right="0" w:firstLineChars="0" w:firstLine="0"/>
              <w:spacing w:line="240" w:lineRule="atLeast"/>
            </w:pPr>
            <w:r w:rsidRPr="00000000">
              <w:rPr>
                <w:i/>
                <w:sz w:val="24"/>
                <w:szCs w:val="24"/>
              </w:rPr>
              <w:t>it</w:t>
            </w:r>
          </w:p>
        </w:tc>
        <w:tc>
          <w:tcPr>
            <w:tcW w:w="1310" w:type="dxa"/>
          </w:tcPr>
          <w:p w:rsidR="0018722C">
            <w:pPr>
              <w:topLinePunct/>
              <w:ind w:leftChars="0" w:left="0" w:rightChars="0" w:right="0" w:firstLineChars="0" w:firstLine="0"/>
              <w:spacing w:line="240" w:lineRule="atLeast"/>
            </w:pPr>
            <w:r w:rsidRPr="00000000">
              <w:rPr>
                <w:sz w:val="24"/>
                <w:szCs w:val="24"/>
              </w:rPr>
              <w:t>-0.051***</w:t>
            </w:r>
          </w:p>
        </w:tc>
        <w:tc>
          <w:tcPr>
            <w:tcW w:w="1309" w:type="dxa"/>
          </w:tcPr>
          <w:p w:rsidR="0018722C">
            <w:pPr>
              <w:topLinePunct/>
              <w:ind w:leftChars="0" w:left="0" w:rightChars="0" w:right="0" w:firstLineChars="0" w:firstLine="0"/>
              <w:spacing w:line="240" w:lineRule="atLeast"/>
            </w:pPr>
          </w:p>
        </w:tc>
        <w:tc>
          <w:tcPr>
            <w:tcW w:w="1309" w:type="dxa"/>
          </w:tcPr>
          <w:p w:rsidR="0018722C">
            <w:pPr>
              <w:topLinePunct/>
              <w:ind w:leftChars="0" w:left="0" w:rightChars="0" w:right="0" w:firstLineChars="0" w:firstLine="0"/>
              <w:spacing w:line="240" w:lineRule="atLeast"/>
            </w:pPr>
            <w:r w:rsidRPr="00000000">
              <w:rPr>
                <w:sz w:val="24"/>
                <w:szCs w:val="24"/>
              </w:rPr>
              <w:t>-0.049***</w:t>
            </w:r>
          </w:p>
        </w:tc>
        <w:tc>
          <w:tcPr>
            <w:tcW w:w="1309" w:type="dxa"/>
          </w:tcPr>
          <w:p w:rsidR="0018722C">
            <w:pPr>
              <w:topLinePunct/>
              <w:ind w:leftChars="0" w:left="0" w:rightChars="0" w:right="0" w:firstLineChars="0" w:firstLine="0"/>
              <w:spacing w:line="240" w:lineRule="atLeast"/>
            </w:pPr>
          </w:p>
        </w:tc>
        <w:tc>
          <w:tcPr>
            <w:tcW w:w="1308" w:type="dxa"/>
          </w:tcPr>
          <w:p w:rsidR="0018722C">
            <w:pPr>
              <w:topLinePunct/>
              <w:ind w:leftChars="0" w:left="0" w:rightChars="0" w:right="0" w:firstLineChars="0" w:firstLine="0"/>
              <w:spacing w:line="240" w:lineRule="atLeast"/>
            </w:pPr>
            <w:r w:rsidRPr="00000000">
              <w:rPr>
                <w:sz w:val="24"/>
                <w:szCs w:val="24"/>
              </w:rPr>
              <w:t>-0.037***</w:t>
            </w:r>
          </w:p>
        </w:tc>
        <w:tc>
          <w:tcPr>
            <w:tcW w:w="1306" w:type="dxa"/>
          </w:tcPr>
          <w:p w:rsidR="0018722C">
            <w:pPr>
              <w:topLinePunct/>
              <w:ind w:leftChars="0" w:left="0" w:rightChars="0" w:right="0" w:firstLineChars="0" w:firstLine="0"/>
              <w:spacing w:line="240" w:lineRule="atLeast"/>
            </w:pPr>
          </w:p>
        </w:tc>
      </w:tr>
      <w:tr>
        <w:trPr>
          <w:trHeight w:val="380" w:hRule="atLeast"/>
        </w:trPr>
        <w:tc>
          <w:tcPr>
            <w:tcW w:w="1594" w:type="dxa"/>
          </w:tcPr>
          <w:p w:rsidR="0018722C">
            <w:pPr>
              <w:topLinePunct/>
              <w:ind w:leftChars="0" w:left="0" w:rightChars="0" w:right="0" w:firstLineChars="0" w:firstLine="0"/>
              <w:spacing w:line="240" w:lineRule="atLeast"/>
            </w:pPr>
          </w:p>
        </w:tc>
        <w:tc>
          <w:tcPr>
            <w:tcW w:w="1310"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-6.531</w:t>
            </w:r>
            <w:r w:rsidRPr="00000000">
              <w:rPr>
                <w:rFonts w:ascii="宋体" w:eastAsia="宋体" w:hint="eastAsia"/>
                <w:sz w:val="24"/>
                <w:szCs w:val="24"/>
              </w:rPr>
              <w:t>）</w:t>
            </w:r>
          </w:p>
        </w:tc>
        <w:tc>
          <w:tcPr>
            <w:tcW w:w="1309" w:type="dxa"/>
          </w:tcPr>
          <w:p w:rsidR="0018722C">
            <w:pPr>
              <w:topLinePunct/>
              <w:ind w:leftChars="0" w:left="0" w:rightChars="0" w:right="0" w:firstLineChars="0" w:firstLine="0"/>
              <w:spacing w:line="240" w:lineRule="atLeast"/>
            </w:pPr>
          </w:p>
        </w:tc>
        <w:tc>
          <w:tcPr>
            <w:tcW w:w="130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-5.935</w:t>
            </w:r>
            <w:r w:rsidRPr="00000000">
              <w:rPr>
                <w:rFonts w:ascii="宋体" w:eastAsia="宋体" w:hint="eastAsia"/>
                <w:sz w:val="24"/>
                <w:szCs w:val="24"/>
              </w:rPr>
              <w:t>）</w:t>
            </w:r>
          </w:p>
        </w:tc>
        <w:tc>
          <w:tcPr>
            <w:tcW w:w="1309" w:type="dxa"/>
          </w:tcPr>
          <w:p w:rsidR="0018722C">
            <w:pPr>
              <w:topLinePunct/>
              <w:ind w:leftChars="0" w:left="0" w:rightChars="0" w:right="0" w:firstLineChars="0" w:firstLine="0"/>
              <w:spacing w:line="240" w:lineRule="atLeast"/>
            </w:pPr>
          </w:p>
        </w:tc>
        <w:tc>
          <w:tcPr>
            <w:tcW w:w="130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-3.789</w:t>
            </w:r>
            <w:r w:rsidRPr="00000000">
              <w:rPr>
                <w:rFonts w:ascii="宋体" w:eastAsia="宋体" w:hint="eastAsia"/>
                <w:sz w:val="24"/>
                <w:szCs w:val="24"/>
              </w:rPr>
              <w:t>）</w:t>
            </w:r>
          </w:p>
        </w:tc>
        <w:tc>
          <w:tcPr>
            <w:tcW w:w="1306" w:type="dxa"/>
          </w:tcPr>
          <w:p w:rsidR="0018722C">
            <w:pPr>
              <w:topLinePunct/>
              <w:ind w:leftChars="0" w:left="0" w:rightChars="0" w:right="0" w:firstLineChars="0" w:firstLine="0"/>
              <w:spacing w:line="240" w:lineRule="atLeast"/>
            </w:pPr>
          </w:p>
        </w:tc>
      </w:tr>
      <w:tr>
        <w:trPr>
          <w:trHeight w:val="400" w:hRule="atLeast"/>
        </w:trPr>
        <w:tc>
          <w:tcPr>
            <w:tcW w:w="1594"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n</w:t>
            </w:r>
            <w:r w:rsidRPr="00000000">
              <w:rPr>
                <w:sz w:val="24"/>
                <w:szCs w:val="24"/>
              </w:rPr>
              <w:t>(</w:t>
            </w:r>
            <w:r w:rsidRPr="00000000">
              <w:rPr>
                <w:rFonts w:ascii="Symbol" w:hAnsi="Symbol"/>
                <w:i/>
                <w:sz w:val="24"/>
                <w:szCs w:val="24"/>
              </w:rPr>
              <w:t></w:t>
            </w:r>
            <w:r w:rsidRPr="00000000">
              <w:rPr>
                <w:i/>
                <w:sz w:val="24"/>
                <w:szCs w:val="24"/>
              </w:rPr>
              <w:t xml:space="preserve">   </w:t>
            </w:r>
            <w:r w:rsidRPr="00000000">
              <w:rPr>
                <w:sz w:val="24"/>
                <w:szCs w:val="24"/>
              </w:rPr>
              <w:t>/</w:t>
            </w:r>
            <w:r w:rsidRPr="00000000">
              <w:rPr>
                <w:rFonts w:ascii="Symbol" w:hAnsi="Symbol"/>
                <w:i/>
                <w:sz w:val="24"/>
                <w:szCs w:val="24"/>
              </w:rPr>
              <w:t></w:t>
            </w:r>
            <w:r w:rsidRPr="00000000">
              <w:rPr>
                <w:i/>
                <w:sz w:val="24"/>
                <w:szCs w:val="24"/>
              </w:rPr>
              <w:t xml:space="preserve"> </w:t>
            </w:r>
            <w:r w:rsidRPr="00000000">
              <w:rPr>
                <w:vertAlign w:val="superscript"/>
                /&gt;
                <w:sz w:val="24"/>
                <w:szCs w:val="24"/>
              </w:rPr>
              <w:t xml:space="preserve">* </w:t>
            </w:r>
            <w:r w:rsidRPr="00000000">
              <w:rPr>
                <w:sz w:val="24"/>
                <w:szCs w:val="24"/>
              </w:rPr>
              <w:t>)</w:t>
            </w:r>
          </w:p>
          <w:p w:rsidR="0018722C">
            <w:pPr>
              <w:topLinePunct/>
              <w:ind w:leftChars="0" w:left="0" w:rightChars="0" w:right="0" w:firstLineChars="0" w:firstLine="0"/>
              <w:spacing w:line="240" w:lineRule="atLeast"/>
            </w:pPr>
            <w:r w:rsidRPr="00000000">
              <w:rPr>
                <w:i/>
                <w:sz w:val="24"/>
                <w:szCs w:val="24"/>
              </w:rPr>
              <w:t>it</w:t>
            </w:r>
            <w:r w:rsidRPr="00000000">
              <w:rPr>
                <w:sz w:val="24"/>
                <w:szCs w:val="24"/>
              </w:rPr>
              <w:tab/>
              <w:t>it</w:t>
            </w:r>
          </w:p>
        </w:tc>
        <w:tc>
          <w:tcPr>
            <w:tcW w:w="1310" w:type="dxa"/>
          </w:tcPr>
          <w:p w:rsidR="0018722C">
            <w:pPr>
              <w:topLinePunct/>
              <w:ind w:leftChars="0" w:left="0" w:rightChars="0" w:right="0" w:firstLineChars="0" w:firstLine="0"/>
              <w:spacing w:line="240" w:lineRule="atLeast"/>
            </w:pPr>
          </w:p>
        </w:tc>
        <w:tc>
          <w:tcPr>
            <w:tcW w:w="1309" w:type="dxa"/>
          </w:tcPr>
          <w:p w:rsidR="0018722C">
            <w:pPr>
              <w:topLinePunct/>
              <w:ind w:leftChars="0" w:left="0" w:rightChars="0" w:right="0" w:firstLineChars="0" w:firstLine="0"/>
              <w:spacing w:line="240" w:lineRule="atLeast"/>
            </w:pPr>
            <w:r w:rsidRPr="00000000">
              <w:rPr>
                <w:sz w:val="24"/>
                <w:szCs w:val="24"/>
              </w:rPr>
              <w:t>0.055***</w:t>
            </w:r>
          </w:p>
        </w:tc>
        <w:tc>
          <w:tcPr>
            <w:tcW w:w="1309" w:type="dxa"/>
          </w:tcPr>
          <w:p w:rsidR="0018722C">
            <w:pPr>
              <w:topLinePunct/>
              <w:ind w:leftChars="0" w:left="0" w:rightChars="0" w:right="0" w:firstLineChars="0" w:firstLine="0"/>
              <w:spacing w:line="240" w:lineRule="atLeast"/>
            </w:pPr>
          </w:p>
        </w:tc>
        <w:tc>
          <w:tcPr>
            <w:tcW w:w="1309" w:type="dxa"/>
          </w:tcPr>
          <w:p w:rsidR="0018722C">
            <w:pPr>
              <w:topLinePunct/>
              <w:ind w:leftChars="0" w:left="0" w:rightChars="0" w:right="0" w:firstLineChars="0" w:firstLine="0"/>
              <w:spacing w:line="240" w:lineRule="atLeast"/>
            </w:pPr>
            <w:r w:rsidRPr="00000000">
              <w:rPr>
                <w:sz w:val="24"/>
                <w:szCs w:val="24"/>
              </w:rPr>
              <w:t>0.054***</w:t>
            </w:r>
          </w:p>
        </w:tc>
        <w:tc>
          <w:tcPr>
            <w:tcW w:w="1308" w:type="dxa"/>
          </w:tcPr>
          <w:p w:rsidR="0018722C">
            <w:pPr>
              <w:topLinePunct/>
              <w:ind w:leftChars="0" w:left="0" w:rightChars="0" w:right="0" w:firstLineChars="0" w:firstLine="0"/>
              <w:spacing w:line="240" w:lineRule="atLeast"/>
            </w:pPr>
          </w:p>
        </w:tc>
        <w:tc>
          <w:tcPr>
            <w:tcW w:w="1306" w:type="dxa"/>
          </w:tcPr>
          <w:p w:rsidR="0018722C">
            <w:pPr>
              <w:topLinePunct/>
              <w:ind w:leftChars="0" w:left="0" w:rightChars="0" w:right="0" w:firstLineChars="0" w:firstLine="0"/>
              <w:spacing w:line="240" w:lineRule="atLeast"/>
            </w:pPr>
            <w:r w:rsidRPr="00000000">
              <w:rPr>
                <w:sz w:val="24"/>
                <w:szCs w:val="24"/>
              </w:rPr>
              <w:t>0.044***</w:t>
            </w:r>
          </w:p>
        </w:tc>
      </w:tr>
      <w:tr>
        <w:trPr>
          <w:trHeight w:val="380" w:hRule="atLeast"/>
        </w:trPr>
        <w:tc>
          <w:tcPr>
            <w:tcW w:w="1594" w:type="dxa"/>
          </w:tcPr>
          <w:p w:rsidR="0018722C">
            <w:pPr>
              <w:topLinePunct/>
              <w:ind w:leftChars="0" w:left="0" w:rightChars="0" w:right="0" w:firstLineChars="0" w:firstLine="0"/>
              <w:spacing w:line="240" w:lineRule="atLeast"/>
            </w:pPr>
          </w:p>
        </w:tc>
        <w:tc>
          <w:tcPr>
            <w:tcW w:w="1310" w:type="dxa"/>
          </w:tcPr>
          <w:p w:rsidR="0018722C">
            <w:pPr>
              <w:topLinePunct/>
              <w:ind w:leftChars="0" w:left="0" w:rightChars="0" w:right="0" w:firstLineChars="0" w:firstLine="0"/>
              <w:spacing w:line="240" w:lineRule="atLeast"/>
            </w:pPr>
          </w:p>
        </w:tc>
        <w:tc>
          <w:tcPr>
            <w:tcW w:w="130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10.089</w:t>
            </w:r>
            <w:r w:rsidRPr="00000000">
              <w:rPr>
                <w:rFonts w:ascii="宋体" w:eastAsia="宋体" w:hint="eastAsia"/>
                <w:sz w:val="24"/>
                <w:szCs w:val="24"/>
              </w:rPr>
              <w:t>）</w:t>
            </w:r>
          </w:p>
        </w:tc>
        <w:tc>
          <w:tcPr>
            <w:tcW w:w="1309" w:type="dxa"/>
          </w:tcPr>
          <w:p w:rsidR="0018722C">
            <w:pPr>
              <w:topLinePunct/>
              <w:ind w:leftChars="0" w:left="0" w:rightChars="0" w:right="0" w:firstLineChars="0" w:firstLine="0"/>
              <w:spacing w:line="240" w:lineRule="atLeast"/>
            </w:pPr>
          </w:p>
        </w:tc>
        <w:tc>
          <w:tcPr>
            <w:tcW w:w="130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9.559</w:t>
            </w:r>
            <w:r w:rsidRPr="00000000">
              <w:rPr>
                <w:rFonts w:ascii="宋体" w:eastAsia="宋体" w:hint="eastAsia"/>
                <w:sz w:val="24"/>
                <w:szCs w:val="24"/>
              </w:rPr>
              <w:t>）</w:t>
            </w:r>
          </w:p>
        </w:tc>
        <w:tc>
          <w:tcPr>
            <w:tcW w:w="1308" w:type="dxa"/>
          </w:tcPr>
          <w:p w:rsidR="0018722C">
            <w:pPr>
              <w:topLinePunct/>
              <w:ind w:leftChars="0" w:left="0" w:rightChars="0" w:right="0" w:firstLineChars="0" w:firstLine="0"/>
              <w:spacing w:line="240" w:lineRule="atLeast"/>
            </w:pPr>
          </w:p>
        </w:tc>
        <w:tc>
          <w:tcPr>
            <w:tcW w:w="130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7.204</w:t>
            </w:r>
            <w:r w:rsidRPr="00000000">
              <w:rPr>
                <w:rFonts w:ascii="宋体" w:eastAsia="宋体" w:hint="eastAsia"/>
                <w:sz w:val="24"/>
                <w:szCs w:val="24"/>
              </w:rPr>
              <w:t>）</w:t>
            </w:r>
          </w:p>
        </w:tc>
      </w:tr>
      <w:tr>
        <w:trPr>
          <w:trHeight w:val="380" w:hRule="atLeast"/>
        </w:trPr>
        <w:tc>
          <w:tcPr>
            <w:tcW w:w="1594"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 xml:space="preserve">n </w:t>
            </w:r>
            <w:r w:rsidRPr="00000000">
              <w:rPr>
                <w:i/>
                <w:sz w:val="24"/>
                <w:szCs w:val="24"/>
              </w:rPr>
              <w:t>D</w:t>
            </w:r>
            <w:r w:rsidRPr="00000000">
              <w:rPr>
                <w:vertAlign w:val="subscript"/>
                <w:i/>
                <w:sz w:val="24"/>
                <w:szCs w:val="24"/>
              </w:rPr>
              <w:t>it</w:t>
            </w:r>
          </w:p>
        </w:tc>
        <w:tc>
          <w:tcPr>
            <w:tcW w:w="1310" w:type="dxa"/>
          </w:tcPr>
          <w:p w:rsidR="0018722C">
            <w:pPr>
              <w:topLinePunct/>
              <w:ind w:leftChars="0" w:left="0" w:rightChars="0" w:right="0" w:firstLineChars="0" w:firstLine="0"/>
              <w:spacing w:line="240" w:lineRule="atLeast"/>
            </w:pPr>
            <w:r w:rsidRPr="00000000">
              <w:rPr>
                <w:sz w:val="24"/>
                <w:szCs w:val="24"/>
              </w:rPr>
              <w:t>0.245***</w:t>
            </w:r>
          </w:p>
        </w:tc>
        <w:tc>
          <w:tcPr>
            <w:tcW w:w="1309" w:type="dxa"/>
          </w:tcPr>
          <w:p w:rsidR="0018722C">
            <w:pPr>
              <w:topLinePunct/>
              <w:ind w:leftChars="0" w:left="0" w:rightChars="0" w:right="0" w:firstLineChars="0" w:firstLine="0"/>
              <w:spacing w:line="240" w:lineRule="atLeast"/>
            </w:pPr>
            <w:r w:rsidRPr="00000000">
              <w:rPr>
                <w:sz w:val="24"/>
                <w:szCs w:val="24"/>
              </w:rPr>
              <w:t>0.244***</w:t>
            </w:r>
          </w:p>
        </w:tc>
        <w:tc>
          <w:tcPr>
            <w:tcW w:w="1309" w:type="dxa"/>
          </w:tcPr>
          <w:p w:rsidR="0018722C">
            <w:pPr>
              <w:topLinePunct/>
              <w:ind w:leftChars="0" w:left="0" w:rightChars="0" w:right="0" w:firstLineChars="0" w:firstLine="0"/>
              <w:spacing w:line="240" w:lineRule="atLeast"/>
            </w:pPr>
            <w:r w:rsidRPr="00000000">
              <w:rPr>
                <w:sz w:val="24"/>
                <w:szCs w:val="24"/>
              </w:rPr>
              <w:t>0.246***</w:t>
            </w:r>
          </w:p>
        </w:tc>
        <w:tc>
          <w:tcPr>
            <w:tcW w:w="1309" w:type="dxa"/>
          </w:tcPr>
          <w:p w:rsidR="0018722C">
            <w:pPr>
              <w:topLinePunct/>
              <w:ind w:leftChars="0" w:left="0" w:rightChars="0" w:right="0" w:firstLineChars="0" w:firstLine="0"/>
              <w:spacing w:line="240" w:lineRule="atLeast"/>
            </w:pPr>
            <w:r w:rsidRPr="00000000">
              <w:rPr>
                <w:sz w:val="24"/>
                <w:szCs w:val="24"/>
              </w:rPr>
              <w:t>0.245***</w:t>
            </w:r>
          </w:p>
        </w:tc>
        <w:tc>
          <w:tcPr>
            <w:tcW w:w="1308" w:type="dxa"/>
          </w:tcPr>
          <w:p w:rsidR="0018722C">
            <w:pPr>
              <w:topLinePunct/>
              <w:ind w:leftChars="0" w:left="0" w:rightChars="0" w:right="0" w:firstLineChars="0" w:firstLine="0"/>
              <w:spacing w:line="240" w:lineRule="atLeast"/>
            </w:pPr>
            <w:r w:rsidRPr="00000000">
              <w:rPr>
                <w:sz w:val="24"/>
                <w:szCs w:val="24"/>
              </w:rPr>
              <w:t>0.259***</w:t>
            </w:r>
          </w:p>
        </w:tc>
        <w:tc>
          <w:tcPr>
            <w:tcW w:w="1306" w:type="dxa"/>
          </w:tcPr>
          <w:p w:rsidR="0018722C">
            <w:pPr>
              <w:topLinePunct/>
              <w:ind w:leftChars="0" w:left="0" w:rightChars="0" w:right="0" w:firstLineChars="0" w:firstLine="0"/>
              <w:spacing w:line="240" w:lineRule="atLeast"/>
            </w:pPr>
            <w:r w:rsidRPr="00000000">
              <w:rPr>
                <w:sz w:val="24"/>
                <w:szCs w:val="24"/>
              </w:rPr>
              <w:t>0.257***</w:t>
            </w:r>
          </w:p>
        </w:tc>
      </w:tr>
      <w:tr>
        <w:trPr>
          <w:trHeight w:val="400" w:hRule="atLeast"/>
        </w:trPr>
        <w:tc>
          <w:tcPr>
            <w:tcW w:w="1594" w:type="dxa"/>
          </w:tcPr>
          <w:p w:rsidR="0018722C">
            <w:pPr>
              <w:topLinePunct/>
              <w:ind w:leftChars="0" w:left="0" w:rightChars="0" w:right="0" w:firstLineChars="0" w:firstLine="0"/>
              <w:spacing w:line="240" w:lineRule="atLeast"/>
            </w:pPr>
          </w:p>
        </w:tc>
        <w:tc>
          <w:tcPr>
            <w:tcW w:w="1310"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57.625</w:t>
            </w:r>
            <w:r w:rsidRPr="00000000">
              <w:rPr>
                <w:rFonts w:ascii="宋体" w:eastAsia="宋体" w:hint="eastAsia"/>
                <w:sz w:val="24"/>
                <w:szCs w:val="24"/>
              </w:rPr>
              <w:t>）</w:t>
            </w:r>
          </w:p>
        </w:tc>
        <w:tc>
          <w:tcPr>
            <w:tcW w:w="130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59.955</w:t>
            </w:r>
            <w:r w:rsidRPr="00000000">
              <w:rPr>
                <w:rFonts w:ascii="宋体" w:eastAsia="宋体" w:hint="eastAsia"/>
                <w:sz w:val="24"/>
                <w:szCs w:val="24"/>
              </w:rPr>
              <w:t>）</w:t>
            </w:r>
          </w:p>
        </w:tc>
        <w:tc>
          <w:tcPr>
            <w:tcW w:w="130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54.059</w:t>
            </w:r>
            <w:r w:rsidRPr="00000000">
              <w:rPr>
                <w:rFonts w:ascii="宋体" w:eastAsia="宋体" w:hint="eastAsia"/>
                <w:sz w:val="24"/>
                <w:szCs w:val="24"/>
              </w:rPr>
              <w:t>）</w:t>
            </w:r>
          </w:p>
        </w:tc>
        <w:tc>
          <w:tcPr>
            <w:tcW w:w="130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56.409</w:t>
            </w:r>
            <w:r w:rsidRPr="00000000">
              <w:rPr>
                <w:rFonts w:ascii="宋体" w:eastAsia="宋体" w:hint="eastAsia"/>
                <w:sz w:val="24"/>
                <w:szCs w:val="24"/>
              </w:rPr>
              <w:t>）</w:t>
            </w:r>
          </w:p>
        </w:tc>
        <w:tc>
          <w:tcPr>
            <w:tcW w:w="130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49.696</w:t>
            </w:r>
            <w:r w:rsidRPr="00000000">
              <w:rPr>
                <w:rFonts w:ascii="宋体" w:eastAsia="宋体" w:hint="eastAsia"/>
                <w:sz w:val="24"/>
                <w:szCs w:val="24"/>
              </w:rPr>
              <w:t>）</w:t>
            </w:r>
          </w:p>
        </w:tc>
        <w:tc>
          <w:tcPr>
            <w:tcW w:w="130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52.315</w:t>
            </w:r>
            <w:r w:rsidRPr="00000000">
              <w:rPr>
                <w:rFonts w:ascii="宋体" w:eastAsia="宋体" w:hint="eastAsia"/>
                <w:sz w:val="24"/>
                <w:szCs w:val="24"/>
              </w:rPr>
              <w:t>）</w:t>
            </w:r>
          </w:p>
        </w:tc>
      </w:tr>
      <w:tr>
        <w:trPr>
          <w:trHeight w:val="380" w:hRule="atLeast"/>
        </w:trPr>
        <w:tc>
          <w:tcPr>
            <w:tcW w:w="1594"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 xml:space="preserve">n </w:t>
            </w:r>
            <w:r w:rsidRPr="00000000">
              <w:rPr>
                <w:i/>
                <w:sz w:val="24"/>
                <w:szCs w:val="24"/>
              </w:rPr>
              <w:t>D</w:t>
            </w:r>
            <w:r w:rsidRPr="00000000">
              <w:rPr>
                <w:vertAlign w:val="superscript"/>
                /&gt;
                <w:sz w:val="24"/>
                <w:szCs w:val="24"/>
              </w:rPr>
              <w:t>*</w:t>
            </w:r>
          </w:p>
          <w:p w:rsidR="0018722C">
            <w:pPr>
              <w:topLinePunct/>
              <w:ind w:leftChars="0" w:left="0" w:rightChars="0" w:right="0" w:firstLineChars="0" w:firstLine="0"/>
              <w:spacing w:line="240" w:lineRule="atLeast"/>
            </w:pPr>
            <w:r w:rsidRPr="00000000">
              <w:rPr>
                <w:i/>
                <w:sz w:val="24"/>
                <w:szCs w:val="24"/>
              </w:rPr>
              <w:t>it</w:t>
            </w:r>
          </w:p>
        </w:tc>
        <w:tc>
          <w:tcPr>
            <w:tcW w:w="1310" w:type="dxa"/>
          </w:tcPr>
          <w:p w:rsidR="0018722C">
            <w:pPr>
              <w:topLinePunct/>
              <w:ind w:leftChars="0" w:left="0" w:rightChars="0" w:right="0" w:firstLineChars="0" w:firstLine="0"/>
              <w:spacing w:line="240" w:lineRule="atLeast"/>
            </w:pPr>
            <w:r w:rsidRPr="00000000">
              <w:rPr>
                <w:sz w:val="24"/>
                <w:szCs w:val="24"/>
              </w:rPr>
              <w:t>-0.237***</w:t>
            </w:r>
          </w:p>
        </w:tc>
        <w:tc>
          <w:tcPr>
            <w:tcW w:w="1309" w:type="dxa"/>
          </w:tcPr>
          <w:p w:rsidR="0018722C">
            <w:pPr>
              <w:topLinePunct/>
              <w:ind w:leftChars="0" w:left="0" w:rightChars="0" w:right="0" w:firstLineChars="0" w:firstLine="0"/>
              <w:spacing w:line="240" w:lineRule="atLeast"/>
            </w:pPr>
            <w:r w:rsidRPr="00000000">
              <w:rPr>
                <w:sz w:val="24"/>
                <w:szCs w:val="24"/>
              </w:rPr>
              <w:t>-0.238***</w:t>
            </w:r>
          </w:p>
        </w:tc>
        <w:tc>
          <w:tcPr>
            <w:tcW w:w="1309" w:type="dxa"/>
          </w:tcPr>
          <w:p w:rsidR="0018722C">
            <w:pPr>
              <w:topLinePunct/>
              <w:ind w:leftChars="0" w:left="0" w:rightChars="0" w:right="0" w:firstLineChars="0" w:firstLine="0"/>
              <w:spacing w:line="240" w:lineRule="atLeast"/>
            </w:pPr>
            <w:r w:rsidRPr="00000000">
              <w:rPr>
                <w:sz w:val="24"/>
                <w:szCs w:val="24"/>
              </w:rPr>
              <w:t>-0.236***</w:t>
            </w:r>
          </w:p>
        </w:tc>
        <w:tc>
          <w:tcPr>
            <w:tcW w:w="1309" w:type="dxa"/>
          </w:tcPr>
          <w:p w:rsidR="0018722C">
            <w:pPr>
              <w:topLinePunct/>
              <w:ind w:leftChars="0" w:left="0" w:rightChars="0" w:right="0" w:firstLineChars="0" w:firstLine="0"/>
              <w:spacing w:line="240" w:lineRule="atLeast"/>
            </w:pPr>
            <w:r w:rsidRPr="00000000">
              <w:rPr>
                <w:sz w:val="24"/>
                <w:szCs w:val="24"/>
              </w:rPr>
              <w:t>-0.237***</w:t>
            </w:r>
          </w:p>
        </w:tc>
        <w:tc>
          <w:tcPr>
            <w:tcW w:w="1308" w:type="dxa"/>
          </w:tcPr>
          <w:p w:rsidR="0018722C">
            <w:pPr>
              <w:topLinePunct/>
              <w:ind w:leftChars="0" w:left="0" w:rightChars="0" w:right="0" w:firstLineChars="0" w:firstLine="0"/>
              <w:spacing w:line="240" w:lineRule="atLeast"/>
            </w:pPr>
            <w:r w:rsidRPr="00000000">
              <w:rPr>
                <w:sz w:val="24"/>
                <w:szCs w:val="24"/>
              </w:rPr>
              <w:t>-0.238***</w:t>
            </w:r>
          </w:p>
        </w:tc>
        <w:tc>
          <w:tcPr>
            <w:tcW w:w="1306" w:type="dxa"/>
          </w:tcPr>
          <w:p w:rsidR="0018722C">
            <w:pPr>
              <w:topLinePunct/>
              <w:ind w:leftChars="0" w:left="0" w:rightChars="0" w:right="0" w:firstLineChars="0" w:firstLine="0"/>
              <w:spacing w:line="240" w:lineRule="atLeast"/>
            </w:pPr>
            <w:r w:rsidRPr="00000000">
              <w:rPr>
                <w:sz w:val="24"/>
                <w:szCs w:val="24"/>
              </w:rPr>
              <w:t>-0.240***</w:t>
            </w:r>
          </w:p>
        </w:tc>
      </w:tr>
      <w:tr>
        <w:trPr>
          <w:trHeight w:val="380" w:hRule="atLeast"/>
        </w:trPr>
        <w:tc>
          <w:tcPr>
            <w:tcW w:w="1594" w:type="dxa"/>
          </w:tcPr>
          <w:p w:rsidR="0018722C">
            <w:pPr>
              <w:topLinePunct/>
              <w:ind w:leftChars="0" w:left="0" w:rightChars="0" w:right="0" w:firstLineChars="0" w:firstLine="0"/>
              <w:spacing w:line="240" w:lineRule="atLeast"/>
            </w:pPr>
          </w:p>
        </w:tc>
        <w:tc>
          <w:tcPr>
            <w:tcW w:w="1310"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-55.873</w:t>
            </w:r>
            <w:r w:rsidRPr="00000000">
              <w:rPr>
                <w:rFonts w:ascii="宋体" w:eastAsia="宋体" w:hint="eastAsia"/>
                <w:sz w:val="24"/>
                <w:szCs w:val="24"/>
              </w:rPr>
              <w:t>）</w:t>
            </w:r>
          </w:p>
        </w:tc>
        <w:tc>
          <w:tcPr>
            <w:tcW w:w="130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-58.455</w:t>
            </w:r>
            <w:r w:rsidRPr="00000000">
              <w:rPr>
                <w:rFonts w:ascii="宋体" w:eastAsia="宋体" w:hint="eastAsia"/>
                <w:sz w:val="24"/>
                <w:szCs w:val="24"/>
              </w:rPr>
              <w:t>）</w:t>
            </w:r>
          </w:p>
        </w:tc>
        <w:tc>
          <w:tcPr>
            <w:tcW w:w="130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-51.940</w:t>
            </w:r>
            <w:r w:rsidRPr="00000000">
              <w:rPr>
                <w:rFonts w:ascii="宋体" w:eastAsia="宋体" w:hint="eastAsia"/>
                <w:sz w:val="24"/>
                <w:szCs w:val="24"/>
              </w:rPr>
              <w:t>）</w:t>
            </w:r>
          </w:p>
        </w:tc>
        <w:tc>
          <w:tcPr>
            <w:tcW w:w="130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-54.595</w:t>
            </w:r>
            <w:r w:rsidRPr="00000000">
              <w:rPr>
                <w:rFonts w:ascii="宋体" w:eastAsia="宋体" w:hint="eastAsia"/>
                <w:sz w:val="24"/>
                <w:szCs w:val="24"/>
              </w:rPr>
              <w:t>）</w:t>
            </w:r>
          </w:p>
        </w:tc>
        <w:tc>
          <w:tcPr>
            <w:tcW w:w="130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-46.159</w:t>
            </w:r>
            <w:r w:rsidRPr="00000000">
              <w:rPr>
                <w:rFonts w:ascii="宋体" w:eastAsia="宋体" w:hint="eastAsia"/>
                <w:sz w:val="24"/>
                <w:szCs w:val="24"/>
              </w:rPr>
              <w:t>）</w:t>
            </w:r>
          </w:p>
        </w:tc>
        <w:tc>
          <w:tcPr>
            <w:tcW w:w="130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-49.059</w:t>
            </w:r>
            <w:r w:rsidRPr="00000000">
              <w:rPr>
                <w:rFonts w:ascii="宋体" w:eastAsia="宋体" w:hint="eastAsia"/>
                <w:sz w:val="24"/>
                <w:szCs w:val="24"/>
              </w:rPr>
              <w:t>）</w:t>
            </w:r>
          </w:p>
        </w:tc>
      </w:tr>
      <w:tr>
        <w:trPr>
          <w:trHeight w:val="340" w:hRule="atLeast"/>
        </w:trPr>
        <w:tc>
          <w:tcPr>
            <w:tcW w:w="159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Year</w:t>
            </w:r>
          </w:p>
        </w:tc>
        <w:tc>
          <w:tcPr>
            <w:tcW w:w="1310"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309"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309"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309"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308"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306"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440" w:hRule="atLeast"/>
        </w:trPr>
        <w:tc>
          <w:tcPr>
            <w:tcW w:w="159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Method</w:t>
            </w:r>
          </w:p>
        </w:tc>
        <w:tc>
          <w:tcPr>
            <w:tcW w:w="131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OLS</w:t>
            </w:r>
          </w:p>
        </w:tc>
        <w:tc>
          <w:tcPr>
            <w:tcW w:w="130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OLS</w:t>
            </w:r>
          </w:p>
        </w:tc>
        <w:tc>
          <w:tcPr>
            <w:tcW w:w="130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FE</w:t>
            </w:r>
          </w:p>
        </w:tc>
        <w:tc>
          <w:tcPr>
            <w:tcW w:w="130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FE</w:t>
            </w:r>
          </w:p>
        </w:tc>
        <w:tc>
          <w:tcPr>
            <w:tcW w:w="130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FD</w:t>
            </w:r>
          </w:p>
        </w:tc>
        <w:tc>
          <w:tcPr>
            <w:tcW w:w="130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FD</w:t>
            </w:r>
          </w:p>
        </w:tc>
      </w:tr>
      <w:tr>
        <w:trPr>
          <w:trHeight w:val="380" w:hRule="atLeast"/>
        </w:trPr>
        <w:tc>
          <w:tcPr>
            <w:tcW w:w="1594" w:type="dxa"/>
          </w:tcPr>
          <w:p w:rsidR="0018722C">
            <w:pPr>
              <w:topLinePunct/>
              <w:ind w:leftChars="0" w:left="0" w:rightChars="0" w:right="0" w:firstLineChars="0" w:firstLine="0"/>
              <w:spacing w:line="240" w:lineRule="atLeast"/>
            </w:pPr>
            <w:r w:rsidRPr="00000000">
              <w:rPr>
                <w:sz w:val="24"/>
                <w:szCs w:val="24"/>
              </w:rPr>
              <w:t>Observations</w:t>
            </w:r>
          </w:p>
        </w:tc>
        <w:tc>
          <w:tcPr>
            <w:tcW w:w="1310" w:type="dxa"/>
          </w:tcPr>
          <w:p w:rsidR="0018722C">
            <w:pPr>
              <w:topLinePunct/>
              <w:ind w:leftChars="0" w:left="0" w:rightChars="0" w:right="0" w:firstLineChars="0" w:firstLine="0"/>
              <w:spacing w:line="240" w:lineRule="atLeast"/>
            </w:pPr>
            <w:r w:rsidRPr="00000000">
              <w:rPr>
                <w:sz w:val="24"/>
                <w:szCs w:val="24"/>
              </w:rPr>
              <w:t>39,295</w:t>
            </w:r>
          </w:p>
        </w:tc>
        <w:tc>
          <w:tcPr>
            <w:tcW w:w="1309" w:type="dxa"/>
          </w:tcPr>
          <w:p w:rsidR="0018722C">
            <w:pPr>
              <w:topLinePunct/>
              <w:ind w:leftChars="0" w:left="0" w:rightChars="0" w:right="0" w:firstLineChars="0" w:firstLine="0"/>
              <w:spacing w:line="240" w:lineRule="atLeast"/>
            </w:pPr>
            <w:r w:rsidRPr="00000000">
              <w:rPr>
                <w:sz w:val="24"/>
                <w:szCs w:val="24"/>
              </w:rPr>
              <w:t>39,313</w:t>
            </w:r>
          </w:p>
        </w:tc>
        <w:tc>
          <w:tcPr>
            <w:tcW w:w="1309" w:type="dxa"/>
          </w:tcPr>
          <w:p w:rsidR="0018722C">
            <w:pPr>
              <w:topLinePunct/>
              <w:ind w:leftChars="0" w:left="0" w:rightChars="0" w:right="0" w:firstLineChars="0" w:firstLine="0"/>
              <w:spacing w:line="240" w:lineRule="atLeast"/>
            </w:pPr>
            <w:r w:rsidRPr="00000000">
              <w:rPr>
                <w:sz w:val="24"/>
                <w:szCs w:val="24"/>
              </w:rPr>
              <w:t>39,295</w:t>
            </w:r>
          </w:p>
        </w:tc>
        <w:tc>
          <w:tcPr>
            <w:tcW w:w="1309" w:type="dxa"/>
          </w:tcPr>
          <w:p w:rsidR="0018722C">
            <w:pPr>
              <w:topLinePunct/>
              <w:ind w:leftChars="0" w:left="0" w:rightChars="0" w:right="0" w:firstLineChars="0" w:firstLine="0"/>
              <w:spacing w:line="240" w:lineRule="atLeast"/>
            </w:pPr>
            <w:r w:rsidRPr="00000000">
              <w:rPr>
                <w:sz w:val="24"/>
                <w:szCs w:val="24"/>
              </w:rPr>
              <w:t>39,313</w:t>
            </w:r>
          </w:p>
        </w:tc>
        <w:tc>
          <w:tcPr>
            <w:tcW w:w="1308" w:type="dxa"/>
          </w:tcPr>
          <w:p w:rsidR="0018722C">
            <w:pPr>
              <w:topLinePunct/>
              <w:ind w:leftChars="0" w:left="0" w:rightChars="0" w:right="0" w:firstLineChars="0" w:firstLine="0"/>
              <w:spacing w:line="240" w:lineRule="atLeast"/>
            </w:pPr>
            <w:r w:rsidRPr="00000000">
              <w:rPr>
                <w:sz w:val="24"/>
                <w:szCs w:val="24"/>
              </w:rPr>
              <w:t>32,031</w:t>
            </w:r>
          </w:p>
        </w:tc>
        <w:tc>
          <w:tcPr>
            <w:tcW w:w="1306" w:type="dxa"/>
          </w:tcPr>
          <w:p w:rsidR="0018722C">
            <w:pPr>
              <w:topLinePunct/>
              <w:ind w:leftChars="0" w:left="0" w:rightChars="0" w:right="0" w:firstLineChars="0" w:firstLine="0"/>
              <w:spacing w:line="240" w:lineRule="atLeast"/>
            </w:pPr>
            <w:r w:rsidRPr="00000000">
              <w:rPr>
                <w:sz w:val="24"/>
                <w:szCs w:val="24"/>
              </w:rPr>
              <w:t>32,057</w:t>
            </w:r>
          </w:p>
        </w:tc>
      </w:tr>
      <w:tr>
        <w:trPr>
          <w:trHeight w:val="340" w:hRule="atLeast"/>
        </w:trPr>
        <w:tc>
          <w:tcPr>
            <w:tcW w:w="159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31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0.168</w:t>
            </w:r>
          </w:p>
        </w:tc>
        <w:tc>
          <w:tcPr>
            <w:tcW w:w="130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0.168</w:t>
            </w:r>
          </w:p>
        </w:tc>
        <w:tc>
          <w:tcPr>
            <w:tcW w:w="130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0.223</w:t>
            </w:r>
          </w:p>
        </w:tc>
        <w:tc>
          <w:tcPr>
            <w:tcW w:w="130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0.222</w:t>
            </w:r>
          </w:p>
        </w:tc>
        <w:tc>
          <w:tcPr>
            <w:tcW w:w="130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0.176</w:t>
            </w:r>
          </w:p>
        </w:tc>
        <w:tc>
          <w:tcPr>
            <w:tcW w:w="130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0.175</w:t>
            </w:r>
          </w:p>
        </w:tc>
      </w:tr>
    </w:tbl>
    <w:p w:rsidR="0018722C">
      <w:pPr>
        <w:pStyle w:val="affa"/>
      </w:pPr>
    </w:p>
    <w:p w:rsidR="0018722C">
      <w:pPr>
        <w:topLinePunct/>
      </w:pPr>
      <w:r>
        <w:rPr>
          <w:rFonts w:cstheme="minorBidi" w:hAnsiTheme="minorHAnsi" w:eastAsiaTheme="minorHAnsi" w:asciiTheme="minorHAnsi"/>
        </w:rPr>
        <w:t>说明：圆括号内为</w:t>
      </w:r>
      <w:r>
        <w:rPr>
          <w:rFonts w:ascii="Times New Roman" w:eastAsia="Times New Roman" w:cstheme="minorBidi" w:hAnsiTheme="minorHAnsi"/>
        </w:rPr>
        <w:t>t</w:t>
      </w:r>
      <w:r>
        <w:rPr>
          <w:rFonts w:cstheme="minorBidi" w:hAnsiTheme="minorHAnsi" w:eastAsiaTheme="minorHAnsi" w:asciiTheme="minorHAnsi"/>
        </w:rPr>
        <w:t>统计量，</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的显著性水平上显著。</w:t>
      </w:r>
    </w:p>
    <w:p w:rsidR="0018722C">
      <w:pPr>
        <w:topLinePunct/>
      </w:pPr>
      <w:r>
        <w:rPr>
          <w:rFonts w:cstheme="minorBidi" w:hAnsiTheme="minorHAnsi" w:eastAsiaTheme="minorHAnsi" w:asciiTheme="minorHAnsi" w:ascii="Times New Roman" w:eastAsia="Times New Roman"/>
          <w:i/>
        </w:rPr>
        <w:t>p</w:t>
      </w:r>
      <w:bookmarkStart w:name="_bookmark51" w:id="188"/>
      <w:bookmarkEnd w:id="188"/>
    </w:p>
    <w:p w:rsidR="0018722C">
      <w:pPr>
        <w:topLinePunct/>
      </w:pPr>
      <w:r>
        <w:rPr>
          <w:rFonts w:ascii="Times New Roman" w:eastAsia="Times New Roman" w:cstheme="minorBidi" w:hAnsiTheme="minorHAnsi"/>
          <w:vertAlign w:val="subscript"/>
          <w:i/>
        </w:rPr>
        <w:t>it</w:t>
      </w:r>
      <w:r>
        <w:rPr>
          <w:rFonts w:cstheme="minorBidi" w:hAnsiTheme="minorHAnsi" w:eastAsiaTheme="minorHAnsi" w:asciiTheme="minorHAnsi"/>
        </w:rPr>
        <w:t>为以劳动力人均产出表示的劳动生产率，</w:t>
      </w:r>
      <w:r>
        <w:rPr>
          <w:rFonts w:ascii="Times New Roman" w:eastAsia="Times New Roman" w:cstheme="minorBidi" w:hAnsiTheme="minorHAnsi"/>
          <w:i/>
        </w:rPr>
        <w:t>p</w:t>
      </w:r>
      <w:r>
        <w:rPr>
          <w:rFonts w:ascii="Times New Roman" w:eastAsia="Times New Roman" w:cstheme="minorBidi" w:hAnsiTheme="minorHAnsi"/>
          <w:vertAlign w:val="subscript"/>
          <w:i/>
        </w:rPr>
        <w:t>it </w:t>
      </w:r>
      <w:r>
        <w:rPr>
          <w:rFonts w:ascii="Times New Roman" w:eastAsia="Times New Roman" w:cstheme="minorBidi" w:hAnsiTheme="minorHAnsi"/>
        </w:rPr>
        <w:t>=</w:t>
      </w:r>
      <w:r>
        <w:rPr>
          <w:rFonts w:cstheme="minorBidi" w:hAnsiTheme="minorHAnsi" w:eastAsiaTheme="minorHAnsi" w:asciiTheme="minorHAnsi"/>
        </w:rPr>
        <w:t>行业总产出</w:t>
      </w:r>
      <w:r>
        <w:rPr>
          <w:rFonts w:ascii="Times New Roman" w:eastAsia="Times New Roman" w:cstheme="minorBidi" w:hAnsiTheme="minorHAnsi"/>
        </w:rPr>
        <w:t>/</w:t>
      </w:r>
      <w:r>
        <w:rPr>
          <w:rFonts w:cstheme="minorBidi" w:hAnsiTheme="minorHAnsi" w:eastAsiaTheme="minorHAnsi" w:asciiTheme="minorHAnsi"/>
        </w:rPr>
        <w:t>雇员数量。</w:t>
      </w:r>
    </w:p>
    <w:p w:rsidR="0018722C">
      <w:pPr>
        <w:pStyle w:val="Heading2"/>
        <w:topLinePunct/>
        <w:ind w:left="171" w:hangingChars="171" w:hanging="171"/>
      </w:pPr>
      <w:bookmarkStart w:id="673786" w:name="_Toc686673786"/>
      <w:r>
        <w:t>5.7</w:t>
      </w:r>
      <w:r>
        <w:t xml:space="preserve"> </w:t>
      </w:r>
      <w:r>
        <w:t>结论</w:t>
      </w:r>
      <w:bookmarkEnd w:id="673786"/>
    </w:p>
    <w:p w:rsidR="0018722C">
      <w:pPr>
        <w:topLinePunct/>
      </w:pPr>
      <w:bookmarkStart w:name="OLE_LINK208" w:id="189"/>
      <w:bookmarkEnd w:id="189"/>
      <w:bookmarkStart w:name="OLE_LINK212" w:id="190"/>
      <w:bookmarkEnd w:id="190"/>
      <w:bookmarkStart w:name="OLE_LINK213" w:id="191"/>
      <w:bookmarkEnd w:id="191"/>
      <w:bookmarkStart w:name="OLE_LINK214" w:id="192"/>
      <w:bookmarkEnd w:id="192"/>
      <w:r>
        <w:rPr>
          <w:rFonts w:ascii="Times New Roman" w:eastAsia="宋体"/>
        </w:rPr>
        <w:t>Melitz</w:t>
      </w:r>
      <w:r>
        <w:t>和</w:t>
      </w:r>
      <w:r>
        <w:rPr>
          <w:rFonts w:ascii="Times New Roman" w:eastAsia="宋体"/>
        </w:rPr>
        <w:t>Ottaviano</w:t>
      </w:r>
      <w:r>
        <w:t>（</w:t>
      </w:r>
      <w:r>
        <w:rPr>
          <w:rFonts w:ascii="Times New Roman" w:eastAsia="宋体"/>
        </w:rPr>
        <w:t>2008</w:t>
      </w:r>
      <w:r>
        <w:t>）</w:t>
      </w:r>
      <w:r>
        <w:t>从贸易开放引起产品市场竞争加剧的角度构建了</w:t>
      </w:r>
      <w:r>
        <w:t>异质企业贸易模型，提出贸易开放使得更多的外国企业进入本国市场，在给定的</w:t>
      </w:r>
      <w:r>
        <w:t>需求水平下提高需求弹性，降低价格和加成，迫使生产率较低的本国企业退出生产，从而提高行业平均生产率。</w:t>
      </w:r>
      <w:r>
        <w:rPr>
          <w:rFonts w:ascii="Times New Roman" w:eastAsia="宋体"/>
        </w:rPr>
        <w:t>Chen</w:t>
      </w:r>
      <w:r>
        <w:rPr>
          <w:rFonts w:ascii="Times New Roman" w:eastAsia="宋体"/>
        </w:rPr>
        <w:t> </w:t>
      </w:r>
      <w:r>
        <w:rPr>
          <w:rFonts w:ascii="Times New Roman" w:eastAsia="宋体"/>
        </w:rPr>
        <w:t>et</w:t>
      </w:r>
      <w:r>
        <w:rPr>
          <w:rFonts w:ascii="Times New Roman" w:eastAsia="宋体"/>
        </w:rPr>
        <w:t> </w:t>
      </w:r>
      <w:r>
        <w:rPr>
          <w:rFonts w:ascii="Times New Roman" w:eastAsia="宋体"/>
        </w:rPr>
        <w:t>al.</w:t>
      </w:r>
      <w:r>
        <w:t>（</w:t>
      </w:r>
      <w:r>
        <w:rPr>
          <w:rFonts w:ascii="Times New Roman" w:eastAsia="宋体"/>
        </w:rPr>
        <w:t>2009</w:t>
      </w:r>
      <w:r>
        <w:t>）</w:t>
      </w:r>
      <w:r>
        <w:t>将</w:t>
      </w:r>
      <w:r>
        <w:rPr>
          <w:rFonts w:ascii="Times New Roman" w:eastAsia="宋体"/>
        </w:rPr>
        <w:t>Melitz</w:t>
      </w:r>
      <w:r>
        <w:t>和</w:t>
      </w:r>
      <w:r>
        <w:rPr>
          <w:rFonts w:ascii="Times New Roman" w:eastAsia="宋体"/>
        </w:rPr>
        <w:t>Ottaviano</w:t>
      </w:r>
      <w:r>
        <w:t>（</w:t>
      </w:r>
      <w:r>
        <w:rPr>
          <w:rFonts w:ascii="Times New Roman" w:eastAsia="宋体"/>
        </w:rPr>
        <w:t>2008</w:t>
      </w:r>
      <w:r>
        <w:t>）</w:t>
      </w:r>
      <w:r>
        <w:t>的理论模型转换成可应用于实证分析的形式，运用贸易开放的国际差异来解释行</w:t>
      </w:r>
      <w:r>
        <w:t>业生产率的国际差异。在本章中，我们参考了</w:t>
      </w:r>
      <w:r>
        <w:rPr>
          <w:rFonts w:ascii="Times New Roman" w:eastAsia="宋体"/>
        </w:rPr>
        <w:t>Melitz</w:t>
      </w:r>
      <w:r>
        <w:t>和</w:t>
      </w:r>
      <w:r>
        <w:rPr>
          <w:rFonts w:ascii="Times New Roman" w:eastAsia="宋体"/>
        </w:rPr>
        <w:t>Ottaviano</w:t>
      </w:r>
      <w:r>
        <w:t>（</w:t>
      </w:r>
      <w:r>
        <w:rPr>
          <w:rFonts w:ascii="Times New Roman" w:eastAsia="宋体"/>
        </w:rPr>
        <w:t>2008</w:t>
      </w:r>
      <w:r>
        <w:t>）</w:t>
      </w:r>
      <w:r>
        <w:t>的理</w:t>
      </w:r>
      <w:r>
        <w:t>论模型与</w:t>
      </w:r>
      <w:r>
        <w:rPr>
          <w:rFonts w:ascii="Times New Roman" w:eastAsia="宋体"/>
        </w:rPr>
        <w:t>Chen</w:t>
      </w:r>
      <w:r>
        <w:rPr>
          <w:rFonts w:ascii="Times New Roman" w:eastAsia="宋体"/>
        </w:rPr>
        <w:t> </w:t>
      </w:r>
      <w:r>
        <w:rPr>
          <w:rFonts w:ascii="Times New Roman" w:eastAsia="宋体"/>
        </w:rPr>
        <w:t>et</w:t>
      </w:r>
      <w:r>
        <w:rPr>
          <w:rFonts w:ascii="Times New Roman" w:eastAsia="宋体"/>
        </w:rPr>
        <w:t> </w:t>
      </w:r>
      <w:r>
        <w:rPr>
          <w:rFonts w:ascii="Times New Roman" w:eastAsia="宋体"/>
        </w:rPr>
        <w:t>al.</w:t>
      </w:r>
      <w:r>
        <w:t>（</w:t>
      </w:r>
      <w:r>
        <w:rPr>
          <w:rFonts w:ascii="Times New Roman" w:eastAsia="宋体"/>
        </w:rPr>
        <w:t>2009</w:t>
      </w:r>
      <w:r>
        <w:t>）</w:t>
      </w:r>
      <w:r>
        <w:t>的实证模型，并将其应用到发展中国家的研究中。</w:t>
      </w:r>
    </w:p>
    <w:p w:rsidR="0018722C">
      <w:pPr>
        <w:topLinePunct/>
      </w:pPr>
      <w:r>
        <w:t>基于</w:t>
      </w:r>
      <w:r>
        <w:rPr>
          <w:rFonts w:ascii="Times New Roman" w:eastAsia="Times New Roman"/>
        </w:rPr>
        <w:t>CEPII</w:t>
      </w:r>
      <w:r>
        <w:t>数据库提供的行业层面数据，本章对</w:t>
      </w:r>
      <w:r>
        <w:rPr>
          <w:rFonts w:ascii="Times New Roman" w:eastAsia="Times New Roman"/>
        </w:rPr>
        <w:t>1981-2006</w:t>
      </w:r>
      <w:r>
        <w:t>年间</w:t>
      </w:r>
      <w:r>
        <w:rPr>
          <w:rFonts w:ascii="Times New Roman" w:eastAsia="Times New Roman"/>
        </w:rPr>
        <w:t>26</w:t>
      </w:r>
      <w:r>
        <w:t>个制造业</w:t>
      </w:r>
      <w:r>
        <w:t>行业进行了分析，样本包括</w:t>
      </w:r>
      <w:r>
        <w:rPr>
          <w:rFonts w:ascii="Times New Roman" w:eastAsia="Times New Roman"/>
        </w:rPr>
        <w:t>110</w:t>
      </w:r>
      <w:r>
        <w:t>个发展中国家和</w:t>
      </w:r>
      <w:r>
        <w:rPr>
          <w:rFonts w:ascii="Times New Roman" w:eastAsia="Times New Roman"/>
        </w:rPr>
        <w:t>26</w:t>
      </w:r>
      <w:r>
        <w:t>个发达国家，发展中国家和</w:t>
      </w:r>
      <w:r>
        <w:t>发达国家的划分以</w:t>
      </w:r>
      <w:r>
        <w:rPr>
          <w:rFonts w:ascii="Times New Roman" w:eastAsia="Times New Roman"/>
        </w:rPr>
        <w:t>IMF </w:t>
      </w:r>
      <w:r>
        <w:rPr>
          <w:rFonts w:ascii="Times New Roman" w:eastAsia="Times New Roman"/>
        </w:rPr>
        <w:t>World </w:t>
      </w:r>
      <w:r>
        <w:rPr>
          <w:rFonts w:ascii="Times New Roman" w:eastAsia="Times New Roman"/>
        </w:rPr>
        <w:t>Economic Outlook 2005</w:t>
      </w:r>
      <w:r>
        <w:t>为依据。在实证分析中，以</w:t>
      </w:r>
      <w:r>
        <w:t>进口渗透率衡量贸易开放，以劳动力人均增加值衡量劳动生产率；将每个行业中不同的国家进行两两配对组合，对每一行业每一个国家组合进行估计，在每一个国家组合中，将发展中国家作为本国，外国为发达国家或者发展中国家；分别</w:t>
      </w:r>
      <w:r>
        <w:t>使</w:t>
      </w:r>
    </w:p>
    <w:p w:rsidR="0018722C">
      <w:pPr>
        <w:topLinePunct/>
      </w:pPr>
      <w:r>
        <w:t>用最小二乘估计法，固定效应模型，以及一阶差分估计法，检验行业层面贸易开放对于发展中国家劳动生产率的影响。</w:t>
      </w:r>
    </w:p>
    <w:p w:rsidR="0018722C">
      <w:pPr>
        <w:topLinePunct/>
      </w:pPr>
      <w:r>
        <w:t>结果表明，发展中国家本国贸易开放程度的提高，有利于本国相对生产率的</w:t>
      </w:r>
      <w:r>
        <w:t>提高，外国贸易开放的作用相反；同时，本国与外国相对贸易开放程度的提高对</w:t>
      </w:r>
      <w:r>
        <w:t>于本国相对生产率也会产生积极的影响，这与理论模型的预测相一致。这说明发</w:t>
      </w:r>
      <w:r>
        <w:t>展中国家贸易开放程度的提高使得更多的外国企业进入本国市场，增加了本国市场的产品品种，促进本国市场竞争，从而提高行业平均生产率。因此，发展中国家的贸易开放存在竞争效应，对于提高本国行业相对生产率，缩小与发达国家的生产率差距，增强本国行业的国际竞争力，有着积极的影响。</w:t>
      </w:r>
    </w:p>
    <w:p w:rsidR="0018722C">
      <w:pPr>
        <w:topLinePunct/>
      </w:pPr>
      <w:r>
        <w:t>此外，本文对回归结果进行了不同形式的稳健性检验。首先，在每一个国家</w:t>
      </w:r>
      <w:r>
        <w:t>组合中，将发展中国家作为本国，而外国限定为发达国家；在此基础上，将发展中国家的贸易对象进一步限定为加拿大，法国，德国，意大利，日本，英国和美</w:t>
      </w:r>
      <w:r>
        <w:t>国</w:t>
      </w:r>
      <w:r>
        <w:rPr>
          <w:rFonts w:ascii="Times New Roman" w:eastAsia="Times New Roman"/>
        </w:rPr>
        <w:t>7</w:t>
      </w:r>
      <w:r>
        <w:t>个主要发达国家；接下来，分别使用关税与非关税贸易壁垒指数替代进口渗</w:t>
      </w:r>
      <w:r>
        <w:t>透率作为衡量贸易开放的变量；最后，使用劳动力人均产出替代劳动力人均增加</w:t>
      </w:r>
      <w:r>
        <w:t>值作为衡量劳动生产率的变量。稳健性检验与基准回归结果相一致，说明了结论具有稳健性。</w:t>
      </w:r>
    </w:p>
    <w:p w:rsidR="0018722C">
      <w:pPr>
        <w:pStyle w:val="Heading1"/>
        <w:topLinePunct/>
      </w:pPr>
      <w:bookmarkStart w:id="673787" w:name="_Toc686673787"/>
      <w:bookmarkStart w:name="_bookmark52" w:id="193"/>
      <w:bookmarkEnd w:id="193"/>
      <w:r>
        <w:t>第 6 章</w:t>
      </w:r>
      <w:r>
        <w:t xml:space="preserve">  </w:t>
      </w:r>
      <w:r w:rsidRPr="00DB64CE">
        <w:t>企业层面贸易开放与Th产率研究</w:t>
      </w:r>
      <w:bookmarkEnd w:id="673787"/>
    </w:p>
    <w:p w:rsidR="0018722C">
      <w:pPr>
        <w:pStyle w:val="Heading2"/>
        <w:topLinePunct/>
        <w:ind w:left="171" w:hangingChars="171" w:hanging="171"/>
      </w:pPr>
      <w:bookmarkStart w:id="673788" w:name="_Toc686673788"/>
      <w:bookmarkStart w:name="_bookmark53" w:id="194"/>
      <w:bookmarkEnd w:id="194"/>
      <w:r>
        <w:t>6.1</w:t>
      </w:r>
      <w:r>
        <w:t xml:space="preserve"> </w:t>
      </w:r>
      <w:r/>
      <w:bookmarkStart w:name="_bookmark53" w:id="195"/>
      <w:bookmarkEnd w:id="195"/>
      <w:r>
        <w:t>引言</w:t>
      </w:r>
      <w:bookmarkEnd w:id="673788"/>
    </w:p>
    <w:p w:rsidR="0018722C">
      <w:pPr>
        <w:topLinePunct/>
      </w:pPr>
      <w:r>
        <w:t>在过去的二十中，发展中国家积极推动贸易改革的进程，促进对外贸易的发展，取得了显著的成果，特别是中国在对外贸易方面取得的成就是举世瞩目的。中国的商品贸易出口额由</w:t>
      </w:r>
      <w:r>
        <w:rPr>
          <w:rFonts w:ascii="Times New Roman" w:eastAsia="Times New Roman"/>
        </w:rPr>
        <w:t>1990</w:t>
      </w:r>
      <w:r>
        <w:t>年</w:t>
      </w:r>
      <w:r>
        <w:rPr>
          <w:rFonts w:ascii="Times New Roman" w:eastAsia="Times New Roman"/>
        </w:rPr>
        <w:t>621</w:t>
      </w:r>
      <w:r>
        <w:t>亿美元增长至</w:t>
      </w:r>
      <w:r>
        <w:rPr>
          <w:rFonts w:ascii="Times New Roman" w:eastAsia="Times New Roman"/>
        </w:rPr>
        <w:t>2012</w:t>
      </w:r>
      <w:r>
        <w:t>年</w:t>
      </w:r>
      <w:r>
        <w:rPr>
          <w:rFonts w:ascii="Times New Roman" w:eastAsia="Times New Roman"/>
        </w:rPr>
        <w:t>20487</w:t>
      </w:r>
      <w:r>
        <w:t>亿美元，商品贸易进口额由</w:t>
      </w:r>
      <w:r>
        <w:rPr>
          <w:rFonts w:ascii="Times New Roman" w:eastAsia="Times New Roman"/>
        </w:rPr>
        <w:t>1990</w:t>
      </w:r>
      <w:r>
        <w:t>年</w:t>
      </w:r>
      <w:r>
        <w:rPr>
          <w:rFonts w:ascii="Times New Roman" w:eastAsia="Times New Roman"/>
        </w:rPr>
        <w:t>533</w:t>
      </w:r>
      <w:r>
        <w:t>亿美元增长至</w:t>
      </w:r>
      <w:r>
        <w:rPr>
          <w:rFonts w:ascii="Times New Roman" w:eastAsia="Times New Roman"/>
        </w:rPr>
        <w:t>2012</w:t>
      </w:r>
      <w:r>
        <w:t>年</w:t>
      </w:r>
      <w:r>
        <w:rPr>
          <w:rFonts w:ascii="Times New Roman" w:eastAsia="Times New Roman"/>
        </w:rPr>
        <w:t>18184</w:t>
      </w:r>
      <w:r>
        <w:t>亿美元，</w:t>
      </w:r>
      <w:r>
        <w:rPr>
          <w:rFonts w:ascii="Times New Roman" w:eastAsia="Times New Roman"/>
        </w:rPr>
        <w:t>1991-2012</w:t>
      </w:r>
      <w:r>
        <w:t>年间商品贸易出口和进口年均增长率分别高达</w:t>
      </w:r>
      <w:r>
        <w:rPr>
          <w:rFonts w:ascii="Times New Roman" w:eastAsia="Times New Roman"/>
        </w:rPr>
        <w:t>17.96</w:t>
      </w:r>
      <w:r>
        <w:rPr>
          <w:rFonts w:ascii="Times New Roman" w:eastAsia="Times New Roman"/>
        </w:rPr>
        <w:t>%</w:t>
      </w:r>
      <w:r>
        <w:t>和</w:t>
      </w:r>
      <w:r>
        <w:rPr>
          <w:rFonts w:ascii="Times New Roman" w:eastAsia="Times New Roman"/>
        </w:rPr>
        <w:t>18.15</w:t>
      </w:r>
      <w:r>
        <w:rPr>
          <w:rFonts w:ascii="Times New Roman" w:eastAsia="Times New Roman"/>
        </w:rPr>
        <w:t>%</w:t>
      </w:r>
      <w:r>
        <w:t>，至</w:t>
      </w:r>
      <w:r>
        <w:rPr>
          <w:rFonts w:ascii="Times New Roman" w:eastAsia="Times New Roman"/>
        </w:rPr>
        <w:t>2012</w:t>
      </w:r>
      <w:r>
        <w:t>年，人均贸易额达到</w:t>
      </w:r>
      <w:r>
        <w:rPr>
          <w:rFonts w:ascii="Times New Roman" w:eastAsia="Times New Roman"/>
        </w:rPr>
        <w:t>2863.1</w:t>
      </w:r>
      <w:r>
        <w:t>美元，为</w:t>
      </w:r>
      <w:r>
        <w:rPr>
          <w:rFonts w:ascii="Times New Roman" w:eastAsia="Times New Roman"/>
        </w:rPr>
        <w:t>1990</w:t>
      </w:r>
      <w:r>
        <w:t>年</w:t>
      </w:r>
      <w:r>
        <w:rPr>
          <w:rFonts w:ascii="Times New Roman" w:eastAsia="Times New Roman"/>
        </w:rPr>
        <w:t>28</w:t>
      </w:r>
      <w:r>
        <w:t>倍。</w:t>
      </w:r>
      <w:r>
        <w:rPr>
          <w:vertAlign w:val="superscript"/>
          /&gt;
        </w:rPr>
        <w:t>30</w:t>
      </w:r>
      <w:r>
        <w:t>同期中国的经济经历了显著的增长，</w:t>
      </w:r>
      <w:r>
        <w:rPr>
          <w:rFonts w:ascii="Times New Roman" w:eastAsia="Times New Roman"/>
        </w:rPr>
        <w:t>1991-2012</w:t>
      </w:r>
      <w:r>
        <w:t>年间实</w:t>
      </w:r>
      <w:r>
        <w:t>际</w:t>
      </w:r>
    </w:p>
    <w:p w:rsidR="0018722C">
      <w:pPr>
        <w:topLinePunct/>
      </w:pPr>
      <w:r>
        <w:rPr>
          <w:rFonts w:ascii="Times New Roman" w:eastAsia="Times New Roman"/>
        </w:rPr>
        <w:t>GDP</w:t>
      </w:r>
      <w:r>
        <w:t>年均增长率达到</w:t>
      </w:r>
      <w:r>
        <w:rPr>
          <w:rFonts w:ascii="Times New Roman" w:eastAsia="Times New Roman"/>
        </w:rPr>
        <w:t>10.3%</w:t>
      </w:r>
      <w:r>
        <w:t>，在</w:t>
      </w:r>
      <w:r>
        <w:rPr>
          <w:rFonts w:ascii="Times New Roman" w:eastAsia="Times New Roman"/>
        </w:rPr>
        <w:t>1992-1996</w:t>
      </w:r>
      <w:r>
        <w:t>年和</w:t>
      </w:r>
      <w:r>
        <w:rPr>
          <w:rFonts w:ascii="Times New Roman" w:eastAsia="Times New Roman"/>
        </w:rPr>
        <w:t>2003-2007</w:t>
      </w:r>
      <w:r>
        <w:t>年的两次经济高速增长期间，年均增长率更是分别高达</w:t>
      </w:r>
      <w:r>
        <w:rPr>
          <w:rFonts w:ascii="Times New Roman" w:eastAsia="Times New Roman"/>
        </w:rPr>
        <w:t>12.44%</w:t>
      </w:r>
      <w:r>
        <w:t>和</w:t>
      </w:r>
      <w:r>
        <w:rPr>
          <w:rFonts w:ascii="Times New Roman" w:eastAsia="Times New Roman"/>
        </w:rPr>
        <w:t>11.66%</w:t>
      </w:r>
      <w:r>
        <w:t>。</w:t>
      </w:r>
      <w:r>
        <w:rPr>
          <w:vertAlign w:val="superscript"/>
          /&gt;
        </w:rPr>
        <w:t>31</w:t>
      </w:r>
      <w:r>
        <w:t>生产率衡量的是企业将投入转</w:t>
      </w:r>
      <w:r>
        <w:t>变为产出的效率，决定着一个企业，地区乃至一个国家的市场竞争力，是经济学</w:t>
      </w:r>
      <w:r>
        <w:t>研究的核心话题之一。因此，在全球贸易迅速增长的情况下，分析贸易开放对企</w:t>
      </w:r>
      <w:r>
        <w:t>业生产率的影响是十分必要的。</w:t>
      </w:r>
    </w:p>
    <w:p w:rsidR="0018722C">
      <w:pPr>
        <w:topLinePunct/>
      </w:pPr>
      <w:r>
        <w:t>早期关于生产率的研究一般集中于国家或者行业层面，</w:t>
      </w:r>
      <w:r>
        <w:t>近年</w:t>
      </w:r>
      <w:r>
        <w:t>来，随着企业层</w:t>
      </w:r>
      <w:r>
        <w:t>面数据逐渐可以获得，研究者开始关注贸易开放与企业贸易活动对企业生产率的</w:t>
      </w:r>
      <w:r>
        <w:t>影响。典型的研究如</w:t>
      </w:r>
      <w:r>
        <w:rPr>
          <w:rFonts w:ascii="Times New Roman" w:eastAsia="宋体"/>
        </w:rPr>
        <w:t>Pavcnik</w:t>
      </w:r>
      <w:r>
        <w:t>（</w:t>
      </w:r>
      <w:r>
        <w:rPr>
          <w:rFonts w:ascii="Times New Roman" w:eastAsia="宋体"/>
          <w:spacing w:val="-4"/>
        </w:rPr>
        <w:t>2002</w:t>
      </w:r>
      <w:r>
        <w:t>）</w:t>
      </w:r>
      <w:r>
        <w:t>与</w:t>
      </w:r>
      <w:r>
        <w:rPr>
          <w:rFonts w:ascii="Times New Roman" w:eastAsia="宋体"/>
        </w:rPr>
        <w:t>Amiti</w:t>
      </w:r>
      <w:r>
        <w:t>和</w:t>
      </w:r>
      <w:r>
        <w:rPr>
          <w:rFonts w:ascii="Times New Roman" w:eastAsia="宋体"/>
        </w:rPr>
        <w:t>Konings</w:t>
      </w:r>
      <w:r>
        <w:t>（</w:t>
      </w:r>
      <w:r>
        <w:rPr>
          <w:rFonts w:ascii="Times New Roman" w:eastAsia="宋体"/>
          <w:spacing w:val="-5"/>
        </w:rPr>
        <w:t>2007</w:t>
      </w:r>
      <w:r>
        <w:t>）</w:t>
      </w:r>
      <w:r>
        <w:t>。</w:t>
      </w:r>
      <w:r>
        <w:rPr>
          <w:rFonts w:ascii="Times New Roman" w:eastAsia="宋体"/>
        </w:rPr>
        <w:t>Pavcnik</w:t>
      </w:r>
      <w:r>
        <w:t>（</w:t>
      </w:r>
      <w:r>
        <w:rPr>
          <w:rFonts w:ascii="Times New Roman" w:eastAsia="宋体"/>
          <w:spacing w:val="-2"/>
        </w:rPr>
        <w:t>2002</w:t>
      </w:r>
      <w:r>
        <w:t>）</w:t>
      </w:r>
      <w:r/>
      <w:r>
        <w:t>使用智利制造业企业的面板数据，检验了贸易自由化对于厂商生产率的影响。智利在</w:t>
      </w:r>
      <w:r>
        <w:rPr>
          <w:rFonts w:ascii="Times New Roman" w:eastAsia="宋体"/>
        </w:rPr>
        <w:t>20</w:t>
      </w:r>
      <w:r>
        <w:t>世纪</w:t>
      </w:r>
      <w:r>
        <w:rPr>
          <w:rFonts w:ascii="Times New Roman" w:eastAsia="宋体"/>
        </w:rPr>
        <w:t>70</w:t>
      </w:r>
      <w:r>
        <w:t>年代末到</w:t>
      </w:r>
      <w:r>
        <w:rPr>
          <w:rFonts w:ascii="Times New Roman" w:eastAsia="宋体"/>
        </w:rPr>
        <w:t>80</w:t>
      </w:r>
      <w:r>
        <w:t>年代初经历了大规模的贸易自由化，成为研究贸易开放</w:t>
      </w:r>
      <w:r>
        <w:t>与生产率关系的良好案例。研究结果发现贸易自由化政策促进厂商生产率的改</w:t>
      </w:r>
      <w:r>
        <w:t>进，特别是处于进口竞争行业的厂商，加总生产率的改进来自资源和产出的重组，</w:t>
      </w:r>
      <w:r>
        <w:t>即资源和产出由生产率低的厂商转移至生产率高的厂商。</w:t>
      </w:r>
      <w:r>
        <w:rPr>
          <w:rFonts w:ascii="Times New Roman" w:eastAsia="宋体"/>
        </w:rPr>
        <w:t>Amiti</w:t>
      </w:r>
      <w:r w:rsidR="001852F3">
        <w:rPr>
          <w:rFonts w:ascii="Times New Roman" w:eastAsia="宋体"/>
        </w:rPr>
        <w:t xml:space="preserve"> </w:t>
      </w:r>
      <w:r>
        <w:t>和</w:t>
      </w:r>
      <w:r>
        <w:rPr>
          <w:rFonts w:ascii="Times New Roman" w:eastAsia="宋体"/>
        </w:rPr>
        <w:t>Koning</w:t>
      </w:r>
      <w:r>
        <w:rPr>
          <w:rFonts w:ascii="Times New Roman" w:eastAsia="宋体"/>
        </w:rPr>
        <w:t>s</w:t>
      </w:r>
    </w:p>
    <w:p w:rsidR="0018722C">
      <w:pPr>
        <w:topLinePunct/>
      </w:pPr>
      <w:r>
        <w:t>（</w:t>
      </w:r>
      <w:r>
        <w:rPr>
          <w:rFonts w:ascii="Times New Roman" w:eastAsia="Times New Roman"/>
        </w:rPr>
        <w:t>2007</w:t>
      </w:r>
      <w:r>
        <w:t>）</w:t>
      </w:r>
      <w:r>
        <w:t>使用</w:t>
      </w:r>
      <w:r>
        <w:rPr>
          <w:rFonts w:ascii="Times New Roman" w:eastAsia="Times New Roman"/>
        </w:rPr>
        <w:t>1991-2001</w:t>
      </w:r>
      <w:r>
        <w:t>年间印度尼西亚制造业统计数据，其中包含了企业层面进</w:t>
      </w:r>
      <w:r>
        <w:t>口中间投入品的信息，检验了最终产品关税降低和中间投入品关税降低所产生的</w:t>
      </w:r>
      <w:r>
        <w:t>生产率收益。作者提出，最终产品关税降低通过引入进口竞争促进生产率的提高，</w:t>
      </w:r>
      <w:r w:rsidR="001852F3">
        <w:t xml:space="preserve">中间投入品关税降低通过学习效应，多样化效应和质量效应促进生产率的提高。结果显示，中间投入品关税降低</w:t>
      </w:r>
      <w:r>
        <w:rPr>
          <w:rFonts w:ascii="Times New Roman" w:eastAsia="Times New Roman"/>
        </w:rPr>
        <w:t>10%</w:t>
      </w:r>
      <w:r>
        <w:t>，进口中间投入品的企业能够获得</w:t>
      </w:r>
      <w:r>
        <w:rPr>
          <w:rFonts w:ascii="Times New Roman" w:eastAsia="Times New Roman"/>
        </w:rPr>
        <w:t>12%</w:t>
      </w:r>
      <w:r>
        <w:t>的生产率收益，这是最终产品关税降低收益的至少两倍。</w:t>
      </w:r>
    </w:p>
    <w:p w:rsidR="0018722C">
      <w:pPr>
        <w:pStyle w:val="aff7"/>
        <w:topLinePunct/>
      </w:pPr>
      <w:r>
        <w:pict>
          <v:line style="position:absolute;mso-position-horizontal-relative:page;mso-position-vertical-relative:paragraph;z-index:9520;mso-wrap-distance-left:0;mso-wrap-distance-right:0" from="87.863998pt,17.639647pt" to="231.883998pt,17.639647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30</w:t>
      </w:r>
      <w:r>
        <w:rPr>
          <w:rFonts w:cstheme="minorBidi" w:hAnsiTheme="minorHAnsi" w:eastAsiaTheme="minorHAnsi" w:asciiTheme="minorHAnsi"/>
        </w:rPr>
        <w:t>中国商品贸易进出口数据来自</w:t>
      </w:r>
      <w:r>
        <w:rPr>
          <w:rFonts w:ascii="Times New Roman" w:eastAsia="Times New Roman" w:cstheme="minorBidi" w:hAnsiTheme="minorHAnsi"/>
        </w:rPr>
        <w:t>WTO Database</w:t>
      </w:r>
      <w:r>
        <w:rPr>
          <w:rFonts w:cstheme="minorBidi" w:hAnsiTheme="minorHAnsi" w:eastAsiaTheme="minorHAnsi" w:asciiTheme="minorHAnsi"/>
        </w:rPr>
        <w:t>，</w:t>
      </w:r>
      <w:hyperlink r:id="rId11">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www.</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wto.</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org</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english</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res_e</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statis_e</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statis_e.</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h</w:t>
        </w:r>
        <w:bookmarkStart w:name="OLE_LINK197" w:id="196"/>
        <w:bookmarkEnd w:id="196"/>
        <w:bookmarkStart w:name="OLE_LINK198" w:id="197"/>
        <w:bookmarkEnd w:id="197"/>
        <w:r>
          <w:rPr>
            <w:rFonts w:ascii="Times New Roman" w:eastAsia="Times New Roman" w:cstheme="minorBidi" w:hAnsiTheme="minorHAnsi"/>
            <w:u w:val="single" w:color="0000FF"/>
          </w:rPr>
          <w:t>t</w:t>
        </w:r>
        <w:r>
          <w:rPr>
            <w:rFonts w:ascii="Times New Roman" w:eastAsia="Times New Roman" w:cstheme="minorBidi" w:hAnsiTheme="minorHAnsi"/>
            <w:u w:val="single" w:color="0000FF"/>
          </w:rPr>
          <w:t>m</w:t>
        </w:r>
      </w:hyperlink>
      <w:r>
        <w:rPr>
          <w:rFonts w:cstheme="minorBidi" w:hAnsiTheme="minorHAnsi" w:eastAsiaTheme="minorHAnsi" w:asciiTheme="minorHAnsi"/>
        </w:rPr>
        <w:t>；年均增长率为作者计算。</w:t>
      </w:r>
    </w:p>
    <w:p w:rsidR="0018722C">
      <w:pPr>
        <w:topLinePunct/>
      </w:pPr>
      <w:r>
        <w:rPr>
          <w:rFonts w:cstheme="minorBidi" w:hAnsiTheme="minorHAnsi" w:eastAsiaTheme="minorHAnsi" w:asciiTheme="minorHAnsi" w:ascii="Times New Roman" w:eastAsia="Times New Roman"/>
        </w:rPr>
        <w:t>31</w:t>
      </w:r>
      <w:r>
        <w:rPr>
          <w:rFonts w:cstheme="minorBidi" w:hAnsiTheme="minorHAnsi" w:eastAsiaTheme="minorHAnsi" w:asciiTheme="minorHAnsi"/>
        </w:rPr>
        <w:t>中国</w:t>
      </w:r>
      <w:r>
        <w:rPr>
          <w:rFonts w:ascii="Times New Roman" w:eastAsia="Times New Roman" w:cstheme="minorBidi" w:hAnsiTheme="minorHAnsi"/>
        </w:rPr>
        <w:t>GDP</w:t>
      </w:r>
      <w:r>
        <w:rPr>
          <w:rFonts w:cstheme="minorBidi" w:hAnsiTheme="minorHAnsi" w:eastAsiaTheme="minorHAnsi" w:asciiTheme="minorHAnsi"/>
        </w:rPr>
        <w:t>数据来自</w:t>
      </w:r>
      <w:r>
        <w:rPr>
          <w:rFonts w:ascii="Times New Roman" w:eastAsia="Times New Roman" w:cstheme="minorBidi" w:hAnsiTheme="minorHAnsi"/>
        </w:rPr>
        <w:t>World Bank, World Development Indicators</w:t>
      </w:r>
      <w:r>
        <w:rPr>
          <w:rFonts w:cstheme="minorBidi" w:hAnsiTheme="minorHAnsi" w:eastAsiaTheme="minorHAnsi" w:asciiTheme="minorHAnsi"/>
          <w:kern w:val="2"/>
          <w:sz w:val="18"/>
        </w:rPr>
        <w:t>(</w:t>
      </w:r>
      <w:r>
        <w:rPr>
          <w:rFonts w:ascii="Times New Roman" w:eastAsia="Times New Roman" w:cstheme="minorBidi" w:hAnsiTheme="minorHAnsi"/>
        </w:rPr>
        <w:t>WDI</w:t>
      </w:r>
      <w:r>
        <w:rPr>
          <w:rFonts w:cstheme="minorBidi" w:hAnsiTheme="minorHAnsi" w:eastAsiaTheme="minorHAnsi" w:asciiTheme="minorHAnsi"/>
          <w:kern w:val="2"/>
          <w:sz w:val="18"/>
        </w:rPr>
        <w:t>)</w:t>
      </w:r>
      <w:r>
        <w:rPr>
          <w:rFonts w:ascii="Times New Roman" w:eastAsia="Times New Roman" w:cstheme="minorBidi" w:hAnsiTheme="minorHAnsi"/>
        </w:rPr>
        <w:t>, </w:t>
      </w:r>
      <w:hyperlink r:id="rId10">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databank.</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worldbank.</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org</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dd</w:t>
        </w:r>
      </w:hyperlink>
      <w:r>
        <w:rPr>
          <w:rFonts w:ascii="Times New Roman" w:eastAsia="Times New Roman" w:cstheme="minorBidi" w:hAnsiTheme="minorHAnsi"/>
        </w:rPr>
        <w:t> </w:t>
      </w:r>
      <w:hyperlink r:id="rId10">
        <w:r>
          <w:rPr>
            <w:rFonts w:ascii="Times New Roman" w:eastAsia="Times New Roman" w:cstheme="minorBidi" w:hAnsiTheme="minorHAnsi"/>
            <w:u w:val="single" w:color="0000FF"/>
          </w:rPr>
          <w:t>p</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 xml:space="preserve">home.</w:t>
        </w:r>
        <w:r w:rsidR="001852F3">
          <w:rPr>
            <w:rFonts w:ascii="Times New Roman" w:eastAsia="Times New Roman" w:cstheme="minorBidi" w:hAnsiTheme="minorHAnsi"/>
            <w:u w:val="single" w:color="0000FF"/>
          </w:rPr>
          <w:t xml:space="preserve"> </w:t>
        </w:r>
        <w:r w:rsidR="001852F3">
          <w:rPr>
            <w:rFonts w:ascii="Times New Roman" w:eastAsia="Times New Roman" w:cstheme="minorBidi" w:hAnsiTheme="minorHAnsi"/>
            <w:u w:val="single" w:color="0000FF"/>
          </w:rPr>
          <w:t xml:space="preserve">do</w:t>
        </w:r>
      </w:hyperlink>
      <w:r>
        <w:rPr>
          <w:rFonts w:cstheme="minorBidi" w:hAnsiTheme="minorHAnsi" w:eastAsiaTheme="minorHAnsi" w:asciiTheme="minorHAnsi"/>
        </w:rPr>
        <w:t>；年均增长率为作者计算。</w:t>
      </w:r>
    </w:p>
    <w:p w:rsidR="0018722C">
      <w:pPr>
        <w:topLinePunct/>
      </w:pPr>
      <w:r>
        <w:t>关于企业贸易活动对生产率的影响，出口与生产率的相关关系一直是</w:t>
      </w:r>
      <w:r>
        <w:t>近年</w:t>
      </w:r>
      <w:r>
        <w:t>来企业研究的热点话题，特别是</w:t>
      </w:r>
      <w:r>
        <w:rPr>
          <w:rFonts w:ascii="Times New Roman" w:eastAsia="Times New Roman"/>
        </w:rPr>
        <w:t>Bernard</w:t>
      </w:r>
      <w:r>
        <w:t>和</w:t>
      </w:r>
      <w:r>
        <w:rPr>
          <w:rFonts w:ascii="Times New Roman" w:eastAsia="Times New Roman"/>
        </w:rPr>
        <w:t>Jensen</w:t>
      </w:r>
      <w:r>
        <w:t>（</w:t>
      </w:r>
      <w:r>
        <w:rPr>
          <w:rFonts w:ascii="Times New Roman" w:eastAsia="Times New Roman"/>
        </w:rPr>
        <w:t>1995</w:t>
      </w:r>
      <w:r>
        <w:t>）</w:t>
      </w:r>
      <w:r>
        <w:t>的研究之后，研究者开</w:t>
      </w:r>
      <w:r>
        <w:t>始不断发掘企业层面数据，分析出口企业与非出口企业的生产率差异及原因，如</w:t>
      </w:r>
      <w:r>
        <w:rPr>
          <w:rFonts w:ascii="Times New Roman" w:eastAsia="Times New Roman"/>
        </w:rPr>
        <w:t>A</w:t>
      </w:r>
      <w:r>
        <w:rPr>
          <w:rFonts w:ascii="Times New Roman" w:eastAsia="Times New Roman"/>
        </w:rPr>
        <w:t>w</w:t>
      </w:r>
      <w:r>
        <w:rPr>
          <w:rFonts w:ascii="Times New Roman" w:eastAsia="Times New Roman"/>
        </w:rPr>
        <w:t> e</w:t>
      </w:r>
      <w:r>
        <w:rPr>
          <w:rFonts w:ascii="Times New Roman" w:eastAsia="Times New Roman"/>
        </w:rPr>
        <w:t>t al</w:t>
      </w:r>
      <w:r>
        <w:rPr>
          <w:rFonts w:ascii="Times New Roman" w:eastAsia="Times New Roman"/>
        </w:rPr>
        <w:t>.</w:t>
      </w:r>
      <w:r>
        <w:t>（</w:t>
      </w:r>
      <w:r>
        <w:rPr>
          <w:rFonts w:ascii="Times New Roman" w:eastAsia="Times New Roman"/>
        </w:rPr>
        <w:t>2000</w:t>
      </w:r>
      <w:r>
        <w:t>）</w:t>
      </w:r>
      <w:r>
        <w:t>，</w:t>
      </w:r>
      <w:r>
        <w:rPr>
          <w:rFonts w:ascii="Times New Roman" w:eastAsia="Times New Roman"/>
        </w:rPr>
        <w:t>D</w:t>
      </w:r>
      <w:r>
        <w:rPr>
          <w:rFonts w:ascii="Times New Roman" w:eastAsia="Times New Roman"/>
        </w:rPr>
        <w:t>e</w:t>
      </w:r>
      <w:r>
        <w:rPr>
          <w:rFonts w:ascii="Times New Roman" w:eastAsia="Times New Roman"/>
        </w:rPr>
        <w:t>l</w:t>
      </w:r>
      <w:r>
        <w:rPr>
          <w:rFonts w:ascii="Times New Roman" w:eastAsia="Times New Roman"/>
        </w:rPr>
        <w:t>g</w:t>
      </w:r>
      <w:r>
        <w:rPr>
          <w:rFonts w:ascii="Times New Roman" w:eastAsia="Times New Roman"/>
        </w:rPr>
        <w:t>a</w:t>
      </w:r>
      <w:r>
        <w:rPr>
          <w:rFonts w:ascii="Times New Roman" w:eastAsia="Times New Roman"/>
        </w:rPr>
        <w:t>do </w:t>
      </w:r>
      <w:r>
        <w:rPr>
          <w:rFonts w:ascii="Times New Roman" w:eastAsia="Times New Roman"/>
        </w:rPr>
        <w:t>e</w:t>
      </w:r>
      <w:r>
        <w:rPr>
          <w:rFonts w:ascii="Times New Roman" w:eastAsia="Times New Roman"/>
        </w:rPr>
        <w:t>t al</w:t>
      </w:r>
      <w:r>
        <w:rPr>
          <w:rFonts w:ascii="Times New Roman" w:eastAsia="Times New Roman"/>
        </w:rPr>
        <w:t>.</w:t>
      </w:r>
      <w:r>
        <w:t>（</w:t>
      </w:r>
      <w:r>
        <w:rPr>
          <w:rFonts w:ascii="Times New Roman" w:eastAsia="Times New Roman"/>
        </w:rPr>
        <w:t>2002</w:t>
      </w:r>
      <w:r>
        <w:t>）</w:t>
      </w:r>
      <w:r>
        <w:t>，</w:t>
      </w:r>
      <w:r>
        <w:rPr>
          <w:rFonts w:ascii="Times New Roman" w:eastAsia="Times New Roman"/>
        </w:rPr>
        <w:t>V</w:t>
      </w:r>
      <w:r>
        <w:rPr>
          <w:rFonts w:ascii="Times New Roman" w:eastAsia="Times New Roman"/>
        </w:rPr>
        <w:t>a</w:t>
      </w:r>
      <w:r>
        <w:rPr>
          <w:rFonts w:ascii="Times New Roman" w:eastAsia="Times New Roman"/>
        </w:rPr>
        <w:t>n </w:t>
      </w:r>
      <w:r>
        <w:rPr>
          <w:rFonts w:ascii="Times New Roman" w:eastAsia="Times New Roman"/>
        </w:rPr>
        <w:t>B</w:t>
      </w:r>
      <w:r>
        <w:rPr>
          <w:rFonts w:ascii="Times New Roman" w:eastAsia="Times New Roman"/>
        </w:rPr>
        <w:t>ies</w:t>
      </w:r>
      <w:r>
        <w:rPr>
          <w:rFonts w:ascii="Times New Roman" w:eastAsia="Times New Roman"/>
        </w:rPr>
        <w:t>e</w:t>
      </w:r>
      <w:r>
        <w:rPr>
          <w:rFonts w:ascii="Times New Roman" w:eastAsia="Times New Roman"/>
        </w:rPr>
        <w:t>b</w:t>
      </w:r>
      <w:r>
        <w:rPr>
          <w:rFonts w:ascii="Times New Roman" w:eastAsia="Times New Roman"/>
        </w:rPr>
        <w:t>r</w:t>
      </w:r>
      <w:r>
        <w:rPr>
          <w:rFonts w:ascii="Times New Roman" w:eastAsia="Times New Roman"/>
        </w:rPr>
        <w:t>o</w:t>
      </w:r>
      <w:r>
        <w:rPr>
          <w:rFonts w:ascii="Times New Roman" w:eastAsia="Times New Roman"/>
        </w:rPr>
        <w:t>ec</w:t>
      </w:r>
      <w:r>
        <w:rPr>
          <w:rFonts w:ascii="Times New Roman" w:eastAsia="Times New Roman"/>
        </w:rPr>
        <w:t>k</w:t>
      </w:r>
      <w:r>
        <w:t>（</w:t>
      </w:r>
      <w:r>
        <w:rPr>
          <w:rFonts w:ascii="Times New Roman" w:eastAsia="Times New Roman"/>
        </w:rPr>
        <w:t>2005</w:t>
      </w:r>
      <w:r>
        <w:t>）</w:t>
      </w:r>
      <w:r>
        <w:t>，</w:t>
      </w:r>
      <w:r>
        <w:rPr>
          <w:rFonts w:ascii="Times New Roman" w:eastAsia="Times New Roman"/>
        </w:rPr>
        <w:t>De</w:t>
      </w:r>
      <w:r>
        <w:rPr>
          <w:rFonts w:ascii="Times New Roman" w:eastAsia="Times New Roman"/>
        </w:rPr>
        <w:t> </w:t>
      </w:r>
      <w:r>
        <w:rPr>
          <w:rFonts w:ascii="Times New Roman" w:eastAsia="Times New Roman"/>
        </w:rPr>
        <w:t>L</w:t>
      </w:r>
      <w:r>
        <w:rPr>
          <w:rFonts w:ascii="Times New Roman" w:eastAsia="Times New Roman"/>
        </w:rPr>
        <w:t>o</w:t>
      </w:r>
      <w:r>
        <w:rPr>
          <w:rFonts w:ascii="Times New Roman" w:eastAsia="Times New Roman"/>
        </w:rPr>
        <w:t>ec</w:t>
      </w:r>
      <w:r>
        <w:rPr>
          <w:rFonts w:ascii="Times New Roman" w:eastAsia="Times New Roman"/>
        </w:rPr>
        <w:t>k</w:t>
      </w:r>
      <w:r>
        <w:rPr>
          <w:rFonts w:ascii="Times New Roman" w:eastAsia="Times New Roman"/>
        </w:rPr>
        <w:t>e</w:t>
      </w:r>
      <w:r>
        <w:rPr>
          <w:rFonts w:ascii="Times New Roman" w:eastAsia="Times New Roman"/>
        </w:rPr>
        <w:t>r</w:t>
      </w:r>
    </w:p>
    <w:p w:rsidR="0018722C">
      <w:pPr>
        <w:topLinePunct/>
      </w:pPr>
      <w:r>
        <w:t>（</w:t>
      </w:r>
      <w:r>
        <w:rPr>
          <w:rFonts w:ascii="Times New Roman" w:eastAsia="Times New Roman"/>
        </w:rPr>
        <w:t>200</w:t>
      </w:r>
      <w:r>
        <w:rPr>
          <w:rFonts w:ascii="Times New Roman" w:eastAsia="Times New Roman"/>
        </w:rPr>
        <w:t>7</w:t>
      </w:r>
      <w:r>
        <w:t>）</w:t>
      </w:r>
      <w:r>
        <w:t>，</w:t>
      </w:r>
      <w:r>
        <w:rPr>
          <w:rFonts w:ascii="Times New Roman" w:eastAsia="Times New Roman"/>
        </w:rPr>
        <w:t>Chon</w:t>
      </w:r>
      <w:r>
        <w:rPr>
          <w:rFonts w:ascii="Times New Roman" w:eastAsia="Times New Roman"/>
        </w:rPr>
        <w:t>g</w:t>
      </w:r>
      <w:r>
        <w:rPr>
          <w:rFonts w:ascii="Times New Roman" w:eastAsia="Times New Roman"/>
        </w:rPr>
        <w:t>vil</w:t>
      </w:r>
      <w:r>
        <w:rPr>
          <w:rFonts w:ascii="Times New Roman" w:eastAsia="Times New Roman"/>
        </w:rPr>
        <w:t>a</w:t>
      </w:r>
      <w:r>
        <w:rPr>
          <w:rFonts w:ascii="Times New Roman" w:eastAsia="Times New Roman"/>
        </w:rPr>
        <w:t>i</w:t>
      </w:r>
      <w:r>
        <w:rPr>
          <w:rFonts w:ascii="Times New Roman" w:eastAsia="Times New Roman"/>
        </w:rPr>
        <w:t>v</w:t>
      </w:r>
      <w:r>
        <w:rPr>
          <w:rFonts w:ascii="Times New Roman" w:eastAsia="Times New Roman"/>
        </w:rPr>
        <w:t>a</w:t>
      </w:r>
      <w:r>
        <w:rPr>
          <w:rFonts w:ascii="Times New Roman" w:eastAsia="Times New Roman"/>
        </w:rPr>
        <w:t>n</w:t>
      </w:r>
      <w:r>
        <w:t>（</w:t>
      </w:r>
      <w:r>
        <w:rPr>
          <w:rFonts w:ascii="Times New Roman" w:eastAsia="Times New Roman"/>
        </w:rPr>
        <w:t>201</w:t>
      </w:r>
      <w:r>
        <w:rPr>
          <w:rFonts w:ascii="Times New Roman" w:eastAsia="Times New Roman"/>
          <w:spacing w:val="2"/>
        </w:rPr>
        <w:t>2</w:t>
      </w:r>
      <w:r>
        <w:t>）</w:t>
      </w:r>
      <w:r>
        <w:t>，</w:t>
      </w:r>
      <w:r>
        <w:rPr>
          <w:rFonts w:ascii="Times New Roman" w:eastAsia="Times New Roman"/>
        </w:rPr>
        <w:t>D</w:t>
      </w:r>
      <w:r>
        <w:rPr>
          <w:rFonts w:ascii="Times New Roman" w:eastAsia="Times New Roman"/>
        </w:rPr>
        <w:t>a</w:t>
      </w:r>
      <w:r>
        <w:rPr>
          <w:rFonts w:ascii="Times New Roman" w:eastAsia="Times New Roman"/>
        </w:rPr>
        <w:t>nie</w:t>
      </w:r>
      <w:r>
        <w:rPr>
          <w:rFonts w:ascii="Times New Roman" w:eastAsia="Times New Roman"/>
        </w:rPr>
        <w:t>l</w:t>
      </w:r>
      <w:r>
        <w:rPr>
          <w:rFonts w:ascii="Times New Roman" w:eastAsia="Times New Roman"/>
        </w:rPr>
        <w:t>a</w:t>
      </w:r>
      <w:r>
        <w:t>（</w:t>
      </w:r>
      <w:r>
        <w:rPr>
          <w:rFonts w:ascii="Times New Roman" w:eastAsia="Times New Roman"/>
          <w:spacing w:val="0"/>
        </w:rPr>
        <w:t>2</w:t>
      </w:r>
      <w:r>
        <w:rPr>
          <w:rFonts w:ascii="Times New Roman" w:eastAsia="Times New Roman"/>
        </w:rPr>
        <w:t>01</w:t>
      </w:r>
      <w:r>
        <w:rPr>
          <w:rFonts w:ascii="Times New Roman" w:eastAsia="Times New Roman"/>
          <w:spacing w:val="2"/>
        </w:rPr>
        <w:t>2</w:t>
      </w:r>
      <w:r>
        <w:t>）</w:t>
      </w:r>
      <w:r>
        <w:t>，</w:t>
      </w:r>
      <w:r>
        <w:rPr>
          <w:rFonts w:ascii="Times New Roman" w:eastAsia="Times New Roman"/>
        </w:rPr>
        <w:t>G</w:t>
      </w:r>
      <w:r>
        <w:rPr>
          <w:rFonts w:ascii="Times New Roman" w:eastAsia="Times New Roman"/>
        </w:rPr>
        <w:t>a</w:t>
      </w:r>
      <w:r>
        <w:rPr>
          <w:rFonts w:ascii="Times New Roman" w:eastAsia="Times New Roman"/>
        </w:rPr>
        <w:t>notaki</w:t>
      </w:r>
      <w:r>
        <w:rPr>
          <w:rFonts w:ascii="Times New Roman" w:eastAsia="Times New Roman"/>
        </w:rPr>
        <w:t>s</w:t>
      </w:r>
      <w:r>
        <w:t>（</w:t>
      </w:r>
      <w:r>
        <w:rPr>
          <w:rFonts w:ascii="Times New Roman" w:eastAsia="Times New Roman"/>
        </w:rPr>
        <w:t>20</w:t>
      </w:r>
      <w:r>
        <w:rPr>
          <w:rFonts w:ascii="Times New Roman" w:eastAsia="Times New Roman"/>
          <w:spacing w:val="0"/>
        </w:rPr>
        <w:t>1</w:t>
      </w:r>
      <w:r>
        <w:rPr>
          <w:rFonts w:ascii="Times New Roman" w:eastAsia="Times New Roman"/>
          <w:spacing w:val="2"/>
        </w:rPr>
        <w:t>3</w:t>
      </w:r>
      <w:r>
        <w:t>）</w:t>
      </w:r>
      <w:r>
        <w:t>等，大</w:t>
      </w:r>
      <w:r>
        <w:t>部分的研究结果表明，出口企业的生产率更高，这一结果在控制了企业特征</w:t>
      </w:r>
      <w:r>
        <w:t>（</w:t>
      </w:r>
      <w:r>
        <w:t>如行业和规模</w:t>
      </w:r>
      <w:r>
        <w:t>）</w:t>
      </w:r>
      <w:r>
        <w:t>之后仍然成立。关于国际贸易企业的实证研究大多集中于企业出口</w:t>
      </w:r>
      <w:r>
        <w:t>行为，直到近几年来，随着新的包含进口信息的企业层面数据逐渐可以获得，</w:t>
      </w:r>
      <w:r>
        <w:t>有</w:t>
      </w:r>
    </w:p>
    <w:p w:rsidR="0018722C">
      <w:pPr>
        <w:topLinePunct/>
      </w:pPr>
      <w:r>
        <w:t>一部分学者开始将研究视角转向企业进口行为，如</w:t>
      </w:r>
      <w:r>
        <w:rPr>
          <w:rFonts w:ascii="Times New Roman" w:eastAsia="Times New Roman"/>
        </w:rPr>
        <w:t>B</w:t>
      </w:r>
      <w:r>
        <w:rPr>
          <w:rFonts w:ascii="Times New Roman" w:eastAsia="Times New Roman"/>
        </w:rPr>
        <w:t>e</w:t>
      </w:r>
      <w:r>
        <w:rPr>
          <w:rFonts w:ascii="Times New Roman" w:eastAsia="Times New Roman"/>
        </w:rPr>
        <w:t>rnard </w:t>
      </w:r>
      <w:r>
        <w:rPr>
          <w:rFonts w:ascii="Times New Roman" w:eastAsia="Times New Roman"/>
        </w:rPr>
        <w:t>e</w:t>
      </w:r>
      <w:r>
        <w:rPr>
          <w:rFonts w:ascii="Times New Roman" w:eastAsia="Times New Roman"/>
        </w:rPr>
        <w:t>t </w:t>
      </w:r>
      <w:r>
        <w:rPr>
          <w:rFonts w:ascii="Times New Roman" w:eastAsia="Times New Roman"/>
        </w:rPr>
        <w:t>a</w:t>
      </w:r>
      <w:r>
        <w:rPr>
          <w:rFonts w:ascii="Times New Roman" w:eastAsia="Times New Roman"/>
        </w:rPr>
        <w:t>l</w:t>
      </w:r>
      <w:r>
        <w:t>（</w:t>
      </w:r>
      <w:r>
        <w:rPr>
          <w:rFonts w:ascii="Times New Roman" w:eastAsia="Times New Roman"/>
        </w:rPr>
        <w:t>. </w:t>
      </w:r>
      <w:r w:rsidR="001852F3">
        <w:rPr>
          <w:rFonts w:ascii="Times New Roman" w:eastAsia="Times New Roman"/>
        </w:rPr>
        <w:t xml:space="preserve"> </w:t>
      </w:r>
      <w:r>
        <w:rPr>
          <w:rFonts w:ascii="Times New Roman" w:eastAsia="Times New Roman"/>
        </w:rPr>
        <w:t>200</w:t>
      </w:r>
      <w:r>
        <w:rPr>
          <w:rFonts w:ascii="Times New Roman" w:eastAsia="Times New Roman"/>
        </w:rPr>
        <w:t>7</w:t>
      </w:r>
      <w:r>
        <w:t>）</w:t>
      </w:r>
      <w:r>
        <w:t>，</w:t>
      </w:r>
      <w:r>
        <w:rPr>
          <w:rFonts w:ascii="Times New Roman" w:eastAsia="Times New Roman"/>
        </w:rPr>
        <w:t>K</w:t>
      </w:r>
      <w:r>
        <w:rPr>
          <w:rFonts w:ascii="Times New Roman" w:eastAsia="Times New Roman"/>
        </w:rPr>
        <w:t>a</w:t>
      </w:r>
      <w:r>
        <w:rPr>
          <w:rFonts w:ascii="Times New Roman" w:eastAsia="Times New Roman"/>
        </w:rPr>
        <w:t>s</w:t>
      </w:r>
      <w:r>
        <w:rPr>
          <w:rFonts w:ascii="Times New Roman" w:eastAsia="Times New Roman"/>
        </w:rPr>
        <w:t>a</w:t>
      </w:r>
      <w:r>
        <w:rPr>
          <w:rFonts w:ascii="Times New Roman" w:eastAsia="Times New Roman"/>
        </w:rPr>
        <w:t>h</w:t>
      </w:r>
      <w:r>
        <w:rPr>
          <w:rFonts w:ascii="Times New Roman" w:eastAsia="Times New Roman"/>
        </w:rPr>
        <w:t>a</w:t>
      </w:r>
      <w:r>
        <w:rPr>
          <w:rFonts w:ascii="Times New Roman" w:eastAsia="Times New Roman"/>
        </w:rPr>
        <w:t>ra</w:t>
      </w:r>
    </w:p>
    <w:p w:rsidR="0018722C">
      <w:pPr>
        <w:topLinePunct/>
      </w:pPr>
      <w:r>
        <w:t>和</w:t>
      </w:r>
      <w:r>
        <w:rPr>
          <w:rFonts w:ascii="Times New Roman" w:hAnsi="Times New Roman" w:eastAsia="宋体"/>
        </w:rPr>
        <w:t>Rodri</w:t>
      </w:r>
      <w:r>
        <w:rPr>
          <w:rFonts w:ascii="Times New Roman" w:hAnsi="Times New Roman" w:eastAsia="宋体"/>
        </w:rPr>
        <w:t>g</w:t>
      </w:r>
      <w:r>
        <w:rPr>
          <w:rFonts w:ascii="Times New Roman" w:hAnsi="Times New Roman" w:eastAsia="宋体"/>
        </w:rPr>
        <w:t>u</w:t>
      </w:r>
      <w:r>
        <w:rPr>
          <w:spacing w:val="-118"/>
        </w:rPr>
        <w:t>(</w:t>
      </w:r>
      <w:r>
        <w:rPr>
          <w:rFonts w:ascii="Times New Roman" w:hAnsi="Times New Roman" w:eastAsia="宋体"/>
        </w:rPr>
        <w:t>e</w:t>
      </w:r>
      <w:r w:rsidR="001852F3">
        <w:rPr>
          <w:rFonts w:ascii="Times New Roman" w:hAnsi="Times New Roman" w:eastAsia="宋体"/>
          <w:spacing w:val="1"/>
        </w:rPr>
        <w:t xml:space="preserve"> </w:t>
      </w:r>
      <w:r>
        <w:rPr>
          <w:rFonts w:ascii="Times New Roman" w:hAnsi="Times New Roman" w:eastAsia="宋体"/>
        </w:rPr>
        <w:t>2008</w:t>
      </w:r>
      <w:r>
        <w:rPr>
          <w:spacing w:val="-60"/>
        </w:rPr>
        <w:t>)</w:t>
      </w:r>
      <w:r>
        <w:t>，</w:t>
      </w:r>
      <w:r>
        <w:rPr>
          <w:rFonts w:ascii="Times New Roman" w:hAnsi="Times New Roman" w:eastAsia="宋体"/>
        </w:rPr>
        <w:t>D</w:t>
      </w:r>
      <w:r>
        <w:rPr>
          <w:rFonts w:ascii="Times New Roman" w:hAnsi="Times New Roman" w:eastAsia="宋体"/>
        </w:rPr>
        <w:t>o</w:t>
      </w:r>
      <w:r>
        <w:rPr>
          <w:rFonts w:ascii="Times New Roman" w:hAnsi="Times New Roman" w:eastAsia="宋体"/>
        </w:rPr>
        <w:t>vis</w:t>
      </w:r>
      <w:r w:rsidR="001852F3">
        <w:rPr>
          <w:rFonts w:ascii="Times New Roman" w:hAnsi="Times New Roman" w:eastAsia="宋体"/>
        </w:rPr>
        <w:t xml:space="preserve"> </w:t>
      </w:r>
      <w:r>
        <w:t>和</w:t>
      </w:r>
      <w:r>
        <w:rPr>
          <w:rFonts w:ascii="Times New Roman" w:hAnsi="Times New Roman" w:eastAsia="宋体"/>
        </w:rPr>
        <w:t>Mi</w:t>
      </w:r>
      <w:r>
        <w:rPr>
          <w:rFonts w:ascii="Times New Roman" w:hAnsi="Times New Roman" w:eastAsia="宋体"/>
        </w:rPr>
        <w:t>l</w:t>
      </w:r>
      <w:r>
        <w:rPr>
          <w:rFonts w:ascii="Times New Roman" w:hAnsi="Times New Roman" w:eastAsia="宋体"/>
        </w:rPr>
        <w:t>g</w:t>
      </w:r>
      <w:r>
        <w:rPr>
          <w:rFonts w:ascii="Times New Roman" w:hAnsi="Times New Roman" w:eastAsia="宋体"/>
        </w:rPr>
        <w:t>r</w:t>
      </w:r>
      <w:r>
        <w:rPr>
          <w:rFonts w:ascii="Times New Roman" w:hAnsi="Times New Roman" w:eastAsia="宋体"/>
        </w:rPr>
        <w:t>a</w:t>
      </w:r>
      <w:r>
        <w:rPr>
          <w:rFonts w:ascii="Times New Roman" w:hAnsi="Times New Roman" w:eastAsia="宋体"/>
        </w:rPr>
        <w:t>m</w:t>
      </w:r>
      <w:r>
        <w:rPr>
          <w:rFonts w:ascii="Times New Roman" w:hAnsi="Times New Roman" w:eastAsia="宋体"/>
        </w:rPr>
        <w:t>-</w:t>
      </w:r>
      <w:r>
        <w:rPr>
          <w:rFonts w:ascii="Times New Roman" w:hAnsi="Times New Roman" w:eastAsia="宋体"/>
        </w:rPr>
        <w:t>B</w:t>
      </w:r>
      <w:r>
        <w:rPr>
          <w:rFonts w:ascii="Times New Roman" w:hAnsi="Times New Roman" w:eastAsia="宋体"/>
        </w:rPr>
        <w:t>a</w:t>
      </w:r>
      <w:r>
        <w:rPr>
          <w:rFonts w:ascii="Times New Roman" w:hAnsi="Times New Roman" w:eastAsia="宋体"/>
        </w:rPr>
        <w:t>lei</w:t>
      </w:r>
      <w:r>
        <w:rPr>
          <w:rFonts w:ascii="Times New Roman" w:hAnsi="Times New Roman" w:eastAsia="宋体"/>
        </w:rPr>
        <w:t>x</w:t>
      </w:r>
      <w:r>
        <w:t>(</w:t>
      </w:r>
      <w:r>
        <w:rPr>
          <w:rFonts w:ascii="Times New Roman" w:hAnsi="Times New Roman" w:eastAsia="宋体"/>
        </w:rPr>
        <w:t>2009</w:t>
      </w:r>
      <w:r>
        <w:rPr>
          <w:spacing w:val="-60"/>
        </w:rPr>
        <w:t>)</w:t>
      </w:r>
      <w:r>
        <w:t>，</w:t>
      </w:r>
      <w:r>
        <w:rPr>
          <w:rFonts w:ascii="Times New Roman" w:hAnsi="Times New Roman" w:eastAsia="宋体"/>
        </w:rPr>
        <w:t>L</w:t>
      </w:r>
      <w:r>
        <w:rPr>
          <w:rFonts w:ascii="Times New Roman" w:hAnsi="Times New Roman" w:eastAsia="宋体"/>
        </w:rPr>
        <w:t>ö</w:t>
      </w:r>
      <w:r>
        <w:rPr>
          <w:rFonts w:ascii="Times New Roman" w:hAnsi="Times New Roman" w:eastAsia="宋体"/>
        </w:rPr>
        <w:t>ö</w:t>
      </w:r>
      <w:r>
        <w:rPr>
          <w:rFonts w:ascii="Times New Roman" w:hAnsi="Times New Roman" w:eastAsia="宋体"/>
        </w:rPr>
        <w:t>f</w:t>
      </w:r>
      <w:r w:rsidR="001852F3">
        <w:rPr>
          <w:rFonts w:ascii="Times New Roman" w:hAnsi="Times New Roman" w:eastAsia="宋体"/>
        </w:rPr>
        <w:t xml:space="preserve">  </w:t>
      </w:r>
      <w:r>
        <w:t>和</w:t>
      </w:r>
      <w:r>
        <w:rPr>
          <w:rFonts w:ascii="Times New Roman" w:hAnsi="Times New Roman" w:eastAsia="宋体"/>
        </w:rPr>
        <w:t>An</w:t>
      </w:r>
      <w:r>
        <w:rPr>
          <w:rFonts w:ascii="Times New Roman" w:hAnsi="Times New Roman" w:eastAsia="宋体"/>
        </w:rPr>
        <w:t>d</w:t>
      </w:r>
      <w:r>
        <w:rPr>
          <w:rFonts w:ascii="Times New Roman" w:hAnsi="Times New Roman" w:eastAsia="宋体"/>
        </w:rPr>
        <w:t>e</w:t>
      </w:r>
      <w:r>
        <w:rPr>
          <w:rFonts w:ascii="Times New Roman" w:hAnsi="Times New Roman" w:eastAsia="宋体"/>
        </w:rPr>
        <w:t>r</w:t>
      </w:r>
      <w:r>
        <w:rPr>
          <w:rFonts w:ascii="Times New Roman" w:hAnsi="Times New Roman" w:eastAsia="宋体"/>
        </w:rPr>
        <w:t>s</w:t>
      </w:r>
      <w:r>
        <w:rPr>
          <w:rFonts w:ascii="Times New Roman" w:hAnsi="Times New Roman" w:eastAsia="宋体"/>
        </w:rPr>
        <w:t>so</w:t>
      </w:r>
      <w:r>
        <w:rPr>
          <w:rFonts w:ascii="Times New Roman" w:hAnsi="Times New Roman" w:eastAsia="宋体"/>
        </w:rPr>
        <w:t>n</w:t>
      </w:r>
      <w:r>
        <w:t>（</w:t>
      </w:r>
      <w:r>
        <w:rPr>
          <w:rFonts w:ascii="Times New Roman" w:hAnsi="Times New Roman" w:eastAsia="宋体"/>
        </w:rPr>
        <w:t>2010</w:t>
      </w:r>
      <w:r>
        <w:t>）</w:t>
      </w:r>
      <w:r>
        <w:t>，</w:t>
      </w:r>
    </w:p>
    <w:p w:rsidR="0018722C">
      <w:pPr>
        <w:topLinePunct/>
      </w:pPr>
      <w:r>
        <w:rPr>
          <w:rFonts w:ascii="Times New Roman" w:hAnsi="Times New Roman" w:eastAsia="宋体"/>
        </w:rPr>
        <w:t>Békés </w:t>
      </w:r>
      <w:r>
        <w:rPr>
          <w:rFonts w:ascii="Times New Roman" w:hAnsi="Times New Roman" w:eastAsia="宋体"/>
        </w:rPr>
        <w:t>et</w:t>
      </w:r>
      <w:r>
        <w:rPr>
          <w:rFonts w:ascii="Times New Roman" w:hAnsi="Times New Roman" w:eastAsia="宋体"/>
        </w:rPr>
        <w:t> </w:t>
      </w:r>
      <w:r>
        <w:rPr>
          <w:rFonts w:ascii="Times New Roman" w:hAnsi="Times New Roman" w:eastAsia="宋体"/>
        </w:rPr>
        <w:t>al.</w:t>
      </w:r>
      <w:r>
        <w:t>（</w:t>
      </w:r>
      <w:r>
        <w:rPr>
          <w:rFonts w:ascii="Times New Roman" w:hAnsi="Times New Roman" w:eastAsia="宋体"/>
        </w:rPr>
        <w:t>2011</w:t>
      </w:r>
      <w:r>
        <w:t>）</w:t>
      </w:r>
      <w:r>
        <w:t>，</w:t>
      </w:r>
      <w:r>
        <w:rPr>
          <w:rFonts w:ascii="Times New Roman" w:hAnsi="Times New Roman" w:eastAsia="宋体"/>
        </w:rPr>
        <w:t>Forlani</w:t>
      </w:r>
      <w:r>
        <w:t>（</w:t>
      </w:r>
      <w:r>
        <w:rPr>
          <w:rFonts w:ascii="Times New Roman" w:hAnsi="Times New Roman" w:eastAsia="宋体"/>
        </w:rPr>
        <w:t>2012</w:t>
      </w:r>
      <w:r>
        <w:t>）</w:t>
      </w:r>
      <w:r>
        <w:t>，</w:t>
      </w:r>
      <w:r>
        <w:rPr>
          <w:rFonts w:ascii="Times New Roman" w:hAnsi="Times New Roman" w:eastAsia="宋体"/>
        </w:rPr>
        <w:t>Kasahara</w:t>
      </w:r>
      <w:r>
        <w:t>和</w:t>
      </w:r>
      <w:r>
        <w:rPr>
          <w:rFonts w:ascii="Times New Roman" w:hAnsi="Times New Roman" w:eastAsia="宋体"/>
        </w:rPr>
        <w:t>Lapham</w:t>
      </w:r>
      <w:r>
        <w:t>（</w:t>
      </w:r>
      <w:r>
        <w:rPr>
          <w:rFonts w:ascii="Times New Roman" w:hAnsi="Times New Roman" w:eastAsia="宋体"/>
        </w:rPr>
        <w:t>2013</w:t>
      </w:r>
      <w:r>
        <w:t>）</w:t>
      </w:r>
      <w:r>
        <w:t>等，大部</w:t>
      </w:r>
      <w:r>
        <w:t>分的研究结果表明，进口企业具有更高的生产率。</w:t>
      </w:r>
    </w:p>
    <w:p w:rsidR="0018722C">
      <w:pPr>
        <w:topLinePunct/>
      </w:pPr>
      <w:r>
        <w:t>按照从事国际贸易的行为，可以将企业分为四种类型：只从事出口的企业</w:t>
      </w:r>
      <w:r>
        <w:t>（</w:t>
      </w:r>
      <w:r>
        <w:t>以下简称为纯出口企业</w:t>
      </w:r>
      <w:r>
        <w:t>）</w:t>
      </w:r>
      <w:r>
        <w:t>，</w:t>
      </w:r>
      <w:r>
        <w:t>只从事进口的企业</w:t>
      </w:r>
      <w:r>
        <w:t>（</w:t>
      </w:r>
      <w:r>
        <w:t>以下简称为纯进口企业</w:t>
      </w:r>
      <w:r>
        <w:t>）</w:t>
      </w:r>
      <w:r>
        <w:t>，</w:t>
      </w:r>
      <w:r>
        <w:t>同时从</w:t>
      </w:r>
      <w:r>
        <w:t>事进出口的企业</w:t>
      </w:r>
      <w:r>
        <w:t>（</w:t>
      </w:r>
      <w:r>
        <w:t>以下简称为进出口企业</w:t>
      </w:r>
      <w:r>
        <w:t>）</w:t>
      </w:r>
      <w:r>
        <w:t>，</w:t>
      </w:r>
      <w:r>
        <w:t>以及不从事国际贸易的企业</w:t>
      </w:r>
      <w:r>
        <w:t>（</w:t>
      </w:r>
      <w:r>
        <w:t>以下简称为非贸易企业</w:t>
      </w:r>
      <w:r>
        <w:t>）</w:t>
      </w:r>
      <w:r>
        <w:t>。对于企业生产率的研究来说，如果不考虑企业的进口状态，</w:t>
      </w:r>
      <w:r w:rsidR="001852F3">
        <w:t xml:space="preserve">那么估计企业出口行为对生产率的影响就会存在偏差，同样，如果仅仅估计企业进口行为对生产率的影响而不考虑企业出口状态，也是有失偏颇的。因此，在分析企业贸易行为对生产率的影响时，应该同时考虑企业出口活动和进口活动。但</w:t>
      </w:r>
      <w:r>
        <w:t>是，由于数据的局限，同时考虑企业出口活动和进口活动与生产率的文献目前还</w:t>
      </w:r>
      <w:r>
        <w:t>较少，且大多数实证研究是关于某一发达国家的。如</w:t>
      </w:r>
      <w:r>
        <w:rPr>
          <w:rFonts w:ascii="Times New Roman" w:eastAsia="Times New Roman"/>
        </w:rPr>
        <w:t>Muuls and </w:t>
      </w:r>
      <w:r>
        <w:rPr>
          <w:rFonts w:ascii="Times New Roman" w:eastAsia="Times New Roman"/>
        </w:rPr>
        <w:t>Pisu</w:t>
      </w:r>
      <w:r>
        <w:t>（</w:t>
      </w:r>
      <w:r>
        <w:rPr>
          <w:rFonts w:ascii="Times New Roman" w:eastAsia="Times New Roman"/>
          <w:spacing w:val="-2"/>
        </w:rPr>
        <w:t>2009</w:t>
      </w:r>
      <w:r>
        <w:t>）</w:t>
      </w:r>
      <w:r>
        <w:t>使用比利时制造业企业数据，</w:t>
      </w:r>
      <w:r>
        <w:rPr>
          <w:rFonts w:ascii="Times New Roman" w:eastAsia="Times New Roman"/>
        </w:rPr>
        <w:t>Castellani et </w:t>
      </w:r>
      <w:r>
        <w:rPr>
          <w:rFonts w:ascii="Times New Roman" w:eastAsia="Times New Roman"/>
        </w:rPr>
        <w:t>al.</w:t>
      </w:r>
      <w:r>
        <w:t>（</w:t>
      </w:r>
      <w:r>
        <w:rPr>
          <w:rFonts w:ascii="Times New Roman" w:eastAsia="Times New Roman"/>
          <w:spacing w:val="-2"/>
        </w:rPr>
        <w:t>2010</w:t>
      </w:r>
      <w:r>
        <w:t>）</w:t>
      </w:r>
      <w:r>
        <w:t>使用意大利制造业企业进出口数</w:t>
      </w:r>
      <w:r>
        <w:t>据，</w:t>
      </w:r>
      <w:r>
        <w:rPr>
          <w:rFonts w:ascii="Times New Roman" w:eastAsia="Times New Roman"/>
        </w:rPr>
        <w:t>Vogel</w:t>
      </w:r>
      <w:r>
        <w:t>和</w:t>
      </w:r>
      <w:r>
        <w:rPr>
          <w:rFonts w:ascii="Times New Roman" w:eastAsia="Times New Roman"/>
        </w:rPr>
        <w:t>Wagner</w:t>
      </w:r>
      <w:r>
        <w:t>（</w:t>
      </w:r>
      <w:r>
        <w:rPr>
          <w:rFonts w:ascii="Times New Roman" w:eastAsia="Times New Roman"/>
          <w:spacing w:val="0"/>
        </w:rPr>
        <w:t>2010</w:t>
      </w:r>
      <w:r>
        <w:t>）</w:t>
      </w:r>
      <w:r>
        <w:t>使用德国制造业企业数据，</w:t>
      </w:r>
      <w:r>
        <w:rPr>
          <w:rFonts w:ascii="Times New Roman" w:eastAsia="Times New Roman"/>
        </w:rPr>
        <w:t>Haller</w:t>
      </w:r>
      <w:r>
        <w:t>（</w:t>
      </w:r>
      <w:r>
        <w:rPr>
          <w:rFonts w:ascii="Times New Roman" w:eastAsia="Times New Roman"/>
          <w:spacing w:val="0"/>
        </w:rPr>
        <w:t>2012</w:t>
      </w:r>
      <w:r>
        <w:t>）</w:t>
      </w:r>
      <w:r>
        <w:t>使用</w:t>
      </w:r>
      <w:r>
        <w:rPr>
          <w:rFonts w:ascii="Times New Roman" w:eastAsia="Times New Roman"/>
        </w:rPr>
        <w:t>1996-2005</w:t>
      </w:r>
      <w:r>
        <w:t>年间爱尔兰制造业企业数据，</w:t>
      </w:r>
      <w:r>
        <w:rPr>
          <w:rFonts w:ascii="Times New Roman" w:eastAsia="Times New Roman"/>
        </w:rPr>
        <w:t>Silva et al.</w:t>
      </w:r>
      <w:r>
        <w:t>（</w:t>
      </w:r>
      <w:r>
        <w:rPr>
          <w:rFonts w:ascii="Times New Roman" w:eastAsia="Times New Roman"/>
        </w:rPr>
        <w:t>2013</w:t>
      </w:r>
      <w:r>
        <w:t>）</w:t>
      </w:r>
      <w:r>
        <w:t>使用葡萄牙制造业企</w:t>
      </w:r>
      <w:r>
        <w:t>业进出口数据，分别研究了参与国际贸易与企业生产率的关系，大部分研究结果</w:t>
      </w:r>
      <w:r>
        <w:t>显示，参与国际贸易的企业生产率更高，其中同时从事进出口贸易的企业生产率表现最优。</w:t>
      </w:r>
      <w:r>
        <w:rPr>
          <w:rFonts w:ascii="Times New Roman" w:eastAsia="Times New Roman"/>
        </w:rPr>
        <w:t>3</w:t>
      </w:r>
      <w:r>
        <w:rPr>
          <w:rFonts w:ascii="Times New Roman" w:eastAsia="Times New Roman"/>
        </w:rPr>
        <w:t>2</w:t>
      </w:r>
    </w:p>
    <w:p w:rsidR="0018722C">
      <w:pPr>
        <w:pStyle w:val="aff7"/>
        <w:topLinePunct/>
      </w:pPr>
      <w:r>
        <w:pict>
          <v:line style="position:absolute;mso-position-horizontal-relative:page;mso-position-vertical-relative:paragraph;z-index:9544;mso-wrap-distance-left:0;mso-wrap-distance-right:0" from="87.863998pt,9.230949pt" to="231.883998pt,9.230949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32 </w:t>
      </w:r>
      <w:r>
        <w:rPr>
          <w:rFonts w:ascii="Times New Roman" w:eastAsia="Times New Roman" w:cstheme="minorBidi" w:hAnsiTheme="minorHAnsi"/>
        </w:rPr>
        <w:t>Muuls and Pisu</w:t>
      </w:r>
      <w:r>
        <w:rPr>
          <w:rFonts w:cstheme="minorBidi" w:hAnsiTheme="minorHAnsi" w:eastAsiaTheme="minorHAnsi" w:asciiTheme="minorHAnsi"/>
        </w:rPr>
        <w:t>（</w:t>
      </w:r>
      <w:r>
        <w:rPr>
          <w:kern w:val="2"/>
          <w:szCs w:val="22"/>
          <w:rFonts w:ascii="Times New Roman" w:eastAsia="Times New Roman" w:cstheme="minorBidi" w:hAnsiTheme="minorHAnsi"/>
          <w:sz w:val="18"/>
        </w:rPr>
        <w:t>2009</w:t>
      </w:r>
      <w:r>
        <w:rPr>
          <w:rFonts w:cstheme="minorBidi" w:hAnsiTheme="minorHAnsi" w:eastAsiaTheme="minorHAnsi" w:asciiTheme="minorHAnsi"/>
        </w:rPr>
        <w:t>）</w:t>
      </w:r>
      <w:r>
        <w:rPr>
          <w:rFonts w:cstheme="minorBidi" w:hAnsiTheme="minorHAnsi" w:eastAsiaTheme="minorHAnsi" w:asciiTheme="minorHAnsi"/>
        </w:rPr>
        <w:t>发现同时从事进出口贸易的企业生产率最高，接下来依次是纯进口企业，纯出口企业，非贸易企业。</w:t>
      </w:r>
      <w:r>
        <w:rPr>
          <w:rFonts w:ascii="Times New Roman" w:eastAsia="Times New Roman" w:cstheme="minorBidi" w:hAnsiTheme="minorHAnsi"/>
        </w:rPr>
        <w:t>Castellani et </w:t>
      </w:r>
      <w:r>
        <w:rPr>
          <w:rFonts w:ascii="Times New Roman" w:eastAsia="Times New Roman" w:cstheme="minorBidi" w:hAnsiTheme="minorHAnsi"/>
        </w:rPr>
        <w:t>al.</w:t>
      </w:r>
      <w:r>
        <w:rPr>
          <w:rFonts w:cstheme="minorBidi" w:hAnsiTheme="minorHAnsi" w:eastAsiaTheme="minorHAnsi" w:asciiTheme="minorHAnsi"/>
        </w:rPr>
        <w:t>（</w:t>
      </w:r>
      <w:r>
        <w:rPr>
          <w:kern w:val="2"/>
          <w:szCs w:val="22"/>
          <w:rFonts w:ascii="Times New Roman" w:eastAsia="Times New Roman" w:cstheme="minorBidi" w:hAnsiTheme="minorHAnsi"/>
          <w:sz w:val="18"/>
        </w:rPr>
        <w:t>2010</w:t>
      </w:r>
      <w:r>
        <w:rPr>
          <w:rFonts w:cstheme="minorBidi" w:hAnsiTheme="minorHAnsi" w:eastAsiaTheme="minorHAnsi" w:asciiTheme="minorHAnsi"/>
        </w:rPr>
        <w:t>）</w:t>
      </w:r>
      <w:r>
        <w:rPr>
          <w:rFonts w:cstheme="minorBidi" w:hAnsiTheme="minorHAnsi" w:eastAsiaTheme="minorHAnsi" w:asciiTheme="minorHAnsi"/>
        </w:rPr>
        <w:t>发现参与国际贸易的企业生产率更高，其中，同时从事进出口</w:t>
      </w:r>
      <w:r>
        <w:rPr>
          <w:rFonts w:cstheme="minorBidi" w:hAnsiTheme="minorHAnsi" w:eastAsiaTheme="minorHAnsi" w:asciiTheme="minorHAnsi"/>
        </w:rPr>
        <w:t>贸易的企业表现最优，纯进口企业表现优于纯出口企业。</w:t>
      </w:r>
      <w:r>
        <w:rPr>
          <w:rFonts w:ascii="Times New Roman" w:eastAsia="Times New Roman" w:cstheme="minorBidi" w:hAnsiTheme="minorHAnsi"/>
        </w:rPr>
        <w:t>Vogel</w:t>
      </w:r>
      <w:r>
        <w:rPr>
          <w:rFonts w:cstheme="minorBidi" w:hAnsiTheme="minorHAnsi" w:eastAsiaTheme="minorHAnsi" w:asciiTheme="minorHAnsi"/>
        </w:rPr>
        <w:t>和</w:t>
      </w:r>
      <w:r>
        <w:rPr>
          <w:rFonts w:ascii="Times New Roman" w:eastAsia="Times New Roman" w:cstheme="minorBidi" w:hAnsiTheme="minorHAnsi"/>
        </w:rPr>
        <w:t>Wagner</w:t>
      </w:r>
      <w:r>
        <w:rPr>
          <w:rFonts w:cstheme="minorBidi" w:hAnsiTheme="minorHAnsi" w:eastAsiaTheme="minorHAnsi" w:asciiTheme="minorHAnsi"/>
        </w:rPr>
        <w:t>（</w:t>
      </w:r>
      <w:r>
        <w:rPr>
          <w:kern w:val="2"/>
          <w:szCs w:val="22"/>
          <w:rFonts w:ascii="Times New Roman" w:eastAsia="Times New Roman" w:cstheme="minorBidi" w:hAnsiTheme="minorHAnsi"/>
          <w:spacing w:val="-2"/>
          <w:sz w:val="18"/>
        </w:rPr>
        <w:t>2010</w:t>
      </w:r>
      <w:r>
        <w:rPr>
          <w:rFonts w:cstheme="minorBidi" w:hAnsiTheme="minorHAnsi" w:eastAsiaTheme="minorHAnsi" w:asciiTheme="minorHAnsi"/>
        </w:rPr>
        <w:t>）</w:t>
      </w:r>
      <w:r>
        <w:rPr>
          <w:rFonts w:cstheme="minorBidi" w:hAnsiTheme="minorHAnsi" w:eastAsiaTheme="minorHAnsi" w:asciiTheme="minorHAnsi"/>
        </w:rPr>
        <w:t>发现与非贸易企业相比，</w:t>
      </w:r>
      <w:r>
        <w:rPr>
          <w:rFonts w:cstheme="minorBidi" w:hAnsiTheme="minorHAnsi" w:eastAsiaTheme="minorHAnsi" w:asciiTheme="minorHAnsi"/>
        </w:rPr>
        <w:t>同时从事进出口贸易的企业生产率最高，其次是纯出口企业，而纯进口企业与非贸易企业的差别最小。</w:t>
      </w:r>
      <w:r>
        <w:rPr>
          <w:rFonts w:ascii="Times New Roman" w:eastAsia="Times New Roman" w:cstheme="minorBidi" w:hAnsiTheme="minorHAnsi"/>
        </w:rPr>
        <w:t>Halle</w:t>
      </w:r>
      <w:r>
        <w:rPr>
          <w:rFonts w:ascii="Times New Roman" w:eastAsia="Times New Roman" w:cstheme="minorBidi" w:hAnsiTheme="minorHAnsi"/>
        </w:rPr>
        <w:t>r</w:t>
      </w:r>
    </w:p>
    <w:p w:rsidR="0018722C">
      <w:pPr>
        <w:topLinePunct/>
      </w:pPr>
      <w:r>
        <w:rPr>
          <w:rFonts w:cstheme="minorBidi" w:hAnsiTheme="minorHAnsi" w:eastAsiaTheme="minorHAnsi" w:asciiTheme="minorHAnsi"/>
        </w:rPr>
        <w:t>（</w:t>
      </w:r>
      <w:r>
        <w:rPr>
          <w:rFonts w:ascii="Times New Roman" w:eastAsia="Times New Roman" w:cstheme="minorBidi" w:hAnsiTheme="minorHAnsi"/>
        </w:rPr>
        <w:t>2012</w:t>
      </w:r>
      <w:r>
        <w:rPr>
          <w:rFonts w:cstheme="minorBidi" w:hAnsiTheme="minorHAnsi" w:eastAsiaTheme="minorHAnsi" w:asciiTheme="minorHAnsi"/>
        </w:rPr>
        <w:t>）</w:t>
      </w:r>
      <w:r>
        <w:rPr>
          <w:rFonts w:cstheme="minorBidi" w:hAnsiTheme="minorHAnsi" w:eastAsiaTheme="minorHAnsi" w:asciiTheme="minorHAnsi"/>
        </w:rPr>
        <w:t>提出同时从事出口和进口的厂商，以及同时从事出口和企业内贸易的厂商，会获得生产率溢价，仅从事出口的厂商并不会获得生产率溢价。</w:t>
      </w:r>
      <w:r>
        <w:rPr>
          <w:rFonts w:ascii="Times New Roman" w:eastAsia="Times New Roman" w:cstheme="minorBidi" w:hAnsiTheme="minorHAnsi"/>
        </w:rPr>
        <w:t>Silva </w:t>
      </w:r>
      <w:r>
        <w:rPr>
          <w:rFonts w:ascii="Times New Roman" w:eastAsia="Times New Roman" w:cstheme="minorBidi" w:hAnsiTheme="minorHAnsi"/>
        </w:rPr>
        <w:t>et al.</w:t>
      </w:r>
      <w:r>
        <w:rPr>
          <w:rFonts w:cstheme="minorBidi" w:hAnsiTheme="minorHAnsi" w:eastAsiaTheme="minorHAnsi" w:asciiTheme="minorHAnsi"/>
        </w:rPr>
        <w:t>（</w:t>
      </w:r>
      <w:r>
        <w:rPr>
          <w:kern w:val="2"/>
          <w:szCs w:val="22"/>
          <w:rFonts w:ascii="Times New Roman" w:eastAsia="Times New Roman" w:cstheme="minorBidi" w:hAnsiTheme="minorHAnsi"/>
          <w:sz w:val="18"/>
        </w:rPr>
        <w:t>2013</w:t>
      </w:r>
      <w:r>
        <w:rPr>
          <w:rFonts w:cstheme="minorBidi" w:hAnsiTheme="minorHAnsi" w:eastAsiaTheme="minorHAnsi" w:asciiTheme="minorHAnsi"/>
        </w:rPr>
        <w:t>）</w:t>
      </w:r>
      <w:r>
        <w:rPr>
          <w:rFonts w:cstheme="minorBidi" w:hAnsiTheme="minorHAnsi" w:eastAsiaTheme="minorHAnsi" w:asciiTheme="minorHAnsi"/>
        </w:rPr>
        <w:t xml:space="preserve">发现同时从事进出口的企业优于纯进口企业，</w:t>
      </w:r>
      <w:r w:rsidR="001852F3">
        <w:rPr>
          <w:rFonts w:cstheme="minorBidi" w:hAnsiTheme="minorHAnsi" w:eastAsiaTheme="minorHAnsi" w:asciiTheme="minorHAnsi"/>
        </w:rPr>
        <w:t xml:space="preserve">纯出口企业和非贸易企业。</w:t>
      </w:r>
    </w:p>
    <w:p w:rsidR="0018722C">
      <w:pPr>
        <w:topLinePunct/>
      </w:pPr>
      <w:r>
        <w:t>本章的研究关注于贸易开放对企业生产率的影响，主要数据来自于世界银行</w:t>
      </w:r>
      <w:r>
        <w:t>与中国国家统计局联合收集的《中国投资环境调查</w:t>
      </w:r>
      <w:r>
        <w:rPr>
          <w:rFonts w:ascii="Times New Roman" w:eastAsia="Times New Roman"/>
        </w:rPr>
        <w:t>2005</w:t>
      </w:r>
      <w:r>
        <w:t>》</w:t>
      </w:r>
      <w:r>
        <w:t>（</w:t>
      </w:r>
      <w:r>
        <w:rPr>
          <w:rFonts w:ascii="Times New Roman" w:eastAsia="Times New Roman"/>
        </w:rPr>
        <w:t>Investment Climate Survey </w:t>
      </w:r>
      <w:r>
        <w:rPr>
          <w:rFonts w:ascii="Times New Roman" w:eastAsia="Times New Roman"/>
          <w:spacing w:val="-2"/>
        </w:rPr>
        <w:t>2005</w:t>
      </w:r>
      <w:r>
        <w:t>）</w:t>
      </w:r>
      <w:r>
        <w:t>，</w:t>
      </w:r>
      <w:r>
        <w:t>该数据涵盖了中国</w:t>
      </w:r>
      <w:r>
        <w:rPr>
          <w:rFonts w:ascii="Times New Roman" w:eastAsia="Times New Roman"/>
        </w:rPr>
        <w:t>120</w:t>
      </w:r>
      <w:r>
        <w:t>个大中型城市约</w:t>
      </w:r>
      <w:r>
        <w:rPr>
          <w:rFonts w:ascii="Times New Roman" w:eastAsia="Times New Roman"/>
        </w:rPr>
        <w:t>12000</w:t>
      </w:r>
      <w:r>
        <w:t>家制造业企业的微观</w:t>
      </w:r>
      <w:r>
        <w:t>信息，如贸易状态和经营表现等。本章使用三种不同的方式衡量企业生产率，分别为以</w:t>
      </w:r>
      <w:r>
        <w:rPr>
          <w:rFonts w:ascii="Times New Roman" w:eastAsia="Times New Roman"/>
        </w:rPr>
        <w:t>Levinsohn-Petrin</w:t>
      </w:r>
      <w:r>
        <w:t>方法计算的全要素生产率，以固定效应模型计算的全要素</w:t>
      </w:r>
      <w:r>
        <w:t>生产率，以及以企业雇员人均增加值计算的劳动生产率；引入两个变量衡量贸易开放程度，分别为企业所在城市运输20英尺集装箱货物至港口所需的综合费用，</w:t>
      </w:r>
      <w:r>
        <w:t>以及企业所在城市距最近的主要港口大圆距离；按企业从事国际贸易的状态，将企业分为四个类型：纯出口企业、纯进口企业、进出口企业、以及非贸易企业；</w:t>
      </w:r>
      <w:r w:rsidR="001852F3">
        <w:t xml:space="preserve">此外，</w:t>
      </w:r>
      <w:r>
        <w:rPr>
          <w:rFonts w:ascii="Times New Roman" w:eastAsia="Times New Roman"/>
        </w:rPr>
        <w:t>Syverson</w:t>
      </w:r>
      <w:r>
        <w:t>（</w:t>
      </w:r>
      <w:r>
        <w:rPr>
          <w:rFonts w:ascii="Times New Roman" w:eastAsia="Times New Roman"/>
          <w:spacing w:val="-2"/>
        </w:rPr>
        <w:t>2011</w:t>
      </w:r>
      <w:r>
        <w:t>）</w:t>
      </w:r>
      <w:r>
        <w:t>将影响企业生产率的内部因素归为：</w:t>
      </w:r>
      <w:r>
        <w:t>（</w:t>
      </w:r>
      <w:r>
        <w:rPr>
          <w:rFonts w:ascii="Times New Roman" w:eastAsia="Times New Roman"/>
          <w:spacing w:val="-4"/>
        </w:rPr>
        <w:t>1</w:t>
      </w:r>
      <w:r>
        <w:t>）</w:t>
      </w:r>
      <w:r>
        <w:t>管理</w:t>
      </w:r>
      <w:r>
        <w:t>（</w:t>
      </w:r>
      <w:r>
        <w:rPr>
          <w:rFonts w:ascii="Times New Roman" w:eastAsia="Times New Roman"/>
          <w:spacing w:val="-2"/>
        </w:rPr>
        <w:t>2</w:t>
      </w:r>
      <w:r>
        <w:t>）</w:t>
      </w:r>
      <w:r>
        <w:t>员</w:t>
      </w:r>
      <w:r>
        <w:t>工素质和资本投入品质量</w:t>
      </w:r>
      <w:r>
        <w:t>（</w:t>
      </w:r>
      <w:r>
        <w:rPr>
          <w:rFonts w:ascii="Times New Roman" w:eastAsia="Times New Roman"/>
        </w:rPr>
        <w:t>3</w:t>
      </w:r>
      <w:r>
        <w:t>）</w:t>
      </w:r>
      <w:r>
        <w:t>信息科技和研发</w:t>
      </w:r>
      <w:r>
        <w:t>（</w:t>
      </w:r>
      <w:r>
        <w:rPr>
          <w:rFonts w:ascii="Times New Roman" w:eastAsia="Times New Roman"/>
        </w:rPr>
        <w:t>4</w:t>
      </w:r>
      <w:r>
        <w:t>）</w:t>
      </w:r>
      <w:r>
        <w:t>干中学</w:t>
      </w:r>
      <w:r>
        <w:t>（</w:t>
      </w:r>
      <w:r>
        <w:rPr>
          <w:rFonts w:ascii="Times New Roman" w:eastAsia="Times New Roman"/>
        </w:rPr>
        <w:t>5</w:t>
      </w:r>
      <w:r>
        <w:t>）</w:t>
      </w:r>
      <w:r>
        <w:t>产品创新</w:t>
      </w:r>
      <w:r>
        <w:t>（</w:t>
      </w:r>
      <w:r>
        <w:rPr>
          <w:rFonts w:ascii="Times New Roman" w:eastAsia="Times New Roman"/>
        </w:rPr>
        <w:t>6</w:t>
      </w:r>
      <w:r>
        <w:t>）</w:t>
      </w:r>
      <w:r/>
      <w:r>
        <w:t>企业决策结构，本文在分析企业生产率的影响因素时将会考虑这六项因素，在控制了影响生产率的其他变量之后，分析企业层面贸易开放的生产率效应。</w:t>
      </w:r>
    </w:p>
    <w:p w:rsidR="0018722C">
      <w:pPr>
        <w:pStyle w:val="Heading2"/>
        <w:topLinePunct/>
        <w:ind w:left="171" w:hangingChars="171" w:hanging="171"/>
      </w:pPr>
      <w:bookmarkStart w:id="673789" w:name="_Toc686673789"/>
      <w:bookmarkStart w:name="_bookmark54" w:id="198"/>
      <w:bookmarkEnd w:id="198"/>
      <w:r>
        <w:t>6.2</w:t>
      </w:r>
      <w:r>
        <w:t xml:space="preserve"> </w:t>
      </w:r>
      <w:r/>
      <w:bookmarkStart w:name="_bookmark54" w:id="199"/>
      <w:bookmarkEnd w:id="199"/>
      <w:r>
        <w:t>研究方法</w:t>
      </w:r>
      <w:bookmarkEnd w:id="673789"/>
    </w:p>
    <w:p w:rsidR="0018722C">
      <w:pPr>
        <w:pStyle w:val="Heading3"/>
        <w:topLinePunct/>
        <w:ind w:left="200" w:hangingChars="200" w:hanging="200"/>
      </w:pPr>
      <w:bookmarkStart w:id="673790" w:name="_Toc686673790"/>
      <w:bookmarkStart w:name="_bookmark55" w:id="200"/>
      <w:bookmarkEnd w:id="200"/>
      <w:r>
        <w:t>6.2.1</w:t>
      </w:r>
      <w:r>
        <w:t xml:space="preserve"> </w:t>
      </w:r>
      <w:bookmarkStart w:name="_bookmark55" w:id="201"/>
      <w:bookmarkEnd w:id="201"/>
      <w:r>
        <w:t>企业</w:t>
      </w:r>
      <w:r>
        <w:t>Th产率的估计</w:t>
      </w:r>
      <w:bookmarkEnd w:id="673790"/>
    </w:p>
    <w:p w:rsidR="0018722C">
      <w:pPr>
        <w:topLinePunct/>
      </w:pPr>
      <w:r>
        <w:t>本章使用三种不同的方式衡量企业生产率，分别为以</w:t>
      </w:r>
      <w:r>
        <w:rPr>
          <w:rFonts w:ascii="Times New Roman" w:eastAsia="Times New Roman"/>
        </w:rPr>
        <w:t>Levinsohn-Petrin</w:t>
      </w:r>
      <w:r>
        <w:t>方法计</w:t>
      </w:r>
      <w:r>
        <w:t>算的全要素生产率，以固定效应模型计算的全要素生产率，以及以企业雇员人均增加值计算的劳动生产率。</w:t>
      </w:r>
    </w:p>
    <w:p w:rsidR="0018722C">
      <w:pPr>
        <w:topLinePunct/>
      </w:pPr>
      <w:r>
        <w:rPr>
          <w:rFonts w:ascii="Times New Roman" w:eastAsia="宋体"/>
        </w:rPr>
        <w:t>Levinsohn</w:t>
      </w:r>
      <w:r>
        <w:t>和</w:t>
      </w:r>
      <w:r>
        <w:rPr>
          <w:rFonts w:ascii="Times New Roman" w:eastAsia="宋体"/>
        </w:rPr>
        <w:t>Petrin</w:t>
      </w:r>
      <w:r>
        <w:t>（</w:t>
      </w:r>
      <w:r>
        <w:rPr>
          <w:rFonts w:ascii="Times New Roman" w:eastAsia="宋体"/>
        </w:rPr>
        <w:t>2003</w:t>
      </w:r>
      <w:r>
        <w:t>）</w:t>
      </w:r>
      <w:r>
        <w:t>扩展了</w:t>
      </w:r>
      <w:r>
        <w:rPr>
          <w:rFonts w:ascii="Times New Roman" w:eastAsia="宋体"/>
        </w:rPr>
        <w:t>Olley</w:t>
      </w:r>
      <w:r>
        <w:t>和</w:t>
      </w:r>
      <w:r>
        <w:rPr>
          <w:rFonts w:ascii="Times New Roman" w:eastAsia="宋体"/>
        </w:rPr>
        <w:t>Pakes</w:t>
      </w:r>
      <w:r>
        <w:t>（</w:t>
      </w:r>
      <w:r>
        <w:rPr>
          <w:rFonts w:ascii="Times New Roman" w:eastAsia="宋体"/>
        </w:rPr>
        <w:t>1996</w:t>
      </w:r>
      <w:r>
        <w:t>）</w:t>
      </w:r>
      <w:r>
        <w:t>的模型，引入一</w:t>
      </w:r>
      <w:r>
        <w:t>个新的中间投入代理变量替代</w:t>
      </w:r>
      <w:r>
        <w:rPr>
          <w:rFonts w:ascii="Times New Roman" w:eastAsia="宋体"/>
        </w:rPr>
        <w:t>Olley-Pakes</w:t>
      </w:r>
      <w:r>
        <w:t>模型中的投资代理变量，目的在于消除微观数据中企业投入水平与生产率冲击相互关联而引起的同时性问题。这是由于在使用微观数据对生产函数进行估计时，企业投入水平与企业特有的生产率冲击之间的潜在关联可能导致同时性问题的产生，例如在一个有利的生产率冲击下，</w:t>
      </w:r>
      <w:r w:rsidR="001852F3">
        <w:t xml:space="preserve">企业可能会因此提高投入水平。同时性问题的产生导致普通最小二乘法</w:t>
      </w:r>
      <w:r>
        <w:t>（</w:t>
      </w:r>
      <w:r>
        <w:rPr>
          <w:rFonts w:ascii="Times New Roman" w:eastAsia="宋体"/>
          <w:spacing w:val="-5"/>
        </w:rPr>
        <w:t>OLS</w:t>
      </w:r>
      <w:r>
        <w:t>）</w:t>
      </w:r>
      <w:r/>
      <w:r w:rsidR="001852F3">
        <w:t xml:space="preserve">的参数估计不再是无偏的，并会进一步导致全要素生产率的估计出现偏差。</w:t>
      </w:r>
    </w:p>
    <w:p w:rsidR="0018722C">
      <w:pPr>
        <w:topLinePunct/>
      </w:pPr>
      <w:r>
        <w:rPr>
          <w:rFonts w:ascii="Times New Roman" w:eastAsia="Times New Roman"/>
        </w:rPr>
        <w:t>Levinsohn</w:t>
      </w:r>
      <w:r>
        <w:t>和</w:t>
      </w:r>
      <w:r>
        <w:rPr>
          <w:rFonts w:ascii="Times New Roman" w:eastAsia="Times New Roman"/>
        </w:rPr>
        <w:t>Petrin</w:t>
      </w:r>
      <w:r>
        <w:t>（</w:t>
      </w:r>
      <w:r>
        <w:rPr>
          <w:rFonts w:ascii="Times New Roman" w:eastAsia="Times New Roman"/>
        </w:rPr>
        <w:t>2003</w:t>
      </w:r>
      <w:r>
        <w:t>）</w:t>
      </w:r>
      <w:r>
        <w:t>将一个新的代理变量引入到估计方程中，以控制</w:t>
      </w:r>
      <w:r>
        <w:t>企业投入水平与生产率冲击之间的关联，并消除同时性问题引起的估计偏差。具体来说，</w:t>
      </w:r>
      <w:r>
        <w:rPr>
          <w:rFonts w:ascii="Times New Roman" w:eastAsia="Times New Roman"/>
        </w:rPr>
        <w:t>Levinsohn-Petrin</w:t>
      </w:r>
      <w:r>
        <w:t>的模型将企业投入分为自由变量</w:t>
      </w:r>
      <w:r>
        <w:t>（</w:t>
      </w:r>
      <w:r>
        <w:rPr>
          <w:spacing w:val="6"/>
        </w:rPr>
        <w:t>劳动</w:t>
      </w:r>
      <w:r>
        <w:rPr>
          <w:rFonts w:ascii="Times New Roman" w:eastAsia="Times New Roman"/>
          <w:i/>
        </w:rPr>
        <w:t>l</w:t>
      </w:r>
      <w:r>
        <w:rPr>
          <w:rFonts w:ascii="Times New Roman" w:eastAsia="Times New Roman"/>
          <w:i/>
          <w:position w:val="-5"/>
          <w:sz w:val="14"/>
        </w:rPr>
        <w:t>t</w:t>
      </w:r>
      <w:r>
        <w:t>）</w:t>
      </w:r>
      <w:r>
        <w:t>和状态变</w:t>
      </w:r>
      <w:r>
        <w:t>量</w:t>
      </w:r>
    </w:p>
    <w:p w:rsidR="0018722C">
      <w:pPr>
        <w:topLinePunct/>
      </w:pPr>
      <w:r>
        <w:t>（</w:t>
      </w:r>
      <w:r>
        <w:t>资本</w:t>
      </w:r>
      <w:r>
        <w:rPr>
          <w:rFonts w:ascii="Times New Roman" w:hAnsi="Times New Roman" w:eastAsia="宋体"/>
          <w:i/>
        </w:rPr>
        <w:t>k</w:t>
      </w:r>
      <w:r>
        <w:rPr>
          <w:rFonts w:ascii="Times New Roman" w:hAnsi="Times New Roman" w:eastAsia="宋体"/>
          <w:vertAlign w:val="subscript"/>
          <w:i/>
        </w:rPr>
        <w:t>t</w:t>
      </w:r>
      <w:r w:rsidR="001852F3">
        <w:rPr>
          <w:rFonts w:ascii="Times New Roman" w:hAnsi="Times New Roman" w:eastAsia="宋体"/>
          <w:vertAlign w:val="subscript"/>
          <w:i/>
        </w:rPr>
        <w:t xml:space="preserve"> </w:t>
      </w:r>
      <w:r>
        <w:t>）</w:t>
      </w:r>
      <w:r>
        <w:t>，并在此基础上加入了第二个自由变量</w:t>
      </w:r>
      <w:r>
        <w:rPr>
          <w:rFonts w:ascii="Symbol" w:hAnsi="Symbol" w:eastAsia="Symbol"/>
          <w:i/>
        </w:rPr>
        <w:t></w:t>
      </w:r>
      <w:r>
        <w:t>，称之为中间投入。同时，假</w:t>
      </w:r>
    </w:p>
    <w:p w:rsidR="0018722C">
      <w:pPr>
        <w:topLinePunct/>
      </w:pPr>
      <w:r>
        <w:rPr>
          <w:rFonts w:cstheme="minorBidi" w:hAnsiTheme="minorHAnsi" w:eastAsiaTheme="minorHAnsi" w:asciiTheme="minorHAnsi"/>
        </w:rPr>
        <w:t>设误差项</w:t>
      </w:r>
      <w:r>
        <w:rPr>
          <w:rFonts w:ascii="Symbol" w:hAnsi="Symbol" w:eastAsia="Symbol" w:cstheme="minorBidi"/>
          <w:i/>
        </w:rPr>
        <w:t></w:t>
      </w:r>
      <w:r>
        <w:rPr>
          <w:rFonts w:ascii="Times New Roman" w:hAnsi="Times New Roman" w:eastAsia="Times New Roman" w:cstheme="minorBidi"/>
          <w:vertAlign w:val="subscript"/>
          <w:i/>
        </w:rPr>
        <w:t>t</w:t>
      </w:r>
      <w:r>
        <w:rPr>
          <w:rFonts w:cstheme="minorBidi" w:hAnsiTheme="minorHAnsi" w:eastAsiaTheme="minorHAnsi" w:asciiTheme="minorHAnsi"/>
        </w:rPr>
        <w:t>可以分解为两部分，即与投入水平相关联的部分</w:t>
      </w:r>
      <w:r>
        <w:rPr>
          <w:rFonts w:ascii="Symbol" w:hAnsi="Symbol" w:eastAsia="Symbol" w:cstheme="minorBidi"/>
          <w:i/>
        </w:rPr>
        <w:t></w:t>
      </w:r>
      <w:r>
        <w:rPr>
          <w:rFonts w:ascii="Times New Roman" w:hAnsi="Times New Roman" w:eastAsia="Times New Roman" w:cstheme="minorBidi"/>
          <w:vertAlign w:val="subscript"/>
          <w:i/>
        </w:rPr>
        <w:t>t</w:t>
      </w:r>
      <w:r>
        <w:rPr>
          <w:rFonts w:cstheme="minorBidi" w:hAnsiTheme="minorHAnsi" w:eastAsiaTheme="minorHAnsi" w:asciiTheme="minorHAnsi"/>
        </w:rPr>
        <w:t>和独立同分布的部分</w:t>
      </w:r>
      <w:r>
        <w:rPr>
          <w:rFonts w:ascii="Symbol" w:hAnsi="Symbol" w:eastAsia="Symbol" w:cstheme="minorBidi"/>
          <w:i/>
        </w:rPr>
        <w:t></w:t>
      </w:r>
      <w:r>
        <w:rPr>
          <w:rFonts w:ascii="Times New Roman" w:hAnsi="Times New Roman" w:eastAsia="Times New Roman" w:cstheme="minorBidi"/>
          <w:vertAlign w:val="subscript"/>
          <w:i/>
        </w:rPr>
        <w:t>t</w:t>
      </w:r>
      <w:r>
        <w:rPr>
          <w:rFonts w:cstheme="minorBidi" w:hAnsiTheme="minorHAnsi" w:eastAsiaTheme="minorHAnsi" w:asciiTheme="minorHAnsi"/>
          <w:kern w:val="2"/>
          <w:sz w:val="24"/>
        </w:rPr>
        <w:t xml:space="preserve">. </w:t>
      </w:r>
      <w:r>
        <w:rPr>
          <w:rFonts w:ascii="Symbol" w:hAnsi="Symbol" w:eastAsia="Symbol" w:cstheme="minorBidi"/>
          <w:i/>
        </w:rPr>
        <w:t></w:t>
      </w:r>
      <w:r>
        <w:rPr>
          <w:rFonts w:ascii="Times New Roman" w:hAnsi="Times New Roman" w:eastAsia="Times New Roman" w:cstheme="minorBidi"/>
          <w:vertAlign w:val="subscript"/>
          <w:i/>
        </w:rPr>
        <w:t>t</w:t>
      </w:r>
      <w:r>
        <w:rPr>
          <w:rFonts w:cstheme="minorBidi" w:hAnsiTheme="minorHAnsi" w:eastAsiaTheme="minorHAnsi" w:asciiTheme="minorHAnsi"/>
        </w:rPr>
        <w:t>和</w:t>
      </w:r>
      <w:r>
        <w:rPr>
          <w:rFonts w:ascii="Symbol" w:hAnsi="Symbol" w:eastAsia="Symbol" w:cstheme="minorBidi"/>
          <w:i/>
        </w:rPr>
        <w:t></w:t>
      </w:r>
      <w:r>
        <w:rPr>
          <w:rFonts w:ascii="Times New Roman" w:hAnsi="Times New Roman" w:eastAsia="Times New Roman" w:cstheme="minorBidi"/>
          <w:vertAlign w:val="subscript"/>
          <w:i/>
        </w:rPr>
        <w:t>t</w:t>
      </w:r>
      <w:r>
        <w:rPr>
          <w:rFonts w:cstheme="minorBidi" w:hAnsiTheme="minorHAnsi" w:eastAsiaTheme="minorHAnsi" w:asciiTheme="minorHAnsi"/>
        </w:rPr>
        <w:t>的区别在于，</w:t>
      </w:r>
      <w:r>
        <w:rPr>
          <w:rFonts w:ascii="Symbol" w:hAnsi="Symbol" w:eastAsia="Symbol" w:cstheme="minorBidi"/>
          <w:i/>
        </w:rPr>
        <w:t></w:t>
      </w:r>
      <w:r>
        <w:rPr>
          <w:rFonts w:ascii="Times New Roman" w:hAnsi="Times New Roman" w:eastAsia="Times New Roman" w:cstheme="minorBidi"/>
          <w:vertAlign w:val="subscript"/>
          <w:i/>
        </w:rPr>
        <w:t>t</w:t>
      </w:r>
      <w:r>
        <w:rPr>
          <w:rFonts w:cstheme="minorBidi" w:hAnsiTheme="minorHAnsi" w:eastAsiaTheme="minorHAnsi" w:asciiTheme="minorHAnsi"/>
        </w:rPr>
        <w:t>为状态变量，能够对企业的决策产生影响，而</w:t>
      </w:r>
      <w:r>
        <w:rPr>
          <w:rFonts w:ascii="Symbol" w:hAnsi="Symbol" w:eastAsia="Symbol" w:cstheme="minorBidi"/>
          <w:i/>
        </w:rPr>
        <w:t></w:t>
      </w:r>
      <w:r>
        <w:rPr>
          <w:rFonts w:ascii="Times New Roman" w:hAnsi="Times New Roman" w:eastAsia="Times New Roman" w:cstheme="minorBidi"/>
          <w:vertAlign w:val="subscript"/>
          <w:i/>
        </w:rPr>
        <w:t>t </w:t>
      </w:r>
      <w:r>
        <w:rPr>
          <w:rFonts w:cstheme="minorBidi" w:hAnsiTheme="minorHAnsi" w:eastAsiaTheme="minorHAnsi" w:asciiTheme="minorHAnsi"/>
        </w:rPr>
        <w:t>对</w:t>
      </w:r>
    </w:p>
    <w:p w:rsidR="0018722C">
      <w:pPr>
        <w:topLinePunct/>
      </w:pPr>
      <w:r>
        <w:rPr>
          <w:rFonts w:cstheme="minorBidi" w:hAnsiTheme="minorHAnsi" w:eastAsiaTheme="minorHAnsi" w:asciiTheme="minorHAnsi"/>
        </w:rPr>
        <w:t>企业的决策不会产生影响。中间投入</w:t>
      </w:r>
      <w:r>
        <w:rPr>
          <w:rFonts w:ascii="Symbol" w:hAnsi="Symbol" w:eastAsia="Symbol" w:cstheme="minorBidi"/>
          <w:i/>
        </w:rPr>
        <w:t></w:t>
      </w:r>
      <w:r>
        <w:rPr>
          <w:rFonts w:cstheme="minorBidi" w:hAnsiTheme="minorHAnsi" w:eastAsiaTheme="minorHAnsi" w:asciiTheme="minorHAnsi"/>
        </w:rPr>
        <w:t>的需求函数为</w:t>
      </w:r>
      <w:r>
        <w:rPr>
          <w:rFonts w:ascii="Symbol" w:hAnsi="Symbol" w:eastAsia="Symbol" w:cstheme="minorBidi"/>
          <w:i/>
        </w:rPr>
        <w:t></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t </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bscript"/>
          <w:i/>
        </w:rPr>
        <w:t>t </w:t>
      </w:r>
      <w:r>
        <w:rPr>
          <w:rFonts w:ascii="Times New Roman" w:hAnsi="Times New Roman" w:eastAsia="宋体" w:cstheme="minorBidi"/>
        </w:rPr>
        <w:t>, </w:t>
      </w:r>
      <w:r>
        <w:rPr>
          <w:rFonts w:ascii="Times New Roman" w:hAnsi="Times New Roman" w:eastAsia="宋体" w:cstheme="minorBidi"/>
          <w:i/>
        </w:rPr>
        <w:t>k</w:t>
      </w:r>
      <w:r>
        <w:rPr>
          <w:rFonts w:ascii="Times New Roman" w:hAnsi="Times New Roman" w:eastAsia="宋体" w:cstheme="minorBidi"/>
          <w:vertAlign w:val="subscript"/>
          <w:i/>
        </w:rPr>
        <w:t>t</w:t>
      </w:r>
      <w:r>
        <w:rPr>
          <w:rFonts w:ascii="Times New Roman" w:hAnsi="Times New Roman" w:eastAsia="宋体" w:cstheme="minorBidi"/>
        </w:rPr>
        <w:t>)</w:t>
      </w:r>
      <w:r>
        <w:rPr>
          <w:rFonts w:cstheme="minorBidi" w:hAnsiTheme="minorHAnsi" w:eastAsiaTheme="minorHAnsi" w:asciiTheme="minorHAnsi"/>
        </w:rPr>
        <w:t>，因此可以得到</w:t>
      </w:r>
    </w:p>
    <w:p w:rsidR="0018722C">
      <w:pPr>
        <w:topLinePunct/>
      </w:pPr>
      <w:r>
        <w:rPr>
          <w:rFonts w:cstheme="minorBidi" w:hAnsiTheme="minorHAnsi" w:eastAsiaTheme="minorHAnsi" w:asciiTheme="minorHAnsi" w:ascii="Symbol" w:hAnsi="Symbol" w:eastAsia="Symbol"/>
          <w:i/>
        </w:rPr>
        <w:t></w:t>
      </w:r>
      <w:r>
        <w:rPr>
          <w:rFonts w:ascii="Times New Roman" w:hAnsi="Times New Roman" w:eastAsia="宋体" w:cstheme="minorBidi"/>
          <w:vertAlign w:val="subscript"/>
          <w:i/>
        </w:rPr>
        <w:t>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t </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bscript"/>
          <w:i/>
        </w:rPr>
        <w:t>t </w:t>
      </w:r>
      <w:r>
        <w:rPr>
          <w:rFonts w:ascii="Times New Roman" w:hAnsi="Times New Roman" w:eastAsia="宋体" w:cstheme="minorBidi"/>
        </w:rPr>
        <w:t>, </w:t>
      </w:r>
      <w:r>
        <w:rPr>
          <w:rFonts w:ascii="Times New Roman" w:hAnsi="Times New Roman" w:eastAsia="宋体" w:cstheme="minorBidi"/>
          <w:i/>
        </w:rPr>
        <w:t>k</w:t>
      </w:r>
      <w:r>
        <w:rPr>
          <w:rFonts w:ascii="Times New Roman" w:hAnsi="Times New Roman" w:eastAsia="宋体" w:cstheme="minorBidi"/>
          <w:vertAlign w:val="subscript"/>
          <w:i/>
        </w:rPr>
        <w:t>t</w:t>
      </w:r>
      <w:r>
        <w:rPr>
          <w:rFonts w:ascii="Times New Roman" w:hAnsi="Times New Roman" w:eastAsia="宋体" w:cstheme="minorBidi"/>
        </w:rPr>
        <w:t>)</w:t>
      </w:r>
      <w:r>
        <w:rPr>
          <w:rFonts w:cstheme="minorBidi" w:hAnsiTheme="minorHAnsi" w:eastAsiaTheme="minorHAnsi" w:asciiTheme="minorHAnsi"/>
        </w:rPr>
        <w:t>。令</w:t>
      </w:r>
      <w:r>
        <w:rPr>
          <w:rFonts w:ascii="Times New Roman" w:hAnsi="Times New Roman" w:eastAsia="宋体" w:cstheme="minorBidi"/>
          <w:i/>
        </w:rPr>
        <w:t>v</w:t>
      </w:r>
      <w:r>
        <w:rPr>
          <w:rFonts w:ascii="Times New Roman" w:hAnsi="Times New Roman" w:eastAsia="宋体" w:cstheme="minorBidi"/>
          <w:vertAlign w:val="subscript"/>
          <w:i/>
        </w:rPr>
        <w:t>t</w:t>
      </w:r>
      <w:r>
        <w:rPr>
          <w:rFonts w:cstheme="minorBidi" w:hAnsiTheme="minorHAnsi" w:eastAsiaTheme="minorHAnsi" w:asciiTheme="minorHAnsi"/>
        </w:rPr>
        <w:t>表示增加值，即总产出扣除中间投入，这样，生产函数可以转化为下列形式：</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V</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l</w:t>
      </w:r>
      <w:r>
        <w:rPr>
          <w:rFonts w:ascii="Times New Roman" w:hAnsi="Times New Roman" w:cstheme="minorBidi" w:eastAsiaTheme="minorHAnsi"/>
          <w:i/>
        </w:rPr>
        <w:t>l</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 xml:space="preserve">t </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 xml:space="preserve">t </w:t>
      </w:r>
      <w:r>
        <w:rPr>
          <w:rFonts w:ascii="Times New Roman" w:hAnsi="Times New Roman" w:cstheme="minorBidi" w:eastAsiaTheme="minorHAnsi"/>
        </w:rPr>
        <w:t xml:space="preserve">, </w:t>
      </w:r>
      <w:r>
        <w:rPr>
          <w:rFonts w:ascii="Times New Roman" w:hAnsi="Times New Roman" w:cstheme="minorBidi" w:eastAsiaTheme="minorHAnsi"/>
          <w:i/>
        </w:rPr>
        <w:t>k</w:t>
      </w:r>
      <w:r>
        <w:rPr>
          <w:rFonts w:ascii="Times New Roman" w:hAnsi="Times New Roman" w:cstheme="minorBidi" w:eastAsiaTheme="minorHAnsi"/>
          <w:vertAlign w:val="subscript"/>
          <w:i/>
        </w:rPr>
        <w:t xml:space="preserve">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rPr>
        <w:t>其中，</w:t>
      </w:r>
      <w:r>
        <w:rPr>
          <w:rFonts w:ascii="Symbol" w:hAnsi="Symbol" w:eastAsia="Symbol" w:cstheme="minorBidi"/>
          <w:i/>
        </w:rPr>
        <w:t></w:t>
      </w:r>
      <w:r>
        <w:rPr>
          <w:rFonts w:ascii="Times New Roman" w:hAnsi="Times New Roman" w:eastAsia="宋体" w:cstheme="minorBidi"/>
          <w:vertAlign w:val="subscript"/>
          <w:i/>
        </w:rPr>
        <w:t>t </w:t>
      </w:r>
      <w:r>
        <w:rPr>
          <w:rFonts w:ascii="Times New Roman" w:hAnsi="Times New Roman" w:eastAsia="宋体" w:cstheme="minorBidi"/>
        </w:rPr>
        <w:t>(</w:t>
      </w:r>
      <w:r>
        <w:rPr>
          <w:kern w:val="2"/>
          <w:szCs w:val="22"/>
          <w:rFonts w:ascii="Symbol" w:hAnsi="Symbol" w:eastAsia="Symbol" w:cstheme="minorBidi"/>
          <w:i/>
          <w:w w:val="105"/>
          <w:sz w:val="25"/>
        </w:rPr>
        <w:t></w:t>
      </w:r>
      <w:r>
        <w:rPr>
          <w:kern w:val="2"/>
          <w:szCs w:val="22"/>
          <w:rFonts w:ascii="Times New Roman" w:hAnsi="Times New Roman" w:eastAsia="宋体" w:cstheme="minorBidi"/>
          <w:i/>
          <w:w w:val="105"/>
          <w:position w:val="-5"/>
          <w:sz w:val="14"/>
        </w:rPr>
        <w:t>t </w:t>
      </w:r>
      <w:r>
        <w:rPr>
          <w:kern w:val="2"/>
          <w:szCs w:val="22"/>
          <w:rFonts w:ascii="Times New Roman" w:hAnsi="Times New Roman" w:eastAsia="宋体" w:cstheme="minorBidi"/>
          <w:w w:val="105"/>
          <w:sz w:val="24"/>
        </w:rPr>
        <w:t>, </w:t>
      </w:r>
      <w:r>
        <w:rPr>
          <w:kern w:val="2"/>
          <w:szCs w:val="22"/>
          <w:rFonts w:ascii="Times New Roman" w:hAnsi="Times New Roman" w:eastAsia="宋体" w:cstheme="minorBidi"/>
          <w:i/>
          <w:w w:val="105"/>
          <w:sz w:val="24"/>
        </w:rPr>
        <w:t>k</w:t>
      </w:r>
      <w:r>
        <w:rPr>
          <w:kern w:val="2"/>
          <w:szCs w:val="22"/>
          <w:rFonts w:ascii="Times New Roman" w:hAnsi="Times New Roman" w:eastAsia="宋体" w:cstheme="minorBidi"/>
          <w:i/>
          <w:w w:val="105"/>
          <w:position w:val="-5"/>
          <w:sz w:val="14"/>
        </w:rPr>
        <w:t>t</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0</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k </w:t>
      </w:r>
      <w:r>
        <w:rPr>
          <w:rFonts w:ascii="Times New Roman" w:hAnsi="Times New Roman" w:eastAsia="宋体" w:cstheme="minorBidi"/>
          <w:i/>
        </w:rPr>
        <w:t>k</w:t>
      </w:r>
      <w:r>
        <w:rPr>
          <w:rFonts w:ascii="Times New Roman" w:hAnsi="Times New Roman" w:eastAsia="宋体" w:cstheme="minorBidi"/>
          <w:vertAlign w:val="subscript"/>
          <w:i/>
        </w:rPr>
        <w:t>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t </w:t>
      </w:r>
      <w:r>
        <w:rPr>
          <w:rFonts w:ascii="Times New Roman" w:hAnsi="Times New Roman" w:eastAsia="宋体" w:cstheme="minorBidi"/>
        </w:rPr>
        <w:t>(</w:t>
      </w:r>
      <w:r>
        <w:rPr>
          <w:kern w:val="2"/>
          <w:szCs w:val="22"/>
          <w:rFonts w:ascii="Symbol" w:hAnsi="Symbol" w:eastAsia="Symbol" w:cstheme="minorBidi"/>
          <w:i/>
          <w:w w:val="105"/>
          <w:sz w:val="25"/>
        </w:rPr>
        <w:t></w:t>
      </w:r>
      <w:r>
        <w:rPr>
          <w:kern w:val="2"/>
          <w:szCs w:val="22"/>
          <w:rFonts w:ascii="Times New Roman" w:hAnsi="Times New Roman" w:eastAsia="宋体" w:cstheme="minorBidi"/>
          <w:i/>
          <w:w w:val="105"/>
          <w:position w:val="-5"/>
          <w:sz w:val="14"/>
        </w:rPr>
        <w:t>t </w:t>
      </w:r>
      <w:r>
        <w:rPr>
          <w:kern w:val="2"/>
          <w:szCs w:val="22"/>
          <w:rFonts w:ascii="Times New Roman" w:hAnsi="Times New Roman" w:eastAsia="宋体" w:cstheme="minorBidi"/>
          <w:w w:val="105"/>
          <w:sz w:val="24"/>
        </w:rPr>
        <w:t>, </w:t>
      </w:r>
      <w:r>
        <w:rPr>
          <w:kern w:val="2"/>
          <w:szCs w:val="22"/>
          <w:rFonts w:ascii="Times New Roman" w:hAnsi="Times New Roman" w:eastAsia="宋体" w:cstheme="minorBidi"/>
          <w:i/>
          <w:w w:val="105"/>
          <w:sz w:val="24"/>
        </w:rPr>
        <w:t>k</w:t>
      </w:r>
      <w:r>
        <w:rPr>
          <w:kern w:val="2"/>
          <w:szCs w:val="22"/>
          <w:rFonts w:ascii="Times New Roman" w:hAnsi="Times New Roman" w:eastAsia="宋体" w:cstheme="minorBidi"/>
          <w:i/>
          <w:w w:val="105"/>
          <w:position w:val="-5"/>
          <w:sz w:val="14"/>
        </w:rPr>
        <w:t>t</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w:t>
      </w:r>
    </w:p>
    <w:p w:rsidR="0018722C">
      <w:pPr>
        <w:topLinePunct/>
      </w:pPr>
      <w:r>
        <w:rPr>
          <w:rFonts w:cstheme="minorBidi" w:hAnsiTheme="minorHAnsi" w:eastAsiaTheme="minorHAnsi" w:asciiTheme="minorHAnsi"/>
        </w:rPr>
        <w:t>接下来，对生产函数进行估计。第一阶段，使用一个关于</w:t>
      </w:r>
      <w:r>
        <w:rPr>
          <w:rFonts w:ascii="Symbol" w:hAnsi="Symbol" w:eastAsia="Symbol" w:cstheme="minorBidi"/>
          <w:i/>
        </w:rPr>
        <w:t></w:t>
      </w:r>
      <w:r>
        <w:rPr>
          <w:rFonts w:ascii="Times New Roman" w:hAnsi="Times New Roman" w:eastAsia="Times New Roman" w:cstheme="minorBidi"/>
          <w:vertAlign w:val="subscript"/>
          <w:i/>
        </w:rPr>
        <w:t>t</w:t>
      </w:r>
      <w:r>
        <w:rPr>
          <w:rFonts w:cstheme="minorBidi" w:hAnsiTheme="minorHAnsi" w:eastAsiaTheme="minorHAnsi" w:asciiTheme="minorHAnsi"/>
        </w:rPr>
        <w:t>和</w:t>
      </w:r>
      <w:r>
        <w:rPr>
          <w:rFonts w:ascii="Times New Roman" w:hAnsi="Times New Roman" w:eastAsia="Times New Roman" w:cstheme="minorBidi"/>
          <w:i/>
        </w:rPr>
        <w:t>k</w:t>
      </w:r>
      <w:r>
        <w:rPr>
          <w:rFonts w:ascii="Times New Roman" w:hAnsi="Times New Roman" w:eastAsia="Times New Roman" w:cstheme="minorBidi"/>
          <w:vertAlign w:val="subscript"/>
          <w:i/>
        </w:rPr>
        <w:t>t</w:t>
      </w:r>
      <w:r>
        <w:rPr>
          <w:rFonts w:cstheme="minorBidi" w:hAnsiTheme="minorHAnsi" w:eastAsiaTheme="minorHAnsi" w:asciiTheme="minorHAnsi"/>
        </w:rPr>
        <w:t>的三阶多项式近似的替代</w:t>
      </w:r>
      <w:r>
        <w:rPr>
          <w:rFonts w:ascii="Symbol" w:hAnsi="Symbol" w:eastAsia="Symbol" w:cstheme="minorBidi"/>
          <w:i/>
        </w:rPr>
        <w:t></w:t>
      </w:r>
      <w:r>
        <w:rPr>
          <w:rFonts w:ascii="Times New Roman" w:hAnsi="Times New Roman" w:eastAsia="Times New Roman" w:cstheme="minorBidi"/>
          <w:vertAlign w:val="subscript"/>
          <w:i/>
        </w:rPr>
        <w:t>t </w:t>
      </w:r>
      <w:r>
        <w:rPr>
          <w:rFonts w:ascii="Times New Roman" w:hAnsi="Times New Roman" w:eastAsia="Times New Roman" w:cstheme="minorBidi"/>
        </w:rPr>
        <w:t>(</w:t>
      </w:r>
      <w:r>
        <w:rPr>
          <w:rFonts w:ascii="Symbol" w:hAnsi="Symbol" w:eastAsia="Symbol" w:cstheme="minorBidi"/>
          <w:i/>
        </w:rPr>
        <w:t></w:t>
      </w:r>
      <w:r>
        <w:rPr>
          <w:rFonts w:ascii="Times New Roman" w:hAnsi="Times New Roman" w:eastAsia="Times New Roman" w:cstheme="minorBidi"/>
          <w:vertAlign w:val="subscript"/>
          <w:i/>
        </w:rPr>
        <w:t>t </w:t>
      </w:r>
      <w:r>
        <w:rPr>
          <w:rFonts w:ascii="Times New Roman" w:hAnsi="Times New Roman" w:eastAsia="Times New Roman" w:cstheme="minorBidi"/>
        </w:rPr>
        <w:t>, </w:t>
      </w:r>
      <w:r>
        <w:rPr>
          <w:rFonts w:ascii="Times New Roman" w:hAnsi="Times New Roman" w:eastAsia="Times New Roman" w:cstheme="minorBidi"/>
          <w:i/>
        </w:rPr>
        <w:t>k</w:t>
      </w:r>
      <w:r>
        <w:rPr>
          <w:rFonts w:ascii="Times New Roman" w:hAnsi="Times New Roman" w:eastAsia="Times New Roman" w:cstheme="minorBidi"/>
          <w:vertAlign w:val="subscript"/>
          <w:i/>
        </w:rPr>
        <w:t>t</w:t>
      </w:r>
      <w:r>
        <w:rPr>
          <w:rFonts w:ascii="Times New Roman" w:hAnsi="Times New Roman" w:eastAsia="Times New Roman" w:cstheme="minorBidi"/>
        </w:rPr>
        <w:t>)</w:t>
      </w:r>
      <w:r>
        <w:rPr>
          <w:rFonts w:cstheme="minorBidi" w:hAnsiTheme="minorHAnsi" w:eastAsiaTheme="minorHAnsi" w:asciiTheme="minorHAnsi"/>
        </w:rPr>
        <w:t>，将估计方程转化为下列形式：</w:t>
      </w:r>
    </w:p>
    <w:p w:rsidR="0018722C">
      <w:pPr>
        <w:topLinePunct/>
      </w:pPr>
      <w:r>
        <w:rPr>
          <w:rFonts w:cstheme="minorBidi" w:hAnsiTheme="minorHAnsi" w:eastAsiaTheme="minorHAnsi" w:asciiTheme="minorHAnsi" w:ascii="Times New Roman" w:hAnsi="Times New Roman"/>
        </w:rPr>
        <w:t>3    3</w:t>
      </w:r>
      <w:r>
        <w:rPr>
          <w:rFonts w:ascii="Symbol" w:hAnsi="Symbol" w:cstheme="minorBidi" w:eastAsiaTheme="minorHAnsi"/>
        </w:rPr>
        <w:t></w:t>
      </w:r>
      <w:r>
        <w:rPr>
          <w:rFonts w:ascii="Times New Roman" w:hAnsi="Times New Roman" w:cstheme="minorBidi" w:eastAsiaTheme="minorHAnsi"/>
          <w:i/>
        </w:rPr>
        <w:t>i</w:t>
      </w:r>
    </w:p>
    <w:p w:rsidR="0018722C">
      <w:spacing w:beforeLines="0" w:before="0" w:afterLines="0" w:after="0" w:line="440" w:lineRule="auto"/>
      <w:pPr>
        <w:sectPr w:rsidR="00556256">
          <w:type w:val="continuous"/>
          <w:pgSz w:w="11910" w:h="16840"/>
          <w:pgMar w:footer="932" w:header="0" w:top="1580" w:bottom="1120" w:left="1640" w:right="152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V</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 </w:t>
      </w:r>
      <w:r>
        <w:rPr>
          <w:rFonts w:ascii="Times New Roman" w:hAnsi="Times New Roman" w:cstheme="minorBidi" w:eastAsiaTheme="minorHAnsi"/>
          <w:i/>
        </w:rPr>
        <w:t>l</w:t>
      </w:r>
    </w:p>
    <w:p w:rsidR="0018722C">
      <w:pPr>
        <w:spacing w:line="237" w:lineRule="exact" w:before="4"/>
        <w:ind w:leftChars="0" w:left="6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position w:val="-5"/>
          <w:sz w:val="36"/>
        </w:rPr>
        <w:t></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
      </w:r>
      <w:r>
        <w:rPr>
          <w:rFonts w:ascii="Times New Roman" w:hAnsi="Times New Roman" w:eastAsia="宋体" w:cstheme="minorBidi"/>
          <w:i/>
        </w:rPr>
        <w:t>K</w:t>
      </w:r>
      <w:r>
        <w:rPr>
          <w:rFonts w:ascii="Times New Roman" w:hAnsi="Times New Roman" w:eastAsia="宋体" w:cstheme="minorBidi"/>
          <w:i/>
        </w:rPr>
        <w:t>i</w:t>
      </w:r>
      <w:r>
        <w:rPr>
          <w:rFonts w:ascii="Symbol" w:hAnsi="Symbol" w:eastAsia="Symbol" w:cstheme="minorBidi"/>
          <w:i/>
        </w:rPr>
        <w:t></w:t>
      </w:r>
      <w:r>
        <w:rPr>
          <w:rFonts w:ascii="Times New Roman" w:hAnsi="Times New Roman" w:eastAsia="宋体" w:cstheme="minorBidi"/>
          <w:i/>
        </w:rPr>
        <w:t xml:space="preserve"> </w:t>
      </w:r>
      <w:r>
        <w:rPr>
          <w:rFonts w:ascii="Times New Roman" w:hAnsi="Times New Roman" w:eastAsia="宋体" w:cstheme="minorBidi"/>
          <w:i/>
        </w:rPr>
        <w:t xml:space="preserve">j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 xml:space="preserve">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40" w:right="1520"/>
          <w:cols w:num="3" w:equalWidth="0">
            <w:col w:w="1249" w:space="40"/>
            <w:col w:w="930" w:space="39"/>
            <w:col w:w="6492"/>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rPr>
        <w:t>0</w:t>
      </w:r>
      <w:r w:rsidRPr="00000000">
        <w:rPr>
          <w:rFonts w:cstheme="minorBidi" w:hAnsiTheme="minorHAnsi" w:eastAsiaTheme="minorHAnsi" w:asciiTheme="minorHAnsi"/>
        </w:rPr>
        <w:tab/>
      </w:r>
      <w:r>
        <w:rPr>
          <w:rFonts w:ascii="Times New Roman" w:cstheme="minorBidi" w:hAnsiTheme="minorHAnsi" w:eastAsiaTheme="minorHAnsi"/>
          <w:i/>
        </w:rPr>
        <w:t xml:space="preserve">l </w:t>
      </w:r>
      <w:r>
        <w:rPr>
          <w:rFonts w:ascii="Times New Roman" w:cstheme="minorBidi" w:hAnsiTheme="minorHAnsi" w:eastAsiaTheme="minorHAnsi"/>
          <w: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I</w:t>
      </w:r>
      <w:r>
        <w:rPr>
          <w:rFonts w:ascii="Times New Roman" w:cstheme="minorBidi" w:hAnsiTheme="minorHAnsi" w:eastAsiaTheme="minorHAnsi"/>
          <w:i/>
        </w:rPr>
        <w:t>j</w:t>
      </w:r>
      <w:r w:rsidR="001852F3">
        <w:rPr>
          <w:rFonts w:ascii="Times New Roman" w:cstheme="minorBidi" w:hAnsiTheme="minorHAnsi" w:eastAsiaTheme="minorHAnsi"/>
          <w:i/>
        </w:rPr>
        <w:t xml:space="preserve"> </w:t>
      </w:r>
      <w:r>
        <w:rPr>
          <w:rFonts w:ascii="Times New Roman" w:cstheme="minorBidi" w:hAnsiTheme="minorHAnsi" w:eastAsiaTheme="minorHAnsi"/>
          <w:i/>
        </w:rPr>
        <w:t xml:space="preserve"> </w:t>
      </w:r>
      <w:r>
        <w:rPr>
          <w:rFonts w:ascii="Times New Roman" w:cstheme="minorBidi" w:hAnsiTheme="minorHAnsi" w:eastAsiaTheme="minorHAnsi"/>
          <w:i/>
        </w:rPr>
        <w:t>t</w:t>
      </w:r>
      <w:r>
        <w:rPr>
          <w:rFonts w:ascii="Times New Roman" w:cstheme="minorBidi" w:hAnsiTheme="minorHAnsi" w:eastAsiaTheme="minorHAnsi"/>
          <w: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t</w:t>
      </w:r>
    </w:p>
    <w:p w:rsidR="0018722C">
      <w:spacing w:beforeLines="0" w:before="0" w:afterLines="0" w:after="0" w:line="440" w:lineRule="auto"/>
      <w:pPr>
        <w:sectPr w:rsidR="00556256">
          <w:type w:val="continuous"/>
          <w:pgSz w:w="11910" w:h="16840"/>
          <w:pgMar w:top="1580" w:bottom="280" w:left="1640" w:right="1520"/>
          <w:cols w:num="3" w:equalWidth="0">
            <w:col w:w="1283" w:space="40"/>
            <w:col w:w="749" w:space="39"/>
            <w:col w:w="6639"/>
          </w:cols>
        </w:sectPr>
        <w:topLinePunct/>
      </w:pPr>
    </w:p>
    <w:p w:rsidR="0018722C">
      <w:pPr>
        <w:topLinePunct/>
      </w:pPr>
      <w:r>
        <w:rPr>
          <w:rFonts w:cstheme="minorBidi" w:hAnsiTheme="minorHAnsi" w:eastAsiaTheme="minorHAnsi" w:asciiTheme="minorHAnsi" w:ascii="Symbol" w:hAnsi="Symbol" w:eastAsia="Symbol"/>
          <w:i/>
        </w:rPr>
        <w:t></w:t>
      </w:r>
      <w:r>
        <w:rPr>
          <w:rFonts w:ascii="Times New Roman" w:hAnsi="Times New Roman" w:eastAsia="Times New Roman" w:cstheme="minorBidi"/>
          <w:vertAlign w:val="subscript"/>
          <w:i/>
        </w:rPr>
        <w:t>t</w:t>
      </w:r>
      <w:r>
        <w:rPr>
          <w:rFonts w:cstheme="minorBidi" w:hAnsiTheme="minorHAnsi" w:eastAsiaTheme="minorHAnsi" w:asciiTheme="minorHAnsi"/>
        </w:rPr>
        <w:t>独立于</w:t>
      </w:r>
      <w:r>
        <w:rPr>
          <w:rFonts w:ascii="Times New Roman" w:hAnsi="Times New Roman" w:eastAsia="Times New Roman" w:cstheme="minorBidi"/>
          <w:i/>
        </w:rPr>
        <w:t>l</w:t>
      </w:r>
      <w:r>
        <w:rPr>
          <w:rFonts w:ascii="Times New Roman" w:hAnsi="Times New Roman" w:eastAsia="Times New Roman" w:cstheme="minorBidi"/>
          <w:vertAlign w:val="subscript"/>
          <w:i/>
        </w:rPr>
        <w:t>t</w:t>
      </w:r>
      <w:r>
        <w:rPr>
          <w:rFonts w:cstheme="minorBidi" w:hAnsiTheme="minorHAnsi" w:eastAsiaTheme="minorHAnsi" w:asciiTheme="minorHAnsi"/>
        </w:rPr>
        <w:t>，</w:t>
      </w:r>
      <w:r>
        <w:rPr>
          <w:rFonts w:ascii="Times New Roman" w:hAnsi="Times New Roman" w:eastAsia="Times New Roman" w:cstheme="minorBidi"/>
          <w:i/>
        </w:rPr>
        <w:t>k</w:t>
      </w:r>
      <w:r>
        <w:rPr>
          <w:rFonts w:ascii="Times New Roman" w:hAnsi="Times New Roman" w:eastAsia="Times New Roman" w:cstheme="minorBidi"/>
          <w:vertAlign w:val="subscript"/>
          <w:i/>
        </w:rPr>
        <w:t>t</w:t>
      </w:r>
      <w:r>
        <w:rPr>
          <w:rFonts w:cstheme="minorBidi" w:hAnsiTheme="minorHAnsi" w:eastAsiaTheme="minorHAnsi" w:asciiTheme="minorHAnsi"/>
        </w:rPr>
        <w:t>和</w:t>
      </w:r>
      <w:r>
        <w:rPr>
          <w:rFonts w:ascii="Symbol" w:hAnsi="Symbol" w:eastAsia="Symbol" w:cstheme="minorBidi"/>
          <w:i/>
        </w:rPr>
        <w:t></w:t>
      </w:r>
      <w:r>
        <w:rPr>
          <w:rFonts w:ascii="Times New Roman" w:hAnsi="Times New Roman" w:eastAsia="Times New Roman" w:cstheme="minorBidi"/>
          <w:vertAlign w:val="subscript"/>
          <w:i/>
        </w:rPr>
        <w:t>t</w:t>
      </w:r>
      <w:r>
        <w:rPr>
          <w:rFonts w:cstheme="minorBidi" w:hAnsiTheme="minorHAnsi" w:eastAsiaTheme="minorHAnsi" w:asciiTheme="minorHAnsi"/>
        </w:rPr>
        <w:t>，因此</w:t>
      </w:r>
      <w:r>
        <w:rPr>
          <w:rFonts w:ascii="Times New Roman" w:hAnsi="Times New Roman" w:eastAsia="Times New Roman" w:cstheme="minorBidi"/>
          <w:i/>
        </w:rPr>
        <w:t>v</w:t>
      </w:r>
      <w:r>
        <w:rPr>
          <w:rFonts w:ascii="Times New Roman" w:hAnsi="Times New Roman" w:eastAsia="Times New Roman" w:cstheme="minorBidi"/>
          <w:vertAlign w:val="subscript"/>
          <w:i/>
        </w:rPr>
        <w:t>t</w:t>
      </w:r>
      <w:r>
        <w:rPr>
          <w:rFonts w:cstheme="minorBidi" w:hAnsiTheme="minorHAnsi" w:eastAsiaTheme="minorHAnsi" w:asciiTheme="minorHAnsi"/>
        </w:rPr>
        <w:t>对</w:t>
      </w:r>
      <w:r>
        <w:rPr>
          <w:rFonts w:ascii="Times New Roman" w:hAnsi="Times New Roman" w:eastAsia="Times New Roman" w:cstheme="minorBidi"/>
          <w:i/>
        </w:rPr>
        <w:t>l</w:t>
      </w:r>
      <w:r>
        <w:rPr>
          <w:rFonts w:ascii="Times New Roman" w:hAnsi="Times New Roman" w:eastAsia="Times New Roman" w:cstheme="minorBidi"/>
          <w:vertAlign w:val="subscript"/>
          <w:i/>
        </w:rPr>
        <w:t>t</w:t>
      </w:r>
      <w:r>
        <w:rPr>
          <w:rFonts w:cstheme="minorBidi" w:hAnsiTheme="minorHAnsi" w:eastAsiaTheme="minorHAnsi" w:asciiTheme="minorHAnsi"/>
        </w:rPr>
        <w:t>的回归可以得到</w:t>
      </w:r>
      <w:r>
        <w:rPr>
          <w:rFonts w:ascii="Symbol" w:hAnsi="Symbol" w:eastAsia="Symbol" w:cstheme="minorBidi"/>
          <w:i/>
        </w:rPr>
        <w:t></w:t>
      </w:r>
      <w:r>
        <w:rPr>
          <w:rFonts w:ascii="Times New Roman" w:hAnsi="Times New Roman" w:eastAsia="Times New Roman" w:cstheme="minorBidi"/>
          <w:vertAlign w:val="subscript"/>
          <w:i/>
        </w:rPr>
        <w:t>l</w:t>
      </w:r>
      <w:r>
        <w:rPr>
          <w:rFonts w:cstheme="minorBidi" w:hAnsiTheme="minorHAnsi" w:eastAsiaTheme="minorHAnsi" w:asciiTheme="minorHAnsi"/>
        </w:rPr>
        <w:t>的一致估计。</w:t>
      </w:r>
    </w:p>
    <w:p w:rsidR="0018722C">
      <w:pPr>
        <w:topLinePunct/>
      </w:pPr>
      <w:r>
        <w:t>第二阶段，依据</w:t>
      </w:r>
      <w:r>
        <w:rPr>
          <w:rFonts w:ascii="Times New Roman" w:hAnsi="Times New Roman" w:eastAsia="宋体"/>
        </w:rPr>
        <w:t>Olley</w:t>
      </w:r>
      <w:r>
        <w:t>和</w:t>
      </w:r>
      <w:r>
        <w:rPr>
          <w:rFonts w:ascii="Times New Roman" w:hAnsi="Times New Roman" w:eastAsia="宋体"/>
        </w:rPr>
        <w:t>Pakes</w:t>
      </w:r>
      <w:r>
        <w:t>（</w:t>
      </w:r>
      <w:r>
        <w:rPr>
          <w:rFonts w:ascii="Times New Roman" w:hAnsi="Times New Roman" w:eastAsia="宋体"/>
        </w:rPr>
        <w:t>1996</w:t>
      </w:r>
      <w:r>
        <w:t>）</w:t>
      </w:r>
      <w:r>
        <w:t>的假设，</w:t>
      </w:r>
      <w:r>
        <w:rPr>
          <w:rFonts w:ascii="Symbol" w:hAnsi="Symbol" w:eastAsia="Symbol"/>
          <w:i/>
        </w:rPr>
        <w:t></w:t>
      </w:r>
      <w:r>
        <w:rPr>
          <w:rFonts w:ascii="Times New Roman" w:hAnsi="Times New Roman" w:eastAsia="宋体"/>
          <w:vertAlign w:val="subscript"/>
          <w:i/>
        </w:rPr>
        <w:t>t</w:t>
      </w:r>
      <w:r>
        <w:t>遵循一阶马尔科夫过程</w:t>
      </w:r>
    </w:p>
    <w:p w:rsidR="0018722C">
      <w:pPr>
        <w:topLinePunct/>
      </w:pPr>
      <w:r>
        <w:rPr>
          <w:rFonts w:cstheme="minorBidi" w:hAnsiTheme="minorHAnsi" w:eastAsiaTheme="minorHAnsi" w:asciiTheme="minorHAnsi" w:ascii="Symbol" w:hAnsi="Symbol" w:eastAsia="Symbol"/>
          <w:i/>
        </w:rPr>
        <w:t></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E</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rPr>
        <w:t>|</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，并且资本</w:t>
      </w:r>
      <w:r>
        <w:rPr>
          <w:rFonts w:ascii="Times New Roman" w:hAnsi="Times New Roman" w:eastAsia="宋体" w:cstheme="minorBidi"/>
          <w:i/>
        </w:rPr>
        <w:t>k</w:t>
      </w:r>
      <w:r>
        <w:rPr>
          <w:rFonts w:cstheme="minorBidi" w:hAnsiTheme="minorHAnsi" w:eastAsiaTheme="minorHAnsi" w:asciiTheme="minorHAnsi"/>
        </w:rPr>
        <w:t>与</w:t>
      </w:r>
      <w:r>
        <w:rPr>
          <w:rFonts w:ascii="Symbol" w:hAnsi="Symbol" w:eastAsia="Symbol" w:cstheme="minorBidi"/>
          <w:i/>
        </w:rPr>
        <w:t></w:t>
      </w:r>
      <w:r>
        <w:rPr>
          <w:rFonts w:cstheme="minorBidi" w:hAnsiTheme="minorHAnsi" w:eastAsiaTheme="minorHAnsi" w:asciiTheme="minorHAnsi"/>
        </w:rPr>
        <w:t>不相关。定义</w:t>
      </w:r>
      <w:r>
        <w:rPr>
          <w:rFonts w:ascii="Times New Roman" w:hAnsi="Times New Roman" w:eastAsia="宋体" w:cstheme="minorBidi"/>
          <w:i/>
        </w:rPr>
        <w:t>v</w:t>
      </w:r>
      <w:r>
        <w:rPr>
          <w:vertAlign w:val="superscript"/>
          /&gt;
        </w:rPr>
        <w:t>*</w:t>
      </w:r>
      <w:r>
        <w:rPr>
          <w:rFonts w:cstheme="minorBidi" w:hAnsiTheme="minorHAnsi" w:eastAsiaTheme="minorHAnsi" w:asciiTheme="minorHAnsi"/>
        </w:rPr>
        <w:t>为增加值</w:t>
      </w:r>
      <w:r>
        <w:rPr>
          <w:rFonts w:ascii="Times New Roman" w:hAnsi="Times New Roman" w:eastAsia="宋体" w:cstheme="minorBidi"/>
          <w:i/>
        </w:rPr>
        <w:t>v</w:t>
      </w:r>
      <w:r>
        <w:rPr>
          <w:rFonts w:cstheme="minorBidi" w:hAnsiTheme="minorHAnsi" w:eastAsiaTheme="minorHAnsi" w:asciiTheme="minorHAnsi"/>
        </w:rPr>
        <w:t>扣除劳动的贡献，</w:t>
      </w: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280" w:left="1640" w:right="1520"/>
        </w:sectPr>
        <w:topLinePunct/>
      </w:pPr>
    </w:p>
    <w:p w:rsidR="0018722C">
      <w:pPr>
        <w:spacing w:line="216" w:lineRule="exact" w:before="29"/>
        <w:ind w:leftChars="0" w:left="117" w:rightChars="0" w:right="0" w:firstLineChars="0" w:firstLine="0"/>
        <w:jc w:val="left"/>
        <w:topLinePunct/>
      </w:pPr>
      <w:r>
        <w:rPr>
          <w:kern w:val="2"/>
          <w:sz w:val="24"/>
          <w:szCs w:val="22"/>
          <w:rFonts w:cstheme="minorBidi" w:hAnsiTheme="minorHAnsi" w:eastAsiaTheme="minorHAnsi" w:asciiTheme="minorHAnsi"/>
          <w:spacing w:val="-10"/>
        </w:rPr>
        <w:t>得到，</w:t>
      </w:r>
      <w:r>
        <w:rPr>
          <w:kern w:val="2"/>
          <w:szCs w:val="22"/>
          <w:rFonts w:ascii="Times New Roman" w:hAnsi="Times New Roman" w:cstheme="minorBidi" w:eastAsiaTheme="minorHAnsi"/>
          <w:i/>
          <w:sz w:val="24"/>
        </w:rPr>
        <w:t>v</w:t>
      </w:r>
      <w:r>
        <w:rPr>
          <w:kern w:val="2"/>
          <w:szCs w:val="22"/>
          <w:rFonts w:ascii="Times New Roman" w:hAnsi="Times New Roman" w:cstheme="minorBidi" w:eastAsiaTheme="minorHAnsi"/>
          <w:position w:val="11"/>
          <w:sz w:val="14"/>
        </w:rPr>
        <w:t>*</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6"/>
          <w:sz w:val="24"/>
        </w:rPr>
        <w:t> </w:t>
      </w:r>
      <w:r>
        <w:rPr>
          <w:kern w:val="2"/>
          <w:szCs w:val="22"/>
          <w:rFonts w:ascii="Times New Roman" w:hAnsi="Times New Roman" w:cstheme="minorBidi" w:eastAsiaTheme="minorHAnsi"/>
          <w:i/>
          <w:sz w:val="24"/>
        </w:rPr>
        <w:t>v</w:t>
      </w:r>
    </w:p>
    <w:p w:rsidR="0018722C">
      <w:pPr>
        <w:pStyle w:val="cw21"/>
        <w:tabs>
          <w:tab w:pos="241" w:val="left" w:leader="none"/>
        </w:tabs>
        <w:spacing w:line="187" w:lineRule="exact" w:before="58" w:after="0"/>
        <w:ind w:leftChars="0" w:left="240" w:rightChars="0" w:right="0" w:hanging="179"/>
        <w:jc w:val="left"/>
        <w:rPr>
          <w:i/>
          <w:sz w:val="24"/>
        </w:rPr>
        <w:topLinePunct/>
      </w:pPr>
      <w:r w:rsidP="005B568E">
        <w:rPr>
          <w:rFonts w:hint="default" w:ascii="Symbol" w:hAnsi="Symbol" w:eastAsia="Symbol" w:cs="Symbol"/>
          <w:w w:val="104"/>
          <w:sz w:val="24"/>
          <w:szCs w:val="24"/>
        </w:rPr>
        <w:t></w:t>
      </w:r>
      <w:r>
        <w:rPr>
          <w:rFonts w:ascii="Symbol" w:hAnsi="Symbol"/>
          <w:i/>
          <w:w w:val="100"/>
          <w:sz w:val="25"/>
        </w:rPr>
        <w:br w:type="column"/>
      </w:r>
      <w:r>
        <w:rPr>
          <w:rFonts w:ascii="Symbol" w:hAnsi="Symbol"/>
          <w:i/>
          <w:w w:val="105"/>
          <w:sz w:val="25"/>
        </w:rPr>
        <w:t></w:t>
      </w:r>
      <w:r>
        <w:rPr>
          <w:i/>
          <w:spacing w:val="-12"/>
          <w:w w:val="105"/>
          <w:sz w:val="25"/>
        </w:rPr>
        <w:t> </w:t>
      </w:r>
      <w:r>
        <w:rPr>
          <w:i/>
          <w:w w:val="105"/>
          <w:sz w:val="24"/>
        </w:rPr>
        <w:t>l</w:t>
      </w:r>
    </w:p>
    <w:p w:rsidR="0018722C">
      <w:pPr>
        <w:spacing w:line="187" w:lineRule="exact" w:before="58"/>
        <w:ind w:leftChars="0" w:left="7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spacing w:val="-6"/>
          <w:w w:val="105"/>
          <w:sz w:val="24"/>
        </w:rPr>
        <w:t>(</w:t>
      </w:r>
      <w:r>
        <w:rPr>
          <w:kern w:val="2"/>
          <w:szCs w:val="22"/>
          <w:rFonts w:ascii="Symbol" w:hAnsi="Symbol" w:cstheme="minorBidi" w:eastAsiaTheme="minorHAnsi"/>
          <w:i/>
          <w:spacing w:val="-6"/>
          <w:w w:val="105"/>
          <w:sz w:val="25"/>
        </w:rPr>
        <w: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8"/>
          <w:w w:val="105"/>
          <w:sz w:val="24"/>
        </w:rPr>
        <w:t> </w:t>
      </w:r>
      <w:r>
        <w:rPr>
          <w:kern w:val="2"/>
          <w:szCs w:val="22"/>
          <w:rFonts w:ascii="Times New Roman" w:hAnsi="Times New Roman" w:cstheme="minorBidi" w:eastAsiaTheme="minorHAnsi"/>
          <w:i/>
          <w:w w:val="105"/>
          <w:sz w:val="24"/>
        </w:rPr>
        <w:t>k</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spacing w:val="2"/>
          <w:w w:val="105"/>
          <w:sz w:val="24"/>
        </w:rPr>
        <w:t></w:t>
      </w:r>
      <w:r>
        <w:rPr>
          <w:kern w:val="2"/>
          <w:szCs w:val="22"/>
          <w:rFonts w:ascii="Symbol" w:hAnsi="Symbol" w:cstheme="minorBidi" w:eastAsiaTheme="minorHAnsi"/>
          <w:i/>
          <w:spacing w:val="2"/>
          <w:w w:val="105"/>
          <w:sz w:val="25"/>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8"/>
          <w:w w:val="105"/>
          <w:sz w:val="24"/>
        </w:rPr>
        <w:t> </w:t>
      </w:r>
      <w:r>
        <w:rPr>
          <w:kern w:val="2"/>
          <w:szCs w:val="22"/>
          <w:rFonts w:ascii="Symbol" w:hAnsi="Symbol" w:cstheme="minorBidi" w:eastAsiaTheme="minorHAnsi"/>
          <w:i/>
          <w:w w:val="105"/>
          <w:sz w:val="25"/>
        </w:rPr>
        <w:t></w:t>
      </w:r>
    </w:p>
    <w:p w:rsidR="0018722C">
      <w:pPr>
        <w:pStyle w:val="cw21"/>
        <w:tabs>
          <w:tab w:pos="280" w:val="left" w:leader="none"/>
        </w:tabs>
        <w:spacing w:line="187" w:lineRule="exact" w:before="58" w:after="0"/>
        <w:ind w:leftChars="0" w:left="279" w:rightChars="0" w:right="0" w:hanging="183"/>
        <w:jc w:val="left"/>
        <w:rPr>
          <w:i/>
          <w:sz w:val="24"/>
        </w:rPr>
        <w:topLinePunct/>
      </w:pPr>
      <w:r w:rsidP="005B568E">
        <w:rPr>
          <w:rFonts w:hint="default" w:ascii="Symbol" w:hAnsi="Symbol" w:eastAsia="Symbol" w:cs="Symbol"/>
          <w:w w:val="104"/>
          <w:sz w:val="24"/>
          <w:szCs w:val="24"/>
        </w:rPr>
        <w:t></w:t>
      </w:r>
      <w:r>
        <w:rPr>
          <w:rFonts w:ascii="Symbol" w:hAnsi="Symbol"/>
          <w:i/>
          <w:w w:val="100"/>
          <w:sz w:val="25"/>
        </w:rPr>
        <w:br w:type="column"/>
      </w:r>
      <w:r>
        <w:rPr>
          <w:rFonts w:ascii="Symbol" w:hAnsi="Symbol"/>
          <w:i/>
          <w:w w:val="105"/>
          <w:sz w:val="25"/>
        </w:rPr>
        <w:t></w:t>
      </w:r>
      <w:r>
        <w:rPr>
          <w:i/>
          <w:spacing w:val="6"/>
          <w:w w:val="105"/>
          <w:sz w:val="25"/>
        </w:rPr>
        <w:t> </w:t>
      </w:r>
      <w:r>
        <w:rPr>
          <w:i/>
          <w:w w:val="105"/>
          <w:sz w:val="24"/>
        </w:rPr>
        <w:t>k</w:t>
      </w:r>
    </w:p>
    <w:p w:rsidR="0018722C">
      <w:pPr>
        <w:spacing w:line="187" w:lineRule="exact" w:before="58"/>
        <w:ind w:leftChars="0" w:left="6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spacing w:val="-6"/>
          <w:w w:val="105"/>
          <w:sz w:val="24"/>
        </w:rPr>
        <w:t>(</w:t>
      </w:r>
      <w:r>
        <w:rPr>
          <w:kern w:val="2"/>
          <w:szCs w:val="22"/>
          <w:rFonts w:ascii="Symbol" w:hAnsi="Symbol" w:cstheme="minorBidi" w:eastAsiaTheme="minorHAnsi"/>
          <w:i/>
          <w:spacing w:val="-6"/>
          <w:w w:val="105"/>
          <w:sz w:val="25"/>
        </w:rPr>
        <w: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8"/>
          <w:w w:val="105"/>
          <w:sz w:val="24"/>
        </w:rPr>
        <w:t> </w:t>
      </w:r>
      <w:r>
        <w:rPr>
          <w:kern w:val="2"/>
          <w:szCs w:val="22"/>
          <w:rFonts w:ascii="Times New Roman" w:hAnsi="Times New Roman" w:cstheme="minorBidi" w:eastAsiaTheme="minorHAnsi"/>
          <w:i/>
          <w:w w:val="105"/>
          <w:sz w:val="24"/>
        </w:rPr>
        <w:t>k</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spacing w:val="2"/>
          <w:w w:val="105"/>
          <w:sz w:val="24"/>
        </w:rPr>
        <w:t></w:t>
      </w:r>
      <w:r>
        <w:rPr>
          <w:kern w:val="2"/>
          <w:szCs w:val="22"/>
          <w:rFonts w:ascii="Symbol" w:hAnsi="Symbol" w:cstheme="minorBidi" w:eastAsiaTheme="minorHAnsi"/>
          <w:i/>
          <w:spacing w:val="2"/>
          <w:w w:val="105"/>
          <w:sz w:val="25"/>
        </w:rPr>
        <w:t></w:t>
      </w:r>
    </w:p>
    <w:p w:rsidR="0018722C">
      <w:pPr>
        <w:spacing w:line="216" w:lineRule="exact" w:before="29"/>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令</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p>
    <w:p w:rsidR="0018722C">
      <w:pPr>
        <w:spacing w:line="216" w:lineRule="exact" w:before="29"/>
        <w:ind w:leftChars="0" w:left="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sz w:val="24"/>
        </w:rPr>
        <w:t></w:t>
      </w:r>
      <w:r>
        <w:rPr>
          <w:kern w:val="2"/>
          <w:szCs w:val="22"/>
          <w:rFonts w:ascii="Symbol" w:hAnsi="Symbol" w:eastAsia="Symbol" w:cstheme="minorBidi"/>
          <w:i/>
          <w:sz w:val="25"/>
        </w:rPr>
        <w:t></w:t>
      </w:r>
      <w:r>
        <w:rPr>
          <w:kern w:val="2"/>
          <w:szCs w:val="22"/>
          <w:rFonts w:cstheme="minorBidi" w:hAnsiTheme="minorHAnsi" w:eastAsiaTheme="minorHAnsi" w:asciiTheme="minorHAnsi"/>
          <w:sz w:val="24"/>
        </w:rPr>
        <w:t>，则上式</w:t>
      </w:r>
    </w:p>
    <w:p w:rsidR="0018722C">
      <w:spacing w:beforeLines="0" w:before="0" w:afterLines="0" w:after="0" w:line="440" w:lineRule="auto"/>
      <w:pPr>
        <w:sectPr w:rsidR="00556256">
          <w:type w:val="continuous"/>
          <w:pgSz w:w="11910" w:h="16840"/>
          <w:pgMar w:top="1580" w:bottom="280" w:left="1640" w:right="1520"/>
          <w:cols w:num="7" w:equalWidth="0">
            <w:col w:w="1425" w:space="40"/>
            <w:col w:w="498" w:space="39"/>
            <w:col w:w="1775" w:space="39"/>
            <w:col w:w="616" w:space="39"/>
            <w:col w:w="1366" w:space="40"/>
            <w:col w:w="1147" w:space="40"/>
            <w:col w:w="1686"/>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l</w:t>
      </w:r>
      <w:r>
        <w:rPr>
          <w:rFonts w:ascii="Times New Roman" w:cstheme="minorBidi" w:hAnsiTheme="minorHAnsi" w:eastAsiaTheme="minorHAnsi"/>
          <w: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T</w:t>
      </w:r>
      <w:r>
        <w:rPr>
          <w:rFonts w:ascii="Times New Roman" w:cstheme="minorBidi" w:hAnsiTheme="minorHAnsi" w:eastAsiaTheme="minorHAnsi"/>
          <w:i/>
        </w:rPr>
        <w:t xml:space="preserve">   </w:t>
      </w:r>
      <w:r>
        <w:rPr>
          <w:rFonts w:ascii="Times New Roman" w:cstheme="minorBidi" w:hAnsiTheme="minorHAnsi" w:eastAsiaTheme="minorHAnsi"/>
          <w: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0</w:t>
      </w:r>
      <w:r w:rsidRPr="00000000">
        <w:rPr>
          <w:rFonts w:cstheme="minorBidi" w:hAnsiTheme="minorHAnsi" w:eastAsiaTheme="minorHAnsi" w:asciiTheme="minorHAnsi"/>
        </w:rPr>
        <w:tab/>
      </w:r>
      <w:r>
        <w:rPr>
          <w:rFonts w:ascii="Times New Roman" w:cstheme="minorBidi" w:hAnsiTheme="minorHAnsi" w:eastAsiaTheme="minorHAnsi"/>
          <w:i/>
        </w:rPr>
        <w:t xml:space="preserve">k  </w:t>
      </w:r>
      <w:r>
        <w:rPr>
          <w:rFonts w:ascii="Times New Roman" w:cstheme="minorBidi" w:hAnsiTheme="minorHAnsi" w:eastAsiaTheme="minorHAnsi"/>
          <w: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T</w:t>
      </w:r>
      <w:r>
        <w:rPr>
          <w:rFonts w:ascii="Times New Roman" w:cstheme="minorBidi" w:hAnsiTheme="minorHAnsi" w:eastAsiaTheme="minorHAnsi"/>
          <w:i/>
        </w:rPr>
        <w:t xml:space="preserve">   </w:t>
      </w:r>
      <w:r>
        <w:rPr>
          <w:rFonts w:ascii="Times New Roman" w:cstheme="minorBidi" w:hAnsiTheme="minorHAnsi" w:eastAsiaTheme="minorHAnsi"/>
          <w: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280" w:left="1640" w:right="1520"/>
          <w:cols w:num="5" w:equalWidth="0">
            <w:col w:w="1995" w:space="40"/>
            <w:col w:w="843" w:space="39"/>
            <w:col w:w="1552" w:space="40"/>
            <w:col w:w="1365" w:space="39"/>
            <w:col w:w="2837"/>
          </w:cols>
        </w:sectPr>
        <w:topLinePunct/>
      </w:pPr>
    </w:p>
    <w:p w:rsidR="0018722C">
      <w:pPr>
        <w:spacing w:line="200" w:lineRule="exact" w:before="30"/>
        <w:ind w:leftChars="0" w:left="117" w:rightChars="0" w:right="0" w:firstLineChars="0" w:firstLine="0"/>
        <w:jc w:val="left"/>
        <w:topLinePunct/>
      </w:pPr>
      <w:r>
        <w:rPr>
          <w:kern w:val="2"/>
          <w:sz w:val="24"/>
          <w:szCs w:val="22"/>
          <w:rFonts w:cstheme="minorBidi" w:hAnsiTheme="minorHAnsi" w:eastAsiaTheme="minorHAnsi" w:asciiTheme="minorHAnsi"/>
        </w:rPr>
        <w:t>可以转化为，</w:t>
      </w:r>
      <w:r>
        <w:rPr>
          <w:kern w:val="2"/>
          <w:szCs w:val="22"/>
          <w:rFonts w:ascii="Times New Roman" w:hAnsi="Times New Roman" w:cstheme="minorBidi" w:eastAsiaTheme="minorHAnsi"/>
          <w:i/>
          <w:sz w:val="24"/>
        </w:rPr>
        <w:t>v</w:t>
      </w:r>
      <w:r>
        <w:rPr>
          <w:kern w:val="2"/>
          <w:szCs w:val="22"/>
          <w:rFonts w:ascii="Times New Roman" w:hAnsi="Times New Roman" w:cstheme="minorBidi" w:eastAsiaTheme="minorHAnsi"/>
          <w:position w:val="11"/>
          <w:sz w:val="1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i/>
          <w:sz w:val="24"/>
        </w:rPr>
        <w:t>k</w:t>
      </w:r>
    </w:p>
    <w:p w:rsidR="0018722C">
      <w:pPr>
        <w:pStyle w:val="cw21"/>
        <w:topLinePunct/>
      </w:pPr>
      <w:r w:rsidP="005B568E">
        <w:rPr>
          <w:rFonts w:hint="default" w:ascii="Symbol" w:hAnsi="Symbol" w:eastAsia="Symbol" w:cs="Symbol"/>
        </w:rPr>
        <w:t> </w:t>
      </w:r>
      <w:r>
        <w:rPr>
          <w:i/>
        </w:rPr>
        <w:br w:type="column"/>
      </w:r>
      <w:r>
        <w:rPr>
          <w:i/>
        </w:rPr>
        <w:t>E</w:t>
      </w:r>
      <w:r>
        <w:t>[</w:t>
      </w:r>
      <w:r>
        <w:rPr>
          <w:rFonts w:ascii="Symbol" w:hAnsi="Symbol" w:eastAsia="Symbol"/>
          <w:i/>
        </w:rPr>
        <w:t></w:t>
      </w:r>
      <w:r>
        <w:rPr>
          <w:i/>
        </w:rPr>
        <w:t> </w:t>
      </w:r>
      <w:r>
        <w:t>|</w:t>
      </w:r>
      <w:r>
        <w:t> </w:t>
      </w:r>
      <w:r>
        <w:rPr>
          <w:rFonts w:ascii="Symbol" w:hAnsi="Symbol" w:eastAsia="Symbol"/>
          <w:i/>
        </w:rPr>
        <w:t></w:t>
      </w:r>
      <w:r>
        <w:tab/>
      </w:r>
      <w:r>
        <w:t>]</w:t>
      </w:r>
      <w:r>
        <w:t xml:space="preserve"> </w:t>
      </w:r>
      <w:r>
        <w:rPr>
          <w:rFonts w:ascii="Symbol" w:hAnsi="Symbol" w:eastAsia="Symbol"/>
        </w:rPr>
        <w:t></w:t>
      </w:r>
      <w:r>
        <w:rPr>
          <w:rFonts w:ascii="Symbol" w:hAnsi="Symbol" w:eastAsia="Symbol"/>
          <w:i/>
        </w:rPr>
        <w:t></w:t>
      </w:r>
      <w:r>
        <w:rPr>
          <w:vertAlign w:val="superscript"/>
          /&gt;
        </w:rPr>
        <w:t>*</w:t>
      </w:r>
      <w:r>
        <w:rPr>
          <w:rFonts w:ascii="宋体" w:hAnsi="宋体" w:eastAsia="宋体" w:hint="eastAsia"/>
          <w:rFonts w:ascii="宋体" w:hAnsi="宋体" w:eastAsia="宋体" w:hint="eastAsia"/>
          <w:spacing w:val="-11"/>
          <w:sz w:val="24"/>
        </w:rPr>
        <w:t xml:space="preserve">. </w:t>
      </w:r>
      <w:r>
        <w:rPr>
          <w:rFonts w:ascii="宋体" w:hAnsi="宋体" w:eastAsia="宋体" w:hint="eastAsia"/>
        </w:rPr>
        <w:t>由于</w:t>
      </w:r>
      <w:r>
        <w:rPr>
          <w:rFonts w:ascii="Symbol" w:hAnsi="Symbol" w:eastAsia="Symbol"/>
          <w:i/>
        </w:rPr>
        <w:t></w:t>
      </w:r>
      <w:r>
        <w:rPr>
          <w:i/>
        </w:rPr>
        <w:t> </w:t>
      </w:r>
      <w:r>
        <w:rPr>
          <w:rFonts w:ascii="宋体" w:hAnsi="宋体" w:eastAsia="宋体" w:hint="eastAsia"/>
        </w:rPr>
        <w:t>和</w:t>
      </w:r>
      <w:r>
        <w:rPr>
          <w:rFonts w:ascii="Symbol" w:hAnsi="Symbol" w:eastAsia="Symbol"/>
          <w:i/>
        </w:rPr>
        <w:t></w:t>
      </w:r>
      <w:r>
        <w:rPr>
          <w:i/>
        </w:rPr>
        <w:t> </w:t>
      </w:r>
      <w:r>
        <w:rPr>
          <w:rFonts w:ascii="宋体" w:hAnsi="宋体" w:eastAsia="宋体" w:hint="eastAsia"/>
        </w:rPr>
        <w:t>独立于</w:t>
      </w:r>
      <w:r>
        <w:rPr>
          <w:i/>
        </w:rPr>
        <w:t>k</w:t>
      </w:r>
      <w:r>
        <w:rPr>
          <w:i/>
        </w:rPr>
        <w:t> </w:t>
      </w:r>
      <w:r>
        <w:rPr>
          <w:rFonts w:ascii="宋体" w:hAnsi="宋体" w:eastAsia="宋体" w:hint="eastAsia"/>
        </w:rPr>
        <w:t>，因此</w:t>
      </w:r>
      <w:r>
        <w:rPr>
          <w:i/>
        </w:rPr>
        <w:t>v</w:t>
      </w:r>
      <w:r>
        <w:rPr>
          <w:vertAlign w:val="superscript"/>
          /&gt;
        </w:rPr>
        <w:t>*</w:t>
      </w:r>
      <w:r>
        <w:rPr>
          <w:vertAlign w:val="superscript"/>
          /&gt;
        </w:rPr>
        <w:t> </w:t>
      </w:r>
      <w:r>
        <w:rPr>
          <w:rFonts w:ascii="宋体" w:hAnsi="宋体" w:eastAsia="宋体" w:hint="eastAsia"/>
        </w:rPr>
        <w:t>对</w:t>
      </w:r>
      <w:r>
        <w:rPr>
          <w:i/>
        </w:rPr>
        <w:t>k</w:t>
      </w:r>
      <w:r>
        <w:rPr>
          <w:i/>
        </w:rPr>
        <w:t> </w:t>
      </w:r>
      <w:r>
        <w:rPr>
          <w:rFonts w:ascii="宋体" w:hAnsi="宋体" w:eastAsia="宋体" w:hint="eastAsia"/>
        </w:rPr>
        <w:t>的</w:t>
      </w:r>
    </w:p>
    <w:p w:rsidR="0018722C">
      <w:spacing w:beforeLines="0" w:before="0" w:afterLines="0" w:after="0" w:line="440" w:lineRule="auto"/>
      <w:pPr>
        <w:sectPr w:rsidR="00556256">
          <w:type w:val="continuous"/>
          <w:pgSz w:w="11910" w:h="16840"/>
          <w:pgMar w:top="1580" w:bottom="280" w:left="1640" w:right="1520"/>
          <w:cols w:num="2" w:equalWidth="0">
            <w:col w:w="2760" w:space="40"/>
            <w:col w:w="5950"/>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rPr>
        <w:t>0</w:t>
      </w:r>
      <w:r w:rsidRPr="00000000">
        <w:rPr>
          <w:rFonts w:cstheme="minorBidi" w:hAnsiTheme="minorHAnsi" w:eastAsiaTheme="minorHAnsi" w:asciiTheme="minorHAnsi"/>
        </w:rPr>
        <w:tab/>
      </w:r>
      <w:r>
        <w:rPr>
          <w:rFonts w:ascii="Times New Roman" w:cstheme="minorBidi" w:hAnsiTheme="minorHAnsi" w:eastAsiaTheme="minorHAnsi"/>
          <w:i/>
        </w:rPr>
        <w:t xml:space="preserve">k  </w:t>
      </w:r>
      <w:r>
        <w:rPr>
          <w:rFonts w:ascii="Times New Roman" w:cstheme="minorBidi" w:hAnsiTheme="minorHAnsi" w:eastAsiaTheme="minorHAnsi"/>
          <w: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280" w:left="1640" w:right="1520"/>
          <w:cols w:num="3" w:equalWidth="0">
            <w:col w:w="2797" w:space="40"/>
            <w:col w:w="3019" w:space="39"/>
            <w:col w:w="2855"/>
          </w:cols>
        </w:sectPr>
        <w:topLinePunct/>
      </w:pPr>
    </w:p>
    <w:p w:rsidR="0018722C">
      <w:pPr>
        <w:topLinePunct/>
      </w:pPr>
      <w:r>
        <w:t>回归可以得到</w:t>
      </w:r>
      <w:r>
        <w:rPr>
          <w:rFonts w:ascii="Symbol" w:hAnsi="Symbol" w:eastAsia="Symbol"/>
          <w:i/>
        </w:rPr>
        <w:t></w:t>
      </w:r>
      <w:r>
        <w:rPr>
          <w:rFonts w:ascii="Times New Roman" w:hAnsi="Times New Roman" w:eastAsia="Times New Roman"/>
          <w:i/>
        </w:rPr>
        <w:t>k</w:t>
      </w:r>
      <w:r>
        <w:t>的一致估计。</w:t>
      </w:r>
    </w:p>
    <w:p w:rsidR="0018722C">
      <w:pPr>
        <w:topLinePunct/>
      </w:pPr>
      <w:r>
        <w:rPr>
          <w:rFonts w:cstheme="minorBidi" w:hAnsiTheme="minorHAnsi" w:eastAsiaTheme="minorHAnsi" w:asciiTheme="minorHAnsi"/>
        </w:rPr>
        <w:t>这样，可以估计全要素生产率</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e</w:t>
      </w:r>
      <w:r>
        <w:rPr>
          <w:rFonts w:ascii="Times New Roman" w:hAnsi="Times New Roman" w:eastAsia="宋体" w:cstheme="minorBidi"/>
        </w:rPr>
        <w:t>x</w:t>
      </w:r>
      <w:r>
        <w:rPr>
          <w:rFonts w:ascii="Times New Roman" w:hAnsi="Times New Roman" w:eastAsia="宋体" w:cstheme="minorBidi"/>
        </w:rPr>
        <w:t>p</w:t>
      </w:r>
      <w:r>
        <w:rPr>
          <w:rFonts w:ascii="Times New Roman" w:hAnsi="Times New Roman" w:eastAsia="宋体" w:cstheme="minorBidi"/>
        </w:rPr>
        <w:t>(</w:t>
      </w:r>
      <w:r>
        <w:rPr>
          <w:rFonts w:ascii="Times New Roman" w:hAnsi="Times New Roman" w:eastAsia="宋体" w:cstheme="minorBidi"/>
          <w:i/>
        </w:rPr>
        <w:t>v</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i/>
        </w:rPr>
        <w:t>l</w:t>
      </w:r>
      <w:r w:rsidR="001852F3">
        <w:rPr>
          <w:rFonts w:ascii="Times New Roman" w:hAnsi="Times New Roman" w:eastAsia="宋体" w:cstheme="minorBidi"/>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i/>
        </w:rPr>
        <w:t>k</w:t>
      </w:r>
      <w:r>
        <w:rPr>
          <w:rFonts w:ascii="Times New Roman" w:hAnsi="Times New Roman" w:eastAsia="宋体" w:cstheme="minorBidi"/>
        </w:rPr>
        <w:t>)</w:t>
      </w:r>
      <w:r>
        <w:rPr>
          <w:rFonts w:ascii="Times New Roman" w:hAnsi="Times New Roman" w:eastAsia="宋体" w:cstheme="minorBid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L</w:t>
      </w:r>
      <w:r>
        <w:rPr>
          <w:rFonts w:ascii="Times New Roman" w:cstheme="minorBidi" w:hAnsiTheme="minorHAnsi" w:eastAsiaTheme="minorHAnsi"/>
          <w: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 xml:space="preserve">k  </w:t>
      </w:r>
      <w:r>
        <w:rPr>
          <w:rFonts w:ascii="Times New Roman" w:cstheme="minorBidi" w:hAnsiTheme="minorHAnsi" w:eastAsiaTheme="minorHAnsi"/>
          <w:i/>
        </w:rPr>
        <w:t xml:space="preserve"> </w:t>
      </w:r>
      <w:r>
        <w:rPr>
          <w:rFonts w:ascii="Times New Roman" w:cstheme="minorBidi" w:hAnsiTheme="minorHAnsi" w:eastAsiaTheme="minorHAnsi"/>
          <w:i/>
        </w:rPr>
        <w:t>t</w:t>
      </w:r>
    </w:p>
    <w:p w:rsidR="0018722C">
      <w:pPr>
        <w:topLinePunct/>
      </w:pPr>
      <w:r>
        <w:rPr>
          <w:rFonts w:ascii="Times New Roman" w:eastAsia="宋体"/>
        </w:rPr>
        <w:t>Levinsohn</w:t>
      </w:r>
      <w:r>
        <w:t>和</w:t>
      </w:r>
      <w:r>
        <w:rPr>
          <w:rFonts w:ascii="Times New Roman" w:eastAsia="宋体"/>
        </w:rPr>
        <w:t>Petrin</w:t>
      </w:r>
      <w:r>
        <w:t>（</w:t>
      </w:r>
      <w:r>
        <w:rPr>
          <w:rFonts w:ascii="Times New Roman" w:eastAsia="宋体"/>
          <w:spacing w:val="-2"/>
        </w:rPr>
        <w:t>2003</w:t>
      </w:r>
      <w:r>
        <w:t>）</w:t>
      </w:r>
      <w:r>
        <w:t>的模型建立在</w:t>
      </w:r>
      <w:r>
        <w:rPr>
          <w:rFonts w:ascii="Times New Roman" w:eastAsia="宋体"/>
        </w:rPr>
        <w:t>Olley</w:t>
      </w:r>
      <w:r>
        <w:t>和</w:t>
      </w:r>
      <w:r>
        <w:rPr>
          <w:rFonts w:ascii="Times New Roman" w:eastAsia="宋体"/>
        </w:rPr>
        <w:t>Pakes</w:t>
      </w:r>
      <w:r>
        <w:t>（</w:t>
      </w:r>
      <w:r>
        <w:rPr>
          <w:rFonts w:ascii="Times New Roman" w:eastAsia="宋体"/>
          <w:spacing w:val="-2"/>
        </w:rPr>
        <w:t>1996</w:t>
      </w:r>
      <w:r>
        <w:t>）</w:t>
      </w:r>
      <w:r>
        <w:t>的基础上，</w:t>
      </w:r>
    </w:p>
    <w:p w:rsidR="0018722C">
      <w:pPr>
        <w:topLinePunct/>
      </w:pPr>
      <w:r>
        <w:rPr>
          <w:rFonts w:ascii="Times New Roman" w:hAnsi="Times New Roman" w:eastAsia="宋体"/>
        </w:rPr>
        <w:t>Olley</w:t>
      </w:r>
      <w:r>
        <w:t>和</w:t>
      </w:r>
      <w:r>
        <w:rPr>
          <w:rFonts w:ascii="Times New Roman" w:hAnsi="Times New Roman" w:eastAsia="宋体"/>
        </w:rPr>
        <w:t>Pakes</w:t>
      </w:r>
      <w:r>
        <w:t>（</w:t>
      </w:r>
      <w:r>
        <w:rPr>
          <w:rFonts w:ascii="Times New Roman" w:hAnsi="Times New Roman" w:eastAsia="宋体"/>
        </w:rPr>
        <w:t>1996</w:t>
      </w:r>
      <w:r>
        <w:t>）</w:t>
      </w:r>
      <w:r>
        <w:t>引入了一个投资代理变量，以控制企业投入水平与生产</w:t>
      </w:r>
      <w:r>
        <w:t>率冲击之间的关联。但是，由于</w:t>
      </w:r>
      <w:r>
        <w:rPr>
          <w:rFonts w:ascii="Times New Roman" w:hAnsi="Times New Roman" w:eastAsia="宋体"/>
        </w:rPr>
        <w:t>Olley-Pakes</w:t>
      </w:r>
      <w:r w:rsidR="001852F3">
        <w:rPr>
          <w:rFonts w:ascii="Times New Roman" w:hAnsi="Times New Roman" w:eastAsia="宋体"/>
        </w:rPr>
        <w:t xml:space="preserve"> </w:t>
      </w:r>
      <w:r>
        <w:t>模型的前提条件是投资函数</w:t>
      </w:r>
      <w:r>
        <w:rPr>
          <w:rFonts w:ascii="Times New Roman" w:hAnsi="Times New Roman" w:eastAsia="宋体"/>
          <w:i/>
        </w:rPr>
        <w:t>i</w:t>
      </w:r>
      <w:r>
        <w:rPr>
          <w:rFonts w:ascii="Times New Roman" w:hAnsi="Times New Roman" w:eastAsia="宋体"/>
          <w:i/>
        </w:rPr>
        <w:t>t</w:t>
      </w:r>
      <w:r>
        <w:rPr>
          <w:rFonts w:ascii="Symbol" w:hAnsi="Symbol" w:eastAsia="Symbol"/>
        </w:rPr>
        <w:t></w:t>
      </w:r>
      <w:r>
        <w:rPr>
          <w:rFonts w:ascii="Times New Roman" w:hAnsi="Times New Roman" w:eastAsia="宋体"/>
          <w:i/>
        </w:rPr>
        <w:t>i</w:t>
      </w:r>
      <w:r>
        <w:rPr>
          <w:rFonts w:ascii="Times New Roman" w:hAnsi="Times New Roman" w:eastAsia="宋体"/>
          <w:i/>
        </w:rPr>
        <w:t>t </w:t>
      </w:r>
      <w:r>
        <w:rPr>
          <w:rFonts w:ascii="Times New Roman" w:hAnsi="Times New Roman" w:eastAsia="宋体"/>
        </w:rPr>
        <w:t>(</w:t>
      </w:r>
      <w:r>
        <w:rPr>
          <w:rFonts w:ascii="Symbol" w:hAnsi="Symbol" w:eastAsia="Symbol"/>
          <w:i/>
        </w:rPr>
        <w:t></w:t>
      </w:r>
      <w:r>
        <w:rPr>
          <w:rFonts w:ascii="Times New Roman" w:hAnsi="Times New Roman" w:eastAsia="宋体"/>
          <w:i/>
        </w:rPr>
        <w:t>t </w:t>
      </w:r>
      <w:r>
        <w:rPr>
          <w:rFonts w:ascii="Times New Roman" w:hAnsi="Times New Roman" w:eastAsia="宋体"/>
        </w:rPr>
        <w:t>, </w:t>
      </w:r>
      <w:r>
        <w:rPr>
          <w:rFonts w:ascii="Times New Roman" w:hAnsi="Times New Roman" w:eastAsia="宋体"/>
          <w:i/>
        </w:rPr>
        <w:t>k</w:t>
      </w:r>
      <w:r>
        <w:rPr>
          <w:rFonts w:ascii="Times New Roman" w:hAnsi="Times New Roman" w:eastAsia="宋体"/>
          <w:i/>
        </w:rPr>
        <w:t>t</w:t>
      </w:r>
      <w:r>
        <w:rPr>
          <w:rFonts w:ascii="Times New Roman" w:hAnsi="Times New Roman" w:eastAsia="宋体"/>
        </w:rPr>
        <w:t>)</w:t>
      </w:r>
      <w:r>
        <w:t>的单调性，而这种单调性只有在企业选择进行投资时才会成立，这就意味着投资为零或者间歇性投资的企业将从样本中剔除，造成大量的数据损失。</w:t>
      </w:r>
    </w:p>
    <w:p w:rsidR="0018722C">
      <w:pPr>
        <w:topLinePunct/>
      </w:pPr>
      <w:r>
        <w:rPr>
          <w:rFonts w:ascii="Times New Roman" w:eastAsia="Times New Roman"/>
        </w:rPr>
        <w:t>Levinsohn-Petrin</w:t>
      </w:r>
      <w:r>
        <w:t>使用原材料投入作为中间投入代理变量，避免了这一问题，因为几乎所有企业都会使用原材料投入。</w:t>
      </w:r>
    </w:p>
    <w:p w:rsidR="0018722C">
      <w:pPr>
        <w:topLinePunct/>
      </w:pPr>
      <w:r>
        <w:t>同时，这种方法的优势还在于，</w:t>
      </w:r>
      <w:r>
        <w:rPr>
          <w:rFonts w:ascii="Times New Roman" w:eastAsia="Times New Roman"/>
        </w:rPr>
        <w:t>Levinsohn-Petrin</w:t>
      </w:r>
      <w:r>
        <w:t>模型将误差项进行分解，通过引入中间投入代理变量控制其中与投入水平相关联的那部分生产率冲击，</w:t>
      </w:r>
      <w:r>
        <w:t>即</w:t>
      </w:r>
    </w:p>
    <w:p w:rsidR="0018722C">
      <w:pPr>
        <w:topLinePunct/>
      </w:pPr>
      <w:r>
        <w:rPr>
          <w:rFonts w:ascii="Symbol" w:hAnsi="Symbol" w:eastAsia="Symbol"/>
          <w:i/>
        </w:rPr>
        <w:t></w:t>
      </w:r>
      <w:r>
        <w:rPr>
          <w:rFonts w:ascii="Times New Roman" w:hAnsi="Times New Roman" w:eastAsia="Times New Roman"/>
          <w:vertAlign w:val="subscript"/>
          <w:i/>
        </w:rPr>
        <w:t>t</w:t>
      </w:r>
      <w:r>
        <w:t>，以消除同时性问题引起的估计偏差。这种估计方法的使用并不比</w:t>
      </w:r>
      <w:r>
        <w:rPr>
          <w:rFonts w:ascii="Times New Roman" w:hAnsi="Times New Roman" w:eastAsia="Times New Roman"/>
        </w:rPr>
        <w:t>OLS</w:t>
      </w:r>
      <w:r>
        <w:t>更为</w:t>
      </w:r>
      <w:r>
        <w:t>复杂和困难，对于解决遗漏变量或者同时性问题的效率性高。另外，该方法并没</w:t>
      </w:r>
      <w:r>
        <w:t>有将</w:t>
      </w:r>
      <w:r>
        <w:rPr>
          <w:rFonts w:ascii="Symbol" w:hAnsi="Symbol" w:eastAsia="Symbol"/>
          <w:i/>
        </w:rPr>
        <w:t></w:t>
      </w:r>
      <w:r>
        <w:rPr>
          <w:rFonts w:ascii="Times New Roman" w:hAnsi="Times New Roman" w:eastAsia="Times New Roman"/>
          <w:vertAlign w:val="subscript"/>
          <w:i/>
        </w:rPr>
        <w:t>t</w:t>
      </w:r>
      <w:r>
        <w:t>简化为不随时间而改变的企业固定效应，与固定效用模型相比能够反映</w:t>
      </w:r>
      <w:r>
        <w:t>更</w:t>
      </w:r>
    </w:p>
    <w:p w:rsidR="0018722C">
      <w:pPr>
        <w:topLinePunct/>
      </w:pPr>
      <w:r>
        <w:t>多的信息。</w:t>
      </w:r>
    </w:p>
    <w:p w:rsidR="0018722C">
      <w:pPr>
        <w:topLinePunct/>
      </w:pPr>
      <w:r>
        <w:t>此外，劳动生产率以企业雇员人均增加值来表示，人均增加值</w:t>
      </w:r>
      <w:r>
        <w:rPr>
          <w:rFonts w:ascii="Times New Roman" w:eastAsia="Times New Roman"/>
        </w:rPr>
        <w:t>=</w:t>
      </w:r>
      <w:r>
        <w:t>（</w:t>
      </w:r>
      <w:r>
        <w:t>销售收入</w:t>
      </w:r>
    </w:p>
    <w:p w:rsidR="0018722C">
      <w:pPr>
        <w:topLinePunct/>
      </w:pPr>
      <w:r>
        <w:rPr>
          <w:rFonts w:ascii="Times New Roman" w:eastAsia="Times New Roman"/>
        </w:rPr>
        <w:t>-</w:t>
      </w:r>
      <w:r>
        <w:t>原材料支出</w:t>
      </w:r>
      <w:r>
        <w:t>）</w:t>
      </w:r>
      <w:r>
        <w:rPr>
          <w:rFonts w:ascii="Times New Roman" w:eastAsia="Times New Roman"/>
        </w:rPr>
        <w:t>/</w:t>
      </w:r>
      <w:r>
        <w:t>雇员总人数。</w:t>
      </w:r>
    </w:p>
    <w:p w:rsidR="0018722C">
      <w:pPr>
        <w:pStyle w:val="Heading3"/>
        <w:topLinePunct/>
        <w:ind w:left="200" w:hangingChars="200" w:hanging="200"/>
      </w:pPr>
      <w:bookmarkStart w:id="673791" w:name="_Toc686673791"/>
      <w:bookmarkStart w:name="_bookmark56" w:id="202"/>
      <w:bookmarkEnd w:id="202"/>
      <w:r>
        <w:t>6.2.2</w:t>
      </w:r>
      <w:r>
        <w:t xml:space="preserve"> </w:t>
      </w:r>
      <w:bookmarkStart w:name="_bookmark56" w:id="203"/>
      <w:bookmarkEnd w:id="203"/>
      <w:r>
        <w:t>贸易开放的衡量</w:t>
      </w:r>
      <w:bookmarkEnd w:id="673791"/>
    </w:p>
    <w:p w:rsidR="0018722C">
      <w:pPr>
        <w:topLinePunct/>
      </w:pPr>
      <w:r>
        <w:t>本章使用两种不同的方式衡量贸易开放，分别为企业所在城市的港口成本和港口距离。港口成本为企业所在城市运输</w:t>
      </w:r>
      <w:r w:rsidR="001852F3">
        <w:t xml:space="preserve">20</w:t>
      </w:r>
      <w:r w:rsidR="001852F3">
        <w:t xml:space="preserve">英尺集装箱货物至港口所需的综合费用，港口成本越低，说明贸易成本越低，贸易开放程度越高；港口距离为企业所在城市距最近的主要港口大圆距离，港口距离越近，说明贸易开放程度越高。港口成本和港口距离数据来自于世界银行与中国国家统计局联合收集的《中国投资环境调查</w:t>
      </w:r>
      <w:r>
        <w:rPr>
          <w:rFonts w:ascii="Times New Roman" w:eastAsia="Times New Roman"/>
        </w:rPr>
        <w:t>2005</w:t>
      </w:r>
      <w:r>
        <w:t>》。</w:t>
      </w:r>
    </w:p>
    <w:p w:rsidR="0018722C">
      <w:pPr>
        <w:topLinePunct/>
      </w:pPr>
      <w:r>
        <w:t>本章按照企业从事国际贸易的行为，将企业分为四种类型，分别是纯出口企业，即仅从事出口活动的企业，纯进口企业，即仅从事进口活动的企业，进出口企业，即同时从事进出口活动的企业，非贸易企业，即不从事国际贸易的企业，</w:t>
      </w:r>
      <w:r w:rsidR="001852F3">
        <w:t xml:space="preserve">以考察企业贸易活动对于生产率的影响，企业的贸易状态来自于《中国投资环境调查</w:t>
      </w:r>
      <w:r>
        <w:rPr>
          <w:rFonts w:ascii="Times New Roman" w:eastAsia="Times New Roman"/>
        </w:rPr>
        <w:t>2005</w:t>
      </w:r>
      <w:r>
        <w:t>》。</w:t>
      </w:r>
    </w:p>
    <w:p w:rsidR="0018722C">
      <w:pPr>
        <w:topLinePunct/>
      </w:pPr>
      <w:r>
        <w:t>此外，</w:t>
      </w:r>
      <w:r>
        <w:rPr>
          <w:rFonts w:ascii="Times New Roman" w:eastAsia="Times New Roman"/>
        </w:rPr>
        <w:t>Syverson</w:t>
      </w:r>
      <w:r>
        <w:t>（</w:t>
      </w:r>
      <w:r>
        <w:rPr>
          <w:rFonts w:ascii="Times New Roman" w:eastAsia="Times New Roman"/>
          <w:spacing w:val="-3"/>
        </w:rPr>
        <w:t>2011</w:t>
      </w:r>
      <w:r>
        <w:t>）</w:t>
      </w:r>
      <w:r>
        <w:t>将影响企业生产率的内部因素归为：</w:t>
      </w:r>
      <w:r>
        <w:t>（</w:t>
      </w:r>
      <w:r>
        <w:rPr>
          <w:rFonts w:ascii="Times New Roman" w:eastAsia="Times New Roman"/>
          <w:spacing w:val="-10"/>
        </w:rPr>
        <w:t>1</w:t>
      </w:r>
      <w:r>
        <w:t>）</w:t>
      </w:r>
      <w:r>
        <w:t>管理</w:t>
      </w:r>
      <w:r>
        <w:t>（</w:t>
      </w:r>
      <w:r>
        <w:rPr>
          <w:rFonts w:ascii="Times New Roman" w:eastAsia="Times New Roman"/>
        </w:rPr>
        <w:t>2</w:t>
      </w:r>
      <w:r>
        <w:t>）</w:t>
      </w:r>
      <w:r/>
      <w:r>
        <w:t>员工素质和资本投入品质量</w:t>
      </w:r>
      <w:r>
        <w:t>（</w:t>
      </w:r>
      <w:r>
        <w:rPr>
          <w:rFonts w:ascii="Times New Roman" w:eastAsia="Times New Roman"/>
          <w:spacing w:val="-4"/>
        </w:rPr>
        <w:t>3</w:t>
      </w:r>
      <w:r>
        <w:t>）</w:t>
      </w:r>
      <w:r>
        <w:t>信息科技和研发</w:t>
      </w:r>
      <w:r>
        <w:t>（</w:t>
      </w:r>
      <w:r>
        <w:rPr>
          <w:rFonts w:ascii="Times New Roman" w:eastAsia="Times New Roman"/>
          <w:spacing w:val="-4"/>
        </w:rPr>
        <w:t>4</w:t>
      </w:r>
      <w:r>
        <w:t>）</w:t>
      </w:r>
      <w:r>
        <w:t>干中学</w:t>
      </w:r>
      <w:r>
        <w:t>（</w:t>
      </w:r>
      <w:r>
        <w:rPr>
          <w:rFonts w:ascii="Times New Roman" w:eastAsia="Times New Roman"/>
          <w:spacing w:val="-3"/>
        </w:rPr>
        <w:t>5</w:t>
      </w:r>
      <w:r>
        <w:t>）</w:t>
      </w:r>
      <w:r>
        <w:t>产品创新</w:t>
      </w:r>
      <w:r>
        <w:t>（</w:t>
      </w:r>
      <w:r>
        <w:rPr>
          <w:rFonts w:ascii="Times New Roman" w:eastAsia="Times New Roman"/>
        </w:rPr>
        <w:t>6</w:t>
      </w:r>
      <w:r>
        <w:t>）</w:t>
      </w:r>
      <w:r/>
      <w:r>
        <w:t>企业决策结构。我们选择了以下指标来衡量这六项影响企业生产率的因素，分别</w:t>
      </w:r>
      <w:r>
        <w:t>为总经理是否具有大学及以上学历，总经理从业年限，总经理收入是否与企业业绩直接挂钩，总经理是否由政府委任，员工工资中奖金比例，大学及以上学历员工比例，员工使用电脑比例，电信化销售额比例，员工电信化培训比例，人均研发支出，以及权力下放程度。在控制了影响生产率的其他变量之后，分析企业层面贸易开放的生产率效应。</w:t>
      </w:r>
    </w:p>
    <w:p w:rsidR="0018722C">
      <w:pPr>
        <w:pStyle w:val="Heading3"/>
        <w:topLinePunct/>
        <w:ind w:left="200" w:hangingChars="200" w:hanging="200"/>
      </w:pPr>
      <w:bookmarkStart w:id="673792" w:name="_Toc686673792"/>
      <w:bookmarkStart w:name="_bookmark57" w:id="204"/>
      <w:bookmarkEnd w:id="204"/>
      <w:r>
        <w:t>6.2.3</w:t>
      </w:r>
      <w:r>
        <w:t xml:space="preserve"> </w:t>
      </w:r>
      <w:bookmarkStart w:name="_bookmark57" w:id="205"/>
      <w:bookmarkEnd w:id="205"/>
      <w:r>
        <w:t>估计式</w:t>
      </w:r>
      <w:bookmarkEnd w:id="673792"/>
    </w:p>
    <w:p w:rsidR="0018722C">
      <w:pPr>
        <w:topLinePunct/>
      </w:pPr>
      <w:r>
        <w:t>在分析了企业生产率的估计方法，贸易开放的衡量方式，以及影响生产率的其他因素之后，我们使用下列估计式检验贸易开放对于企业生产率的影响。</w:t>
      </w:r>
    </w:p>
    <w:p w:rsidR="0018722C">
      <w:pPr>
        <w:topLinePunct/>
      </w:pPr>
      <w:r>
        <w:t>估计方程：</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Pr>
          <w:rFonts w:cstheme="minorBidi" w:hAnsiTheme="minorHAnsi" w:eastAsiaTheme="minorHAnsi" w:asciiTheme="minorHAnsi" w:ascii="Times New Roman" w:hAnsi="Times New Roman"/>
          <w:i/>
        </w:rPr>
        <w:t xml:space="preserve">roductivity </w:t>
      </w:r>
      <w:r>
        <w:rPr>
          <w:rFonts w:ascii="Times New Roman" w:hAnsi="Times New Roman" w:cstheme="minorBidi" w:eastAsiaTheme="minorHAnsi"/>
          <w:vertAlign w:val="subscript"/>
          <w:i/>
        </w:rPr>
        <w:t>fic</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 xml:space="preserve">open </w:t>
      </w:r>
      <w:r>
        <w:rPr>
          <w:rFonts w:ascii="Times New Roman" w:hAnsi="Times New Roman" w:cstheme="minorBidi" w:eastAsiaTheme="minorHAnsi"/>
          <w:vertAlign w:val="subscript"/>
          <w:i/>
        </w:rPr>
        <w:t>fic</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 xml:space="preserve">trade </w:t>
      </w:r>
      <w:r>
        <w:rPr>
          <w:rFonts w:ascii="Times New Roman" w:hAnsi="Times New Roman" w:cstheme="minorBidi" w:eastAsiaTheme="minorHAnsi"/>
          <w:vertAlign w:val="subscript"/>
          <w:i/>
        </w:rPr>
        <w:t>fic</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 xml:space="preserve">attribute </w:t>
      </w:r>
      <w:r>
        <w:rPr>
          <w:rFonts w:ascii="Times New Roman" w:hAnsi="Times New Roman" w:cstheme="minorBidi" w:eastAsiaTheme="minorHAnsi"/>
          <w:vertAlign w:val="subscript"/>
          <w:i/>
        </w:rPr>
        <w:t>fic</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 xml:space="preserve">impact </w:t>
      </w:r>
      <w:r>
        <w:rPr>
          <w:rFonts w:ascii="Times New Roman" w:hAnsi="Times New Roman" w:cstheme="minorBidi" w:eastAsiaTheme="minorHAnsi"/>
          <w:vertAlign w:val="subscript"/>
          <w:i/>
        </w:rPr>
        <w:t>fic</w:t>
      </w:r>
    </w:p>
    <w:p w:rsidR="0018722C">
      <w:pPr>
        <w:pStyle w:val="cw21"/>
        <w:tabs>
          <w:tab w:pos="1842" w:val="left" w:leader="none"/>
        </w:tabs>
        <w:spacing w:line="240" w:lineRule="auto" w:before="53" w:after="0"/>
        <w:ind w:leftChars="0" w:left="1841" w:rightChars="0" w:right="0" w:hanging="171"/>
        <w:jc w:val="left"/>
        <w:rPr>
          <w:i/>
          <w:sz w:val="14"/>
        </w:rPr>
        <w:topLinePunct/>
      </w:pPr>
      <w:r w:rsidP="005B568E">
        <w:rPr>
          <w:rFonts w:hint="default" w:ascii="Symbol" w:hAnsi="Symbol" w:eastAsia="Symbol" w:cs="Symbol"/>
          <w:w w:val="102"/>
          <w:sz w:val="24"/>
          <w:szCs w:val="24"/>
        </w:rPr>
        <w:t></w:t>
      </w:r>
      <w:r>
        <w:rPr>
          <w:rFonts w:ascii="Symbol" w:hAnsi="Symbol"/>
          <w:i/>
          <w:sz w:val="25"/>
        </w:rPr>
        <w:t></w:t>
      </w:r>
      <w:r>
        <w:rPr>
          <w:rFonts w:ascii="Symbol" w:hAnsi="Symbol"/>
          <w:sz w:val="24"/>
        </w:rPr>
        <w:t></w:t>
      </w:r>
      <w:r>
        <w:rPr>
          <w:i/>
          <w:sz w:val="24"/>
        </w:rPr>
        <w:t>G</w:t>
      </w:r>
      <w:r>
        <w:rPr>
          <w:i/>
          <w:sz w:val="24"/>
        </w:rPr>
        <w:t>dp</w:t>
      </w:r>
      <w:r>
        <w:rPr>
          <w:i/>
          <w:position w:val="-5"/>
          <w:sz w:val="14"/>
        </w:rPr>
        <w:t>c</w:t>
      </w:r>
      <w:r>
        <w:rPr>
          <w:rFonts w:ascii="Symbol" w:hAnsi="Symbol"/>
          <w:sz w:val="24"/>
        </w:rPr>
        <w:t></w:t>
      </w:r>
      <w:r>
        <w:rPr>
          <w:rFonts w:ascii="Symbol" w:hAnsi="Symbol"/>
          <w:sz w:val="24"/>
        </w:rPr>
        <w:t></w:t>
      </w:r>
      <w:r>
        <w:rPr>
          <w:rFonts w:ascii="Symbol" w:hAnsi="Symbol"/>
          <w:i/>
          <w:sz w:val="25"/>
        </w:rPr>
        <w:t></w:t>
      </w:r>
      <w:r>
        <w:rPr>
          <w:i/>
          <w:position w:val="-5"/>
          <w:sz w:val="14"/>
        </w:rPr>
        <w:t>j</w:t>
      </w:r>
      <w:r>
        <w:rPr>
          <w:rFonts w:ascii="Symbol" w:hAnsi="Symbol"/>
          <w:sz w:val="24"/>
        </w:rPr>
        <w:t></w:t>
      </w:r>
      <w:r>
        <w:rPr>
          <w:i/>
          <w:spacing w:val="-2"/>
          <w:sz w:val="24"/>
        </w:rPr>
        <w:t>industry</w:t>
      </w:r>
      <w:r>
        <w:rPr>
          <w:i/>
          <w:spacing w:val="-13"/>
          <w:sz w:val="24"/>
        </w:rPr>
        <w:t xml:space="preserve"> </w:t>
      </w:r>
      <w:r>
        <w:rPr>
          <w:i/>
          <w:position w:val="-5"/>
          <w:sz w:val="14"/>
        </w:rPr>
        <w:t>ji</w:t>
      </w:r>
      <w:r>
        <w:rPr>
          <w:rFonts w:ascii="Symbol" w:hAnsi="Symbol"/>
          <w:sz w:val="24"/>
        </w:rPr>
        <w:t></w:t>
      </w:r>
      <w:r>
        <w:rPr>
          <w:i/>
          <w:sz w:val="24"/>
        </w:rPr>
        <w:t>u</w:t>
      </w:r>
      <w:r>
        <w:rPr>
          <w:i/>
          <w:spacing w:val="-13"/>
          <w:sz w:val="24"/>
        </w:rPr>
        <w:t xml:space="preserve"> </w:t>
      </w:r>
      <w:r>
        <w:rPr>
          <w:i/>
          <w:position w:val="-5"/>
          <w:sz w:val="14"/>
        </w:rPr>
        <w:t>fic</w:t>
      </w:r>
    </w:p>
    <w:p w:rsidR="0018722C">
      <w:pPr>
        <w:topLinePunct/>
      </w:pPr>
      <w:r>
        <w:rPr>
          <w:rFonts w:cstheme="minorBidi" w:hAnsiTheme="minorHAnsi" w:eastAsiaTheme="minorHAnsi" w:asciiTheme="minorHAnsi"/>
        </w:rPr>
        <w:t>其中，</w:t>
      </w:r>
      <w:r>
        <w:rPr>
          <w:rFonts w:ascii="Times New Roman" w:eastAsia="宋体" w:cstheme="minorBidi" w:hAnsiTheme="minorHAnsi"/>
          <w:i/>
        </w:rPr>
        <w:t>f</w:t>
      </w:r>
      <w:r w:rsidR="001852F3">
        <w:rPr>
          <w:rFonts w:ascii="Times New Roman" w:eastAsia="宋体" w:cstheme="minorBidi" w:hAnsiTheme="minorHAnsi"/>
          <w:i/>
        </w:rPr>
        <w:t xml:space="preserve"> </w:t>
      </w:r>
      <w:r>
        <w:rPr>
          <w:rFonts w:cstheme="minorBidi" w:hAnsiTheme="minorHAnsi" w:eastAsiaTheme="minorHAnsi" w:asciiTheme="minorHAnsi"/>
        </w:rPr>
        <w:t>代表企业，</w:t>
      </w:r>
      <w:r>
        <w:rPr>
          <w:rFonts w:ascii="Times New Roman" w:eastAsia="宋体" w:cstheme="minorBidi" w:hAnsiTheme="minorHAnsi"/>
          <w:i/>
        </w:rPr>
        <w:t>i</w:t>
      </w:r>
      <w:r w:rsidR="001852F3">
        <w:rPr>
          <w:rFonts w:ascii="Times New Roman" w:eastAsia="宋体" w:cstheme="minorBidi" w:hAnsiTheme="minorHAnsi"/>
          <w:i/>
        </w:rPr>
        <w:t xml:space="preserve"> </w:t>
      </w:r>
      <w:r>
        <w:rPr>
          <w:rFonts w:cstheme="minorBidi" w:hAnsiTheme="minorHAnsi" w:eastAsiaTheme="minorHAnsi" w:asciiTheme="minorHAnsi"/>
        </w:rPr>
        <w:t>代表企业所属行业，</w:t>
      </w:r>
      <w:r>
        <w:rPr>
          <w:rFonts w:ascii="Times New Roman" w:eastAsia="宋体" w:cstheme="minorBidi" w:hAnsiTheme="minorHAnsi"/>
          <w:i/>
        </w:rPr>
        <w:t>c</w:t>
      </w:r>
      <w:r>
        <w:rPr>
          <w:rFonts w:cstheme="minorBidi" w:hAnsiTheme="minorHAnsi" w:eastAsiaTheme="minorHAnsi" w:asciiTheme="minorHAnsi"/>
        </w:rPr>
        <w:t>代表企业所在城市。</w:t>
      </w:r>
    </w:p>
    <w:p w:rsidR="0018722C">
      <w:pPr>
        <w:topLinePunct/>
      </w:pPr>
      <w:r>
        <w:t>因变量</w:t>
      </w:r>
      <w:r>
        <w:rPr>
          <w:rFonts w:ascii="Times New Roman" w:eastAsia="Times New Roman"/>
          <w:i/>
        </w:rPr>
        <w:t>productivity</w:t>
      </w:r>
      <w:r>
        <w:t>为企业的生产率，分别采用</w:t>
      </w:r>
      <w:r>
        <w:rPr>
          <w:rFonts w:ascii="Times New Roman" w:eastAsia="Times New Roman"/>
        </w:rPr>
        <w:t>Levinsohn-Petrin</w:t>
      </w:r>
      <w:r>
        <w:t>方法计算的全要素生产率，固定效应模型计算的全要素生产率，以及劳动生产率三种指标。</w:t>
      </w:r>
    </w:p>
    <w:p w:rsidR="0018722C">
      <w:pPr>
        <w:topLinePunct/>
      </w:pPr>
      <w:r>
        <w:t>自变量</w:t>
      </w:r>
      <w:r>
        <w:rPr>
          <w:rFonts w:ascii="Times New Roman" w:eastAsia="Times New Roman"/>
          <w:i/>
        </w:rPr>
        <w:t>open</w:t>
      </w:r>
      <w:r>
        <w:t>为企业所在城市贸易开放程度，分别采用港口成本和港口距离两</w:t>
      </w:r>
      <w:r>
        <w:t>种指标，其中港口成本为企业所在城市运输</w:t>
      </w:r>
      <w:r>
        <w:t>20英尺集装箱货物至港口所需的综</w:t>
      </w:r>
      <w:r>
        <w:t>合</w:t>
      </w:r>
    </w:p>
    <w:p w:rsidR="0018722C">
      <w:pPr>
        <w:topLinePunct/>
      </w:pPr>
      <w:r>
        <w:t>费用，港口距离为企业所在城市距最近的主要港口大圆距离。</w:t>
      </w:r>
    </w:p>
    <w:p w:rsidR="0018722C">
      <w:pPr>
        <w:topLinePunct/>
      </w:pPr>
      <w:r>
        <w:t>自变量</w:t>
      </w:r>
      <w:r>
        <w:rPr>
          <w:rFonts w:ascii="Times New Roman" w:eastAsia="Times New Roman"/>
          <w:i/>
        </w:rPr>
        <w:t>trade</w:t>
      </w:r>
      <w:r>
        <w:t>为企业的贸易状态，按照企业从事国际贸易的行为，将企业分为纯出口企业，纯进口企业，进出口企业，以及非贸易企业四种类型，分别用三个虚拟变量来代表纯进口企业，纯出口企业，进出口企业，参照组是非贸易企业。自变量</w:t>
      </w:r>
      <w:r>
        <w:rPr>
          <w:rFonts w:ascii="Times New Roman" w:eastAsia="Times New Roman"/>
          <w:i/>
        </w:rPr>
        <w:t>attribute</w:t>
      </w:r>
      <w:r>
        <w:t>为企业的基本特征，包括企业的所有制结构，企业的规模，</w:t>
      </w:r>
      <w:r>
        <w:t>企</w:t>
      </w:r>
    </w:p>
    <w:p w:rsidR="0018722C">
      <w:pPr>
        <w:topLinePunct/>
      </w:pPr>
      <w:r>
        <w:t>业的资本密集度，以及企业的年龄。其中，关于企业的所有制结构，分别用五个</w:t>
      </w:r>
      <w:r>
        <w:t>虚拟变量来代表国有企业，集体企业，私营企业，港澳台企业，外资企业，参照</w:t>
      </w:r>
      <w:r>
        <w:t>组为合资企业；以企业总雇员人数表示企业规模；以固定资产折余价值除以总雇</w:t>
      </w:r>
      <w:r>
        <w:t>员人数表示企业资本密集度；以企业自建立以来的存续年限表示企业年龄。</w:t>
      </w:r>
    </w:p>
    <w:p w:rsidR="0018722C">
      <w:pPr>
        <w:topLinePunct/>
      </w:pPr>
      <w:r>
        <w:t>自变量</w:t>
      </w:r>
      <w:r>
        <w:rPr>
          <w:rFonts w:ascii="Times New Roman" w:eastAsia="Times New Roman"/>
          <w:i/>
        </w:rPr>
        <w:t>impact</w:t>
      </w:r>
      <w:r>
        <w:t>为影响企业生产率的其他因素，依照</w:t>
      </w:r>
      <w:r>
        <w:rPr>
          <w:rFonts w:ascii="Times New Roman" w:eastAsia="Times New Roman"/>
        </w:rPr>
        <w:t>Syverson</w:t>
      </w:r>
      <w:r>
        <w:t>（</w:t>
      </w:r>
      <w:r>
        <w:rPr>
          <w:rFonts w:ascii="Times New Roman" w:eastAsia="Times New Roman"/>
        </w:rPr>
        <w:t>2011</w:t>
      </w:r>
      <w:r>
        <w:t>）</w:t>
      </w:r>
      <w:r>
        <w:t xml:space="preserve">的分析，</w:t>
      </w:r>
      <w:r w:rsidR="001852F3">
        <w:t xml:space="preserve">使用以下指标衡量企业生产率的影响因素，分别为总经理是否具有大学及以上学历，总经理从业年限，总经理收入是否与企业业绩直接挂钩，总经理是否由政府委任，员工工资中奖金比例，大学及以上学历员工比例，员工使用电脑比例，电信化销售额比例，员工电信化培训比例，人均研发支出，以及权力下放程度。</w:t>
      </w:r>
    </w:p>
    <w:p w:rsidR="0018722C">
      <w:pPr>
        <w:topLinePunct/>
      </w:pPr>
      <w:r>
        <w:t>自变量</w:t>
      </w:r>
      <w:r>
        <w:rPr>
          <w:rFonts w:ascii="Times New Roman" w:eastAsia="Times New Roman"/>
          <w:i/>
        </w:rPr>
        <w:t>gdp</w:t>
      </w:r>
      <w:r>
        <w:t>为城市规模，以该城市的</w:t>
      </w:r>
      <w:r>
        <w:rPr>
          <w:rFonts w:ascii="Times New Roman" w:eastAsia="Times New Roman"/>
        </w:rPr>
        <w:t>GDP</w:t>
      </w:r>
      <w:r>
        <w:t>表示，自变量</w:t>
      </w:r>
      <w:r>
        <w:rPr>
          <w:rFonts w:ascii="Times New Roman" w:eastAsia="Times New Roman"/>
          <w:i/>
        </w:rPr>
        <w:t>industry</w:t>
      </w:r>
      <w:r>
        <w:t>为行业虚拟变量。主要变量的名称，含义，以及计算方法见</w:t>
      </w:r>
      <w:r>
        <w:t>表</w:t>
      </w:r>
      <w:r>
        <w:rPr>
          <w:rFonts w:ascii="Times New Roman" w:eastAsia="Times New Roman"/>
        </w:rPr>
        <w:t>6.1</w:t>
      </w:r>
      <w:r>
        <w:t>。</w:t>
      </w:r>
    </w:p>
    <w:p w:rsidR="0018722C">
      <w:pPr>
        <w:pStyle w:val="a8"/>
        <w:topLinePunct/>
      </w:pPr>
      <w:bookmarkStart w:name="OLE_LINK189" w:id="206"/>
      <w:bookmarkEnd w:id="206"/>
      <w:bookmarkStart w:name="OLE_LINK192" w:id="207"/>
      <w:bookmarkEnd w:id="207"/>
      <w:r>
        <w:t>表</w:t>
      </w:r>
      <w:r>
        <w:t>6.1</w:t>
      </w:r>
      <w:r>
        <w:t xml:space="preserve">  </w:t>
      </w:r>
      <w:r>
        <w:t>主要变量名称，含义及计算方法</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53"/>
        <w:gridCol w:w="2111"/>
        <w:gridCol w:w="4844"/>
      </w:tblGrid>
      <w:tr>
        <w:trPr>
          <w:tblHeader/>
        </w:trPr>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变量符号</w:t>
            </w:r>
          </w:p>
        </w:tc>
        <w:tc>
          <w:tcPr>
            <w:tcW w:w="1226"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2814" w:type="pct"/>
            <w:vAlign w:val="center"/>
            <w:tcBorders>
              <w:bottom w:val="single" w:sz="4" w:space="0" w:color="auto"/>
            </w:tcBorders>
          </w:tcPr>
          <w:p w:rsidR="0018722C">
            <w:pPr>
              <w:pStyle w:val="a7"/>
              <w:topLinePunct/>
              <w:ind w:leftChars="0" w:left="0" w:rightChars="0" w:right="0" w:firstLineChars="0" w:firstLine="0"/>
              <w:spacing w:line="240" w:lineRule="atLeast"/>
            </w:pPr>
            <w:r>
              <w:t>变量含义与计算方法</w:t>
            </w:r>
          </w:p>
        </w:tc>
      </w:tr>
      <w:tr>
        <w:tc>
          <w:tcPr>
            <w:tcW w:w="960" w:type="pct"/>
            <w:vAlign w:val="center"/>
          </w:tcPr>
          <w:p w:rsidR="0018722C">
            <w:pPr>
              <w:pStyle w:val="ac"/>
              <w:topLinePunct/>
              <w:ind w:leftChars="0" w:left="0" w:rightChars="0" w:right="0" w:firstLineChars="0" w:firstLine="0"/>
              <w:spacing w:line="240" w:lineRule="atLeast"/>
            </w:pPr>
            <w:r>
              <w:t>TFP_Levinsohn- Petrin</w:t>
            </w:r>
          </w:p>
        </w:tc>
        <w:tc>
          <w:tcPr>
            <w:tcW w:w="122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全要素生产率</w:t>
            </w:r>
          </w:p>
        </w:tc>
        <w:tc>
          <w:tcPr>
            <w:tcW w:w="2814" w:type="pct"/>
            <w:vAlign w:val="center"/>
          </w:tcPr>
          <w:p w:rsidR="0018722C">
            <w:pPr>
              <w:pStyle w:val="ad"/>
              <w:topLinePunct/>
              <w:ind w:leftChars="0" w:left="0" w:rightChars="0" w:right="0" w:firstLineChars="0" w:firstLine="0"/>
              <w:spacing w:line="240" w:lineRule="atLeast"/>
            </w:pPr>
            <w:bookmarkStart w:name="OLE_LINK183" w:id="208"/>
            <w:bookmarkEnd w:id="208"/>
            <w:r/>
            <w:r>
              <w:t>按照 </w:t>
            </w:r>
            <w:r>
              <w:t>Levinsohn-Petrin </w:t>
            </w:r>
            <w:r>
              <w:t>方法计算的全要素生产率</w:t>
            </w:r>
            <w:r>
              <w:t>（</w:t>
            </w:r>
            <w:r>
              <w:t>对数值</w:t>
            </w:r>
            <w:r>
              <w:t>）</w:t>
            </w:r>
          </w:p>
        </w:tc>
      </w:tr>
      <w:tr>
        <w:tc>
          <w:tcPr>
            <w:tcW w:w="96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TFP_fixed effect</w:t>
            </w:r>
          </w:p>
        </w:tc>
        <w:tc>
          <w:tcPr>
            <w:tcW w:w="122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全要素生产率</w:t>
            </w:r>
          </w:p>
        </w:tc>
        <w:tc>
          <w:tcPr>
            <w:tcW w:w="2814" w:type="pct"/>
            <w:vAlign w:val="center"/>
          </w:tcPr>
          <w:p w:rsidR="0018722C">
            <w:pPr>
              <w:pStyle w:val="a5"/>
              <w:topLinePunct/>
              <w:ind w:leftChars="0" w:left="0" w:rightChars="0" w:right="0" w:firstLineChars="0" w:firstLine="0"/>
              <w:spacing w:line="240" w:lineRule="atLeast"/>
            </w:pPr>
            <w:bookmarkStart w:name="OLE_LINK184" w:id="209"/>
            <w:bookmarkEnd w:id="209"/>
            <w:r/>
            <w:bookmarkStart w:name="OLE_LINK185" w:id="210"/>
            <w:bookmarkEnd w:id="210"/>
            <w:r/>
            <w:r>
              <w:t>按照固定效应模型计算的全要素生产率</w:t>
            </w:r>
            <w:r>
              <w:t>（</w:t>
            </w:r>
            <w:r>
              <w:t>对</w:t>
            </w:r>
          </w:p>
          <w:p w:rsidR="0018722C">
            <w:pPr>
              <w:pStyle w:val="ad"/>
              <w:topLinePunct/>
              <w:ind w:leftChars="0" w:left="0" w:rightChars="0" w:right="0" w:firstLineChars="0" w:firstLine="0"/>
              <w:spacing w:line="240" w:lineRule="atLeast"/>
            </w:pPr>
            <w:r>
              <w:t>数值</w:t>
            </w:r>
            <w:r>
              <w:t>）</w:t>
            </w:r>
          </w:p>
        </w:tc>
      </w:tr>
      <w:tr>
        <w:tc>
          <w:tcPr>
            <w:tcW w:w="960" w:type="pct"/>
            <w:vAlign w:val="center"/>
          </w:tcPr>
          <w:p w:rsidR="0018722C">
            <w:pPr>
              <w:pStyle w:val="ac"/>
              <w:topLinePunct/>
              <w:ind w:leftChars="0" w:left="0" w:rightChars="0" w:right="0" w:firstLineChars="0" w:firstLine="0"/>
              <w:spacing w:line="240" w:lineRule="atLeast"/>
            </w:pPr>
            <w:r>
              <w:t>labor</w:t>
            </w:r>
          </w:p>
          <w:p w:rsidR="0018722C">
            <w:pPr>
              <w:pStyle w:val="a5"/>
              <w:topLinePunct/>
              <w:ind w:leftChars="0" w:left="0" w:rightChars="0" w:right="0" w:firstLineChars="0" w:firstLine="0"/>
              <w:spacing w:line="240" w:lineRule="atLeast"/>
            </w:pPr>
            <w:r>
              <w:t>productivity</w:t>
            </w:r>
          </w:p>
        </w:tc>
        <w:tc>
          <w:tcPr>
            <w:tcW w:w="122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劳动生产率</w:t>
            </w:r>
          </w:p>
        </w:tc>
        <w:tc>
          <w:tcPr>
            <w:tcW w:w="2814"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雇员人均增加值</w:t>
            </w:r>
            <w:r>
              <w:t>（</w:t>
            </w:r>
            <w:r>
              <w:t>对数值</w:t>
            </w:r>
            <w:r>
              <w:t>）</w:t>
            </w:r>
          </w:p>
        </w:tc>
      </w:tr>
      <w:tr>
        <w:tc>
          <w:tcPr>
            <w:tcW w:w="96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lnportcost</w:t>
            </w:r>
          </w:p>
        </w:tc>
        <w:tc>
          <w:tcPr>
            <w:tcW w:w="122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港口成本</w:t>
            </w:r>
          </w:p>
        </w:tc>
        <w:tc>
          <w:tcPr>
            <w:tcW w:w="2814" w:type="pct"/>
            <w:vAlign w:val="center"/>
          </w:tcPr>
          <w:p w:rsidR="0018722C">
            <w:pPr>
              <w:pStyle w:val="ad"/>
              <w:topLinePunct/>
              <w:ind w:leftChars="0" w:left="0" w:rightChars="0" w:right="0" w:firstLineChars="0" w:firstLine="0"/>
              <w:spacing w:line="240" w:lineRule="atLeast"/>
            </w:pPr>
            <w:bookmarkStart w:name="OLE_LINK187" w:id="211"/>
            <w:bookmarkEnd w:id="211"/>
            <w:r/>
            <w:bookmarkStart w:name="OLE_LINK199" w:id="212"/>
            <w:bookmarkEnd w:id="212"/>
            <w:r/>
            <w:r>
              <w:t>运输 </w:t>
            </w:r>
            <w:r>
              <w:t>20 </w:t>
            </w:r>
            <w:r>
              <w:t>英尺集装箱货物至港口所需的综合费用</w:t>
            </w:r>
            <w:r>
              <w:t>（</w:t>
            </w:r>
            <w:r>
              <w:t>对数值</w:t>
            </w:r>
            <w:r>
              <w:t>）</w:t>
            </w:r>
          </w:p>
        </w:tc>
      </w:tr>
      <w:tr>
        <w:tc>
          <w:tcPr>
            <w:tcW w:w="96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lnportdist</w:t>
            </w:r>
          </w:p>
        </w:tc>
        <w:tc>
          <w:tcPr>
            <w:tcW w:w="122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港口距离</w:t>
            </w:r>
          </w:p>
        </w:tc>
        <w:tc>
          <w:tcPr>
            <w:tcW w:w="2814" w:type="pct"/>
            <w:vAlign w:val="center"/>
          </w:tcPr>
          <w:p w:rsidR="0018722C">
            <w:pPr>
              <w:pStyle w:val="a5"/>
              <w:topLinePunct/>
              <w:ind w:leftChars="0" w:left="0" w:rightChars="0" w:right="0" w:firstLineChars="0" w:firstLine="0"/>
              <w:spacing w:line="240" w:lineRule="atLeast"/>
            </w:pPr>
            <w:bookmarkStart w:name="OLE_LINK188" w:id="213"/>
            <w:bookmarkEnd w:id="213"/>
            <w:r/>
            <w:r>
              <w:t>所在城市距最近的主要海港大圆距离</w:t>
            </w:r>
            <w:r>
              <w:t>（</w:t>
            </w:r>
            <w:r>
              <w:t>对数</w:t>
            </w:r>
          </w:p>
          <w:p w:rsidR="0018722C">
            <w:pPr>
              <w:pStyle w:val="ad"/>
              <w:topLinePunct/>
              <w:ind w:leftChars="0" w:left="0" w:rightChars="0" w:right="0" w:firstLineChars="0" w:firstLine="0"/>
              <w:spacing w:line="240" w:lineRule="atLeast"/>
            </w:pPr>
            <w:r>
              <w:t>值</w:t>
            </w:r>
            <w:r>
              <w:t>）</w:t>
            </w:r>
          </w:p>
        </w:tc>
      </w:tr>
      <w:tr>
        <w:tc>
          <w:tcPr>
            <w:tcW w:w="960" w:type="pct"/>
            <w:vAlign w:val="center"/>
          </w:tcPr>
          <w:p w:rsidR="0018722C">
            <w:pPr>
              <w:pStyle w:val="ac"/>
              <w:topLinePunct/>
              <w:ind w:leftChars="0" w:left="0" w:rightChars="0" w:right="0" w:firstLineChars="0" w:firstLine="0"/>
              <w:spacing w:line="240" w:lineRule="atLeast"/>
            </w:pPr>
            <w:r>
              <w:t>imp_only</w:t>
            </w:r>
          </w:p>
        </w:tc>
        <w:tc>
          <w:tcPr>
            <w:tcW w:w="1226" w:type="pct"/>
            <w:vAlign w:val="center"/>
          </w:tcPr>
          <w:p w:rsidR="0018722C">
            <w:pPr>
              <w:pStyle w:val="a5"/>
              <w:topLinePunct/>
              <w:ind w:leftChars="0" w:left="0" w:rightChars="0" w:right="0" w:firstLineChars="0" w:firstLine="0"/>
              <w:spacing w:line="240" w:lineRule="atLeast"/>
            </w:pPr>
            <w:r>
              <w:t>纯进口企业</w:t>
            </w:r>
          </w:p>
        </w:tc>
        <w:tc>
          <w:tcPr>
            <w:tcW w:w="2814" w:type="pct"/>
            <w:vAlign w:val="center"/>
          </w:tcPr>
          <w:p w:rsidR="0018722C">
            <w:pPr>
              <w:pStyle w:val="ad"/>
              <w:topLinePunct/>
              <w:ind w:leftChars="0" w:left="0" w:rightChars="0" w:right="0" w:firstLineChars="0" w:firstLine="0"/>
              <w:spacing w:line="240" w:lineRule="atLeast"/>
            </w:pPr>
            <w:r>
              <w:t>企业为纯进口企业则为 </w:t>
            </w:r>
            <w:r>
              <w:t>1</w:t>
            </w:r>
            <w:r>
              <w:t>，否则为 </w:t>
            </w:r>
            <w:r>
              <w:t>0</w:t>
            </w:r>
          </w:p>
        </w:tc>
      </w:tr>
      <w:tr>
        <w:tc>
          <w:tcPr>
            <w:tcW w:w="960" w:type="pct"/>
            <w:vAlign w:val="center"/>
          </w:tcPr>
          <w:p w:rsidR="0018722C">
            <w:pPr>
              <w:pStyle w:val="ac"/>
              <w:topLinePunct/>
              <w:ind w:leftChars="0" w:left="0" w:rightChars="0" w:right="0" w:firstLineChars="0" w:firstLine="0"/>
              <w:spacing w:line="240" w:lineRule="atLeast"/>
            </w:pPr>
            <w:r>
              <w:t>exp_only</w:t>
            </w:r>
          </w:p>
        </w:tc>
        <w:tc>
          <w:tcPr>
            <w:tcW w:w="1226" w:type="pct"/>
            <w:vAlign w:val="center"/>
          </w:tcPr>
          <w:p w:rsidR="0018722C">
            <w:pPr>
              <w:pStyle w:val="a5"/>
              <w:topLinePunct/>
              <w:ind w:leftChars="0" w:left="0" w:rightChars="0" w:right="0" w:firstLineChars="0" w:firstLine="0"/>
              <w:spacing w:line="240" w:lineRule="atLeast"/>
            </w:pPr>
            <w:r>
              <w:t>纯出口企业</w:t>
            </w:r>
          </w:p>
        </w:tc>
        <w:tc>
          <w:tcPr>
            <w:tcW w:w="2814" w:type="pct"/>
            <w:vAlign w:val="center"/>
          </w:tcPr>
          <w:p w:rsidR="0018722C">
            <w:pPr>
              <w:pStyle w:val="ad"/>
              <w:topLinePunct/>
              <w:ind w:leftChars="0" w:left="0" w:rightChars="0" w:right="0" w:firstLineChars="0" w:firstLine="0"/>
              <w:spacing w:line="240" w:lineRule="atLeast"/>
            </w:pPr>
            <w:r>
              <w:t>企业为纯出口企业则为 </w:t>
            </w:r>
            <w:r>
              <w:t>1</w:t>
            </w:r>
            <w:r>
              <w:t>，否则为 </w:t>
            </w:r>
            <w:r>
              <w:t>0</w:t>
            </w:r>
          </w:p>
        </w:tc>
      </w:tr>
      <w:tr>
        <w:tc>
          <w:tcPr>
            <w:tcW w:w="960" w:type="pct"/>
            <w:vAlign w:val="center"/>
            <w:tcBorders>
              <w:top w:val="single" w:sz="4" w:space="0" w:color="auto"/>
            </w:tcBorders>
          </w:tcPr>
          <w:p w:rsidR="0018722C">
            <w:pPr>
              <w:pStyle w:val="ac"/>
              <w:topLinePunct/>
              <w:ind w:leftChars="0" w:left="0" w:rightChars="0" w:right="0" w:firstLineChars="0" w:firstLine="0"/>
              <w:spacing w:line="240" w:lineRule="atLeast"/>
            </w:pPr>
            <w:r>
              <w:t>imp_exp</w:t>
            </w:r>
          </w:p>
        </w:tc>
        <w:tc>
          <w:tcPr>
            <w:tcW w:w="1226" w:type="pct"/>
            <w:vAlign w:val="center"/>
            <w:tcBorders>
              <w:top w:val="single" w:sz="4" w:space="0" w:color="auto"/>
            </w:tcBorders>
          </w:tcPr>
          <w:p w:rsidR="0018722C">
            <w:pPr>
              <w:pStyle w:val="aff1"/>
              <w:topLinePunct/>
              <w:ind w:leftChars="0" w:left="0" w:rightChars="0" w:right="0" w:firstLineChars="0" w:firstLine="0"/>
              <w:spacing w:line="240" w:lineRule="atLeast"/>
            </w:pPr>
            <w:r>
              <w:t>进出口企业</w:t>
            </w:r>
          </w:p>
        </w:tc>
        <w:tc>
          <w:tcPr>
            <w:tcW w:w="2814" w:type="pct"/>
            <w:vAlign w:val="center"/>
            <w:tcBorders>
              <w:top w:val="single" w:sz="4" w:space="0" w:color="auto"/>
            </w:tcBorders>
          </w:tcPr>
          <w:p w:rsidR="0018722C">
            <w:pPr>
              <w:pStyle w:val="ad"/>
              <w:topLinePunct/>
              <w:ind w:leftChars="0" w:left="0" w:rightChars="0" w:right="0" w:firstLineChars="0" w:firstLine="0"/>
              <w:spacing w:line="240" w:lineRule="atLeast"/>
            </w:pPr>
            <w:r>
              <w:t>企业为进出口企业则为 </w:t>
            </w:r>
            <w:r>
              <w:t>1</w:t>
            </w:r>
            <w:r>
              <w:t>，否则为 </w:t>
            </w:r>
            <w:r>
              <w:t>0</w:t>
            </w:r>
          </w:p>
        </w:tc>
      </w:tr>
    </w:tbl>
    <w:p w:rsidR="0018722C">
      <w:pPr>
        <w:rPr/>
        <w:topLinePunct/>
        <w:pStyle w:val="affa"/>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0"/>
        <w:gridCol w:w="2665"/>
        <w:gridCol w:w="4319"/>
      </w:tblGrid>
      <w:tr>
        <w:trPr>
          <w:trHeight w:val="300" w:hRule="atLeast"/>
        </w:trPr>
        <w:tc>
          <w:tcPr>
            <w:tcW w:w="1640" w:type="dxa"/>
          </w:tcPr>
          <w:p w:rsidR="0018722C">
            <w:pPr>
              <w:topLinePunct/>
              <w:ind w:leftChars="0" w:left="0" w:rightChars="0" w:right="0" w:firstLineChars="0" w:firstLine="0"/>
              <w:spacing w:line="240" w:lineRule="atLeast"/>
            </w:pPr>
            <w:r>
              <w:t>lnlabor</w:t>
            </w:r>
          </w:p>
        </w:tc>
        <w:tc>
          <w:tcPr>
            <w:tcW w:w="2665" w:type="dxa"/>
          </w:tcPr>
          <w:p w:rsidR="0018722C">
            <w:pPr>
              <w:topLinePunct/>
              <w:ind w:leftChars="0" w:left="0" w:rightChars="0" w:right="0" w:firstLineChars="0" w:firstLine="0"/>
              <w:spacing w:line="240" w:lineRule="atLeast"/>
            </w:pPr>
            <w:r>
              <w:rPr>
                <w:rFonts w:ascii="宋体" w:eastAsia="宋体" w:hint="eastAsia"/>
              </w:rPr>
              <w:t>企业规模</w:t>
            </w:r>
          </w:p>
        </w:tc>
        <w:tc>
          <w:tcPr>
            <w:tcW w:w="4319" w:type="dxa"/>
          </w:tcPr>
          <w:p w:rsidR="0018722C">
            <w:pPr>
              <w:topLinePunct/>
              <w:ind w:leftChars="0" w:left="0" w:rightChars="0" w:right="0" w:firstLineChars="0" w:firstLine="0"/>
              <w:spacing w:line="240" w:lineRule="atLeast"/>
            </w:pPr>
            <w:r>
              <w:rPr>
                <w:rFonts w:ascii="宋体" w:eastAsia="宋体" w:hint="eastAsia"/>
              </w:rPr>
              <w:t>企业总雇员人数</w:t>
            </w:r>
            <w:r>
              <w:rPr>
                <w:rFonts w:ascii="宋体" w:eastAsia="宋体" w:hint="eastAsia"/>
              </w:rPr>
              <w:t>（</w:t>
            </w:r>
            <w:r>
              <w:rPr>
                <w:rFonts w:ascii="宋体" w:eastAsia="宋体" w:hint="eastAsia"/>
              </w:rPr>
              <w:t>对数值</w:t>
            </w:r>
            <w:r>
              <w:rPr>
                <w:rFonts w:ascii="宋体" w:eastAsia="宋体" w:hint="eastAsia"/>
              </w:rPr>
              <w:t>）</w:t>
            </w:r>
          </w:p>
        </w:tc>
      </w:tr>
      <w:tr>
        <w:trPr>
          <w:trHeight w:val="400" w:hRule="atLeast"/>
        </w:trPr>
        <w:tc>
          <w:tcPr>
            <w:tcW w:w="1640" w:type="dxa"/>
          </w:tcPr>
          <w:p w:rsidR="0018722C">
            <w:pPr>
              <w:topLinePunct/>
              <w:ind w:leftChars="0" w:left="0" w:rightChars="0" w:right="0" w:firstLineChars="0" w:firstLine="0"/>
              <w:spacing w:line="240" w:lineRule="atLeast"/>
            </w:pPr>
            <w:r>
              <w:t>lnkl</w:t>
            </w:r>
          </w:p>
        </w:tc>
        <w:tc>
          <w:tcPr>
            <w:tcW w:w="2665" w:type="dxa"/>
          </w:tcPr>
          <w:p w:rsidR="0018722C">
            <w:pPr>
              <w:topLinePunct/>
              <w:ind w:leftChars="0" w:left="0" w:rightChars="0" w:right="0" w:firstLineChars="0" w:firstLine="0"/>
              <w:spacing w:line="240" w:lineRule="atLeast"/>
            </w:pPr>
            <w:r>
              <w:rPr>
                <w:rFonts w:ascii="宋体" w:eastAsia="宋体" w:hint="eastAsia"/>
              </w:rPr>
              <w:t>资本劳动比</w:t>
            </w:r>
          </w:p>
        </w:tc>
        <w:tc>
          <w:tcPr>
            <w:tcW w:w="4319" w:type="dxa"/>
          </w:tcPr>
          <w:p w:rsidR="0018722C">
            <w:pPr>
              <w:topLinePunct/>
              <w:ind w:leftChars="0" w:left="0" w:rightChars="0" w:right="0" w:firstLineChars="0" w:firstLine="0"/>
              <w:spacing w:line="240" w:lineRule="atLeast"/>
            </w:pPr>
            <w:r>
              <w:rPr>
                <w:rFonts w:ascii="宋体" w:eastAsia="宋体" w:hint="eastAsia"/>
              </w:rPr>
              <w:t>固定资产折余价值</w:t>
            </w:r>
            <w:r>
              <w:t>/</w:t>
            </w:r>
            <w:r>
              <w:rPr>
                <w:rFonts w:ascii="宋体" w:eastAsia="宋体" w:hint="eastAsia"/>
              </w:rPr>
              <w:t>总雇员人数</w:t>
            </w:r>
            <w:r>
              <w:rPr>
                <w:rFonts w:ascii="宋体" w:eastAsia="宋体" w:hint="eastAsia"/>
              </w:rPr>
              <w:t>（</w:t>
            </w:r>
            <w:r>
              <w:rPr>
                <w:rFonts w:ascii="宋体" w:eastAsia="宋体" w:hint="eastAsia"/>
              </w:rPr>
              <w:t>对数值</w:t>
            </w:r>
            <w:r>
              <w:rPr>
                <w:rFonts w:ascii="宋体" w:eastAsia="宋体" w:hint="eastAsia"/>
              </w:rPr>
              <w:t>）</w:t>
            </w:r>
          </w:p>
        </w:tc>
      </w:tr>
      <w:tr>
        <w:trPr>
          <w:trHeight w:val="380" w:hRule="atLeast"/>
        </w:trPr>
        <w:tc>
          <w:tcPr>
            <w:tcW w:w="1640" w:type="dxa"/>
          </w:tcPr>
          <w:p w:rsidR="0018722C">
            <w:pPr>
              <w:topLinePunct/>
              <w:ind w:leftChars="0" w:left="0" w:rightChars="0" w:right="0" w:firstLineChars="0" w:firstLine="0"/>
              <w:spacing w:line="240" w:lineRule="atLeast"/>
            </w:pPr>
            <w:r>
              <w:t>lnage</w:t>
            </w:r>
          </w:p>
        </w:tc>
        <w:tc>
          <w:tcPr>
            <w:tcW w:w="2665" w:type="dxa"/>
          </w:tcPr>
          <w:p w:rsidR="0018722C">
            <w:pPr>
              <w:topLinePunct/>
              <w:ind w:leftChars="0" w:left="0" w:rightChars="0" w:right="0" w:firstLineChars="0" w:firstLine="0"/>
              <w:spacing w:line="240" w:lineRule="atLeast"/>
            </w:pPr>
            <w:r>
              <w:rPr>
                <w:rFonts w:ascii="宋体" w:eastAsia="宋体" w:hint="eastAsia"/>
              </w:rPr>
              <w:t>企业年限</w:t>
            </w:r>
          </w:p>
        </w:tc>
        <w:tc>
          <w:tcPr>
            <w:tcW w:w="4319" w:type="dxa"/>
          </w:tcPr>
          <w:p w:rsidR="0018722C">
            <w:pPr>
              <w:topLinePunct/>
              <w:ind w:leftChars="0" w:left="0" w:rightChars="0" w:right="0" w:firstLineChars="0" w:firstLine="0"/>
              <w:spacing w:line="240" w:lineRule="atLeast"/>
            </w:pPr>
            <w:r>
              <w:rPr>
                <w:rFonts w:ascii="宋体" w:eastAsia="宋体" w:hint="eastAsia"/>
              </w:rPr>
              <w:t>企业自建立以来存续年限</w:t>
            </w:r>
            <w:r>
              <w:rPr>
                <w:rFonts w:ascii="宋体" w:eastAsia="宋体" w:hint="eastAsia"/>
              </w:rPr>
              <w:t>（</w:t>
            </w:r>
            <w:r>
              <w:rPr>
                <w:rFonts w:ascii="宋体" w:eastAsia="宋体" w:hint="eastAsia"/>
              </w:rPr>
              <w:t>对数值</w:t>
            </w:r>
            <w:r>
              <w:rPr>
                <w:rFonts w:ascii="宋体" w:eastAsia="宋体" w:hint="eastAsia"/>
              </w:rPr>
              <w:t>）</w:t>
            </w:r>
          </w:p>
        </w:tc>
      </w:tr>
      <w:tr>
        <w:trPr>
          <w:trHeight w:val="380" w:hRule="atLeast"/>
        </w:trPr>
        <w:tc>
          <w:tcPr>
            <w:tcW w:w="1640" w:type="dxa"/>
          </w:tcPr>
          <w:p w:rsidR="0018722C">
            <w:pPr>
              <w:topLinePunct/>
              <w:ind w:leftChars="0" w:left="0" w:rightChars="0" w:right="0" w:firstLineChars="0" w:firstLine="0"/>
              <w:spacing w:line="240" w:lineRule="atLeast"/>
            </w:pPr>
            <w:r>
              <w:t>soe</w:t>
            </w:r>
          </w:p>
        </w:tc>
        <w:tc>
          <w:tcPr>
            <w:tcW w:w="2665" w:type="dxa"/>
          </w:tcPr>
          <w:p w:rsidR="0018722C">
            <w:pPr>
              <w:topLinePunct/>
              <w:ind w:leftChars="0" w:left="0" w:rightChars="0" w:right="0" w:firstLineChars="0" w:firstLine="0"/>
              <w:spacing w:line="240" w:lineRule="atLeast"/>
            </w:pPr>
            <w:r>
              <w:rPr>
                <w:rFonts w:ascii="宋体" w:eastAsia="宋体" w:hint="eastAsia"/>
              </w:rPr>
              <w:t>国有企业</w:t>
            </w:r>
          </w:p>
        </w:tc>
        <w:tc>
          <w:tcPr>
            <w:tcW w:w="4319" w:type="dxa"/>
          </w:tcPr>
          <w:p w:rsidR="0018722C">
            <w:pPr>
              <w:topLinePunct/>
              <w:ind w:leftChars="0" w:left="0" w:rightChars="0" w:right="0" w:firstLineChars="0" w:firstLine="0"/>
              <w:spacing w:line="240" w:lineRule="atLeast"/>
            </w:pPr>
            <w:r>
              <w:rPr>
                <w:rFonts w:ascii="宋体" w:eastAsia="宋体" w:hint="eastAsia"/>
              </w:rPr>
              <w:t>企业为国有企业则为 </w:t>
            </w:r>
            <w:r>
              <w:t>1</w:t>
            </w:r>
            <w:r>
              <w:rPr>
                <w:rFonts w:ascii="宋体" w:eastAsia="宋体" w:hint="eastAsia"/>
              </w:rPr>
              <w:t>，否则为 </w:t>
            </w:r>
            <w:r>
              <w:t>0</w:t>
            </w:r>
          </w:p>
        </w:tc>
      </w:tr>
      <w:tr>
        <w:trPr>
          <w:trHeight w:val="400" w:hRule="atLeast"/>
        </w:trPr>
        <w:tc>
          <w:tcPr>
            <w:tcW w:w="1640" w:type="dxa"/>
          </w:tcPr>
          <w:p w:rsidR="0018722C">
            <w:pPr>
              <w:topLinePunct/>
              <w:ind w:leftChars="0" w:left="0" w:rightChars="0" w:right="0" w:firstLineChars="0" w:firstLine="0"/>
              <w:spacing w:line="240" w:lineRule="atLeast"/>
            </w:pPr>
            <w:r>
              <w:t>coe</w:t>
            </w:r>
          </w:p>
        </w:tc>
        <w:tc>
          <w:tcPr>
            <w:tcW w:w="2665" w:type="dxa"/>
          </w:tcPr>
          <w:p w:rsidR="0018722C">
            <w:pPr>
              <w:topLinePunct/>
              <w:ind w:leftChars="0" w:left="0" w:rightChars="0" w:right="0" w:firstLineChars="0" w:firstLine="0"/>
              <w:spacing w:line="240" w:lineRule="atLeast"/>
            </w:pPr>
            <w:r>
              <w:rPr>
                <w:rFonts w:ascii="宋体" w:eastAsia="宋体" w:hint="eastAsia"/>
              </w:rPr>
              <w:t>集体企业</w:t>
            </w:r>
          </w:p>
        </w:tc>
        <w:tc>
          <w:tcPr>
            <w:tcW w:w="4319" w:type="dxa"/>
          </w:tcPr>
          <w:p w:rsidR="0018722C">
            <w:pPr>
              <w:topLinePunct/>
              <w:ind w:leftChars="0" w:left="0" w:rightChars="0" w:right="0" w:firstLineChars="0" w:firstLine="0"/>
              <w:spacing w:line="240" w:lineRule="atLeast"/>
            </w:pPr>
            <w:r>
              <w:rPr>
                <w:rFonts w:ascii="宋体" w:eastAsia="宋体" w:hint="eastAsia"/>
              </w:rPr>
              <w:t>企业为集体企业则为 </w:t>
            </w:r>
            <w:r>
              <w:t>1</w:t>
            </w:r>
            <w:r>
              <w:rPr>
                <w:rFonts w:ascii="宋体" w:eastAsia="宋体" w:hint="eastAsia"/>
              </w:rPr>
              <w:t>，否则为 </w:t>
            </w:r>
            <w:r>
              <w:t>0</w:t>
            </w:r>
          </w:p>
        </w:tc>
      </w:tr>
      <w:tr>
        <w:trPr>
          <w:trHeight w:val="380" w:hRule="atLeast"/>
        </w:trPr>
        <w:tc>
          <w:tcPr>
            <w:tcW w:w="1640" w:type="dxa"/>
          </w:tcPr>
          <w:p w:rsidR="0018722C">
            <w:pPr>
              <w:topLinePunct/>
              <w:ind w:leftChars="0" w:left="0" w:rightChars="0" w:right="0" w:firstLineChars="0" w:firstLine="0"/>
              <w:spacing w:line="240" w:lineRule="atLeast"/>
            </w:pPr>
            <w:r>
              <w:t>poe</w:t>
            </w:r>
          </w:p>
        </w:tc>
        <w:tc>
          <w:tcPr>
            <w:tcW w:w="2665" w:type="dxa"/>
          </w:tcPr>
          <w:p w:rsidR="0018722C">
            <w:pPr>
              <w:topLinePunct/>
              <w:ind w:leftChars="0" w:left="0" w:rightChars="0" w:right="0" w:firstLineChars="0" w:firstLine="0"/>
              <w:spacing w:line="240" w:lineRule="atLeast"/>
            </w:pPr>
            <w:r>
              <w:rPr>
                <w:rFonts w:ascii="宋体" w:eastAsia="宋体" w:hint="eastAsia"/>
              </w:rPr>
              <w:t>私营企业</w:t>
            </w:r>
          </w:p>
        </w:tc>
        <w:tc>
          <w:tcPr>
            <w:tcW w:w="4319" w:type="dxa"/>
          </w:tcPr>
          <w:p w:rsidR="0018722C">
            <w:pPr>
              <w:topLinePunct/>
              <w:ind w:leftChars="0" w:left="0" w:rightChars="0" w:right="0" w:firstLineChars="0" w:firstLine="0"/>
              <w:spacing w:line="240" w:lineRule="atLeast"/>
            </w:pPr>
            <w:r>
              <w:rPr>
                <w:rFonts w:ascii="宋体" w:eastAsia="宋体" w:hint="eastAsia"/>
              </w:rPr>
              <w:t>企业为私营企业则为 </w:t>
            </w:r>
            <w:r>
              <w:t>1</w:t>
            </w:r>
            <w:r>
              <w:rPr>
                <w:rFonts w:ascii="宋体" w:eastAsia="宋体" w:hint="eastAsia"/>
              </w:rPr>
              <w:t>，否则为 </w:t>
            </w:r>
            <w:r>
              <w:t>0</w:t>
            </w:r>
          </w:p>
        </w:tc>
      </w:tr>
      <w:tr>
        <w:trPr>
          <w:trHeight w:val="380" w:hRule="atLeast"/>
        </w:trPr>
        <w:tc>
          <w:tcPr>
            <w:tcW w:w="1640" w:type="dxa"/>
          </w:tcPr>
          <w:p w:rsidR="0018722C">
            <w:pPr>
              <w:topLinePunct/>
              <w:ind w:leftChars="0" w:left="0" w:rightChars="0" w:right="0" w:firstLineChars="0" w:firstLine="0"/>
              <w:spacing w:line="240" w:lineRule="atLeast"/>
            </w:pPr>
            <w:r>
              <w:t>hmt</w:t>
            </w:r>
          </w:p>
        </w:tc>
        <w:tc>
          <w:tcPr>
            <w:tcW w:w="2665" w:type="dxa"/>
          </w:tcPr>
          <w:p w:rsidR="0018722C">
            <w:pPr>
              <w:topLinePunct/>
              <w:ind w:leftChars="0" w:left="0" w:rightChars="0" w:right="0" w:firstLineChars="0" w:firstLine="0"/>
              <w:spacing w:line="240" w:lineRule="atLeast"/>
            </w:pPr>
            <w:r>
              <w:rPr>
                <w:rFonts w:ascii="宋体" w:eastAsia="宋体" w:hint="eastAsia"/>
              </w:rPr>
              <w:t>港澳台企业</w:t>
            </w:r>
          </w:p>
        </w:tc>
        <w:tc>
          <w:tcPr>
            <w:tcW w:w="4319" w:type="dxa"/>
          </w:tcPr>
          <w:p w:rsidR="0018722C">
            <w:pPr>
              <w:topLinePunct/>
              <w:ind w:leftChars="0" w:left="0" w:rightChars="0" w:right="0" w:firstLineChars="0" w:firstLine="0"/>
              <w:spacing w:line="240" w:lineRule="atLeast"/>
            </w:pPr>
            <w:r>
              <w:rPr>
                <w:rFonts w:ascii="宋体" w:eastAsia="宋体" w:hint="eastAsia"/>
              </w:rPr>
              <w:t>企业为港澳台企业则为 </w:t>
            </w:r>
            <w:r>
              <w:t>1</w:t>
            </w:r>
            <w:r>
              <w:rPr>
                <w:rFonts w:ascii="宋体" w:eastAsia="宋体" w:hint="eastAsia"/>
              </w:rPr>
              <w:t>，否则为 </w:t>
            </w:r>
            <w:r>
              <w:t>0</w:t>
            </w:r>
          </w:p>
        </w:tc>
      </w:tr>
      <w:tr>
        <w:trPr>
          <w:trHeight w:val="400" w:hRule="atLeast"/>
        </w:trPr>
        <w:tc>
          <w:tcPr>
            <w:tcW w:w="1640" w:type="dxa"/>
          </w:tcPr>
          <w:p w:rsidR="0018722C">
            <w:pPr>
              <w:topLinePunct/>
              <w:ind w:leftChars="0" w:left="0" w:rightChars="0" w:right="0" w:firstLineChars="0" w:firstLine="0"/>
              <w:spacing w:line="240" w:lineRule="atLeast"/>
            </w:pPr>
            <w:r>
              <w:t>fie</w:t>
            </w:r>
          </w:p>
        </w:tc>
        <w:tc>
          <w:tcPr>
            <w:tcW w:w="2665" w:type="dxa"/>
          </w:tcPr>
          <w:p w:rsidR="0018722C">
            <w:pPr>
              <w:topLinePunct/>
              <w:ind w:leftChars="0" w:left="0" w:rightChars="0" w:right="0" w:firstLineChars="0" w:firstLine="0"/>
              <w:spacing w:line="240" w:lineRule="atLeast"/>
            </w:pPr>
            <w:r>
              <w:rPr>
                <w:rFonts w:ascii="宋体" w:eastAsia="宋体" w:hint="eastAsia"/>
              </w:rPr>
              <w:t>外资企业</w:t>
            </w:r>
          </w:p>
        </w:tc>
        <w:tc>
          <w:tcPr>
            <w:tcW w:w="4319" w:type="dxa"/>
          </w:tcPr>
          <w:p w:rsidR="0018722C">
            <w:pPr>
              <w:topLinePunct/>
              <w:ind w:leftChars="0" w:left="0" w:rightChars="0" w:right="0" w:firstLineChars="0" w:firstLine="0"/>
              <w:spacing w:line="240" w:lineRule="atLeast"/>
            </w:pPr>
            <w:r>
              <w:rPr>
                <w:rFonts w:ascii="宋体" w:eastAsia="宋体" w:hint="eastAsia"/>
              </w:rPr>
              <w:t>企业为外资企业则为 </w:t>
            </w:r>
            <w:r>
              <w:t>1</w:t>
            </w:r>
            <w:r>
              <w:rPr>
                <w:rFonts w:ascii="宋体" w:eastAsia="宋体" w:hint="eastAsia"/>
              </w:rPr>
              <w:t>，否则为 </w:t>
            </w:r>
            <w:r>
              <w:t>0</w:t>
            </w:r>
          </w:p>
        </w:tc>
      </w:tr>
      <w:tr>
        <w:trPr>
          <w:trHeight w:val="780" w:hRule="atLeast"/>
        </w:trPr>
        <w:tc>
          <w:tcPr>
            <w:tcW w:w="16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gm_education</w:t>
            </w:r>
          </w:p>
        </w:tc>
        <w:tc>
          <w:tcPr>
            <w:tcW w:w="2665" w:type="dxa"/>
          </w:tcPr>
          <w:p w:rsidR="0018722C">
            <w:pPr>
              <w:topLinePunct/>
              <w:ind w:leftChars="0" w:left="0" w:rightChars="0" w:right="0" w:firstLineChars="0" w:firstLine="0"/>
              <w:spacing w:line="240" w:lineRule="atLeast"/>
            </w:pPr>
            <w:r>
              <w:rPr>
                <w:rFonts w:ascii="宋体" w:eastAsia="宋体" w:hint="eastAsia"/>
              </w:rPr>
              <w:t>总经理是否具有大学及以</w:t>
            </w:r>
          </w:p>
          <w:p w:rsidR="0018722C">
            <w:pPr>
              <w:topLinePunct/>
              <w:ind w:leftChars="0" w:left="0" w:rightChars="0" w:right="0" w:firstLineChars="0" w:firstLine="0"/>
              <w:spacing w:line="240" w:lineRule="atLeast"/>
            </w:pPr>
            <w:r>
              <w:rPr>
                <w:rFonts w:ascii="宋体" w:eastAsia="宋体" w:hint="eastAsia"/>
              </w:rPr>
              <w:t>上学历</w:t>
            </w:r>
          </w:p>
        </w:tc>
        <w:tc>
          <w:tcPr>
            <w:tcW w:w="43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是为 </w:t>
            </w:r>
            <w:r>
              <w:t>1</w:t>
            </w:r>
            <w:r>
              <w:rPr>
                <w:rFonts w:ascii="宋体" w:eastAsia="宋体" w:hint="eastAsia"/>
              </w:rPr>
              <w:t>，否为 </w:t>
            </w:r>
            <w:r>
              <w:t>0</w:t>
            </w:r>
          </w:p>
        </w:tc>
      </w:tr>
      <w:tr>
        <w:trPr>
          <w:trHeight w:val="400" w:hRule="atLeast"/>
        </w:trPr>
        <w:tc>
          <w:tcPr>
            <w:tcW w:w="1640" w:type="dxa"/>
          </w:tcPr>
          <w:p w:rsidR="0018722C">
            <w:pPr>
              <w:topLinePunct/>
              <w:ind w:leftChars="0" w:left="0" w:rightChars="0" w:right="0" w:firstLineChars="0" w:firstLine="0"/>
              <w:spacing w:line="240" w:lineRule="atLeast"/>
            </w:pPr>
            <w:r>
              <w:t>gm_year</w:t>
            </w:r>
          </w:p>
        </w:tc>
        <w:tc>
          <w:tcPr>
            <w:tcW w:w="2665" w:type="dxa"/>
          </w:tcPr>
          <w:p w:rsidR="0018722C">
            <w:pPr>
              <w:topLinePunct/>
              <w:ind w:leftChars="0" w:left="0" w:rightChars="0" w:right="0" w:firstLineChars="0" w:firstLine="0"/>
              <w:spacing w:line="240" w:lineRule="atLeast"/>
            </w:pPr>
            <w:r>
              <w:rPr>
                <w:rFonts w:ascii="宋体" w:eastAsia="宋体" w:hint="eastAsia"/>
              </w:rPr>
              <w:t>总经理从业年限</w:t>
            </w:r>
          </w:p>
        </w:tc>
        <w:tc>
          <w:tcPr>
            <w:tcW w:w="4319" w:type="dxa"/>
          </w:tcPr>
          <w:p w:rsidR="0018722C">
            <w:pPr>
              <w:topLinePunct/>
              <w:ind w:leftChars="0" w:left="0" w:rightChars="0" w:right="0" w:firstLineChars="0" w:firstLine="0"/>
              <w:spacing w:line="240" w:lineRule="atLeast"/>
            </w:pPr>
            <w:r>
              <w:rPr>
                <w:rFonts w:ascii="宋体" w:eastAsia="宋体" w:hint="eastAsia"/>
              </w:rPr>
              <w:t>总经理从业年限的对数值</w:t>
            </w:r>
          </w:p>
        </w:tc>
      </w:tr>
      <w:tr>
        <w:trPr>
          <w:trHeight w:val="780" w:hRule="atLeast"/>
        </w:trPr>
        <w:tc>
          <w:tcPr>
            <w:tcW w:w="16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gm_perform</w:t>
            </w:r>
          </w:p>
        </w:tc>
        <w:tc>
          <w:tcPr>
            <w:tcW w:w="2665" w:type="dxa"/>
          </w:tcPr>
          <w:p w:rsidR="0018722C">
            <w:pPr>
              <w:topLinePunct/>
              <w:ind w:leftChars="0" w:left="0" w:rightChars="0" w:right="0" w:firstLineChars="0" w:firstLine="0"/>
              <w:spacing w:line="240" w:lineRule="atLeast"/>
            </w:pPr>
            <w:r>
              <w:rPr>
                <w:rFonts w:ascii="宋体" w:eastAsia="宋体" w:hint="eastAsia"/>
              </w:rPr>
              <w:t>总经理收入是否与企业业</w:t>
            </w:r>
          </w:p>
          <w:p w:rsidR="0018722C">
            <w:pPr>
              <w:topLinePunct/>
              <w:ind w:leftChars="0" w:left="0" w:rightChars="0" w:right="0" w:firstLineChars="0" w:firstLine="0"/>
              <w:spacing w:line="240" w:lineRule="atLeast"/>
            </w:pPr>
            <w:r>
              <w:rPr>
                <w:rFonts w:ascii="宋体" w:eastAsia="宋体" w:hint="eastAsia"/>
              </w:rPr>
              <w:t>绩直接挂钩</w:t>
            </w:r>
          </w:p>
        </w:tc>
        <w:tc>
          <w:tcPr>
            <w:tcW w:w="43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是为 </w:t>
            </w:r>
            <w:r>
              <w:t>1</w:t>
            </w:r>
            <w:r>
              <w:rPr>
                <w:rFonts w:ascii="宋体" w:eastAsia="宋体" w:hint="eastAsia"/>
              </w:rPr>
              <w:t>，否为 </w:t>
            </w:r>
            <w:r>
              <w:t>0</w:t>
            </w:r>
          </w:p>
        </w:tc>
      </w:tr>
      <w:tr>
        <w:trPr>
          <w:trHeight w:val="400" w:hRule="atLeast"/>
        </w:trPr>
        <w:tc>
          <w:tcPr>
            <w:tcW w:w="1640" w:type="dxa"/>
          </w:tcPr>
          <w:p w:rsidR="0018722C">
            <w:pPr>
              <w:topLinePunct/>
              <w:ind w:leftChars="0" w:left="0" w:rightChars="0" w:right="0" w:firstLineChars="0" w:firstLine="0"/>
              <w:spacing w:line="240" w:lineRule="atLeast"/>
            </w:pPr>
            <w:r>
              <w:t>gm_government</w:t>
            </w:r>
          </w:p>
        </w:tc>
        <w:tc>
          <w:tcPr>
            <w:tcW w:w="2665" w:type="dxa"/>
          </w:tcPr>
          <w:p w:rsidR="0018722C">
            <w:pPr>
              <w:topLinePunct/>
              <w:ind w:leftChars="0" w:left="0" w:rightChars="0" w:right="0" w:firstLineChars="0" w:firstLine="0"/>
              <w:spacing w:line="240" w:lineRule="atLeast"/>
            </w:pPr>
            <w:r>
              <w:rPr>
                <w:rFonts w:ascii="宋体" w:eastAsia="宋体" w:hint="eastAsia"/>
              </w:rPr>
              <w:t>总经理是否由政府委任</w:t>
            </w:r>
          </w:p>
        </w:tc>
        <w:tc>
          <w:tcPr>
            <w:tcW w:w="4319" w:type="dxa"/>
          </w:tcPr>
          <w:p w:rsidR="0018722C">
            <w:pPr>
              <w:topLinePunct/>
              <w:ind w:leftChars="0" w:left="0" w:rightChars="0" w:right="0" w:firstLineChars="0" w:firstLine="0"/>
              <w:spacing w:line="240" w:lineRule="atLeast"/>
            </w:pPr>
            <w:r>
              <w:rPr>
                <w:rFonts w:ascii="宋体" w:eastAsia="宋体" w:hint="eastAsia"/>
              </w:rPr>
              <w:t>是为 </w:t>
            </w:r>
            <w:r>
              <w:t>1</w:t>
            </w:r>
            <w:r>
              <w:rPr>
                <w:rFonts w:ascii="宋体" w:eastAsia="宋体" w:hint="eastAsia"/>
              </w:rPr>
              <w:t>，否为 </w:t>
            </w:r>
            <w:r>
              <w:t>0</w:t>
            </w:r>
          </w:p>
        </w:tc>
      </w:tr>
      <w:tr>
        <w:trPr>
          <w:trHeight w:val="780" w:hRule="atLeast"/>
        </w:trPr>
        <w:tc>
          <w:tcPr>
            <w:tcW w:w="16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decentra</w:t>
            </w:r>
          </w:p>
        </w:tc>
        <w:tc>
          <w:tcPr>
            <w:tcW w:w="266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权力下放程度</w:t>
            </w:r>
          </w:p>
        </w:tc>
        <w:tc>
          <w:tcPr>
            <w:tcW w:w="4319" w:type="dxa"/>
          </w:tcPr>
          <w:p w:rsidR="0018722C">
            <w:pPr>
              <w:topLinePunct/>
              <w:ind w:leftChars="0" w:left="0" w:rightChars="0" w:right="0" w:firstLineChars="0" w:firstLine="0"/>
              <w:spacing w:line="240" w:lineRule="atLeast"/>
            </w:pPr>
            <w:r>
              <w:rPr>
                <w:rFonts w:ascii="宋体" w:eastAsia="宋体" w:hint="eastAsia"/>
              </w:rPr>
              <w:t>基层管理者或雇员掌握决策权的程度，有低</w:t>
            </w:r>
          </w:p>
          <w:p w:rsidR="0018722C">
            <w:pPr>
              <w:topLinePunct/>
              <w:ind w:leftChars="0" w:left="0" w:rightChars="0" w:right="0" w:firstLineChars="0" w:firstLine="0"/>
              <w:spacing w:line="240" w:lineRule="atLeast"/>
            </w:pPr>
            <w:r>
              <w:rPr>
                <w:rFonts w:ascii="宋体" w:eastAsia="宋体" w:hint="eastAsia"/>
              </w:rPr>
              <w:t>至高 </w:t>
            </w:r>
            <w:r>
              <w:t>5 </w:t>
            </w:r>
            <w:r>
              <w:rPr>
                <w:rFonts w:ascii="宋体" w:eastAsia="宋体" w:hint="eastAsia"/>
              </w:rPr>
              <w:t>个级别</w:t>
            </w:r>
          </w:p>
        </w:tc>
      </w:tr>
      <w:tr>
        <w:trPr>
          <w:trHeight w:val="400" w:hRule="atLeast"/>
        </w:trPr>
        <w:tc>
          <w:tcPr>
            <w:tcW w:w="1640" w:type="dxa"/>
          </w:tcPr>
          <w:p w:rsidR="0018722C">
            <w:pPr>
              <w:topLinePunct/>
              <w:ind w:leftChars="0" w:left="0" w:rightChars="0" w:right="0" w:firstLineChars="0" w:firstLine="0"/>
              <w:spacing w:line="240" w:lineRule="atLeast"/>
            </w:pPr>
            <w:r>
              <w:t>bonus</w:t>
            </w:r>
          </w:p>
        </w:tc>
        <w:tc>
          <w:tcPr>
            <w:tcW w:w="2665" w:type="dxa"/>
          </w:tcPr>
          <w:p w:rsidR="0018722C">
            <w:pPr>
              <w:topLinePunct/>
              <w:ind w:leftChars="0" w:left="0" w:rightChars="0" w:right="0" w:firstLineChars="0" w:firstLine="0"/>
              <w:spacing w:line="240" w:lineRule="atLeast"/>
            </w:pPr>
            <w:r>
              <w:rPr>
                <w:rFonts w:ascii="宋体" w:eastAsia="宋体" w:hint="eastAsia"/>
              </w:rPr>
              <w:t>工资中奖金比例</w:t>
            </w:r>
          </w:p>
        </w:tc>
        <w:tc>
          <w:tcPr>
            <w:tcW w:w="4319" w:type="dxa"/>
          </w:tcPr>
          <w:p w:rsidR="0018722C">
            <w:pPr>
              <w:topLinePunct/>
              <w:ind w:leftChars="0" w:left="0" w:rightChars="0" w:right="0" w:firstLineChars="0" w:firstLine="0"/>
              <w:spacing w:line="240" w:lineRule="atLeast"/>
            </w:pPr>
            <w:r>
              <w:rPr>
                <w:rFonts w:ascii="宋体" w:eastAsia="宋体" w:hint="eastAsia"/>
              </w:rPr>
              <w:t>奖金占员工工资的比例</w:t>
            </w:r>
          </w:p>
        </w:tc>
      </w:tr>
      <w:tr>
        <w:trPr>
          <w:trHeight w:val="400" w:hRule="atLeast"/>
        </w:trPr>
        <w:tc>
          <w:tcPr>
            <w:tcW w:w="1640" w:type="dxa"/>
          </w:tcPr>
          <w:p w:rsidR="0018722C">
            <w:pPr>
              <w:topLinePunct/>
              <w:ind w:leftChars="0" w:left="0" w:rightChars="0" w:right="0" w:firstLineChars="0" w:firstLine="0"/>
              <w:spacing w:line="240" w:lineRule="atLeast"/>
            </w:pPr>
            <w:r>
              <w:t>education</w:t>
            </w:r>
          </w:p>
        </w:tc>
        <w:tc>
          <w:tcPr>
            <w:tcW w:w="2665" w:type="dxa"/>
          </w:tcPr>
          <w:p w:rsidR="0018722C">
            <w:pPr>
              <w:topLinePunct/>
              <w:ind w:leftChars="0" w:left="0" w:rightChars="0" w:right="0" w:firstLineChars="0" w:firstLine="0"/>
              <w:spacing w:line="240" w:lineRule="atLeast"/>
            </w:pPr>
            <w:r>
              <w:rPr>
                <w:rFonts w:ascii="宋体" w:eastAsia="宋体" w:hint="eastAsia"/>
              </w:rPr>
              <w:t>大学及以上学历员工比例</w:t>
            </w:r>
          </w:p>
        </w:tc>
        <w:tc>
          <w:tcPr>
            <w:tcW w:w="4319" w:type="dxa"/>
          </w:tcPr>
          <w:p w:rsidR="0018722C">
            <w:pPr>
              <w:topLinePunct/>
              <w:ind w:leftChars="0" w:left="0" w:rightChars="0" w:right="0" w:firstLineChars="0" w:firstLine="0"/>
              <w:spacing w:line="240" w:lineRule="atLeast"/>
            </w:pPr>
            <w:r>
              <w:rPr>
                <w:rFonts w:ascii="宋体" w:eastAsia="宋体" w:hint="eastAsia"/>
              </w:rPr>
              <w:t>大学及以上学历员工占全部员工的比例</w:t>
            </w:r>
          </w:p>
        </w:tc>
      </w:tr>
      <w:tr>
        <w:trPr>
          <w:trHeight w:val="780" w:hRule="atLeast"/>
        </w:trPr>
        <w:tc>
          <w:tcPr>
            <w:tcW w:w="16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computeruse</w:t>
            </w:r>
          </w:p>
        </w:tc>
        <w:tc>
          <w:tcPr>
            <w:tcW w:w="266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员工使用电脑比例</w:t>
            </w:r>
          </w:p>
        </w:tc>
        <w:tc>
          <w:tcPr>
            <w:tcW w:w="4319" w:type="dxa"/>
          </w:tcPr>
          <w:p w:rsidR="0018722C">
            <w:pPr>
              <w:topLinePunct/>
              <w:ind w:leftChars="0" w:left="0" w:rightChars="0" w:right="0" w:firstLineChars="0" w:firstLine="0"/>
              <w:spacing w:line="240" w:lineRule="atLeast"/>
            </w:pPr>
            <w:r>
              <w:rPr>
                <w:rFonts w:ascii="宋体" w:eastAsia="宋体" w:hint="eastAsia"/>
              </w:rPr>
              <w:t>经常使用电脑进行工作的员工占全部员工的</w:t>
            </w:r>
          </w:p>
          <w:p w:rsidR="0018722C">
            <w:pPr>
              <w:topLinePunct/>
              <w:ind w:leftChars="0" w:left="0" w:rightChars="0" w:right="0" w:firstLineChars="0" w:firstLine="0"/>
              <w:spacing w:line="240" w:lineRule="atLeast"/>
            </w:pPr>
            <w:r>
              <w:rPr>
                <w:rFonts w:ascii="宋体" w:eastAsia="宋体" w:hint="eastAsia"/>
              </w:rPr>
              <w:t>比例</w:t>
            </w:r>
          </w:p>
        </w:tc>
      </w:tr>
      <w:tr>
        <w:trPr>
          <w:trHeight w:val="380" w:hRule="atLeast"/>
        </w:trPr>
        <w:tc>
          <w:tcPr>
            <w:tcW w:w="1640" w:type="dxa"/>
          </w:tcPr>
          <w:p w:rsidR="0018722C">
            <w:pPr>
              <w:topLinePunct/>
              <w:ind w:leftChars="0" w:left="0" w:rightChars="0" w:right="0" w:firstLineChars="0" w:firstLine="0"/>
              <w:spacing w:line="240" w:lineRule="atLeast"/>
            </w:pPr>
            <w:r>
              <w:t>ITsale</w:t>
            </w:r>
          </w:p>
        </w:tc>
        <w:tc>
          <w:tcPr>
            <w:tcW w:w="2665" w:type="dxa"/>
          </w:tcPr>
          <w:p w:rsidR="0018722C">
            <w:pPr>
              <w:topLinePunct/>
              <w:ind w:leftChars="0" w:left="0" w:rightChars="0" w:right="0" w:firstLineChars="0" w:firstLine="0"/>
              <w:spacing w:line="240" w:lineRule="atLeast"/>
            </w:pPr>
            <w:r>
              <w:rPr>
                <w:rFonts w:ascii="宋体" w:eastAsia="宋体" w:hint="eastAsia"/>
              </w:rPr>
              <w:t>电信化销售额比例</w:t>
            </w:r>
          </w:p>
        </w:tc>
        <w:tc>
          <w:tcPr>
            <w:tcW w:w="4319" w:type="dxa"/>
          </w:tcPr>
          <w:p w:rsidR="0018722C">
            <w:pPr>
              <w:topLinePunct/>
              <w:ind w:leftChars="0" w:left="0" w:rightChars="0" w:right="0" w:firstLineChars="0" w:firstLine="0"/>
              <w:spacing w:line="240" w:lineRule="atLeast"/>
            </w:pPr>
            <w:r>
              <w:rPr>
                <w:rFonts w:ascii="宋体" w:eastAsia="宋体" w:hint="eastAsia"/>
              </w:rPr>
              <w:t>电信化销售额占全部销售额的比例</w:t>
            </w:r>
          </w:p>
        </w:tc>
      </w:tr>
      <w:tr>
        <w:trPr>
          <w:trHeight w:val="380" w:hRule="atLeast"/>
        </w:trPr>
        <w:tc>
          <w:tcPr>
            <w:tcW w:w="1640" w:type="dxa"/>
          </w:tcPr>
          <w:p w:rsidR="0018722C">
            <w:pPr>
              <w:topLinePunct/>
              <w:ind w:leftChars="0" w:left="0" w:rightChars="0" w:right="0" w:firstLineChars="0" w:firstLine="0"/>
              <w:spacing w:line="240" w:lineRule="atLeast"/>
            </w:pPr>
            <w:r>
              <w:t>ITtrain</w:t>
            </w:r>
          </w:p>
        </w:tc>
        <w:tc>
          <w:tcPr>
            <w:tcW w:w="2665" w:type="dxa"/>
          </w:tcPr>
          <w:p w:rsidR="0018722C">
            <w:pPr>
              <w:topLinePunct/>
              <w:ind w:leftChars="0" w:left="0" w:rightChars="0" w:right="0" w:firstLineChars="0" w:firstLine="0"/>
              <w:spacing w:line="240" w:lineRule="atLeast"/>
            </w:pPr>
            <w:r>
              <w:rPr>
                <w:rFonts w:ascii="宋体" w:eastAsia="宋体" w:hint="eastAsia"/>
              </w:rPr>
              <w:t>员工电信化培训比例</w:t>
            </w:r>
          </w:p>
        </w:tc>
        <w:tc>
          <w:tcPr>
            <w:tcW w:w="4319" w:type="dxa"/>
          </w:tcPr>
          <w:p w:rsidR="0018722C">
            <w:pPr>
              <w:topLinePunct/>
              <w:ind w:leftChars="0" w:left="0" w:rightChars="0" w:right="0" w:firstLineChars="0" w:firstLine="0"/>
              <w:spacing w:line="240" w:lineRule="atLeast"/>
            </w:pPr>
            <w:r>
              <w:rPr>
                <w:rFonts w:ascii="宋体" w:eastAsia="宋体" w:hint="eastAsia"/>
              </w:rPr>
              <w:t>接受电信化培训的员工占全部员工的比例</w:t>
            </w:r>
          </w:p>
        </w:tc>
      </w:tr>
      <w:tr>
        <w:trPr>
          <w:trHeight w:val="400" w:hRule="atLeast"/>
        </w:trPr>
        <w:tc>
          <w:tcPr>
            <w:tcW w:w="1640" w:type="dxa"/>
          </w:tcPr>
          <w:p w:rsidR="0018722C">
            <w:pPr>
              <w:topLinePunct/>
              <w:ind w:leftChars="0" w:left="0" w:rightChars="0" w:right="0" w:firstLineChars="0" w:firstLine="0"/>
              <w:spacing w:line="240" w:lineRule="atLeast"/>
            </w:pPr>
            <w:r>
              <w:t>RD</w:t>
            </w:r>
          </w:p>
        </w:tc>
        <w:tc>
          <w:tcPr>
            <w:tcW w:w="2665" w:type="dxa"/>
          </w:tcPr>
          <w:p w:rsidR="0018722C">
            <w:pPr>
              <w:topLinePunct/>
              <w:ind w:leftChars="0" w:left="0" w:rightChars="0" w:right="0" w:firstLineChars="0" w:firstLine="0"/>
              <w:spacing w:line="240" w:lineRule="atLeast"/>
            </w:pPr>
            <w:r>
              <w:rPr>
                <w:rFonts w:ascii="宋体" w:eastAsia="宋体" w:hint="eastAsia"/>
              </w:rPr>
              <w:t>人均研发支出</w:t>
            </w:r>
          </w:p>
        </w:tc>
        <w:tc>
          <w:tcPr>
            <w:tcW w:w="4319" w:type="dxa"/>
          </w:tcPr>
          <w:p w:rsidR="0018722C">
            <w:pPr>
              <w:topLinePunct/>
              <w:ind w:leftChars="0" w:left="0" w:rightChars="0" w:right="0" w:firstLineChars="0" w:firstLine="0"/>
              <w:spacing w:line="240" w:lineRule="atLeast"/>
            </w:pPr>
            <w:r>
              <w:rPr>
                <w:rFonts w:ascii="宋体" w:eastAsia="宋体" w:hint="eastAsia"/>
              </w:rPr>
              <w:t>雇员人均研究开发支出</w:t>
            </w:r>
          </w:p>
        </w:tc>
      </w:tr>
      <w:tr>
        <w:trPr>
          <w:trHeight w:val="340" w:hRule="atLeast"/>
        </w:trPr>
        <w:tc>
          <w:tcPr>
            <w:tcW w:w="1640" w:type="dxa"/>
            <w:tcBorders>
              <w:bottom w:val="single" w:sz="4" w:space="0" w:color="000000"/>
            </w:tcBorders>
          </w:tcPr>
          <w:p w:rsidR="0018722C">
            <w:pPr>
              <w:topLinePunct/>
              <w:ind w:leftChars="0" w:left="0" w:rightChars="0" w:right="0" w:firstLineChars="0" w:firstLine="0"/>
              <w:spacing w:line="240" w:lineRule="atLeast"/>
            </w:pPr>
            <w:r>
              <w:t>lngdp</w:t>
            </w:r>
          </w:p>
        </w:tc>
        <w:tc>
          <w:tcPr>
            <w:tcW w:w="266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城市规模</w:t>
            </w:r>
          </w:p>
        </w:tc>
        <w:tc>
          <w:tcPr>
            <w:tcW w:w="4319"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城市 </w:t>
            </w:r>
            <w:r>
              <w:t>GDP </w:t>
            </w:r>
            <w:r>
              <w:rPr>
                <w:rFonts w:ascii="宋体" w:eastAsia="宋体" w:hint="eastAsia"/>
              </w:rPr>
              <w:t>的对数值</w:t>
            </w:r>
          </w:p>
        </w:tc>
      </w:tr>
    </w:tbl>
    <w:p w:rsidR="0018722C">
      <w:pPr>
        <w:topLinePunct/>
        <w:pStyle w:val="affa"/>
      </w:pPr>
    </w:p>
    <w:p w:rsidR="0018722C">
      <w:pPr>
        <w:pStyle w:val="Heading2"/>
        <w:topLinePunct/>
        <w:ind w:left="171" w:hangingChars="171" w:hanging="171"/>
      </w:pPr>
      <w:bookmarkStart w:id="673793" w:name="_Toc686673793"/>
      <w:bookmarkStart w:name="_bookmark58" w:id="214"/>
      <w:bookmarkEnd w:id="214"/>
      <w:r>
        <w:t>6.3</w:t>
      </w:r>
      <w:r>
        <w:t xml:space="preserve"> </w:t>
      </w:r>
      <w:r/>
      <w:bookmarkStart w:name="_bookmark58" w:id="215"/>
      <w:bookmarkEnd w:id="215"/>
      <w:r>
        <w:t>数据描述</w:t>
      </w:r>
      <w:bookmarkEnd w:id="673793"/>
    </w:p>
    <w:p w:rsidR="0018722C">
      <w:pPr>
        <w:topLinePunct/>
      </w:pPr>
      <w:r>
        <w:t>在本章中，企业层面微观数据主要来自于世界银行与中国国家统计局联合收</w:t>
      </w:r>
      <w:bookmarkStart w:name="OLE_LINK193" w:id="216"/>
      <w:bookmarkEnd w:id="216"/>
      <w:r/>
      <w:bookmarkStart w:name="OLE_LINK194" w:id="217"/>
      <w:bookmarkEnd w:id="217"/>
      <w:r/>
      <w:r>
        <w:t>集的《中国投资环境调查</w:t>
      </w:r>
      <w:r>
        <w:rPr>
          <w:rFonts w:ascii="Times New Roman" w:eastAsia="Times New Roman"/>
        </w:rPr>
        <w:t>2005</w:t>
      </w:r>
      <w:r>
        <w:t>》</w:t>
      </w:r>
      <w:r>
        <w:t>（</w:t>
      </w:r>
      <w:r>
        <w:rPr>
          <w:rFonts w:ascii="Times New Roman" w:eastAsia="Times New Roman"/>
        </w:rPr>
        <w:t>Investment Climate Survey 2005</w:t>
      </w:r>
      <w:r>
        <w:t>）</w:t>
      </w:r>
      <w:r>
        <w:t>。该调查数据</w:t>
      </w:r>
      <w:r>
        <w:t>涵盖了中国</w:t>
      </w:r>
      <w:r>
        <w:rPr>
          <w:rFonts w:ascii="Times New Roman" w:eastAsia="Times New Roman"/>
        </w:rPr>
        <w:t>120</w:t>
      </w:r>
      <w:r>
        <w:t>个大中型城市的</w:t>
      </w:r>
      <w:r>
        <w:rPr>
          <w:rFonts w:ascii="Times New Roman" w:eastAsia="Times New Roman"/>
        </w:rPr>
        <w:t>12400</w:t>
      </w:r>
      <w:r>
        <w:t>家制造业企业。其中，所调查的</w:t>
      </w:r>
      <w:r>
        <w:rPr>
          <w:rFonts w:ascii="Times New Roman" w:eastAsia="Times New Roman"/>
        </w:rPr>
        <w:t>120</w:t>
      </w:r>
      <w:r>
        <w:t>个城市</w:t>
      </w:r>
      <w:r>
        <w:t>分布于中国大陆除西藏外的所有省份，每个省份的省会城市都包括在内，其他</w:t>
      </w:r>
      <w:r>
        <w:t>城</w:t>
      </w:r>
    </w:p>
    <w:p w:rsidR="0018722C">
      <w:pPr>
        <w:topLinePunct/>
      </w:pPr>
      <w:r>
        <w:t>市的入选依据</w:t>
      </w:r>
      <w:r>
        <w:rPr>
          <w:rFonts w:ascii="Times New Roman" w:eastAsia="Times New Roman"/>
        </w:rPr>
        <w:t>GDP</w:t>
      </w:r>
      <w:r>
        <w:t>水平，</w:t>
      </w:r>
      <w:r>
        <w:rPr>
          <w:rFonts w:ascii="Times New Roman" w:eastAsia="Times New Roman"/>
        </w:rPr>
        <w:t>120</w:t>
      </w:r>
      <w:r>
        <w:t>个城市的总</w:t>
      </w:r>
      <w:r>
        <w:rPr>
          <w:rFonts w:ascii="Times New Roman" w:eastAsia="Times New Roman"/>
        </w:rPr>
        <w:t>GDP</w:t>
      </w:r>
      <w:r>
        <w:t>占中国</w:t>
      </w:r>
      <w:r>
        <w:rPr>
          <w:rFonts w:ascii="Times New Roman" w:eastAsia="Times New Roman"/>
        </w:rPr>
        <w:t>GDP</w:t>
      </w:r>
      <w:r>
        <w:t>总量的</w:t>
      </w:r>
      <w:r>
        <w:rPr>
          <w:rFonts w:ascii="Times New Roman" w:eastAsia="Times New Roman"/>
        </w:rPr>
        <w:t>70-80%</w:t>
      </w:r>
      <w:r>
        <w:t>。北京、</w:t>
      </w:r>
      <w:r>
        <w:t>天津、上海、重庆四个超大型城市每个城市各抽样调查</w:t>
      </w:r>
      <w:r>
        <w:rPr>
          <w:rFonts w:ascii="Times New Roman" w:eastAsia="Times New Roman"/>
        </w:rPr>
        <w:t>200</w:t>
      </w:r>
      <w:r>
        <w:t>家企业，其余每个城市各抽样调查</w:t>
      </w:r>
      <w:r>
        <w:rPr>
          <w:rFonts w:ascii="Times New Roman" w:eastAsia="Times New Roman"/>
        </w:rPr>
        <w:t>100</w:t>
      </w:r>
      <w:r>
        <w:t>家企业，因此样本总数为</w:t>
      </w:r>
      <w:r>
        <w:rPr>
          <w:rFonts w:ascii="Times New Roman" w:eastAsia="Times New Roman"/>
        </w:rPr>
        <w:t>12400</w:t>
      </w:r>
      <w:r>
        <w:t>家企业。在这些企业中，</w:t>
      </w:r>
      <w:r>
        <w:rPr>
          <w:rFonts w:ascii="Times New Roman" w:eastAsia="Times New Roman"/>
        </w:rPr>
        <w:t>8%</w:t>
      </w:r>
      <w:r>
        <w:t>为国</w:t>
      </w:r>
      <w:r>
        <w:t>有控股企业，</w:t>
      </w:r>
      <w:r>
        <w:rPr>
          <w:rFonts w:ascii="Times New Roman" w:eastAsia="Times New Roman"/>
        </w:rPr>
        <w:t>28%</w:t>
      </w:r>
      <w:r>
        <w:t>为外资企业，</w:t>
      </w:r>
      <w:r>
        <w:rPr>
          <w:rFonts w:ascii="Times New Roman" w:eastAsia="Times New Roman"/>
        </w:rPr>
        <w:t>64%</w:t>
      </w:r>
      <w:r>
        <w:t>为非国有企业。</w:t>
      </w:r>
      <w:r>
        <w:rPr>
          <w:rFonts w:ascii="Times New Roman" w:eastAsia="Times New Roman"/>
        </w:rPr>
        <w:t>12400</w:t>
      </w:r>
      <w:r>
        <w:t>家企业分布于</w:t>
      </w:r>
      <w:r>
        <w:rPr>
          <w:rFonts w:ascii="Times New Roman" w:eastAsia="Times New Roman"/>
        </w:rPr>
        <w:t>30</w:t>
      </w:r>
      <w:r>
        <w:t>个制造</w:t>
      </w:r>
      <w:r>
        <w:t>业行业，在每个行业里，所有企业被分为大型、中型和小型企业，每一类型企业占行业全部收入的</w:t>
      </w:r>
      <w:r>
        <w:rPr>
          <w:rFonts w:ascii="Times New Roman" w:eastAsia="Times New Roman"/>
        </w:rPr>
        <w:t>1</w:t>
      </w:r>
      <w:r>
        <w:rPr>
          <w:rFonts w:ascii="Times New Roman" w:eastAsia="Times New Roman"/>
        </w:rPr>
        <w:t>/</w:t>
      </w:r>
      <w:r>
        <w:rPr>
          <w:rFonts w:ascii="Times New Roman" w:eastAsia="Times New Roman"/>
        </w:rPr>
        <w:t>3</w:t>
      </w:r>
      <w:r>
        <w:t>，然后在这三类企业中从每一类选取同等数量的企业。样本企业行业分布见</w:t>
      </w:r>
      <w:r>
        <w:t>表</w:t>
      </w:r>
      <w:r>
        <w:rPr>
          <w:rFonts w:ascii="Times New Roman" w:eastAsia="Times New Roman"/>
        </w:rPr>
        <w:t>6.2</w:t>
      </w:r>
      <w:r>
        <w:t>。</w:t>
      </w:r>
    </w:p>
    <w:p w:rsidR="0018722C">
      <w:pPr>
        <w:pStyle w:val="a8"/>
        <w:topLinePunct/>
      </w:pPr>
      <w:r>
        <w:t>表</w:t>
      </w:r>
      <w:r>
        <w:t> </w:t>
      </w:r>
      <w:r>
        <w:t>6</w:t>
      </w:r>
      <w:r>
        <w:t>.</w:t>
      </w:r>
      <w:r>
        <w:t>2</w:t>
      </w:r>
      <w:r>
        <w:t xml:space="preserve">  </w:t>
      </w:r>
      <w:r>
        <w:t>样本企业行业分布</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517"/>
        <w:gridCol w:w="2322"/>
        <w:gridCol w:w="1767"/>
      </w:tblGrid>
      <w:tr>
        <w:trPr>
          <w:tblHeader/>
        </w:trPr>
        <w:tc>
          <w:tcPr>
            <w:tcW w:w="2624" w:type="pct"/>
            <w:vAlign w:val="center"/>
            <w:tcBorders>
              <w:bottom w:val="single" w:sz="4" w:space="0" w:color="auto"/>
            </w:tcBorders>
          </w:tcPr>
          <w:p w:rsidR="0018722C">
            <w:pPr>
              <w:pStyle w:val="a7"/>
              <w:topLinePunct/>
              <w:ind w:leftChars="0" w:left="0" w:rightChars="0" w:right="0" w:firstLineChars="0" w:firstLine="0"/>
              <w:spacing w:line="240" w:lineRule="atLeast"/>
            </w:pPr>
            <w:r>
              <w:t>行业</w:t>
            </w:r>
          </w:p>
        </w:tc>
        <w:tc>
          <w:tcPr>
            <w:tcW w:w="1349" w:type="pct"/>
            <w:vAlign w:val="center"/>
            <w:tcBorders>
              <w:bottom w:val="single" w:sz="4" w:space="0" w:color="auto"/>
            </w:tcBorders>
          </w:tcPr>
          <w:p w:rsidR="0018722C">
            <w:pPr>
              <w:pStyle w:val="a7"/>
              <w:topLinePunct/>
              <w:ind w:leftChars="0" w:left="0" w:rightChars="0" w:right="0" w:firstLineChars="0" w:firstLine="0"/>
              <w:spacing w:line="240" w:lineRule="atLeast"/>
            </w:pPr>
            <w:r>
              <w:t>企业数</w:t>
            </w:r>
          </w:p>
        </w:tc>
        <w:tc>
          <w:tcPr>
            <w:tcW w:w="1027" w:type="pct"/>
            <w:vAlign w:val="center"/>
            <w:tcBorders>
              <w:bottom w:val="single" w:sz="4" w:space="0" w:color="auto"/>
            </w:tcBorders>
          </w:tcPr>
          <w:p w:rsidR="0018722C">
            <w:pPr>
              <w:pStyle w:val="a7"/>
              <w:topLinePunct/>
              <w:ind w:leftChars="0" w:left="0" w:rightChars="0" w:right="0" w:firstLineChars="0" w:firstLine="0"/>
              <w:spacing w:line="240" w:lineRule="atLeast"/>
            </w:pPr>
            <w:r>
              <w:t>比重</w:t>
            </w:r>
            <w:r>
              <w:t>（</w:t>
            </w:r>
            <w:r>
              <w:t>%</w:t>
            </w:r>
            <w:r>
              <w:t>）</w:t>
            </w:r>
          </w:p>
        </w:tc>
      </w:tr>
      <w:tr>
        <w:tc>
          <w:tcPr>
            <w:tcW w:w="2624" w:type="pct"/>
            <w:vAlign w:val="center"/>
          </w:tcPr>
          <w:p w:rsidR="0018722C">
            <w:pPr>
              <w:pStyle w:val="ac"/>
              <w:topLinePunct/>
              <w:ind w:leftChars="0" w:left="0" w:rightChars="0" w:right="0" w:firstLineChars="0" w:firstLine="0"/>
              <w:spacing w:line="240" w:lineRule="atLeast"/>
            </w:pPr>
            <w:r>
              <w:t>农副食品加工业</w:t>
            </w:r>
          </w:p>
        </w:tc>
        <w:tc>
          <w:tcPr>
            <w:tcW w:w="1349" w:type="pct"/>
            <w:vAlign w:val="center"/>
          </w:tcPr>
          <w:p w:rsidR="0018722C">
            <w:pPr>
              <w:pStyle w:val="affff9"/>
              <w:topLinePunct/>
              <w:ind w:leftChars="0" w:left="0" w:rightChars="0" w:right="0" w:firstLineChars="0" w:firstLine="0"/>
              <w:spacing w:line="240" w:lineRule="atLeast"/>
            </w:pPr>
            <w:r>
              <w:t>969</w:t>
            </w:r>
          </w:p>
        </w:tc>
        <w:tc>
          <w:tcPr>
            <w:tcW w:w="1027" w:type="pct"/>
            <w:vAlign w:val="center"/>
          </w:tcPr>
          <w:p w:rsidR="0018722C">
            <w:pPr>
              <w:pStyle w:val="affff9"/>
              <w:topLinePunct/>
              <w:ind w:leftChars="0" w:left="0" w:rightChars="0" w:right="0" w:firstLineChars="0" w:firstLine="0"/>
              <w:spacing w:line="240" w:lineRule="atLeast"/>
            </w:pPr>
            <w:r>
              <w:t>7.81</w:t>
            </w:r>
          </w:p>
        </w:tc>
      </w:tr>
      <w:tr>
        <w:tc>
          <w:tcPr>
            <w:tcW w:w="2624" w:type="pct"/>
            <w:vAlign w:val="center"/>
          </w:tcPr>
          <w:p w:rsidR="0018722C">
            <w:pPr>
              <w:pStyle w:val="ac"/>
              <w:topLinePunct/>
              <w:ind w:leftChars="0" w:left="0" w:rightChars="0" w:right="0" w:firstLineChars="0" w:firstLine="0"/>
              <w:spacing w:line="240" w:lineRule="atLeast"/>
            </w:pPr>
            <w:r>
              <w:t>食品制造业</w:t>
            </w:r>
          </w:p>
        </w:tc>
        <w:tc>
          <w:tcPr>
            <w:tcW w:w="1349" w:type="pct"/>
            <w:vAlign w:val="center"/>
          </w:tcPr>
          <w:p w:rsidR="0018722C">
            <w:pPr>
              <w:pStyle w:val="affff9"/>
              <w:topLinePunct/>
              <w:ind w:leftChars="0" w:left="0" w:rightChars="0" w:right="0" w:firstLineChars="0" w:firstLine="0"/>
              <w:spacing w:line="240" w:lineRule="atLeast"/>
            </w:pPr>
            <w:r>
              <w:t>243</w:t>
            </w:r>
          </w:p>
        </w:tc>
        <w:tc>
          <w:tcPr>
            <w:tcW w:w="1027" w:type="pct"/>
            <w:vAlign w:val="center"/>
          </w:tcPr>
          <w:p w:rsidR="0018722C">
            <w:pPr>
              <w:pStyle w:val="affff9"/>
              <w:topLinePunct/>
              <w:ind w:leftChars="0" w:left="0" w:rightChars="0" w:right="0" w:firstLineChars="0" w:firstLine="0"/>
              <w:spacing w:line="240" w:lineRule="atLeast"/>
            </w:pPr>
            <w:r>
              <w:t>1.96</w:t>
            </w:r>
          </w:p>
        </w:tc>
      </w:tr>
      <w:tr>
        <w:tc>
          <w:tcPr>
            <w:tcW w:w="2624" w:type="pct"/>
            <w:vAlign w:val="center"/>
          </w:tcPr>
          <w:p w:rsidR="0018722C">
            <w:pPr>
              <w:pStyle w:val="ac"/>
              <w:topLinePunct/>
              <w:ind w:leftChars="0" w:left="0" w:rightChars="0" w:right="0" w:firstLineChars="0" w:firstLine="0"/>
              <w:spacing w:line="240" w:lineRule="atLeast"/>
            </w:pPr>
            <w:r>
              <w:t>饮料制造业</w:t>
            </w:r>
          </w:p>
        </w:tc>
        <w:tc>
          <w:tcPr>
            <w:tcW w:w="1349" w:type="pct"/>
            <w:vAlign w:val="center"/>
          </w:tcPr>
          <w:p w:rsidR="0018722C">
            <w:pPr>
              <w:pStyle w:val="affff9"/>
              <w:topLinePunct/>
              <w:ind w:leftChars="0" w:left="0" w:rightChars="0" w:right="0" w:firstLineChars="0" w:firstLine="0"/>
              <w:spacing w:line="240" w:lineRule="atLeast"/>
            </w:pPr>
            <w:r>
              <w:t>178</w:t>
            </w:r>
          </w:p>
        </w:tc>
        <w:tc>
          <w:tcPr>
            <w:tcW w:w="1027" w:type="pct"/>
            <w:vAlign w:val="center"/>
          </w:tcPr>
          <w:p w:rsidR="0018722C">
            <w:pPr>
              <w:pStyle w:val="affff9"/>
              <w:topLinePunct/>
              <w:ind w:leftChars="0" w:left="0" w:rightChars="0" w:right="0" w:firstLineChars="0" w:firstLine="0"/>
              <w:spacing w:line="240" w:lineRule="atLeast"/>
            </w:pPr>
            <w:r>
              <w:t>1.44</w:t>
            </w:r>
          </w:p>
        </w:tc>
      </w:tr>
      <w:tr>
        <w:tc>
          <w:tcPr>
            <w:tcW w:w="2624" w:type="pct"/>
            <w:vAlign w:val="center"/>
          </w:tcPr>
          <w:p w:rsidR="0018722C">
            <w:pPr>
              <w:pStyle w:val="ac"/>
              <w:topLinePunct/>
              <w:ind w:leftChars="0" w:left="0" w:rightChars="0" w:right="0" w:firstLineChars="0" w:firstLine="0"/>
              <w:spacing w:line="240" w:lineRule="atLeast"/>
            </w:pPr>
            <w:r>
              <w:t>烟草制品业</w:t>
            </w:r>
          </w:p>
        </w:tc>
        <w:tc>
          <w:tcPr>
            <w:tcW w:w="1349" w:type="pct"/>
            <w:vAlign w:val="center"/>
          </w:tcPr>
          <w:p w:rsidR="0018722C">
            <w:pPr>
              <w:pStyle w:val="affff9"/>
              <w:topLinePunct/>
              <w:ind w:leftChars="0" w:left="0" w:rightChars="0" w:right="0" w:firstLineChars="0" w:firstLine="0"/>
              <w:spacing w:line="240" w:lineRule="atLeast"/>
            </w:pPr>
            <w:r>
              <w:t>46</w:t>
            </w:r>
          </w:p>
        </w:tc>
        <w:tc>
          <w:tcPr>
            <w:tcW w:w="1027" w:type="pct"/>
            <w:vAlign w:val="center"/>
          </w:tcPr>
          <w:p w:rsidR="0018722C">
            <w:pPr>
              <w:pStyle w:val="affff9"/>
              <w:topLinePunct/>
              <w:ind w:leftChars="0" w:left="0" w:rightChars="0" w:right="0" w:firstLineChars="0" w:firstLine="0"/>
              <w:spacing w:line="240" w:lineRule="atLeast"/>
            </w:pPr>
            <w:r>
              <w:t>0.37</w:t>
            </w:r>
          </w:p>
        </w:tc>
      </w:tr>
      <w:tr>
        <w:tc>
          <w:tcPr>
            <w:tcW w:w="2624" w:type="pct"/>
            <w:vAlign w:val="center"/>
          </w:tcPr>
          <w:p w:rsidR="0018722C">
            <w:pPr>
              <w:pStyle w:val="ac"/>
              <w:topLinePunct/>
              <w:ind w:leftChars="0" w:left="0" w:rightChars="0" w:right="0" w:firstLineChars="0" w:firstLine="0"/>
              <w:spacing w:line="240" w:lineRule="atLeast"/>
            </w:pPr>
            <w:r>
              <w:t>纺织制造业</w:t>
            </w:r>
          </w:p>
        </w:tc>
        <w:tc>
          <w:tcPr>
            <w:tcW w:w="1349" w:type="pct"/>
            <w:vAlign w:val="center"/>
          </w:tcPr>
          <w:p w:rsidR="0018722C">
            <w:pPr>
              <w:pStyle w:val="affff9"/>
              <w:topLinePunct/>
              <w:ind w:leftChars="0" w:left="0" w:rightChars="0" w:right="0" w:firstLineChars="0" w:firstLine="0"/>
              <w:spacing w:line="240" w:lineRule="atLeast"/>
            </w:pPr>
            <w:r>
              <w:t>952</w:t>
            </w:r>
          </w:p>
        </w:tc>
        <w:tc>
          <w:tcPr>
            <w:tcW w:w="1027" w:type="pct"/>
            <w:vAlign w:val="center"/>
          </w:tcPr>
          <w:p w:rsidR="0018722C">
            <w:pPr>
              <w:pStyle w:val="affff9"/>
              <w:topLinePunct/>
              <w:ind w:leftChars="0" w:left="0" w:rightChars="0" w:right="0" w:firstLineChars="0" w:firstLine="0"/>
              <w:spacing w:line="240" w:lineRule="atLeast"/>
            </w:pPr>
            <w:r>
              <w:t>7.68</w:t>
            </w:r>
          </w:p>
        </w:tc>
      </w:tr>
      <w:tr>
        <w:tc>
          <w:tcPr>
            <w:tcW w:w="2624" w:type="pct"/>
            <w:vAlign w:val="center"/>
          </w:tcPr>
          <w:p w:rsidR="0018722C">
            <w:pPr>
              <w:pStyle w:val="ac"/>
              <w:topLinePunct/>
              <w:ind w:leftChars="0" w:left="0" w:rightChars="0" w:right="0" w:firstLineChars="0" w:firstLine="0"/>
              <w:spacing w:line="240" w:lineRule="atLeast"/>
            </w:pPr>
            <w:r>
              <w:t>服装、鞋、帽制造业</w:t>
            </w:r>
          </w:p>
        </w:tc>
        <w:tc>
          <w:tcPr>
            <w:tcW w:w="1349" w:type="pct"/>
            <w:vAlign w:val="center"/>
          </w:tcPr>
          <w:p w:rsidR="0018722C">
            <w:pPr>
              <w:pStyle w:val="affff9"/>
              <w:topLinePunct/>
              <w:ind w:leftChars="0" w:left="0" w:rightChars="0" w:right="0" w:firstLineChars="0" w:firstLine="0"/>
              <w:spacing w:line="240" w:lineRule="atLeast"/>
            </w:pPr>
            <w:r>
              <w:t>206</w:t>
            </w:r>
          </w:p>
        </w:tc>
        <w:tc>
          <w:tcPr>
            <w:tcW w:w="1027" w:type="pct"/>
            <w:vAlign w:val="center"/>
          </w:tcPr>
          <w:p w:rsidR="0018722C">
            <w:pPr>
              <w:pStyle w:val="affff9"/>
              <w:topLinePunct/>
              <w:ind w:leftChars="0" w:left="0" w:rightChars="0" w:right="0" w:firstLineChars="0" w:firstLine="0"/>
              <w:spacing w:line="240" w:lineRule="atLeast"/>
            </w:pPr>
            <w:r>
              <w:t>1.66</w:t>
            </w:r>
          </w:p>
        </w:tc>
      </w:tr>
      <w:tr>
        <w:tc>
          <w:tcPr>
            <w:tcW w:w="2624" w:type="pct"/>
            <w:vAlign w:val="center"/>
          </w:tcPr>
          <w:p w:rsidR="0018722C">
            <w:pPr>
              <w:pStyle w:val="ac"/>
              <w:topLinePunct/>
              <w:ind w:leftChars="0" w:left="0" w:rightChars="0" w:right="0" w:firstLineChars="0" w:firstLine="0"/>
              <w:spacing w:line="240" w:lineRule="atLeast"/>
            </w:pPr>
            <w:r>
              <w:t>皮革、毛皮、羽毛</w:t>
            </w:r>
            <w:r>
              <w:t>（</w:t>
            </w:r>
            <w:r>
              <w:t>绒</w:t>
            </w:r>
            <w:r>
              <w:t>）</w:t>
            </w:r>
            <w:r>
              <w:t>及其制品业</w:t>
            </w:r>
          </w:p>
        </w:tc>
        <w:tc>
          <w:tcPr>
            <w:tcW w:w="1349" w:type="pct"/>
            <w:vAlign w:val="center"/>
          </w:tcPr>
          <w:p w:rsidR="0018722C">
            <w:pPr>
              <w:pStyle w:val="affff9"/>
              <w:topLinePunct/>
              <w:ind w:leftChars="0" w:left="0" w:rightChars="0" w:right="0" w:firstLineChars="0" w:firstLine="0"/>
              <w:spacing w:line="240" w:lineRule="atLeast"/>
            </w:pPr>
            <w:r>
              <w:t>139</w:t>
            </w:r>
          </w:p>
        </w:tc>
        <w:tc>
          <w:tcPr>
            <w:tcW w:w="1027" w:type="pct"/>
            <w:vAlign w:val="center"/>
          </w:tcPr>
          <w:p w:rsidR="0018722C">
            <w:pPr>
              <w:pStyle w:val="affff9"/>
              <w:topLinePunct/>
              <w:ind w:leftChars="0" w:left="0" w:rightChars="0" w:right="0" w:firstLineChars="0" w:firstLine="0"/>
              <w:spacing w:line="240" w:lineRule="atLeast"/>
            </w:pPr>
            <w:r>
              <w:t>1.12</w:t>
            </w:r>
          </w:p>
        </w:tc>
      </w:tr>
      <w:tr>
        <w:tc>
          <w:tcPr>
            <w:tcW w:w="2624" w:type="pct"/>
            <w:vAlign w:val="center"/>
          </w:tcPr>
          <w:p w:rsidR="0018722C">
            <w:pPr>
              <w:pStyle w:val="ac"/>
              <w:topLinePunct/>
              <w:ind w:leftChars="0" w:left="0" w:rightChars="0" w:right="0" w:firstLineChars="0" w:firstLine="0"/>
              <w:spacing w:line="240" w:lineRule="atLeast"/>
            </w:pPr>
            <w:r>
              <w:t>木材加工及竹、藤、棕、草制品业</w:t>
            </w:r>
          </w:p>
        </w:tc>
        <w:tc>
          <w:tcPr>
            <w:tcW w:w="1349" w:type="pct"/>
            <w:vAlign w:val="center"/>
          </w:tcPr>
          <w:p w:rsidR="0018722C">
            <w:pPr>
              <w:pStyle w:val="affff9"/>
              <w:topLinePunct/>
              <w:ind w:leftChars="0" w:left="0" w:rightChars="0" w:right="0" w:firstLineChars="0" w:firstLine="0"/>
              <w:spacing w:line="240" w:lineRule="atLeast"/>
            </w:pPr>
            <w:r>
              <w:t>141</w:t>
            </w:r>
          </w:p>
        </w:tc>
        <w:tc>
          <w:tcPr>
            <w:tcW w:w="1027" w:type="pct"/>
            <w:vAlign w:val="center"/>
          </w:tcPr>
          <w:p w:rsidR="0018722C">
            <w:pPr>
              <w:pStyle w:val="affff9"/>
              <w:topLinePunct/>
              <w:ind w:leftChars="0" w:left="0" w:rightChars="0" w:right="0" w:firstLineChars="0" w:firstLine="0"/>
              <w:spacing w:line="240" w:lineRule="atLeast"/>
            </w:pPr>
            <w:r>
              <w:t>1.14</w:t>
            </w:r>
          </w:p>
        </w:tc>
      </w:tr>
      <w:tr>
        <w:tc>
          <w:tcPr>
            <w:tcW w:w="2624" w:type="pct"/>
            <w:vAlign w:val="center"/>
          </w:tcPr>
          <w:p w:rsidR="0018722C">
            <w:pPr>
              <w:pStyle w:val="ac"/>
              <w:topLinePunct/>
              <w:ind w:leftChars="0" w:left="0" w:rightChars="0" w:right="0" w:firstLineChars="0" w:firstLine="0"/>
              <w:spacing w:line="240" w:lineRule="atLeast"/>
            </w:pPr>
            <w:r>
              <w:t>家具制造业</w:t>
            </w:r>
          </w:p>
        </w:tc>
        <w:tc>
          <w:tcPr>
            <w:tcW w:w="1349" w:type="pct"/>
            <w:vAlign w:val="center"/>
          </w:tcPr>
          <w:p w:rsidR="0018722C">
            <w:pPr>
              <w:pStyle w:val="affff9"/>
              <w:topLinePunct/>
              <w:ind w:leftChars="0" w:left="0" w:rightChars="0" w:right="0" w:firstLineChars="0" w:firstLine="0"/>
              <w:spacing w:line="240" w:lineRule="atLeast"/>
            </w:pPr>
            <w:r>
              <w:t>55</w:t>
            </w:r>
          </w:p>
        </w:tc>
        <w:tc>
          <w:tcPr>
            <w:tcW w:w="1027" w:type="pct"/>
            <w:vAlign w:val="center"/>
          </w:tcPr>
          <w:p w:rsidR="0018722C">
            <w:pPr>
              <w:pStyle w:val="affff9"/>
              <w:topLinePunct/>
              <w:ind w:leftChars="0" w:left="0" w:rightChars="0" w:right="0" w:firstLineChars="0" w:firstLine="0"/>
              <w:spacing w:line="240" w:lineRule="atLeast"/>
            </w:pPr>
            <w:r>
              <w:t>0.44</w:t>
            </w:r>
          </w:p>
        </w:tc>
      </w:tr>
      <w:tr>
        <w:tc>
          <w:tcPr>
            <w:tcW w:w="2624" w:type="pct"/>
            <w:vAlign w:val="center"/>
          </w:tcPr>
          <w:p w:rsidR="0018722C">
            <w:pPr>
              <w:pStyle w:val="ac"/>
              <w:topLinePunct/>
              <w:ind w:leftChars="0" w:left="0" w:rightChars="0" w:right="0" w:firstLineChars="0" w:firstLine="0"/>
              <w:spacing w:line="240" w:lineRule="atLeast"/>
            </w:pPr>
            <w:r>
              <w:t>造纸及纸制品业</w:t>
            </w:r>
          </w:p>
        </w:tc>
        <w:tc>
          <w:tcPr>
            <w:tcW w:w="1349" w:type="pct"/>
            <w:vAlign w:val="center"/>
          </w:tcPr>
          <w:p w:rsidR="0018722C">
            <w:pPr>
              <w:pStyle w:val="affff9"/>
              <w:topLinePunct/>
              <w:ind w:leftChars="0" w:left="0" w:rightChars="0" w:right="0" w:firstLineChars="0" w:firstLine="0"/>
              <w:spacing w:line="240" w:lineRule="atLeast"/>
            </w:pPr>
            <w:r>
              <w:t>235</w:t>
            </w:r>
          </w:p>
        </w:tc>
        <w:tc>
          <w:tcPr>
            <w:tcW w:w="1027" w:type="pct"/>
            <w:vAlign w:val="center"/>
          </w:tcPr>
          <w:p w:rsidR="0018722C">
            <w:pPr>
              <w:pStyle w:val="affff9"/>
              <w:topLinePunct/>
              <w:ind w:leftChars="0" w:left="0" w:rightChars="0" w:right="0" w:firstLineChars="0" w:firstLine="0"/>
              <w:spacing w:line="240" w:lineRule="atLeast"/>
            </w:pPr>
            <w:r>
              <w:t>1.90</w:t>
            </w:r>
          </w:p>
        </w:tc>
      </w:tr>
      <w:tr>
        <w:tc>
          <w:tcPr>
            <w:tcW w:w="2624" w:type="pct"/>
            <w:vAlign w:val="center"/>
          </w:tcPr>
          <w:p w:rsidR="0018722C">
            <w:pPr>
              <w:pStyle w:val="ac"/>
              <w:topLinePunct/>
              <w:ind w:leftChars="0" w:left="0" w:rightChars="0" w:right="0" w:firstLineChars="0" w:firstLine="0"/>
              <w:spacing w:line="240" w:lineRule="atLeast"/>
            </w:pPr>
            <w:r>
              <w:t>印刷业和记录媒介的复制</w:t>
            </w:r>
          </w:p>
        </w:tc>
        <w:tc>
          <w:tcPr>
            <w:tcW w:w="1349" w:type="pct"/>
            <w:vAlign w:val="center"/>
          </w:tcPr>
          <w:p w:rsidR="0018722C">
            <w:pPr>
              <w:pStyle w:val="affff9"/>
              <w:topLinePunct/>
              <w:ind w:leftChars="0" w:left="0" w:rightChars="0" w:right="0" w:firstLineChars="0" w:firstLine="0"/>
              <w:spacing w:line="240" w:lineRule="atLeast"/>
            </w:pPr>
            <w:r>
              <w:t>62</w:t>
            </w:r>
          </w:p>
        </w:tc>
        <w:tc>
          <w:tcPr>
            <w:tcW w:w="1027" w:type="pct"/>
            <w:vAlign w:val="center"/>
          </w:tcPr>
          <w:p w:rsidR="0018722C">
            <w:pPr>
              <w:pStyle w:val="affff9"/>
              <w:topLinePunct/>
              <w:ind w:leftChars="0" w:left="0" w:rightChars="0" w:right="0" w:firstLineChars="0" w:firstLine="0"/>
              <w:spacing w:line="240" w:lineRule="atLeast"/>
            </w:pPr>
            <w:r>
              <w:t>0.50</w:t>
            </w:r>
          </w:p>
        </w:tc>
      </w:tr>
      <w:tr>
        <w:tc>
          <w:tcPr>
            <w:tcW w:w="2624" w:type="pct"/>
            <w:vAlign w:val="center"/>
          </w:tcPr>
          <w:p w:rsidR="0018722C">
            <w:pPr>
              <w:pStyle w:val="ac"/>
              <w:topLinePunct/>
              <w:ind w:leftChars="0" w:left="0" w:rightChars="0" w:right="0" w:firstLineChars="0" w:firstLine="0"/>
              <w:spacing w:line="240" w:lineRule="atLeast"/>
            </w:pPr>
            <w:r>
              <w:t>文教体育用品制造业</w:t>
            </w:r>
          </w:p>
        </w:tc>
        <w:tc>
          <w:tcPr>
            <w:tcW w:w="1349" w:type="pct"/>
            <w:vAlign w:val="center"/>
          </w:tcPr>
          <w:p w:rsidR="0018722C">
            <w:pPr>
              <w:pStyle w:val="affff9"/>
              <w:topLinePunct/>
              <w:ind w:leftChars="0" w:left="0" w:rightChars="0" w:right="0" w:firstLineChars="0" w:firstLine="0"/>
              <w:spacing w:line="240" w:lineRule="atLeast"/>
            </w:pPr>
            <w:r>
              <w:t>41</w:t>
            </w:r>
          </w:p>
        </w:tc>
        <w:tc>
          <w:tcPr>
            <w:tcW w:w="1027" w:type="pct"/>
            <w:vAlign w:val="center"/>
          </w:tcPr>
          <w:p w:rsidR="0018722C">
            <w:pPr>
              <w:pStyle w:val="affff9"/>
              <w:topLinePunct/>
              <w:ind w:leftChars="0" w:left="0" w:rightChars="0" w:right="0" w:firstLineChars="0" w:firstLine="0"/>
              <w:spacing w:line="240" w:lineRule="atLeast"/>
            </w:pPr>
            <w:r>
              <w:t>0.33</w:t>
            </w:r>
          </w:p>
        </w:tc>
      </w:tr>
      <w:tr>
        <w:tc>
          <w:tcPr>
            <w:tcW w:w="2624" w:type="pct"/>
            <w:vAlign w:val="center"/>
          </w:tcPr>
          <w:p w:rsidR="0018722C">
            <w:pPr>
              <w:pStyle w:val="ac"/>
              <w:topLinePunct/>
              <w:ind w:leftChars="0" w:left="0" w:rightChars="0" w:right="0" w:firstLineChars="0" w:firstLine="0"/>
              <w:spacing w:line="240" w:lineRule="atLeast"/>
            </w:pPr>
            <w:r>
              <w:t>石油加工及炼焦业</w:t>
            </w:r>
          </w:p>
        </w:tc>
        <w:tc>
          <w:tcPr>
            <w:tcW w:w="1349" w:type="pct"/>
            <w:vAlign w:val="center"/>
          </w:tcPr>
          <w:p w:rsidR="0018722C">
            <w:pPr>
              <w:pStyle w:val="affff9"/>
              <w:topLinePunct/>
              <w:ind w:leftChars="0" w:left="0" w:rightChars="0" w:right="0" w:firstLineChars="0" w:firstLine="0"/>
              <w:spacing w:line="240" w:lineRule="atLeast"/>
            </w:pPr>
            <w:r>
              <w:t>182</w:t>
            </w:r>
          </w:p>
        </w:tc>
        <w:tc>
          <w:tcPr>
            <w:tcW w:w="1027" w:type="pct"/>
            <w:vAlign w:val="center"/>
          </w:tcPr>
          <w:p w:rsidR="0018722C">
            <w:pPr>
              <w:pStyle w:val="affff9"/>
              <w:topLinePunct/>
              <w:ind w:leftChars="0" w:left="0" w:rightChars="0" w:right="0" w:firstLineChars="0" w:firstLine="0"/>
              <w:spacing w:line="240" w:lineRule="atLeast"/>
            </w:pPr>
            <w:r>
              <w:t>1.47</w:t>
            </w:r>
          </w:p>
        </w:tc>
      </w:tr>
      <w:tr>
        <w:tc>
          <w:tcPr>
            <w:tcW w:w="2624" w:type="pct"/>
            <w:vAlign w:val="center"/>
          </w:tcPr>
          <w:p w:rsidR="0018722C">
            <w:pPr>
              <w:pStyle w:val="ac"/>
              <w:topLinePunct/>
              <w:ind w:leftChars="0" w:left="0" w:rightChars="0" w:right="0" w:firstLineChars="0" w:firstLine="0"/>
              <w:spacing w:line="240" w:lineRule="atLeast"/>
            </w:pPr>
            <w:r>
              <w:t>化学原料及化学制品制造业</w:t>
            </w:r>
          </w:p>
        </w:tc>
        <w:tc>
          <w:tcPr>
            <w:tcW w:w="1349" w:type="pct"/>
            <w:vAlign w:val="center"/>
          </w:tcPr>
          <w:p w:rsidR="0018722C">
            <w:pPr>
              <w:pStyle w:val="affff9"/>
              <w:topLinePunct/>
              <w:ind w:leftChars="0" w:left="0" w:rightChars="0" w:right="0" w:firstLineChars="0" w:firstLine="0"/>
              <w:spacing w:line="240" w:lineRule="atLeast"/>
            </w:pPr>
            <w:r>
              <w:t>1441</w:t>
            </w:r>
          </w:p>
        </w:tc>
        <w:tc>
          <w:tcPr>
            <w:tcW w:w="1027" w:type="pct"/>
            <w:vAlign w:val="center"/>
          </w:tcPr>
          <w:p w:rsidR="0018722C">
            <w:pPr>
              <w:pStyle w:val="affff9"/>
              <w:topLinePunct/>
              <w:ind w:leftChars="0" w:left="0" w:rightChars="0" w:right="0" w:firstLineChars="0" w:firstLine="0"/>
              <w:spacing w:line="240" w:lineRule="atLeast"/>
            </w:pPr>
            <w:r>
              <w:t>11.62</w:t>
            </w:r>
          </w:p>
        </w:tc>
      </w:tr>
      <w:tr>
        <w:tc>
          <w:tcPr>
            <w:tcW w:w="2624" w:type="pct"/>
            <w:vAlign w:val="center"/>
          </w:tcPr>
          <w:p w:rsidR="0018722C">
            <w:pPr>
              <w:pStyle w:val="ac"/>
              <w:topLinePunct/>
              <w:ind w:leftChars="0" w:left="0" w:rightChars="0" w:right="0" w:firstLineChars="0" w:firstLine="0"/>
              <w:spacing w:line="240" w:lineRule="atLeast"/>
            </w:pPr>
            <w:r>
              <w:t>医药制造业</w:t>
            </w:r>
          </w:p>
        </w:tc>
        <w:tc>
          <w:tcPr>
            <w:tcW w:w="1349" w:type="pct"/>
            <w:vAlign w:val="center"/>
          </w:tcPr>
          <w:p w:rsidR="0018722C">
            <w:pPr>
              <w:pStyle w:val="affff9"/>
              <w:topLinePunct/>
              <w:ind w:leftChars="0" w:left="0" w:rightChars="0" w:right="0" w:firstLineChars="0" w:firstLine="0"/>
              <w:spacing w:line="240" w:lineRule="atLeast"/>
            </w:pPr>
            <w:r>
              <w:t>426</w:t>
            </w:r>
          </w:p>
        </w:tc>
        <w:tc>
          <w:tcPr>
            <w:tcW w:w="1027" w:type="pct"/>
            <w:vAlign w:val="center"/>
          </w:tcPr>
          <w:p w:rsidR="0018722C">
            <w:pPr>
              <w:pStyle w:val="affff9"/>
              <w:topLinePunct/>
              <w:ind w:leftChars="0" w:left="0" w:rightChars="0" w:right="0" w:firstLineChars="0" w:firstLine="0"/>
              <w:spacing w:line="240" w:lineRule="atLeast"/>
            </w:pPr>
            <w:r>
              <w:t>3.44</w:t>
            </w:r>
          </w:p>
        </w:tc>
      </w:tr>
      <w:tr>
        <w:tc>
          <w:tcPr>
            <w:tcW w:w="2624" w:type="pct"/>
            <w:vAlign w:val="center"/>
          </w:tcPr>
          <w:p w:rsidR="0018722C">
            <w:pPr>
              <w:pStyle w:val="ac"/>
              <w:topLinePunct/>
              <w:ind w:leftChars="0" w:left="0" w:rightChars="0" w:right="0" w:firstLineChars="0" w:firstLine="0"/>
              <w:spacing w:line="240" w:lineRule="atLeast"/>
            </w:pPr>
            <w:r>
              <w:t>化学纤维制造业</w:t>
            </w:r>
          </w:p>
        </w:tc>
        <w:tc>
          <w:tcPr>
            <w:tcW w:w="1349" w:type="pct"/>
            <w:vAlign w:val="center"/>
          </w:tcPr>
          <w:p w:rsidR="0018722C">
            <w:pPr>
              <w:pStyle w:val="affff9"/>
              <w:topLinePunct/>
              <w:ind w:leftChars="0" w:left="0" w:rightChars="0" w:right="0" w:firstLineChars="0" w:firstLine="0"/>
              <w:spacing w:line="240" w:lineRule="atLeast"/>
            </w:pPr>
            <w:r>
              <w:t>47</w:t>
            </w:r>
          </w:p>
        </w:tc>
        <w:tc>
          <w:tcPr>
            <w:tcW w:w="1027" w:type="pct"/>
            <w:vAlign w:val="center"/>
          </w:tcPr>
          <w:p w:rsidR="0018722C">
            <w:pPr>
              <w:pStyle w:val="affff9"/>
              <w:topLinePunct/>
              <w:ind w:leftChars="0" w:left="0" w:rightChars="0" w:right="0" w:firstLineChars="0" w:firstLine="0"/>
              <w:spacing w:line="240" w:lineRule="atLeast"/>
            </w:pPr>
            <w:r>
              <w:t>0.38</w:t>
            </w:r>
          </w:p>
        </w:tc>
      </w:tr>
      <w:tr>
        <w:tc>
          <w:tcPr>
            <w:tcW w:w="2624" w:type="pct"/>
            <w:vAlign w:val="center"/>
          </w:tcPr>
          <w:p w:rsidR="0018722C">
            <w:pPr>
              <w:pStyle w:val="ac"/>
              <w:topLinePunct/>
              <w:ind w:leftChars="0" w:left="0" w:rightChars="0" w:right="0" w:firstLineChars="0" w:firstLine="0"/>
              <w:spacing w:line="240" w:lineRule="atLeast"/>
            </w:pPr>
            <w:r>
              <w:t>橡胶制品业</w:t>
            </w:r>
          </w:p>
        </w:tc>
        <w:tc>
          <w:tcPr>
            <w:tcW w:w="1349" w:type="pct"/>
            <w:vAlign w:val="center"/>
          </w:tcPr>
          <w:p w:rsidR="0018722C">
            <w:pPr>
              <w:pStyle w:val="affff9"/>
              <w:topLinePunct/>
              <w:ind w:leftChars="0" w:left="0" w:rightChars="0" w:right="0" w:firstLineChars="0" w:firstLine="0"/>
              <w:spacing w:line="240" w:lineRule="atLeast"/>
            </w:pPr>
            <w:r>
              <w:t>21</w:t>
            </w:r>
          </w:p>
        </w:tc>
        <w:tc>
          <w:tcPr>
            <w:tcW w:w="1027" w:type="pct"/>
            <w:vAlign w:val="center"/>
          </w:tcPr>
          <w:p w:rsidR="0018722C">
            <w:pPr>
              <w:pStyle w:val="affff9"/>
              <w:topLinePunct/>
              <w:ind w:leftChars="0" w:left="0" w:rightChars="0" w:right="0" w:firstLineChars="0" w:firstLine="0"/>
              <w:spacing w:line="240" w:lineRule="atLeast"/>
            </w:pPr>
            <w:r>
              <w:t>0.17</w:t>
            </w:r>
          </w:p>
        </w:tc>
      </w:tr>
      <w:tr>
        <w:tc>
          <w:tcPr>
            <w:tcW w:w="2624" w:type="pct"/>
            <w:vAlign w:val="center"/>
          </w:tcPr>
          <w:p w:rsidR="0018722C">
            <w:pPr>
              <w:pStyle w:val="ac"/>
              <w:topLinePunct/>
              <w:ind w:leftChars="0" w:left="0" w:rightChars="0" w:right="0" w:firstLineChars="0" w:firstLine="0"/>
              <w:spacing w:line="240" w:lineRule="atLeast"/>
            </w:pPr>
            <w:r>
              <w:t>塑料制造业</w:t>
            </w:r>
          </w:p>
        </w:tc>
        <w:tc>
          <w:tcPr>
            <w:tcW w:w="1349" w:type="pct"/>
            <w:vAlign w:val="center"/>
          </w:tcPr>
          <w:p w:rsidR="0018722C">
            <w:pPr>
              <w:pStyle w:val="affff9"/>
              <w:topLinePunct/>
              <w:ind w:leftChars="0" w:left="0" w:rightChars="0" w:right="0" w:firstLineChars="0" w:firstLine="0"/>
              <w:spacing w:line="240" w:lineRule="atLeast"/>
            </w:pPr>
            <w:r>
              <w:t>329</w:t>
            </w:r>
          </w:p>
        </w:tc>
        <w:tc>
          <w:tcPr>
            <w:tcW w:w="1027" w:type="pct"/>
            <w:vAlign w:val="center"/>
          </w:tcPr>
          <w:p w:rsidR="0018722C">
            <w:pPr>
              <w:pStyle w:val="affff9"/>
              <w:topLinePunct/>
              <w:ind w:leftChars="0" w:left="0" w:rightChars="0" w:right="0" w:firstLineChars="0" w:firstLine="0"/>
              <w:spacing w:line="240" w:lineRule="atLeast"/>
            </w:pPr>
            <w:r>
              <w:t>2.65</w:t>
            </w:r>
          </w:p>
        </w:tc>
      </w:tr>
      <w:tr>
        <w:tc>
          <w:tcPr>
            <w:tcW w:w="2624" w:type="pct"/>
            <w:vAlign w:val="center"/>
          </w:tcPr>
          <w:p w:rsidR="0018722C">
            <w:pPr>
              <w:pStyle w:val="ac"/>
              <w:topLinePunct/>
              <w:ind w:leftChars="0" w:left="0" w:rightChars="0" w:right="0" w:firstLineChars="0" w:firstLine="0"/>
              <w:spacing w:line="240" w:lineRule="atLeast"/>
            </w:pPr>
            <w:r>
              <w:t>非金融矿物制品业</w:t>
            </w:r>
          </w:p>
        </w:tc>
        <w:tc>
          <w:tcPr>
            <w:tcW w:w="1349" w:type="pct"/>
            <w:vAlign w:val="center"/>
          </w:tcPr>
          <w:p w:rsidR="0018722C">
            <w:pPr>
              <w:pStyle w:val="affff9"/>
              <w:topLinePunct/>
              <w:ind w:leftChars="0" w:left="0" w:rightChars="0" w:right="0" w:firstLineChars="0" w:firstLine="0"/>
              <w:spacing w:line="240" w:lineRule="atLeast"/>
            </w:pPr>
            <w:r>
              <w:t>1299</w:t>
            </w:r>
          </w:p>
        </w:tc>
        <w:tc>
          <w:tcPr>
            <w:tcW w:w="1027" w:type="pct"/>
            <w:vAlign w:val="center"/>
          </w:tcPr>
          <w:p w:rsidR="0018722C">
            <w:pPr>
              <w:pStyle w:val="affff9"/>
              <w:topLinePunct/>
              <w:ind w:leftChars="0" w:left="0" w:rightChars="0" w:right="0" w:firstLineChars="0" w:firstLine="0"/>
              <w:spacing w:line="240" w:lineRule="atLeast"/>
            </w:pPr>
            <w:r>
              <w:t>10.48</w:t>
            </w:r>
          </w:p>
        </w:tc>
      </w:tr>
      <w:tr>
        <w:tc>
          <w:tcPr>
            <w:tcW w:w="2624" w:type="pct"/>
            <w:vAlign w:val="center"/>
            <w:tcBorders>
              <w:top w:val="single" w:sz="4" w:space="0" w:color="auto"/>
            </w:tcBorders>
          </w:tcPr>
          <w:p w:rsidR="0018722C">
            <w:pPr>
              <w:pStyle w:val="ac"/>
              <w:topLinePunct/>
              <w:ind w:leftChars="0" w:left="0" w:rightChars="0" w:right="0" w:firstLineChars="0" w:firstLine="0"/>
              <w:spacing w:line="240" w:lineRule="atLeast"/>
            </w:pPr>
            <w:r>
              <w:t>黑色金融冶炼及压延加工业</w:t>
            </w:r>
          </w:p>
        </w:tc>
        <w:tc>
          <w:tcPr>
            <w:tcW w:w="1349" w:type="pct"/>
            <w:vAlign w:val="center"/>
            <w:tcBorders>
              <w:top w:val="single" w:sz="4" w:space="0" w:color="auto"/>
            </w:tcBorders>
          </w:tcPr>
          <w:p w:rsidR="0018722C">
            <w:pPr>
              <w:pStyle w:val="affff9"/>
              <w:topLinePunct/>
              <w:ind w:leftChars="0" w:left="0" w:rightChars="0" w:right="0" w:firstLineChars="0" w:firstLine="0"/>
              <w:spacing w:line="240" w:lineRule="atLeast"/>
            </w:pPr>
            <w:r>
              <w:t>491</w:t>
            </w:r>
          </w:p>
        </w:tc>
        <w:tc>
          <w:tcPr>
            <w:tcW w:w="1027" w:type="pct"/>
            <w:vAlign w:val="center"/>
            <w:tcBorders>
              <w:top w:val="single" w:sz="4" w:space="0" w:color="auto"/>
            </w:tcBorders>
          </w:tcPr>
          <w:p w:rsidR="0018722C">
            <w:pPr>
              <w:pStyle w:val="affff9"/>
              <w:topLinePunct/>
              <w:ind w:leftChars="0" w:left="0" w:rightChars="0" w:right="0" w:firstLineChars="0" w:firstLine="0"/>
              <w:spacing w:line="240" w:lineRule="atLeast"/>
            </w:pPr>
            <w:r>
              <w:t>3.96</w:t>
            </w:r>
          </w:p>
        </w:tc>
      </w:tr>
    </w:tbl>
    <w:p w:rsidR="0018722C">
      <w:pPr>
        <w:rPr/>
        <w:topLinePunct/>
        <w:pStyle w:val="affa"/>
      </w:pPr>
    </w:p>
    <w:tbl>
      <w:tblPr>
        <w:tblW w:w="0" w:type="auto"/>
        <w:tblInd w:w="9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83"/>
        <w:gridCol w:w="2592"/>
        <w:gridCol w:w="1446"/>
      </w:tblGrid>
      <w:tr>
        <w:trPr>
          <w:trHeight w:val="300" w:hRule="atLeast"/>
        </w:trPr>
        <w:tc>
          <w:tcPr>
            <w:tcW w:w="4583" w:type="dxa"/>
          </w:tcPr>
          <w:p w:rsidR="0018722C">
            <w:pPr>
              <w:topLinePunct/>
              <w:ind w:leftChars="0" w:left="0" w:rightChars="0" w:right="0" w:firstLineChars="0" w:firstLine="0"/>
              <w:spacing w:line="240" w:lineRule="atLeast"/>
            </w:pPr>
            <w:r>
              <w:rPr>
                <w:rFonts w:ascii="宋体" w:eastAsia="宋体" w:hint="eastAsia"/>
              </w:rPr>
              <w:t>有色金属冶炼及压延加工业</w:t>
            </w:r>
          </w:p>
        </w:tc>
        <w:tc>
          <w:tcPr>
            <w:tcW w:w="2592" w:type="dxa"/>
          </w:tcPr>
          <w:p w:rsidR="0018722C">
            <w:pPr>
              <w:topLinePunct/>
              <w:ind w:leftChars="0" w:left="0" w:rightChars="0" w:right="0" w:firstLineChars="0" w:firstLine="0"/>
              <w:spacing w:line="240" w:lineRule="atLeast"/>
            </w:pPr>
            <w:r>
              <w:t>345</w:t>
            </w:r>
          </w:p>
        </w:tc>
        <w:tc>
          <w:tcPr>
            <w:tcW w:w="1446" w:type="dxa"/>
          </w:tcPr>
          <w:p w:rsidR="0018722C">
            <w:pPr>
              <w:topLinePunct/>
              <w:ind w:leftChars="0" w:left="0" w:rightChars="0" w:right="0" w:firstLineChars="0" w:firstLine="0"/>
              <w:spacing w:line="240" w:lineRule="atLeast"/>
            </w:pPr>
            <w:r>
              <w:t>2.78</w:t>
            </w:r>
          </w:p>
        </w:tc>
      </w:tr>
      <w:tr>
        <w:trPr>
          <w:trHeight w:val="400" w:hRule="atLeast"/>
        </w:trPr>
        <w:tc>
          <w:tcPr>
            <w:tcW w:w="4583" w:type="dxa"/>
          </w:tcPr>
          <w:p w:rsidR="0018722C">
            <w:pPr>
              <w:topLinePunct/>
              <w:ind w:leftChars="0" w:left="0" w:rightChars="0" w:right="0" w:firstLineChars="0" w:firstLine="0"/>
              <w:spacing w:line="240" w:lineRule="atLeast"/>
            </w:pPr>
            <w:r>
              <w:rPr>
                <w:rFonts w:ascii="宋体" w:eastAsia="宋体" w:hint="eastAsia"/>
              </w:rPr>
              <w:t>金属制品业</w:t>
            </w:r>
          </w:p>
        </w:tc>
        <w:tc>
          <w:tcPr>
            <w:tcW w:w="2592" w:type="dxa"/>
          </w:tcPr>
          <w:p w:rsidR="0018722C">
            <w:pPr>
              <w:topLinePunct/>
              <w:ind w:leftChars="0" w:left="0" w:rightChars="0" w:right="0" w:firstLineChars="0" w:firstLine="0"/>
              <w:spacing w:line="240" w:lineRule="atLeast"/>
            </w:pPr>
            <w:r>
              <w:t>366</w:t>
            </w:r>
          </w:p>
        </w:tc>
        <w:tc>
          <w:tcPr>
            <w:tcW w:w="1446" w:type="dxa"/>
          </w:tcPr>
          <w:p w:rsidR="0018722C">
            <w:pPr>
              <w:topLinePunct/>
              <w:ind w:leftChars="0" w:left="0" w:rightChars="0" w:right="0" w:firstLineChars="0" w:firstLine="0"/>
              <w:spacing w:line="240" w:lineRule="atLeast"/>
            </w:pPr>
            <w:r>
              <w:t>2.95</w:t>
            </w:r>
          </w:p>
        </w:tc>
      </w:tr>
      <w:tr>
        <w:trPr>
          <w:trHeight w:val="380" w:hRule="atLeast"/>
        </w:trPr>
        <w:tc>
          <w:tcPr>
            <w:tcW w:w="4583" w:type="dxa"/>
          </w:tcPr>
          <w:p w:rsidR="0018722C">
            <w:pPr>
              <w:topLinePunct/>
              <w:ind w:leftChars="0" w:left="0" w:rightChars="0" w:right="0" w:firstLineChars="0" w:firstLine="0"/>
              <w:spacing w:line="240" w:lineRule="atLeast"/>
            </w:pPr>
            <w:r>
              <w:rPr>
                <w:rFonts w:ascii="宋体" w:eastAsia="宋体" w:hint="eastAsia"/>
              </w:rPr>
              <w:t>通用机械制造业</w:t>
            </w:r>
          </w:p>
        </w:tc>
        <w:tc>
          <w:tcPr>
            <w:tcW w:w="2592" w:type="dxa"/>
          </w:tcPr>
          <w:p w:rsidR="0018722C">
            <w:pPr>
              <w:topLinePunct/>
              <w:ind w:leftChars="0" w:left="0" w:rightChars="0" w:right="0" w:firstLineChars="0" w:firstLine="0"/>
              <w:spacing w:line="240" w:lineRule="atLeast"/>
            </w:pPr>
            <w:r>
              <w:t>1077</w:t>
            </w:r>
          </w:p>
        </w:tc>
        <w:tc>
          <w:tcPr>
            <w:tcW w:w="1446" w:type="dxa"/>
          </w:tcPr>
          <w:p w:rsidR="0018722C">
            <w:pPr>
              <w:topLinePunct/>
              <w:ind w:leftChars="0" w:left="0" w:rightChars="0" w:right="0" w:firstLineChars="0" w:firstLine="0"/>
              <w:spacing w:line="240" w:lineRule="atLeast"/>
            </w:pPr>
            <w:r>
              <w:t>8.69</w:t>
            </w:r>
          </w:p>
        </w:tc>
      </w:tr>
      <w:tr>
        <w:trPr>
          <w:trHeight w:val="380" w:hRule="atLeast"/>
        </w:trPr>
        <w:tc>
          <w:tcPr>
            <w:tcW w:w="4583" w:type="dxa"/>
          </w:tcPr>
          <w:p w:rsidR="0018722C">
            <w:pPr>
              <w:topLinePunct/>
              <w:ind w:leftChars="0" w:left="0" w:rightChars="0" w:right="0" w:firstLineChars="0" w:firstLine="0"/>
              <w:spacing w:line="240" w:lineRule="atLeast"/>
            </w:pPr>
            <w:r>
              <w:rPr>
                <w:rFonts w:ascii="宋体" w:eastAsia="宋体" w:hint="eastAsia"/>
              </w:rPr>
              <w:t>专用设备制造业</w:t>
            </w:r>
          </w:p>
        </w:tc>
        <w:tc>
          <w:tcPr>
            <w:tcW w:w="2592" w:type="dxa"/>
          </w:tcPr>
          <w:p w:rsidR="0018722C">
            <w:pPr>
              <w:topLinePunct/>
              <w:ind w:leftChars="0" w:left="0" w:rightChars="0" w:right="0" w:firstLineChars="0" w:firstLine="0"/>
              <w:spacing w:line="240" w:lineRule="atLeast"/>
            </w:pPr>
            <w:r>
              <w:t>486</w:t>
            </w:r>
          </w:p>
        </w:tc>
        <w:tc>
          <w:tcPr>
            <w:tcW w:w="1446" w:type="dxa"/>
          </w:tcPr>
          <w:p w:rsidR="0018722C">
            <w:pPr>
              <w:topLinePunct/>
              <w:ind w:leftChars="0" w:left="0" w:rightChars="0" w:right="0" w:firstLineChars="0" w:firstLine="0"/>
              <w:spacing w:line="240" w:lineRule="atLeast"/>
            </w:pPr>
            <w:r>
              <w:t>3.92</w:t>
            </w:r>
          </w:p>
        </w:tc>
      </w:tr>
      <w:tr>
        <w:trPr>
          <w:trHeight w:val="400" w:hRule="atLeast"/>
        </w:trPr>
        <w:tc>
          <w:tcPr>
            <w:tcW w:w="4583" w:type="dxa"/>
          </w:tcPr>
          <w:p w:rsidR="0018722C">
            <w:pPr>
              <w:topLinePunct/>
              <w:ind w:leftChars="0" w:left="0" w:rightChars="0" w:right="0" w:firstLineChars="0" w:firstLine="0"/>
              <w:spacing w:line="240" w:lineRule="atLeast"/>
            </w:pPr>
            <w:r>
              <w:rPr>
                <w:rFonts w:ascii="宋体" w:eastAsia="宋体" w:hint="eastAsia"/>
              </w:rPr>
              <w:t>交通运输设备制造业</w:t>
            </w:r>
          </w:p>
        </w:tc>
        <w:tc>
          <w:tcPr>
            <w:tcW w:w="2592" w:type="dxa"/>
          </w:tcPr>
          <w:p w:rsidR="0018722C">
            <w:pPr>
              <w:topLinePunct/>
              <w:ind w:leftChars="0" w:left="0" w:rightChars="0" w:right="0" w:firstLineChars="0" w:firstLine="0"/>
              <w:spacing w:line="240" w:lineRule="atLeast"/>
            </w:pPr>
            <w:r>
              <w:t>989</w:t>
            </w:r>
          </w:p>
        </w:tc>
        <w:tc>
          <w:tcPr>
            <w:tcW w:w="1446" w:type="dxa"/>
          </w:tcPr>
          <w:p w:rsidR="0018722C">
            <w:pPr>
              <w:topLinePunct/>
              <w:ind w:leftChars="0" w:left="0" w:rightChars="0" w:right="0" w:firstLineChars="0" w:firstLine="0"/>
              <w:spacing w:line="240" w:lineRule="atLeast"/>
            </w:pPr>
            <w:r>
              <w:t>7.98</w:t>
            </w:r>
          </w:p>
        </w:tc>
      </w:tr>
      <w:tr>
        <w:trPr>
          <w:trHeight w:val="380" w:hRule="atLeast"/>
        </w:trPr>
        <w:tc>
          <w:tcPr>
            <w:tcW w:w="4583" w:type="dxa"/>
          </w:tcPr>
          <w:p w:rsidR="0018722C">
            <w:pPr>
              <w:topLinePunct/>
              <w:ind w:leftChars="0" w:left="0" w:rightChars="0" w:right="0" w:firstLineChars="0" w:firstLine="0"/>
              <w:spacing w:line="240" w:lineRule="atLeast"/>
            </w:pPr>
            <w:r>
              <w:rPr>
                <w:rFonts w:ascii="宋体" w:eastAsia="宋体" w:hint="eastAsia"/>
              </w:rPr>
              <w:t>电器机械及器材制造业</w:t>
            </w:r>
          </w:p>
        </w:tc>
        <w:tc>
          <w:tcPr>
            <w:tcW w:w="2592" w:type="dxa"/>
          </w:tcPr>
          <w:p w:rsidR="0018722C">
            <w:pPr>
              <w:topLinePunct/>
              <w:ind w:leftChars="0" w:left="0" w:rightChars="0" w:right="0" w:firstLineChars="0" w:firstLine="0"/>
              <w:spacing w:line="240" w:lineRule="atLeast"/>
            </w:pPr>
            <w:r>
              <w:t>864</w:t>
            </w:r>
          </w:p>
        </w:tc>
        <w:tc>
          <w:tcPr>
            <w:tcW w:w="1446" w:type="dxa"/>
          </w:tcPr>
          <w:p w:rsidR="0018722C">
            <w:pPr>
              <w:topLinePunct/>
              <w:ind w:leftChars="0" w:left="0" w:rightChars="0" w:right="0" w:firstLineChars="0" w:firstLine="0"/>
              <w:spacing w:line="240" w:lineRule="atLeast"/>
            </w:pPr>
            <w:r>
              <w:t>6.97</w:t>
            </w:r>
          </w:p>
        </w:tc>
      </w:tr>
      <w:tr>
        <w:trPr>
          <w:trHeight w:val="380" w:hRule="atLeast"/>
        </w:trPr>
        <w:tc>
          <w:tcPr>
            <w:tcW w:w="4583" w:type="dxa"/>
          </w:tcPr>
          <w:p w:rsidR="0018722C">
            <w:pPr>
              <w:topLinePunct/>
              <w:ind w:leftChars="0" w:left="0" w:rightChars="0" w:right="0" w:firstLineChars="0" w:firstLine="0"/>
              <w:spacing w:line="240" w:lineRule="atLeast"/>
            </w:pPr>
            <w:r>
              <w:rPr>
                <w:rFonts w:ascii="宋体" w:eastAsia="宋体" w:hint="eastAsia"/>
              </w:rPr>
              <w:t>电子及通信设备制造业</w:t>
            </w:r>
          </w:p>
        </w:tc>
        <w:tc>
          <w:tcPr>
            <w:tcW w:w="2592" w:type="dxa"/>
          </w:tcPr>
          <w:p w:rsidR="0018722C">
            <w:pPr>
              <w:topLinePunct/>
              <w:ind w:leftChars="0" w:left="0" w:rightChars="0" w:right="0" w:firstLineChars="0" w:firstLine="0"/>
              <w:spacing w:line="240" w:lineRule="atLeast"/>
            </w:pPr>
            <w:r>
              <w:t>598</w:t>
            </w:r>
          </w:p>
        </w:tc>
        <w:tc>
          <w:tcPr>
            <w:tcW w:w="1446" w:type="dxa"/>
          </w:tcPr>
          <w:p w:rsidR="0018722C">
            <w:pPr>
              <w:topLinePunct/>
              <w:ind w:leftChars="0" w:left="0" w:rightChars="0" w:right="0" w:firstLineChars="0" w:firstLine="0"/>
              <w:spacing w:line="240" w:lineRule="atLeast"/>
            </w:pPr>
            <w:r>
              <w:t>4.82</w:t>
            </w:r>
          </w:p>
        </w:tc>
      </w:tr>
      <w:tr>
        <w:trPr>
          <w:trHeight w:val="400" w:hRule="atLeast"/>
        </w:trPr>
        <w:tc>
          <w:tcPr>
            <w:tcW w:w="4583" w:type="dxa"/>
          </w:tcPr>
          <w:p w:rsidR="0018722C">
            <w:pPr>
              <w:topLinePunct/>
              <w:ind w:leftChars="0" w:left="0" w:rightChars="0" w:right="0" w:firstLineChars="0" w:firstLine="0"/>
              <w:spacing w:line="240" w:lineRule="atLeast"/>
            </w:pPr>
            <w:r>
              <w:rPr>
                <w:rFonts w:ascii="宋体" w:eastAsia="宋体" w:hint="eastAsia"/>
              </w:rPr>
              <w:t>仪器仪表及文化、办公用机械制造业</w:t>
            </w:r>
          </w:p>
        </w:tc>
        <w:tc>
          <w:tcPr>
            <w:tcW w:w="2592" w:type="dxa"/>
          </w:tcPr>
          <w:p w:rsidR="0018722C">
            <w:pPr>
              <w:topLinePunct/>
              <w:ind w:leftChars="0" w:left="0" w:rightChars="0" w:right="0" w:firstLineChars="0" w:firstLine="0"/>
              <w:spacing w:line="240" w:lineRule="atLeast"/>
            </w:pPr>
            <w:r>
              <w:t>60</w:t>
            </w:r>
          </w:p>
        </w:tc>
        <w:tc>
          <w:tcPr>
            <w:tcW w:w="1446" w:type="dxa"/>
          </w:tcPr>
          <w:p w:rsidR="0018722C">
            <w:pPr>
              <w:topLinePunct/>
              <w:ind w:leftChars="0" w:left="0" w:rightChars="0" w:right="0" w:firstLineChars="0" w:firstLine="0"/>
              <w:spacing w:line="240" w:lineRule="atLeast"/>
            </w:pPr>
            <w:r>
              <w:t>0.48</w:t>
            </w:r>
          </w:p>
        </w:tc>
      </w:tr>
      <w:tr>
        <w:trPr>
          <w:trHeight w:val="380" w:hRule="atLeast"/>
        </w:trPr>
        <w:tc>
          <w:tcPr>
            <w:tcW w:w="4583" w:type="dxa"/>
          </w:tcPr>
          <w:p w:rsidR="0018722C">
            <w:pPr>
              <w:topLinePunct/>
              <w:ind w:leftChars="0" w:left="0" w:rightChars="0" w:right="0" w:firstLineChars="0" w:firstLine="0"/>
              <w:spacing w:line="240" w:lineRule="atLeast"/>
            </w:pPr>
            <w:r>
              <w:rPr>
                <w:rFonts w:ascii="宋体" w:eastAsia="宋体" w:hint="eastAsia"/>
              </w:rPr>
              <w:t>工艺品及其他制造业</w:t>
            </w:r>
          </w:p>
        </w:tc>
        <w:tc>
          <w:tcPr>
            <w:tcW w:w="2592" w:type="dxa"/>
          </w:tcPr>
          <w:p w:rsidR="0018722C">
            <w:pPr>
              <w:topLinePunct/>
              <w:ind w:leftChars="0" w:left="0" w:rightChars="0" w:right="0" w:firstLineChars="0" w:firstLine="0"/>
              <w:spacing w:line="240" w:lineRule="atLeast"/>
            </w:pPr>
            <w:r>
              <w:t>109</w:t>
            </w:r>
          </w:p>
        </w:tc>
        <w:tc>
          <w:tcPr>
            <w:tcW w:w="1446" w:type="dxa"/>
          </w:tcPr>
          <w:p w:rsidR="0018722C">
            <w:pPr>
              <w:topLinePunct/>
              <w:ind w:leftChars="0" w:left="0" w:rightChars="0" w:right="0" w:firstLineChars="0" w:firstLine="0"/>
              <w:spacing w:line="240" w:lineRule="atLeast"/>
            </w:pPr>
            <w:r>
              <w:t>0.88</w:t>
            </w:r>
          </w:p>
        </w:tc>
      </w:tr>
      <w:tr>
        <w:trPr>
          <w:trHeight w:val="380" w:hRule="atLeast"/>
        </w:trPr>
        <w:tc>
          <w:tcPr>
            <w:tcW w:w="4583" w:type="dxa"/>
          </w:tcPr>
          <w:p w:rsidR="0018722C">
            <w:pPr>
              <w:topLinePunct/>
              <w:ind w:leftChars="0" w:left="0" w:rightChars="0" w:right="0" w:firstLineChars="0" w:firstLine="0"/>
              <w:spacing w:line="240" w:lineRule="atLeast"/>
            </w:pPr>
            <w:r>
              <w:rPr>
                <w:rFonts w:ascii="宋体" w:eastAsia="宋体" w:hint="eastAsia"/>
              </w:rPr>
              <w:t>再生材料加工业</w:t>
            </w:r>
          </w:p>
        </w:tc>
        <w:tc>
          <w:tcPr>
            <w:tcW w:w="2592" w:type="dxa"/>
          </w:tcPr>
          <w:p w:rsidR="0018722C">
            <w:pPr>
              <w:topLinePunct/>
              <w:ind w:leftChars="0" w:left="0" w:rightChars="0" w:right="0" w:firstLineChars="0" w:firstLine="0"/>
              <w:spacing w:line="240" w:lineRule="atLeast"/>
            </w:pPr>
            <w:r>
              <w:t>3</w:t>
            </w:r>
          </w:p>
        </w:tc>
        <w:tc>
          <w:tcPr>
            <w:tcW w:w="1446" w:type="dxa"/>
          </w:tcPr>
          <w:p w:rsidR="0018722C">
            <w:pPr>
              <w:topLinePunct/>
              <w:ind w:leftChars="0" w:left="0" w:rightChars="0" w:right="0" w:firstLineChars="0" w:firstLine="0"/>
              <w:spacing w:line="240" w:lineRule="atLeast"/>
            </w:pPr>
            <w:r>
              <w:t>0.02</w:t>
            </w:r>
          </w:p>
        </w:tc>
      </w:tr>
      <w:tr>
        <w:trPr>
          <w:trHeight w:val="340" w:hRule="atLeast"/>
        </w:trPr>
        <w:tc>
          <w:tcPr>
            <w:tcW w:w="458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合计</w:t>
            </w:r>
          </w:p>
        </w:tc>
        <w:tc>
          <w:tcPr>
            <w:tcW w:w="2592" w:type="dxa"/>
            <w:tcBorders>
              <w:bottom w:val="single" w:sz="4" w:space="0" w:color="000000"/>
            </w:tcBorders>
          </w:tcPr>
          <w:p w:rsidR="0018722C">
            <w:pPr>
              <w:topLinePunct/>
              <w:ind w:leftChars="0" w:left="0" w:rightChars="0" w:right="0" w:firstLineChars="0" w:firstLine="0"/>
              <w:spacing w:line="240" w:lineRule="atLeast"/>
            </w:pPr>
            <w:r>
              <w:t>12400</w:t>
            </w:r>
          </w:p>
        </w:tc>
        <w:tc>
          <w:tcPr>
            <w:tcW w:w="1446" w:type="dxa"/>
            <w:tcBorders>
              <w:bottom w:val="single" w:sz="4" w:space="0" w:color="000000"/>
            </w:tcBorders>
          </w:tcPr>
          <w:p w:rsidR="0018722C">
            <w:pPr>
              <w:topLinePunct/>
              <w:ind w:leftChars="0" w:left="0" w:rightChars="0" w:right="0" w:firstLineChars="0" w:firstLine="0"/>
              <w:spacing w:line="240" w:lineRule="atLeast"/>
            </w:pPr>
            <w:r>
              <w:t>100</w:t>
            </w:r>
          </w:p>
        </w:tc>
      </w:tr>
    </w:tbl>
    <w:p w:rsidR="0018722C">
      <w:pPr>
        <w:pStyle w:val="affa"/>
      </w:pPr>
    </w:p>
    <w:p w:rsidR="0018722C">
      <w:pPr>
        <w:topLinePunct/>
      </w:pPr>
      <w:r>
        <w:t>本章运用《中国投资环境调查</w:t>
      </w:r>
      <w:r>
        <w:rPr>
          <w:rFonts w:ascii="Times New Roman" w:eastAsia="Times New Roman"/>
        </w:rPr>
        <w:t>2005</w:t>
      </w:r>
      <w:r>
        <w:t>》提供的企业层面微观数据，包括企业基本信息，所有制结构，经营表现，管理结构，贸易状态，财务信息，员工雇佣情况，以及企业与政府关系等。其中，除企业财务信息和员工雇佣情况包含</w:t>
      </w:r>
      <w:r>
        <w:rPr>
          <w:rFonts w:ascii="Times New Roman" w:eastAsia="Times New Roman"/>
        </w:rPr>
        <w:t>200</w:t>
      </w:r>
      <w:r>
        <w:rPr>
          <w:rFonts w:ascii="Times New Roman" w:eastAsia="Times New Roman"/>
        </w:rPr>
        <w:t>2</w:t>
      </w:r>
    </w:p>
    <w:p w:rsidR="0018722C">
      <w:pPr>
        <w:topLinePunct/>
      </w:pPr>
      <w:r>
        <w:rPr>
          <w:rFonts w:ascii="Times New Roman" w:eastAsia="Times New Roman"/>
        </w:rPr>
        <w:t>-2004</w:t>
      </w:r>
      <w:r>
        <w:t>年的数据以外，大部分指标反映的是</w:t>
      </w:r>
      <w:r>
        <w:rPr>
          <w:rFonts w:ascii="Times New Roman" w:eastAsia="Times New Roman"/>
        </w:rPr>
        <w:t>2004</w:t>
      </w:r>
      <w:r>
        <w:t>年的信息。此外，调查数据还提供</w:t>
      </w:r>
      <w:r>
        <w:t>了企业所在城市的经济规模，投资环境，以及港口成本等。因此，在实证分析中，</w:t>
      </w:r>
      <w:r w:rsidR="001852F3">
        <w:t xml:space="preserve">本章使用</w:t>
      </w:r>
      <w:r>
        <w:rPr>
          <w:rFonts w:ascii="Times New Roman" w:eastAsia="Times New Roman"/>
        </w:rPr>
        <w:t>2004</w:t>
      </w:r>
      <w:r>
        <w:t>年中国企业层面数据对贸易开放的生产率效应进行检验。</w:t>
      </w:r>
      <w:r>
        <w:t>表</w:t>
      </w:r>
      <w:r>
        <w:rPr>
          <w:rFonts w:ascii="Times New Roman" w:eastAsia="Times New Roman"/>
        </w:rPr>
        <w:t>6.3</w:t>
      </w:r>
      <w:r>
        <w:t>按照</w:t>
      </w:r>
      <w:r>
        <w:t>全部企业，非贸易企业，纯出口，纯进口，以及进出口企业的划分方式，基于</w:t>
      </w:r>
      <w:r>
        <w:rPr>
          <w:rFonts w:ascii="Times New Roman" w:eastAsia="Times New Roman"/>
        </w:rPr>
        <w:t>2004</w:t>
      </w:r>
      <w:r>
        <w:t>年的数据，对中国制造业企业的特征进行了描述性统计，具体结果见</w:t>
      </w:r>
      <w:r>
        <w:t>表</w:t>
      </w:r>
      <w:r>
        <w:rPr>
          <w:rFonts w:ascii="Times New Roman" w:eastAsia="Times New Roman"/>
        </w:rPr>
        <w:t>6.3</w:t>
      </w:r>
      <w:r>
        <w:t>。</w:t>
      </w:r>
    </w:p>
    <w:p w:rsidR="0018722C">
      <w:pPr>
        <w:pStyle w:val="a8"/>
        <w:topLinePunct/>
      </w:pPr>
      <w:r>
        <w:t>表</w:t>
      </w:r>
      <w:r>
        <w:t> </w:t>
      </w:r>
      <w:r>
        <w:t>6</w:t>
      </w:r>
      <w:r>
        <w:t>.</w:t>
      </w:r>
      <w:r>
        <w:t>3</w:t>
      </w:r>
      <w:r>
        <w:t xml:space="preserve">  </w:t>
      </w:r>
      <w:r>
        <w:t>企业特征的描述性统计</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537"/>
        <w:gridCol w:w="1445"/>
        <w:gridCol w:w="1318"/>
        <w:gridCol w:w="1355"/>
        <w:gridCol w:w="1336"/>
        <w:gridCol w:w="1347"/>
      </w:tblGrid>
      <w:tr>
        <w:trPr>
          <w:tblHeader/>
        </w:trPr>
        <w:tc>
          <w:tcPr>
            <w:tcW w:w="171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全部企业</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非贸易企业</w:t>
            </w:r>
          </w:p>
        </w:tc>
        <w:tc>
          <w:tcPr>
            <w:tcW w:w="655" w:type="pct"/>
            <w:vAlign w:val="center"/>
            <w:tcBorders>
              <w:bottom w:val="single" w:sz="4" w:space="0" w:color="auto"/>
            </w:tcBorders>
          </w:tcPr>
          <w:p w:rsidR="0018722C">
            <w:pPr>
              <w:pStyle w:val="a7"/>
              <w:topLinePunct/>
              <w:ind w:leftChars="0" w:left="0" w:rightChars="0" w:right="0" w:firstLineChars="0" w:firstLine="0"/>
              <w:spacing w:line="240" w:lineRule="atLeast"/>
            </w:pPr>
            <w:r>
              <w:t>纯出口</w:t>
            </w:r>
          </w:p>
        </w:tc>
        <w:tc>
          <w:tcPr>
            <w:tcW w:w="646" w:type="pct"/>
            <w:vAlign w:val="center"/>
            <w:tcBorders>
              <w:bottom w:val="single" w:sz="4" w:space="0" w:color="auto"/>
            </w:tcBorders>
          </w:tcPr>
          <w:p w:rsidR="0018722C">
            <w:pPr>
              <w:pStyle w:val="a7"/>
              <w:topLinePunct/>
              <w:ind w:leftChars="0" w:left="0" w:rightChars="0" w:right="0" w:firstLineChars="0" w:firstLine="0"/>
              <w:spacing w:line="240" w:lineRule="atLeast"/>
            </w:pPr>
            <w:r>
              <w:t>纯进口</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进出口</w:t>
            </w:r>
          </w:p>
        </w:tc>
      </w:tr>
      <w:tr>
        <w:tc>
          <w:tcPr>
            <w:tcW w:w="1711" w:type="pct"/>
            <w:vAlign w:val="center"/>
          </w:tcPr>
          <w:p w:rsidR="0018722C">
            <w:pPr>
              <w:pStyle w:val="ac"/>
              <w:topLinePunct/>
              <w:ind w:leftChars="0" w:left="0" w:rightChars="0" w:right="0" w:firstLineChars="0" w:firstLine="0"/>
              <w:spacing w:line="240" w:lineRule="atLeast"/>
            </w:pPr>
            <w:r>
              <w:t>全要素生产率</w:t>
            </w:r>
          </w:p>
        </w:tc>
        <w:tc>
          <w:tcPr>
            <w:tcW w:w="699" w:type="pct"/>
            <w:vAlign w:val="center"/>
          </w:tcPr>
          <w:p w:rsidR="0018722C">
            <w:pPr>
              <w:pStyle w:val="affff9"/>
              <w:topLinePunct/>
              <w:ind w:leftChars="0" w:left="0" w:rightChars="0" w:right="0" w:firstLineChars="0" w:firstLine="0"/>
              <w:spacing w:line="240" w:lineRule="atLeast"/>
            </w:pPr>
            <w:r>
              <w:t>4.51</w:t>
            </w:r>
          </w:p>
        </w:tc>
        <w:tc>
          <w:tcPr>
            <w:tcW w:w="637" w:type="pct"/>
            <w:vAlign w:val="center"/>
          </w:tcPr>
          <w:p w:rsidR="0018722C">
            <w:pPr>
              <w:pStyle w:val="affff9"/>
              <w:topLinePunct/>
              <w:ind w:leftChars="0" w:left="0" w:rightChars="0" w:right="0" w:firstLineChars="0" w:firstLine="0"/>
              <w:spacing w:line="240" w:lineRule="atLeast"/>
            </w:pPr>
            <w:r>
              <w:t>4.23</w:t>
            </w:r>
          </w:p>
        </w:tc>
        <w:tc>
          <w:tcPr>
            <w:tcW w:w="655" w:type="pct"/>
            <w:vAlign w:val="center"/>
          </w:tcPr>
          <w:p w:rsidR="0018722C">
            <w:pPr>
              <w:pStyle w:val="affff9"/>
              <w:topLinePunct/>
              <w:ind w:leftChars="0" w:left="0" w:rightChars="0" w:right="0" w:firstLineChars="0" w:firstLine="0"/>
              <w:spacing w:line="240" w:lineRule="atLeast"/>
            </w:pPr>
            <w:r>
              <w:t>4.4</w:t>
            </w:r>
          </w:p>
        </w:tc>
        <w:tc>
          <w:tcPr>
            <w:tcW w:w="646" w:type="pct"/>
            <w:vAlign w:val="center"/>
          </w:tcPr>
          <w:p w:rsidR="0018722C">
            <w:pPr>
              <w:pStyle w:val="affff9"/>
              <w:topLinePunct/>
              <w:ind w:leftChars="0" w:left="0" w:rightChars="0" w:right="0" w:firstLineChars="0" w:firstLine="0"/>
              <w:spacing w:line="240" w:lineRule="atLeast"/>
            </w:pPr>
            <w:r>
              <w:t>5.03</w:t>
            </w:r>
          </w:p>
        </w:tc>
        <w:tc>
          <w:tcPr>
            <w:tcW w:w="651" w:type="pct"/>
            <w:vAlign w:val="center"/>
          </w:tcPr>
          <w:p w:rsidR="0018722C">
            <w:pPr>
              <w:pStyle w:val="affff9"/>
              <w:topLinePunct/>
              <w:ind w:leftChars="0" w:left="0" w:rightChars="0" w:right="0" w:firstLineChars="0" w:firstLine="0"/>
              <w:spacing w:line="240" w:lineRule="atLeast"/>
            </w:pPr>
            <w:r>
              <w:t>4.96</w:t>
            </w:r>
          </w:p>
        </w:tc>
      </w:tr>
      <w:tr>
        <w:tc>
          <w:tcPr>
            <w:tcW w:w="1711" w:type="pct"/>
            <w:vAlign w:val="center"/>
          </w:tcPr>
          <w:p w:rsidR="0018722C">
            <w:pPr>
              <w:pStyle w:val="ac"/>
              <w:topLinePunct/>
              <w:ind w:leftChars="0" w:left="0" w:rightChars="0" w:right="0" w:firstLineChars="0" w:firstLine="0"/>
              <w:spacing w:line="240" w:lineRule="atLeast"/>
            </w:pPr>
          </w:p>
        </w:tc>
        <w:tc>
          <w:tcPr>
            <w:tcW w:w="699" w:type="pct"/>
            <w:vAlign w:val="center"/>
          </w:tcPr>
          <w:p w:rsidR="0018722C">
            <w:pPr>
              <w:pStyle w:val="a5"/>
              <w:topLinePunct/>
              <w:ind w:leftChars="0" w:left="0" w:rightChars="0" w:right="0" w:firstLineChars="0" w:firstLine="0"/>
              <w:spacing w:line="240" w:lineRule="atLeast"/>
            </w:pPr>
            <w:r>
              <w:t>（</w:t>
            </w:r>
            <w:r>
              <w:t>1.46</w:t>
            </w:r>
            <w:r>
              <w:t>）</w:t>
            </w:r>
          </w:p>
        </w:tc>
        <w:tc>
          <w:tcPr>
            <w:tcW w:w="637" w:type="pct"/>
            <w:vAlign w:val="center"/>
          </w:tcPr>
          <w:p w:rsidR="0018722C">
            <w:pPr>
              <w:pStyle w:val="a5"/>
              <w:topLinePunct/>
              <w:ind w:leftChars="0" w:left="0" w:rightChars="0" w:right="0" w:firstLineChars="0" w:firstLine="0"/>
              <w:spacing w:line="240" w:lineRule="atLeast"/>
            </w:pPr>
            <w:r>
              <w:t>（</w:t>
            </w:r>
            <w:r>
              <w:t>1.35</w:t>
            </w:r>
            <w:r>
              <w:t>）</w:t>
            </w:r>
          </w:p>
        </w:tc>
        <w:tc>
          <w:tcPr>
            <w:tcW w:w="655" w:type="pct"/>
            <w:vAlign w:val="center"/>
          </w:tcPr>
          <w:p w:rsidR="0018722C">
            <w:pPr>
              <w:pStyle w:val="a5"/>
              <w:topLinePunct/>
              <w:ind w:leftChars="0" w:left="0" w:rightChars="0" w:right="0" w:firstLineChars="0" w:firstLine="0"/>
              <w:spacing w:line="240" w:lineRule="atLeast"/>
            </w:pPr>
            <w:r>
              <w:t>（</w:t>
            </w:r>
            <w:r>
              <w:t>1.42</w:t>
            </w:r>
            <w:r>
              <w:t>）</w:t>
            </w:r>
          </w:p>
        </w:tc>
        <w:tc>
          <w:tcPr>
            <w:tcW w:w="646" w:type="pct"/>
            <w:vAlign w:val="center"/>
          </w:tcPr>
          <w:p w:rsidR="0018722C">
            <w:pPr>
              <w:pStyle w:val="a5"/>
              <w:topLinePunct/>
              <w:ind w:leftChars="0" w:left="0" w:rightChars="0" w:right="0" w:firstLineChars="0" w:firstLine="0"/>
              <w:spacing w:line="240" w:lineRule="atLeast"/>
            </w:pPr>
            <w:r>
              <w:t>（</w:t>
            </w:r>
            <w:r>
              <w:t>1.59</w:t>
            </w:r>
            <w:r>
              <w:t>）</w:t>
            </w:r>
          </w:p>
        </w:tc>
        <w:tc>
          <w:tcPr>
            <w:tcW w:w="651" w:type="pct"/>
            <w:vAlign w:val="center"/>
          </w:tcPr>
          <w:p w:rsidR="0018722C">
            <w:pPr>
              <w:pStyle w:val="ad"/>
              <w:topLinePunct/>
              <w:ind w:leftChars="0" w:left="0" w:rightChars="0" w:right="0" w:firstLineChars="0" w:firstLine="0"/>
              <w:spacing w:line="240" w:lineRule="atLeast"/>
            </w:pPr>
            <w:r>
              <w:t>（</w:t>
            </w:r>
            <w:r>
              <w:t>1.51</w:t>
            </w:r>
            <w:r>
              <w:t>）</w:t>
            </w:r>
          </w:p>
        </w:tc>
      </w:tr>
      <w:tr>
        <w:tc>
          <w:tcPr>
            <w:tcW w:w="1711" w:type="pct"/>
            <w:vAlign w:val="center"/>
          </w:tcPr>
          <w:p w:rsidR="0018722C">
            <w:pPr>
              <w:pStyle w:val="ac"/>
              <w:topLinePunct/>
              <w:ind w:leftChars="0" w:left="0" w:rightChars="0" w:right="0" w:firstLineChars="0" w:firstLine="0"/>
              <w:spacing w:line="240" w:lineRule="atLeast"/>
            </w:pPr>
            <w:r>
              <w:t>企业年限</w:t>
            </w:r>
          </w:p>
        </w:tc>
        <w:tc>
          <w:tcPr>
            <w:tcW w:w="699" w:type="pct"/>
            <w:vAlign w:val="center"/>
          </w:tcPr>
          <w:p w:rsidR="0018722C">
            <w:pPr>
              <w:pStyle w:val="affff9"/>
              <w:topLinePunct/>
              <w:ind w:leftChars="0" w:left="0" w:rightChars="0" w:right="0" w:firstLineChars="0" w:firstLine="0"/>
              <w:spacing w:line="240" w:lineRule="atLeast"/>
            </w:pPr>
            <w:r>
              <w:t>12.84</w:t>
            </w:r>
          </w:p>
        </w:tc>
        <w:tc>
          <w:tcPr>
            <w:tcW w:w="637" w:type="pct"/>
            <w:vAlign w:val="center"/>
          </w:tcPr>
          <w:p w:rsidR="0018722C">
            <w:pPr>
              <w:pStyle w:val="affff9"/>
              <w:topLinePunct/>
              <w:ind w:leftChars="0" w:left="0" w:rightChars="0" w:right="0" w:firstLineChars="0" w:firstLine="0"/>
              <w:spacing w:line="240" w:lineRule="atLeast"/>
            </w:pPr>
            <w:r>
              <w:t>12.44</w:t>
            </w:r>
          </w:p>
        </w:tc>
        <w:tc>
          <w:tcPr>
            <w:tcW w:w="655" w:type="pct"/>
            <w:vAlign w:val="center"/>
          </w:tcPr>
          <w:p w:rsidR="0018722C">
            <w:pPr>
              <w:pStyle w:val="affff9"/>
              <w:topLinePunct/>
              <w:ind w:leftChars="0" w:left="0" w:rightChars="0" w:right="0" w:firstLineChars="0" w:firstLine="0"/>
              <w:spacing w:line="240" w:lineRule="atLeast"/>
            </w:pPr>
            <w:r>
              <w:t>12.6</w:t>
            </w:r>
          </w:p>
        </w:tc>
        <w:tc>
          <w:tcPr>
            <w:tcW w:w="646" w:type="pct"/>
            <w:vAlign w:val="center"/>
          </w:tcPr>
          <w:p w:rsidR="0018722C">
            <w:pPr>
              <w:pStyle w:val="affff9"/>
              <w:topLinePunct/>
              <w:ind w:leftChars="0" w:left="0" w:rightChars="0" w:right="0" w:firstLineChars="0" w:firstLine="0"/>
              <w:spacing w:line="240" w:lineRule="atLeast"/>
            </w:pPr>
            <w:r>
              <w:t>13.77</w:t>
            </w:r>
          </w:p>
        </w:tc>
        <w:tc>
          <w:tcPr>
            <w:tcW w:w="651" w:type="pct"/>
            <w:vAlign w:val="center"/>
          </w:tcPr>
          <w:p w:rsidR="0018722C">
            <w:pPr>
              <w:pStyle w:val="affff9"/>
              <w:topLinePunct/>
              <w:ind w:leftChars="0" w:left="0" w:rightChars="0" w:right="0" w:firstLineChars="0" w:firstLine="0"/>
              <w:spacing w:line="240" w:lineRule="atLeast"/>
            </w:pPr>
            <w:r>
              <w:t>13.45</w:t>
            </w:r>
          </w:p>
        </w:tc>
      </w:tr>
      <w:tr>
        <w:tc>
          <w:tcPr>
            <w:tcW w:w="1711" w:type="pct"/>
            <w:vAlign w:val="center"/>
          </w:tcPr>
          <w:p w:rsidR="0018722C">
            <w:pPr>
              <w:pStyle w:val="ac"/>
              <w:topLinePunct/>
              <w:ind w:leftChars="0" w:left="0" w:rightChars="0" w:right="0" w:firstLineChars="0" w:firstLine="0"/>
              <w:spacing w:line="240" w:lineRule="atLeast"/>
            </w:pPr>
          </w:p>
        </w:tc>
        <w:tc>
          <w:tcPr>
            <w:tcW w:w="699" w:type="pct"/>
            <w:vAlign w:val="center"/>
          </w:tcPr>
          <w:p w:rsidR="0018722C">
            <w:pPr>
              <w:pStyle w:val="a5"/>
              <w:topLinePunct/>
              <w:ind w:leftChars="0" w:left="0" w:rightChars="0" w:right="0" w:firstLineChars="0" w:firstLine="0"/>
              <w:spacing w:line="240" w:lineRule="atLeast"/>
            </w:pPr>
            <w:r>
              <w:t>（</w:t>
            </w:r>
            <w:r>
              <w:t>13.71</w:t>
            </w:r>
            <w:r>
              <w:t>）</w:t>
            </w:r>
          </w:p>
        </w:tc>
        <w:tc>
          <w:tcPr>
            <w:tcW w:w="637" w:type="pct"/>
            <w:vAlign w:val="center"/>
          </w:tcPr>
          <w:p w:rsidR="0018722C">
            <w:pPr>
              <w:pStyle w:val="a5"/>
              <w:topLinePunct/>
              <w:ind w:leftChars="0" w:left="0" w:rightChars="0" w:right="0" w:firstLineChars="0" w:firstLine="0"/>
              <w:spacing w:line="240" w:lineRule="atLeast"/>
            </w:pPr>
            <w:r>
              <w:t>（</w:t>
            </w:r>
            <w:r>
              <w:t>13.10</w:t>
            </w:r>
            <w:r>
              <w:t>）</w:t>
            </w:r>
          </w:p>
        </w:tc>
        <w:tc>
          <w:tcPr>
            <w:tcW w:w="655" w:type="pct"/>
            <w:vAlign w:val="center"/>
          </w:tcPr>
          <w:p w:rsidR="0018722C">
            <w:pPr>
              <w:pStyle w:val="a5"/>
              <w:topLinePunct/>
              <w:ind w:leftChars="0" w:left="0" w:rightChars="0" w:right="0" w:firstLineChars="0" w:firstLine="0"/>
              <w:spacing w:line="240" w:lineRule="atLeast"/>
            </w:pPr>
            <w:r>
              <w:t>（</w:t>
            </w:r>
            <w:r>
              <w:t>13.93</w:t>
            </w:r>
            <w:r>
              <w:t>）</w:t>
            </w:r>
          </w:p>
        </w:tc>
        <w:tc>
          <w:tcPr>
            <w:tcW w:w="646" w:type="pct"/>
            <w:vAlign w:val="center"/>
          </w:tcPr>
          <w:p w:rsidR="0018722C">
            <w:pPr>
              <w:pStyle w:val="a5"/>
              <w:topLinePunct/>
              <w:ind w:leftChars="0" w:left="0" w:rightChars="0" w:right="0" w:firstLineChars="0" w:firstLine="0"/>
              <w:spacing w:line="240" w:lineRule="atLeast"/>
            </w:pPr>
            <w:r>
              <w:t>（</w:t>
            </w:r>
            <w:r>
              <w:t>15.02</w:t>
            </w:r>
            <w:r>
              <w:t>）</w:t>
            </w:r>
          </w:p>
        </w:tc>
        <w:tc>
          <w:tcPr>
            <w:tcW w:w="651" w:type="pct"/>
            <w:vAlign w:val="center"/>
          </w:tcPr>
          <w:p w:rsidR="0018722C">
            <w:pPr>
              <w:pStyle w:val="ad"/>
              <w:topLinePunct/>
              <w:ind w:leftChars="0" w:left="0" w:rightChars="0" w:right="0" w:firstLineChars="0" w:firstLine="0"/>
              <w:spacing w:line="240" w:lineRule="atLeast"/>
            </w:pPr>
            <w:r>
              <w:t>（</w:t>
            </w:r>
            <w:r>
              <w:t>14.38</w:t>
            </w:r>
            <w:r>
              <w:t>）</w:t>
            </w:r>
          </w:p>
        </w:tc>
      </w:tr>
      <w:tr>
        <w:tc>
          <w:tcPr>
            <w:tcW w:w="1711" w:type="pct"/>
            <w:vAlign w:val="center"/>
          </w:tcPr>
          <w:p w:rsidR="0018722C">
            <w:pPr>
              <w:pStyle w:val="ac"/>
              <w:topLinePunct/>
              <w:ind w:leftChars="0" w:left="0" w:rightChars="0" w:right="0" w:firstLineChars="0" w:firstLine="0"/>
              <w:spacing w:line="240" w:lineRule="atLeast"/>
            </w:pPr>
            <w:r>
              <w:t>企业规模</w:t>
            </w:r>
          </w:p>
        </w:tc>
        <w:tc>
          <w:tcPr>
            <w:tcW w:w="699" w:type="pct"/>
            <w:vAlign w:val="center"/>
          </w:tcPr>
          <w:p w:rsidR="0018722C">
            <w:pPr>
              <w:pStyle w:val="affff9"/>
              <w:topLinePunct/>
              <w:ind w:leftChars="0" w:left="0" w:rightChars="0" w:right="0" w:firstLineChars="0" w:firstLine="0"/>
              <w:spacing w:line="240" w:lineRule="atLeast"/>
            </w:pPr>
            <w:r>
              <w:t>951</w:t>
            </w:r>
          </w:p>
        </w:tc>
        <w:tc>
          <w:tcPr>
            <w:tcW w:w="637" w:type="pct"/>
            <w:vAlign w:val="center"/>
          </w:tcPr>
          <w:p w:rsidR="0018722C">
            <w:pPr>
              <w:pStyle w:val="affff9"/>
              <w:topLinePunct/>
              <w:ind w:leftChars="0" w:left="0" w:rightChars="0" w:right="0" w:firstLineChars="0" w:firstLine="0"/>
              <w:spacing w:line="240" w:lineRule="atLeast"/>
            </w:pPr>
            <w:r>
              <w:t>380.95</w:t>
            </w:r>
          </w:p>
        </w:tc>
        <w:tc>
          <w:tcPr>
            <w:tcW w:w="655" w:type="pct"/>
            <w:vAlign w:val="center"/>
          </w:tcPr>
          <w:p w:rsidR="0018722C">
            <w:pPr>
              <w:pStyle w:val="affff9"/>
              <w:topLinePunct/>
              <w:ind w:leftChars="0" w:left="0" w:rightChars="0" w:right="0" w:firstLineChars="0" w:firstLine="0"/>
              <w:spacing w:line="240" w:lineRule="atLeast"/>
            </w:pPr>
            <w:r>
              <w:t>784.05</w:t>
            </w:r>
          </w:p>
        </w:tc>
        <w:tc>
          <w:tcPr>
            <w:tcW w:w="646" w:type="pct"/>
            <w:vAlign w:val="center"/>
          </w:tcPr>
          <w:p w:rsidR="0018722C">
            <w:pPr>
              <w:pStyle w:val="affff9"/>
              <w:topLinePunct/>
              <w:ind w:leftChars="0" w:left="0" w:rightChars="0" w:right="0" w:firstLineChars="0" w:firstLine="0"/>
              <w:spacing w:line="240" w:lineRule="atLeast"/>
            </w:pPr>
            <w:r>
              <w:t>1182.05</w:t>
            </w:r>
          </w:p>
        </w:tc>
        <w:tc>
          <w:tcPr>
            <w:tcW w:w="651" w:type="pct"/>
            <w:vAlign w:val="center"/>
          </w:tcPr>
          <w:p w:rsidR="0018722C">
            <w:pPr>
              <w:pStyle w:val="affff9"/>
              <w:topLinePunct/>
              <w:ind w:leftChars="0" w:left="0" w:rightChars="0" w:right="0" w:firstLineChars="0" w:firstLine="0"/>
              <w:spacing w:line="240" w:lineRule="atLeast"/>
            </w:pPr>
            <w:r>
              <w:t>2107.96</w:t>
            </w:r>
          </w:p>
        </w:tc>
      </w:tr>
      <w:tr>
        <w:tc>
          <w:tcPr>
            <w:tcW w:w="1711" w:type="pct"/>
            <w:vAlign w:val="center"/>
          </w:tcPr>
          <w:p w:rsidR="0018722C">
            <w:pPr>
              <w:pStyle w:val="ac"/>
              <w:topLinePunct/>
              <w:ind w:leftChars="0" w:left="0" w:rightChars="0" w:right="0" w:firstLineChars="0" w:firstLine="0"/>
              <w:spacing w:line="240" w:lineRule="atLeast"/>
            </w:pPr>
          </w:p>
        </w:tc>
        <w:tc>
          <w:tcPr>
            <w:tcW w:w="699" w:type="pct"/>
            <w:vAlign w:val="center"/>
          </w:tcPr>
          <w:p w:rsidR="0018722C">
            <w:pPr>
              <w:pStyle w:val="a5"/>
              <w:topLinePunct/>
              <w:ind w:leftChars="0" w:left="0" w:rightChars="0" w:right="0" w:firstLineChars="0" w:firstLine="0"/>
              <w:spacing w:line="240" w:lineRule="atLeast"/>
            </w:pPr>
            <w:r>
              <w:t>（</w:t>
            </w:r>
            <w:r>
              <w:t>7314.55</w:t>
            </w:r>
            <w:r>
              <w:t>）</w:t>
            </w:r>
          </w:p>
        </w:tc>
        <w:tc>
          <w:tcPr>
            <w:tcW w:w="637" w:type="pct"/>
            <w:vAlign w:val="center"/>
          </w:tcPr>
          <w:p w:rsidR="0018722C">
            <w:pPr>
              <w:pStyle w:val="a5"/>
              <w:topLinePunct/>
              <w:ind w:leftChars="0" w:left="0" w:rightChars="0" w:right="0" w:firstLineChars="0" w:firstLine="0"/>
              <w:spacing w:line="240" w:lineRule="atLeast"/>
            </w:pPr>
            <w:r>
              <w:t>（</w:t>
            </w:r>
            <w:r>
              <w:t>828.21</w:t>
            </w:r>
            <w:r>
              <w:t>）</w:t>
            </w:r>
          </w:p>
        </w:tc>
        <w:tc>
          <w:tcPr>
            <w:tcW w:w="655" w:type="pct"/>
            <w:vAlign w:val="center"/>
          </w:tcPr>
          <w:p w:rsidR="0018722C">
            <w:pPr>
              <w:pStyle w:val="a5"/>
              <w:topLinePunct/>
              <w:ind w:leftChars="0" w:left="0" w:rightChars="0" w:right="0" w:firstLineChars="0" w:firstLine="0"/>
              <w:spacing w:line="240" w:lineRule="atLeast"/>
            </w:pPr>
            <w:r>
              <w:t>（</w:t>
            </w:r>
            <w:r>
              <w:t>2331.52</w:t>
            </w:r>
            <w:r>
              <w:t>）</w:t>
            </w:r>
          </w:p>
        </w:tc>
        <w:tc>
          <w:tcPr>
            <w:tcW w:w="646" w:type="pct"/>
            <w:vAlign w:val="center"/>
          </w:tcPr>
          <w:p w:rsidR="0018722C">
            <w:pPr>
              <w:pStyle w:val="a5"/>
              <w:topLinePunct/>
              <w:ind w:leftChars="0" w:left="0" w:rightChars="0" w:right="0" w:firstLineChars="0" w:firstLine="0"/>
              <w:spacing w:line="240" w:lineRule="atLeast"/>
            </w:pPr>
            <w:r>
              <w:t>（</w:t>
            </w:r>
            <w:r>
              <w:t>2397.07</w:t>
            </w:r>
            <w:r>
              <w:t>）</w:t>
            </w:r>
          </w:p>
        </w:tc>
        <w:tc>
          <w:tcPr>
            <w:tcW w:w="651" w:type="pct"/>
            <w:vAlign w:val="center"/>
          </w:tcPr>
          <w:p w:rsidR="0018722C">
            <w:pPr>
              <w:pStyle w:val="ad"/>
              <w:topLinePunct/>
              <w:ind w:leftChars="0" w:left="0" w:rightChars="0" w:right="0" w:firstLineChars="0" w:firstLine="0"/>
              <w:spacing w:line="240" w:lineRule="atLeast"/>
            </w:pPr>
            <w:r>
              <w:t>（</w:t>
            </w:r>
            <w:r>
              <w:t>13922.62</w:t>
            </w:r>
            <w:r>
              <w:t>）</w:t>
            </w:r>
          </w:p>
        </w:tc>
      </w:tr>
      <w:tr>
        <w:tc>
          <w:tcPr>
            <w:tcW w:w="1711" w:type="pct"/>
            <w:vAlign w:val="center"/>
          </w:tcPr>
          <w:p w:rsidR="0018722C">
            <w:pPr>
              <w:pStyle w:val="ac"/>
              <w:topLinePunct/>
              <w:ind w:leftChars="0" w:left="0" w:rightChars="0" w:right="0" w:firstLineChars="0" w:firstLine="0"/>
              <w:spacing w:line="240" w:lineRule="atLeast"/>
            </w:pPr>
            <w:r>
              <w:t>资本劳动比</w:t>
            </w:r>
          </w:p>
        </w:tc>
        <w:tc>
          <w:tcPr>
            <w:tcW w:w="699" w:type="pct"/>
            <w:vAlign w:val="center"/>
          </w:tcPr>
          <w:p w:rsidR="0018722C">
            <w:pPr>
              <w:pStyle w:val="affff9"/>
              <w:topLinePunct/>
              <w:ind w:leftChars="0" w:left="0" w:rightChars="0" w:right="0" w:firstLineChars="0" w:firstLine="0"/>
              <w:spacing w:line="240" w:lineRule="atLeast"/>
            </w:pPr>
            <w:r>
              <w:t>103.95</w:t>
            </w:r>
          </w:p>
        </w:tc>
        <w:tc>
          <w:tcPr>
            <w:tcW w:w="637" w:type="pct"/>
            <w:vAlign w:val="center"/>
          </w:tcPr>
          <w:p w:rsidR="0018722C">
            <w:pPr>
              <w:pStyle w:val="affff9"/>
              <w:topLinePunct/>
              <w:ind w:leftChars="0" w:left="0" w:rightChars="0" w:right="0" w:firstLineChars="0" w:firstLine="0"/>
              <w:spacing w:line="240" w:lineRule="atLeast"/>
            </w:pPr>
            <w:r>
              <w:t>77.25</w:t>
            </w:r>
          </w:p>
        </w:tc>
        <w:tc>
          <w:tcPr>
            <w:tcW w:w="655" w:type="pct"/>
            <w:vAlign w:val="center"/>
          </w:tcPr>
          <w:p w:rsidR="0018722C">
            <w:pPr>
              <w:pStyle w:val="affff9"/>
              <w:topLinePunct/>
              <w:ind w:leftChars="0" w:left="0" w:rightChars="0" w:right="0" w:firstLineChars="0" w:firstLine="0"/>
              <w:spacing w:line="240" w:lineRule="atLeast"/>
            </w:pPr>
            <w:r>
              <w:t>81.15</w:t>
            </w:r>
          </w:p>
        </w:tc>
        <w:tc>
          <w:tcPr>
            <w:tcW w:w="646" w:type="pct"/>
            <w:vAlign w:val="center"/>
          </w:tcPr>
          <w:p w:rsidR="0018722C">
            <w:pPr>
              <w:pStyle w:val="affff9"/>
              <w:topLinePunct/>
              <w:ind w:leftChars="0" w:left="0" w:rightChars="0" w:right="0" w:firstLineChars="0" w:firstLine="0"/>
              <w:spacing w:line="240" w:lineRule="atLeast"/>
            </w:pPr>
            <w:r>
              <w:t>189.25</w:t>
            </w:r>
          </w:p>
        </w:tc>
        <w:tc>
          <w:tcPr>
            <w:tcW w:w="651" w:type="pct"/>
            <w:vAlign w:val="center"/>
          </w:tcPr>
          <w:p w:rsidR="0018722C">
            <w:pPr>
              <w:pStyle w:val="affff9"/>
              <w:topLinePunct/>
              <w:ind w:leftChars="0" w:left="0" w:rightChars="0" w:right="0" w:firstLineChars="0" w:firstLine="0"/>
              <w:spacing w:line="240" w:lineRule="atLeast"/>
            </w:pPr>
            <w:r>
              <w:t>141.18</w:t>
            </w:r>
          </w:p>
        </w:tc>
      </w:tr>
      <w:tr>
        <w:tc>
          <w:tcPr>
            <w:tcW w:w="1711" w:type="pct"/>
            <w:vAlign w:val="center"/>
          </w:tcPr>
          <w:p w:rsidR="0018722C">
            <w:pPr>
              <w:pStyle w:val="ac"/>
              <w:topLinePunct/>
              <w:ind w:leftChars="0" w:left="0" w:rightChars="0" w:right="0" w:firstLineChars="0" w:firstLine="0"/>
              <w:spacing w:line="240" w:lineRule="atLeast"/>
            </w:pPr>
          </w:p>
        </w:tc>
        <w:tc>
          <w:tcPr>
            <w:tcW w:w="699" w:type="pct"/>
            <w:vAlign w:val="center"/>
          </w:tcPr>
          <w:p w:rsidR="0018722C">
            <w:pPr>
              <w:pStyle w:val="a5"/>
              <w:topLinePunct/>
              <w:ind w:leftChars="0" w:left="0" w:rightChars="0" w:right="0" w:firstLineChars="0" w:firstLine="0"/>
              <w:spacing w:line="240" w:lineRule="atLeast"/>
            </w:pPr>
            <w:r>
              <w:t>（</w:t>
            </w:r>
            <w:r>
              <w:t>175.71</w:t>
            </w:r>
            <w:r>
              <w:t>）</w:t>
            </w:r>
          </w:p>
        </w:tc>
        <w:tc>
          <w:tcPr>
            <w:tcW w:w="637" w:type="pct"/>
            <w:vAlign w:val="center"/>
          </w:tcPr>
          <w:p w:rsidR="0018722C">
            <w:pPr>
              <w:pStyle w:val="a5"/>
              <w:topLinePunct/>
              <w:ind w:leftChars="0" w:left="0" w:rightChars="0" w:right="0" w:firstLineChars="0" w:firstLine="0"/>
              <w:spacing w:line="240" w:lineRule="atLeast"/>
            </w:pPr>
            <w:r>
              <w:t>（</w:t>
            </w:r>
            <w:r>
              <w:t>119.74</w:t>
            </w:r>
            <w:r>
              <w:t>）</w:t>
            </w:r>
          </w:p>
        </w:tc>
        <w:tc>
          <w:tcPr>
            <w:tcW w:w="655" w:type="pct"/>
            <w:vAlign w:val="center"/>
          </w:tcPr>
          <w:p w:rsidR="0018722C">
            <w:pPr>
              <w:pStyle w:val="a5"/>
              <w:topLinePunct/>
              <w:ind w:leftChars="0" w:left="0" w:rightChars="0" w:right="0" w:firstLineChars="0" w:firstLine="0"/>
              <w:spacing w:line="240" w:lineRule="atLeast"/>
            </w:pPr>
            <w:r>
              <w:t>（</w:t>
            </w:r>
            <w:r>
              <w:t>139.45</w:t>
            </w:r>
            <w:r>
              <w:t>）</w:t>
            </w:r>
          </w:p>
        </w:tc>
        <w:tc>
          <w:tcPr>
            <w:tcW w:w="646" w:type="pct"/>
            <w:vAlign w:val="center"/>
          </w:tcPr>
          <w:p w:rsidR="0018722C">
            <w:pPr>
              <w:pStyle w:val="a5"/>
              <w:topLinePunct/>
              <w:ind w:leftChars="0" w:left="0" w:rightChars="0" w:right="0" w:firstLineChars="0" w:firstLine="0"/>
              <w:spacing w:line="240" w:lineRule="atLeast"/>
            </w:pPr>
            <w:r>
              <w:t>（</w:t>
            </w:r>
            <w:r>
              <w:t>275.68</w:t>
            </w:r>
            <w:r>
              <w:t>）</w:t>
            </w:r>
          </w:p>
        </w:tc>
        <w:tc>
          <w:tcPr>
            <w:tcW w:w="651" w:type="pct"/>
            <w:vAlign w:val="center"/>
          </w:tcPr>
          <w:p w:rsidR="0018722C">
            <w:pPr>
              <w:pStyle w:val="ad"/>
              <w:topLinePunct/>
              <w:ind w:leftChars="0" w:left="0" w:rightChars="0" w:right="0" w:firstLineChars="0" w:firstLine="0"/>
              <w:spacing w:line="240" w:lineRule="atLeast"/>
            </w:pPr>
            <w:r>
              <w:t>（</w:t>
            </w:r>
            <w:r>
              <w:t>223.45</w:t>
            </w:r>
            <w:r>
              <w:t>）</w:t>
            </w:r>
          </w:p>
        </w:tc>
      </w:tr>
      <w:tr>
        <w:tc>
          <w:tcPr>
            <w:tcW w:w="1711" w:type="pct"/>
            <w:vAlign w:val="center"/>
          </w:tcPr>
          <w:p w:rsidR="0018722C">
            <w:pPr>
              <w:pStyle w:val="ac"/>
              <w:topLinePunct/>
              <w:ind w:leftChars="0" w:left="0" w:rightChars="0" w:right="0" w:firstLineChars="0" w:firstLine="0"/>
              <w:spacing w:line="240" w:lineRule="atLeast"/>
            </w:pPr>
            <w:r>
              <w:t>总经理是否具有大学及以上学历</w:t>
            </w:r>
          </w:p>
        </w:tc>
        <w:tc>
          <w:tcPr>
            <w:tcW w:w="699" w:type="pct"/>
            <w:vAlign w:val="center"/>
          </w:tcPr>
          <w:p w:rsidR="0018722C">
            <w:pPr>
              <w:pStyle w:val="affff9"/>
              <w:topLinePunct/>
              <w:ind w:leftChars="0" w:left="0" w:rightChars="0" w:right="0" w:firstLineChars="0" w:firstLine="0"/>
              <w:spacing w:line="240" w:lineRule="atLeast"/>
            </w:pPr>
            <w:r>
              <w:t>0.59</w:t>
            </w:r>
          </w:p>
        </w:tc>
        <w:tc>
          <w:tcPr>
            <w:tcW w:w="637" w:type="pct"/>
            <w:vAlign w:val="center"/>
          </w:tcPr>
          <w:p w:rsidR="0018722C">
            <w:pPr>
              <w:pStyle w:val="affff9"/>
              <w:topLinePunct/>
              <w:ind w:leftChars="0" w:left="0" w:rightChars="0" w:right="0" w:firstLineChars="0" w:firstLine="0"/>
              <w:spacing w:line="240" w:lineRule="atLeast"/>
            </w:pPr>
            <w:r>
              <w:t>0.5</w:t>
            </w:r>
          </w:p>
        </w:tc>
        <w:tc>
          <w:tcPr>
            <w:tcW w:w="655" w:type="pct"/>
            <w:vAlign w:val="center"/>
          </w:tcPr>
          <w:p w:rsidR="0018722C">
            <w:pPr>
              <w:pStyle w:val="affff9"/>
              <w:topLinePunct/>
              <w:ind w:leftChars="0" w:left="0" w:rightChars="0" w:right="0" w:firstLineChars="0" w:firstLine="0"/>
              <w:spacing w:line="240" w:lineRule="atLeast"/>
            </w:pPr>
            <w:r>
              <w:t>0.57</w:t>
            </w:r>
          </w:p>
        </w:tc>
        <w:tc>
          <w:tcPr>
            <w:tcW w:w="646" w:type="pct"/>
            <w:vAlign w:val="center"/>
          </w:tcPr>
          <w:p w:rsidR="0018722C">
            <w:pPr>
              <w:pStyle w:val="affff9"/>
              <w:topLinePunct/>
              <w:ind w:leftChars="0" w:left="0" w:rightChars="0" w:right="0" w:firstLineChars="0" w:firstLine="0"/>
              <w:spacing w:line="240" w:lineRule="atLeast"/>
            </w:pPr>
            <w:r>
              <w:t>0.75</w:t>
            </w:r>
          </w:p>
        </w:tc>
        <w:tc>
          <w:tcPr>
            <w:tcW w:w="651" w:type="pct"/>
            <w:vAlign w:val="center"/>
          </w:tcPr>
          <w:p w:rsidR="0018722C">
            <w:pPr>
              <w:pStyle w:val="affff9"/>
              <w:topLinePunct/>
              <w:ind w:leftChars="0" w:left="0" w:rightChars="0" w:right="0" w:firstLineChars="0" w:firstLine="0"/>
              <w:spacing w:line="240" w:lineRule="atLeast"/>
            </w:pPr>
            <w:r>
              <w:t>0.74</w:t>
            </w:r>
          </w:p>
        </w:tc>
      </w:tr>
      <w:tr>
        <w:tc>
          <w:tcPr>
            <w:tcW w:w="171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99"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0.49</w:t>
            </w:r>
            <w:r>
              <w:t>）</w:t>
            </w:r>
          </w:p>
        </w:tc>
        <w:tc>
          <w:tcPr>
            <w:tcW w:w="63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0.50</w:t>
            </w:r>
            <w:r>
              <w:t>）</w:t>
            </w:r>
          </w:p>
        </w:tc>
        <w:tc>
          <w:tcPr>
            <w:tcW w:w="655"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0.50</w:t>
            </w:r>
            <w:r>
              <w:t>）</w:t>
            </w:r>
          </w:p>
        </w:tc>
        <w:tc>
          <w:tcPr>
            <w:tcW w:w="646"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0.43</w:t>
            </w:r>
            <w:r>
              <w:t>）</w:t>
            </w:r>
          </w:p>
        </w:tc>
        <w:tc>
          <w:tcPr>
            <w:tcW w:w="651" w:type="pct"/>
            <w:vAlign w:val="center"/>
            <w:tcBorders>
              <w:top w:val="single" w:sz="4" w:space="0" w:color="auto"/>
            </w:tcBorders>
          </w:tcPr>
          <w:p w:rsidR="0018722C">
            <w:pPr>
              <w:pStyle w:val="ad"/>
              <w:topLinePunct/>
              <w:ind w:leftChars="0" w:left="0" w:rightChars="0" w:right="0" w:firstLineChars="0" w:firstLine="0"/>
              <w:spacing w:line="240" w:lineRule="atLeast"/>
            </w:pPr>
            <w:r>
              <w:t>（</w:t>
            </w:r>
            <w:r>
              <w:t>0.44</w:t>
            </w:r>
            <w:r>
              <w:t>）</w:t>
            </w:r>
          </w:p>
        </w:tc>
      </w:tr>
    </w:tbl>
    <w:p w:rsidR="0018722C">
      <w:pPr>
        <w:rPr/>
        <w:topLinePunct/>
        <w:pStyle w:val="affa"/>
      </w:pP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0"/>
        <w:gridCol w:w="1219"/>
        <w:gridCol w:w="1345"/>
        <w:gridCol w:w="1343"/>
        <w:gridCol w:w="1343"/>
        <w:gridCol w:w="1343"/>
      </w:tblGrid>
      <w:tr>
        <w:trPr>
          <w:trHeight w:val="440" w:hRule="atLeast"/>
        </w:trPr>
        <w:tc>
          <w:tcPr>
            <w:tcW w:w="375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总经理从业年限</w:t>
            </w:r>
            <w:r>
              <w:rPr>
                <w:rFonts w:ascii="宋体" w:eastAsia="宋体" w:hint="eastAsia"/>
              </w:rPr>
              <w:t>（</w:t>
            </w:r>
            <w:r>
              <w:rPr>
                <w:rFonts w:ascii="宋体" w:eastAsia="宋体" w:hint="eastAsia"/>
              </w:rPr>
              <w:t>对数</w:t>
            </w:r>
            <w:r>
              <w:rPr>
                <w:rFonts w:ascii="宋体" w:eastAsia="宋体" w:hint="eastAsia"/>
              </w:rPr>
              <w:t>）</w:t>
            </w:r>
          </w:p>
        </w:tc>
        <w:tc>
          <w:tcPr>
            <w:tcW w:w="1219" w:type="dxa"/>
            <w:tcBorders>
              <w:top w:val="single" w:sz="4" w:space="0" w:color="000000"/>
            </w:tcBorders>
          </w:tcPr>
          <w:p w:rsidR="0018722C">
            <w:pPr>
              <w:topLinePunct/>
              <w:ind w:leftChars="0" w:left="0" w:rightChars="0" w:right="0" w:firstLineChars="0" w:firstLine="0"/>
              <w:spacing w:line="240" w:lineRule="atLeast"/>
            </w:pPr>
            <w:r>
              <w:t>1.59</w:t>
            </w:r>
          </w:p>
        </w:tc>
        <w:tc>
          <w:tcPr>
            <w:tcW w:w="1345" w:type="dxa"/>
            <w:tcBorders>
              <w:top w:val="single" w:sz="4" w:space="0" w:color="000000"/>
            </w:tcBorders>
          </w:tcPr>
          <w:p w:rsidR="0018722C">
            <w:pPr>
              <w:topLinePunct/>
              <w:ind w:leftChars="0" w:left="0" w:rightChars="0" w:right="0" w:firstLineChars="0" w:firstLine="0"/>
              <w:spacing w:line="240" w:lineRule="atLeast"/>
            </w:pPr>
            <w:r>
              <w:t>1.6</w:t>
            </w:r>
          </w:p>
        </w:tc>
        <w:tc>
          <w:tcPr>
            <w:tcW w:w="1343" w:type="dxa"/>
            <w:tcBorders>
              <w:top w:val="single" w:sz="4" w:space="0" w:color="000000"/>
            </w:tcBorders>
          </w:tcPr>
          <w:p w:rsidR="0018722C">
            <w:pPr>
              <w:topLinePunct/>
              <w:ind w:leftChars="0" w:left="0" w:rightChars="0" w:right="0" w:firstLineChars="0" w:firstLine="0"/>
              <w:spacing w:line="240" w:lineRule="atLeast"/>
            </w:pPr>
            <w:r>
              <w:t>1.66</w:t>
            </w:r>
          </w:p>
        </w:tc>
        <w:tc>
          <w:tcPr>
            <w:tcW w:w="1343" w:type="dxa"/>
            <w:tcBorders>
              <w:top w:val="single" w:sz="4" w:space="0" w:color="000000"/>
            </w:tcBorders>
          </w:tcPr>
          <w:p w:rsidR="0018722C">
            <w:pPr>
              <w:topLinePunct/>
              <w:ind w:leftChars="0" w:left="0" w:rightChars="0" w:right="0" w:firstLineChars="0" w:firstLine="0"/>
              <w:spacing w:line="240" w:lineRule="atLeast"/>
            </w:pPr>
            <w:r>
              <w:t>1.47</w:t>
            </w:r>
          </w:p>
        </w:tc>
        <w:tc>
          <w:tcPr>
            <w:tcW w:w="1343" w:type="dxa"/>
            <w:tcBorders>
              <w:top w:val="single" w:sz="4" w:space="0" w:color="000000"/>
            </w:tcBorders>
          </w:tcPr>
          <w:p w:rsidR="0018722C">
            <w:pPr>
              <w:topLinePunct/>
              <w:ind w:leftChars="0" w:left="0" w:rightChars="0" w:right="0" w:firstLineChars="0" w:firstLine="0"/>
              <w:spacing w:line="240" w:lineRule="atLeast"/>
            </w:pPr>
            <w:r>
              <w:t>1.59</w:t>
            </w:r>
          </w:p>
        </w:tc>
      </w:tr>
      <w:tr>
        <w:trPr>
          <w:trHeight w:val="380" w:hRule="atLeast"/>
        </w:trPr>
        <w:tc>
          <w:tcPr>
            <w:tcW w:w="3750" w:type="dxa"/>
          </w:tcPr>
          <w:p w:rsidR="0018722C">
            <w:pPr>
              <w:topLinePunct/>
              <w:ind w:leftChars="0" w:left="0" w:rightChars="0" w:right="0" w:firstLineChars="0" w:firstLine="0"/>
              <w:spacing w:line="240" w:lineRule="atLeast"/>
            </w:pPr>
          </w:p>
        </w:tc>
        <w:tc>
          <w:tcPr>
            <w:tcW w:w="1219" w:type="dxa"/>
          </w:tcPr>
          <w:p w:rsidR="0018722C">
            <w:pPr>
              <w:topLinePunct/>
              <w:ind w:leftChars="0" w:left="0" w:rightChars="0" w:right="0" w:firstLineChars="0" w:firstLine="0"/>
              <w:spacing w:line="240" w:lineRule="atLeast"/>
            </w:pPr>
            <w:r>
              <w:rPr>
                <w:rFonts w:ascii="宋体" w:eastAsia="宋体" w:hint="eastAsia"/>
              </w:rPr>
              <w:t>（</w:t>
            </w:r>
            <w:r>
              <w:t>0.75</w:t>
            </w:r>
            <w:r>
              <w:rPr>
                <w:rFonts w:ascii="宋体" w:eastAsia="宋体" w:hint="eastAsia"/>
              </w:rPr>
              <w:t>）</w:t>
            </w:r>
          </w:p>
        </w:tc>
        <w:tc>
          <w:tcPr>
            <w:tcW w:w="1345" w:type="dxa"/>
          </w:tcPr>
          <w:p w:rsidR="0018722C">
            <w:pPr>
              <w:topLinePunct/>
              <w:ind w:leftChars="0" w:left="0" w:rightChars="0" w:right="0" w:firstLineChars="0" w:firstLine="0"/>
              <w:spacing w:line="240" w:lineRule="atLeast"/>
            </w:pPr>
            <w:r>
              <w:rPr>
                <w:rFonts w:ascii="宋体" w:eastAsia="宋体" w:hint="eastAsia"/>
              </w:rPr>
              <w:t>（</w:t>
            </w:r>
            <w:r>
              <w:t>0.73</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0.74</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0.81</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0.79</w:t>
            </w:r>
            <w:r>
              <w:rPr>
                <w:rFonts w:ascii="宋体" w:eastAsia="宋体" w:hint="eastAsia"/>
              </w:rPr>
              <w:t>）</w:t>
            </w:r>
          </w:p>
        </w:tc>
      </w:tr>
      <w:tr>
        <w:trPr>
          <w:trHeight w:val="400" w:hRule="atLeast"/>
        </w:trPr>
        <w:tc>
          <w:tcPr>
            <w:tcW w:w="3750" w:type="dxa"/>
          </w:tcPr>
          <w:p w:rsidR="0018722C">
            <w:pPr>
              <w:topLinePunct/>
              <w:ind w:leftChars="0" w:left="0" w:rightChars="0" w:right="0" w:firstLineChars="0" w:firstLine="0"/>
              <w:spacing w:line="240" w:lineRule="atLeast"/>
            </w:pPr>
            <w:r>
              <w:rPr>
                <w:rFonts w:ascii="宋体" w:eastAsia="宋体" w:hint="eastAsia"/>
              </w:rPr>
              <w:t>总经理收入是否与企业业绩直接挂钩</w:t>
            </w:r>
          </w:p>
        </w:tc>
        <w:tc>
          <w:tcPr>
            <w:tcW w:w="1219" w:type="dxa"/>
          </w:tcPr>
          <w:p w:rsidR="0018722C">
            <w:pPr>
              <w:topLinePunct/>
              <w:ind w:leftChars="0" w:left="0" w:rightChars="0" w:right="0" w:firstLineChars="0" w:firstLine="0"/>
              <w:spacing w:line="240" w:lineRule="atLeast"/>
            </w:pPr>
            <w:r>
              <w:t>0.67</w:t>
            </w:r>
          </w:p>
        </w:tc>
        <w:tc>
          <w:tcPr>
            <w:tcW w:w="1345" w:type="dxa"/>
          </w:tcPr>
          <w:p w:rsidR="0018722C">
            <w:pPr>
              <w:topLinePunct/>
              <w:ind w:leftChars="0" w:left="0" w:rightChars="0" w:right="0" w:firstLineChars="0" w:firstLine="0"/>
              <w:spacing w:line="240" w:lineRule="atLeast"/>
            </w:pPr>
            <w:r>
              <w:t>0.66</w:t>
            </w:r>
          </w:p>
        </w:tc>
        <w:tc>
          <w:tcPr>
            <w:tcW w:w="1343" w:type="dxa"/>
          </w:tcPr>
          <w:p w:rsidR="0018722C">
            <w:pPr>
              <w:topLinePunct/>
              <w:ind w:leftChars="0" w:left="0" w:rightChars="0" w:right="0" w:firstLineChars="0" w:firstLine="0"/>
              <w:spacing w:line="240" w:lineRule="atLeast"/>
            </w:pPr>
            <w:r>
              <w:t>0.7</w:t>
            </w:r>
          </w:p>
        </w:tc>
        <w:tc>
          <w:tcPr>
            <w:tcW w:w="1343" w:type="dxa"/>
          </w:tcPr>
          <w:p w:rsidR="0018722C">
            <w:pPr>
              <w:topLinePunct/>
              <w:ind w:leftChars="0" w:left="0" w:rightChars="0" w:right="0" w:firstLineChars="0" w:firstLine="0"/>
              <w:spacing w:line="240" w:lineRule="atLeast"/>
            </w:pPr>
            <w:r>
              <w:t>0.75</w:t>
            </w:r>
          </w:p>
        </w:tc>
        <w:tc>
          <w:tcPr>
            <w:tcW w:w="1343" w:type="dxa"/>
          </w:tcPr>
          <w:p w:rsidR="0018722C">
            <w:pPr>
              <w:topLinePunct/>
              <w:ind w:leftChars="0" w:left="0" w:rightChars="0" w:right="0" w:firstLineChars="0" w:firstLine="0"/>
              <w:spacing w:line="240" w:lineRule="atLeast"/>
            </w:pPr>
            <w:r>
              <w:t>0.67</w:t>
            </w:r>
          </w:p>
        </w:tc>
      </w:tr>
      <w:tr>
        <w:trPr>
          <w:trHeight w:val="380" w:hRule="atLeast"/>
        </w:trPr>
        <w:tc>
          <w:tcPr>
            <w:tcW w:w="3750" w:type="dxa"/>
          </w:tcPr>
          <w:p w:rsidR="0018722C">
            <w:pPr>
              <w:topLinePunct/>
              <w:ind w:leftChars="0" w:left="0" w:rightChars="0" w:right="0" w:firstLineChars="0" w:firstLine="0"/>
              <w:spacing w:line="240" w:lineRule="atLeast"/>
            </w:pPr>
          </w:p>
        </w:tc>
        <w:tc>
          <w:tcPr>
            <w:tcW w:w="1219" w:type="dxa"/>
          </w:tcPr>
          <w:p w:rsidR="0018722C">
            <w:pPr>
              <w:topLinePunct/>
              <w:ind w:leftChars="0" w:left="0" w:rightChars="0" w:right="0" w:firstLineChars="0" w:firstLine="0"/>
              <w:spacing w:line="240" w:lineRule="atLeast"/>
            </w:pPr>
            <w:r>
              <w:rPr>
                <w:rFonts w:ascii="宋体" w:eastAsia="宋体" w:hint="eastAsia"/>
              </w:rPr>
              <w:t>（</w:t>
            </w:r>
            <w:r>
              <w:t>0.47</w:t>
            </w:r>
            <w:r>
              <w:rPr>
                <w:rFonts w:ascii="宋体" w:eastAsia="宋体" w:hint="eastAsia"/>
              </w:rPr>
              <w:t>）</w:t>
            </w:r>
          </w:p>
        </w:tc>
        <w:tc>
          <w:tcPr>
            <w:tcW w:w="1345" w:type="dxa"/>
          </w:tcPr>
          <w:p w:rsidR="0018722C">
            <w:pPr>
              <w:topLinePunct/>
              <w:ind w:leftChars="0" w:left="0" w:rightChars="0" w:right="0" w:firstLineChars="0" w:firstLine="0"/>
              <w:spacing w:line="240" w:lineRule="atLeast"/>
            </w:pPr>
            <w:r>
              <w:rPr>
                <w:rFonts w:ascii="宋体" w:eastAsia="宋体" w:hint="eastAsia"/>
              </w:rPr>
              <w:t>（</w:t>
            </w:r>
            <w:r>
              <w:t>0.48</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0.46</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0.43</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0.47</w:t>
            </w:r>
            <w:r>
              <w:rPr>
                <w:rFonts w:ascii="宋体" w:eastAsia="宋体" w:hint="eastAsia"/>
              </w:rPr>
              <w:t>）</w:t>
            </w:r>
          </w:p>
        </w:tc>
      </w:tr>
      <w:tr>
        <w:trPr>
          <w:trHeight w:val="380" w:hRule="atLeast"/>
        </w:trPr>
        <w:tc>
          <w:tcPr>
            <w:tcW w:w="3750" w:type="dxa"/>
          </w:tcPr>
          <w:p w:rsidR="0018722C">
            <w:pPr>
              <w:topLinePunct/>
              <w:ind w:leftChars="0" w:left="0" w:rightChars="0" w:right="0" w:firstLineChars="0" w:firstLine="0"/>
              <w:spacing w:line="240" w:lineRule="atLeast"/>
            </w:pPr>
            <w:r>
              <w:rPr>
                <w:rFonts w:ascii="宋体" w:eastAsia="宋体" w:hint="eastAsia"/>
              </w:rPr>
              <w:t>总经理是否由政府委任</w:t>
            </w:r>
          </w:p>
        </w:tc>
        <w:tc>
          <w:tcPr>
            <w:tcW w:w="1219" w:type="dxa"/>
          </w:tcPr>
          <w:p w:rsidR="0018722C">
            <w:pPr>
              <w:topLinePunct/>
              <w:ind w:leftChars="0" w:left="0" w:rightChars="0" w:right="0" w:firstLineChars="0" w:firstLine="0"/>
              <w:spacing w:line="240" w:lineRule="atLeast"/>
            </w:pPr>
            <w:r>
              <w:t>0.12</w:t>
            </w:r>
          </w:p>
        </w:tc>
        <w:tc>
          <w:tcPr>
            <w:tcW w:w="1345" w:type="dxa"/>
          </w:tcPr>
          <w:p w:rsidR="0018722C">
            <w:pPr>
              <w:topLinePunct/>
              <w:ind w:leftChars="0" w:left="0" w:rightChars="0" w:right="0" w:firstLineChars="0" w:firstLine="0"/>
              <w:spacing w:line="240" w:lineRule="atLeast"/>
            </w:pPr>
            <w:r>
              <w:t>0.13</w:t>
            </w:r>
          </w:p>
        </w:tc>
        <w:tc>
          <w:tcPr>
            <w:tcW w:w="1343" w:type="dxa"/>
          </w:tcPr>
          <w:p w:rsidR="0018722C">
            <w:pPr>
              <w:topLinePunct/>
              <w:ind w:leftChars="0" w:left="0" w:rightChars="0" w:right="0" w:firstLineChars="0" w:firstLine="0"/>
              <w:spacing w:line="240" w:lineRule="atLeast"/>
            </w:pPr>
            <w:r>
              <w:t>0.1</w:t>
            </w:r>
          </w:p>
        </w:tc>
        <w:tc>
          <w:tcPr>
            <w:tcW w:w="1343" w:type="dxa"/>
          </w:tcPr>
          <w:p w:rsidR="0018722C">
            <w:pPr>
              <w:topLinePunct/>
              <w:ind w:leftChars="0" w:left="0" w:rightChars="0" w:right="0" w:firstLineChars="0" w:firstLine="0"/>
              <w:spacing w:line="240" w:lineRule="atLeast"/>
            </w:pPr>
            <w:r>
              <w:t>0.12</w:t>
            </w:r>
          </w:p>
        </w:tc>
        <w:tc>
          <w:tcPr>
            <w:tcW w:w="1343" w:type="dxa"/>
          </w:tcPr>
          <w:p w:rsidR="0018722C">
            <w:pPr>
              <w:topLinePunct/>
              <w:ind w:leftChars="0" w:left="0" w:rightChars="0" w:right="0" w:firstLineChars="0" w:firstLine="0"/>
              <w:spacing w:line="240" w:lineRule="atLeast"/>
            </w:pPr>
            <w:r>
              <w:t>0.1</w:t>
            </w:r>
          </w:p>
        </w:tc>
      </w:tr>
      <w:tr>
        <w:trPr>
          <w:trHeight w:val="400" w:hRule="atLeast"/>
        </w:trPr>
        <w:tc>
          <w:tcPr>
            <w:tcW w:w="3750" w:type="dxa"/>
          </w:tcPr>
          <w:p w:rsidR="0018722C">
            <w:pPr>
              <w:topLinePunct/>
              <w:ind w:leftChars="0" w:left="0" w:rightChars="0" w:right="0" w:firstLineChars="0" w:firstLine="0"/>
              <w:spacing w:line="240" w:lineRule="atLeast"/>
            </w:pPr>
          </w:p>
        </w:tc>
        <w:tc>
          <w:tcPr>
            <w:tcW w:w="1219" w:type="dxa"/>
          </w:tcPr>
          <w:p w:rsidR="0018722C">
            <w:pPr>
              <w:topLinePunct/>
              <w:ind w:leftChars="0" w:left="0" w:rightChars="0" w:right="0" w:firstLineChars="0" w:firstLine="0"/>
              <w:spacing w:line="240" w:lineRule="atLeast"/>
            </w:pPr>
            <w:r>
              <w:rPr>
                <w:rFonts w:ascii="宋体" w:eastAsia="宋体" w:hint="eastAsia"/>
              </w:rPr>
              <w:t>（</w:t>
            </w:r>
            <w:r>
              <w:t>0.33</w:t>
            </w:r>
            <w:r>
              <w:rPr>
                <w:rFonts w:ascii="宋体" w:eastAsia="宋体" w:hint="eastAsia"/>
              </w:rPr>
              <w:t>）</w:t>
            </w:r>
          </w:p>
        </w:tc>
        <w:tc>
          <w:tcPr>
            <w:tcW w:w="1345" w:type="dxa"/>
          </w:tcPr>
          <w:p w:rsidR="0018722C">
            <w:pPr>
              <w:topLinePunct/>
              <w:ind w:leftChars="0" w:left="0" w:rightChars="0" w:right="0" w:firstLineChars="0" w:firstLine="0"/>
              <w:spacing w:line="240" w:lineRule="atLeast"/>
            </w:pPr>
            <w:r>
              <w:rPr>
                <w:rFonts w:ascii="宋体" w:eastAsia="宋体" w:hint="eastAsia"/>
              </w:rPr>
              <w:t>（</w:t>
            </w:r>
            <w:r>
              <w:t>0.34</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0.30</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0.33</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0.30</w:t>
            </w:r>
            <w:r>
              <w:rPr>
                <w:rFonts w:ascii="宋体" w:eastAsia="宋体" w:hint="eastAsia"/>
              </w:rPr>
              <w:t>）</w:t>
            </w:r>
          </w:p>
        </w:tc>
      </w:tr>
      <w:tr>
        <w:trPr>
          <w:trHeight w:val="380" w:hRule="atLeast"/>
        </w:trPr>
        <w:tc>
          <w:tcPr>
            <w:tcW w:w="3750" w:type="dxa"/>
          </w:tcPr>
          <w:p w:rsidR="0018722C">
            <w:pPr>
              <w:topLinePunct/>
              <w:ind w:leftChars="0" w:left="0" w:rightChars="0" w:right="0" w:firstLineChars="0" w:firstLine="0"/>
              <w:spacing w:line="240" w:lineRule="atLeast"/>
            </w:pPr>
            <w:r>
              <w:rPr>
                <w:rFonts w:ascii="宋体" w:eastAsia="宋体" w:hint="eastAsia"/>
              </w:rPr>
              <w:t>权力下放程度</w:t>
            </w:r>
          </w:p>
        </w:tc>
        <w:tc>
          <w:tcPr>
            <w:tcW w:w="1219" w:type="dxa"/>
          </w:tcPr>
          <w:p w:rsidR="0018722C">
            <w:pPr>
              <w:topLinePunct/>
              <w:ind w:leftChars="0" w:left="0" w:rightChars="0" w:right="0" w:firstLineChars="0" w:firstLine="0"/>
              <w:spacing w:line="240" w:lineRule="atLeast"/>
            </w:pPr>
            <w:r>
              <w:t>2.48</w:t>
            </w:r>
          </w:p>
        </w:tc>
        <w:tc>
          <w:tcPr>
            <w:tcW w:w="1345" w:type="dxa"/>
          </w:tcPr>
          <w:p w:rsidR="0018722C">
            <w:pPr>
              <w:topLinePunct/>
              <w:ind w:leftChars="0" w:left="0" w:rightChars="0" w:right="0" w:firstLineChars="0" w:firstLine="0"/>
              <w:spacing w:line="240" w:lineRule="atLeast"/>
            </w:pPr>
            <w:r>
              <w:t>2.5</w:t>
            </w:r>
          </w:p>
        </w:tc>
        <w:tc>
          <w:tcPr>
            <w:tcW w:w="1343" w:type="dxa"/>
          </w:tcPr>
          <w:p w:rsidR="0018722C">
            <w:pPr>
              <w:topLinePunct/>
              <w:ind w:leftChars="0" w:left="0" w:rightChars="0" w:right="0" w:firstLineChars="0" w:firstLine="0"/>
              <w:spacing w:line="240" w:lineRule="atLeast"/>
            </w:pPr>
            <w:r>
              <w:t>2.47</w:t>
            </w:r>
          </w:p>
        </w:tc>
        <w:tc>
          <w:tcPr>
            <w:tcW w:w="1343" w:type="dxa"/>
          </w:tcPr>
          <w:p w:rsidR="0018722C">
            <w:pPr>
              <w:topLinePunct/>
              <w:ind w:leftChars="0" w:left="0" w:rightChars="0" w:right="0" w:firstLineChars="0" w:firstLine="0"/>
              <w:spacing w:line="240" w:lineRule="atLeast"/>
            </w:pPr>
            <w:r>
              <w:t>2.5</w:t>
            </w:r>
          </w:p>
        </w:tc>
        <w:tc>
          <w:tcPr>
            <w:tcW w:w="1343" w:type="dxa"/>
          </w:tcPr>
          <w:p w:rsidR="0018722C">
            <w:pPr>
              <w:topLinePunct/>
              <w:ind w:leftChars="0" w:left="0" w:rightChars="0" w:right="0" w:firstLineChars="0" w:firstLine="0"/>
              <w:spacing w:line="240" w:lineRule="atLeast"/>
            </w:pPr>
            <w:r>
              <w:t>2.45</w:t>
            </w:r>
          </w:p>
        </w:tc>
      </w:tr>
      <w:tr>
        <w:trPr>
          <w:trHeight w:val="600" w:hRule="atLeast"/>
        </w:trPr>
        <w:tc>
          <w:tcPr>
            <w:tcW w:w="3750" w:type="dxa"/>
          </w:tcPr>
          <w:p w:rsidR="0018722C">
            <w:pPr>
              <w:topLinePunct/>
              <w:ind w:leftChars="0" w:left="0" w:rightChars="0" w:right="0" w:firstLineChars="0" w:firstLine="0"/>
              <w:spacing w:line="240" w:lineRule="atLeast"/>
            </w:pPr>
          </w:p>
        </w:tc>
        <w:tc>
          <w:tcPr>
            <w:tcW w:w="1219" w:type="dxa"/>
          </w:tcPr>
          <w:p w:rsidR="0018722C">
            <w:pPr>
              <w:topLinePunct/>
              <w:ind w:leftChars="0" w:left="0" w:rightChars="0" w:right="0" w:firstLineChars="0" w:firstLine="0"/>
              <w:spacing w:line="240" w:lineRule="atLeast"/>
            </w:pPr>
            <w:r>
              <w:rPr>
                <w:rFonts w:ascii="宋体" w:eastAsia="宋体" w:hint="eastAsia"/>
              </w:rPr>
              <w:t>（</w:t>
            </w:r>
            <w:r>
              <w:t>0.98</w:t>
            </w:r>
            <w:r>
              <w:rPr>
                <w:rFonts w:ascii="宋体" w:eastAsia="宋体" w:hint="eastAsia"/>
              </w:rPr>
              <w:t>）</w:t>
            </w:r>
          </w:p>
        </w:tc>
        <w:tc>
          <w:tcPr>
            <w:tcW w:w="1345" w:type="dxa"/>
          </w:tcPr>
          <w:p w:rsidR="0018722C">
            <w:pPr>
              <w:topLinePunct/>
              <w:ind w:leftChars="0" w:left="0" w:rightChars="0" w:right="0" w:firstLineChars="0" w:firstLine="0"/>
              <w:spacing w:line="240" w:lineRule="atLeast"/>
            </w:pPr>
            <w:r>
              <w:rPr>
                <w:rFonts w:ascii="宋体" w:eastAsia="宋体" w:hint="eastAsia"/>
              </w:rPr>
              <w:t>（</w:t>
            </w:r>
            <w:r>
              <w:t>0.98</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0.95</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0.97</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0.98</w:t>
            </w:r>
            <w:r>
              <w:rPr>
                <w:rFonts w:ascii="宋体" w:eastAsia="宋体" w:hint="eastAsia"/>
              </w:rPr>
              <w:t>）</w:t>
            </w:r>
          </w:p>
        </w:tc>
      </w:tr>
      <w:tr>
        <w:trPr>
          <w:trHeight w:val="600" w:hRule="atLeast"/>
        </w:trPr>
        <w:tc>
          <w:tcPr>
            <w:tcW w:w="37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工资中奖金比例</w:t>
            </w:r>
          </w:p>
        </w:tc>
        <w:tc>
          <w:tcPr>
            <w:tcW w:w="12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0.13</w:t>
            </w:r>
          </w:p>
        </w:tc>
        <w:tc>
          <w:tcPr>
            <w:tcW w:w="134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0.11</w:t>
            </w:r>
          </w:p>
        </w:tc>
        <w:tc>
          <w:tcPr>
            <w:tcW w:w="134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0.12</w:t>
            </w:r>
          </w:p>
        </w:tc>
        <w:tc>
          <w:tcPr>
            <w:tcW w:w="134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0.18</w:t>
            </w:r>
          </w:p>
        </w:tc>
        <w:tc>
          <w:tcPr>
            <w:tcW w:w="134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0.16</w:t>
            </w:r>
          </w:p>
        </w:tc>
      </w:tr>
      <w:tr>
        <w:trPr>
          <w:trHeight w:val="380" w:hRule="atLeast"/>
        </w:trPr>
        <w:tc>
          <w:tcPr>
            <w:tcW w:w="3750" w:type="dxa"/>
          </w:tcPr>
          <w:p w:rsidR="0018722C">
            <w:pPr>
              <w:topLinePunct/>
              <w:ind w:leftChars="0" w:left="0" w:rightChars="0" w:right="0" w:firstLineChars="0" w:firstLine="0"/>
              <w:spacing w:line="240" w:lineRule="atLeast"/>
            </w:pPr>
          </w:p>
        </w:tc>
        <w:tc>
          <w:tcPr>
            <w:tcW w:w="1219" w:type="dxa"/>
          </w:tcPr>
          <w:p w:rsidR="0018722C">
            <w:pPr>
              <w:topLinePunct/>
              <w:ind w:leftChars="0" w:left="0" w:rightChars="0" w:right="0" w:firstLineChars="0" w:firstLine="0"/>
              <w:spacing w:line="240" w:lineRule="atLeast"/>
            </w:pPr>
            <w:r>
              <w:rPr>
                <w:rFonts w:ascii="宋体" w:eastAsia="宋体" w:hint="eastAsia"/>
              </w:rPr>
              <w:t>（</w:t>
            </w:r>
            <w:r>
              <w:t>0.17</w:t>
            </w:r>
            <w:r>
              <w:rPr>
                <w:rFonts w:ascii="宋体" w:eastAsia="宋体" w:hint="eastAsia"/>
              </w:rPr>
              <w:t>）</w:t>
            </w:r>
          </w:p>
        </w:tc>
        <w:tc>
          <w:tcPr>
            <w:tcW w:w="1345" w:type="dxa"/>
          </w:tcPr>
          <w:p w:rsidR="0018722C">
            <w:pPr>
              <w:topLinePunct/>
              <w:ind w:leftChars="0" w:left="0" w:rightChars="0" w:right="0" w:firstLineChars="0" w:firstLine="0"/>
              <w:spacing w:line="240" w:lineRule="atLeast"/>
            </w:pPr>
            <w:r>
              <w:rPr>
                <w:rFonts w:ascii="宋体" w:eastAsia="宋体" w:hint="eastAsia"/>
              </w:rPr>
              <w:t>（</w:t>
            </w:r>
            <w:r>
              <w:t>0.16</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0.17</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0.20</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0.19</w:t>
            </w:r>
            <w:r>
              <w:rPr>
                <w:rFonts w:ascii="宋体" w:eastAsia="宋体" w:hint="eastAsia"/>
              </w:rPr>
              <w:t>）</w:t>
            </w:r>
          </w:p>
        </w:tc>
      </w:tr>
      <w:tr>
        <w:trPr>
          <w:trHeight w:val="400" w:hRule="atLeast"/>
        </w:trPr>
        <w:tc>
          <w:tcPr>
            <w:tcW w:w="3750" w:type="dxa"/>
          </w:tcPr>
          <w:p w:rsidR="0018722C">
            <w:pPr>
              <w:topLinePunct/>
              <w:ind w:leftChars="0" w:left="0" w:rightChars="0" w:right="0" w:firstLineChars="0" w:firstLine="0"/>
              <w:spacing w:line="240" w:lineRule="atLeast"/>
            </w:pPr>
            <w:r>
              <w:rPr>
                <w:rFonts w:ascii="宋体" w:eastAsia="宋体" w:hint="eastAsia"/>
              </w:rPr>
              <w:t>大学及以上学历员工比例</w:t>
            </w:r>
          </w:p>
        </w:tc>
        <w:tc>
          <w:tcPr>
            <w:tcW w:w="1219" w:type="dxa"/>
          </w:tcPr>
          <w:p w:rsidR="0018722C">
            <w:pPr>
              <w:topLinePunct/>
              <w:ind w:leftChars="0" w:left="0" w:rightChars="0" w:right="0" w:firstLineChars="0" w:firstLine="0"/>
              <w:spacing w:line="240" w:lineRule="atLeast"/>
            </w:pPr>
            <w:r>
              <w:t>0.18</w:t>
            </w:r>
          </w:p>
        </w:tc>
        <w:tc>
          <w:tcPr>
            <w:tcW w:w="1345" w:type="dxa"/>
          </w:tcPr>
          <w:p w:rsidR="0018722C">
            <w:pPr>
              <w:topLinePunct/>
              <w:ind w:leftChars="0" w:left="0" w:rightChars="0" w:right="0" w:firstLineChars="0" w:firstLine="0"/>
              <w:spacing w:line="240" w:lineRule="atLeast"/>
            </w:pPr>
            <w:r>
              <w:t>0.16</w:t>
            </w:r>
          </w:p>
        </w:tc>
        <w:tc>
          <w:tcPr>
            <w:tcW w:w="1343" w:type="dxa"/>
          </w:tcPr>
          <w:p w:rsidR="0018722C">
            <w:pPr>
              <w:topLinePunct/>
              <w:ind w:leftChars="0" w:left="0" w:rightChars="0" w:right="0" w:firstLineChars="0" w:firstLine="0"/>
              <w:spacing w:line="240" w:lineRule="atLeast"/>
            </w:pPr>
            <w:r>
              <w:t>0.16</w:t>
            </w:r>
          </w:p>
        </w:tc>
        <w:tc>
          <w:tcPr>
            <w:tcW w:w="1343" w:type="dxa"/>
          </w:tcPr>
          <w:p w:rsidR="0018722C">
            <w:pPr>
              <w:topLinePunct/>
              <w:ind w:leftChars="0" w:left="0" w:rightChars="0" w:right="0" w:firstLineChars="0" w:firstLine="0"/>
              <w:spacing w:line="240" w:lineRule="atLeast"/>
            </w:pPr>
            <w:r>
              <w:t>0.27</w:t>
            </w:r>
          </w:p>
        </w:tc>
        <w:tc>
          <w:tcPr>
            <w:tcW w:w="1343" w:type="dxa"/>
          </w:tcPr>
          <w:p w:rsidR="0018722C">
            <w:pPr>
              <w:topLinePunct/>
              <w:ind w:leftChars="0" w:left="0" w:rightChars="0" w:right="0" w:firstLineChars="0" w:firstLine="0"/>
              <w:spacing w:line="240" w:lineRule="atLeast"/>
            </w:pPr>
            <w:r>
              <w:t>0.21</w:t>
            </w:r>
          </w:p>
        </w:tc>
      </w:tr>
      <w:tr>
        <w:trPr>
          <w:trHeight w:val="380" w:hRule="atLeast"/>
        </w:trPr>
        <w:tc>
          <w:tcPr>
            <w:tcW w:w="3750" w:type="dxa"/>
          </w:tcPr>
          <w:p w:rsidR="0018722C">
            <w:pPr>
              <w:topLinePunct/>
              <w:ind w:leftChars="0" w:left="0" w:rightChars="0" w:right="0" w:firstLineChars="0" w:firstLine="0"/>
              <w:spacing w:line="240" w:lineRule="atLeast"/>
            </w:pPr>
          </w:p>
        </w:tc>
        <w:tc>
          <w:tcPr>
            <w:tcW w:w="1219" w:type="dxa"/>
          </w:tcPr>
          <w:p w:rsidR="0018722C">
            <w:pPr>
              <w:topLinePunct/>
              <w:ind w:leftChars="0" w:left="0" w:rightChars="0" w:right="0" w:firstLineChars="0" w:firstLine="0"/>
              <w:spacing w:line="240" w:lineRule="atLeast"/>
            </w:pPr>
            <w:r>
              <w:rPr>
                <w:rFonts w:ascii="宋体" w:eastAsia="宋体" w:hint="eastAsia"/>
              </w:rPr>
              <w:t>（</w:t>
            </w:r>
            <w:r>
              <w:t>0.18</w:t>
            </w:r>
            <w:r>
              <w:rPr>
                <w:rFonts w:ascii="宋体" w:eastAsia="宋体" w:hint="eastAsia"/>
              </w:rPr>
              <w:t>）</w:t>
            </w:r>
          </w:p>
        </w:tc>
        <w:tc>
          <w:tcPr>
            <w:tcW w:w="1345" w:type="dxa"/>
          </w:tcPr>
          <w:p w:rsidR="0018722C">
            <w:pPr>
              <w:topLinePunct/>
              <w:ind w:leftChars="0" w:left="0" w:rightChars="0" w:right="0" w:firstLineChars="0" w:firstLine="0"/>
              <w:spacing w:line="240" w:lineRule="atLeast"/>
            </w:pPr>
            <w:r>
              <w:rPr>
                <w:rFonts w:ascii="宋体" w:eastAsia="宋体" w:hint="eastAsia"/>
              </w:rPr>
              <w:t>（</w:t>
            </w:r>
            <w:r>
              <w:t>0.17</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0.15</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0.21</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0.18</w:t>
            </w:r>
            <w:r>
              <w:rPr>
                <w:rFonts w:ascii="宋体" w:eastAsia="宋体" w:hint="eastAsia"/>
              </w:rPr>
              <w:t>）</w:t>
            </w:r>
          </w:p>
        </w:tc>
      </w:tr>
      <w:tr>
        <w:trPr>
          <w:trHeight w:val="380" w:hRule="atLeast"/>
        </w:trPr>
        <w:tc>
          <w:tcPr>
            <w:tcW w:w="3750" w:type="dxa"/>
          </w:tcPr>
          <w:p w:rsidR="0018722C">
            <w:pPr>
              <w:topLinePunct/>
              <w:ind w:leftChars="0" w:left="0" w:rightChars="0" w:right="0" w:firstLineChars="0" w:firstLine="0"/>
              <w:spacing w:line="240" w:lineRule="atLeast"/>
            </w:pPr>
            <w:r>
              <w:rPr>
                <w:rFonts w:ascii="宋体" w:eastAsia="宋体" w:hint="eastAsia"/>
              </w:rPr>
              <w:t>员工使用电脑比例</w:t>
            </w:r>
          </w:p>
        </w:tc>
        <w:tc>
          <w:tcPr>
            <w:tcW w:w="1219" w:type="dxa"/>
          </w:tcPr>
          <w:p w:rsidR="0018722C">
            <w:pPr>
              <w:topLinePunct/>
              <w:ind w:leftChars="0" w:left="0" w:rightChars="0" w:right="0" w:firstLineChars="0" w:firstLine="0"/>
              <w:spacing w:line="240" w:lineRule="atLeast"/>
            </w:pPr>
            <w:r>
              <w:t>0.17</w:t>
            </w:r>
          </w:p>
        </w:tc>
        <w:tc>
          <w:tcPr>
            <w:tcW w:w="1345" w:type="dxa"/>
          </w:tcPr>
          <w:p w:rsidR="0018722C">
            <w:pPr>
              <w:topLinePunct/>
              <w:ind w:leftChars="0" w:left="0" w:rightChars="0" w:right="0" w:firstLineChars="0" w:firstLine="0"/>
              <w:spacing w:line="240" w:lineRule="atLeast"/>
            </w:pPr>
            <w:r>
              <w:t>0.14</w:t>
            </w:r>
          </w:p>
        </w:tc>
        <w:tc>
          <w:tcPr>
            <w:tcW w:w="1343" w:type="dxa"/>
          </w:tcPr>
          <w:p w:rsidR="0018722C">
            <w:pPr>
              <w:topLinePunct/>
              <w:ind w:leftChars="0" w:left="0" w:rightChars="0" w:right="0" w:firstLineChars="0" w:firstLine="0"/>
              <w:spacing w:line="240" w:lineRule="atLeast"/>
            </w:pPr>
            <w:r>
              <w:t>0.15</w:t>
            </w:r>
          </w:p>
        </w:tc>
        <w:tc>
          <w:tcPr>
            <w:tcW w:w="1343" w:type="dxa"/>
          </w:tcPr>
          <w:p w:rsidR="0018722C">
            <w:pPr>
              <w:topLinePunct/>
              <w:ind w:leftChars="0" w:left="0" w:rightChars="0" w:right="0" w:firstLineChars="0" w:firstLine="0"/>
              <w:spacing w:line="240" w:lineRule="atLeast"/>
            </w:pPr>
            <w:r>
              <w:t>0.26</w:t>
            </w:r>
          </w:p>
        </w:tc>
        <w:tc>
          <w:tcPr>
            <w:tcW w:w="1343" w:type="dxa"/>
          </w:tcPr>
          <w:p w:rsidR="0018722C">
            <w:pPr>
              <w:topLinePunct/>
              <w:ind w:leftChars="0" w:left="0" w:rightChars="0" w:right="0" w:firstLineChars="0" w:firstLine="0"/>
              <w:spacing w:line="240" w:lineRule="atLeast"/>
            </w:pPr>
            <w:r>
              <w:t>0.21</w:t>
            </w:r>
          </w:p>
        </w:tc>
      </w:tr>
      <w:tr>
        <w:trPr>
          <w:trHeight w:val="400" w:hRule="atLeast"/>
        </w:trPr>
        <w:tc>
          <w:tcPr>
            <w:tcW w:w="3750" w:type="dxa"/>
          </w:tcPr>
          <w:p w:rsidR="0018722C">
            <w:pPr>
              <w:topLinePunct/>
              <w:ind w:leftChars="0" w:left="0" w:rightChars="0" w:right="0" w:firstLineChars="0" w:firstLine="0"/>
              <w:spacing w:line="240" w:lineRule="atLeast"/>
            </w:pPr>
          </w:p>
        </w:tc>
        <w:tc>
          <w:tcPr>
            <w:tcW w:w="1219" w:type="dxa"/>
          </w:tcPr>
          <w:p w:rsidR="0018722C">
            <w:pPr>
              <w:topLinePunct/>
              <w:ind w:leftChars="0" w:left="0" w:rightChars="0" w:right="0" w:firstLineChars="0" w:firstLine="0"/>
              <w:spacing w:line="240" w:lineRule="atLeast"/>
            </w:pPr>
            <w:r>
              <w:rPr>
                <w:rFonts w:ascii="宋体" w:eastAsia="宋体" w:hint="eastAsia"/>
              </w:rPr>
              <w:t>（</w:t>
            </w:r>
            <w:r>
              <w:t>0.19</w:t>
            </w:r>
            <w:r>
              <w:rPr>
                <w:rFonts w:ascii="宋体" w:eastAsia="宋体" w:hint="eastAsia"/>
              </w:rPr>
              <w:t>）</w:t>
            </w:r>
          </w:p>
        </w:tc>
        <w:tc>
          <w:tcPr>
            <w:tcW w:w="1345" w:type="dxa"/>
          </w:tcPr>
          <w:p w:rsidR="0018722C">
            <w:pPr>
              <w:topLinePunct/>
              <w:ind w:leftChars="0" w:left="0" w:rightChars="0" w:right="0" w:firstLineChars="0" w:firstLine="0"/>
              <w:spacing w:line="240" w:lineRule="atLeast"/>
            </w:pPr>
            <w:r>
              <w:rPr>
                <w:rFonts w:ascii="宋体" w:eastAsia="宋体" w:hint="eastAsia"/>
              </w:rPr>
              <w:t>（</w:t>
            </w:r>
            <w:r>
              <w:t>0.18</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0.18</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0.23</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0.20</w:t>
            </w:r>
            <w:r>
              <w:rPr>
                <w:rFonts w:ascii="宋体" w:eastAsia="宋体" w:hint="eastAsia"/>
              </w:rPr>
              <w:t>）</w:t>
            </w:r>
          </w:p>
        </w:tc>
      </w:tr>
      <w:tr>
        <w:trPr>
          <w:trHeight w:val="380" w:hRule="atLeast"/>
        </w:trPr>
        <w:tc>
          <w:tcPr>
            <w:tcW w:w="3750" w:type="dxa"/>
          </w:tcPr>
          <w:p w:rsidR="0018722C">
            <w:pPr>
              <w:topLinePunct/>
              <w:ind w:leftChars="0" w:left="0" w:rightChars="0" w:right="0" w:firstLineChars="0" w:firstLine="0"/>
              <w:spacing w:line="240" w:lineRule="atLeast"/>
            </w:pPr>
            <w:r>
              <w:rPr>
                <w:rFonts w:ascii="宋体" w:eastAsia="宋体" w:hint="eastAsia"/>
              </w:rPr>
              <w:t>电信化销售额比例</w:t>
            </w:r>
          </w:p>
        </w:tc>
        <w:tc>
          <w:tcPr>
            <w:tcW w:w="1219" w:type="dxa"/>
          </w:tcPr>
          <w:p w:rsidR="0018722C">
            <w:pPr>
              <w:topLinePunct/>
              <w:ind w:leftChars="0" w:left="0" w:rightChars="0" w:right="0" w:firstLineChars="0" w:firstLine="0"/>
              <w:spacing w:line="240" w:lineRule="atLeast"/>
            </w:pPr>
            <w:r>
              <w:t>0.08</w:t>
            </w:r>
          </w:p>
        </w:tc>
        <w:tc>
          <w:tcPr>
            <w:tcW w:w="1345" w:type="dxa"/>
          </w:tcPr>
          <w:p w:rsidR="0018722C">
            <w:pPr>
              <w:topLinePunct/>
              <w:ind w:leftChars="0" w:left="0" w:rightChars="0" w:right="0" w:firstLineChars="0" w:firstLine="0"/>
              <w:spacing w:line="240" w:lineRule="atLeast"/>
            </w:pPr>
            <w:r>
              <w:t>0.04</w:t>
            </w:r>
          </w:p>
        </w:tc>
        <w:tc>
          <w:tcPr>
            <w:tcW w:w="1343" w:type="dxa"/>
          </w:tcPr>
          <w:p w:rsidR="0018722C">
            <w:pPr>
              <w:topLinePunct/>
              <w:ind w:leftChars="0" w:left="0" w:rightChars="0" w:right="0" w:firstLineChars="0" w:firstLine="0"/>
              <w:spacing w:line="240" w:lineRule="atLeast"/>
            </w:pPr>
            <w:r>
              <w:t>0.13</w:t>
            </w:r>
          </w:p>
        </w:tc>
        <w:tc>
          <w:tcPr>
            <w:tcW w:w="1343" w:type="dxa"/>
          </w:tcPr>
          <w:p w:rsidR="0018722C">
            <w:pPr>
              <w:topLinePunct/>
              <w:ind w:leftChars="0" w:left="0" w:rightChars="0" w:right="0" w:firstLineChars="0" w:firstLine="0"/>
              <w:spacing w:line="240" w:lineRule="atLeast"/>
            </w:pPr>
            <w:r>
              <w:t>0.08</w:t>
            </w:r>
          </w:p>
        </w:tc>
        <w:tc>
          <w:tcPr>
            <w:tcW w:w="1343" w:type="dxa"/>
          </w:tcPr>
          <w:p w:rsidR="0018722C">
            <w:pPr>
              <w:topLinePunct/>
              <w:ind w:leftChars="0" w:left="0" w:rightChars="0" w:right="0" w:firstLineChars="0" w:firstLine="0"/>
              <w:spacing w:line="240" w:lineRule="atLeast"/>
            </w:pPr>
            <w:r>
              <w:t>0.16</w:t>
            </w:r>
          </w:p>
        </w:tc>
      </w:tr>
      <w:tr>
        <w:trPr>
          <w:trHeight w:val="380" w:hRule="atLeast"/>
        </w:trPr>
        <w:tc>
          <w:tcPr>
            <w:tcW w:w="3750" w:type="dxa"/>
          </w:tcPr>
          <w:p w:rsidR="0018722C">
            <w:pPr>
              <w:topLinePunct/>
              <w:ind w:leftChars="0" w:left="0" w:rightChars="0" w:right="0" w:firstLineChars="0" w:firstLine="0"/>
              <w:spacing w:line="240" w:lineRule="atLeast"/>
            </w:pPr>
          </w:p>
        </w:tc>
        <w:tc>
          <w:tcPr>
            <w:tcW w:w="1219" w:type="dxa"/>
          </w:tcPr>
          <w:p w:rsidR="0018722C">
            <w:pPr>
              <w:topLinePunct/>
              <w:ind w:leftChars="0" w:left="0" w:rightChars="0" w:right="0" w:firstLineChars="0" w:firstLine="0"/>
              <w:spacing w:line="240" w:lineRule="atLeast"/>
            </w:pPr>
            <w:r>
              <w:rPr>
                <w:rFonts w:ascii="宋体" w:eastAsia="宋体" w:hint="eastAsia"/>
              </w:rPr>
              <w:t>（</w:t>
            </w:r>
            <w:r>
              <w:t>0.20</w:t>
            </w:r>
            <w:r>
              <w:rPr>
                <w:rFonts w:ascii="宋体" w:eastAsia="宋体" w:hint="eastAsia"/>
              </w:rPr>
              <w:t>）</w:t>
            </w:r>
          </w:p>
        </w:tc>
        <w:tc>
          <w:tcPr>
            <w:tcW w:w="1345" w:type="dxa"/>
          </w:tcPr>
          <w:p w:rsidR="0018722C">
            <w:pPr>
              <w:topLinePunct/>
              <w:ind w:leftChars="0" w:left="0" w:rightChars="0" w:right="0" w:firstLineChars="0" w:firstLine="0"/>
              <w:spacing w:line="240" w:lineRule="atLeast"/>
            </w:pPr>
            <w:r>
              <w:rPr>
                <w:rFonts w:ascii="宋体" w:eastAsia="宋体" w:hint="eastAsia"/>
              </w:rPr>
              <w:t>（</w:t>
            </w:r>
            <w:r>
              <w:t>0.12</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0.24</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0.19</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0.27</w:t>
            </w:r>
            <w:r>
              <w:rPr>
                <w:rFonts w:ascii="宋体" w:eastAsia="宋体" w:hint="eastAsia"/>
              </w:rPr>
              <w:t>）</w:t>
            </w:r>
          </w:p>
        </w:tc>
      </w:tr>
      <w:tr>
        <w:trPr>
          <w:trHeight w:val="400" w:hRule="atLeast"/>
        </w:trPr>
        <w:tc>
          <w:tcPr>
            <w:tcW w:w="3750" w:type="dxa"/>
          </w:tcPr>
          <w:p w:rsidR="0018722C">
            <w:pPr>
              <w:topLinePunct/>
              <w:ind w:leftChars="0" w:left="0" w:rightChars="0" w:right="0" w:firstLineChars="0" w:firstLine="0"/>
              <w:spacing w:line="240" w:lineRule="atLeast"/>
            </w:pPr>
            <w:r>
              <w:rPr>
                <w:rFonts w:ascii="宋体" w:eastAsia="宋体" w:hint="eastAsia"/>
              </w:rPr>
              <w:t>员工电信化培训比例</w:t>
            </w:r>
          </w:p>
        </w:tc>
        <w:tc>
          <w:tcPr>
            <w:tcW w:w="1219" w:type="dxa"/>
          </w:tcPr>
          <w:p w:rsidR="0018722C">
            <w:pPr>
              <w:topLinePunct/>
              <w:ind w:leftChars="0" w:left="0" w:rightChars="0" w:right="0" w:firstLineChars="0" w:firstLine="0"/>
              <w:spacing w:line="240" w:lineRule="atLeast"/>
            </w:pPr>
            <w:r>
              <w:t>0.12</w:t>
            </w:r>
          </w:p>
        </w:tc>
        <w:tc>
          <w:tcPr>
            <w:tcW w:w="1345" w:type="dxa"/>
          </w:tcPr>
          <w:p w:rsidR="0018722C">
            <w:pPr>
              <w:topLinePunct/>
              <w:ind w:leftChars="0" w:left="0" w:rightChars="0" w:right="0" w:firstLineChars="0" w:firstLine="0"/>
              <w:spacing w:line="240" w:lineRule="atLeast"/>
            </w:pPr>
            <w:r>
              <w:t>0.09</w:t>
            </w:r>
          </w:p>
        </w:tc>
        <w:tc>
          <w:tcPr>
            <w:tcW w:w="1343" w:type="dxa"/>
          </w:tcPr>
          <w:p w:rsidR="0018722C">
            <w:pPr>
              <w:topLinePunct/>
              <w:ind w:leftChars="0" w:left="0" w:rightChars="0" w:right="0" w:firstLineChars="0" w:firstLine="0"/>
              <w:spacing w:line="240" w:lineRule="atLeast"/>
            </w:pPr>
            <w:r>
              <w:t>0.11</w:t>
            </w:r>
          </w:p>
        </w:tc>
        <w:tc>
          <w:tcPr>
            <w:tcW w:w="1343" w:type="dxa"/>
          </w:tcPr>
          <w:p w:rsidR="0018722C">
            <w:pPr>
              <w:topLinePunct/>
              <w:ind w:leftChars="0" w:left="0" w:rightChars="0" w:right="0" w:firstLineChars="0" w:firstLine="0"/>
              <w:spacing w:line="240" w:lineRule="atLeast"/>
            </w:pPr>
            <w:r>
              <w:t>0.17</w:t>
            </w:r>
          </w:p>
        </w:tc>
        <w:tc>
          <w:tcPr>
            <w:tcW w:w="1343" w:type="dxa"/>
          </w:tcPr>
          <w:p w:rsidR="0018722C">
            <w:pPr>
              <w:topLinePunct/>
              <w:ind w:leftChars="0" w:left="0" w:rightChars="0" w:right="0" w:firstLineChars="0" w:firstLine="0"/>
              <w:spacing w:line="240" w:lineRule="atLeast"/>
            </w:pPr>
            <w:r>
              <w:t>0.15</w:t>
            </w:r>
          </w:p>
        </w:tc>
      </w:tr>
      <w:tr>
        <w:trPr>
          <w:trHeight w:val="380" w:hRule="atLeast"/>
        </w:trPr>
        <w:tc>
          <w:tcPr>
            <w:tcW w:w="3750" w:type="dxa"/>
          </w:tcPr>
          <w:p w:rsidR="0018722C">
            <w:pPr>
              <w:topLinePunct/>
              <w:ind w:leftChars="0" w:left="0" w:rightChars="0" w:right="0" w:firstLineChars="0" w:firstLine="0"/>
              <w:spacing w:line="240" w:lineRule="atLeast"/>
            </w:pPr>
          </w:p>
        </w:tc>
        <w:tc>
          <w:tcPr>
            <w:tcW w:w="1219" w:type="dxa"/>
          </w:tcPr>
          <w:p w:rsidR="0018722C">
            <w:pPr>
              <w:topLinePunct/>
              <w:ind w:leftChars="0" w:left="0" w:rightChars="0" w:right="0" w:firstLineChars="0" w:firstLine="0"/>
              <w:spacing w:line="240" w:lineRule="atLeast"/>
            </w:pPr>
            <w:r>
              <w:rPr>
                <w:rFonts w:ascii="宋体" w:eastAsia="宋体" w:hint="eastAsia"/>
              </w:rPr>
              <w:t>（</w:t>
            </w:r>
            <w:r>
              <w:t>0.21</w:t>
            </w:r>
            <w:r>
              <w:rPr>
                <w:rFonts w:ascii="宋体" w:eastAsia="宋体" w:hint="eastAsia"/>
              </w:rPr>
              <w:t>）</w:t>
            </w:r>
          </w:p>
        </w:tc>
        <w:tc>
          <w:tcPr>
            <w:tcW w:w="1345" w:type="dxa"/>
          </w:tcPr>
          <w:p w:rsidR="0018722C">
            <w:pPr>
              <w:topLinePunct/>
              <w:ind w:leftChars="0" w:left="0" w:rightChars="0" w:right="0" w:firstLineChars="0" w:firstLine="0"/>
              <w:spacing w:line="240" w:lineRule="atLeast"/>
            </w:pPr>
            <w:r>
              <w:rPr>
                <w:rFonts w:ascii="宋体" w:eastAsia="宋体" w:hint="eastAsia"/>
              </w:rPr>
              <w:t>（</w:t>
            </w:r>
            <w:r>
              <w:t>0.19</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0.20</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0.24</w:t>
            </w:r>
            <w:r>
              <w:rPr>
                <w:rFonts w:ascii="宋体" w:eastAsia="宋体" w:hint="eastAsia"/>
              </w:rPr>
              <w:t>）</w:t>
            </w:r>
          </w:p>
        </w:tc>
        <w:tc>
          <w:tcPr>
            <w:tcW w:w="1343" w:type="dxa"/>
          </w:tcPr>
          <w:p w:rsidR="0018722C">
            <w:pPr>
              <w:topLinePunct/>
              <w:ind w:leftChars="0" w:left="0" w:rightChars="0" w:right="0" w:firstLineChars="0" w:firstLine="0"/>
              <w:spacing w:line="240" w:lineRule="atLeast"/>
            </w:pPr>
            <w:r>
              <w:rPr>
                <w:rFonts w:ascii="宋体" w:eastAsia="宋体" w:hint="eastAsia"/>
              </w:rPr>
              <w:t>（</w:t>
            </w:r>
            <w:r>
              <w:t>0.23</w:t>
            </w:r>
            <w:r>
              <w:rPr>
                <w:rFonts w:ascii="宋体" w:eastAsia="宋体" w:hint="eastAsia"/>
              </w:rPr>
              <w:t>）</w:t>
            </w:r>
          </w:p>
        </w:tc>
      </w:tr>
      <w:tr>
        <w:trPr>
          <w:trHeight w:val="380" w:hRule="atLeast"/>
        </w:trPr>
        <w:tc>
          <w:tcPr>
            <w:tcW w:w="3750" w:type="dxa"/>
          </w:tcPr>
          <w:p w:rsidR="0018722C">
            <w:pPr>
              <w:topLinePunct/>
              <w:ind w:leftChars="0" w:left="0" w:rightChars="0" w:right="0" w:firstLineChars="0" w:firstLine="0"/>
              <w:spacing w:line="240" w:lineRule="atLeast"/>
            </w:pPr>
            <w:r>
              <w:rPr>
                <w:rFonts w:ascii="宋体" w:eastAsia="宋体" w:hint="eastAsia"/>
              </w:rPr>
              <w:t>人均研发支出</w:t>
            </w:r>
          </w:p>
        </w:tc>
        <w:tc>
          <w:tcPr>
            <w:tcW w:w="1219" w:type="dxa"/>
          </w:tcPr>
          <w:p w:rsidR="0018722C">
            <w:pPr>
              <w:topLinePunct/>
              <w:ind w:leftChars="0" w:left="0" w:rightChars="0" w:right="0" w:firstLineChars="0" w:firstLine="0"/>
              <w:spacing w:line="240" w:lineRule="atLeast"/>
            </w:pPr>
            <w:r>
              <w:t>4.21</w:t>
            </w:r>
          </w:p>
        </w:tc>
        <w:tc>
          <w:tcPr>
            <w:tcW w:w="1345" w:type="dxa"/>
          </w:tcPr>
          <w:p w:rsidR="0018722C">
            <w:pPr>
              <w:topLinePunct/>
              <w:ind w:leftChars="0" w:left="0" w:rightChars="0" w:right="0" w:firstLineChars="0" w:firstLine="0"/>
              <w:spacing w:line="240" w:lineRule="atLeast"/>
            </w:pPr>
            <w:r>
              <w:t>2.13</w:t>
            </w:r>
          </w:p>
        </w:tc>
        <w:tc>
          <w:tcPr>
            <w:tcW w:w="1343" w:type="dxa"/>
          </w:tcPr>
          <w:p w:rsidR="0018722C">
            <w:pPr>
              <w:topLinePunct/>
              <w:ind w:leftChars="0" w:left="0" w:rightChars="0" w:right="0" w:firstLineChars="0" w:firstLine="0"/>
              <w:spacing w:line="240" w:lineRule="atLeast"/>
            </w:pPr>
            <w:r>
              <w:t>3.13</w:t>
            </w:r>
          </w:p>
        </w:tc>
        <w:tc>
          <w:tcPr>
            <w:tcW w:w="1343" w:type="dxa"/>
          </w:tcPr>
          <w:p w:rsidR="0018722C">
            <w:pPr>
              <w:topLinePunct/>
              <w:ind w:leftChars="0" w:left="0" w:rightChars="0" w:right="0" w:firstLineChars="0" w:firstLine="0"/>
              <w:spacing w:line="240" w:lineRule="atLeast"/>
            </w:pPr>
            <w:r>
              <w:t>8.7</w:t>
            </w:r>
          </w:p>
        </w:tc>
        <w:tc>
          <w:tcPr>
            <w:tcW w:w="1343" w:type="dxa"/>
          </w:tcPr>
          <w:p w:rsidR="0018722C">
            <w:pPr>
              <w:topLinePunct/>
              <w:ind w:leftChars="0" w:left="0" w:rightChars="0" w:right="0" w:firstLineChars="0" w:firstLine="0"/>
              <w:spacing w:line="240" w:lineRule="atLeast"/>
            </w:pPr>
            <w:r>
              <w:t>7.48</w:t>
            </w:r>
          </w:p>
        </w:tc>
      </w:tr>
      <w:tr>
        <w:trPr>
          <w:trHeight w:val="340" w:hRule="atLeast"/>
        </w:trPr>
        <w:tc>
          <w:tcPr>
            <w:tcW w:w="3750" w:type="dxa"/>
            <w:tcBorders>
              <w:bottom w:val="single" w:sz="4" w:space="0" w:color="000000"/>
            </w:tcBorders>
          </w:tcPr>
          <w:p w:rsidR="0018722C">
            <w:pPr>
              <w:topLinePunct/>
              <w:ind w:leftChars="0" w:left="0" w:rightChars="0" w:right="0" w:firstLineChars="0" w:firstLine="0"/>
              <w:spacing w:line="240" w:lineRule="atLeast"/>
            </w:pPr>
          </w:p>
        </w:tc>
        <w:tc>
          <w:tcPr>
            <w:tcW w:w="1219"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22.11</w:t>
            </w:r>
            <w:r>
              <w:rPr>
                <w:rFonts w:ascii="宋体" w:eastAsia="宋体" w:hint="eastAsia"/>
              </w:rPr>
              <w:t>）</w:t>
            </w:r>
          </w:p>
        </w:tc>
        <w:tc>
          <w:tcPr>
            <w:tcW w:w="134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14.92</w:t>
            </w:r>
            <w:r>
              <w:rPr>
                <w:rFonts w:ascii="宋体" w:eastAsia="宋体" w:hint="eastAsia"/>
              </w:rPr>
              <w:t>）</w:t>
            </w:r>
          </w:p>
        </w:tc>
        <w:tc>
          <w:tcPr>
            <w:tcW w:w="134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13.33</w:t>
            </w:r>
            <w:r>
              <w:rPr>
                <w:rFonts w:ascii="宋体" w:eastAsia="宋体" w:hint="eastAsia"/>
              </w:rPr>
              <w:t>）</w:t>
            </w:r>
          </w:p>
        </w:tc>
        <w:tc>
          <w:tcPr>
            <w:tcW w:w="134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47.65</w:t>
            </w:r>
            <w:r>
              <w:rPr>
                <w:rFonts w:ascii="宋体" w:eastAsia="宋体" w:hint="eastAsia"/>
              </w:rPr>
              <w:t>）</w:t>
            </w:r>
          </w:p>
        </w:tc>
        <w:tc>
          <w:tcPr>
            <w:tcW w:w="134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24.05</w:t>
            </w:r>
            <w:r>
              <w:rPr>
                <w:rFonts w:ascii="宋体" w:eastAsia="宋体" w:hint="eastAsia"/>
              </w:rPr>
              <w:t>）</w:t>
            </w:r>
          </w:p>
        </w:tc>
      </w:tr>
      <w:tr>
        <w:trPr>
          <w:trHeight w:val="400" w:hRule="atLeast"/>
        </w:trPr>
        <w:tc>
          <w:tcPr>
            <w:tcW w:w="375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观测值</w:t>
            </w:r>
          </w:p>
        </w:tc>
        <w:tc>
          <w:tcPr>
            <w:tcW w:w="121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11,639</w:t>
            </w:r>
          </w:p>
        </w:tc>
        <w:tc>
          <w:tcPr>
            <w:tcW w:w="134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6,293</w:t>
            </w:r>
          </w:p>
        </w:tc>
        <w:tc>
          <w:tcPr>
            <w:tcW w:w="134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1,288</w:t>
            </w:r>
          </w:p>
        </w:tc>
        <w:tc>
          <w:tcPr>
            <w:tcW w:w="134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964</w:t>
            </w:r>
          </w:p>
        </w:tc>
        <w:tc>
          <w:tcPr>
            <w:tcW w:w="134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3,094</w:t>
            </w:r>
          </w:p>
        </w:tc>
      </w:tr>
    </w:tbl>
    <w:p w:rsidR="0018722C">
      <w:pPr>
        <w:pStyle w:val="affa"/>
      </w:pPr>
    </w:p>
    <w:p w:rsidR="0018722C">
      <w:pPr>
        <w:topLinePunct/>
      </w:pPr>
      <w:r>
        <w:rPr>
          <w:rFonts w:cstheme="minorBidi" w:hAnsiTheme="minorHAnsi" w:eastAsiaTheme="minorHAnsi" w:asciiTheme="minorHAnsi"/>
        </w:rPr>
        <w:t>说明：全要素生产率为按照</w:t>
      </w:r>
      <w:r>
        <w:rPr>
          <w:rFonts w:ascii="Times New Roman" w:eastAsia="Times New Roman" w:cstheme="minorBidi" w:hAnsiTheme="minorHAnsi"/>
        </w:rPr>
        <w:t>Levinsohn-Petrin</w:t>
      </w:r>
      <w:r>
        <w:rPr>
          <w:rFonts w:cstheme="minorBidi" w:hAnsiTheme="minorHAnsi" w:eastAsiaTheme="minorHAnsi" w:asciiTheme="minorHAnsi"/>
        </w:rPr>
        <w:t>方法计算的全要素生产率，圆括号括号内为标准差。企业年限，企业规模，以及资本劳动比在此表中为取对数之前的数值。所用数据来自世界银行和中国国家统计局于</w:t>
      </w:r>
      <w:r>
        <w:rPr>
          <w:rFonts w:ascii="Times New Roman" w:eastAsia="Times New Roman" w:cstheme="minorBidi" w:hAnsiTheme="minorHAnsi"/>
        </w:rPr>
        <w:t>2005</w:t>
      </w:r>
      <w:r>
        <w:rPr>
          <w:rFonts w:cstheme="minorBidi" w:hAnsiTheme="minorHAnsi" w:eastAsiaTheme="minorHAnsi" w:asciiTheme="minorHAnsi"/>
        </w:rPr>
        <w:t>年联合收集的《中国投资投资调查》。</w:t>
      </w:r>
    </w:p>
    <w:p w:rsidR="0018722C">
      <w:pPr>
        <w:topLinePunct/>
      </w:pPr>
      <w:r>
        <w:t>由</w:t>
      </w:r>
      <w:r>
        <w:t>表</w:t>
      </w:r>
      <w:r>
        <w:rPr>
          <w:rFonts w:ascii="Times New Roman" w:eastAsia="Times New Roman"/>
        </w:rPr>
        <w:t>6.3</w:t>
      </w:r>
      <w:bookmarkStart w:name="OLE_LINK205" w:id="218"/>
      <w:bookmarkEnd w:id="218"/>
      <w:r>
        <w:t>可以看出，贸易企业</w:t>
      </w:r>
      <w:r>
        <w:t>（</w:t>
      </w:r>
      <w:r>
        <w:t>包括纯进口，纯出口和进出口企业</w:t>
      </w:r>
      <w:r>
        <w:t>）</w:t>
      </w:r>
      <w:r>
        <w:t>的生产率</w:t>
      </w:r>
    </w:p>
    <w:p w:rsidR="0018722C">
      <w:pPr>
        <w:topLinePunct/>
      </w:pPr>
      <w:r>
        <w:t>高于非贸易企业的生产率，这一结果与大部分相关文献的研究结果相一致。同时，</w:t>
      </w:r>
      <w:r w:rsidR="001852F3">
        <w:t xml:space="preserve">我们可以发现，在贸易企业中，纯进口企业的生产率最高，其次为进出口企业，</w:t>
      </w:r>
      <w:r>
        <w:t>两者的全要素生产率均高于全部企业平均全要素生产率；而纯出口企业的全要素</w:t>
      </w:r>
      <w:r>
        <w:t>生产率低于全部企业的平均值。关于发达国家的研究文献一般认为同时从事进出口贸易的企业生产率表现最优，那么中国制造业出口企业生产率偏低的主要原</w:t>
      </w:r>
      <w:r>
        <w:t>因</w:t>
      </w:r>
    </w:p>
    <w:p w:rsidR="0018722C">
      <w:pPr>
        <w:topLinePunct/>
      </w:pPr>
      <w:r>
        <w:t>可能在于加工企业在商品贸易总出口中所占的比重较大，</w:t>
      </w:r>
      <w:r>
        <w:rPr>
          <w:rFonts w:ascii="Times New Roman" w:eastAsia="Times New Roman"/>
        </w:rPr>
        <w:t>1996-2007</w:t>
      </w:r>
      <w:r>
        <w:t>年间加工贸易在出口贸易中的比重一直维持在</w:t>
      </w:r>
      <w:r>
        <w:rPr>
          <w:rFonts w:ascii="Times New Roman" w:eastAsia="Times New Roman"/>
        </w:rPr>
        <w:t>50%</w:t>
      </w:r>
      <w:r>
        <w:t>以上，虽然自</w:t>
      </w:r>
      <w:r>
        <w:rPr>
          <w:rFonts w:ascii="Times New Roman" w:eastAsia="Times New Roman"/>
        </w:rPr>
        <w:t>2007</w:t>
      </w:r>
      <w:r>
        <w:t>年以后加工贸易的出口比</w:t>
      </w:r>
      <w:r>
        <w:t>重呈逐渐下降趋势，但是依然维持在</w:t>
      </w:r>
      <w:r>
        <w:rPr>
          <w:rFonts w:ascii="Times New Roman" w:eastAsia="Times New Roman"/>
        </w:rPr>
        <w:t>40%</w:t>
      </w:r>
      <w:r>
        <w:t>以上。</w:t>
      </w:r>
    </w:p>
    <w:p w:rsidR="0018722C">
      <w:pPr>
        <w:topLinePunct/>
      </w:pPr>
      <w:r>
        <w:t>在企业基本特征方面，由</w:t>
      </w:r>
      <w:r>
        <w:t>表</w:t>
      </w:r>
      <w:r>
        <w:rPr>
          <w:rFonts w:ascii="Times New Roman" w:eastAsia="Times New Roman"/>
        </w:rPr>
        <w:t>6.3</w:t>
      </w:r>
      <w:r>
        <w:t>可以看出，纯进口企业与进出口企业的平均年</w:t>
      </w:r>
      <w:r>
        <w:t>限较长，资本劳动比较高；纯出口企业与非贸易企业的平均年限较短，资本劳动</w:t>
      </w:r>
      <w:r>
        <w:t>比较低；同时从事进出口活动的企业，规模显著高于其他任何类型的企业；纯进口企业的规模高于纯出口企业。</w:t>
      </w:r>
    </w:p>
    <w:p w:rsidR="0018722C">
      <w:pPr>
        <w:topLinePunct/>
      </w:pPr>
      <w:r>
        <w:t>总体来说，贸易企业</w:t>
      </w:r>
      <w:r>
        <w:t>（</w:t>
      </w:r>
      <w:r>
        <w:t>包括纯进口，纯出口和进出口企业</w:t>
      </w:r>
      <w:r>
        <w:t>）</w:t>
      </w:r>
      <w:r>
        <w:t>的经理和员工受教育程度，员工使用电脑和接受电信化培训的比例，工资中奖金比例，电信化销售额比例，以及人均研发支出均高于非贸易企业。在贸易企业中，纯进口企业与进出口企业的总经理受教育程度和人均研发支出显著高于纯出口企业，同时，纯进口企业与进出口企业中分别有</w:t>
      </w:r>
      <w:r>
        <w:rPr>
          <w:rFonts w:ascii="Times New Roman" w:eastAsia="Times New Roman"/>
        </w:rPr>
        <w:t>27%</w:t>
      </w:r>
      <w:r>
        <w:t>和</w:t>
      </w:r>
      <w:r>
        <w:rPr>
          <w:rFonts w:ascii="Times New Roman" w:eastAsia="Times New Roman"/>
        </w:rPr>
        <w:t>21%</w:t>
      </w:r>
      <w:r>
        <w:t>的员工拥有大学及以上学历，</w:t>
      </w:r>
      <w:r>
        <w:rPr>
          <w:rFonts w:ascii="Times New Roman" w:eastAsia="Times New Roman"/>
        </w:rPr>
        <w:t>26%</w:t>
      </w:r>
      <w:r>
        <w:t>和</w:t>
      </w:r>
    </w:p>
    <w:p w:rsidR="0018722C">
      <w:pPr>
        <w:topLinePunct/>
      </w:pPr>
      <w:r>
        <w:rPr>
          <w:rFonts w:ascii="Times New Roman" w:eastAsia="Times New Roman"/>
        </w:rPr>
        <w:t>21%</w:t>
      </w:r>
      <w:r>
        <w:t>的员工经常使用电脑进行工作，</w:t>
      </w:r>
      <w:r>
        <w:rPr>
          <w:rFonts w:ascii="Times New Roman" w:eastAsia="Times New Roman"/>
        </w:rPr>
        <w:t>17%</w:t>
      </w:r>
      <w:r>
        <w:t>和</w:t>
      </w:r>
      <w:r>
        <w:rPr>
          <w:rFonts w:ascii="Times New Roman" w:eastAsia="Times New Roman"/>
        </w:rPr>
        <w:t>15%</w:t>
      </w:r>
      <w:r>
        <w:t>的员工接受过电信化培训，而纯出口企业这三个指标分别为</w:t>
      </w:r>
      <w:r>
        <w:rPr>
          <w:rFonts w:ascii="Times New Roman" w:eastAsia="Times New Roman"/>
        </w:rPr>
        <w:t>16%</w:t>
      </w:r>
      <w:r>
        <w:t>，</w:t>
      </w:r>
      <w:r>
        <w:rPr>
          <w:rFonts w:ascii="Times New Roman" w:eastAsia="Times New Roman"/>
        </w:rPr>
        <w:t>15%</w:t>
      </w:r>
      <w:r>
        <w:t>和</w:t>
      </w:r>
      <w:r>
        <w:rPr>
          <w:rFonts w:ascii="Times New Roman" w:eastAsia="Times New Roman"/>
        </w:rPr>
        <w:t>13%</w:t>
      </w:r>
      <w:r>
        <w:t>。</w:t>
      </w:r>
    </w:p>
    <w:p w:rsidR="0018722C">
      <w:pPr>
        <w:pStyle w:val="Heading2"/>
        <w:topLinePunct/>
        <w:ind w:left="171" w:hangingChars="171" w:hanging="171"/>
      </w:pPr>
      <w:bookmarkStart w:id="673794" w:name="_Toc686673794"/>
      <w:bookmarkStart w:name="_bookmark59" w:id="219"/>
      <w:bookmarkEnd w:id="219"/>
      <w:r>
        <w:t>6.4</w:t>
      </w:r>
      <w:r>
        <w:t xml:space="preserve"> </w:t>
      </w:r>
      <w:r/>
      <w:bookmarkStart w:name="_bookmark59" w:id="220"/>
      <w:bookmarkEnd w:id="220"/>
      <w:r>
        <w:t>回归分析</w:t>
      </w:r>
      <w:bookmarkEnd w:id="673794"/>
    </w:p>
    <w:p w:rsidR="0018722C">
      <w:pPr>
        <w:topLinePunct/>
      </w:pPr>
      <w:r>
        <w:t>在本节中，我们使用三种方式估计企业生产率，分别以港口成本和港口距离作为衡量贸易开放的变量，按企业从事国际贸易的行为将企业分为纯出口企业、纯进口企业、进出口企业、以及非贸易企业四个类型，控制影响企业生产率的其他因素，如管理水平、员工素质、信息科技和研发、干中学、产品创新、以及企业决策结构等，基于</w:t>
      </w:r>
      <w:r>
        <w:rPr>
          <w:rFonts w:ascii="Times New Roman" w:eastAsia="Times New Roman"/>
        </w:rPr>
        <w:t>2004</w:t>
      </w:r>
      <w:r>
        <w:t>年中国制造业企业微观层面数据，检验贸易开放对企业生产率的影响。</w:t>
      </w:r>
    </w:p>
    <w:p w:rsidR="0018722C">
      <w:pPr>
        <w:topLinePunct/>
      </w:pPr>
      <w:r>
        <w:t>表</w:t>
      </w:r>
      <w:r>
        <w:rPr>
          <w:rFonts w:ascii="Times New Roman" w:eastAsia="Times New Roman"/>
        </w:rPr>
        <w:t>6.4</w:t>
      </w:r>
      <w:r>
        <w:t>列示了以</w:t>
      </w:r>
      <w:r>
        <w:rPr>
          <w:rFonts w:ascii="Times New Roman" w:eastAsia="Times New Roman"/>
        </w:rPr>
        <w:t>Levinsohn-Petrin</w:t>
      </w:r>
      <w:r>
        <w:t>方法计算的全要素生产率作为被解释变量的回归结果，</w:t>
      </w:r>
      <w:r>
        <w:rPr>
          <w:rFonts w:ascii="Times New Roman" w:eastAsia="Times New Roman"/>
        </w:rPr>
        <w:t>6.4</w:t>
      </w:r>
      <w:r>
        <w:t>（</w:t>
      </w:r>
      <w:r>
        <w:rPr>
          <w:rFonts w:ascii="Times New Roman" w:eastAsia="Times New Roman"/>
        </w:rPr>
        <w:t>1</w:t>
      </w:r>
      <w:r>
        <w:t>）</w:t>
      </w:r>
      <w:r>
        <w:t xml:space="preserve">和</w:t>
      </w:r>
      <w:r>
        <w:rPr>
          <w:rFonts w:ascii="Times New Roman" w:eastAsia="Times New Roman"/>
        </w:rPr>
        <w:t>6</w:t>
      </w:r>
      <w:r>
        <w:rPr>
          <w:rFonts w:ascii="Times New Roman" w:eastAsia="Times New Roman"/>
        </w:rPr>
        <w:t>.</w:t>
      </w:r>
      <w:r>
        <w:rPr>
          <w:rFonts w:ascii="Times New Roman" w:eastAsia="Times New Roman"/>
        </w:rPr>
        <w:t>4</w:t>
      </w:r>
      <w:r>
        <w:t>（</w:t>
      </w:r>
      <w:r>
        <w:rPr>
          <w:rFonts w:ascii="Times New Roman" w:eastAsia="Times New Roman"/>
        </w:rPr>
        <w:t>2</w:t>
      </w:r>
      <w:r>
        <w:t>）</w:t>
      </w:r>
      <w:r>
        <w:t>分别以港口成本和港口距离作为衡量贸易开放的变量。</w:t>
      </w:r>
    </w:p>
    <w:p w:rsidR="0018722C">
      <w:pPr>
        <w:pStyle w:val="a8"/>
        <w:topLinePunct/>
      </w:pPr>
      <w:bookmarkStart w:name="OLE_LINK200" w:id="221"/>
      <w:bookmarkEnd w:id="221"/>
      <w:r>
        <w:t>表</w:t>
      </w:r>
      <w:r>
        <w:rPr>
          <w:rFonts w:ascii="Times New Roman" w:eastAsia="Times New Roman"/>
        </w:rPr>
        <w:t>6</w:t>
      </w:r>
      <w:r>
        <w:rPr>
          <w:rFonts w:ascii="Times New Roman" w:eastAsia="Times New Roman"/>
        </w:rPr>
        <w:t>.</w:t>
      </w:r>
      <w:r>
        <w:rPr>
          <w:rFonts w:ascii="Times New Roman" w:eastAsia="Times New Roman"/>
        </w:rPr>
        <w:t>4</w:t>
      </w:r>
      <w:r>
        <w:t xml:space="preserve">  </w:t>
      </w:r>
      <w:r>
        <w:t>以</w:t>
      </w:r>
      <w:r>
        <w:rPr>
          <w:rFonts w:ascii="Times New Roman" w:eastAsia="Times New Roman"/>
        </w:rPr>
        <w:t>Levinsohn-Petrin</w:t>
      </w:r>
      <w:r>
        <w:t>方法计算的全要素生产率作为被解释变量的回归结果</w:t>
      </w:r>
    </w:p>
    <w:p w:rsidR="0018722C">
      <w:pPr>
        <w:pStyle w:val="Heading4"/>
        <w:topLinePunct/>
        <w:ind w:left="200" w:hangingChars="200" w:hanging="200"/>
      </w:pPr>
      <w:r>
        <w:t>（</w:t>
      </w:r>
      <w:r>
        <w:t>1</w:t>
      </w:r>
      <w:r>
        <w:t>）</w:t>
      </w:r>
      <w:r>
        <w:t>以港口成本作为衡量贸易开放的变量</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81"/>
        <w:gridCol w:w="1360"/>
        <w:gridCol w:w="1227"/>
        <w:gridCol w:w="1225"/>
        <w:gridCol w:w="1225"/>
        <w:gridCol w:w="1226"/>
        <w:gridCol w:w="1227"/>
        <w:gridCol w:w="1225"/>
        <w:gridCol w:w="1222"/>
      </w:tblGrid>
      <w:tr>
        <w:trPr>
          <w:tblHeader/>
        </w:trPr>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被解释变量</w:t>
            </w:r>
            <w:r w:rsidRPr="00000000">
              <w:rPr>
                <w:sz w:val="24"/>
                <w:szCs w:val="24"/>
              </w:rPr>
              <w:t></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7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TFP_Levinsohn-Petrin</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649" w:type="pct"/>
            <w:vAlign w:val="center"/>
          </w:tcPr>
          <w:p w:rsidR="0018722C">
            <w:pPr>
              <w:pStyle w:val="ac"/>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w:t>
            </w:r>
            <w:r w:rsidRPr="00000000">
              <w:rPr>
                <w:sz w:val="24"/>
                <w:szCs w:val="24"/>
              </w:rPr>
              <w:t>）</w:t>
            </w:r>
          </w:p>
        </w:tc>
        <w:tc>
          <w:tcPr>
            <w:tcW w:w="53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w:t>
            </w:r>
            <w:r w:rsidRPr="00000000">
              <w:rPr>
                <w:sz w:val="24"/>
                <w:szCs w:val="24"/>
              </w:rPr>
              <w:t>）</w:t>
            </w:r>
          </w:p>
        </w:tc>
      </w:tr>
      <w:tr>
        <w:tc>
          <w:tcPr>
            <w:tcW w:w="649" w:type="pct"/>
            <w:vAlign w:val="center"/>
          </w:tcPr>
          <w:p w:rsidR="0018722C">
            <w:pPr>
              <w:pStyle w:val="ac"/>
              <w:topLinePunct/>
              <w:ind w:leftChars="0" w:left="0" w:rightChars="0" w:right="0" w:firstLineChars="0" w:firstLine="0"/>
              <w:spacing w:line="240" w:lineRule="atLeast"/>
            </w:pPr>
            <w:r w:rsidRPr="00000000">
              <w:rPr>
                <w:sz w:val="24"/>
                <w:szCs w:val="24"/>
              </w:rPr>
              <w:t>解释变量</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p>
        </w:tc>
        <w:tc>
          <w:tcPr>
            <w:tcW w:w="536" w:type="pct"/>
            <w:vAlign w:val="center"/>
          </w:tcPr>
          <w:p w:rsidR="0018722C">
            <w:pPr>
              <w:pStyle w:val="a5"/>
              <w:topLinePunct/>
              <w:ind w:leftChars="0" w:left="0" w:rightChars="0" w:right="0" w:firstLineChars="0" w:firstLine="0"/>
              <w:spacing w:line="240" w:lineRule="atLeast"/>
            </w:pPr>
          </w:p>
        </w:tc>
        <w:tc>
          <w:tcPr>
            <w:tcW w:w="536"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p>
        </w:tc>
        <w:tc>
          <w:tcPr>
            <w:tcW w:w="536" w:type="pct"/>
            <w:vAlign w:val="center"/>
          </w:tcPr>
          <w:p w:rsidR="0018722C">
            <w:pPr>
              <w:pStyle w:val="a5"/>
              <w:topLinePunct/>
              <w:ind w:leftChars="0" w:left="0" w:rightChars="0" w:right="0" w:firstLineChars="0" w:firstLine="0"/>
              <w:spacing w:line="240" w:lineRule="atLeast"/>
            </w:pPr>
          </w:p>
        </w:tc>
        <w:tc>
          <w:tcPr>
            <w:tcW w:w="535" w:type="pct"/>
            <w:vAlign w:val="center"/>
          </w:tcPr>
          <w:p w:rsidR="0018722C">
            <w:pPr>
              <w:pStyle w:val="ad"/>
              <w:topLinePunct/>
              <w:ind w:leftChars="0" w:left="0" w:rightChars="0" w:right="0" w:firstLineChars="0" w:firstLine="0"/>
              <w:spacing w:line="240" w:lineRule="atLeast"/>
            </w:pPr>
          </w:p>
        </w:tc>
      </w:tr>
      <w:tr>
        <w:tc>
          <w:tcPr>
            <w:tcW w:w="649" w:type="pct"/>
            <w:vAlign w:val="center"/>
          </w:tcPr>
          <w:p w:rsidR="0018722C">
            <w:pPr>
              <w:pStyle w:val="ac"/>
              <w:topLinePunct/>
              <w:ind w:leftChars="0" w:left="0" w:rightChars="0" w:right="0" w:firstLineChars="0" w:firstLine="0"/>
              <w:spacing w:line="240" w:lineRule="atLeast"/>
            </w:pPr>
            <w:r w:rsidRPr="00000000">
              <w:rPr>
                <w:sz w:val="24"/>
                <w:szCs w:val="24"/>
              </w:rPr>
              <w:t>lnportcost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-0.090***</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-0.046***</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-0.054***</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-0.057***</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-0.080***</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-0.078***</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-0.078***</w:t>
            </w:r>
          </w:p>
        </w:tc>
        <w:tc>
          <w:tcPr>
            <w:tcW w:w="535" w:type="pct"/>
            <w:vAlign w:val="center"/>
          </w:tcPr>
          <w:p w:rsidR="0018722C">
            <w:pPr>
              <w:pStyle w:val="ad"/>
              <w:topLinePunct/>
              <w:ind w:leftChars="0" w:left="0" w:rightChars="0" w:right="0" w:firstLineChars="0" w:firstLine="0"/>
              <w:spacing w:line="240" w:lineRule="atLeast"/>
            </w:pPr>
            <w:r w:rsidRPr="00000000">
              <w:rPr>
                <w:sz w:val="24"/>
                <w:szCs w:val="24"/>
              </w:rPr>
              <w:t>-0.076***</w:t>
            </w:r>
          </w:p>
        </w:tc>
      </w:tr>
      <w:tr>
        <w:tc>
          <w:tcPr>
            <w:tcW w:w="64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9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-7.875</w:t>
            </w:r>
            <w:r w:rsidRPr="00000000">
              <w:rPr>
                <w:sz w:val="24"/>
                <w:szCs w:val="24"/>
              </w:rPr>
              <w:t>）</w:t>
            </w:r>
          </w:p>
        </w:tc>
        <w:tc>
          <w:tcPr>
            <w:tcW w:w="53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-4.158</w:t>
            </w:r>
            <w:r w:rsidRPr="00000000">
              <w:rPr>
                <w:sz w:val="24"/>
                <w:szCs w:val="24"/>
              </w:rPr>
              <w:t>）</w:t>
            </w:r>
          </w:p>
        </w:tc>
        <w:tc>
          <w:tcPr>
            <w:tcW w:w="53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-4.876</w:t>
            </w:r>
            <w:r w:rsidRPr="00000000">
              <w:rPr>
                <w:sz w:val="24"/>
                <w:szCs w:val="24"/>
              </w:rPr>
              <w:t>）</w:t>
            </w:r>
          </w:p>
        </w:tc>
        <w:tc>
          <w:tcPr>
            <w:tcW w:w="53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-5.155</w:t>
            </w:r>
            <w:r w:rsidRPr="00000000">
              <w:rPr>
                <w:sz w:val="24"/>
                <w:szCs w:val="24"/>
              </w:rPr>
              <w:t>）</w:t>
            </w:r>
          </w:p>
        </w:tc>
        <w:tc>
          <w:tcPr>
            <w:tcW w:w="53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-7.328</w:t>
            </w:r>
            <w:r w:rsidRPr="00000000">
              <w:rPr>
                <w:sz w:val="24"/>
                <w:szCs w:val="24"/>
              </w:rPr>
              <w:t>）</w:t>
            </w:r>
          </w:p>
        </w:tc>
        <w:tc>
          <w:tcPr>
            <w:tcW w:w="53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-7.161</w:t>
            </w:r>
            <w:r w:rsidRPr="00000000">
              <w:rPr>
                <w:sz w:val="24"/>
                <w:szCs w:val="24"/>
              </w:rPr>
              <w:t>）</w:t>
            </w:r>
          </w:p>
        </w:tc>
        <w:tc>
          <w:tcPr>
            <w:tcW w:w="53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-7.176</w:t>
            </w:r>
            <w:r w:rsidRPr="00000000">
              <w:rPr>
                <w:sz w:val="24"/>
                <w:szCs w:val="24"/>
              </w:rPr>
              <w:t>）</w:t>
            </w:r>
          </w:p>
        </w:tc>
        <w:tc>
          <w:tcPr>
            <w:tcW w:w="535"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-7.022</w:t>
            </w:r>
            <w:r w:rsidRPr="00000000">
              <w:rPr>
                <w:sz w:val="24"/>
                <w:szCs w:val="24"/>
              </w:rPr>
              <w:t>）</w:t>
            </w:r>
          </w:p>
        </w:tc>
      </w:tr>
    </w:tbl>
    <w:p w:rsidR="0018722C">
      <w:pPr>
        <w:rPr/>
        <w:topLinePunct/>
        <w:pStyle w:val="affa"/>
      </w:pP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5"/>
        <w:gridCol w:w="1811"/>
        <w:gridCol w:w="1225"/>
        <w:gridCol w:w="1225"/>
        <w:gridCol w:w="1226"/>
        <w:gridCol w:w="1227"/>
        <w:gridCol w:w="1226"/>
        <w:gridCol w:w="1314"/>
      </w:tblGrid>
      <w:tr>
        <w:trPr>
          <w:trHeight w:val="280" w:hRule="atLeast"/>
        </w:trPr>
        <w:tc>
          <w:tcPr>
            <w:tcW w:w="2345" w:type="dxa"/>
          </w:tcPr>
          <w:p w:rsidR="0018722C">
            <w:pPr>
              <w:topLinePunct/>
              <w:ind w:leftChars="0" w:left="0" w:rightChars="0" w:right="0" w:firstLineChars="0" w:firstLine="0"/>
              <w:spacing w:line="240" w:lineRule="atLeast"/>
            </w:pPr>
            <w:r w:rsidRPr="00000000">
              <w:rPr>
                <w:sz w:val="24"/>
                <w:szCs w:val="24"/>
              </w:rPr>
              <w:t>imp_only</w:t>
            </w:r>
          </w:p>
        </w:tc>
        <w:tc>
          <w:tcPr>
            <w:tcW w:w="1811" w:type="dxa"/>
          </w:tcPr>
          <w:p w:rsidR="0018722C">
            <w:pPr>
              <w:topLinePunct/>
              <w:ind w:leftChars="0" w:left="0" w:rightChars="0" w:right="0" w:firstLineChars="0" w:firstLine="0"/>
              <w:spacing w:line="240" w:lineRule="atLeast"/>
            </w:pPr>
            <w:r w:rsidRPr="00000000">
              <w:rPr>
                <w:sz w:val="24"/>
                <w:szCs w:val="24"/>
              </w:rPr>
              <w:t>0.337***</w:t>
            </w:r>
          </w:p>
        </w:tc>
        <w:tc>
          <w:tcPr>
            <w:tcW w:w="1225" w:type="dxa"/>
          </w:tcPr>
          <w:p w:rsidR="0018722C">
            <w:pPr>
              <w:topLinePunct/>
              <w:ind w:leftChars="0" w:left="0" w:rightChars="0" w:right="0" w:firstLineChars="0" w:firstLine="0"/>
              <w:spacing w:line="240" w:lineRule="atLeast"/>
            </w:pPr>
            <w:r w:rsidRPr="00000000">
              <w:rPr>
                <w:sz w:val="24"/>
                <w:szCs w:val="24"/>
              </w:rPr>
              <w:t>0.298***</w:t>
            </w:r>
          </w:p>
        </w:tc>
        <w:tc>
          <w:tcPr>
            <w:tcW w:w="1225" w:type="dxa"/>
          </w:tcPr>
          <w:p w:rsidR="0018722C">
            <w:pPr>
              <w:topLinePunct/>
              <w:ind w:leftChars="0" w:left="0" w:rightChars="0" w:right="0" w:firstLineChars="0" w:firstLine="0"/>
              <w:spacing w:line="240" w:lineRule="atLeast"/>
            </w:pPr>
            <w:r w:rsidRPr="00000000">
              <w:rPr>
                <w:sz w:val="24"/>
                <w:szCs w:val="24"/>
              </w:rPr>
              <w:t>0.276***</w:t>
            </w:r>
          </w:p>
        </w:tc>
        <w:tc>
          <w:tcPr>
            <w:tcW w:w="1226" w:type="dxa"/>
          </w:tcPr>
          <w:p w:rsidR="0018722C">
            <w:pPr>
              <w:topLinePunct/>
              <w:ind w:leftChars="0" w:left="0" w:rightChars="0" w:right="0" w:firstLineChars="0" w:firstLine="0"/>
              <w:spacing w:line="240" w:lineRule="atLeast"/>
            </w:pPr>
            <w:r w:rsidRPr="00000000">
              <w:rPr>
                <w:sz w:val="24"/>
                <w:szCs w:val="24"/>
              </w:rPr>
              <w:t>0.197***</w:t>
            </w:r>
          </w:p>
        </w:tc>
        <w:tc>
          <w:tcPr>
            <w:tcW w:w="1227" w:type="dxa"/>
          </w:tcPr>
          <w:p w:rsidR="0018722C">
            <w:pPr>
              <w:topLinePunct/>
              <w:ind w:leftChars="0" w:left="0" w:rightChars="0" w:right="0" w:firstLineChars="0" w:firstLine="0"/>
              <w:spacing w:line="240" w:lineRule="atLeast"/>
            </w:pPr>
            <w:r w:rsidRPr="00000000">
              <w:rPr>
                <w:sz w:val="24"/>
                <w:szCs w:val="24"/>
              </w:rPr>
              <w:t>0.177***</w:t>
            </w:r>
          </w:p>
        </w:tc>
        <w:tc>
          <w:tcPr>
            <w:tcW w:w="1226" w:type="dxa"/>
          </w:tcPr>
          <w:p w:rsidR="0018722C">
            <w:pPr>
              <w:topLinePunct/>
              <w:ind w:leftChars="0" w:left="0" w:rightChars="0" w:right="0" w:firstLineChars="0" w:firstLine="0"/>
              <w:spacing w:line="240" w:lineRule="atLeast"/>
            </w:pPr>
            <w:r w:rsidRPr="00000000">
              <w:rPr>
                <w:sz w:val="24"/>
                <w:szCs w:val="24"/>
              </w:rPr>
              <w:t>0.174***</w:t>
            </w:r>
          </w:p>
        </w:tc>
        <w:tc>
          <w:tcPr>
            <w:tcW w:w="1314" w:type="dxa"/>
          </w:tcPr>
          <w:p w:rsidR="0018722C">
            <w:pPr>
              <w:topLinePunct/>
              <w:ind w:leftChars="0" w:left="0" w:rightChars="0" w:right="0" w:firstLineChars="0" w:firstLine="0"/>
              <w:spacing w:line="240" w:lineRule="atLeast"/>
            </w:pPr>
            <w:r w:rsidRPr="00000000">
              <w:rPr>
                <w:sz w:val="24"/>
                <w:szCs w:val="24"/>
              </w:rPr>
              <w:t>0.167***</w:t>
            </w:r>
          </w:p>
        </w:tc>
      </w:tr>
      <w:tr>
        <w:trPr>
          <w:trHeight w:val="360" w:hRule="atLeast"/>
        </w:trPr>
        <w:tc>
          <w:tcPr>
            <w:tcW w:w="2345" w:type="dxa"/>
          </w:tcPr>
          <w:p w:rsidR="0018722C">
            <w:pPr>
              <w:topLinePunct/>
              <w:ind w:leftChars="0" w:left="0" w:rightChars="0" w:right="0" w:firstLineChars="0" w:firstLine="0"/>
              <w:spacing w:line="240" w:lineRule="atLeast"/>
            </w:pPr>
          </w:p>
        </w:tc>
        <w:tc>
          <w:tcPr>
            <w:tcW w:w="181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8.323</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7.342</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6.824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4.969</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4.464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4.388</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4.238</w:t>
            </w:r>
            <w:r w:rsidRPr="00000000">
              <w:rPr>
                <w:rFonts w:ascii="宋体" w:eastAsia="宋体" w:hint="eastAsia"/>
                <w:sz w:val="24"/>
                <w:szCs w:val="24"/>
              </w:rPr>
              <w:t>）</w:t>
            </w:r>
          </w:p>
        </w:tc>
      </w:tr>
      <w:tr>
        <w:trPr>
          <w:trHeight w:val="360" w:hRule="atLeast"/>
        </w:trPr>
        <w:tc>
          <w:tcPr>
            <w:tcW w:w="2345" w:type="dxa"/>
          </w:tcPr>
          <w:p w:rsidR="0018722C">
            <w:pPr>
              <w:topLinePunct/>
              <w:ind w:leftChars="0" w:left="0" w:rightChars="0" w:right="0" w:firstLineChars="0" w:firstLine="0"/>
              <w:spacing w:line="240" w:lineRule="atLeast"/>
            </w:pPr>
            <w:r w:rsidRPr="00000000">
              <w:rPr>
                <w:sz w:val="24"/>
                <w:szCs w:val="24"/>
              </w:rPr>
              <w:t>exp_only</w:t>
            </w:r>
          </w:p>
        </w:tc>
        <w:tc>
          <w:tcPr>
            <w:tcW w:w="1811" w:type="dxa"/>
          </w:tcPr>
          <w:p w:rsidR="0018722C">
            <w:pPr>
              <w:topLinePunct/>
              <w:ind w:leftChars="0" w:left="0" w:rightChars="0" w:right="0" w:firstLineChars="0" w:firstLine="0"/>
              <w:spacing w:line="240" w:lineRule="atLeast"/>
            </w:pPr>
            <w:r w:rsidRPr="00000000">
              <w:rPr>
                <w:sz w:val="24"/>
                <w:szCs w:val="24"/>
              </w:rPr>
              <w:t>0.093***</w:t>
            </w:r>
          </w:p>
        </w:tc>
        <w:tc>
          <w:tcPr>
            <w:tcW w:w="1225" w:type="dxa"/>
          </w:tcPr>
          <w:p w:rsidR="0018722C">
            <w:pPr>
              <w:topLinePunct/>
              <w:ind w:leftChars="0" w:left="0" w:rightChars="0" w:right="0" w:firstLineChars="0" w:firstLine="0"/>
              <w:spacing w:line="240" w:lineRule="atLeast"/>
            </w:pPr>
            <w:r w:rsidRPr="00000000">
              <w:rPr>
                <w:sz w:val="24"/>
                <w:szCs w:val="24"/>
              </w:rPr>
              <w:t>0.068**</w:t>
            </w:r>
          </w:p>
        </w:tc>
        <w:tc>
          <w:tcPr>
            <w:tcW w:w="1225" w:type="dxa"/>
          </w:tcPr>
          <w:p w:rsidR="0018722C">
            <w:pPr>
              <w:topLinePunct/>
              <w:ind w:leftChars="0" w:left="0" w:rightChars="0" w:right="0" w:firstLineChars="0" w:firstLine="0"/>
              <w:spacing w:line="240" w:lineRule="atLeast"/>
            </w:pPr>
            <w:r w:rsidRPr="00000000">
              <w:rPr>
                <w:sz w:val="24"/>
                <w:szCs w:val="24"/>
              </w:rPr>
              <w:t>0.066*</w:t>
            </w:r>
          </w:p>
        </w:tc>
        <w:tc>
          <w:tcPr>
            <w:tcW w:w="1226" w:type="dxa"/>
          </w:tcPr>
          <w:p w:rsidR="0018722C">
            <w:pPr>
              <w:topLinePunct/>
              <w:ind w:leftChars="0" w:left="0" w:rightChars="0" w:right="0" w:firstLineChars="0" w:firstLine="0"/>
              <w:spacing w:line="240" w:lineRule="atLeast"/>
            </w:pPr>
            <w:r w:rsidRPr="00000000">
              <w:rPr>
                <w:sz w:val="24"/>
                <w:szCs w:val="24"/>
              </w:rPr>
              <w:t>0.064*</w:t>
            </w:r>
          </w:p>
        </w:tc>
        <w:tc>
          <w:tcPr>
            <w:tcW w:w="1227" w:type="dxa"/>
          </w:tcPr>
          <w:p w:rsidR="0018722C">
            <w:pPr>
              <w:topLinePunct/>
              <w:ind w:leftChars="0" w:left="0" w:rightChars="0" w:right="0" w:firstLineChars="0" w:firstLine="0"/>
              <w:spacing w:line="240" w:lineRule="atLeast"/>
            </w:pPr>
            <w:r w:rsidRPr="00000000">
              <w:rPr>
                <w:sz w:val="24"/>
                <w:szCs w:val="24"/>
              </w:rPr>
              <w:t>0.054</w:t>
            </w:r>
          </w:p>
        </w:tc>
        <w:tc>
          <w:tcPr>
            <w:tcW w:w="1226" w:type="dxa"/>
          </w:tcPr>
          <w:p w:rsidR="0018722C">
            <w:pPr>
              <w:topLinePunct/>
              <w:ind w:leftChars="0" w:left="0" w:rightChars="0" w:right="0" w:firstLineChars="0" w:firstLine="0"/>
              <w:spacing w:line="240" w:lineRule="atLeast"/>
            </w:pPr>
            <w:r w:rsidRPr="00000000">
              <w:rPr>
                <w:sz w:val="24"/>
                <w:szCs w:val="24"/>
              </w:rPr>
              <w:t>0.053</w:t>
            </w:r>
          </w:p>
        </w:tc>
        <w:tc>
          <w:tcPr>
            <w:tcW w:w="1314" w:type="dxa"/>
          </w:tcPr>
          <w:p w:rsidR="0018722C">
            <w:pPr>
              <w:topLinePunct/>
              <w:ind w:leftChars="0" w:left="0" w:rightChars="0" w:right="0" w:firstLineChars="0" w:firstLine="0"/>
              <w:spacing w:line="240" w:lineRule="atLeast"/>
            </w:pPr>
            <w:r w:rsidRPr="00000000">
              <w:rPr>
                <w:sz w:val="24"/>
                <w:szCs w:val="24"/>
              </w:rPr>
              <w:t>0.053</w:t>
            </w:r>
          </w:p>
        </w:tc>
      </w:tr>
      <w:tr>
        <w:trPr>
          <w:trHeight w:val="360" w:hRule="atLeast"/>
        </w:trPr>
        <w:tc>
          <w:tcPr>
            <w:tcW w:w="2345" w:type="dxa"/>
          </w:tcPr>
          <w:p w:rsidR="0018722C">
            <w:pPr>
              <w:topLinePunct/>
              <w:ind w:leftChars="0" w:left="0" w:rightChars="0" w:right="0" w:firstLineChars="0" w:firstLine="0"/>
              <w:spacing w:line="240" w:lineRule="atLeast"/>
            </w:pPr>
          </w:p>
        </w:tc>
        <w:tc>
          <w:tcPr>
            <w:tcW w:w="181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2.666</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1.967</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1.890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1.860</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1.567</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1.552</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1.539</w:t>
            </w:r>
            <w:r w:rsidRPr="00000000">
              <w:rPr>
                <w:rFonts w:ascii="宋体" w:eastAsia="宋体" w:hint="eastAsia"/>
                <w:sz w:val="24"/>
                <w:szCs w:val="24"/>
              </w:rPr>
              <w:t>）</w:t>
            </w:r>
          </w:p>
        </w:tc>
      </w:tr>
      <w:tr>
        <w:trPr>
          <w:trHeight w:val="360" w:hRule="atLeast"/>
        </w:trPr>
        <w:tc>
          <w:tcPr>
            <w:tcW w:w="2345" w:type="dxa"/>
          </w:tcPr>
          <w:p w:rsidR="0018722C">
            <w:pPr>
              <w:topLinePunct/>
              <w:ind w:leftChars="0" w:left="0" w:rightChars="0" w:right="0" w:firstLineChars="0" w:firstLine="0"/>
              <w:spacing w:line="240" w:lineRule="atLeast"/>
            </w:pPr>
            <w:r w:rsidRPr="00000000">
              <w:rPr>
                <w:sz w:val="24"/>
                <w:szCs w:val="24"/>
              </w:rPr>
              <w:t>imp_exp</w:t>
            </w:r>
          </w:p>
        </w:tc>
        <w:tc>
          <w:tcPr>
            <w:tcW w:w="1811" w:type="dxa"/>
          </w:tcPr>
          <w:p w:rsidR="0018722C">
            <w:pPr>
              <w:topLinePunct/>
              <w:ind w:leftChars="0" w:left="0" w:rightChars="0" w:right="0" w:firstLineChars="0" w:firstLine="0"/>
              <w:spacing w:line="240" w:lineRule="atLeast"/>
            </w:pPr>
            <w:r w:rsidRPr="00000000">
              <w:rPr>
                <w:sz w:val="24"/>
                <w:szCs w:val="24"/>
              </w:rPr>
              <w:t>0.262***</w:t>
            </w:r>
          </w:p>
        </w:tc>
        <w:tc>
          <w:tcPr>
            <w:tcW w:w="1225" w:type="dxa"/>
          </w:tcPr>
          <w:p w:rsidR="0018722C">
            <w:pPr>
              <w:topLinePunct/>
              <w:ind w:leftChars="0" w:left="0" w:rightChars="0" w:right="0" w:firstLineChars="0" w:firstLine="0"/>
              <w:spacing w:line="240" w:lineRule="atLeast"/>
            </w:pPr>
            <w:r w:rsidRPr="00000000">
              <w:rPr>
                <w:sz w:val="24"/>
                <w:szCs w:val="24"/>
              </w:rPr>
              <w:t>0.223***</w:t>
            </w:r>
          </w:p>
        </w:tc>
        <w:tc>
          <w:tcPr>
            <w:tcW w:w="1225" w:type="dxa"/>
          </w:tcPr>
          <w:p w:rsidR="0018722C">
            <w:pPr>
              <w:topLinePunct/>
              <w:ind w:leftChars="0" w:left="0" w:rightChars="0" w:right="0" w:firstLineChars="0" w:firstLine="0"/>
              <w:spacing w:line="240" w:lineRule="atLeast"/>
            </w:pPr>
            <w:r w:rsidRPr="00000000">
              <w:rPr>
                <w:sz w:val="24"/>
                <w:szCs w:val="24"/>
              </w:rPr>
              <w:t>0.209***</w:t>
            </w:r>
          </w:p>
        </w:tc>
        <w:tc>
          <w:tcPr>
            <w:tcW w:w="1226" w:type="dxa"/>
          </w:tcPr>
          <w:p w:rsidR="0018722C">
            <w:pPr>
              <w:topLinePunct/>
              <w:ind w:leftChars="0" w:left="0" w:rightChars="0" w:right="0" w:firstLineChars="0" w:firstLine="0"/>
              <w:spacing w:line="240" w:lineRule="atLeast"/>
            </w:pPr>
            <w:r w:rsidRPr="00000000">
              <w:rPr>
                <w:sz w:val="24"/>
                <w:szCs w:val="24"/>
              </w:rPr>
              <w:t>0.181***</w:t>
            </w:r>
          </w:p>
        </w:tc>
        <w:tc>
          <w:tcPr>
            <w:tcW w:w="1227" w:type="dxa"/>
          </w:tcPr>
          <w:p w:rsidR="0018722C">
            <w:pPr>
              <w:topLinePunct/>
              <w:ind w:leftChars="0" w:left="0" w:rightChars="0" w:right="0" w:firstLineChars="0" w:firstLine="0"/>
              <w:spacing w:line="240" w:lineRule="atLeast"/>
            </w:pPr>
            <w:r w:rsidRPr="00000000">
              <w:rPr>
                <w:sz w:val="24"/>
                <w:szCs w:val="24"/>
              </w:rPr>
              <w:t>0.168***</w:t>
            </w:r>
          </w:p>
        </w:tc>
        <w:tc>
          <w:tcPr>
            <w:tcW w:w="1226" w:type="dxa"/>
          </w:tcPr>
          <w:p w:rsidR="0018722C">
            <w:pPr>
              <w:topLinePunct/>
              <w:ind w:leftChars="0" w:left="0" w:rightChars="0" w:right="0" w:firstLineChars="0" w:firstLine="0"/>
              <w:spacing w:line="240" w:lineRule="atLeast"/>
            </w:pPr>
            <w:r w:rsidRPr="00000000">
              <w:rPr>
                <w:sz w:val="24"/>
                <w:szCs w:val="24"/>
              </w:rPr>
              <w:t>0.165***</w:t>
            </w:r>
          </w:p>
        </w:tc>
        <w:tc>
          <w:tcPr>
            <w:tcW w:w="1314" w:type="dxa"/>
          </w:tcPr>
          <w:p w:rsidR="0018722C">
            <w:pPr>
              <w:topLinePunct/>
              <w:ind w:leftChars="0" w:left="0" w:rightChars="0" w:right="0" w:firstLineChars="0" w:firstLine="0"/>
              <w:spacing w:line="240" w:lineRule="atLeast"/>
            </w:pPr>
            <w:r w:rsidRPr="00000000">
              <w:rPr>
                <w:sz w:val="24"/>
                <w:szCs w:val="24"/>
              </w:rPr>
              <w:t>0.163***</w:t>
            </w:r>
          </w:p>
        </w:tc>
      </w:tr>
      <w:tr>
        <w:trPr>
          <w:trHeight w:val="360" w:hRule="atLeast"/>
        </w:trPr>
        <w:tc>
          <w:tcPr>
            <w:tcW w:w="2345" w:type="dxa"/>
          </w:tcPr>
          <w:p w:rsidR="0018722C">
            <w:pPr>
              <w:topLinePunct/>
              <w:ind w:leftChars="0" w:left="0" w:rightChars="0" w:right="0" w:firstLineChars="0" w:firstLine="0"/>
              <w:spacing w:line="240" w:lineRule="atLeast"/>
            </w:pPr>
          </w:p>
        </w:tc>
        <w:tc>
          <w:tcPr>
            <w:tcW w:w="181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8.898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7.586</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7.112</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6.288</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5.708</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5.628</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5.528</w:t>
            </w:r>
            <w:r w:rsidRPr="00000000">
              <w:rPr>
                <w:rFonts w:ascii="宋体" w:eastAsia="宋体" w:hint="eastAsia"/>
                <w:sz w:val="24"/>
                <w:szCs w:val="24"/>
              </w:rPr>
              <w:t>）</w:t>
            </w:r>
          </w:p>
        </w:tc>
      </w:tr>
      <w:tr>
        <w:trPr>
          <w:trHeight w:val="360" w:hRule="atLeast"/>
        </w:trPr>
        <w:tc>
          <w:tcPr>
            <w:tcW w:w="2345" w:type="dxa"/>
          </w:tcPr>
          <w:p w:rsidR="0018722C">
            <w:pPr>
              <w:topLinePunct/>
              <w:ind w:leftChars="0" w:left="0" w:rightChars="0" w:right="0" w:firstLineChars="0" w:firstLine="0"/>
              <w:spacing w:line="240" w:lineRule="atLeast"/>
            </w:pPr>
            <w:r w:rsidRPr="00000000">
              <w:rPr>
                <w:sz w:val="24"/>
                <w:szCs w:val="24"/>
              </w:rPr>
              <w:t>lnlabor</w:t>
            </w:r>
          </w:p>
        </w:tc>
        <w:tc>
          <w:tcPr>
            <w:tcW w:w="1811" w:type="dxa"/>
          </w:tcPr>
          <w:p w:rsidR="0018722C">
            <w:pPr>
              <w:topLinePunct/>
              <w:ind w:leftChars="0" w:left="0" w:rightChars="0" w:right="0" w:firstLineChars="0" w:firstLine="0"/>
              <w:spacing w:line="240" w:lineRule="atLeast"/>
            </w:pPr>
            <w:r w:rsidRPr="00000000">
              <w:rPr>
                <w:sz w:val="24"/>
                <w:szCs w:val="24"/>
              </w:rPr>
              <w:t>0.225***</w:t>
            </w:r>
          </w:p>
        </w:tc>
        <w:tc>
          <w:tcPr>
            <w:tcW w:w="1225" w:type="dxa"/>
          </w:tcPr>
          <w:p w:rsidR="0018722C">
            <w:pPr>
              <w:topLinePunct/>
              <w:ind w:leftChars="0" w:left="0" w:rightChars="0" w:right="0" w:firstLineChars="0" w:firstLine="0"/>
              <w:spacing w:line="240" w:lineRule="atLeast"/>
            </w:pPr>
            <w:r w:rsidRPr="00000000">
              <w:rPr>
                <w:sz w:val="24"/>
                <w:szCs w:val="24"/>
              </w:rPr>
              <w:t>0.213***</w:t>
            </w:r>
          </w:p>
        </w:tc>
        <w:tc>
          <w:tcPr>
            <w:tcW w:w="1225" w:type="dxa"/>
          </w:tcPr>
          <w:p w:rsidR="0018722C">
            <w:pPr>
              <w:topLinePunct/>
              <w:ind w:leftChars="0" w:left="0" w:rightChars="0" w:right="0" w:firstLineChars="0" w:firstLine="0"/>
              <w:spacing w:line="240" w:lineRule="atLeast"/>
            </w:pPr>
            <w:r w:rsidRPr="00000000">
              <w:rPr>
                <w:sz w:val="24"/>
                <w:szCs w:val="24"/>
              </w:rPr>
              <w:t>0.203***</w:t>
            </w:r>
          </w:p>
        </w:tc>
        <w:tc>
          <w:tcPr>
            <w:tcW w:w="1226" w:type="dxa"/>
          </w:tcPr>
          <w:p w:rsidR="0018722C">
            <w:pPr>
              <w:topLinePunct/>
              <w:ind w:leftChars="0" w:left="0" w:rightChars="0" w:right="0" w:firstLineChars="0" w:firstLine="0"/>
              <w:spacing w:line="240" w:lineRule="atLeast"/>
            </w:pPr>
            <w:r w:rsidRPr="00000000">
              <w:rPr>
                <w:sz w:val="24"/>
                <w:szCs w:val="24"/>
              </w:rPr>
              <w:t>0.217***</w:t>
            </w:r>
          </w:p>
        </w:tc>
        <w:tc>
          <w:tcPr>
            <w:tcW w:w="1227" w:type="dxa"/>
          </w:tcPr>
          <w:p w:rsidR="0018722C">
            <w:pPr>
              <w:topLinePunct/>
              <w:ind w:leftChars="0" w:left="0" w:rightChars="0" w:right="0" w:firstLineChars="0" w:firstLine="0"/>
              <w:spacing w:line="240" w:lineRule="atLeast"/>
            </w:pPr>
            <w:r w:rsidRPr="00000000">
              <w:rPr>
                <w:sz w:val="24"/>
                <w:szCs w:val="24"/>
              </w:rPr>
              <w:t>0.226***</w:t>
            </w:r>
          </w:p>
        </w:tc>
        <w:tc>
          <w:tcPr>
            <w:tcW w:w="1226" w:type="dxa"/>
          </w:tcPr>
          <w:p w:rsidR="0018722C">
            <w:pPr>
              <w:topLinePunct/>
              <w:ind w:leftChars="0" w:left="0" w:rightChars="0" w:right="0" w:firstLineChars="0" w:firstLine="0"/>
              <w:spacing w:line="240" w:lineRule="atLeast"/>
            </w:pPr>
            <w:r w:rsidRPr="00000000">
              <w:rPr>
                <w:sz w:val="24"/>
                <w:szCs w:val="24"/>
              </w:rPr>
              <w:t>0.225***</w:t>
            </w:r>
          </w:p>
        </w:tc>
        <w:tc>
          <w:tcPr>
            <w:tcW w:w="1314" w:type="dxa"/>
          </w:tcPr>
          <w:p w:rsidR="0018722C">
            <w:pPr>
              <w:topLinePunct/>
              <w:ind w:leftChars="0" w:left="0" w:rightChars="0" w:right="0" w:firstLineChars="0" w:firstLine="0"/>
              <w:spacing w:line="240" w:lineRule="atLeast"/>
            </w:pPr>
            <w:r w:rsidRPr="00000000">
              <w:rPr>
                <w:sz w:val="24"/>
                <w:szCs w:val="24"/>
              </w:rPr>
              <w:t>0.224***</w:t>
            </w:r>
          </w:p>
        </w:tc>
      </w:tr>
      <w:tr>
        <w:trPr>
          <w:trHeight w:val="360" w:hRule="atLeast"/>
        </w:trPr>
        <w:tc>
          <w:tcPr>
            <w:tcW w:w="2345" w:type="dxa"/>
          </w:tcPr>
          <w:p w:rsidR="0018722C">
            <w:pPr>
              <w:topLinePunct/>
              <w:ind w:leftChars="0" w:left="0" w:rightChars="0" w:right="0" w:firstLineChars="0" w:firstLine="0"/>
              <w:spacing w:line="240" w:lineRule="atLeast"/>
            </w:pPr>
          </w:p>
        </w:tc>
        <w:tc>
          <w:tcPr>
            <w:tcW w:w="181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26.179</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24.325</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23.157</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25.202</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26.215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26.097</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26.134</w:t>
            </w:r>
            <w:r w:rsidRPr="00000000">
              <w:rPr>
                <w:rFonts w:ascii="宋体" w:eastAsia="宋体" w:hint="eastAsia"/>
                <w:sz w:val="24"/>
                <w:szCs w:val="24"/>
              </w:rPr>
              <w:t>）</w:t>
            </w:r>
          </w:p>
        </w:tc>
      </w:tr>
      <w:tr>
        <w:trPr>
          <w:trHeight w:val="360" w:hRule="atLeast"/>
        </w:trPr>
        <w:tc>
          <w:tcPr>
            <w:tcW w:w="2345" w:type="dxa"/>
          </w:tcPr>
          <w:p w:rsidR="0018722C">
            <w:pPr>
              <w:topLinePunct/>
              <w:ind w:leftChars="0" w:left="0" w:rightChars="0" w:right="0" w:firstLineChars="0" w:firstLine="0"/>
              <w:spacing w:line="240" w:lineRule="atLeast"/>
            </w:pPr>
            <w:r w:rsidRPr="00000000">
              <w:rPr>
                <w:sz w:val="24"/>
                <w:szCs w:val="24"/>
              </w:rPr>
              <w:t>lnkl</w:t>
            </w:r>
          </w:p>
        </w:tc>
        <w:tc>
          <w:tcPr>
            <w:tcW w:w="1811" w:type="dxa"/>
          </w:tcPr>
          <w:p w:rsidR="0018722C">
            <w:pPr>
              <w:topLinePunct/>
              <w:ind w:leftChars="0" w:left="0" w:rightChars="0" w:right="0" w:firstLineChars="0" w:firstLine="0"/>
              <w:spacing w:line="240" w:lineRule="atLeast"/>
            </w:pPr>
            <w:r w:rsidRPr="00000000">
              <w:rPr>
                <w:sz w:val="24"/>
                <w:szCs w:val="24"/>
              </w:rPr>
              <w:t>0.101***</w:t>
            </w:r>
          </w:p>
        </w:tc>
        <w:tc>
          <w:tcPr>
            <w:tcW w:w="1225" w:type="dxa"/>
          </w:tcPr>
          <w:p w:rsidR="0018722C">
            <w:pPr>
              <w:topLinePunct/>
              <w:ind w:leftChars="0" w:left="0" w:rightChars="0" w:right="0" w:firstLineChars="0" w:firstLine="0"/>
              <w:spacing w:line="240" w:lineRule="atLeast"/>
            </w:pPr>
            <w:r w:rsidRPr="00000000">
              <w:rPr>
                <w:sz w:val="24"/>
                <w:szCs w:val="24"/>
              </w:rPr>
              <w:t>0.094***</w:t>
            </w:r>
          </w:p>
        </w:tc>
        <w:tc>
          <w:tcPr>
            <w:tcW w:w="1225" w:type="dxa"/>
          </w:tcPr>
          <w:p w:rsidR="0018722C">
            <w:pPr>
              <w:topLinePunct/>
              <w:ind w:leftChars="0" w:left="0" w:rightChars="0" w:right="0" w:firstLineChars="0" w:firstLine="0"/>
              <w:spacing w:line="240" w:lineRule="atLeast"/>
            </w:pPr>
            <w:r w:rsidRPr="00000000">
              <w:rPr>
                <w:sz w:val="24"/>
                <w:szCs w:val="24"/>
              </w:rPr>
              <w:t>0.087***</w:t>
            </w:r>
          </w:p>
        </w:tc>
        <w:tc>
          <w:tcPr>
            <w:tcW w:w="1226" w:type="dxa"/>
          </w:tcPr>
          <w:p w:rsidR="0018722C">
            <w:pPr>
              <w:topLinePunct/>
              <w:ind w:leftChars="0" w:left="0" w:rightChars="0" w:right="0" w:firstLineChars="0" w:firstLine="0"/>
              <w:spacing w:line="240" w:lineRule="atLeast"/>
            </w:pPr>
            <w:r w:rsidRPr="00000000">
              <w:rPr>
                <w:sz w:val="24"/>
                <w:szCs w:val="24"/>
              </w:rPr>
              <w:t>0.069***</w:t>
            </w:r>
          </w:p>
        </w:tc>
        <w:tc>
          <w:tcPr>
            <w:tcW w:w="1227" w:type="dxa"/>
          </w:tcPr>
          <w:p w:rsidR="0018722C">
            <w:pPr>
              <w:topLinePunct/>
              <w:ind w:leftChars="0" w:left="0" w:rightChars="0" w:right="0" w:firstLineChars="0" w:firstLine="0"/>
              <w:spacing w:line="240" w:lineRule="atLeast"/>
            </w:pPr>
            <w:r w:rsidRPr="00000000">
              <w:rPr>
                <w:sz w:val="24"/>
                <w:szCs w:val="24"/>
              </w:rPr>
              <w:t>0.062***</w:t>
            </w:r>
          </w:p>
        </w:tc>
        <w:tc>
          <w:tcPr>
            <w:tcW w:w="1226" w:type="dxa"/>
          </w:tcPr>
          <w:p w:rsidR="0018722C">
            <w:pPr>
              <w:topLinePunct/>
              <w:ind w:leftChars="0" w:left="0" w:rightChars="0" w:right="0" w:firstLineChars="0" w:firstLine="0"/>
              <w:spacing w:line="240" w:lineRule="atLeast"/>
            </w:pPr>
            <w:r w:rsidRPr="00000000">
              <w:rPr>
                <w:sz w:val="24"/>
                <w:szCs w:val="24"/>
              </w:rPr>
              <w:t>0.061***</w:t>
            </w:r>
          </w:p>
        </w:tc>
        <w:tc>
          <w:tcPr>
            <w:tcW w:w="1314" w:type="dxa"/>
          </w:tcPr>
          <w:p w:rsidR="0018722C">
            <w:pPr>
              <w:topLinePunct/>
              <w:ind w:leftChars="0" w:left="0" w:rightChars="0" w:right="0" w:firstLineChars="0" w:firstLine="0"/>
              <w:spacing w:line="240" w:lineRule="atLeast"/>
            </w:pPr>
            <w:r w:rsidRPr="00000000">
              <w:rPr>
                <w:sz w:val="24"/>
                <w:szCs w:val="24"/>
              </w:rPr>
              <w:t>0.057***</w:t>
            </w:r>
          </w:p>
        </w:tc>
      </w:tr>
      <w:tr>
        <w:trPr>
          <w:trHeight w:val="360" w:hRule="atLeast"/>
        </w:trPr>
        <w:tc>
          <w:tcPr>
            <w:tcW w:w="2345" w:type="dxa"/>
          </w:tcPr>
          <w:p w:rsidR="0018722C">
            <w:pPr>
              <w:topLinePunct/>
              <w:ind w:leftChars="0" w:left="0" w:rightChars="0" w:right="0" w:firstLineChars="0" w:firstLine="0"/>
              <w:spacing w:line="240" w:lineRule="atLeast"/>
            </w:pPr>
          </w:p>
        </w:tc>
        <w:tc>
          <w:tcPr>
            <w:tcW w:w="181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11.061</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10.243</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9.482</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7.509</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6.733</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6.648</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6.274</w:t>
            </w:r>
            <w:r w:rsidRPr="00000000">
              <w:rPr>
                <w:rFonts w:ascii="宋体" w:eastAsia="宋体" w:hint="eastAsia"/>
                <w:sz w:val="24"/>
                <w:szCs w:val="24"/>
              </w:rPr>
              <w:t>）</w:t>
            </w:r>
          </w:p>
        </w:tc>
      </w:tr>
      <w:tr>
        <w:trPr>
          <w:trHeight w:val="360" w:hRule="atLeast"/>
        </w:trPr>
        <w:tc>
          <w:tcPr>
            <w:tcW w:w="2345" w:type="dxa"/>
          </w:tcPr>
          <w:p w:rsidR="0018722C">
            <w:pPr>
              <w:topLinePunct/>
              <w:ind w:leftChars="0" w:left="0" w:rightChars="0" w:right="0" w:firstLineChars="0" w:firstLine="0"/>
              <w:spacing w:line="240" w:lineRule="atLeast"/>
            </w:pPr>
            <w:r w:rsidRPr="00000000">
              <w:rPr>
                <w:sz w:val="24"/>
                <w:szCs w:val="24"/>
              </w:rPr>
              <w:t>lnage</w:t>
            </w:r>
          </w:p>
        </w:tc>
        <w:tc>
          <w:tcPr>
            <w:tcW w:w="1811" w:type="dxa"/>
          </w:tcPr>
          <w:p w:rsidR="0018722C">
            <w:pPr>
              <w:topLinePunct/>
              <w:ind w:leftChars="0" w:left="0" w:rightChars="0" w:right="0" w:firstLineChars="0" w:firstLine="0"/>
              <w:spacing w:line="240" w:lineRule="atLeast"/>
            </w:pPr>
            <w:r w:rsidRPr="00000000">
              <w:rPr>
                <w:sz w:val="24"/>
                <w:szCs w:val="24"/>
              </w:rPr>
              <w:t>-0.084***</w:t>
            </w:r>
          </w:p>
        </w:tc>
        <w:tc>
          <w:tcPr>
            <w:tcW w:w="1225" w:type="dxa"/>
          </w:tcPr>
          <w:p w:rsidR="0018722C">
            <w:pPr>
              <w:topLinePunct/>
              <w:ind w:leftChars="0" w:left="0" w:rightChars="0" w:right="0" w:firstLineChars="0" w:firstLine="0"/>
              <w:spacing w:line="240" w:lineRule="atLeast"/>
            </w:pPr>
            <w:r w:rsidRPr="00000000">
              <w:rPr>
                <w:sz w:val="24"/>
                <w:szCs w:val="24"/>
              </w:rPr>
              <w:t>-0.078***</w:t>
            </w:r>
          </w:p>
        </w:tc>
        <w:tc>
          <w:tcPr>
            <w:tcW w:w="1225" w:type="dxa"/>
          </w:tcPr>
          <w:p w:rsidR="0018722C">
            <w:pPr>
              <w:topLinePunct/>
              <w:ind w:leftChars="0" w:left="0" w:rightChars="0" w:right="0" w:firstLineChars="0" w:firstLine="0"/>
              <w:spacing w:line="240" w:lineRule="atLeast"/>
            </w:pPr>
            <w:r w:rsidRPr="00000000">
              <w:rPr>
                <w:sz w:val="24"/>
                <w:szCs w:val="24"/>
              </w:rPr>
              <w:t>-0.079***</w:t>
            </w:r>
          </w:p>
        </w:tc>
        <w:tc>
          <w:tcPr>
            <w:tcW w:w="1226" w:type="dxa"/>
          </w:tcPr>
          <w:p w:rsidR="0018722C">
            <w:pPr>
              <w:topLinePunct/>
              <w:ind w:leftChars="0" w:left="0" w:rightChars="0" w:right="0" w:firstLineChars="0" w:firstLine="0"/>
              <w:spacing w:line="240" w:lineRule="atLeast"/>
            </w:pPr>
            <w:r w:rsidRPr="00000000">
              <w:rPr>
                <w:sz w:val="24"/>
                <w:szCs w:val="24"/>
              </w:rPr>
              <w:t>-0.074***</w:t>
            </w:r>
          </w:p>
        </w:tc>
        <w:tc>
          <w:tcPr>
            <w:tcW w:w="1227" w:type="dxa"/>
          </w:tcPr>
          <w:p w:rsidR="0018722C">
            <w:pPr>
              <w:topLinePunct/>
              <w:ind w:leftChars="0" w:left="0" w:rightChars="0" w:right="0" w:firstLineChars="0" w:firstLine="0"/>
              <w:spacing w:line="240" w:lineRule="atLeast"/>
            </w:pPr>
            <w:r w:rsidRPr="00000000">
              <w:rPr>
                <w:sz w:val="24"/>
                <w:szCs w:val="24"/>
              </w:rPr>
              <w:t>-0.070***</w:t>
            </w:r>
          </w:p>
        </w:tc>
        <w:tc>
          <w:tcPr>
            <w:tcW w:w="1226" w:type="dxa"/>
          </w:tcPr>
          <w:p w:rsidR="0018722C">
            <w:pPr>
              <w:topLinePunct/>
              <w:ind w:leftChars="0" w:left="0" w:rightChars="0" w:right="0" w:firstLineChars="0" w:firstLine="0"/>
              <w:spacing w:line="240" w:lineRule="atLeast"/>
            </w:pPr>
            <w:r w:rsidRPr="00000000">
              <w:rPr>
                <w:sz w:val="24"/>
                <w:szCs w:val="24"/>
              </w:rPr>
              <w:t>-0.068***</w:t>
            </w:r>
          </w:p>
        </w:tc>
        <w:tc>
          <w:tcPr>
            <w:tcW w:w="1314" w:type="dxa"/>
          </w:tcPr>
          <w:p w:rsidR="0018722C">
            <w:pPr>
              <w:topLinePunct/>
              <w:ind w:leftChars="0" w:left="0" w:rightChars="0" w:right="0" w:firstLineChars="0" w:firstLine="0"/>
              <w:spacing w:line="240" w:lineRule="atLeast"/>
            </w:pPr>
            <w:r w:rsidRPr="00000000">
              <w:rPr>
                <w:sz w:val="24"/>
                <w:szCs w:val="24"/>
              </w:rPr>
              <w:t>-0.067***</w:t>
            </w:r>
          </w:p>
        </w:tc>
      </w:tr>
      <w:tr>
        <w:trPr>
          <w:trHeight w:val="360" w:hRule="atLeast"/>
        </w:trPr>
        <w:tc>
          <w:tcPr>
            <w:tcW w:w="2345" w:type="dxa"/>
          </w:tcPr>
          <w:p w:rsidR="0018722C">
            <w:pPr>
              <w:topLinePunct/>
              <w:ind w:leftChars="0" w:left="0" w:rightChars="0" w:right="0" w:firstLineChars="0" w:firstLine="0"/>
              <w:spacing w:line="240" w:lineRule="atLeast"/>
            </w:pPr>
          </w:p>
        </w:tc>
        <w:tc>
          <w:tcPr>
            <w:tcW w:w="181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-6.748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-6.131</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-6.239</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-5.971</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-5.655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-5.509</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-5.475</w:t>
            </w:r>
            <w:r w:rsidRPr="00000000">
              <w:rPr>
                <w:rFonts w:ascii="宋体" w:eastAsia="宋体" w:hint="eastAsia"/>
                <w:sz w:val="24"/>
                <w:szCs w:val="24"/>
              </w:rPr>
              <w:t>）</w:t>
            </w:r>
          </w:p>
        </w:tc>
      </w:tr>
      <w:tr>
        <w:trPr>
          <w:trHeight w:val="360" w:hRule="atLeast"/>
        </w:trPr>
        <w:tc>
          <w:tcPr>
            <w:tcW w:w="2345" w:type="dxa"/>
          </w:tcPr>
          <w:p w:rsidR="0018722C">
            <w:pPr>
              <w:topLinePunct/>
              <w:ind w:leftChars="0" w:left="0" w:rightChars="0" w:right="0" w:firstLineChars="0" w:firstLine="0"/>
              <w:spacing w:line="240" w:lineRule="atLeast"/>
            </w:pPr>
            <w:r w:rsidRPr="00000000">
              <w:rPr>
                <w:sz w:val="24"/>
                <w:szCs w:val="24"/>
              </w:rPr>
              <w:t>soe</w:t>
            </w:r>
          </w:p>
        </w:tc>
        <w:tc>
          <w:tcPr>
            <w:tcW w:w="1811" w:type="dxa"/>
          </w:tcPr>
          <w:p w:rsidR="0018722C">
            <w:pPr>
              <w:topLinePunct/>
              <w:ind w:leftChars="0" w:left="0" w:rightChars="0" w:right="0" w:firstLineChars="0" w:firstLine="0"/>
              <w:spacing w:line="240" w:lineRule="atLeast"/>
            </w:pPr>
            <w:r w:rsidRPr="00000000">
              <w:rPr>
                <w:sz w:val="24"/>
                <w:szCs w:val="24"/>
              </w:rPr>
              <w:t>-0.203***</w:t>
            </w:r>
          </w:p>
        </w:tc>
        <w:tc>
          <w:tcPr>
            <w:tcW w:w="1225" w:type="dxa"/>
          </w:tcPr>
          <w:p w:rsidR="0018722C">
            <w:pPr>
              <w:topLinePunct/>
              <w:ind w:leftChars="0" w:left="0" w:rightChars="0" w:right="0" w:firstLineChars="0" w:firstLine="0"/>
              <w:spacing w:line="240" w:lineRule="atLeast"/>
            </w:pPr>
            <w:r w:rsidRPr="00000000">
              <w:rPr>
                <w:sz w:val="24"/>
                <w:szCs w:val="24"/>
              </w:rPr>
              <w:t>-0.118***</w:t>
            </w:r>
          </w:p>
        </w:tc>
        <w:tc>
          <w:tcPr>
            <w:tcW w:w="1225" w:type="dxa"/>
          </w:tcPr>
          <w:p w:rsidR="0018722C">
            <w:pPr>
              <w:topLinePunct/>
              <w:ind w:leftChars="0" w:left="0" w:rightChars="0" w:right="0" w:firstLineChars="0" w:firstLine="0"/>
              <w:spacing w:line="240" w:lineRule="atLeast"/>
            </w:pPr>
            <w:r w:rsidRPr="00000000">
              <w:rPr>
                <w:sz w:val="24"/>
                <w:szCs w:val="24"/>
              </w:rPr>
              <w:t>-0.138***</w:t>
            </w:r>
          </w:p>
        </w:tc>
        <w:tc>
          <w:tcPr>
            <w:tcW w:w="1226" w:type="dxa"/>
          </w:tcPr>
          <w:p w:rsidR="0018722C">
            <w:pPr>
              <w:topLinePunct/>
              <w:ind w:leftChars="0" w:left="0" w:rightChars="0" w:right="0" w:firstLineChars="0" w:firstLine="0"/>
              <w:spacing w:line="240" w:lineRule="atLeast"/>
            </w:pPr>
            <w:r w:rsidRPr="00000000">
              <w:rPr>
                <w:sz w:val="24"/>
                <w:szCs w:val="24"/>
              </w:rPr>
              <w:t>-0.157***</w:t>
            </w:r>
          </w:p>
        </w:tc>
        <w:tc>
          <w:tcPr>
            <w:tcW w:w="1227" w:type="dxa"/>
          </w:tcPr>
          <w:p w:rsidR="0018722C">
            <w:pPr>
              <w:topLinePunct/>
              <w:ind w:leftChars="0" w:left="0" w:rightChars="0" w:right="0" w:firstLineChars="0" w:firstLine="0"/>
              <w:spacing w:line="240" w:lineRule="atLeast"/>
            </w:pPr>
            <w:r w:rsidRPr="00000000">
              <w:rPr>
                <w:sz w:val="24"/>
                <w:szCs w:val="24"/>
              </w:rPr>
              <w:t>-0.164***</w:t>
            </w:r>
          </w:p>
        </w:tc>
        <w:tc>
          <w:tcPr>
            <w:tcW w:w="1226" w:type="dxa"/>
          </w:tcPr>
          <w:p w:rsidR="0018722C">
            <w:pPr>
              <w:topLinePunct/>
              <w:ind w:leftChars="0" w:left="0" w:rightChars="0" w:right="0" w:firstLineChars="0" w:firstLine="0"/>
              <w:spacing w:line="240" w:lineRule="atLeast"/>
            </w:pPr>
            <w:r w:rsidRPr="00000000">
              <w:rPr>
                <w:sz w:val="24"/>
                <w:szCs w:val="24"/>
              </w:rPr>
              <w:t>-0.160***</w:t>
            </w:r>
          </w:p>
        </w:tc>
        <w:tc>
          <w:tcPr>
            <w:tcW w:w="1314" w:type="dxa"/>
          </w:tcPr>
          <w:p w:rsidR="0018722C">
            <w:pPr>
              <w:topLinePunct/>
              <w:ind w:leftChars="0" w:left="0" w:rightChars="0" w:right="0" w:firstLineChars="0" w:firstLine="0"/>
              <w:spacing w:line="240" w:lineRule="atLeast"/>
            </w:pPr>
            <w:r w:rsidRPr="00000000">
              <w:rPr>
                <w:sz w:val="24"/>
                <w:szCs w:val="24"/>
              </w:rPr>
              <w:t>-0.157***</w:t>
            </w:r>
          </w:p>
        </w:tc>
      </w:tr>
      <w:tr>
        <w:trPr>
          <w:trHeight w:val="360" w:hRule="atLeast"/>
        </w:trPr>
        <w:tc>
          <w:tcPr>
            <w:tcW w:w="2345" w:type="dxa"/>
          </w:tcPr>
          <w:p w:rsidR="0018722C">
            <w:pPr>
              <w:topLinePunct/>
              <w:ind w:leftChars="0" w:left="0" w:rightChars="0" w:right="0" w:firstLineChars="0" w:firstLine="0"/>
              <w:spacing w:line="240" w:lineRule="atLeast"/>
            </w:pPr>
          </w:p>
        </w:tc>
        <w:tc>
          <w:tcPr>
            <w:tcW w:w="181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-6.108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-3.344</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-3.943</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-4.547</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-4.770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-4.672</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-4.604</w:t>
            </w:r>
            <w:r w:rsidRPr="00000000">
              <w:rPr>
                <w:rFonts w:ascii="宋体" w:eastAsia="宋体" w:hint="eastAsia"/>
                <w:sz w:val="24"/>
                <w:szCs w:val="24"/>
              </w:rPr>
              <w:t>）</w:t>
            </w:r>
          </w:p>
        </w:tc>
      </w:tr>
      <w:tr>
        <w:trPr>
          <w:trHeight w:val="360" w:hRule="atLeast"/>
        </w:trPr>
        <w:tc>
          <w:tcPr>
            <w:tcW w:w="2345" w:type="dxa"/>
          </w:tcPr>
          <w:p w:rsidR="0018722C">
            <w:pPr>
              <w:topLinePunct/>
              <w:ind w:leftChars="0" w:left="0" w:rightChars="0" w:right="0" w:firstLineChars="0" w:firstLine="0"/>
              <w:spacing w:line="240" w:lineRule="atLeast"/>
            </w:pPr>
            <w:r w:rsidRPr="00000000">
              <w:rPr>
                <w:sz w:val="24"/>
                <w:szCs w:val="24"/>
              </w:rPr>
              <w:t>coe</w:t>
            </w:r>
          </w:p>
        </w:tc>
        <w:tc>
          <w:tcPr>
            <w:tcW w:w="1811" w:type="dxa"/>
          </w:tcPr>
          <w:p w:rsidR="0018722C">
            <w:pPr>
              <w:topLinePunct/>
              <w:ind w:leftChars="0" w:left="0" w:rightChars="0" w:right="0" w:firstLineChars="0" w:firstLine="0"/>
              <w:spacing w:line="240" w:lineRule="atLeast"/>
            </w:pPr>
            <w:r w:rsidRPr="00000000">
              <w:rPr>
                <w:sz w:val="24"/>
                <w:szCs w:val="24"/>
              </w:rPr>
              <w:t>-0.074*</w:t>
            </w:r>
          </w:p>
        </w:tc>
        <w:tc>
          <w:tcPr>
            <w:tcW w:w="1225" w:type="dxa"/>
          </w:tcPr>
          <w:p w:rsidR="0018722C">
            <w:pPr>
              <w:topLinePunct/>
              <w:ind w:leftChars="0" w:left="0" w:rightChars="0" w:right="0" w:firstLineChars="0" w:firstLine="0"/>
              <w:spacing w:line="240" w:lineRule="atLeast"/>
            </w:pPr>
            <w:r w:rsidRPr="00000000">
              <w:rPr>
                <w:sz w:val="24"/>
                <w:szCs w:val="24"/>
              </w:rPr>
              <w:t>-0.015</w:t>
            </w:r>
          </w:p>
        </w:tc>
        <w:tc>
          <w:tcPr>
            <w:tcW w:w="1225" w:type="dxa"/>
          </w:tcPr>
          <w:p w:rsidR="0018722C">
            <w:pPr>
              <w:topLinePunct/>
              <w:ind w:leftChars="0" w:left="0" w:rightChars="0" w:right="0" w:firstLineChars="0" w:firstLine="0"/>
              <w:spacing w:line="240" w:lineRule="atLeast"/>
            </w:pPr>
            <w:r w:rsidRPr="00000000">
              <w:rPr>
                <w:sz w:val="24"/>
                <w:szCs w:val="24"/>
              </w:rPr>
              <w:t>-0.013</w:t>
            </w:r>
          </w:p>
        </w:tc>
        <w:tc>
          <w:tcPr>
            <w:tcW w:w="1226" w:type="dxa"/>
          </w:tcPr>
          <w:p w:rsidR="0018722C">
            <w:pPr>
              <w:topLinePunct/>
              <w:ind w:leftChars="0" w:left="0" w:rightChars="0" w:right="0" w:firstLineChars="0" w:firstLine="0"/>
              <w:spacing w:line="240" w:lineRule="atLeast"/>
            </w:pPr>
            <w:r w:rsidRPr="00000000">
              <w:rPr>
                <w:sz w:val="24"/>
                <w:szCs w:val="24"/>
              </w:rPr>
              <w:t>0.031</w:t>
            </w:r>
          </w:p>
        </w:tc>
        <w:tc>
          <w:tcPr>
            <w:tcW w:w="1227" w:type="dxa"/>
          </w:tcPr>
          <w:p w:rsidR="0018722C">
            <w:pPr>
              <w:topLinePunct/>
              <w:ind w:leftChars="0" w:left="0" w:rightChars="0" w:right="0" w:firstLineChars="0" w:firstLine="0"/>
              <w:spacing w:line="240" w:lineRule="atLeast"/>
            </w:pPr>
            <w:r w:rsidRPr="00000000">
              <w:rPr>
                <w:sz w:val="24"/>
                <w:szCs w:val="24"/>
              </w:rPr>
              <w:t>0.036</w:t>
            </w:r>
          </w:p>
        </w:tc>
        <w:tc>
          <w:tcPr>
            <w:tcW w:w="1226" w:type="dxa"/>
          </w:tcPr>
          <w:p w:rsidR="0018722C">
            <w:pPr>
              <w:topLinePunct/>
              <w:ind w:leftChars="0" w:left="0" w:rightChars="0" w:right="0" w:firstLineChars="0" w:firstLine="0"/>
              <w:spacing w:line="240" w:lineRule="atLeast"/>
            </w:pPr>
            <w:r w:rsidRPr="00000000">
              <w:rPr>
                <w:sz w:val="24"/>
                <w:szCs w:val="24"/>
              </w:rPr>
              <w:t>0.036</w:t>
            </w:r>
          </w:p>
        </w:tc>
        <w:tc>
          <w:tcPr>
            <w:tcW w:w="1314" w:type="dxa"/>
          </w:tcPr>
          <w:p w:rsidR="0018722C">
            <w:pPr>
              <w:topLinePunct/>
              <w:ind w:leftChars="0" w:left="0" w:rightChars="0" w:right="0" w:firstLineChars="0" w:firstLine="0"/>
              <w:spacing w:line="240" w:lineRule="atLeast"/>
            </w:pPr>
            <w:r w:rsidRPr="00000000">
              <w:rPr>
                <w:sz w:val="24"/>
                <w:szCs w:val="24"/>
              </w:rPr>
              <w:t>0.031</w:t>
            </w:r>
          </w:p>
        </w:tc>
      </w:tr>
      <w:tr>
        <w:trPr>
          <w:trHeight w:val="360" w:hRule="atLeast"/>
        </w:trPr>
        <w:tc>
          <w:tcPr>
            <w:tcW w:w="2345" w:type="dxa"/>
          </w:tcPr>
          <w:p w:rsidR="0018722C">
            <w:pPr>
              <w:topLinePunct/>
              <w:ind w:leftChars="0" w:left="0" w:rightChars="0" w:right="0" w:firstLineChars="0" w:firstLine="0"/>
              <w:spacing w:line="240" w:lineRule="atLeast"/>
            </w:pPr>
          </w:p>
        </w:tc>
        <w:tc>
          <w:tcPr>
            <w:tcW w:w="181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-1.723</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-0.349</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-0.298</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0.733</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0.844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0.850</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0.737</w:t>
            </w:r>
            <w:r w:rsidRPr="00000000">
              <w:rPr>
                <w:rFonts w:ascii="宋体" w:eastAsia="宋体" w:hint="eastAsia"/>
                <w:sz w:val="24"/>
                <w:szCs w:val="24"/>
              </w:rPr>
              <w:t>）</w:t>
            </w:r>
          </w:p>
        </w:tc>
      </w:tr>
      <w:tr>
        <w:trPr>
          <w:trHeight w:val="360" w:hRule="atLeast"/>
        </w:trPr>
        <w:tc>
          <w:tcPr>
            <w:tcW w:w="2345" w:type="dxa"/>
          </w:tcPr>
          <w:p w:rsidR="0018722C">
            <w:pPr>
              <w:topLinePunct/>
              <w:ind w:leftChars="0" w:left="0" w:rightChars="0" w:right="0" w:firstLineChars="0" w:firstLine="0"/>
              <w:spacing w:line="240" w:lineRule="atLeast"/>
            </w:pPr>
            <w:r w:rsidRPr="00000000">
              <w:rPr>
                <w:sz w:val="24"/>
                <w:szCs w:val="24"/>
              </w:rPr>
              <w:t>poe</w:t>
            </w:r>
          </w:p>
        </w:tc>
        <w:tc>
          <w:tcPr>
            <w:tcW w:w="1811" w:type="dxa"/>
          </w:tcPr>
          <w:p w:rsidR="0018722C">
            <w:pPr>
              <w:topLinePunct/>
              <w:ind w:leftChars="0" w:left="0" w:rightChars="0" w:right="0" w:firstLineChars="0" w:firstLine="0"/>
              <w:spacing w:line="240" w:lineRule="atLeast"/>
            </w:pPr>
            <w:r w:rsidRPr="00000000">
              <w:rPr>
                <w:sz w:val="24"/>
                <w:szCs w:val="24"/>
              </w:rPr>
              <w:t>-0.106***</w:t>
            </w:r>
          </w:p>
        </w:tc>
        <w:tc>
          <w:tcPr>
            <w:tcW w:w="1225" w:type="dxa"/>
          </w:tcPr>
          <w:p w:rsidR="0018722C">
            <w:pPr>
              <w:topLinePunct/>
              <w:ind w:leftChars="0" w:left="0" w:rightChars="0" w:right="0" w:firstLineChars="0" w:firstLine="0"/>
              <w:spacing w:line="240" w:lineRule="atLeast"/>
            </w:pPr>
            <w:r w:rsidRPr="00000000">
              <w:rPr>
                <w:sz w:val="24"/>
                <w:szCs w:val="24"/>
              </w:rPr>
              <w:t>-0.096***</w:t>
            </w:r>
          </w:p>
        </w:tc>
        <w:tc>
          <w:tcPr>
            <w:tcW w:w="1225" w:type="dxa"/>
          </w:tcPr>
          <w:p w:rsidR="0018722C">
            <w:pPr>
              <w:topLinePunct/>
              <w:ind w:leftChars="0" w:left="0" w:rightChars="0" w:right="0" w:firstLineChars="0" w:firstLine="0"/>
              <w:spacing w:line="240" w:lineRule="atLeast"/>
            </w:pPr>
            <w:r w:rsidRPr="00000000">
              <w:rPr>
                <w:sz w:val="24"/>
                <w:szCs w:val="24"/>
              </w:rPr>
              <w:t>-0.091***</w:t>
            </w:r>
          </w:p>
        </w:tc>
        <w:tc>
          <w:tcPr>
            <w:tcW w:w="1226" w:type="dxa"/>
          </w:tcPr>
          <w:p w:rsidR="0018722C">
            <w:pPr>
              <w:topLinePunct/>
              <w:ind w:leftChars="0" w:left="0" w:rightChars="0" w:right="0" w:firstLineChars="0" w:firstLine="0"/>
              <w:spacing w:line="240" w:lineRule="atLeast"/>
            </w:pPr>
            <w:r w:rsidRPr="00000000">
              <w:rPr>
                <w:sz w:val="24"/>
                <w:szCs w:val="24"/>
              </w:rPr>
              <w:t>-0.054*</w:t>
            </w:r>
          </w:p>
        </w:tc>
        <w:tc>
          <w:tcPr>
            <w:tcW w:w="1227" w:type="dxa"/>
          </w:tcPr>
          <w:p w:rsidR="0018722C">
            <w:pPr>
              <w:topLinePunct/>
              <w:ind w:leftChars="0" w:left="0" w:rightChars="0" w:right="0" w:firstLineChars="0" w:firstLine="0"/>
              <w:spacing w:line="240" w:lineRule="atLeast"/>
            </w:pPr>
            <w:r w:rsidRPr="00000000">
              <w:rPr>
                <w:sz w:val="24"/>
                <w:szCs w:val="24"/>
              </w:rPr>
              <w:t>-0.046</w:t>
            </w:r>
          </w:p>
        </w:tc>
        <w:tc>
          <w:tcPr>
            <w:tcW w:w="1226" w:type="dxa"/>
          </w:tcPr>
          <w:p w:rsidR="0018722C">
            <w:pPr>
              <w:topLinePunct/>
              <w:ind w:leftChars="0" w:left="0" w:rightChars="0" w:right="0" w:firstLineChars="0" w:firstLine="0"/>
              <w:spacing w:line="240" w:lineRule="atLeast"/>
            </w:pPr>
            <w:r w:rsidRPr="00000000">
              <w:rPr>
                <w:sz w:val="24"/>
                <w:szCs w:val="24"/>
              </w:rPr>
              <w:t>-0.046</w:t>
            </w:r>
          </w:p>
        </w:tc>
        <w:tc>
          <w:tcPr>
            <w:tcW w:w="1314" w:type="dxa"/>
          </w:tcPr>
          <w:p w:rsidR="0018722C">
            <w:pPr>
              <w:topLinePunct/>
              <w:ind w:leftChars="0" w:left="0" w:rightChars="0" w:right="0" w:firstLineChars="0" w:firstLine="0"/>
              <w:spacing w:line="240" w:lineRule="atLeast"/>
            </w:pPr>
            <w:r w:rsidRPr="00000000">
              <w:rPr>
                <w:sz w:val="24"/>
                <w:szCs w:val="24"/>
              </w:rPr>
              <w:t>-0.048</w:t>
            </w:r>
          </w:p>
        </w:tc>
      </w:tr>
      <w:tr>
        <w:trPr>
          <w:trHeight w:val="360" w:hRule="atLeast"/>
        </w:trPr>
        <w:tc>
          <w:tcPr>
            <w:tcW w:w="2345" w:type="dxa"/>
          </w:tcPr>
          <w:p w:rsidR="0018722C">
            <w:pPr>
              <w:topLinePunct/>
              <w:ind w:leftChars="0" w:left="0" w:rightChars="0" w:right="0" w:firstLineChars="0" w:firstLine="0"/>
              <w:spacing w:line="240" w:lineRule="atLeast"/>
            </w:pPr>
          </w:p>
        </w:tc>
        <w:tc>
          <w:tcPr>
            <w:tcW w:w="181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-3.339</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-3.024</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-2.856</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-1.714</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-1.466</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-1.471</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-1.518</w:t>
            </w:r>
            <w:r w:rsidRPr="00000000">
              <w:rPr>
                <w:rFonts w:ascii="宋体" w:eastAsia="宋体" w:hint="eastAsia"/>
                <w:sz w:val="24"/>
                <w:szCs w:val="24"/>
              </w:rPr>
              <w:t>）</w:t>
            </w:r>
          </w:p>
        </w:tc>
      </w:tr>
      <w:tr>
        <w:trPr>
          <w:trHeight w:val="360" w:hRule="atLeast"/>
        </w:trPr>
        <w:tc>
          <w:tcPr>
            <w:tcW w:w="2345" w:type="dxa"/>
          </w:tcPr>
          <w:p w:rsidR="0018722C">
            <w:pPr>
              <w:topLinePunct/>
              <w:ind w:leftChars="0" w:left="0" w:rightChars="0" w:right="0" w:firstLineChars="0" w:firstLine="0"/>
              <w:spacing w:line="240" w:lineRule="atLeast"/>
            </w:pPr>
            <w:r w:rsidRPr="00000000">
              <w:rPr>
                <w:sz w:val="24"/>
                <w:szCs w:val="24"/>
              </w:rPr>
              <w:t>hmt</w:t>
            </w:r>
          </w:p>
        </w:tc>
        <w:tc>
          <w:tcPr>
            <w:tcW w:w="1811" w:type="dxa"/>
          </w:tcPr>
          <w:p w:rsidR="0018722C">
            <w:pPr>
              <w:topLinePunct/>
              <w:ind w:leftChars="0" w:left="0" w:rightChars="0" w:right="0" w:firstLineChars="0" w:firstLine="0"/>
              <w:spacing w:line="240" w:lineRule="atLeast"/>
            </w:pPr>
            <w:r w:rsidRPr="00000000">
              <w:rPr>
                <w:sz w:val="24"/>
                <w:szCs w:val="24"/>
              </w:rPr>
              <w:t>-0.114***</w:t>
            </w:r>
          </w:p>
        </w:tc>
        <w:tc>
          <w:tcPr>
            <w:tcW w:w="1225" w:type="dxa"/>
          </w:tcPr>
          <w:p w:rsidR="0018722C">
            <w:pPr>
              <w:topLinePunct/>
              <w:ind w:leftChars="0" w:left="0" w:rightChars="0" w:right="0" w:firstLineChars="0" w:firstLine="0"/>
              <w:spacing w:line="240" w:lineRule="atLeast"/>
            </w:pPr>
            <w:r w:rsidRPr="00000000">
              <w:rPr>
                <w:sz w:val="24"/>
                <w:szCs w:val="24"/>
              </w:rPr>
              <w:t>-0.109***</w:t>
            </w:r>
          </w:p>
        </w:tc>
        <w:tc>
          <w:tcPr>
            <w:tcW w:w="1225" w:type="dxa"/>
          </w:tcPr>
          <w:p w:rsidR="0018722C">
            <w:pPr>
              <w:topLinePunct/>
              <w:ind w:leftChars="0" w:left="0" w:rightChars="0" w:right="0" w:firstLineChars="0" w:firstLine="0"/>
              <w:spacing w:line="240" w:lineRule="atLeast"/>
            </w:pPr>
            <w:r w:rsidRPr="00000000">
              <w:rPr>
                <w:sz w:val="24"/>
                <w:szCs w:val="24"/>
              </w:rPr>
              <w:t>-0.099**</w:t>
            </w:r>
          </w:p>
        </w:tc>
        <w:tc>
          <w:tcPr>
            <w:tcW w:w="1226" w:type="dxa"/>
          </w:tcPr>
          <w:p w:rsidR="0018722C">
            <w:pPr>
              <w:topLinePunct/>
              <w:ind w:leftChars="0" w:left="0" w:rightChars="0" w:right="0" w:firstLineChars="0" w:firstLine="0"/>
              <w:spacing w:line="240" w:lineRule="atLeast"/>
            </w:pPr>
            <w:r w:rsidRPr="00000000">
              <w:rPr>
                <w:sz w:val="24"/>
                <w:szCs w:val="24"/>
              </w:rPr>
              <w:t>-0.081**</w:t>
            </w:r>
          </w:p>
        </w:tc>
        <w:tc>
          <w:tcPr>
            <w:tcW w:w="1227" w:type="dxa"/>
          </w:tcPr>
          <w:p w:rsidR="0018722C">
            <w:pPr>
              <w:topLinePunct/>
              <w:ind w:leftChars="0" w:left="0" w:rightChars="0" w:right="0" w:firstLineChars="0" w:firstLine="0"/>
              <w:spacing w:line="240" w:lineRule="atLeast"/>
            </w:pPr>
            <w:r w:rsidRPr="00000000">
              <w:rPr>
                <w:sz w:val="24"/>
                <w:szCs w:val="24"/>
              </w:rPr>
              <w:t>-0.089**</w:t>
            </w:r>
          </w:p>
        </w:tc>
        <w:tc>
          <w:tcPr>
            <w:tcW w:w="1226" w:type="dxa"/>
          </w:tcPr>
          <w:p w:rsidR="0018722C">
            <w:pPr>
              <w:topLinePunct/>
              <w:ind w:leftChars="0" w:left="0" w:rightChars="0" w:right="0" w:firstLineChars="0" w:firstLine="0"/>
              <w:spacing w:line="240" w:lineRule="atLeast"/>
            </w:pPr>
            <w:r w:rsidRPr="00000000">
              <w:rPr>
                <w:sz w:val="24"/>
                <w:szCs w:val="24"/>
              </w:rPr>
              <w:t>-0.087**</w:t>
            </w:r>
          </w:p>
        </w:tc>
        <w:tc>
          <w:tcPr>
            <w:tcW w:w="1314" w:type="dxa"/>
          </w:tcPr>
          <w:p w:rsidR="0018722C">
            <w:pPr>
              <w:topLinePunct/>
              <w:ind w:leftChars="0" w:left="0" w:rightChars="0" w:right="0" w:firstLineChars="0" w:firstLine="0"/>
              <w:spacing w:line="240" w:lineRule="atLeast"/>
            </w:pPr>
            <w:r w:rsidRPr="00000000">
              <w:rPr>
                <w:sz w:val="24"/>
                <w:szCs w:val="24"/>
              </w:rPr>
              <w:t>-0.077*</w:t>
            </w:r>
          </w:p>
        </w:tc>
      </w:tr>
      <w:tr>
        <w:trPr>
          <w:trHeight w:val="360" w:hRule="atLeast"/>
        </w:trPr>
        <w:tc>
          <w:tcPr>
            <w:tcW w:w="2345" w:type="dxa"/>
          </w:tcPr>
          <w:p w:rsidR="0018722C">
            <w:pPr>
              <w:topLinePunct/>
              <w:ind w:leftChars="0" w:left="0" w:rightChars="0" w:right="0" w:firstLineChars="0" w:firstLine="0"/>
              <w:spacing w:line="240" w:lineRule="atLeast"/>
            </w:pPr>
          </w:p>
        </w:tc>
        <w:tc>
          <w:tcPr>
            <w:tcW w:w="181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-2.779</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-2.652</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-2.427</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-2.032</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-2.247</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-2.201</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-1.946</w:t>
            </w:r>
            <w:r w:rsidRPr="00000000">
              <w:rPr>
                <w:rFonts w:ascii="宋体" w:eastAsia="宋体" w:hint="eastAsia"/>
                <w:sz w:val="24"/>
                <w:szCs w:val="24"/>
              </w:rPr>
              <w:t>）</w:t>
            </w:r>
          </w:p>
        </w:tc>
      </w:tr>
      <w:tr>
        <w:trPr>
          <w:trHeight w:val="360" w:hRule="atLeast"/>
        </w:trPr>
        <w:tc>
          <w:tcPr>
            <w:tcW w:w="2345" w:type="dxa"/>
          </w:tcPr>
          <w:p w:rsidR="0018722C">
            <w:pPr>
              <w:topLinePunct/>
              <w:ind w:leftChars="0" w:left="0" w:rightChars="0" w:right="0" w:firstLineChars="0" w:firstLine="0"/>
              <w:spacing w:line="240" w:lineRule="atLeast"/>
            </w:pPr>
            <w:r w:rsidRPr="00000000">
              <w:rPr>
                <w:sz w:val="24"/>
                <w:szCs w:val="24"/>
              </w:rPr>
              <w:t>fie</w:t>
            </w:r>
          </w:p>
        </w:tc>
        <w:tc>
          <w:tcPr>
            <w:tcW w:w="1811" w:type="dxa"/>
          </w:tcPr>
          <w:p w:rsidR="0018722C">
            <w:pPr>
              <w:topLinePunct/>
              <w:ind w:leftChars="0" w:left="0" w:rightChars="0" w:right="0" w:firstLineChars="0" w:firstLine="0"/>
              <w:spacing w:line="240" w:lineRule="atLeast"/>
            </w:pPr>
            <w:r w:rsidRPr="00000000">
              <w:rPr>
                <w:sz w:val="24"/>
                <w:szCs w:val="24"/>
              </w:rPr>
              <w:t>0.253***</w:t>
            </w:r>
          </w:p>
        </w:tc>
        <w:tc>
          <w:tcPr>
            <w:tcW w:w="1225" w:type="dxa"/>
          </w:tcPr>
          <w:p w:rsidR="0018722C">
            <w:pPr>
              <w:topLinePunct/>
              <w:ind w:leftChars="0" w:left="0" w:rightChars="0" w:right="0" w:firstLineChars="0" w:firstLine="0"/>
              <w:spacing w:line="240" w:lineRule="atLeast"/>
            </w:pPr>
            <w:r w:rsidRPr="00000000">
              <w:rPr>
                <w:sz w:val="24"/>
                <w:szCs w:val="24"/>
              </w:rPr>
              <w:t>0.274***</w:t>
            </w:r>
          </w:p>
        </w:tc>
        <w:tc>
          <w:tcPr>
            <w:tcW w:w="1225" w:type="dxa"/>
          </w:tcPr>
          <w:p w:rsidR="0018722C">
            <w:pPr>
              <w:topLinePunct/>
              <w:ind w:leftChars="0" w:left="0" w:rightChars="0" w:right="0" w:firstLineChars="0" w:firstLine="0"/>
              <w:spacing w:line="240" w:lineRule="atLeast"/>
            </w:pPr>
            <w:r w:rsidRPr="00000000">
              <w:rPr>
                <w:sz w:val="24"/>
                <w:szCs w:val="24"/>
              </w:rPr>
              <w:t>0.286***</w:t>
            </w:r>
          </w:p>
        </w:tc>
        <w:tc>
          <w:tcPr>
            <w:tcW w:w="1226" w:type="dxa"/>
          </w:tcPr>
          <w:p w:rsidR="0018722C">
            <w:pPr>
              <w:topLinePunct/>
              <w:ind w:leftChars="0" w:left="0" w:rightChars="0" w:right="0" w:firstLineChars="0" w:firstLine="0"/>
              <w:spacing w:line="240" w:lineRule="atLeast"/>
            </w:pPr>
            <w:r w:rsidRPr="00000000">
              <w:rPr>
                <w:sz w:val="24"/>
                <w:szCs w:val="24"/>
              </w:rPr>
              <w:t>0.275***</w:t>
            </w:r>
          </w:p>
        </w:tc>
        <w:tc>
          <w:tcPr>
            <w:tcW w:w="1227" w:type="dxa"/>
          </w:tcPr>
          <w:p w:rsidR="0018722C">
            <w:pPr>
              <w:topLinePunct/>
              <w:ind w:leftChars="0" w:left="0" w:rightChars="0" w:right="0" w:firstLineChars="0" w:firstLine="0"/>
              <w:spacing w:line="240" w:lineRule="atLeast"/>
            </w:pPr>
            <w:r w:rsidRPr="00000000">
              <w:rPr>
                <w:sz w:val="24"/>
                <w:szCs w:val="24"/>
              </w:rPr>
              <w:t>0.256***</w:t>
            </w:r>
          </w:p>
        </w:tc>
        <w:tc>
          <w:tcPr>
            <w:tcW w:w="1226" w:type="dxa"/>
          </w:tcPr>
          <w:p w:rsidR="0018722C">
            <w:pPr>
              <w:topLinePunct/>
              <w:ind w:leftChars="0" w:left="0" w:rightChars="0" w:right="0" w:firstLineChars="0" w:firstLine="0"/>
              <w:spacing w:line="240" w:lineRule="atLeast"/>
            </w:pPr>
            <w:r w:rsidRPr="00000000">
              <w:rPr>
                <w:sz w:val="24"/>
                <w:szCs w:val="24"/>
              </w:rPr>
              <w:t>0.256***</w:t>
            </w:r>
          </w:p>
        </w:tc>
        <w:tc>
          <w:tcPr>
            <w:tcW w:w="1314" w:type="dxa"/>
          </w:tcPr>
          <w:p w:rsidR="0018722C">
            <w:pPr>
              <w:topLinePunct/>
              <w:ind w:leftChars="0" w:left="0" w:rightChars="0" w:right="0" w:firstLineChars="0" w:firstLine="0"/>
              <w:spacing w:line="240" w:lineRule="atLeast"/>
            </w:pPr>
            <w:r w:rsidRPr="00000000">
              <w:rPr>
                <w:sz w:val="24"/>
                <w:szCs w:val="24"/>
              </w:rPr>
              <w:t>0.253***</w:t>
            </w:r>
          </w:p>
        </w:tc>
      </w:tr>
      <w:tr>
        <w:trPr>
          <w:trHeight w:val="360" w:hRule="atLeast"/>
        </w:trPr>
        <w:tc>
          <w:tcPr>
            <w:tcW w:w="2345" w:type="dxa"/>
          </w:tcPr>
          <w:p w:rsidR="0018722C">
            <w:pPr>
              <w:topLinePunct/>
              <w:ind w:leftChars="0" w:left="0" w:rightChars="0" w:right="0" w:firstLineChars="0" w:firstLine="0"/>
              <w:spacing w:line="240" w:lineRule="atLeast"/>
            </w:pPr>
          </w:p>
        </w:tc>
        <w:tc>
          <w:tcPr>
            <w:tcW w:w="181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6.278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6.651</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7.003</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6.954</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6.514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6.530</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6.516</w:t>
            </w:r>
            <w:r w:rsidRPr="00000000">
              <w:rPr>
                <w:rFonts w:ascii="宋体" w:eastAsia="宋体" w:hint="eastAsia"/>
                <w:sz w:val="24"/>
                <w:szCs w:val="24"/>
              </w:rPr>
              <w:t>）</w:t>
            </w:r>
          </w:p>
        </w:tc>
      </w:tr>
      <w:tr>
        <w:trPr>
          <w:trHeight w:val="360" w:hRule="atLeast"/>
        </w:trPr>
        <w:tc>
          <w:tcPr>
            <w:tcW w:w="2345" w:type="dxa"/>
          </w:tcPr>
          <w:p w:rsidR="0018722C">
            <w:pPr>
              <w:topLinePunct/>
              <w:ind w:leftChars="0" w:left="0" w:rightChars="0" w:right="0" w:firstLineChars="0" w:firstLine="0"/>
              <w:spacing w:line="240" w:lineRule="atLeast"/>
            </w:pPr>
            <w:r w:rsidRPr="00000000">
              <w:rPr>
                <w:sz w:val="24"/>
                <w:szCs w:val="24"/>
              </w:rPr>
              <w:t>gm_education</w:t>
            </w:r>
          </w:p>
        </w:tc>
        <w:tc>
          <w:tcPr>
            <w:tcW w:w="1811"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0.191***</w:t>
            </w:r>
          </w:p>
        </w:tc>
        <w:tc>
          <w:tcPr>
            <w:tcW w:w="1225" w:type="dxa"/>
          </w:tcPr>
          <w:p w:rsidR="0018722C">
            <w:pPr>
              <w:topLinePunct/>
              <w:ind w:leftChars="0" w:left="0" w:rightChars="0" w:right="0" w:firstLineChars="0" w:firstLine="0"/>
              <w:spacing w:line="240" w:lineRule="atLeast"/>
            </w:pPr>
            <w:r w:rsidRPr="00000000">
              <w:rPr>
                <w:sz w:val="24"/>
                <w:szCs w:val="24"/>
              </w:rPr>
              <w:t>0.177***</w:t>
            </w:r>
          </w:p>
        </w:tc>
        <w:tc>
          <w:tcPr>
            <w:tcW w:w="1226" w:type="dxa"/>
          </w:tcPr>
          <w:p w:rsidR="0018722C">
            <w:pPr>
              <w:topLinePunct/>
              <w:ind w:leftChars="0" w:left="0" w:rightChars="0" w:right="0" w:firstLineChars="0" w:firstLine="0"/>
              <w:spacing w:line="240" w:lineRule="atLeast"/>
            </w:pPr>
            <w:r w:rsidRPr="00000000">
              <w:rPr>
                <w:sz w:val="24"/>
                <w:szCs w:val="24"/>
              </w:rPr>
              <w:t>0.092***</w:t>
            </w:r>
          </w:p>
        </w:tc>
        <w:tc>
          <w:tcPr>
            <w:tcW w:w="1227" w:type="dxa"/>
          </w:tcPr>
          <w:p w:rsidR="0018722C">
            <w:pPr>
              <w:topLinePunct/>
              <w:ind w:leftChars="0" w:left="0" w:rightChars="0" w:right="0" w:firstLineChars="0" w:firstLine="0"/>
              <w:spacing w:line="240" w:lineRule="atLeast"/>
            </w:pPr>
            <w:r w:rsidRPr="00000000">
              <w:rPr>
                <w:sz w:val="24"/>
                <w:szCs w:val="24"/>
              </w:rPr>
              <w:t>0.071***</w:t>
            </w:r>
          </w:p>
        </w:tc>
        <w:tc>
          <w:tcPr>
            <w:tcW w:w="1226" w:type="dxa"/>
          </w:tcPr>
          <w:p w:rsidR="0018722C">
            <w:pPr>
              <w:topLinePunct/>
              <w:ind w:leftChars="0" w:left="0" w:rightChars="0" w:right="0" w:firstLineChars="0" w:firstLine="0"/>
              <w:spacing w:line="240" w:lineRule="atLeast"/>
            </w:pPr>
            <w:r w:rsidRPr="00000000">
              <w:rPr>
                <w:sz w:val="24"/>
                <w:szCs w:val="24"/>
              </w:rPr>
              <w:t>0.069***</w:t>
            </w:r>
          </w:p>
        </w:tc>
        <w:tc>
          <w:tcPr>
            <w:tcW w:w="1314" w:type="dxa"/>
          </w:tcPr>
          <w:p w:rsidR="0018722C">
            <w:pPr>
              <w:topLinePunct/>
              <w:ind w:leftChars="0" w:left="0" w:rightChars="0" w:right="0" w:firstLineChars="0" w:firstLine="0"/>
              <w:spacing w:line="240" w:lineRule="atLeast"/>
            </w:pPr>
            <w:r w:rsidRPr="00000000">
              <w:rPr>
                <w:sz w:val="24"/>
                <w:szCs w:val="24"/>
              </w:rPr>
              <w:t>0.069***</w:t>
            </w:r>
          </w:p>
        </w:tc>
      </w:tr>
      <w:tr>
        <w:trPr>
          <w:trHeight w:val="360" w:hRule="atLeast"/>
        </w:trPr>
        <w:tc>
          <w:tcPr>
            <w:tcW w:w="2345" w:type="dxa"/>
          </w:tcPr>
          <w:p w:rsidR="0018722C">
            <w:pPr>
              <w:topLinePunct/>
              <w:ind w:leftChars="0" w:left="0" w:rightChars="0" w:right="0" w:firstLineChars="0" w:firstLine="0"/>
              <w:spacing w:line="240" w:lineRule="atLeast"/>
            </w:pPr>
          </w:p>
        </w:tc>
        <w:tc>
          <w:tcPr>
            <w:tcW w:w="1811"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8.410</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7.802</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4.018</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3.123</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3.021</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3.041</w:t>
            </w:r>
            <w:r w:rsidRPr="00000000">
              <w:rPr>
                <w:rFonts w:ascii="宋体" w:eastAsia="宋体" w:hint="eastAsia"/>
                <w:sz w:val="24"/>
                <w:szCs w:val="24"/>
              </w:rPr>
              <w:t>）</w:t>
            </w:r>
          </w:p>
        </w:tc>
      </w:tr>
      <w:tr>
        <w:trPr>
          <w:trHeight w:val="360" w:hRule="atLeast"/>
        </w:trPr>
        <w:tc>
          <w:tcPr>
            <w:tcW w:w="2345" w:type="dxa"/>
          </w:tcPr>
          <w:p w:rsidR="0018722C">
            <w:pPr>
              <w:topLinePunct/>
              <w:ind w:leftChars="0" w:left="0" w:rightChars="0" w:right="0" w:firstLineChars="0" w:firstLine="0"/>
              <w:spacing w:line="240" w:lineRule="atLeast"/>
            </w:pPr>
            <w:r w:rsidRPr="00000000">
              <w:rPr>
                <w:sz w:val="24"/>
                <w:szCs w:val="24"/>
              </w:rPr>
              <w:t>gm_year</w:t>
            </w:r>
          </w:p>
        </w:tc>
        <w:tc>
          <w:tcPr>
            <w:tcW w:w="1811"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0.061***</w:t>
            </w:r>
          </w:p>
        </w:tc>
        <w:tc>
          <w:tcPr>
            <w:tcW w:w="1225" w:type="dxa"/>
          </w:tcPr>
          <w:p w:rsidR="0018722C">
            <w:pPr>
              <w:topLinePunct/>
              <w:ind w:leftChars="0" w:left="0" w:rightChars="0" w:right="0" w:firstLineChars="0" w:firstLine="0"/>
              <w:spacing w:line="240" w:lineRule="atLeast"/>
            </w:pPr>
            <w:r w:rsidRPr="00000000">
              <w:rPr>
                <w:sz w:val="24"/>
                <w:szCs w:val="24"/>
              </w:rPr>
              <w:t>0.064***</w:t>
            </w:r>
          </w:p>
        </w:tc>
        <w:tc>
          <w:tcPr>
            <w:tcW w:w="1226" w:type="dxa"/>
          </w:tcPr>
          <w:p w:rsidR="0018722C">
            <w:pPr>
              <w:topLinePunct/>
              <w:ind w:leftChars="0" w:left="0" w:rightChars="0" w:right="0" w:firstLineChars="0" w:firstLine="0"/>
              <w:spacing w:line="240" w:lineRule="atLeast"/>
            </w:pPr>
            <w:r w:rsidRPr="00000000">
              <w:rPr>
                <w:sz w:val="24"/>
                <w:szCs w:val="24"/>
              </w:rPr>
              <w:t>0.066***</w:t>
            </w:r>
          </w:p>
        </w:tc>
        <w:tc>
          <w:tcPr>
            <w:tcW w:w="1227" w:type="dxa"/>
          </w:tcPr>
          <w:p w:rsidR="0018722C">
            <w:pPr>
              <w:topLinePunct/>
              <w:ind w:leftChars="0" w:left="0" w:rightChars="0" w:right="0" w:firstLineChars="0" w:firstLine="0"/>
              <w:spacing w:line="240" w:lineRule="atLeast"/>
            </w:pPr>
            <w:r w:rsidRPr="00000000">
              <w:rPr>
                <w:sz w:val="24"/>
                <w:szCs w:val="24"/>
              </w:rPr>
              <w:t>0.070***</w:t>
            </w:r>
          </w:p>
        </w:tc>
        <w:tc>
          <w:tcPr>
            <w:tcW w:w="1226" w:type="dxa"/>
          </w:tcPr>
          <w:p w:rsidR="0018722C">
            <w:pPr>
              <w:topLinePunct/>
              <w:ind w:leftChars="0" w:left="0" w:rightChars="0" w:right="0" w:firstLineChars="0" w:firstLine="0"/>
              <w:spacing w:line="240" w:lineRule="atLeast"/>
            </w:pPr>
            <w:r w:rsidRPr="00000000">
              <w:rPr>
                <w:sz w:val="24"/>
                <w:szCs w:val="24"/>
              </w:rPr>
              <w:t>0.069***</w:t>
            </w:r>
          </w:p>
        </w:tc>
        <w:tc>
          <w:tcPr>
            <w:tcW w:w="1314" w:type="dxa"/>
          </w:tcPr>
          <w:p w:rsidR="0018722C">
            <w:pPr>
              <w:topLinePunct/>
              <w:ind w:leftChars="0" w:left="0" w:rightChars="0" w:right="0" w:firstLineChars="0" w:firstLine="0"/>
              <w:spacing w:line="240" w:lineRule="atLeast"/>
            </w:pPr>
            <w:r w:rsidRPr="00000000">
              <w:rPr>
                <w:sz w:val="24"/>
                <w:szCs w:val="24"/>
              </w:rPr>
              <w:t>0.067***</w:t>
            </w:r>
          </w:p>
        </w:tc>
      </w:tr>
      <w:tr>
        <w:trPr>
          <w:trHeight w:val="360" w:hRule="atLeast"/>
        </w:trPr>
        <w:tc>
          <w:tcPr>
            <w:tcW w:w="2345" w:type="dxa"/>
          </w:tcPr>
          <w:p w:rsidR="0018722C">
            <w:pPr>
              <w:topLinePunct/>
              <w:ind w:leftChars="0" w:left="0" w:rightChars="0" w:right="0" w:firstLineChars="0" w:firstLine="0"/>
              <w:spacing w:line="240" w:lineRule="atLeast"/>
            </w:pPr>
          </w:p>
        </w:tc>
        <w:tc>
          <w:tcPr>
            <w:tcW w:w="1811"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4.494</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4.727</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4.988</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5.347</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5.250</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5.112</w:t>
            </w:r>
            <w:r w:rsidRPr="00000000">
              <w:rPr>
                <w:rFonts w:ascii="宋体" w:eastAsia="宋体" w:hint="eastAsia"/>
                <w:sz w:val="24"/>
                <w:szCs w:val="24"/>
              </w:rPr>
              <w:t>）</w:t>
            </w:r>
          </w:p>
        </w:tc>
      </w:tr>
      <w:tr>
        <w:trPr>
          <w:trHeight w:val="360" w:hRule="atLeast"/>
        </w:trPr>
        <w:tc>
          <w:tcPr>
            <w:tcW w:w="2345" w:type="dxa"/>
          </w:tcPr>
          <w:p w:rsidR="0018722C">
            <w:pPr>
              <w:topLinePunct/>
              <w:ind w:leftChars="0" w:left="0" w:rightChars="0" w:right="0" w:firstLineChars="0" w:firstLine="0"/>
              <w:spacing w:line="240" w:lineRule="atLeast"/>
            </w:pPr>
            <w:r w:rsidRPr="00000000">
              <w:rPr>
                <w:sz w:val="24"/>
                <w:szCs w:val="24"/>
              </w:rPr>
              <w:t>gm_perform</w:t>
            </w:r>
          </w:p>
        </w:tc>
        <w:tc>
          <w:tcPr>
            <w:tcW w:w="1811"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0.168***</w:t>
            </w:r>
          </w:p>
        </w:tc>
        <w:tc>
          <w:tcPr>
            <w:tcW w:w="1225" w:type="dxa"/>
          </w:tcPr>
          <w:p w:rsidR="0018722C">
            <w:pPr>
              <w:topLinePunct/>
              <w:ind w:leftChars="0" w:left="0" w:rightChars="0" w:right="0" w:firstLineChars="0" w:firstLine="0"/>
              <w:spacing w:line="240" w:lineRule="atLeast"/>
            </w:pPr>
            <w:r w:rsidRPr="00000000">
              <w:rPr>
                <w:sz w:val="24"/>
                <w:szCs w:val="24"/>
              </w:rPr>
              <w:t>0.132***</w:t>
            </w:r>
          </w:p>
        </w:tc>
        <w:tc>
          <w:tcPr>
            <w:tcW w:w="1226" w:type="dxa"/>
          </w:tcPr>
          <w:p w:rsidR="0018722C">
            <w:pPr>
              <w:topLinePunct/>
              <w:ind w:leftChars="0" w:left="0" w:rightChars="0" w:right="0" w:firstLineChars="0" w:firstLine="0"/>
              <w:spacing w:line="240" w:lineRule="atLeast"/>
            </w:pPr>
            <w:r w:rsidRPr="00000000">
              <w:rPr>
                <w:sz w:val="24"/>
                <w:szCs w:val="24"/>
              </w:rPr>
              <w:t>0.122***</w:t>
            </w:r>
          </w:p>
        </w:tc>
        <w:tc>
          <w:tcPr>
            <w:tcW w:w="1227" w:type="dxa"/>
          </w:tcPr>
          <w:p w:rsidR="0018722C">
            <w:pPr>
              <w:topLinePunct/>
              <w:ind w:leftChars="0" w:left="0" w:rightChars="0" w:right="0" w:firstLineChars="0" w:firstLine="0"/>
              <w:spacing w:line="240" w:lineRule="atLeast"/>
            </w:pPr>
            <w:r w:rsidRPr="00000000">
              <w:rPr>
                <w:sz w:val="24"/>
                <w:szCs w:val="24"/>
              </w:rPr>
              <w:t>0.107***</w:t>
            </w:r>
          </w:p>
        </w:tc>
        <w:tc>
          <w:tcPr>
            <w:tcW w:w="1226" w:type="dxa"/>
          </w:tcPr>
          <w:p w:rsidR="0018722C">
            <w:pPr>
              <w:topLinePunct/>
              <w:ind w:leftChars="0" w:left="0" w:rightChars="0" w:right="0" w:firstLineChars="0" w:firstLine="0"/>
              <w:spacing w:line="240" w:lineRule="atLeast"/>
            </w:pPr>
            <w:r w:rsidRPr="00000000">
              <w:rPr>
                <w:sz w:val="24"/>
                <w:szCs w:val="24"/>
              </w:rPr>
              <w:t>0.103***</w:t>
            </w:r>
          </w:p>
        </w:tc>
        <w:tc>
          <w:tcPr>
            <w:tcW w:w="1314" w:type="dxa"/>
          </w:tcPr>
          <w:p w:rsidR="0018722C">
            <w:pPr>
              <w:topLinePunct/>
              <w:ind w:leftChars="0" w:left="0" w:rightChars="0" w:right="0" w:firstLineChars="0" w:firstLine="0"/>
              <w:spacing w:line="240" w:lineRule="atLeast"/>
            </w:pPr>
            <w:r w:rsidRPr="00000000">
              <w:rPr>
                <w:sz w:val="24"/>
                <w:szCs w:val="24"/>
              </w:rPr>
              <w:t>0.102***</w:t>
            </w:r>
          </w:p>
        </w:tc>
      </w:tr>
      <w:tr>
        <w:trPr>
          <w:trHeight w:val="360" w:hRule="atLeast"/>
        </w:trPr>
        <w:tc>
          <w:tcPr>
            <w:tcW w:w="2345" w:type="dxa"/>
          </w:tcPr>
          <w:p w:rsidR="0018722C">
            <w:pPr>
              <w:topLinePunct/>
              <w:ind w:leftChars="0" w:left="0" w:rightChars="0" w:right="0" w:firstLineChars="0" w:firstLine="0"/>
              <w:spacing w:line="240" w:lineRule="atLeast"/>
            </w:pPr>
          </w:p>
        </w:tc>
        <w:tc>
          <w:tcPr>
            <w:tcW w:w="1811"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7.599</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5.944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5.556</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4.904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4.695</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4.695</w:t>
            </w:r>
            <w:r w:rsidRPr="00000000">
              <w:rPr>
                <w:rFonts w:ascii="宋体" w:eastAsia="宋体" w:hint="eastAsia"/>
                <w:sz w:val="24"/>
                <w:szCs w:val="24"/>
              </w:rPr>
              <w:t>）</w:t>
            </w:r>
          </w:p>
        </w:tc>
      </w:tr>
      <w:tr>
        <w:trPr>
          <w:trHeight w:val="360" w:hRule="atLeast"/>
        </w:trPr>
        <w:tc>
          <w:tcPr>
            <w:tcW w:w="2345" w:type="dxa"/>
          </w:tcPr>
          <w:p w:rsidR="0018722C">
            <w:pPr>
              <w:topLinePunct/>
              <w:ind w:leftChars="0" w:left="0" w:rightChars="0" w:right="0" w:firstLineChars="0" w:firstLine="0"/>
              <w:spacing w:line="240" w:lineRule="atLeast"/>
            </w:pPr>
            <w:r w:rsidRPr="00000000">
              <w:rPr>
                <w:sz w:val="24"/>
                <w:szCs w:val="24"/>
              </w:rPr>
              <w:t>gm_government</w:t>
            </w:r>
          </w:p>
        </w:tc>
        <w:tc>
          <w:tcPr>
            <w:tcW w:w="1811"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-0.226***</w:t>
            </w:r>
          </w:p>
        </w:tc>
        <w:tc>
          <w:tcPr>
            <w:tcW w:w="1225" w:type="dxa"/>
          </w:tcPr>
          <w:p w:rsidR="0018722C">
            <w:pPr>
              <w:topLinePunct/>
              <w:ind w:leftChars="0" w:left="0" w:rightChars="0" w:right="0" w:firstLineChars="0" w:firstLine="0"/>
              <w:spacing w:line="240" w:lineRule="atLeast"/>
            </w:pPr>
            <w:r w:rsidRPr="00000000">
              <w:rPr>
                <w:sz w:val="24"/>
                <w:szCs w:val="24"/>
              </w:rPr>
              <w:t>-0.216***</w:t>
            </w:r>
          </w:p>
        </w:tc>
        <w:tc>
          <w:tcPr>
            <w:tcW w:w="1226" w:type="dxa"/>
          </w:tcPr>
          <w:p w:rsidR="0018722C">
            <w:pPr>
              <w:topLinePunct/>
              <w:ind w:leftChars="0" w:left="0" w:rightChars="0" w:right="0" w:firstLineChars="0" w:firstLine="0"/>
              <w:spacing w:line="240" w:lineRule="atLeast"/>
            </w:pPr>
            <w:r w:rsidRPr="00000000">
              <w:rPr>
                <w:sz w:val="24"/>
                <w:szCs w:val="24"/>
              </w:rPr>
              <w:t>-0.215***</w:t>
            </w:r>
          </w:p>
        </w:tc>
        <w:tc>
          <w:tcPr>
            <w:tcW w:w="1227" w:type="dxa"/>
          </w:tcPr>
          <w:p w:rsidR="0018722C">
            <w:pPr>
              <w:topLinePunct/>
              <w:ind w:leftChars="0" w:left="0" w:rightChars="0" w:right="0" w:firstLineChars="0" w:firstLine="0"/>
              <w:spacing w:line="240" w:lineRule="atLeast"/>
            </w:pPr>
            <w:r w:rsidRPr="00000000">
              <w:rPr>
                <w:sz w:val="24"/>
                <w:szCs w:val="24"/>
              </w:rPr>
              <w:t>-0.207***</w:t>
            </w:r>
          </w:p>
        </w:tc>
        <w:tc>
          <w:tcPr>
            <w:tcW w:w="1226" w:type="dxa"/>
          </w:tcPr>
          <w:p w:rsidR="0018722C">
            <w:pPr>
              <w:topLinePunct/>
              <w:ind w:leftChars="0" w:left="0" w:rightChars="0" w:right="0" w:firstLineChars="0" w:firstLine="0"/>
              <w:spacing w:line="240" w:lineRule="atLeast"/>
            </w:pPr>
            <w:r w:rsidRPr="00000000">
              <w:rPr>
                <w:sz w:val="24"/>
                <w:szCs w:val="24"/>
              </w:rPr>
              <w:t>-0.207***</w:t>
            </w:r>
          </w:p>
        </w:tc>
        <w:tc>
          <w:tcPr>
            <w:tcW w:w="1314" w:type="dxa"/>
          </w:tcPr>
          <w:p w:rsidR="0018722C">
            <w:pPr>
              <w:topLinePunct/>
              <w:ind w:leftChars="0" w:left="0" w:rightChars="0" w:right="0" w:firstLineChars="0" w:firstLine="0"/>
              <w:spacing w:line="240" w:lineRule="atLeast"/>
            </w:pPr>
            <w:r w:rsidRPr="00000000">
              <w:rPr>
                <w:sz w:val="24"/>
                <w:szCs w:val="24"/>
              </w:rPr>
              <w:t>-0.203***</w:t>
            </w:r>
          </w:p>
        </w:tc>
      </w:tr>
      <w:tr>
        <w:trPr>
          <w:trHeight w:val="360" w:hRule="atLeast"/>
        </w:trPr>
        <w:tc>
          <w:tcPr>
            <w:tcW w:w="2345" w:type="dxa"/>
          </w:tcPr>
          <w:p w:rsidR="0018722C">
            <w:pPr>
              <w:topLinePunct/>
              <w:ind w:leftChars="0" w:left="0" w:rightChars="0" w:right="0" w:firstLineChars="0" w:firstLine="0"/>
              <w:spacing w:line="240" w:lineRule="atLeast"/>
            </w:pPr>
          </w:p>
        </w:tc>
        <w:tc>
          <w:tcPr>
            <w:tcW w:w="1811"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-6.508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-6.274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-6.302</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-6.104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-6.089</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-6.000</w:t>
            </w:r>
            <w:r w:rsidRPr="00000000">
              <w:rPr>
                <w:rFonts w:ascii="宋体" w:eastAsia="宋体" w:hint="eastAsia"/>
                <w:sz w:val="24"/>
                <w:szCs w:val="24"/>
              </w:rPr>
              <w:t>）</w:t>
            </w:r>
          </w:p>
        </w:tc>
      </w:tr>
      <w:tr>
        <w:trPr>
          <w:trHeight w:val="360" w:hRule="atLeast"/>
        </w:trPr>
        <w:tc>
          <w:tcPr>
            <w:tcW w:w="2345" w:type="dxa"/>
          </w:tcPr>
          <w:p w:rsidR="0018722C">
            <w:pPr>
              <w:topLinePunct/>
              <w:ind w:leftChars="0" w:left="0" w:rightChars="0" w:right="0" w:firstLineChars="0" w:firstLine="0"/>
              <w:spacing w:line="240" w:lineRule="atLeast"/>
            </w:pPr>
            <w:r w:rsidRPr="00000000">
              <w:rPr>
                <w:sz w:val="24"/>
                <w:szCs w:val="24"/>
              </w:rPr>
              <w:t>decentra</w:t>
            </w:r>
          </w:p>
        </w:tc>
        <w:tc>
          <w:tcPr>
            <w:tcW w:w="1811"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-0.010</w:t>
            </w:r>
          </w:p>
        </w:tc>
        <w:tc>
          <w:tcPr>
            <w:tcW w:w="1225" w:type="dxa"/>
          </w:tcPr>
          <w:p w:rsidR="0018722C">
            <w:pPr>
              <w:topLinePunct/>
              <w:ind w:leftChars="0" w:left="0" w:rightChars="0" w:right="0" w:firstLineChars="0" w:firstLine="0"/>
              <w:spacing w:line="240" w:lineRule="atLeast"/>
            </w:pPr>
            <w:r w:rsidRPr="00000000">
              <w:rPr>
                <w:sz w:val="24"/>
                <w:szCs w:val="24"/>
              </w:rPr>
              <w:t>-0.012</w:t>
            </w:r>
          </w:p>
        </w:tc>
        <w:tc>
          <w:tcPr>
            <w:tcW w:w="1226" w:type="dxa"/>
          </w:tcPr>
          <w:p w:rsidR="0018722C">
            <w:pPr>
              <w:topLinePunct/>
              <w:ind w:leftChars="0" w:left="0" w:rightChars="0" w:right="0" w:firstLineChars="0" w:firstLine="0"/>
              <w:spacing w:line="240" w:lineRule="atLeast"/>
            </w:pPr>
            <w:r w:rsidRPr="00000000">
              <w:rPr>
                <w:sz w:val="24"/>
                <w:szCs w:val="24"/>
              </w:rPr>
              <w:t>-0.015</w:t>
            </w:r>
          </w:p>
        </w:tc>
        <w:tc>
          <w:tcPr>
            <w:tcW w:w="1227" w:type="dxa"/>
          </w:tcPr>
          <w:p w:rsidR="0018722C">
            <w:pPr>
              <w:topLinePunct/>
              <w:ind w:leftChars="0" w:left="0" w:rightChars="0" w:right="0" w:firstLineChars="0" w:firstLine="0"/>
              <w:spacing w:line="240" w:lineRule="atLeast"/>
            </w:pPr>
            <w:r w:rsidRPr="00000000">
              <w:rPr>
                <w:sz w:val="24"/>
                <w:szCs w:val="24"/>
              </w:rPr>
              <w:t>-0.019*</w:t>
            </w:r>
          </w:p>
        </w:tc>
        <w:tc>
          <w:tcPr>
            <w:tcW w:w="1226" w:type="dxa"/>
          </w:tcPr>
          <w:p w:rsidR="0018722C">
            <w:pPr>
              <w:topLinePunct/>
              <w:ind w:leftChars="0" w:left="0" w:rightChars="0" w:right="0" w:firstLineChars="0" w:firstLine="0"/>
              <w:spacing w:line="240" w:lineRule="atLeast"/>
            </w:pPr>
            <w:r w:rsidRPr="00000000">
              <w:rPr>
                <w:sz w:val="24"/>
                <w:szCs w:val="24"/>
              </w:rPr>
              <w:t>-0.021**</w:t>
            </w:r>
          </w:p>
        </w:tc>
        <w:tc>
          <w:tcPr>
            <w:tcW w:w="1314" w:type="dxa"/>
          </w:tcPr>
          <w:p w:rsidR="0018722C">
            <w:pPr>
              <w:topLinePunct/>
              <w:ind w:leftChars="0" w:left="0" w:rightChars="0" w:right="0" w:firstLineChars="0" w:firstLine="0"/>
              <w:spacing w:line="240" w:lineRule="atLeast"/>
            </w:pPr>
            <w:r w:rsidRPr="00000000">
              <w:rPr>
                <w:sz w:val="24"/>
                <w:szCs w:val="24"/>
              </w:rPr>
              <w:t>-0.020**</w:t>
            </w:r>
          </w:p>
        </w:tc>
      </w:tr>
      <w:tr>
        <w:trPr>
          <w:trHeight w:val="360" w:hRule="atLeast"/>
        </w:trPr>
        <w:tc>
          <w:tcPr>
            <w:tcW w:w="2345" w:type="dxa"/>
          </w:tcPr>
          <w:p w:rsidR="0018722C">
            <w:pPr>
              <w:topLinePunct/>
              <w:ind w:leftChars="0" w:left="0" w:rightChars="0" w:right="0" w:firstLineChars="0" w:firstLine="0"/>
              <w:spacing w:line="240" w:lineRule="atLeast"/>
            </w:pPr>
          </w:p>
        </w:tc>
        <w:tc>
          <w:tcPr>
            <w:tcW w:w="1811"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-0.996</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-1.209</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-1.518</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-1.870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-2.108</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-1.964</w:t>
            </w:r>
            <w:r w:rsidRPr="00000000">
              <w:rPr>
                <w:rFonts w:ascii="宋体" w:eastAsia="宋体" w:hint="eastAsia"/>
                <w:sz w:val="24"/>
                <w:szCs w:val="24"/>
              </w:rPr>
              <w:t>）</w:t>
            </w:r>
          </w:p>
        </w:tc>
      </w:tr>
      <w:tr>
        <w:trPr>
          <w:trHeight w:val="360" w:hRule="atLeast"/>
        </w:trPr>
        <w:tc>
          <w:tcPr>
            <w:tcW w:w="2345" w:type="dxa"/>
          </w:tcPr>
          <w:p w:rsidR="0018722C">
            <w:pPr>
              <w:topLinePunct/>
              <w:ind w:leftChars="0" w:left="0" w:rightChars="0" w:right="0" w:firstLineChars="0" w:firstLine="0"/>
              <w:spacing w:line="240" w:lineRule="atLeast"/>
            </w:pPr>
            <w:r w:rsidRPr="00000000">
              <w:rPr>
                <w:sz w:val="24"/>
                <w:szCs w:val="24"/>
              </w:rPr>
              <w:t>bonus</w:t>
            </w:r>
          </w:p>
        </w:tc>
        <w:tc>
          <w:tcPr>
            <w:tcW w:w="1811"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0.639***</w:t>
            </w:r>
          </w:p>
        </w:tc>
        <w:tc>
          <w:tcPr>
            <w:tcW w:w="1226" w:type="dxa"/>
          </w:tcPr>
          <w:p w:rsidR="0018722C">
            <w:pPr>
              <w:topLinePunct/>
              <w:ind w:leftChars="0" w:left="0" w:rightChars="0" w:right="0" w:firstLineChars="0" w:firstLine="0"/>
              <w:spacing w:line="240" w:lineRule="atLeast"/>
            </w:pPr>
            <w:r w:rsidRPr="00000000">
              <w:rPr>
                <w:sz w:val="24"/>
                <w:szCs w:val="24"/>
              </w:rPr>
              <w:t>0.505***</w:t>
            </w:r>
          </w:p>
        </w:tc>
        <w:tc>
          <w:tcPr>
            <w:tcW w:w="1227" w:type="dxa"/>
          </w:tcPr>
          <w:p w:rsidR="0018722C">
            <w:pPr>
              <w:topLinePunct/>
              <w:ind w:leftChars="0" w:left="0" w:rightChars="0" w:right="0" w:firstLineChars="0" w:firstLine="0"/>
              <w:spacing w:line="240" w:lineRule="atLeast"/>
            </w:pPr>
            <w:r w:rsidRPr="00000000">
              <w:rPr>
                <w:sz w:val="24"/>
                <w:szCs w:val="24"/>
              </w:rPr>
              <w:t>0.454***</w:t>
            </w:r>
          </w:p>
        </w:tc>
        <w:tc>
          <w:tcPr>
            <w:tcW w:w="1226" w:type="dxa"/>
          </w:tcPr>
          <w:p w:rsidR="0018722C">
            <w:pPr>
              <w:topLinePunct/>
              <w:ind w:leftChars="0" w:left="0" w:rightChars="0" w:right="0" w:firstLineChars="0" w:firstLine="0"/>
              <w:spacing w:line="240" w:lineRule="atLeast"/>
            </w:pPr>
            <w:r w:rsidRPr="00000000">
              <w:rPr>
                <w:sz w:val="24"/>
                <w:szCs w:val="24"/>
              </w:rPr>
              <w:t>0.453***</w:t>
            </w:r>
          </w:p>
        </w:tc>
        <w:tc>
          <w:tcPr>
            <w:tcW w:w="1314" w:type="dxa"/>
          </w:tcPr>
          <w:p w:rsidR="0018722C">
            <w:pPr>
              <w:topLinePunct/>
              <w:ind w:leftChars="0" w:left="0" w:rightChars="0" w:right="0" w:firstLineChars="0" w:firstLine="0"/>
              <w:spacing w:line="240" w:lineRule="atLeast"/>
            </w:pPr>
            <w:r w:rsidRPr="00000000">
              <w:rPr>
                <w:sz w:val="24"/>
                <w:szCs w:val="24"/>
              </w:rPr>
              <w:t>0.437***</w:t>
            </w:r>
          </w:p>
        </w:tc>
      </w:tr>
      <w:tr>
        <w:trPr>
          <w:trHeight w:val="360" w:hRule="atLeast"/>
        </w:trPr>
        <w:tc>
          <w:tcPr>
            <w:tcW w:w="2345" w:type="dxa"/>
          </w:tcPr>
          <w:p w:rsidR="0018722C">
            <w:pPr>
              <w:topLinePunct/>
              <w:ind w:leftChars="0" w:left="0" w:rightChars="0" w:right="0" w:firstLineChars="0" w:firstLine="0"/>
              <w:spacing w:line="240" w:lineRule="atLeast"/>
            </w:pPr>
          </w:p>
        </w:tc>
        <w:tc>
          <w:tcPr>
            <w:tcW w:w="1811"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10.325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8.298</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7.493</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7.486</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7.270</w:t>
            </w:r>
            <w:r w:rsidRPr="00000000">
              <w:rPr>
                <w:rFonts w:ascii="宋体" w:eastAsia="宋体" w:hint="eastAsia"/>
                <w:sz w:val="24"/>
                <w:szCs w:val="24"/>
              </w:rPr>
              <w:t>）</w:t>
            </w:r>
          </w:p>
        </w:tc>
      </w:tr>
      <w:tr>
        <w:trPr>
          <w:trHeight w:val="280" w:hRule="atLeast"/>
        </w:trPr>
        <w:tc>
          <w:tcPr>
            <w:tcW w:w="2345" w:type="dxa"/>
          </w:tcPr>
          <w:p w:rsidR="0018722C">
            <w:pPr>
              <w:topLinePunct/>
              <w:ind w:leftChars="0" w:left="0" w:rightChars="0" w:right="0" w:firstLineChars="0" w:firstLine="0"/>
              <w:spacing w:line="240" w:lineRule="atLeast"/>
            </w:pPr>
            <w:r w:rsidRPr="00000000">
              <w:rPr>
                <w:sz w:val="24"/>
                <w:szCs w:val="24"/>
              </w:rPr>
              <w:t>education</w:t>
            </w:r>
          </w:p>
        </w:tc>
        <w:tc>
          <w:tcPr>
            <w:tcW w:w="1811"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1.198***</w:t>
            </w:r>
          </w:p>
        </w:tc>
        <w:tc>
          <w:tcPr>
            <w:tcW w:w="1227" w:type="dxa"/>
          </w:tcPr>
          <w:p w:rsidR="0018722C">
            <w:pPr>
              <w:topLinePunct/>
              <w:ind w:leftChars="0" w:left="0" w:rightChars="0" w:right="0" w:firstLineChars="0" w:firstLine="0"/>
              <w:spacing w:line="240" w:lineRule="atLeast"/>
            </w:pPr>
            <w:r w:rsidRPr="00000000">
              <w:rPr>
                <w:sz w:val="24"/>
                <w:szCs w:val="24"/>
              </w:rPr>
              <w:t>0.857***</w:t>
            </w:r>
          </w:p>
        </w:tc>
        <w:tc>
          <w:tcPr>
            <w:tcW w:w="1226" w:type="dxa"/>
          </w:tcPr>
          <w:p w:rsidR="0018722C">
            <w:pPr>
              <w:topLinePunct/>
              <w:ind w:leftChars="0" w:left="0" w:rightChars="0" w:right="0" w:firstLineChars="0" w:firstLine="0"/>
              <w:spacing w:line="240" w:lineRule="atLeast"/>
            </w:pPr>
            <w:r w:rsidRPr="00000000">
              <w:rPr>
                <w:sz w:val="24"/>
                <w:szCs w:val="24"/>
              </w:rPr>
              <w:t>0.842***</w:t>
            </w:r>
          </w:p>
        </w:tc>
        <w:tc>
          <w:tcPr>
            <w:tcW w:w="1314" w:type="dxa"/>
          </w:tcPr>
          <w:p w:rsidR="0018722C">
            <w:pPr>
              <w:topLinePunct/>
              <w:ind w:leftChars="0" w:left="0" w:rightChars="0" w:right="0" w:firstLineChars="0" w:firstLine="0"/>
              <w:spacing w:line="240" w:lineRule="atLeast"/>
            </w:pPr>
            <w:r w:rsidRPr="00000000">
              <w:rPr>
                <w:sz w:val="24"/>
                <w:szCs w:val="24"/>
              </w:rPr>
              <w:t>0.785***</w:t>
            </w:r>
          </w:p>
        </w:tc>
      </w:tr>
    </w:tbl>
    <w:p w:rsidR="0018722C">
      <w:pPr>
        <w:rPr/>
        <w:topLinePunct/>
        <w:pStyle w:val="affa"/>
      </w:pP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0"/>
        <w:gridCol w:w="1314"/>
        <w:gridCol w:w="1227"/>
        <w:gridCol w:w="1225"/>
        <w:gridCol w:w="1225"/>
        <w:gridCol w:w="1226"/>
        <w:gridCol w:w="1227"/>
        <w:gridCol w:w="1226"/>
        <w:gridCol w:w="1222"/>
      </w:tblGrid>
      <w:tr>
        <w:trPr>
          <w:trHeight w:val="280" w:hRule="atLeast"/>
        </w:trPr>
        <w:tc>
          <w:tcPr>
            <w:tcW w:w="1540" w:type="dxa"/>
          </w:tcPr>
          <w:p w:rsidR="0018722C">
            <w:pPr>
              <w:topLinePunct/>
              <w:ind w:leftChars="0" w:left="0" w:rightChars="0" w:right="0" w:firstLineChars="0" w:firstLine="0"/>
              <w:spacing w:line="240" w:lineRule="atLeast"/>
            </w:pPr>
          </w:p>
        </w:tc>
        <w:tc>
          <w:tcPr>
            <w:tcW w:w="1314"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17.493</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11.447</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11.249</w:t>
            </w:r>
            <w:r w:rsidRPr="00000000">
              <w:rPr>
                <w:rFonts w:ascii="宋体" w:eastAsia="宋体" w:hint="eastAsia"/>
                <w:sz w:val="24"/>
                <w:szCs w:val="24"/>
              </w:rPr>
              <w:t>）</w:t>
            </w:r>
          </w:p>
        </w:tc>
        <w:tc>
          <w:tcPr>
            <w:tcW w:w="122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10.488</w:t>
            </w:r>
            <w:r w:rsidRPr="00000000">
              <w:rPr>
                <w:rFonts w:ascii="宋体" w:eastAsia="宋体" w:hint="eastAsia"/>
                <w:sz w:val="24"/>
                <w:szCs w:val="24"/>
              </w:rPr>
              <w:t>）</w:t>
            </w:r>
          </w:p>
        </w:tc>
      </w:tr>
      <w:tr>
        <w:trPr>
          <w:trHeight w:val="360" w:hRule="atLeast"/>
        </w:trPr>
        <w:tc>
          <w:tcPr>
            <w:tcW w:w="1540" w:type="dxa"/>
          </w:tcPr>
          <w:p w:rsidR="0018722C">
            <w:pPr>
              <w:topLinePunct/>
              <w:ind w:leftChars="0" w:left="0" w:rightChars="0" w:right="0" w:firstLineChars="0" w:firstLine="0"/>
              <w:spacing w:line="240" w:lineRule="atLeast"/>
            </w:pPr>
            <w:r w:rsidRPr="00000000">
              <w:rPr>
                <w:sz w:val="24"/>
                <w:szCs w:val="24"/>
              </w:rPr>
              <w:t>computeruse</w:t>
            </w:r>
          </w:p>
        </w:tc>
        <w:tc>
          <w:tcPr>
            <w:tcW w:w="1314"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sz w:val="24"/>
                <w:szCs w:val="24"/>
              </w:rPr>
              <w:t>0.698***</w:t>
            </w:r>
          </w:p>
        </w:tc>
        <w:tc>
          <w:tcPr>
            <w:tcW w:w="1226" w:type="dxa"/>
          </w:tcPr>
          <w:p w:rsidR="0018722C">
            <w:pPr>
              <w:topLinePunct/>
              <w:ind w:leftChars="0" w:left="0" w:rightChars="0" w:right="0" w:firstLineChars="0" w:firstLine="0"/>
              <w:spacing w:line="240" w:lineRule="atLeast"/>
            </w:pPr>
            <w:r w:rsidRPr="00000000">
              <w:rPr>
                <w:sz w:val="24"/>
                <w:szCs w:val="24"/>
              </w:rPr>
              <w:t>0.632***</w:t>
            </w:r>
          </w:p>
        </w:tc>
        <w:tc>
          <w:tcPr>
            <w:tcW w:w="1222" w:type="dxa"/>
          </w:tcPr>
          <w:p w:rsidR="0018722C">
            <w:pPr>
              <w:topLinePunct/>
              <w:ind w:leftChars="0" w:left="0" w:rightChars="0" w:right="0" w:firstLineChars="0" w:firstLine="0"/>
              <w:spacing w:line="240" w:lineRule="atLeast"/>
            </w:pPr>
            <w:r w:rsidRPr="00000000">
              <w:rPr>
                <w:sz w:val="24"/>
                <w:szCs w:val="24"/>
              </w:rPr>
              <w:t>0.589***</w:t>
            </w:r>
          </w:p>
        </w:tc>
      </w:tr>
      <w:tr>
        <w:trPr>
          <w:trHeight w:val="360" w:hRule="atLeast"/>
        </w:trPr>
        <w:tc>
          <w:tcPr>
            <w:tcW w:w="1540" w:type="dxa"/>
          </w:tcPr>
          <w:p w:rsidR="0018722C">
            <w:pPr>
              <w:topLinePunct/>
              <w:ind w:leftChars="0" w:left="0" w:rightChars="0" w:right="0" w:firstLineChars="0" w:firstLine="0"/>
              <w:spacing w:line="240" w:lineRule="atLeast"/>
            </w:pPr>
          </w:p>
        </w:tc>
        <w:tc>
          <w:tcPr>
            <w:tcW w:w="1314"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10.323</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8.943</w:t>
            </w:r>
            <w:r w:rsidRPr="00000000">
              <w:rPr>
                <w:rFonts w:ascii="宋体" w:eastAsia="宋体" w:hint="eastAsia"/>
                <w:sz w:val="24"/>
                <w:szCs w:val="24"/>
              </w:rPr>
              <w:t>）</w:t>
            </w:r>
          </w:p>
        </w:tc>
        <w:tc>
          <w:tcPr>
            <w:tcW w:w="122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8.318</w:t>
            </w:r>
            <w:r w:rsidRPr="00000000">
              <w:rPr>
                <w:rFonts w:ascii="宋体" w:eastAsia="宋体" w:hint="eastAsia"/>
                <w:sz w:val="24"/>
                <w:szCs w:val="24"/>
              </w:rPr>
              <w:t>）</w:t>
            </w:r>
          </w:p>
        </w:tc>
      </w:tr>
      <w:tr>
        <w:trPr>
          <w:trHeight w:val="360" w:hRule="atLeast"/>
        </w:trPr>
        <w:tc>
          <w:tcPr>
            <w:tcW w:w="1540" w:type="dxa"/>
          </w:tcPr>
          <w:p w:rsidR="0018722C">
            <w:pPr>
              <w:topLinePunct/>
              <w:ind w:leftChars="0" w:left="0" w:rightChars="0" w:right="0" w:firstLineChars="0" w:firstLine="0"/>
              <w:spacing w:line="240" w:lineRule="atLeast"/>
            </w:pPr>
            <w:r w:rsidRPr="00000000">
              <w:rPr>
                <w:sz w:val="24"/>
                <w:szCs w:val="24"/>
              </w:rPr>
              <w:t>ITsale</w:t>
            </w:r>
          </w:p>
        </w:tc>
        <w:tc>
          <w:tcPr>
            <w:tcW w:w="1314"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sz w:val="24"/>
                <w:szCs w:val="24"/>
              </w:rPr>
              <w:t>0.029</w:t>
            </w:r>
          </w:p>
        </w:tc>
        <w:tc>
          <w:tcPr>
            <w:tcW w:w="1226" w:type="dxa"/>
          </w:tcPr>
          <w:p w:rsidR="0018722C">
            <w:pPr>
              <w:topLinePunct/>
              <w:ind w:leftChars="0" w:left="0" w:rightChars="0" w:right="0" w:firstLineChars="0" w:firstLine="0"/>
              <w:spacing w:line="240" w:lineRule="atLeast"/>
            </w:pPr>
            <w:r w:rsidRPr="00000000">
              <w:rPr>
                <w:sz w:val="24"/>
                <w:szCs w:val="24"/>
              </w:rPr>
              <w:t>0.010</w:t>
            </w:r>
          </w:p>
        </w:tc>
        <w:tc>
          <w:tcPr>
            <w:tcW w:w="1222" w:type="dxa"/>
          </w:tcPr>
          <w:p w:rsidR="0018722C">
            <w:pPr>
              <w:topLinePunct/>
              <w:ind w:leftChars="0" w:left="0" w:rightChars="0" w:right="0" w:firstLineChars="0" w:firstLine="0"/>
              <w:spacing w:line="240" w:lineRule="atLeast"/>
            </w:pPr>
            <w:r w:rsidRPr="00000000">
              <w:rPr>
                <w:sz w:val="24"/>
                <w:szCs w:val="24"/>
              </w:rPr>
              <w:t>0.011</w:t>
            </w:r>
          </w:p>
        </w:tc>
      </w:tr>
      <w:tr>
        <w:trPr>
          <w:trHeight w:val="360" w:hRule="atLeast"/>
        </w:trPr>
        <w:tc>
          <w:tcPr>
            <w:tcW w:w="1540" w:type="dxa"/>
          </w:tcPr>
          <w:p w:rsidR="0018722C">
            <w:pPr>
              <w:topLinePunct/>
              <w:ind w:leftChars="0" w:left="0" w:rightChars="0" w:right="0" w:firstLineChars="0" w:firstLine="0"/>
              <w:spacing w:line="240" w:lineRule="atLeast"/>
            </w:pPr>
          </w:p>
        </w:tc>
        <w:tc>
          <w:tcPr>
            <w:tcW w:w="1314"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0.545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0.176</w:t>
            </w:r>
            <w:r w:rsidRPr="00000000">
              <w:rPr>
                <w:rFonts w:ascii="宋体" w:eastAsia="宋体" w:hint="eastAsia"/>
                <w:sz w:val="24"/>
                <w:szCs w:val="24"/>
              </w:rPr>
              <w:t>）</w:t>
            </w:r>
          </w:p>
        </w:tc>
        <w:tc>
          <w:tcPr>
            <w:tcW w:w="122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0.210</w:t>
            </w:r>
            <w:r w:rsidRPr="00000000">
              <w:rPr>
                <w:rFonts w:ascii="宋体" w:eastAsia="宋体" w:hint="eastAsia"/>
                <w:sz w:val="24"/>
                <w:szCs w:val="24"/>
              </w:rPr>
              <w:t>）</w:t>
            </w:r>
          </w:p>
        </w:tc>
      </w:tr>
      <w:tr>
        <w:trPr>
          <w:trHeight w:val="360" w:hRule="atLeast"/>
        </w:trPr>
        <w:tc>
          <w:tcPr>
            <w:tcW w:w="1540" w:type="dxa"/>
          </w:tcPr>
          <w:p w:rsidR="0018722C">
            <w:pPr>
              <w:topLinePunct/>
              <w:ind w:leftChars="0" w:left="0" w:rightChars="0" w:right="0" w:firstLineChars="0" w:firstLine="0"/>
              <w:spacing w:line="240" w:lineRule="atLeast"/>
            </w:pPr>
            <w:r w:rsidRPr="00000000">
              <w:rPr>
                <w:sz w:val="24"/>
                <w:szCs w:val="24"/>
              </w:rPr>
              <w:t>ITtrain</w:t>
            </w:r>
          </w:p>
        </w:tc>
        <w:tc>
          <w:tcPr>
            <w:tcW w:w="1314"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0.185***</w:t>
            </w:r>
          </w:p>
        </w:tc>
        <w:tc>
          <w:tcPr>
            <w:tcW w:w="1222" w:type="dxa"/>
          </w:tcPr>
          <w:p w:rsidR="0018722C">
            <w:pPr>
              <w:topLinePunct/>
              <w:ind w:leftChars="0" w:left="0" w:rightChars="0" w:right="0" w:firstLineChars="0" w:firstLine="0"/>
              <w:spacing w:line="240" w:lineRule="atLeast"/>
            </w:pPr>
            <w:r w:rsidRPr="00000000">
              <w:rPr>
                <w:sz w:val="24"/>
                <w:szCs w:val="24"/>
              </w:rPr>
              <w:t>0.170***</w:t>
            </w:r>
          </w:p>
        </w:tc>
      </w:tr>
      <w:tr>
        <w:trPr>
          <w:trHeight w:val="360" w:hRule="atLeast"/>
        </w:trPr>
        <w:tc>
          <w:tcPr>
            <w:tcW w:w="1540" w:type="dxa"/>
          </w:tcPr>
          <w:p w:rsidR="0018722C">
            <w:pPr>
              <w:topLinePunct/>
              <w:ind w:leftChars="0" w:left="0" w:rightChars="0" w:right="0" w:firstLineChars="0" w:firstLine="0"/>
              <w:spacing w:line="240" w:lineRule="atLeast"/>
            </w:pPr>
          </w:p>
        </w:tc>
        <w:tc>
          <w:tcPr>
            <w:tcW w:w="1314"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3.443</w:t>
            </w:r>
            <w:r w:rsidRPr="00000000">
              <w:rPr>
                <w:rFonts w:ascii="宋体" w:eastAsia="宋体" w:hint="eastAsia"/>
                <w:sz w:val="24"/>
                <w:szCs w:val="24"/>
              </w:rPr>
              <w:t>）</w:t>
            </w:r>
          </w:p>
        </w:tc>
        <w:tc>
          <w:tcPr>
            <w:tcW w:w="122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3.168</w:t>
            </w:r>
            <w:r w:rsidRPr="00000000">
              <w:rPr>
                <w:rFonts w:ascii="宋体" w:eastAsia="宋体" w:hint="eastAsia"/>
                <w:sz w:val="24"/>
                <w:szCs w:val="24"/>
              </w:rPr>
              <w:t>）</w:t>
            </w:r>
          </w:p>
        </w:tc>
      </w:tr>
      <w:tr>
        <w:trPr>
          <w:trHeight w:val="360" w:hRule="atLeast"/>
        </w:trPr>
        <w:tc>
          <w:tcPr>
            <w:tcW w:w="1540" w:type="dxa"/>
          </w:tcPr>
          <w:p w:rsidR="0018722C">
            <w:pPr>
              <w:topLinePunct/>
              <w:ind w:leftChars="0" w:left="0" w:rightChars="0" w:right="0" w:firstLineChars="0" w:firstLine="0"/>
              <w:spacing w:line="240" w:lineRule="atLeast"/>
            </w:pPr>
            <w:r w:rsidRPr="00000000">
              <w:rPr>
                <w:sz w:val="24"/>
                <w:szCs w:val="24"/>
              </w:rPr>
              <w:t>RD</w:t>
            </w:r>
          </w:p>
        </w:tc>
        <w:tc>
          <w:tcPr>
            <w:tcW w:w="1314"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2" w:type="dxa"/>
          </w:tcPr>
          <w:p w:rsidR="0018722C">
            <w:pPr>
              <w:topLinePunct/>
              <w:ind w:leftChars="0" w:left="0" w:rightChars="0" w:right="0" w:firstLineChars="0" w:firstLine="0"/>
              <w:spacing w:line="240" w:lineRule="atLeast"/>
            </w:pPr>
            <w:r w:rsidRPr="00000000">
              <w:rPr>
                <w:sz w:val="24"/>
                <w:szCs w:val="24"/>
              </w:rPr>
              <w:t>0.004***</w:t>
            </w:r>
          </w:p>
        </w:tc>
      </w:tr>
      <w:tr>
        <w:trPr>
          <w:trHeight w:val="360" w:hRule="atLeast"/>
        </w:trPr>
        <w:tc>
          <w:tcPr>
            <w:tcW w:w="1540" w:type="dxa"/>
          </w:tcPr>
          <w:p w:rsidR="0018722C">
            <w:pPr>
              <w:topLinePunct/>
              <w:ind w:leftChars="0" w:left="0" w:rightChars="0" w:right="0" w:firstLineChars="0" w:firstLine="0"/>
              <w:spacing w:line="240" w:lineRule="atLeast"/>
            </w:pPr>
          </w:p>
        </w:tc>
        <w:tc>
          <w:tcPr>
            <w:tcW w:w="1314"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4.082</w:t>
            </w:r>
            <w:r w:rsidRPr="00000000">
              <w:rPr>
                <w:rFonts w:ascii="宋体" w:eastAsia="宋体" w:hint="eastAsia"/>
                <w:sz w:val="24"/>
                <w:szCs w:val="24"/>
              </w:rPr>
              <w:t>）</w:t>
            </w:r>
          </w:p>
        </w:tc>
      </w:tr>
      <w:tr>
        <w:trPr>
          <w:trHeight w:val="360" w:hRule="atLeast"/>
        </w:trPr>
        <w:tc>
          <w:tcPr>
            <w:tcW w:w="1540" w:type="dxa"/>
          </w:tcPr>
          <w:p w:rsidR="0018722C">
            <w:pPr>
              <w:topLinePunct/>
              <w:ind w:leftChars="0" w:left="0" w:rightChars="0" w:right="0" w:firstLineChars="0" w:firstLine="0"/>
              <w:spacing w:line="240" w:lineRule="atLeast"/>
            </w:pPr>
            <w:r w:rsidRPr="00000000">
              <w:rPr>
                <w:sz w:val="24"/>
                <w:szCs w:val="24"/>
              </w:rPr>
              <w:t>lngdp</w:t>
            </w:r>
          </w:p>
        </w:tc>
        <w:tc>
          <w:tcPr>
            <w:tcW w:w="1314" w:type="dxa"/>
          </w:tcPr>
          <w:p w:rsidR="0018722C">
            <w:pPr>
              <w:topLinePunct/>
              <w:ind w:leftChars="0" w:left="0" w:rightChars="0" w:right="0" w:firstLineChars="0" w:firstLine="0"/>
              <w:spacing w:line="240" w:lineRule="atLeast"/>
            </w:pPr>
            <w:r w:rsidRPr="00000000">
              <w:rPr>
                <w:sz w:val="24"/>
                <w:szCs w:val="24"/>
              </w:rPr>
              <w:t>0.040***</w:t>
            </w:r>
          </w:p>
        </w:tc>
        <w:tc>
          <w:tcPr>
            <w:tcW w:w="1227" w:type="dxa"/>
          </w:tcPr>
          <w:p w:rsidR="0018722C">
            <w:pPr>
              <w:topLinePunct/>
              <w:ind w:leftChars="0" w:left="0" w:rightChars="0" w:right="0" w:firstLineChars="0" w:firstLine="0"/>
              <w:spacing w:line="240" w:lineRule="atLeast"/>
            </w:pPr>
            <w:r w:rsidRPr="00000000">
              <w:rPr>
                <w:sz w:val="24"/>
                <w:szCs w:val="24"/>
              </w:rPr>
              <w:t>0.025***</w:t>
            </w:r>
          </w:p>
        </w:tc>
        <w:tc>
          <w:tcPr>
            <w:tcW w:w="1225" w:type="dxa"/>
          </w:tcPr>
          <w:p w:rsidR="0018722C">
            <w:pPr>
              <w:topLinePunct/>
              <w:ind w:leftChars="0" w:left="0" w:rightChars="0" w:right="0" w:firstLineChars="0" w:firstLine="0"/>
              <w:spacing w:line="240" w:lineRule="atLeast"/>
            </w:pPr>
            <w:r w:rsidRPr="00000000">
              <w:rPr>
                <w:sz w:val="24"/>
                <w:szCs w:val="24"/>
              </w:rPr>
              <w:t>0.023***</w:t>
            </w:r>
          </w:p>
        </w:tc>
        <w:tc>
          <w:tcPr>
            <w:tcW w:w="1225" w:type="dxa"/>
          </w:tcPr>
          <w:p w:rsidR="0018722C">
            <w:pPr>
              <w:topLinePunct/>
              <w:ind w:leftChars="0" w:left="0" w:rightChars="0" w:right="0" w:firstLineChars="0" w:firstLine="0"/>
              <w:spacing w:line="240" w:lineRule="atLeast"/>
            </w:pPr>
            <w:r w:rsidRPr="00000000">
              <w:rPr>
                <w:sz w:val="24"/>
                <w:szCs w:val="24"/>
              </w:rPr>
              <w:t>0.022***</w:t>
            </w:r>
          </w:p>
        </w:tc>
        <w:tc>
          <w:tcPr>
            <w:tcW w:w="1226" w:type="dxa"/>
          </w:tcPr>
          <w:p w:rsidR="0018722C">
            <w:pPr>
              <w:topLinePunct/>
              <w:ind w:leftChars="0" w:left="0" w:rightChars="0" w:right="0" w:firstLineChars="0" w:firstLine="0"/>
              <w:spacing w:line="240" w:lineRule="atLeast"/>
            </w:pPr>
            <w:r w:rsidRPr="00000000">
              <w:rPr>
                <w:sz w:val="24"/>
                <w:szCs w:val="24"/>
              </w:rPr>
              <w:t>0.019***</w:t>
            </w:r>
          </w:p>
        </w:tc>
        <w:tc>
          <w:tcPr>
            <w:tcW w:w="1227" w:type="dxa"/>
          </w:tcPr>
          <w:p w:rsidR="0018722C">
            <w:pPr>
              <w:topLinePunct/>
              <w:ind w:leftChars="0" w:left="0" w:rightChars="0" w:right="0" w:firstLineChars="0" w:firstLine="0"/>
              <w:spacing w:line="240" w:lineRule="atLeast"/>
            </w:pPr>
            <w:r w:rsidRPr="00000000">
              <w:rPr>
                <w:sz w:val="24"/>
                <w:szCs w:val="24"/>
              </w:rPr>
              <w:t>0.018***</w:t>
            </w:r>
          </w:p>
        </w:tc>
        <w:tc>
          <w:tcPr>
            <w:tcW w:w="1226" w:type="dxa"/>
          </w:tcPr>
          <w:p w:rsidR="0018722C">
            <w:pPr>
              <w:topLinePunct/>
              <w:ind w:leftChars="0" w:left="0" w:rightChars="0" w:right="0" w:firstLineChars="0" w:firstLine="0"/>
              <w:spacing w:line="240" w:lineRule="atLeast"/>
            </w:pPr>
            <w:r w:rsidRPr="00000000">
              <w:rPr>
                <w:sz w:val="24"/>
                <w:szCs w:val="24"/>
              </w:rPr>
              <w:t>0.018***</w:t>
            </w:r>
          </w:p>
        </w:tc>
        <w:tc>
          <w:tcPr>
            <w:tcW w:w="1222" w:type="dxa"/>
          </w:tcPr>
          <w:p w:rsidR="0018722C">
            <w:pPr>
              <w:topLinePunct/>
              <w:ind w:leftChars="0" w:left="0" w:rightChars="0" w:right="0" w:firstLineChars="0" w:firstLine="0"/>
              <w:spacing w:line="240" w:lineRule="atLeast"/>
            </w:pPr>
            <w:r w:rsidRPr="00000000">
              <w:rPr>
                <w:sz w:val="24"/>
                <w:szCs w:val="24"/>
              </w:rPr>
              <w:t>0.017***</w:t>
            </w:r>
          </w:p>
        </w:tc>
      </w:tr>
      <w:tr>
        <w:trPr>
          <w:trHeight w:val="360" w:hRule="atLeast"/>
        </w:trPr>
        <w:tc>
          <w:tcPr>
            <w:tcW w:w="1540" w:type="dxa"/>
          </w:tcPr>
          <w:p w:rsidR="0018722C">
            <w:pPr>
              <w:topLinePunct/>
              <w:ind w:leftChars="0" w:left="0" w:rightChars="0" w:right="0" w:firstLineChars="0" w:firstLine="0"/>
              <w:spacing w:line="240" w:lineRule="atLeast"/>
            </w:pP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20.089</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12.982</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12.418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11.875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10.266</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10.011</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10.030</w:t>
            </w:r>
            <w:r w:rsidRPr="00000000">
              <w:rPr>
                <w:rFonts w:ascii="宋体" w:eastAsia="宋体" w:hint="eastAsia"/>
                <w:sz w:val="24"/>
                <w:szCs w:val="24"/>
              </w:rPr>
              <w:t>）</w:t>
            </w:r>
          </w:p>
        </w:tc>
        <w:tc>
          <w:tcPr>
            <w:tcW w:w="122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9.646</w:t>
            </w:r>
            <w:r w:rsidRPr="00000000">
              <w:rPr>
                <w:rFonts w:ascii="宋体" w:eastAsia="宋体" w:hint="eastAsia"/>
                <w:sz w:val="24"/>
                <w:szCs w:val="24"/>
              </w:rPr>
              <w:t>）</w:t>
            </w:r>
          </w:p>
        </w:tc>
      </w:tr>
      <w:tr>
        <w:trPr>
          <w:trHeight w:val="360" w:hRule="atLeast"/>
        </w:trPr>
        <w:tc>
          <w:tcPr>
            <w:tcW w:w="1540" w:type="dxa"/>
          </w:tcPr>
          <w:p w:rsidR="0018722C">
            <w:pPr>
              <w:topLinePunct/>
              <w:ind w:leftChars="0" w:left="0" w:rightChars="0" w:right="0" w:firstLineChars="0" w:firstLine="0"/>
              <w:spacing w:line="240" w:lineRule="atLeast"/>
            </w:pPr>
            <w:r w:rsidRPr="00000000">
              <w:rPr>
                <w:sz w:val="24"/>
                <w:szCs w:val="24"/>
              </w:rPr>
              <w:t>Industry</w:t>
            </w:r>
          </w:p>
        </w:tc>
        <w:tc>
          <w:tcPr>
            <w:tcW w:w="1314" w:type="dxa"/>
          </w:tcPr>
          <w:p w:rsidR="0018722C">
            <w:pPr>
              <w:topLinePunct/>
              <w:ind w:leftChars="0" w:left="0" w:rightChars="0" w:right="0" w:firstLineChars="0" w:firstLine="0"/>
              <w:spacing w:line="240" w:lineRule="atLeast"/>
            </w:pPr>
            <w:r w:rsidRPr="00000000">
              <w:rPr>
                <w:sz w:val="24"/>
                <w:szCs w:val="24"/>
              </w:rPr>
              <w:t>YES</w:t>
            </w:r>
          </w:p>
        </w:tc>
        <w:tc>
          <w:tcPr>
            <w:tcW w:w="1227" w:type="dxa"/>
          </w:tcPr>
          <w:p w:rsidR="0018722C">
            <w:pPr>
              <w:topLinePunct/>
              <w:ind w:leftChars="0" w:left="0" w:rightChars="0" w:right="0" w:firstLineChars="0" w:firstLine="0"/>
              <w:spacing w:line="240" w:lineRule="atLeast"/>
            </w:pPr>
            <w:r w:rsidRPr="00000000">
              <w:rPr>
                <w:sz w:val="24"/>
                <w:szCs w:val="24"/>
              </w:rPr>
              <w:t>YES</w:t>
            </w:r>
          </w:p>
        </w:tc>
        <w:tc>
          <w:tcPr>
            <w:tcW w:w="1225" w:type="dxa"/>
          </w:tcPr>
          <w:p w:rsidR="0018722C">
            <w:pPr>
              <w:topLinePunct/>
              <w:ind w:leftChars="0" w:left="0" w:rightChars="0" w:right="0" w:firstLineChars="0" w:firstLine="0"/>
              <w:spacing w:line="240" w:lineRule="atLeast"/>
            </w:pPr>
            <w:r w:rsidRPr="00000000">
              <w:rPr>
                <w:sz w:val="24"/>
                <w:szCs w:val="24"/>
              </w:rPr>
              <w:t>YES</w:t>
            </w:r>
          </w:p>
        </w:tc>
        <w:tc>
          <w:tcPr>
            <w:tcW w:w="1225" w:type="dxa"/>
          </w:tcPr>
          <w:p w:rsidR="0018722C">
            <w:pPr>
              <w:topLinePunct/>
              <w:ind w:leftChars="0" w:left="0" w:rightChars="0" w:right="0" w:firstLineChars="0" w:firstLine="0"/>
              <w:spacing w:line="240" w:lineRule="atLeast"/>
            </w:pPr>
            <w:r w:rsidRPr="00000000">
              <w:rPr>
                <w:sz w:val="24"/>
                <w:szCs w:val="24"/>
              </w:rPr>
              <w:t>YES</w:t>
            </w:r>
          </w:p>
        </w:tc>
        <w:tc>
          <w:tcPr>
            <w:tcW w:w="1226" w:type="dxa"/>
          </w:tcPr>
          <w:p w:rsidR="0018722C">
            <w:pPr>
              <w:topLinePunct/>
              <w:ind w:leftChars="0" w:left="0" w:rightChars="0" w:right="0" w:firstLineChars="0" w:firstLine="0"/>
              <w:spacing w:line="240" w:lineRule="atLeast"/>
            </w:pPr>
            <w:r w:rsidRPr="00000000">
              <w:rPr>
                <w:sz w:val="24"/>
                <w:szCs w:val="24"/>
              </w:rPr>
              <w:t>YES</w:t>
            </w:r>
          </w:p>
        </w:tc>
        <w:tc>
          <w:tcPr>
            <w:tcW w:w="1227" w:type="dxa"/>
          </w:tcPr>
          <w:p w:rsidR="0018722C">
            <w:pPr>
              <w:topLinePunct/>
              <w:ind w:leftChars="0" w:left="0" w:rightChars="0" w:right="0" w:firstLineChars="0" w:firstLine="0"/>
              <w:spacing w:line="240" w:lineRule="atLeast"/>
            </w:pPr>
            <w:r w:rsidRPr="00000000">
              <w:rPr>
                <w:sz w:val="24"/>
                <w:szCs w:val="24"/>
              </w:rPr>
              <w:t>YES</w:t>
            </w:r>
          </w:p>
        </w:tc>
        <w:tc>
          <w:tcPr>
            <w:tcW w:w="1226" w:type="dxa"/>
          </w:tcPr>
          <w:p w:rsidR="0018722C">
            <w:pPr>
              <w:topLinePunct/>
              <w:ind w:leftChars="0" w:left="0" w:rightChars="0" w:right="0" w:firstLineChars="0" w:firstLine="0"/>
              <w:spacing w:line="240" w:lineRule="atLeast"/>
            </w:pPr>
            <w:r w:rsidRPr="00000000">
              <w:rPr>
                <w:sz w:val="24"/>
                <w:szCs w:val="24"/>
              </w:rPr>
              <w:t>YES</w:t>
            </w:r>
          </w:p>
        </w:tc>
        <w:tc>
          <w:tcPr>
            <w:tcW w:w="1222" w:type="dxa"/>
          </w:tcPr>
          <w:p w:rsidR="0018722C">
            <w:pPr>
              <w:topLinePunct/>
              <w:ind w:leftChars="0" w:left="0" w:rightChars="0" w:right="0" w:firstLineChars="0" w:firstLine="0"/>
              <w:spacing w:line="240" w:lineRule="atLeast"/>
            </w:pPr>
            <w:r w:rsidRPr="00000000">
              <w:rPr>
                <w:sz w:val="24"/>
                <w:szCs w:val="24"/>
              </w:rPr>
              <w:t>YES</w:t>
            </w:r>
          </w:p>
        </w:tc>
      </w:tr>
      <w:tr>
        <w:trPr>
          <w:trHeight w:val="360" w:hRule="atLeast"/>
        </w:trPr>
        <w:tc>
          <w:tcPr>
            <w:tcW w:w="1540" w:type="dxa"/>
          </w:tcPr>
          <w:p w:rsidR="0018722C">
            <w:pPr>
              <w:topLinePunct/>
              <w:ind w:leftChars="0" w:left="0" w:rightChars="0" w:right="0" w:firstLineChars="0" w:firstLine="0"/>
              <w:spacing w:line="240" w:lineRule="atLeast"/>
            </w:pPr>
            <w:r w:rsidRPr="00000000">
              <w:rPr>
                <w:sz w:val="24"/>
                <w:szCs w:val="24"/>
              </w:rPr>
              <w:t>Observations</w:t>
            </w:r>
          </w:p>
        </w:tc>
        <w:tc>
          <w:tcPr>
            <w:tcW w:w="1314" w:type="dxa"/>
          </w:tcPr>
          <w:p w:rsidR="0018722C">
            <w:pPr>
              <w:topLinePunct/>
              <w:ind w:leftChars="0" w:left="0" w:rightChars="0" w:right="0" w:firstLineChars="0" w:firstLine="0"/>
              <w:spacing w:line="240" w:lineRule="atLeast"/>
            </w:pPr>
            <w:r w:rsidRPr="00000000">
              <w:rPr>
                <w:sz w:val="24"/>
                <w:szCs w:val="24"/>
              </w:rPr>
              <w:t>11,454</w:t>
            </w:r>
          </w:p>
        </w:tc>
        <w:tc>
          <w:tcPr>
            <w:tcW w:w="1227" w:type="dxa"/>
          </w:tcPr>
          <w:p w:rsidR="0018722C">
            <w:pPr>
              <w:topLinePunct/>
              <w:ind w:leftChars="0" w:left="0" w:rightChars="0" w:right="0" w:firstLineChars="0" w:firstLine="0"/>
              <w:spacing w:line="240" w:lineRule="atLeast"/>
            </w:pPr>
            <w:r w:rsidRPr="00000000">
              <w:rPr>
                <w:sz w:val="24"/>
                <w:szCs w:val="24"/>
              </w:rPr>
              <w:t>11,447</w:t>
            </w:r>
          </w:p>
        </w:tc>
        <w:tc>
          <w:tcPr>
            <w:tcW w:w="1225" w:type="dxa"/>
          </w:tcPr>
          <w:p w:rsidR="0018722C">
            <w:pPr>
              <w:topLinePunct/>
              <w:ind w:leftChars="0" w:left="0" w:rightChars="0" w:right="0" w:firstLineChars="0" w:firstLine="0"/>
              <w:spacing w:line="240" w:lineRule="atLeast"/>
            </w:pPr>
            <w:r w:rsidRPr="00000000">
              <w:rPr>
                <w:sz w:val="24"/>
                <w:szCs w:val="24"/>
              </w:rPr>
              <w:t>11,377</w:t>
            </w:r>
          </w:p>
        </w:tc>
        <w:tc>
          <w:tcPr>
            <w:tcW w:w="1225" w:type="dxa"/>
          </w:tcPr>
          <w:p w:rsidR="0018722C">
            <w:pPr>
              <w:topLinePunct/>
              <w:ind w:leftChars="0" w:left="0" w:rightChars="0" w:right="0" w:firstLineChars="0" w:firstLine="0"/>
              <w:spacing w:line="240" w:lineRule="atLeast"/>
            </w:pPr>
            <w:r w:rsidRPr="00000000">
              <w:rPr>
                <w:sz w:val="24"/>
                <w:szCs w:val="24"/>
              </w:rPr>
              <w:t>11,377</w:t>
            </w:r>
          </w:p>
        </w:tc>
        <w:tc>
          <w:tcPr>
            <w:tcW w:w="1226" w:type="dxa"/>
          </w:tcPr>
          <w:p w:rsidR="0018722C">
            <w:pPr>
              <w:topLinePunct/>
              <w:ind w:leftChars="0" w:left="0" w:rightChars="0" w:right="0" w:firstLineChars="0" w:firstLine="0"/>
              <w:spacing w:line="240" w:lineRule="atLeast"/>
            </w:pPr>
            <w:r w:rsidRPr="00000000">
              <w:rPr>
                <w:sz w:val="24"/>
                <w:szCs w:val="24"/>
              </w:rPr>
              <w:t>11,377</w:t>
            </w:r>
          </w:p>
        </w:tc>
        <w:tc>
          <w:tcPr>
            <w:tcW w:w="1227" w:type="dxa"/>
          </w:tcPr>
          <w:p w:rsidR="0018722C">
            <w:pPr>
              <w:topLinePunct/>
              <w:ind w:leftChars="0" w:left="0" w:rightChars="0" w:right="0" w:firstLineChars="0" w:firstLine="0"/>
              <w:spacing w:line="240" w:lineRule="atLeast"/>
            </w:pPr>
            <w:r w:rsidRPr="00000000">
              <w:rPr>
                <w:sz w:val="24"/>
                <w:szCs w:val="24"/>
              </w:rPr>
              <w:t>11,377</w:t>
            </w:r>
          </w:p>
        </w:tc>
        <w:tc>
          <w:tcPr>
            <w:tcW w:w="1226" w:type="dxa"/>
          </w:tcPr>
          <w:p w:rsidR="0018722C">
            <w:pPr>
              <w:topLinePunct/>
              <w:ind w:leftChars="0" w:left="0" w:rightChars="0" w:right="0" w:firstLineChars="0" w:firstLine="0"/>
              <w:spacing w:line="240" w:lineRule="atLeast"/>
            </w:pPr>
            <w:r w:rsidRPr="00000000">
              <w:rPr>
                <w:sz w:val="24"/>
                <w:szCs w:val="24"/>
              </w:rPr>
              <w:t>11,377</w:t>
            </w:r>
          </w:p>
        </w:tc>
        <w:tc>
          <w:tcPr>
            <w:tcW w:w="1222" w:type="dxa"/>
          </w:tcPr>
          <w:p w:rsidR="0018722C">
            <w:pPr>
              <w:topLinePunct/>
              <w:ind w:leftChars="0" w:left="0" w:rightChars="0" w:right="0" w:firstLineChars="0" w:firstLine="0"/>
              <w:spacing w:line="240" w:lineRule="atLeast"/>
            </w:pPr>
            <w:r w:rsidRPr="00000000">
              <w:rPr>
                <w:sz w:val="24"/>
                <w:szCs w:val="24"/>
              </w:rPr>
              <w:t>11,377</w:t>
            </w:r>
          </w:p>
        </w:tc>
      </w:tr>
      <w:tr>
        <w:trPr>
          <w:trHeight w:val="320" w:hRule="atLeast"/>
        </w:trPr>
        <w:tc>
          <w:tcPr>
            <w:tcW w:w="154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31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0.383</w:t>
            </w:r>
          </w:p>
        </w:tc>
        <w:tc>
          <w:tcPr>
            <w:tcW w:w="122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0.472</w:t>
            </w:r>
          </w:p>
        </w:tc>
        <w:tc>
          <w:tcPr>
            <w:tcW w:w="122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0.481</w:t>
            </w:r>
          </w:p>
        </w:tc>
        <w:tc>
          <w:tcPr>
            <w:tcW w:w="122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0.486</w:t>
            </w:r>
          </w:p>
        </w:tc>
        <w:tc>
          <w:tcPr>
            <w:tcW w:w="122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0.501</w:t>
            </w:r>
          </w:p>
        </w:tc>
        <w:tc>
          <w:tcPr>
            <w:tcW w:w="122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0.507</w:t>
            </w:r>
          </w:p>
        </w:tc>
        <w:tc>
          <w:tcPr>
            <w:tcW w:w="122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0.507</w:t>
            </w:r>
          </w:p>
        </w:tc>
        <w:tc>
          <w:tcPr>
            <w:tcW w:w="122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0.511</w:t>
            </w:r>
          </w:p>
        </w:tc>
      </w:tr>
    </w:tbl>
    <w:p w:rsidR="0018722C">
      <w:pPr>
        <w:pStyle w:val="affa"/>
      </w:pPr>
    </w:p>
    <w:p w:rsidR="0018722C">
      <w:pPr>
        <w:topLinePunct/>
      </w:pPr>
      <w:r>
        <w:rPr>
          <w:rFonts w:cstheme="minorBidi" w:hAnsiTheme="minorHAnsi" w:eastAsiaTheme="minorHAnsi" w:asciiTheme="minorHAnsi"/>
        </w:rPr>
        <w:t>说明：圆括号内为</w:t>
      </w:r>
      <w:r>
        <w:rPr>
          <w:rFonts w:ascii="Times New Roman" w:eastAsia="Times New Roman" w:cstheme="minorBidi" w:hAnsiTheme="minorHAnsi"/>
        </w:rPr>
        <w:t>t</w:t>
      </w:r>
      <w:r>
        <w:rPr>
          <w:rFonts w:cstheme="minorBidi" w:hAnsiTheme="minorHAnsi" w:eastAsiaTheme="minorHAnsi" w:asciiTheme="minorHAnsi"/>
        </w:rPr>
        <w:t>统计量，</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的显著性水平上显著。</w:t>
      </w:r>
    </w:p>
    <w:p w:rsidR="0018722C">
      <w:pPr>
        <w:pStyle w:val="Heading4"/>
        <w:topLinePunct/>
        <w:ind w:left="200" w:hangingChars="200" w:hanging="200"/>
      </w:pPr>
      <w:r>
        <w:t>（</w:t>
      </w:r>
      <w:r>
        <w:t>2</w:t>
      </w:r>
      <w:r>
        <w:t>）</w:t>
      </w:r>
      <w:r>
        <w:t>以港口距离作为衡量贸易开放的变量</w:t>
      </w:r>
    </w:p>
    <w:tbl>
      <w:tblPr>
        <w:tblW w:w="0" w:type="auto"/>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1"/>
        <w:gridCol w:w="1360"/>
        <w:gridCol w:w="1226"/>
        <w:gridCol w:w="1225"/>
        <w:gridCol w:w="1225"/>
        <w:gridCol w:w="1226"/>
        <w:gridCol w:w="1227"/>
        <w:gridCol w:w="1226"/>
        <w:gridCol w:w="1222"/>
      </w:tblGrid>
      <w:tr>
        <w:trPr>
          <w:trHeight w:val="380" w:hRule="atLeast"/>
        </w:trPr>
        <w:tc>
          <w:tcPr>
            <w:tcW w:w="1481" w:type="dxa"/>
            <w:tcBorders>
              <w:top w:val="single" w:sz="4" w:space="0" w:color="000000"/>
            </w:tcBorders>
          </w:tcPr>
          <w:p w:rsidR="0018722C">
            <w:pPr>
              <w:topLinePunct/>
              <w:ind w:leftChars="0" w:left="0" w:rightChars="0" w:right="0" w:firstLineChars="0" w:firstLine="0"/>
              <w:spacing w:line="240" w:lineRule="atLeast"/>
            </w:pPr>
            <w:r w:rsidRPr="00000000">
              <w:rPr>
                <w:rFonts w:ascii="宋体" w:hAnsi="宋体"/>
                <w:sz w:val="24"/>
                <w:szCs w:val="24"/>
              </w:rPr>
              <w:t>被解释变量</w:t>
            </w:r>
            <w:r w:rsidRPr="00000000">
              <w:rPr>
                <w:rFonts w:ascii="Symbol" w:hAnsi="Symbol"/>
                <w:sz w:val="24"/>
                <w:szCs w:val="24"/>
              </w:rPr>
              <w:t></w:t>
            </w:r>
          </w:p>
        </w:tc>
        <w:tc>
          <w:tcPr>
            <w:tcW w:w="1360" w:type="dxa"/>
            <w:tcBorders>
              <w:top w:val="single" w:sz="4" w:space="0" w:color="000000"/>
            </w:tcBorders>
          </w:tcPr>
          <w:p w:rsidR="0018722C">
            <w:pPr>
              <w:topLinePunct/>
              <w:ind w:leftChars="0" w:left="0" w:rightChars="0" w:right="0" w:firstLineChars="0" w:firstLine="0"/>
              <w:spacing w:line="240" w:lineRule="atLeast"/>
            </w:pPr>
          </w:p>
        </w:tc>
        <w:tc>
          <w:tcPr>
            <w:tcW w:w="1226" w:type="dxa"/>
            <w:tcBorders>
              <w:top w:val="single" w:sz="4" w:space="0" w:color="000000"/>
            </w:tcBorders>
          </w:tcPr>
          <w:p w:rsidR="0018722C">
            <w:pPr>
              <w:topLinePunct/>
              <w:ind w:leftChars="0" w:left="0" w:rightChars="0" w:right="0" w:firstLineChars="0" w:firstLine="0"/>
              <w:spacing w:line="240" w:lineRule="atLeast"/>
            </w:pPr>
          </w:p>
        </w:tc>
        <w:tc>
          <w:tcPr>
            <w:tcW w:w="1225" w:type="dxa"/>
            <w:tcBorders>
              <w:top w:val="single" w:sz="4" w:space="0" w:color="000000"/>
            </w:tcBorders>
          </w:tcPr>
          <w:p w:rsidR="0018722C">
            <w:pPr>
              <w:topLinePunct/>
              <w:ind w:leftChars="0" w:left="0" w:rightChars="0" w:right="0" w:firstLineChars="0" w:firstLine="0"/>
              <w:spacing w:line="240" w:lineRule="atLeast"/>
            </w:pPr>
          </w:p>
        </w:tc>
        <w:tc>
          <w:tcPr>
            <w:tcW w:w="2451" w:type="dxa"/>
            <w:gridSpan w:val="2"/>
            <w:tcBorders>
              <w:top w:val="single" w:sz="4" w:space="0" w:color="000000"/>
            </w:tcBorders>
          </w:tcPr>
          <w:p w:rsidR="0018722C">
            <w:pPr>
              <w:topLinePunct/>
              <w:ind w:leftChars="0" w:left="0" w:rightChars="0" w:right="0" w:firstLineChars="0" w:firstLine="0"/>
              <w:spacing w:line="240" w:lineRule="atLeast"/>
            </w:pPr>
            <w:r w:rsidRPr="00000000">
              <w:rPr>
                <w:sz w:val="24"/>
                <w:szCs w:val="24"/>
              </w:rPr>
              <w:t>TFP_Levinsohn-Petrin</w:t>
            </w:r>
          </w:p>
        </w:tc>
        <w:tc>
          <w:tcPr>
            <w:tcW w:w="1227" w:type="dxa"/>
            <w:tcBorders>
              <w:top w:val="single" w:sz="4" w:space="0" w:color="000000"/>
            </w:tcBorders>
          </w:tcPr>
          <w:p w:rsidR="0018722C">
            <w:pPr>
              <w:topLinePunct/>
              <w:ind w:leftChars="0" w:left="0" w:rightChars="0" w:right="0" w:firstLineChars="0" w:firstLine="0"/>
              <w:spacing w:line="240" w:lineRule="atLeast"/>
            </w:pPr>
          </w:p>
        </w:tc>
        <w:tc>
          <w:tcPr>
            <w:tcW w:w="1226" w:type="dxa"/>
            <w:tcBorders>
              <w:top w:val="single" w:sz="4" w:space="0" w:color="000000"/>
            </w:tcBorders>
          </w:tcPr>
          <w:p w:rsidR="0018722C">
            <w:pPr>
              <w:topLinePunct/>
              <w:ind w:leftChars="0" w:left="0" w:rightChars="0" w:right="0" w:firstLineChars="0" w:firstLine="0"/>
              <w:spacing w:line="240" w:lineRule="atLeast"/>
            </w:pPr>
          </w:p>
        </w:tc>
        <w:tc>
          <w:tcPr>
            <w:tcW w:w="1222" w:type="dxa"/>
            <w:tcBorders>
              <w:top w:val="single" w:sz="4" w:space="0" w:color="000000"/>
            </w:tcBorders>
          </w:tcPr>
          <w:p w:rsidR="0018722C">
            <w:pPr>
              <w:topLinePunct/>
              <w:ind w:leftChars="0" w:left="0" w:rightChars="0" w:right="0" w:firstLineChars="0" w:firstLine="0"/>
              <w:spacing w:line="240" w:lineRule="atLeast"/>
            </w:pPr>
          </w:p>
        </w:tc>
      </w:tr>
      <w:tr>
        <w:trPr>
          <w:trHeight w:val="320" w:hRule="atLeast"/>
        </w:trPr>
        <w:tc>
          <w:tcPr>
            <w:tcW w:w="1481" w:type="dxa"/>
            <w:tcBorders>
              <w:bottom w:val="single" w:sz="4" w:space="0" w:color="000000"/>
            </w:tcBorders>
          </w:tcPr>
          <w:p w:rsidR="0018722C">
            <w:pPr>
              <w:topLinePunct/>
              <w:ind w:leftChars="0" w:left="0" w:rightChars="0" w:right="0" w:firstLineChars="0" w:firstLine="0"/>
              <w:spacing w:line="240" w:lineRule="atLeast"/>
            </w:pPr>
          </w:p>
        </w:tc>
        <w:tc>
          <w:tcPr>
            <w:tcW w:w="1360"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w:t>
            </w:r>
            <w:r w:rsidRPr="00000000">
              <w:rPr>
                <w:rFonts w:ascii="宋体" w:eastAsia="宋体" w:hint="eastAsia"/>
                <w:sz w:val="24"/>
                <w:szCs w:val="24"/>
              </w:rPr>
              <w:t>）</w:t>
            </w:r>
          </w:p>
        </w:tc>
        <w:tc>
          <w:tcPr>
            <w:tcW w:w="1226"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w:t>
            </w:r>
            <w:r w:rsidRPr="00000000">
              <w:rPr>
                <w:rFonts w:ascii="宋体" w:eastAsia="宋体" w:hint="eastAsia"/>
                <w:sz w:val="24"/>
                <w:szCs w:val="24"/>
              </w:rPr>
              <w:t>）</w:t>
            </w:r>
          </w:p>
        </w:tc>
        <w:tc>
          <w:tcPr>
            <w:tcW w:w="1225"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w:t>
            </w:r>
            <w:r w:rsidRPr="00000000">
              <w:rPr>
                <w:rFonts w:ascii="宋体" w:eastAsia="宋体" w:hint="eastAsia"/>
                <w:sz w:val="24"/>
                <w:szCs w:val="24"/>
              </w:rPr>
              <w:t>）</w:t>
            </w:r>
          </w:p>
        </w:tc>
        <w:tc>
          <w:tcPr>
            <w:tcW w:w="1225"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w:t>
            </w:r>
            <w:r w:rsidRPr="00000000">
              <w:rPr>
                <w:rFonts w:ascii="宋体" w:eastAsia="宋体" w:hint="eastAsia"/>
                <w:sz w:val="24"/>
                <w:szCs w:val="24"/>
              </w:rPr>
              <w:t>）</w:t>
            </w:r>
          </w:p>
        </w:tc>
        <w:tc>
          <w:tcPr>
            <w:tcW w:w="1226"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w:t>
            </w:r>
            <w:r w:rsidRPr="00000000">
              <w:rPr>
                <w:rFonts w:ascii="宋体" w:eastAsia="宋体" w:hint="eastAsia"/>
                <w:sz w:val="24"/>
                <w:szCs w:val="24"/>
              </w:rPr>
              <w:t>）</w:t>
            </w:r>
          </w:p>
        </w:tc>
        <w:tc>
          <w:tcPr>
            <w:tcW w:w="1227"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w:t>
            </w:r>
            <w:r w:rsidRPr="00000000">
              <w:rPr>
                <w:rFonts w:ascii="宋体" w:eastAsia="宋体" w:hint="eastAsia"/>
                <w:sz w:val="24"/>
                <w:szCs w:val="24"/>
              </w:rPr>
              <w:t>）</w:t>
            </w:r>
          </w:p>
        </w:tc>
        <w:tc>
          <w:tcPr>
            <w:tcW w:w="1226"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w:t>
            </w:r>
            <w:r w:rsidRPr="00000000">
              <w:rPr>
                <w:rFonts w:ascii="宋体" w:eastAsia="宋体" w:hint="eastAsia"/>
                <w:sz w:val="24"/>
                <w:szCs w:val="24"/>
              </w:rPr>
              <w:t>）</w:t>
            </w:r>
          </w:p>
        </w:tc>
        <w:tc>
          <w:tcPr>
            <w:tcW w:w="1222"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w:t>
            </w:r>
            <w:r w:rsidRPr="00000000">
              <w:rPr>
                <w:rFonts w:ascii="宋体" w:eastAsia="宋体" w:hint="eastAsia"/>
                <w:sz w:val="24"/>
                <w:szCs w:val="24"/>
              </w:rPr>
              <w:t>）</w:t>
            </w:r>
          </w:p>
        </w:tc>
      </w:tr>
      <w:tr>
        <w:trPr>
          <w:trHeight w:val="380" w:hRule="atLeast"/>
        </w:trPr>
        <w:tc>
          <w:tcPr>
            <w:tcW w:w="1481" w:type="dxa"/>
            <w:tcBorders>
              <w:top w:val="single" w:sz="4" w:space="0" w:color="000000"/>
            </w:tcBorders>
          </w:tcPr>
          <w:p w:rsidR="0018722C">
            <w:pPr>
              <w:topLinePunct/>
              <w:ind w:leftChars="0" w:left="0" w:rightChars="0" w:right="0" w:firstLineChars="0" w:firstLine="0"/>
              <w:spacing w:line="240" w:lineRule="atLeast"/>
            </w:pPr>
            <w:r w:rsidRPr="00000000">
              <w:rPr>
                <w:rFonts w:ascii="宋体" w:hAnsi="宋体"/>
                <w:sz w:val="24"/>
                <w:szCs w:val="24"/>
              </w:rPr>
              <w:t>解释变量</w:t>
            </w:r>
            <w:r w:rsidRPr="00000000">
              <w:rPr>
                <w:rFonts w:ascii="Symbol" w:hAnsi="Symbol"/>
                <w:sz w:val="24"/>
                <w:szCs w:val="24"/>
              </w:rPr>
              <w:t></w:t>
            </w:r>
          </w:p>
        </w:tc>
        <w:tc>
          <w:tcPr>
            <w:tcW w:w="1360" w:type="dxa"/>
            <w:tcBorders>
              <w:top w:val="single" w:sz="4" w:space="0" w:color="000000"/>
            </w:tcBorders>
          </w:tcPr>
          <w:p w:rsidR="0018722C">
            <w:pPr>
              <w:topLinePunct/>
              <w:ind w:leftChars="0" w:left="0" w:rightChars="0" w:right="0" w:firstLineChars="0" w:firstLine="0"/>
              <w:spacing w:line="240" w:lineRule="atLeast"/>
            </w:pPr>
          </w:p>
        </w:tc>
        <w:tc>
          <w:tcPr>
            <w:tcW w:w="1226" w:type="dxa"/>
            <w:tcBorders>
              <w:top w:val="single" w:sz="4" w:space="0" w:color="000000"/>
            </w:tcBorders>
          </w:tcPr>
          <w:p w:rsidR="0018722C">
            <w:pPr>
              <w:topLinePunct/>
              <w:ind w:leftChars="0" w:left="0" w:rightChars="0" w:right="0" w:firstLineChars="0" w:firstLine="0"/>
              <w:spacing w:line="240" w:lineRule="atLeast"/>
            </w:pPr>
          </w:p>
        </w:tc>
        <w:tc>
          <w:tcPr>
            <w:tcW w:w="1225" w:type="dxa"/>
            <w:tcBorders>
              <w:top w:val="single" w:sz="4" w:space="0" w:color="000000"/>
            </w:tcBorders>
          </w:tcPr>
          <w:p w:rsidR="0018722C">
            <w:pPr>
              <w:topLinePunct/>
              <w:ind w:leftChars="0" w:left="0" w:rightChars="0" w:right="0" w:firstLineChars="0" w:firstLine="0"/>
              <w:spacing w:line="240" w:lineRule="atLeast"/>
            </w:pPr>
          </w:p>
        </w:tc>
        <w:tc>
          <w:tcPr>
            <w:tcW w:w="1225" w:type="dxa"/>
            <w:tcBorders>
              <w:top w:val="single" w:sz="4" w:space="0" w:color="000000"/>
            </w:tcBorders>
          </w:tcPr>
          <w:p w:rsidR="0018722C">
            <w:pPr>
              <w:topLinePunct/>
              <w:ind w:leftChars="0" w:left="0" w:rightChars="0" w:right="0" w:firstLineChars="0" w:firstLine="0"/>
              <w:spacing w:line="240" w:lineRule="atLeast"/>
            </w:pPr>
          </w:p>
        </w:tc>
        <w:tc>
          <w:tcPr>
            <w:tcW w:w="1226" w:type="dxa"/>
            <w:tcBorders>
              <w:top w:val="single" w:sz="4" w:space="0" w:color="000000"/>
            </w:tcBorders>
          </w:tcPr>
          <w:p w:rsidR="0018722C">
            <w:pPr>
              <w:topLinePunct/>
              <w:ind w:leftChars="0" w:left="0" w:rightChars="0" w:right="0" w:firstLineChars="0" w:firstLine="0"/>
              <w:spacing w:line="240" w:lineRule="atLeast"/>
            </w:pPr>
          </w:p>
        </w:tc>
        <w:tc>
          <w:tcPr>
            <w:tcW w:w="1227" w:type="dxa"/>
            <w:tcBorders>
              <w:top w:val="single" w:sz="4" w:space="0" w:color="000000"/>
            </w:tcBorders>
          </w:tcPr>
          <w:p w:rsidR="0018722C">
            <w:pPr>
              <w:topLinePunct/>
              <w:ind w:leftChars="0" w:left="0" w:rightChars="0" w:right="0" w:firstLineChars="0" w:firstLine="0"/>
              <w:spacing w:line="240" w:lineRule="atLeast"/>
            </w:pPr>
          </w:p>
        </w:tc>
        <w:tc>
          <w:tcPr>
            <w:tcW w:w="1226" w:type="dxa"/>
            <w:tcBorders>
              <w:top w:val="single" w:sz="4" w:space="0" w:color="000000"/>
            </w:tcBorders>
          </w:tcPr>
          <w:p w:rsidR="0018722C">
            <w:pPr>
              <w:topLinePunct/>
              <w:ind w:leftChars="0" w:left="0" w:rightChars="0" w:right="0" w:firstLineChars="0" w:firstLine="0"/>
              <w:spacing w:line="240" w:lineRule="atLeast"/>
            </w:pPr>
          </w:p>
        </w:tc>
        <w:tc>
          <w:tcPr>
            <w:tcW w:w="1222" w:type="dxa"/>
            <w:tcBorders>
              <w:top w:val="single" w:sz="4" w:space="0" w:color="000000"/>
            </w:tcBorders>
          </w:tcPr>
          <w:p w:rsidR="0018722C">
            <w:pPr>
              <w:topLinePunct/>
              <w:ind w:leftChars="0" w:left="0" w:rightChars="0" w:right="0" w:firstLineChars="0" w:firstLine="0"/>
              <w:spacing w:line="240" w:lineRule="atLeast"/>
            </w:pPr>
          </w:p>
        </w:tc>
      </w:tr>
      <w:tr>
        <w:trPr>
          <w:trHeight w:val="360" w:hRule="atLeast"/>
        </w:trPr>
        <w:tc>
          <w:tcPr>
            <w:tcW w:w="1481" w:type="dxa"/>
          </w:tcPr>
          <w:p w:rsidR="0018722C">
            <w:pPr>
              <w:topLinePunct/>
              <w:ind w:leftChars="0" w:left="0" w:rightChars="0" w:right="0" w:firstLineChars="0" w:firstLine="0"/>
              <w:spacing w:line="240" w:lineRule="atLeast"/>
            </w:pPr>
            <w:r w:rsidRPr="00000000">
              <w:rPr>
                <w:sz w:val="24"/>
                <w:szCs w:val="24"/>
              </w:rPr>
              <w:t>lnportdist</w:t>
            </w:r>
          </w:p>
        </w:tc>
        <w:tc>
          <w:tcPr>
            <w:tcW w:w="1360" w:type="dxa"/>
          </w:tcPr>
          <w:p w:rsidR="0018722C">
            <w:pPr>
              <w:topLinePunct/>
              <w:ind w:leftChars="0" w:left="0" w:rightChars="0" w:right="0" w:firstLineChars="0" w:firstLine="0"/>
              <w:spacing w:line="240" w:lineRule="atLeast"/>
            </w:pPr>
            <w:r w:rsidRPr="00000000">
              <w:rPr>
                <w:sz w:val="24"/>
                <w:szCs w:val="24"/>
              </w:rPr>
              <w:t>-0.040***</w:t>
            </w:r>
          </w:p>
        </w:tc>
        <w:tc>
          <w:tcPr>
            <w:tcW w:w="1226" w:type="dxa"/>
          </w:tcPr>
          <w:p w:rsidR="0018722C">
            <w:pPr>
              <w:topLinePunct/>
              <w:ind w:leftChars="0" w:left="0" w:rightChars="0" w:right="0" w:firstLineChars="0" w:firstLine="0"/>
              <w:spacing w:line="240" w:lineRule="atLeast"/>
            </w:pPr>
            <w:r w:rsidRPr="00000000">
              <w:rPr>
                <w:sz w:val="24"/>
                <w:szCs w:val="24"/>
              </w:rPr>
              <w:t>-0.011</w:t>
            </w:r>
          </w:p>
        </w:tc>
        <w:tc>
          <w:tcPr>
            <w:tcW w:w="1225" w:type="dxa"/>
          </w:tcPr>
          <w:p w:rsidR="0018722C">
            <w:pPr>
              <w:topLinePunct/>
              <w:ind w:leftChars="0" w:left="0" w:rightChars="0" w:right="0" w:firstLineChars="0" w:firstLine="0"/>
              <w:spacing w:line="240" w:lineRule="atLeast"/>
            </w:pPr>
            <w:r w:rsidRPr="00000000">
              <w:rPr>
                <w:sz w:val="24"/>
                <w:szCs w:val="24"/>
              </w:rPr>
              <w:t>-0.016**</w:t>
            </w:r>
          </w:p>
        </w:tc>
        <w:tc>
          <w:tcPr>
            <w:tcW w:w="1225" w:type="dxa"/>
          </w:tcPr>
          <w:p w:rsidR="0018722C">
            <w:pPr>
              <w:topLinePunct/>
              <w:ind w:leftChars="0" w:left="0" w:rightChars="0" w:right="0" w:firstLineChars="0" w:firstLine="0"/>
              <w:spacing w:line="240" w:lineRule="atLeast"/>
            </w:pPr>
            <w:r w:rsidRPr="00000000">
              <w:rPr>
                <w:sz w:val="24"/>
                <w:szCs w:val="24"/>
              </w:rPr>
              <w:t>-0.017**</w:t>
            </w:r>
          </w:p>
        </w:tc>
        <w:tc>
          <w:tcPr>
            <w:tcW w:w="1226" w:type="dxa"/>
          </w:tcPr>
          <w:p w:rsidR="0018722C">
            <w:pPr>
              <w:topLinePunct/>
              <w:ind w:leftChars="0" w:left="0" w:rightChars="0" w:right="0" w:firstLineChars="0" w:firstLine="0"/>
              <w:spacing w:line="240" w:lineRule="atLeast"/>
            </w:pPr>
            <w:r w:rsidRPr="00000000">
              <w:rPr>
                <w:sz w:val="24"/>
                <w:szCs w:val="24"/>
              </w:rPr>
              <w:t>-0.034***</w:t>
            </w:r>
          </w:p>
        </w:tc>
        <w:tc>
          <w:tcPr>
            <w:tcW w:w="1227" w:type="dxa"/>
          </w:tcPr>
          <w:p w:rsidR="0018722C">
            <w:pPr>
              <w:topLinePunct/>
              <w:ind w:leftChars="0" w:left="0" w:rightChars="0" w:right="0" w:firstLineChars="0" w:firstLine="0"/>
              <w:spacing w:line="240" w:lineRule="atLeast"/>
            </w:pPr>
            <w:r w:rsidRPr="00000000">
              <w:rPr>
                <w:sz w:val="24"/>
                <w:szCs w:val="24"/>
              </w:rPr>
              <w:t>-0.031***</w:t>
            </w:r>
          </w:p>
        </w:tc>
        <w:tc>
          <w:tcPr>
            <w:tcW w:w="1226" w:type="dxa"/>
          </w:tcPr>
          <w:p w:rsidR="0018722C">
            <w:pPr>
              <w:topLinePunct/>
              <w:ind w:leftChars="0" w:left="0" w:rightChars="0" w:right="0" w:firstLineChars="0" w:firstLine="0"/>
              <w:spacing w:line="240" w:lineRule="atLeast"/>
            </w:pPr>
            <w:r w:rsidRPr="00000000">
              <w:rPr>
                <w:sz w:val="24"/>
                <w:szCs w:val="24"/>
              </w:rPr>
              <w:t>-0.031***</w:t>
            </w:r>
          </w:p>
        </w:tc>
        <w:tc>
          <w:tcPr>
            <w:tcW w:w="1222" w:type="dxa"/>
          </w:tcPr>
          <w:p w:rsidR="0018722C">
            <w:pPr>
              <w:topLinePunct/>
              <w:ind w:leftChars="0" w:left="0" w:rightChars="0" w:right="0" w:firstLineChars="0" w:firstLine="0"/>
              <w:spacing w:line="240" w:lineRule="atLeast"/>
            </w:pPr>
            <w:r w:rsidRPr="00000000">
              <w:rPr>
                <w:sz w:val="24"/>
                <w:szCs w:val="24"/>
              </w:rPr>
              <w:t>-0.029***</w:t>
            </w:r>
          </w:p>
        </w:tc>
      </w:tr>
      <w:tr>
        <w:trPr>
          <w:trHeight w:val="360" w:hRule="atLeast"/>
        </w:trPr>
        <w:tc>
          <w:tcPr>
            <w:tcW w:w="1481" w:type="dxa"/>
          </w:tcPr>
          <w:p w:rsidR="0018722C">
            <w:pPr>
              <w:topLinePunct/>
              <w:ind w:leftChars="0" w:left="0" w:rightChars="0" w:right="0" w:firstLineChars="0" w:firstLine="0"/>
              <w:spacing w:line="240" w:lineRule="atLeast"/>
            </w:pPr>
          </w:p>
        </w:tc>
        <w:tc>
          <w:tcPr>
            <w:tcW w:w="1360"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-5.370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-1.534</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-2.271</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-2.413</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-4.834</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-4.517</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-4.544</w:t>
            </w:r>
            <w:r w:rsidRPr="00000000">
              <w:rPr>
                <w:rFonts w:ascii="宋体" w:eastAsia="宋体" w:hint="eastAsia"/>
                <w:sz w:val="24"/>
                <w:szCs w:val="24"/>
              </w:rPr>
              <w:t>）</w:t>
            </w:r>
          </w:p>
        </w:tc>
        <w:tc>
          <w:tcPr>
            <w:tcW w:w="122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-4.292</w:t>
            </w:r>
            <w:r w:rsidRPr="00000000">
              <w:rPr>
                <w:rFonts w:ascii="宋体" w:eastAsia="宋体" w:hint="eastAsia"/>
                <w:sz w:val="24"/>
                <w:szCs w:val="24"/>
              </w:rPr>
              <w:t>）</w:t>
            </w:r>
          </w:p>
        </w:tc>
      </w:tr>
      <w:tr>
        <w:trPr>
          <w:trHeight w:val="360" w:hRule="atLeast"/>
        </w:trPr>
        <w:tc>
          <w:tcPr>
            <w:tcW w:w="1481" w:type="dxa"/>
          </w:tcPr>
          <w:p w:rsidR="0018722C">
            <w:pPr>
              <w:topLinePunct/>
              <w:ind w:leftChars="0" w:left="0" w:rightChars="0" w:right="0" w:firstLineChars="0" w:firstLine="0"/>
              <w:spacing w:line="240" w:lineRule="atLeast"/>
            </w:pPr>
            <w:r w:rsidRPr="00000000">
              <w:rPr>
                <w:sz w:val="24"/>
                <w:szCs w:val="24"/>
              </w:rPr>
              <w:t>imp_only</w:t>
            </w: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0.342***</w:t>
            </w:r>
          </w:p>
        </w:tc>
        <w:tc>
          <w:tcPr>
            <w:tcW w:w="1225" w:type="dxa"/>
          </w:tcPr>
          <w:p w:rsidR="0018722C">
            <w:pPr>
              <w:topLinePunct/>
              <w:ind w:leftChars="0" w:left="0" w:rightChars="0" w:right="0" w:firstLineChars="0" w:firstLine="0"/>
              <w:spacing w:line="240" w:lineRule="atLeast"/>
            </w:pPr>
            <w:r w:rsidRPr="00000000">
              <w:rPr>
                <w:sz w:val="24"/>
                <w:szCs w:val="24"/>
              </w:rPr>
              <w:t>0.304***</w:t>
            </w:r>
          </w:p>
        </w:tc>
        <w:tc>
          <w:tcPr>
            <w:tcW w:w="1225" w:type="dxa"/>
          </w:tcPr>
          <w:p w:rsidR="0018722C">
            <w:pPr>
              <w:topLinePunct/>
              <w:ind w:leftChars="0" w:left="0" w:rightChars="0" w:right="0" w:firstLineChars="0" w:firstLine="0"/>
              <w:spacing w:line="240" w:lineRule="atLeast"/>
            </w:pPr>
            <w:r w:rsidRPr="00000000">
              <w:rPr>
                <w:sz w:val="24"/>
                <w:szCs w:val="24"/>
              </w:rPr>
              <w:t>0.282***</w:t>
            </w:r>
          </w:p>
        </w:tc>
        <w:tc>
          <w:tcPr>
            <w:tcW w:w="1226" w:type="dxa"/>
          </w:tcPr>
          <w:p w:rsidR="0018722C">
            <w:pPr>
              <w:topLinePunct/>
              <w:ind w:leftChars="0" w:left="0" w:rightChars="0" w:right="0" w:firstLineChars="0" w:firstLine="0"/>
              <w:spacing w:line="240" w:lineRule="atLeast"/>
            </w:pPr>
            <w:r w:rsidRPr="00000000">
              <w:rPr>
                <w:sz w:val="24"/>
                <w:szCs w:val="24"/>
              </w:rPr>
              <w:t>0.205***</w:t>
            </w:r>
          </w:p>
        </w:tc>
        <w:tc>
          <w:tcPr>
            <w:tcW w:w="1227" w:type="dxa"/>
          </w:tcPr>
          <w:p w:rsidR="0018722C">
            <w:pPr>
              <w:topLinePunct/>
              <w:ind w:leftChars="0" w:left="0" w:rightChars="0" w:right="0" w:firstLineChars="0" w:firstLine="0"/>
              <w:spacing w:line="240" w:lineRule="atLeast"/>
            </w:pPr>
            <w:r w:rsidRPr="00000000">
              <w:rPr>
                <w:sz w:val="24"/>
                <w:szCs w:val="24"/>
              </w:rPr>
              <w:t>0.184***</w:t>
            </w:r>
          </w:p>
        </w:tc>
        <w:tc>
          <w:tcPr>
            <w:tcW w:w="1226" w:type="dxa"/>
          </w:tcPr>
          <w:p w:rsidR="0018722C">
            <w:pPr>
              <w:topLinePunct/>
              <w:ind w:leftChars="0" w:left="0" w:rightChars="0" w:right="0" w:firstLineChars="0" w:firstLine="0"/>
              <w:spacing w:line="240" w:lineRule="atLeast"/>
            </w:pPr>
            <w:r w:rsidRPr="00000000">
              <w:rPr>
                <w:sz w:val="24"/>
                <w:szCs w:val="24"/>
              </w:rPr>
              <w:t>0.182***</w:t>
            </w:r>
          </w:p>
        </w:tc>
        <w:tc>
          <w:tcPr>
            <w:tcW w:w="1222" w:type="dxa"/>
          </w:tcPr>
          <w:p w:rsidR="0018722C">
            <w:pPr>
              <w:topLinePunct/>
              <w:ind w:leftChars="0" w:left="0" w:rightChars="0" w:right="0" w:firstLineChars="0" w:firstLine="0"/>
              <w:spacing w:line="240" w:lineRule="atLeast"/>
            </w:pPr>
            <w:r w:rsidRPr="00000000">
              <w:rPr>
                <w:sz w:val="24"/>
                <w:szCs w:val="24"/>
              </w:rPr>
              <w:t>0.175***</w:t>
            </w:r>
          </w:p>
        </w:tc>
      </w:tr>
      <w:tr>
        <w:trPr>
          <w:trHeight w:val="360" w:hRule="atLeast"/>
        </w:trPr>
        <w:tc>
          <w:tcPr>
            <w:tcW w:w="1481" w:type="dxa"/>
          </w:tcPr>
          <w:p w:rsidR="0018722C">
            <w:pPr>
              <w:topLinePunct/>
              <w:ind w:leftChars="0" w:left="0" w:rightChars="0" w:right="0" w:firstLineChars="0" w:firstLine="0"/>
              <w:spacing w:line="240" w:lineRule="atLeast"/>
            </w:pP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8.432</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7.476</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6.971</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5.143</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4.642</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4.565</w:t>
            </w:r>
            <w:r w:rsidRPr="00000000">
              <w:rPr>
                <w:rFonts w:ascii="宋体" w:eastAsia="宋体" w:hint="eastAsia"/>
                <w:sz w:val="24"/>
                <w:szCs w:val="24"/>
              </w:rPr>
              <w:t>）</w:t>
            </w:r>
          </w:p>
        </w:tc>
        <w:tc>
          <w:tcPr>
            <w:tcW w:w="122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4.421</w:t>
            </w:r>
            <w:r w:rsidRPr="00000000">
              <w:rPr>
                <w:rFonts w:ascii="宋体" w:eastAsia="宋体" w:hint="eastAsia"/>
                <w:sz w:val="24"/>
                <w:szCs w:val="24"/>
              </w:rPr>
              <w:t>）</w:t>
            </w:r>
          </w:p>
        </w:tc>
      </w:tr>
      <w:tr>
        <w:trPr>
          <w:trHeight w:val="360" w:hRule="atLeast"/>
        </w:trPr>
        <w:tc>
          <w:tcPr>
            <w:tcW w:w="1481" w:type="dxa"/>
          </w:tcPr>
          <w:p w:rsidR="0018722C">
            <w:pPr>
              <w:topLinePunct/>
              <w:ind w:leftChars="0" w:left="0" w:rightChars="0" w:right="0" w:firstLineChars="0" w:firstLine="0"/>
              <w:spacing w:line="240" w:lineRule="atLeast"/>
            </w:pPr>
            <w:r w:rsidRPr="00000000">
              <w:rPr>
                <w:sz w:val="24"/>
                <w:szCs w:val="24"/>
              </w:rPr>
              <w:t>exp_only</w:t>
            </w: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0.101***</w:t>
            </w:r>
          </w:p>
        </w:tc>
        <w:tc>
          <w:tcPr>
            <w:tcW w:w="1225" w:type="dxa"/>
          </w:tcPr>
          <w:p w:rsidR="0018722C">
            <w:pPr>
              <w:topLinePunct/>
              <w:ind w:leftChars="0" w:left="0" w:rightChars="0" w:right="0" w:firstLineChars="0" w:firstLine="0"/>
              <w:spacing w:line="240" w:lineRule="atLeast"/>
            </w:pPr>
            <w:r w:rsidRPr="00000000">
              <w:rPr>
                <w:sz w:val="24"/>
                <w:szCs w:val="24"/>
              </w:rPr>
              <w:t>0.077**</w:t>
            </w:r>
          </w:p>
        </w:tc>
        <w:tc>
          <w:tcPr>
            <w:tcW w:w="1225" w:type="dxa"/>
          </w:tcPr>
          <w:p w:rsidR="0018722C">
            <w:pPr>
              <w:topLinePunct/>
              <w:ind w:leftChars="0" w:left="0" w:rightChars="0" w:right="0" w:firstLineChars="0" w:firstLine="0"/>
              <w:spacing w:line="240" w:lineRule="atLeast"/>
            </w:pPr>
            <w:r w:rsidRPr="00000000">
              <w:rPr>
                <w:sz w:val="24"/>
                <w:szCs w:val="24"/>
              </w:rPr>
              <w:t>0.075**</w:t>
            </w:r>
          </w:p>
        </w:tc>
        <w:tc>
          <w:tcPr>
            <w:tcW w:w="1226" w:type="dxa"/>
          </w:tcPr>
          <w:p w:rsidR="0018722C">
            <w:pPr>
              <w:topLinePunct/>
              <w:ind w:leftChars="0" w:left="0" w:rightChars="0" w:right="0" w:firstLineChars="0" w:firstLine="0"/>
              <w:spacing w:line="240" w:lineRule="atLeast"/>
            </w:pPr>
            <w:r w:rsidRPr="00000000">
              <w:rPr>
                <w:sz w:val="24"/>
                <w:szCs w:val="24"/>
              </w:rPr>
              <w:t>0.073**</w:t>
            </w:r>
          </w:p>
        </w:tc>
        <w:tc>
          <w:tcPr>
            <w:tcW w:w="1227" w:type="dxa"/>
          </w:tcPr>
          <w:p w:rsidR="0018722C">
            <w:pPr>
              <w:topLinePunct/>
              <w:ind w:leftChars="0" w:left="0" w:rightChars="0" w:right="0" w:firstLineChars="0" w:firstLine="0"/>
              <w:spacing w:line="240" w:lineRule="atLeast"/>
            </w:pPr>
            <w:r w:rsidRPr="00000000">
              <w:rPr>
                <w:sz w:val="24"/>
                <w:szCs w:val="24"/>
              </w:rPr>
              <w:t>0.063*</w:t>
            </w:r>
          </w:p>
        </w:tc>
        <w:tc>
          <w:tcPr>
            <w:tcW w:w="1226" w:type="dxa"/>
          </w:tcPr>
          <w:p w:rsidR="0018722C">
            <w:pPr>
              <w:topLinePunct/>
              <w:ind w:leftChars="0" w:left="0" w:rightChars="0" w:right="0" w:firstLineChars="0" w:firstLine="0"/>
              <w:spacing w:line="240" w:lineRule="atLeast"/>
            </w:pPr>
            <w:r w:rsidRPr="00000000">
              <w:rPr>
                <w:sz w:val="24"/>
                <w:szCs w:val="24"/>
              </w:rPr>
              <w:t>0.063*</w:t>
            </w:r>
          </w:p>
        </w:tc>
        <w:tc>
          <w:tcPr>
            <w:tcW w:w="1222" w:type="dxa"/>
          </w:tcPr>
          <w:p w:rsidR="0018722C">
            <w:pPr>
              <w:topLinePunct/>
              <w:ind w:leftChars="0" w:left="0" w:rightChars="0" w:right="0" w:firstLineChars="0" w:firstLine="0"/>
              <w:spacing w:line="240" w:lineRule="atLeast"/>
            </w:pPr>
            <w:r w:rsidRPr="00000000">
              <w:rPr>
                <w:sz w:val="24"/>
                <w:szCs w:val="24"/>
              </w:rPr>
              <w:t>0.062*</w:t>
            </w:r>
          </w:p>
        </w:tc>
      </w:tr>
      <w:tr>
        <w:trPr>
          <w:trHeight w:val="360" w:hRule="atLeast"/>
        </w:trPr>
        <w:tc>
          <w:tcPr>
            <w:tcW w:w="1481" w:type="dxa"/>
          </w:tcPr>
          <w:p w:rsidR="0018722C">
            <w:pPr>
              <w:topLinePunct/>
              <w:ind w:leftChars="0" w:left="0" w:rightChars="0" w:right="0" w:firstLineChars="0" w:firstLine="0"/>
              <w:spacing w:line="240" w:lineRule="atLeast"/>
            </w:pP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2.907</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2.215</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2.151</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2.138</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1.828</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1.812</w:t>
            </w:r>
            <w:r w:rsidRPr="00000000">
              <w:rPr>
                <w:rFonts w:ascii="宋体" w:eastAsia="宋体" w:hint="eastAsia"/>
                <w:sz w:val="24"/>
                <w:szCs w:val="24"/>
              </w:rPr>
              <w:t>）</w:t>
            </w:r>
          </w:p>
        </w:tc>
        <w:tc>
          <w:tcPr>
            <w:tcW w:w="122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1.804</w:t>
            </w:r>
            <w:r w:rsidRPr="00000000">
              <w:rPr>
                <w:rFonts w:ascii="宋体" w:eastAsia="宋体" w:hint="eastAsia"/>
                <w:sz w:val="24"/>
                <w:szCs w:val="24"/>
              </w:rPr>
              <w:t>）</w:t>
            </w:r>
          </w:p>
        </w:tc>
      </w:tr>
      <w:tr>
        <w:trPr>
          <w:trHeight w:val="360" w:hRule="atLeast"/>
        </w:trPr>
        <w:tc>
          <w:tcPr>
            <w:tcW w:w="1481" w:type="dxa"/>
          </w:tcPr>
          <w:p w:rsidR="0018722C">
            <w:pPr>
              <w:topLinePunct/>
              <w:ind w:leftChars="0" w:left="0" w:rightChars="0" w:right="0" w:firstLineChars="0" w:firstLine="0"/>
              <w:spacing w:line="240" w:lineRule="atLeast"/>
            </w:pPr>
            <w:r w:rsidRPr="00000000">
              <w:rPr>
                <w:sz w:val="24"/>
                <w:szCs w:val="24"/>
              </w:rPr>
              <w:t>imp_exp</w:t>
            </w: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0.275***</w:t>
            </w:r>
          </w:p>
        </w:tc>
        <w:tc>
          <w:tcPr>
            <w:tcW w:w="1225" w:type="dxa"/>
          </w:tcPr>
          <w:p w:rsidR="0018722C">
            <w:pPr>
              <w:topLinePunct/>
              <w:ind w:leftChars="0" w:left="0" w:rightChars="0" w:right="0" w:firstLineChars="0" w:firstLine="0"/>
              <w:spacing w:line="240" w:lineRule="atLeast"/>
            </w:pPr>
            <w:r w:rsidRPr="00000000">
              <w:rPr>
                <w:sz w:val="24"/>
                <w:szCs w:val="24"/>
              </w:rPr>
              <w:t>0.236***</w:t>
            </w:r>
          </w:p>
        </w:tc>
        <w:tc>
          <w:tcPr>
            <w:tcW w:w="1225" w:type="dxa"/>
          </w:tcPr>
          <w:p w:rsidR="0018722C">
            <w:pPr>
              <w:topLinePunct/>
              <w:ind w:leftChars="0" w:left="0" w:rightChars="0" w:right="0" w:firstLineChars="0" w:firstLine="0"/>
              <w:spacing w:line="240" w:lineRule="atLeast"/>
            </w:pPr>
            <w:r w:rsidRPr="00000000">
              <w:rPr>
                <w:sz w:val="24"/>
                <w:szCs w:val="24"/>
              </w:rPr>
              <w:t>0.222***</w:t>
            </w:r>
          </w:p>
        </w:tc>
        <w:tc>
          <w:tcPr>
            <w:tcW w:w="1226" w:type="dxa"/>
          </w:tcPr>
          <w:p w:rsidR="0018722C">
            <w:pPr>
              <w:topLinePunct/>
              <w:ind w:leftChars="0" w:left="0" w:rightChars="0" w:right="0" w:firstLineChars="0" w:firstLine="0"/>
              <w:spacing w:line="240" w:lineRule="atLeast"/>
            </w:pPr>
            <w:r w:rsidRPr="00000000">
              <w:rPr>
                <w:sz w:val="24"/>
                <w:szCs w:val="24"/>
              </w:rPr>
              <w:t>0.194***</w:t>
            </w:r>
          </w:p>
        </w:tc>
        <w:tc>
          <w:tcPr>
            <w:tcW w:w="1227" w:type="dxa"/>
          </w:tcPr>
          <w:p w:rsidR="0018722C">
            <w:pPr>
              <w:topLinePunct/>
              <w:ind w:leftChars="0" w:left="0" w:rightChars="0" w:right="0" w:firstLineChars="0" w:firstLine="0"/>
              <w:spacing w:line="240" w:lineRule="atLeast"/>
            </w:pPr>
            <w:r w:rsidRPr="00000000">
              <w:rPr>
                <w:sz w:val="24"/>
                <w:szCs w:val="24"/>
              </w:rPr>
              <w:t>0.181***</w:t>
            </w:r>
          </w:p>
        </w:tc>
        <w:tc>
          <w:tcPr>
            <w:tcW w:w="1226" w:type="dxa"/>
          </w:tcPr>
          <w:p w:rsidR="0018722C">
            <w:pPr>
              <w:topLinePunct/>
              <w:ind w:leftChars="0" w:left="0" w:rightChars="0" w:right="0" w:firstLineChars="0" w:firstLine="0"/>
              <w:spacing w:line="240" w:lineRule="atLeast"/>
            </w:pPr>
            <w:r w:rsidRPr="00000000">
              <w:rPr>
                <w:sz w:val="24"/>
                <w:szCs w:val="24"/>
              </w:rPr>
              <w:t>0.178***</w:t>
            </w:r>
          </w:p>
        </w:tc>
        <w:tc>
          <w:tcPr>
            <w:tcW w:w="1222" w:type="dxa"/>
          </w:tcPr>
          <w:p w:rsidR="0018722C">
            <w:pPr>
              <w:topLinePunct/>
              <w:ind w:leftChars="0" w:left="0" w:rightChars="0" w:right="0" w:firstLineChars="0" w:firstLine="0"/>
              <w:spacing w:line="240" w:lineRule="atLeast"/>
            </w:pPr>
            <w:r w:rsidRPr="00000000">
              <w:rPr>
                <w:sz w:val="24"/>
                <w:szCs w:val="24"/>
              </w:rPr>
              <w:t>0.176***</w:t>
            </w:r>
          </w:p>
        </w:tc>
      </w:tr>
      <w:tr>
        <w:trPr>
          <w:trHeight w:val="360" w:hRule="atLeast"/>
        </w:trPr>
        <w:tc>
          <w:tcPr>
            <w:tcW w:w="1481" w:type="dxa"/>
          </w:tcPr>
          <w:p w:rsidR="0018722C">
            <w:pPr>
              <w:topLinePunct/>
              <w:ind w:leftChars="0" w:left="0" w:rightChars="0" w:right="0" w:firstLineChars="0" w:firstLine="0"/>
              <w:spacing w:line="240" w:lineRule="atLeast"/>
            </w:pP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9.327</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8.021</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7.576</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6.734</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6.135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6.053</w:t>
            </w:r>
            <w:r w:rsidRPr="00000000">
              <w:rPr>
                <w:rFonts w:ascii="宋体" w:eastAsia="宋体" w:hint="eastAsia"/>
                <w:sz w:val="24"/>
                <w:szCs w:val="24"/>
              </w:rPr>
              <w:t>）</w:t>
            </w:r>
          </w:p>
        </w:tc>
        <w:tc>
          <w:tcPr>
            <w:tcW w:w="122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5.965</w:t>
            </w:r>
            <w:r w:rsidRPr="00000000">
              <w:rPr>
                <w:rFonts w:ascii="宋体" w:eastAsia="宋体" w:hint="eastAsia"/>
                <w:sz w:val="24"/>
                <w:szCs w:val="24"/>
              </w:rPr>
              <w:t>）</w:t>
            </w:r>
          </w:p>
        </w:tc>
      </w:tr>
      <w:tr>
        <w:trPr>
          <w:trHeight w:val="360" w:hRule="atLeast"/>
        </w:trPr>
        <w:tc>
          <w:tcPr>
            <w:tcW w:w="1481" w:type="dxa"/>
          </w:tcPr>
          <w:p w:rsidR="0018722C">
            <w:pPr>
              <w:topLinePunct/>
              <w:ind w:leftChars="0" w:left="0" w:rightChars="0" w:right="0" w:firstLineChars="0" w:firstLine="0"/>
              <w:spacing w:line="240" w:lineRule="atLeast"/>
            </w:pPr>
            <w:r w:rsidRPr="00000000">
              <w:rPr>
                <w:sz w:val="24"/>
                <w:szCs w:val="24"/>
              </w:rPr>
              <w:t>lnlabor</w:t>
            </w: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0.223***</w:t>
            </w:r>
          </w:p>
        </w:tc>
        <w:tc>
          <w:tcPr>
            <w:tcW w:w="1225" w:type="dxa"/>
          </w:tcPr>
          <w:p w:rsidR="0018722C">
            <w:pPr>
              <w:topLinePunct/>
              <w:ind w:leftChars="0" w:left="0" w:rightChars="0" w:right="0" w:firstLineChars="0" w:firstLine="0"/>
              <w:spacing w:line="240" w:lineRule="atLeast"/>
            </w:pPr>
            <w:r w:rsidRPr="00000000">
              <w:rPr>
                <w:sz w:val="24"/>
                <w:szCs w:val="24"/>
              </w:rPr>
              <w:t>0.212***</w:t>
            </w:r>
          </w:p>
        </w:tc>
        <w:tc>
          <w:tcPr>
            <w:tcW w:w="1225" w:type="dxa"/>
          </w:tcPr>
          <w:p w:rsidR="0018722C">
            <w:pPr>
              <w:topLinePunct/>
              <w:ind w:leftChars="0" w:left="0" w:rightChars="0" w:right="0" w:firstLineChars="0" w:firstLine="0"/>
              <w:spacing w:line="240" w:lineRule="atLeast"/>
            </w:pPr>
            <w:r w:rsidRPr="00000000">
              <w:rPr>
                <w:sz w:val="24"/>
                <w:szCs w:val="24"/>
              </w:rPr>
              <w:t>0.202***</w:t>
            </w:r>
          </w:p>
        </w:tc>
        <w:tc>
          <w:tcPr>
            <w:tcW w:w="1226" w:type="dxa"/>
          </w:tcPr>
          <w:p w:rsidR="0018722C">
            <w:pPr>
              <w:topLinePunct/>
              <w:ind w:leftChars="0" w:left="0" w:rightChars="0" w:right="0" w:firstLineChars="0" w:firstLine="0"/>
              <w:spacing w:line="240" w:lineRule="atLeast"/>
            </w:pPr>
            <w:r w:rsidRPr="00000000">
              <w:rPr>
                <w:sz w:val="24"/>
                <w:szCs w:val="24"/>
              </w:rPr>
              <w:t>0.216***</w:t>
            </w:r>
          </w:p>
        </w:tc>
        <w:tc>
          <w:tcPr>
            <w:tcW w:w="1227" w:type="dxa"/>
          </w:tcPr>
          <w:p w:rsidR="0018722C">
            <w:pPr>
              <w:topLinePunct/>
              <w:ind w:leftChars="0" w:left="0" w:rightChars="0" w:right="0" w:firstLineChars="0" w:firstLine="0"/>
              <w:spacing w:line="240" w:lineRule="atLeast"/>
            </w:pPr>
            <w:r w:rsidRPr="00000000">
              <w:rPr>
                <w:sz w:val="24"/>
                <w:szCs w:val="24"/>
              </w:rPr>
              <w:t>0.225***</w:t>
            </w:r>
          </w:p>
        </w:tc>
        <w:tc>
          <w:tcPr>
            <w:tcW w:w="1226" w:type="dxa"/>
          </w:tcPr>
          <w:p w:rsidR="0018722C">
            <w:pPr>
              <w:topLinePunct/>
              <w:ind w:leftChars="0" w:left="0" w:rightChars="0" w:right="0" w:firstLineChars="0" w:firstLine="0"/>
              <w:spacing w:line="240" w:lineRule="atLeast"/>
            </w:pPr>
            <w:r w:rsidRPr="00000000">
              <w:rPr>
                <w:sz w:val="24"/>
                <w:szCs w:val="24"/>
              </w:rPr>
              <w:t>0.224***</w:t>
            </w:r>
          </w:p>
        </w:tc>
        <w:tc>
          <w:tcPr>
            <w:tcW w:w="1222" w:type="dxa"/>
          </w:tcPr>
          <w:p w:rsidR="0018722C">
            <w:pPr>
              <w:topLinePunct/>
              <w:ind w:leftChars="0" w:left="0" w:rightChars="0" w:right="0" w:firstLineChars="0" w:firstLine="0"/>
              <w:spacing w:line="240" w:lineRule="atLeast"/>
            </w:pPr>
            <w:r w:rsidRPr="00000000">
              <w:rPr>
                <w:sz w:val="24"/>
                <w:szCs w:val="24"/>
              </w:rPr>
              <w:t>0.223***</w:t>
            </w:r>
          </w:p>
        </w:tc>
      </w:tr>
      <w:tr>
        <w:trPr>
          <w:trHeight w:val="360" w:hRule="atLeast"/>
        </w:trPr>
        <w:tc>
          <w:tcPr>
            <w:tcW w:w="1481" w:type="dxa"/>
          </w:tcPr>
          <w:p w:rsidR="0018722C">
            <w:pPr>
              <w:topLinePunct/>
              <w:ind w:leftChars="0" w:left="0" w:rightChars="0" w:right="0" w:firstLineChars="0" w:firstLine="0"/>
              <w:spacing w:line="240" w:lineRule="atLeast"/>
            </w:pP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25.994</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24.200</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23.039</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25.050</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26.059</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25.943</w:t>
            </w:r>
            <w:r w:rsidRPr="00000000">
              <w:rPr>
                <w:rFonts w:ascii="宋体" w:eastAsia="宋体" w:hint="eastAsia"/>
                <w:sz w:val="24"/>
                <w:szCs w:val="24"/>
              </w:rPr>
              <w:t>）</w:t>
            </w:r>
          </w:p>
        </w:tc>
        <w:tc>
          <w:tcPr>
            <w:tcW w:w="122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25.980</w:t>
            </w:r>
            <w:r w:rsidRPr="00000000">
              <w:rPr>
                <w:rFonts w:ascii="宋体" w:eastAsia="宋体" w:hint="eastAsia"/>
                <w:sz w:val="24"/>
                <w:szCs w:val="24"/>
              </w:rPr>
              <w:t>）</w:t>
            </w:r>
          </w:p>
        </w:tc>
      </w:tr>
      <w:tr>
        <w:trPr>
          <w:trHeight w:val="360" w:hRule="atLeast"/>
        </w:trPr>
        <w:tc>
          <w:tcPr>
            <w:tcW w:w="1481" w:type="dxa"/>
          </w:tcPr>
          <w:p w:rsidR="0018722C">
            <w:pPr>
              <w:topLinePunct/>
              <w:ind w:leftChars="0" w:left="0" w:rightChars="0" w:right="0" w:firstLineChars="0" w:firstLine="0"/>
              <w:spacing w:line="240" w:lineRule="atLeast"/>
            </w:pPr>
            <w:r w:rsidRPr="00000000">
              <w:rPr>
                <w:sz w:val="24"/>
                <w:szCs w:val="24"/>
              </w:rPr>
              <w:t>lnkl</w:t>
            </w: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0.101***</w:t>
            </w:r>
          </w:p>
        </w:tc>
        <w:tc>
          <w:tcPr>
            <w:tcW w:w="1225" w:type="dxa"/>
          </w:tcPr>
          <w:p w:rsidR="0018722C">
            <w:pPr>
              <w:topLinePunct/>
              <w:ind w:leftChars="0" w:left="0" w:rightChars="0" w:right="0" w:firstLineChars="0" w:firstLine="0"/>
              <w:spacing w:line="240" w:lineRule="atLeast"/>
            </w:pPr>
            <w:r w:rsidRPr="00000000">
              <w:rPr>
                <w:sz w:val="24"/>
                <w:szCs w:val="24"/>
              </w:rPr>
              <w:t>0.095***</w:t>
            </w:r>
          </w:p>
        </w:tc>
        <w:tc>
          <w:tcPr>
            <w:tcW w:w="1225" w:type="dxa"/>
          </w:tcPr>
          <w:p w:rsidR="0018722C">
            <w:pPr>
              <w:topLinePunct/>
              <w:ind w:leftChars="0" w:left="0" w:rightChars="0" w:right="0" w:firstLineChars="0" w:firstLine="0"/>
              <w:spacing w:line="240" w:lineRule="atLeast"/>
            </w:pPr>
            <w:r w:rsidRPr="00000000">
              <w:rPr>
                <w:sz w:val="24"/>
                <w:szCs w:val="24"/>
              </w:rPr>
              <w:t>0.088***</w:t>
            </w:r>
          </w:p>
        </w:tc>
        <w:tc>
          <w:tcPr>
            <w:tcW w:w="1226" w:type="dxa"/>
          </w:tcPr>
          <w:p w:rsidR="0018722C">
            <w:pPr>
              <w:topLinePunct/>
              <w:ind w:leftChars="0" w:left="0" w:rightChars="0" w:right="0" w:firstLineChars="0" w:firstLine="0"/>
              <w:spacing w:line="240" w:lineRule="atLeast"/>
            </w:pPr>
            <w:r w:rsidRPr="00000000">
              <w:rPr>
                <w:sz w:val="24"/>
                <w:szCs w:val="24"/>
              </w:rPr>
              <w:t>0.070***</w:t>
            </w:r>
          </w:p>
        </w:tc>
        <w:tc>
          <w:tcPr>
            <w:tcW w:w="1227" w:type="dxa"/>
          </w:tcPr>
          <w:p w:rsidR="0018722C">
            <w:pPr>
              <w:topLinePunct/>
              <w:ind w:leftChars="0" w:left="0" w:rightChars="0" w:right="0" w:firstLineChars="0" w:firstLine="0"/>
              <w:spacing w:line="240" w:lineRule="atLeast"/>
            </w:pPr>
            <w:r w:rsidRPr="00000000">
              <w:rPr>
                <w:sz w:val="24"/>
                <w:szCs w:val="24"/>
              </w:rPr>
              <w:t>0.062***</w:t>
            </w:r>
          </w:p>
        </w:tc>
        <w:tc>
          <w:tcPr>
            <w:tcW w:w="1226" w:type="dxa"/>
          </w:tcPr>
          <w:p w:rsidR="0018722C">
            <w:pPr>
              <w:topLinePunct/>
              <w:ind w:leftChars="0" w:left="0" w:rightChars="0" w:right="0" w:firstLineChars="0" w:firstLine="0"/>
              <w:spacing w:line="240" w:lineRule="atLeast"/>
            </w:pPr>
            <w:r w:rsidRPr="00000000">
              <w:rPr>
                <w:sz w:val="24"/>
                <w:szCs w:val="24"/>
              </w:rPr>
              <w:t>0.062***</w:t>
            </w:r>
          </w:p>
        </w:tc>
        <w:tc>
          <w:tcPr>
            <w:tcW w:w="1222" w:type="dxa"/>
          </w:tcPr>
          <w:p w:rsidR="0018722C">
            <w:pPr>
              <w:topLinePunct/>
              <w:ind w:leftChars="0" w:left="0" w:rightChars="0" w:right="0" w:firstLineChars="0" w:firstLine="0"/>
              <w:spacing w:line="240" w:lineRule="atLeast"/>
            </w:pPr>
            <w:r w:rsidRPr="00000000">
              <w:rPr>
                <w:sz w:val="24"/>
                <w:szCs w:val="24"/>
              </w:rPr>
              <w:t>0.058***</w:t>
            </w:r>
          </w:p>
        </w:tc>
      </w:tr>
      <w:tr>
        <w:trPr>
          <w:trHeight w:val="360" w:hRule="atLeast"/>
        </w:trPr>
        <w:tc>
          <w:tcPr>
            <w:tcW w:w="1481" w:type="dxa"/>
          </w:tcPr>
          <w:p w:rsidR="0018722C">
            <w:pPr>
              <w:topLinePunct/>
              <w:ind w:leftChars="0" w:left="0" w:rightChars="0" w:right="0" w:firstLineChars="0" w:firstLine="0"/>
              <w:spacing w:line="240" w:lineRule="atLeast"/>
            </w:pP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11.090</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10.294</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9.541</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7.596</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6.829</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6.743</w:t>
            </w:r>
            <w:r w:rsidRPr="00000000">
              <w:rPr>
                <w:rFonts w:ascii="宋体" w:eastAsia="宋体" w:hint="eastAsia"/>
                <w:sz w:val="24"/>
                <w:szCs w:val="24"/>
              </w:rPr>
              <w:t>）</w:t>
            </w:r>
          </w:p>
        </w:tc>
        <w:tc>
          <w:tcPr>
            <w:tcW w:w="122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6.370</w:t>
            </w:r>
            <w:r w:rsidRPr="00000000">
              <w:rPr>
                <w:rFonts w:ascii="宋体" w:eastAsia="宋体" w:hint="eastAsia"/>
                <w:sz w:val="24"/>
                <w:szCs w:val="24"/>
              </w:rPr>
              <w:t>）</w:t>
            </w:r>
          </w:p>
        </w:tc>
      </w:tr>
      <w:tr>
        <w:trPr>
          <w:trHeight w:val="360" w:hRule="atLeast"/>
        </w:trPr>
        <w:tc>
          <w:tcPr>
            <w:tcW w:w="1481" w:type="dxa"/>
          </w:tcPr>
          <w:p w:rsidR="0018722C">
            <w:pPr>
              <w:topLinePunct/>
              <w:ind w:leftChars="0" w:left="0" w:rightChars="0" w:right="0" w:firstLineChars="0" w:firstLine="0"/>
              <w:spacing w:line="240" w:lineRule="atLeast"/>
            </w:pPr>
            <w:r w:rsidRPr="00000000">
              <w:rPr>
                <w:sz w:val="24"/>
                <w:szCs w:val="24"/>
              </w:rPr>
              <w:t>lnage</w:t>
            </w: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-0.083***</w:t>
            </w:r>
          </w:p>
        </w:tc>
        <w:tc>
          <w:tcPr>
            <w:tcW w:w="1225" w:type="dxa"/>
          </w:tcPr>
          <w:p w:rsidR="0018722C">
            <w:pPr>
              <w:topLinePunct/>
              <w:ind w:leftChars="0" w:left="0" w:rightChars="0" w:right="0" w:firstLineChars="0" w:firstLine="0"/>
              <w:spacing w:line="240" w:lineRule="atLeast"/>
            </w:pPr>
            <w:r w:rsidRPr="00000000">
              <w:rPr>
                <w:sz w:val="24"/>
                <w:szCs w:val="24"/>
              </w:rPr>
              <w:t>-0.078***</w:t>
            </w:r>
          </w:p>
        </w:tc>
        <w:tc>
          <w:tcPr>
            <w:tcW w:w="1225" w:type="dxa"/>
          </w:tcPr>
          <w:p w:rsidR="0018722C">
            <w:pPr>
              <w:topLinePunct/>
              <w:ind w:leftChars="0" w:left="0" w:rightChars="0" w:right="0" w:firstLineChars="0" w:firstLine="0"/>
              <w:spacing w:line="240" w:lineRule="atLeast"/>
            </w:pPr>
            <w:r w:rsidRPr="00000000">
              <w:rPr>
                <w:sz w:val="24"/>
                <w:szCs w:val="24"/>
              </w:rPr>
              <w:t>-0.079***</w:t>
            </w:r>
          </w:p>
        </w:tc>
        <w:tc>
          <w:tcPr>
            <w:tcW w:w="1226" w:type="dxa"/>
          </w:tcPr>
          <w:p w:rsidR="0018722C">
            <w:pPr>
              <w:topLinePunct/>
              <w:ind w:leftChars="0" w:left="0" w:rightChars="0" w:right="0" w:firstLineChars="0" w:firstLine="0"/>
              <w:spacing w:line="240" w:lineRule="atLeast"/>
            </w:pPr>
            <w:r w:rsidRPr="00000000">
              <w:rPr>
                <w:sz w:val="24"/>
                <w:szCs w:val="24"/>
              </w:rPr>
              <w:t>-0.074***</w:t>
            </w:r>
          </w:p>
        </w:tc>
        <w:tc>
          <w:tcPr>
            <w:tcW w:w="1227" w:type="dxa"/>
          </w:tcPr>
          <w:p w:rsidR="0018722C">
            <w:pPr>
              <w:topLinePunct/>
              <w:ind w:leftChars="0" w:left="0" w:rightChars="0" w:right="0" w:firstLineChars="0" w:firstLine="0"/>
              <w:spacing w:line="240" w:lineRule="atLeast"/>
            </w:pPr>
            <w:r w:rsidRPr="00000000">
              <w:rPr>
                <w:sz w:val="24"/>
                <w:szCs w:val="24"/>
              </w:rPr>
              <w:t>-0.070***</w:t>
            </w:r>
          </w:p>
        </w:tc>
        <w:tc>
          <w:tcPr>
            <w:tcW w:w="1226" w:type="dxa"/>
          </w:tcPr>
          <w:p w:rsidR="0018722C">
            <w:pPr>
              <w:topLinePunct/>
              <w:ind w:leftChars="0" w:left="0" w:rightChars="0" w:right="0" w:firstLineChars="0" w:firstLine="0"/>
              <w:spacing w:line="240" w:lineRule="atLeast"/>
            </w:pPr>
            <w:r w:rsidRPr="00000000">
              <w:rPr>
                <w:sz w:val="24"/>
                <w:szCs w:val="24"/>
              </w:rPr>
              <w:t>-0.068***</w:t>
            </w:r>
          </w:p>
        </w:tc>
        <w:tc>
          <w:tcPr>
            <w:tcW w:w="1222" w:type="dxa"/>
          </w:tcPr>
          <w:p w:rsidR="0018722C">
            <w:pPr>
              <w:topLinePunct/>
              <w:ind w:leftChars="0" w:left="0" w:rightChars="0" w:right="0" w:firstLineChars="0" w:firstLine="0"/>
              <w:spacing w:line="240" w:lineRule="atLeast"/>
            </w:pPr>
            <w:r w:rsidRPr="00000000">
              <w:rPr>
                <w:sz w:val="24"/>
                <w:szCs w:val="24"/>
              </w:rPr>
              <w:t>-0.068***</w:t>
            </w:r>
          </w:p>
        </w:tc>
      </w:tr>
      <w:tr>
        <w:trPr>
          <w:trHeight w:val="360" w:hRule="atLeast"/>
        </w:trPr>
        <w:tc>
          <w:tcPr>
            <w:tcW w:w="1481" w:type="dxa"/>
          </w:tcPr>
          <w:p w:rsidR="0018722C">
            <w:pPr>
              <w:topLinePunct/>
              <w:ind w:leftChars="0" w:left="0" w:rightChars="0" w:right="0" w:firstLineChars="0" w:firstLine="0"/>
              <w:spacing w:line="240" w:lineRule="atLeast"/>
            </w:pP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-6.692</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-6.120</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-6.227</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-5.965</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-5.645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-5.500</w:t>
            </w:r>
            <w:r w:rsidRPr="00000000">
              <w:rPr>
                <w:rFonts w:ascii="宋体" w:eastAsia="宋体" w:hint="eastAsia"/>
                <w:sz w:val="24"/>
                <w:szCs w:val="24"/>
              </w:rPr>
              <w:t>）</w:t>
            </w:r>
          </w:p>
        </w:tc>
        <w:tc>
          <w:tcPr>
            <w:tcW w:w="122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-5.465</w:t>
            </w:r>
            <w:r w:rsidRPr="00000000">
              <w:rPr>
                <w:rFonts w:ascii="宋体" w:eastAsia="宋体" w:hint="eastAsia"/>
                <w:sz w:val="24"/>
                <w:szCs w:val="24"/>
              </w:rPr>
              <w:t>）</w:t>
            </w:r>
          </w:p>
        </w:tc>
      </w:tr>
      <w:tr>
        <w:trPr>
          <w:trHeight w:val="280" w:hRule="atLeast"/>
        </w:trPr>
        <w:tc>
          <w:tcPr>
            <w:tcW w:w="1481" w:type="dxa"/>
          </w:tcPr>
          <w:p w:rsidR="0018722C">
            <w:pPr>
              <w:topLinePunct/>
              <w:ind w:leftChars="0" w:left="0" w:rightChars="0" w:right="0" w:firstLineChars="0" w:firstLine="0"/>
              <w:spacing w:line="240" w:lineRule="atLeast"/>
            </w:pPr>
            <w:r w:rsidRPr="00000000">
              <w:rPr>
                <w:sz w:val="24"/>
                <w:szCs w:val="24"/>
              </w:rPr>
              <w:t>soe</w:t>
            </w: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-0.209***</w:t>
            </w:r>
          </w:p>
        </w:tc>
        <w:tc>
          <w:tcPr>
            <w:tcW w:w="1225" w:type="dxa"/>
          </w:tcPr>
          <w:p w:rsidR="0018722C">
            <w:pPr>
              <w:topLinePunct/>
              <w:ind w:leftChars="0" w:left="0" w:rightChars="0" w:right="0" w:firstLineChars="0" w:firstLine="0"/>
              <w:spacing w:line="240" w:lineRule="atLeast"/>
            </w:pPr>
            <w:r w:rsidRPr="00000000">
              <w:rPr>
                <w:sz w:val="24"/>
                <w:szCs w:val="24"/>
              </w:rPr>
              <w:t>-0.122***</w:t>
            </w:r>
          </w:p>
        </w:tc>
        <w:tc>
          <w:tcPr>
            <w:tcW w:w="1225" w:type="dxa"/>
          </w:tcPr>
          <w:p w:rsidR="0018722C">
            <w:pPr>
              <w:topLinePunct/>
              <w:ind w:leftChars="0" w:left="0" w:rightChars="0" w:right="0" w:firstLineChars="0" w:firstLine="0"/>
              <w:spacing w:line="240" w:lineRule="atLeast"/>
            </w:pPr>
            <w:r w:rsidRPr="00000000">
              <w:rPr>
                <w:sz w:val="24"/>
                <w:szCs w:val="24"/>
              </w:rPr>
              <w:t>-0.142***</w:t>
            </w:r>
          </w:p>
        </w:tc>
        <w:tc>
          <w:tcPr>
            <w:tcW w:w="1226" w:type="dxa"/>
          </w:tcPr>
          <w:p w:rsidR="0018722C">
            <w:pPr>
              <w:topLinePunct/>
              <w:ind w:leftChars="0" w:left="0" w:rightChars="0" w:right="0" w:firstLineChars="0" w:firstLine="0"/>
              <w:spacing w:line="240" w:lineRule="atLeast"/>
            </w:pPr>
            <w:r w:rsidRPr="00000000">
              <w:rPr>
                <w:sz w:val="24"/>
                <w:szCs w:val="24"/>
              </w:rPr>
              <w:t>-0.162***</w:t>
            </w:r>
          </w:p>
        </w:tc>
        <w:tc>
          <w:tcPr>
            <w:tcW w:w="1227" w:type="dxa"/>
          </w:tcPr>
          <w:p w:rsidR="0018722C">
            <w:pPr>
              <w:topLinePunct/>
              <w:ind w:leftChars="0" w:left="0" w:rightChars="0" w:right="0" w:firstLineChars="0" w:firstLine="0"/>
              <w:spacing w:line="240" w:lineRule="atLeast"/>
            </w:pPr>
            <w:r w:rsidRPr="00000000">
              <w:rPr>
                <w:sz w:val="24"/>
                <w:szCs w:val="24"/>
              </w:rPr>
              <w:t>-0.168***</w:t>
            </w:r>
          </w:p>
        </w:tc>
        <w:tc>
          <w:tcPr>
            <w:tcW w:w="1226" w:type="dxa"/>
          </w:tcPr>
          <w:p w:rsidR="0018722C">
            <w:pPr>
              <w:topLinePunct/>
              <w:ind w:leftChars="0" w:left="0" w:rightChars="0" w:right="0" w:firstLineChars="0" w:firstLine="0"/>
              <w:spacing w:line="240" w:lineRule="atLeast"/>
            </w:pPr>
            <w:r w:rsidRPr="00000000">
              <w:rPr>
                <w:sz w:val="24"/>
                <w:szCs w:val="24"/>
              </w:rPr>
              <w:t>-0.165***</w:t>
            </w:r>
          </w:p>
        </w:tc>
        <w:tc>
          <w:tcPr>
            <w:tcW w:w="1222" w:type="dxa"/>
          </w:tcPr>
          <w:p w:rsidR="0018722C">
            <w:pPr>
              <w:topLinePunct/>
              <w:ind w:leftChars="0" w:left="0" w:rightChars="0" w:right="0" w:firstLineChars="0" w:firstLine="0"/>
              <w:spacing w:line="240" w:lineRule="atLeast"/>
            </w:pPr>
            <w:r w:rsidRPr="00000000">
              <w:rPr>
                <w:sz w:val="24"/>
                <w:szCs w:val="24"/>
              </w:rPr>
              <w:t>-0.161***</w:t>
            </w:r>
          </w:p>
        </w:tc>
      </w:tr>
    </w:tbl>
    <w:p w:rsidR="0018722C">
      <w:pPr>
        <w:rPr/>
        <w:topLinePunct/>
        <w:pStyle w:val="affa"/>
      </w:pP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9"/>
        <w:gridCol w:w="1181"/>
        <w:gridCol w:w="1227"/>
        <w:gridCol w:w="1225"/>
        <w:gridCol w:w="1225"/>
        <w:gridCol w:w="1226"/>
        <w:gridCol w:w="1227"/>
        <w:gridCol w:w="1226"/>
        <w:gridCol w:w="1314"/>
      </w:tblGrid>
      <w:tr>
        <w:trPr>
          <w:trHeight w:val="28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-6.267</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-3.445</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-4.044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-4.673</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-4.889</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-4.792</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-4.722</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coe</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sz w:val="24"/>
                <w:szCs w:val="24"/>
              </w:rPr>
              <w:t>-0.072*</w:t>
            </w:r>
          </w:p>
        </w:tc>
        <w:tc>
          <w:tcPr>
            <w:tcW w:w="1225" w:type="dxa"/>
          </w:tcPr>
          <w:p w:rsidR="0018722C">
            <w:pPr>
              <w:topLinePunct/>
              <w:ind w:leftChars="0" w:left="0" w:rightChars="0" w:right="0" w:firstLineChars="0" w:firstLine="0"/>
              <w:spacing w:line="240" w:lineRule="atLeast"/>
            </w:pPr>
            <w:r w:rsidRPr="00000000">
              <w:rPr>
                <w:sz w:val="24"/>
                <w:szCs w:val="24"/>
              </w:rPr>
              <w:t>-0.013</w:t>
            </w:r>
          </w:p>
        </w:tc>
        <w:tc>
          <w:tcPr>
            <w:tcW w:w="1225" w:type="dxa"/>
          </w:tcPr>
          <w:p w:rsidR="0018722C">
            <w:pPr>
              <w:topLinePunct/>
              <w:ind w:leftChars="0" w:left="0" w:rightChars="0" w:right="0" w:firstLineChars="0" w:firstLine="0"/>
              <w:spacing w:line="240" w:lineRule="atLeast"/>
            </w:pPr>
            <w:r w:rsidRPr="00000000">
              <w:rPr>
                <w:sz w:val="24"/>
                <w:szCs w:val="24"/>
              </w:rPr>
              <w:t>-0.011</w:t>
            </w:r>
          </w:p>
        </w:tc>
        <w:tc>
          <w:tcPr>
            <w:tcW w:w="1226" w:type="dxa"/>
          </w:tcPr>
          <w:p w:rsidR="0018722C">
            <w:pPr>
              <w:topLinePunct/>
              <w:ind w:leftChars="0" w:left="0" w:rightChars="0" w:right="0" w:firstLineChars="0" w:firstLine="0"/>
              <w:spacing w:line="240" w:lineRule="atLeast"/>
            </w:pPr>
            <w:r w:rsidRPr="00000000">
              <w:rPr>
                <w:sz w:val="24"/>
                <w:szCs w:val="24"/>
              </w:rPr>
              <w:t>0.034</w:t>
            </w:r>
          </w:p>
        </w:tc>
        <w:tc>
          <w:tcPr>
            <w:tcW w:w="1227" w:type="dxa"/>
          </w:tcPr>
          <w:p w:rsidR="0018722C">
            <w:pPr>
              <w:topLinePunct/>
              <w:ind w:leftChars="0" w:left="0" w:rightChars="0" w:right="0" w:firstLineChars="0" w:firstLine="0"/>
              <w:spacing w:line="240" w:lineRule="atLeast"/>
            </w:pPr>
            <w:r w:rsidRPr="00000000">
              <w:rPr>
                <w:sz w:val="24"/>
                <w:szCs w:val="24"/>
              </w:rPr>
              <w:t>0.039</w:t>
            </w:r>
          </w:p>
        </w:tc>
        <w:tc>
          <w:tcPr>
            <w:tcW w:w="1226" w:type="dxa"/>
          </w:tcPr>
          <w:p w:rsidR="0018722C">
            <w:pPr>
              <w:topLinePunct/>
              <w:ind w:leftChars="0" w:left="0" w:rightChars="0" w:right="0" w:firstLineChars="0" w:firstLine="0"/>
              <w:spacing w:line="240" w:lineRule="atLeast"/>
            </w:pPr>
            <w:r w:rsidRPr="00000000">
              <w:rPr>
                <w:sz w:val="24"/>
                <w:szCs w:val="24"/>
              </w:rPr>
              <w:t>0.039</w:t>
            </w:r>
          </w:p>
        </w:tc>
        <w:tc>
          <w:tcPr>
            <w:tcW w:w="1314" w:type="dxa"/>
          </w:tcPr>
          <w:p w:rsidR="0018722C">
            <w:pPr>
              <w:topLinePunct/>
              <w:ind w:leftChars="0" w:left="0" w:rightChars="0" w:right="0" w:firstLineChars="0" w:firstLine="0"/>
              <w:spacing w:line="240" w:lineRule="atLeast"/>
            </w:pPr>
            <w:r w:rsidRPr="00000000">
              <w:rPr>
                <w:sz w:val="24"/>
                <w:szCs w:val="24"/>
              </w:rPr>
              <w:t>0.034</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-1.683</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-0.305</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-0.252</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0.802</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0.907</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0.913</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0.795</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poe</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sz w:val="24"/>
                <w:szCs w:val="24"/>
              </w:rPr>
              <w:t>-0.106***</w:t>
            </w:r>
          </w:p>
        </w:tc>
        <w:tc>
          <w:tcPr>
            <w:tcW w:w="1225" w:type="dxa"/>
          </w:tcPr>
          <w:p w:rsidR="0018722C">
            <w:pPr>
              <w:topLinePunct/>
              <w:ind w:leftChars="0" w:left="0" w:rightChars="0" w:right="0" w:firstLineChars="0" w:firstLine="0"/>
              <w:spacing w:line="240" w:lineRule="atLeast"/>
            </w:pPr>
            <w:r w:rsidRPr="00000000">
              <w:rPr>
                <w:sz w:val="24"/>
                <w:szCs w:val="24"/>
              </w:rPr>
              <w:t>-0.098***</w:t>
            </w:r>
          </w:p>
        </w:tc>
        <w:tc>
          <w:tcPr>
            <w:tcW w:w="1225" w:type="dxa"/>
          </w:tcPr>
          <w:p w:rsidR="0018722C">
            <w:pPr>
              <w:topLinePunct/>
              <w:ind w:leftChars="0" w:left="0" w:rightChars="0" w:right="0" w:firstLineChars="0" w:firstLine="0"/>
              <w:spacing w:line="240" w:lineRule="atLeast"/>
            </w:pPr>
            <w:r w:rsidRPr="00000000">
              <w:rPr>
                <w:sz w:val="24"/>
                <w:szCs w:val="24"/>
              </w:rPr>
              <w:t>-0.093***</w:t>
            </w:r>
          </w:p>
        </w:tc>
        <w:tc>
          <w:tcPr>
            <w:tcW w:w="1226" w:type="dxa"/>
          </w:tcPr>
          <w:p w:rsidR="0018722C">
            <w:pPr>
              <w:topLinePunct/>
              <w:ind w:leftChars="0" w:left="0" w:rightChars="0" w:right="0" w:firstLineChars="0" w:firstLine="0"/>
              <w:spacing w:line="240" w:lineRule="atLeast"/>
            </w:pPr>
            <w:r w:rsidRPr="00000000">
              <w:rPr>
                <w:sz w:val="24"/>
                <w:szCs w:val="24"/>
              </w:rPr>
              <w:t>-0.058*</w:t>
            </w:r>
          </w:p>
        </w:tc>
        <w:tc>
          <w:tcPr>
            <w:tcW w:w="1227" w:type="dxa"/>
          </w:tcPr>
          <w:p w:rsidR="0018722C">
            <w:pPr>
              <w:topLinePunct/>
              <w:ind w:leftChars="0" w:left="0" w:rightChars="0" w:right="0" w:firstLineChars="0" w:firstLine="0"/>
              <w:spacing w:line="240" w:lineRule="atLeast"/>
            </w:pPr>
            <w:r w:rsidRPr="00000000">
              <w:rPr>
                <w:sz w:val="24"/>
                <w:szCs w:val="24"/>
              </w:rPr>
              <w:t>-0.050</w:t>
            </w:r>
          </w:p>
        </w:tc>
        <w:tc>
          <w:tcPr>
            <w:tcW w:w="1226" w:type="dxa"/>
          </w:tcPr>
          <w:p w:rsidR="0018722C">
            <w:pPr>
              <w:topLinePunct/>
              <w:ind w:leftChars="0" w:left="0" w:rightChars="0" w:right="0" w:firstLineChars="0" w:firstLine="0"/>
              <w:spacing w:line="240" w:lineRule="atLeast"/>
            </w:pPr>
            <w:r w:rsidRPr="00000000">
              <w:rPr>
                <w:sz w:val="24"/>
                <w:szCs w:val="24"/>
              </w:rPr>
              <w:t>-0.050</w:t>
            </w:r>
          </w:p>
        </w:tc>
        <w:tc>
          <w:tcPr>
            <w:tcW w:w="1314" w:type="dxa"/>
          </w:tcPr>
          <w:p w:rsidR="0018722C">
            <w:pPr>
              <w:topLinePunct/>
              <w:ind w:leftChars="0" w:left="0" w:rightChars="0" w:right="0" w:firstLineChars="0" w:firstLine="0"/>
              <w:spacing w:line="240" w:lineRule="atLeast"/>
            </w:pPr>
            <w:r w:rsidRPr="00000000">
              <w:rPr>
                <w:sz w:val="24"/>
                <w:szCs w:val="24"/>
              </w:rPr>
              <w:t>-0.051</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-3.339</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-3.068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-2.904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-1.823</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-1.573</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-1.578</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-1.620</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hmt</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sz w:val="24"/>
                <w:szCs w:val="24"/>
              </w:rPr>
              <w:t>-0.097**</w:t>
            </w:r>
          </w:p>
        </w:tc>
        <w:tc>
          <w:tcPr>
            <w:tcW w:w="1225" w:type="dxa"/>
          </w:tcPr>
          <w:p w:rsidR="0018722C">
            <w:pPr>
              <w:topLinePunct/>
              <w:ind w:leftChars="0" w:left="0" w:rightChars="0" w:right="0" w:firstLineChars="0" w:firstLine="0"/>
              <w:spacing w:line="240" w:lineRule="atLeast"/>
            </w:pPr>
            <w:r w:rsidRPr="00000000">
              <w:rPr>
                <w:sz w:val="24"/>
                <w:szCs w:val="24"/>
              </w:rPr>
              <w:t>-0.092**</w:t>
            </w:r>
          </w:p>
        </w:tc>
        <w:tc>
          <w:tcPr>
            <w:tcW w:w="1225" w:type="dxa"/>
          </w:tcPr>
          <w:p w:rsidR="0018722C">
            <w:pPr>
              <w:topLinePunct/>
              <w:ind w:leftChars="0" w:left="0" w:rightChars="0" w:right="0" w:firstLineChars="0" w:firstLine="0"/>
              <w:spacing w:line="240" w:lineRule="atLeast"/>
            </w:pPr>
            <w:r w:rsidRPr="00000000">
              <w:rPr>
                <w:sz w:val="24"/>
                <w:szCs w:val="24"/>
              </w:rPr>
              <w:t>-0.082**</w:t>
            </w:r>
          </w:p>
        </w:tc>
        <w:tc>
          <w:tcPr>
            <w:tcW w:w="1226" w:type="dxa"/>
          </w:tcPr>
          <w:p w:rsidR="0018722C">
            <w:pPr>
              <w:topLinePunct/>
              <w:ind w:leftChars="0" w:left="0" w:rightChars="0" w:right="0" w:firstLineChars="0" w:firstLine="0"/>
              <w:spacing w:line="240" w:lineRule="atLeast"/>
            </w:pPr>
            <w:r w:rsidRPr="00000000">
              <w:rPr>
                <w:sz w:val="24"/>
                <w:szCs w:val="24"/>
              </w:rPr>
              <w:t>-0.063</w:t>
            </w:r>
          </w:p>
        </w:tc>
        <w:tc>
          <w:tcPr>
            <w:tcW w:w="1227" w:type="dxa"/>
          </w:tcPr>
          <w:p w:rsidR="0018722C">
            <w:pPr>
              <w:topLinePunct/>
              <w:ind w:leftChars="0" w:left="0" w:rightChars="0" w:right="0" w:firstLineChars="0" w:firstLine="0"/>
              <w:spacing w:line="240" w:lineRule="atLeast"/>
            </w:pPr>
            <w:r w:rsidRPr="00000000">
              <w:rPr>
                <w:sz w:val="24"/>
                <w:szCs w:val="24"/>
              </w:rPr>
              <w:t>-0.071*</w:t>
            </w:r>
          </w:p>
        </w:tc>
        <w:tc>
          <w:tcPr>
            <w:tcW w:w="1226" w:type="dxa"/>
          </w:tcPr>
          <w:p w:rsidR="0018722C">
            <w:pPr>
              <w:topLinePunct/>
              <w:ind w:leftChars="0" w:left="0" w:rightChars="0" w:right="0" w:firstLineChars="0" w:firstLine="0"/>
              <w:spacing w:line="240" w:lineRule="atLeast"/>
            </w:pPr>
            <w:r w:rsidRPr="00000000">
              <w:rPr>
                <w:sz w:val="24"/>
                <w:szCs w:val="24"/>
              </w:rPr>
              <w:t>-0.069*</w:t>
            </w:r>
          </w:p>
        </w:tc>
        <w:tc>
          <w:tcPr>
            <w:tcW w:w="1314" w:type="dxa"/>
          </w:tcPr>
          <w:p w:rsidR="0018722C">
            <w:pPr>
              <w:topLinePunct/>
              <w:ind w:leftChars="0" w:left="0" w:rightChars="0" w:right="0" w:firstLineChars="0" w:firstLine="0"/>
              <w:spacing w:line="240" w:lineRule="atLeast"/>
            </w:pPr>
            <w:r w:rsidRPr="00000000">
              <w:rPr>
                <w:sz w:val="24"/>
                <w:szCs w:val="24"/>
              </w:rPr>
              <w:t>-0.058</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-2.383</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-2.249</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-2.003</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-1.586</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-1.790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-1.746</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-1.482</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fie</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sz w:val="24"/>
                <w:szCs w:val="24"/>
              </w:rPr>
              <w:t>0.265***</w:t>
            </w:r>
          </w:p>
        </w:tc>
        <w:tc>
          <w:tcPr>
            <w:tcW w:w="1225" w:type="dxa"/>
          </w:tcPr>
          <w:p w:rsidR="0018722C">
            <w:pPr>
              <w:topLinePunct/>
              <w:ind w:leftChars="0" w:left="0" w:rightChars="0" w:right="0" w:firstLineChars="0" w:firstLine="0"/>
              <w:spacing w:line="240" w:lineRule="atLeast"/>
            </w:pPr>
            <w:r w:rsidRPr="00000000">
              <w:rPr>
                <w:sz w:val="24"/>
                <w:szCs w:val="24"/>
              </w:rPr>
              <w:t>0.286***</w:t>
            </w:r>
          </w:p>
        </w:tc>
        <w:tc>
          <w:tcPr>
            <w:tcW w:w="1225" w:type="dxa"/>
          </w:tcPr>
          <w:p w:rsidR="0018722C">
            <w:pPr>
              <w:topLinePunct/>
              <w:ind w:leftChars="0" w:left="0" w:rightChars="0" w:right="0" w:firstLineChars="0" w:firstLine="0"/>
              <w:spacing w:line="240" w:lineRule="atLeast"/>
            </w:pPr>
            <w:r w:rsidRPr="00000000">
              <w:rPr>
                <w:sz w:val="24"/>
                <w:szCs w:val="24"/>
              </w:rPr>
              <w:t>0.299***</w:t>
            </w:r>
          </w:p>
        </w:tc>
        <w:tc>
          <w:tcPr>
            <w:tcW w:w="1226" w:type="dxa"/>
          </w:tcPr>
          <w:p w:rsidR="0018722C">
            <w:pPr>
              <w:topLinePunct/>
              <w:ind w:leftChars="0" w:left="0" w:rightChars="0" w:right="0" w:firstLineChars="0" w:firstLine="0"/>
              <w:spacing w:line="240" w:lineRule="atLeast"/>
            </w:pPr>
            <w:r w:rsidRPr="00000000">
              <w:rPr>
                <w:sz w:val="24"/>
                <w:szCs w:val="24"/>
              </w:rPr>
              <w:t>0.286***</w:t>
            </w:r>
          </w:p>
        </w:tc>
        <w:tc>
          <w:tcPr>
            <w:tcW w:w="1227" w:type="dxa"/>
          </w:tcPr>
          <w:p w:rsidR="0018722C">
            <w:pPr>
              <w:topLinePunct/>
              <w:ind w:leftChars="0" w:left="0" w:rightChars="0" w:right="0" w:firstLineChars="0" w:firstLine="0"/>
              <w:spacing w:line="240" w:lineRule="atLeast"/>
            </w:pPr>
            <w:r w:rsidRPr="00000000">
              <w:rPr>
                <w:sz w:val="24"/>
                <w:szCs w:val="24"/>
              </w:rPr>
              <w:t>0.267***</w:t>
            </w:r>
          </w:p>
        </w:tc>
        <w:tc>
          <w:tcPr>
            <w:tcW w:w="1226" w:type="dxa"/>
          </w:tcPr>
          <w:p w:rsidR="0018722C">
            <w:pPr>
              <w:topLinePunct/>
              <w:ind w:leftChars="0" w:left="0" w:rightChars="0" w:right="0" w:firstLineChars="0" w:firstLine="0"/>
              <w:spacing w:line="240" w:lineRule="atLeast"/>
            </w:pPr>
            <w:r w:rsidRPr="00000000">
              <w:rPr>
                <w:sz w:val="24"/>
                <w:szCs w:val="24"/>
              </w:rPr>
              <w:t>0.267***</w:t>
            </w:r>
          </w:p>
        </w:tc>
        <w:tc>
          <w:tcPr>
            <w:tcW w:w="1314" w:type="dxa"/>
          </w:tcPr>
          <w:p w:rsidR="0018722C">
            <w:pPr>
              <w:topLinePunct/>
              <w:ind w:leftChars="0" w:left="0" w:rightChars="0" w:right="0" w:firstLineChars="0" w:firstLine="0"/>
              <w:spacing w:line="240" w:lineRule="atLeast"/>
            </w:pPr>
            <w:r w:rsidRPr="00000000">
              <w:rPr>
                <w:sz w:val="24"/>
                <w:szCs w:val="24"/>
              </w:rPr>
              <w:t>0.265***</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6.543</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6.931</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7.296</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7.208</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6.785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6.800</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6.802</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gm_education</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0.186***</w:t>
            </w:r>
          </w:p>
        </w:tc>
        <w:tc>
          <w:tcPr>
            <w:tcW w:w="1225" w:type="dxa"/>
          </w:tcPr>
          <w:p w:rsidR="0018722C">
            <w:pPr>
              <w:topLinePunct/>
              <w:ind w:leftChars="0" w:left="0" w:rightChars="0" w:right="0" w:firstLineChars="0" w:firstLine="0"/>
              <w:spacing w:line="240" w:lineRule="atLeast"/>
            </w:pPr>
            <w:r w:rsidRPr="00000000">
              <w:rPr>
                <w:sz w:val="24"/>
                <w:szCs w:val="24"/>
              </w:rPr>
              <w:t>0.171***</w:t>
            </w:r>
          </w:p>
        </w:tc>
        <w:tc>
          <w:tcPr>
            <w:tcW w:w="1226" w:type="dxa"/>
          </w:tcPr>
          <w:p w:rsidR="0018722C">
            <w:pPr>
              <w:topLinePunct/>
              <w:ind w:leftChars="0" w:left="0" w:rightChars="0" w:right="0" w:firstLineChars="0" w:firstLine="0"/>
              <w:spacing w:line="240" w:lineRule="atLeast"/>
            </w:pPr>
            <w:r w:rsidRPr="00000000">
              <w:rPr>
                <w:sz w:val="24"/>
                <w:szCs w:val="24"/>
              </w:rPr>
              <w:t>0.087***</w:t>
            </w:r>
          </w:p>
        </w:tc>
        <w:tc>
          <w:tcPr>
            <w:tcW w:w="1227" w:type="dxa"/>
          </w:tcPr>
          <w:p w:rsidR="0018722C">
            <w:pPr>
              <w:topLinePunct/>
              <w:ind w:leftChars="0" w:left="0" w:rightChars="0" w:right="0" w:firstLineChars="0" w:firstLine="0"/>
              <w:spacing w:line="240" w:lineRule="atLeast"/>
            </w:pPr>
            <w:r w:rsidRPr="00000000">
              <w:rPr>
                <w:sz w:val="24"/>
                <w:szCs w:val="24"/>
              </w:rPr>
              <w:t>0.066***</w:t>
            </w:r>
          </w:p>
        </w:tc>
        <w:tc>
          <w:tcPr>
            <w:tcW w:w="1226" w:type="dxa"/>
          </w:tcPr>
          <w:p w:rsidR="0018722C">
            <w:pPr>
              <w:topLinePunct/>
              <w:ind w:leftChars="0" w:left="0" w:rightChars="0" w:right="0" w:firstLineChars="0" w:firstLine="0"/>
              <w:spacing w:line="240" w:lineRule="atLeast"/>
            </w:pPr>
            <w:r w:rsidRPr="00000000">
              <w:rPr>
                <w:sz w:val="24"/>
                <w:szCs w:val="24"/>
              </w:rPr>
              <w:t>0.064***</w:t>
            </w:r>
          </w:p>
        </w:tc>
        <w:tc>
          <w:tcPr>
            <w:tcW w:w="1314" w:type="dxa"/>
          </w:tcPr>
          <w:p w:rsidR="0018722C">
            <w:pPr>
              <w:topLinePunct/>
              <w:ind w:leftChars="0" w:left="0" w:rightChars="0" w:right="0" w:firstLineChars="0" w:firstLine="0"/>
              <w:spacing w:line="240" w:lineRule="atLeast"/>
            </w:pPr>
            <w:r w:rsidRPr="00000000">
              <w:rPr>
                <w:sz w:val="24"/>
                <w:szCs w:val="24"/>
              </w:rPr>
              <w:t>0.064***</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8.166</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7.551</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3.786</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2.894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2.791</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2.813</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gm_year</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0.064***</w:t>
            </w:r>
          </w:p>
        </w:tc>
        <w:tc>
          <w:tcPr>
            <w:tcW w:w="1225" w:type="dxa"/>
          </w:tcPr>
          <w:p w:rsidR="0018722C">
            <w:pPr>
              <w:topLinePunct/>
              <w:ind w:leftChars="0" w:left="0" w:rightChars="0" w:right="0" w:firstLineChars="0" w:firstLine="0"/>
              <w:spacing w:line="240" w:lineRule="atLeast"/>
            </w:pPr>
            <w:r w:rsidRPr="00000000">
              <w:rPr>
                <w:sz w:val="24"/>
                <w:szCs w:val="24"/>
              </w:rPr>
              <w:t>0.066***</w:t>
            </w:r>
          </w:p>
        </w:tc>
        <w:tc>
          <w:tcPr>
            <w:tcW w:w="1226" w:type="dxa"/>
          </w:tcPr>
          <w:p w:rsidR="0018722C">
            <w:pPr>
              <w:topLinePunct/>
              <w:ind w:leftChars="0" w:left="0" w:rightChars="0" w:right="0" w:firstLineChars="0" w:firstLine="0"/>
              <w:spacing w:line="240" w:lineRule="atLeast"/>
            </w:pPr>
            <w:r w:rsidRPr="00000000">
              <w:rPr>
                <w:sz w:val="24"/>
                <w:szCs w:val="24"/>
              </w:rPr>
              <w:t>0.069***</w:t>
            </w:r>
          </w:p>
        </w:tc>
        <w:tc>
          <w:tcPr>
            <w:tcW w:w="1227" w:type="dxa"/>
          </w:tcPr>
          <w:p w:rsidR="0018722C">
            <w:pPr>
              <w:topLinePunct/>
              <w:ind w:leftChars="0" w:left="0" w:rightChars="0" w:right="0" w:firstLineChars="0" w:firstLine="0"/>
              <w:spacing w:line="240" w:lineRule="atLeast"/>
            </w:pPr>
            <w:r w:rsidRPr="00000000">
              <w:rPr>
                <w:sz w:val="24"/>
                <w:szCs w:val="24"/>
              </w:rPr>
              <w:t>0.074***</w:t>
            </w:r>
          </w:p>
        </w:tc>
        <w:tc>
          <w:tcPr>
            <w:tcW w:w="1226" w:type="dxa"/>
          </w:tcPr>
          <w:p w:rsidR="0018722C">
            <w:pPr>
              <w:topLinePunct/>
              <w:ind w:leftChars="0" w:left="0" w:rightChars="0" w:right="0" w:firstLineChars="0" w:firstLine="0"/>
              <w:spacing w:line="240" w:lineRule="atLeast"/>
            </w:pPr>
            <w:r w:rsidRPr="00000000">
              <w:rPr>
                <w:sz w:val="24"/>
                <w:szCs w:val="24"/>
              </w:rPr>
              <w:t>0.072***</w:t>
            </w:r>
          </w:p>
        </w:tc>
        <w:tc>
          <w:tcPr>
            <w:tcW w:w="1314" w:type="dxa"/>
          </w:tcPr>
          <w:p w:rsidR="0018722C">
            <w:pPr>
              <w:topLinePunct/>
              <w:ind w:leftChars="0" w:left="0" w:rightChars="0" w:right="0" w:firstLineChars="0" w:firstLine="0"/>
              <w:spacing w:line="240" w:lineRule="atLeast"/>
            </w:pPr>
            <w:r w:rsidRPr="00000000">
              <w:rPr>
                <w:sz w:val="24"/>
                <w:szCs w:val="24"/>
              </w:rPr>
              <w:t>0.070***</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4.672</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4.913</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5.246</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5.590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5.494</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5.350</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gm_perform</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0.166***</w:t>
            </w:r>
          </w:p>
        </w:tc>
        <w:tc>
          <w:tcPr>
            <w:tcW w:w="1225" w:type="dxa"/>
          </w:tcPr>
          <w:p w:rsidR="0018722C">
            <w:pPr>
              <w:topLinePunct/>
              <w:ind w:leftChars="0" w:left="0" w:rightChars="0" w:right="0" w:firstLineChars="0" w:firstLine="0"/>
              <w:spacing w:line="240" w:lineRule="atLeast"/>
            </w:pPr>
            <w:r w:rsidRPr="00000000">
              <w:rPr>
                <w:sz w:val="24"/>
                <w:szCs w:val="24"/>
              </w:rPr>
              <w:t>0.130***</w:t>
            </w:r>
          </w:p>
        </w:tc>
        <w:tc>
          <w:tcPr>
            <w:tcW w:w="1226" w:type="dxa"/>
          </w:tcPr>
          <w:p w:rsidR="0018722C">
            <w:pPr>
              <w:topLinePunct/>
              <w:ind w:leftChars="0" w:left="0" w:rightChars="0" w:right="0" w:firstLineChars="0" w:firstLine="0"/>
              <w:spacing w:line="240" w:lineRule="atLeast"/>
            </w:pPr>
            <w:r w:rsidRPr="00000000">
              <w:rPr>
                <w:sz w:val="24"/>
                <w:szCs w:val="24"/>
              </w:rPr>
              <w:t>0.120***</w:t>
            </w:r>
          </w:p>
        </w:tc>
        <w:tc>
          <w:tcPr>
            <w:tcW w:w="1227" w:type="dxa"/>
          </w:tcPr>
          <w:p w:rsidR="0018722C">
            <w:pPr>
              <w:topLinePunct/>
              <w:ind w:leftChars="0" w:left="0" w:rightChars="0" w:right="0" w:firstLineChars="0" w:firstLine="0"/>
              <w:spacing w:line="240" w:lineRule="atLeast"/>
            </w:pPr>
            <w:r w:rsidRPr="00000000">
              <w:rPr>
                <w:sz w:val="24"/>
                <w:szCs w:val="24"/>
              </w:rPr>
              <w:t>0.105***</w:t>
            </w:r>
          </w:p>
        </w:tc>
        <w:tc>
          <w:tcPr>
            <w:tcW w:w="1226" w:type="dxa"/>
          </w:tcPr>
          <w:p w:rsidR="0018722C">
            <w:pPr>
              <w:topLinePunct/>
              <w:ind w:leftChars="0" w:left="0" w:rightChars="0" w:right="0" w:firstLineChars="0" w:firstLine="0"/>
              <w:spacing w:line="240" w:lineRule="atLeast"/>
            </w:pPr>
            <w:r w:rsidRPr="00000000">
              <w:rPr>
                <w:sz w:val="24"/>
                <w:szCs w:val="24"/>
              </w:rPr>
              <w:t>0.101***</w:t>
            </w:r>
          </w:p>
        </w:tc>
        <w:tc>
          <w:tcPr>
            <w:tcW w:w="1314" w:type="dxa"/>
          </w:tcPr>
          <w:p w:rsidR="0018722C">
            <w:pPr>
              <w:topLinePunct/>
              <w:ind w:leftChars="0" w:left="0" w:rightChars="0" w:right="0" w:firstLineChars="0" w:firstLine="0"/>
              <w:spacing w:line="240" w:lineRule="atLeast"/>
            </w:pPr>
            <w:r w:rsidRPr="00000000">
              <w:rPr>
                <w:sz w:val="24"/>
                <w:szCs w:val="24"/>
              </w:rPr>
              <w:t>0.101***</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7.481</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5.840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5.475</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4.811</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4.603</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4.599</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gm_government</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-0.229***</w:t>
            </w:r>
          </w:p>
        </w:tc>
        <w:tc>
          <w:tcPr>
            <w:tcW w:w="1225" w:type="dxa"/>
          </w:tcPr>
          <w:p w:rsidR="0018722C">
            <w:pPr>
              <w:topLinePunct/>
              <w:ind w:leftChars="0" w:left="0" w:rightChars="0" w:right="0" w:firstLineChars="0" w:firstLine="0"/>
              <w:spacing w:line="240" w:lineRule="atLeast"/>
            </w:pPr>
            <w:r w:rsidRPr="00000000">
              <w:rPr>
                <w:sz w:val="24"/>
                <w:szCs w:val="24"/>
              </w:rPr>
              <w:t>-0.220***</w:t>
            </w:r>
          </w:p>
        </w:tc>
        <w:tc>
          <w:tcPr>
            <w:tcW w:w="1226" w:type="dxa"/>
          </w:tcPr>
          <w:p w:rsidR="0018722C">
            <w:pPr>
              <w:topLinePunct/>
              <w:ind w:leftChars="0" w:left="0" w:rightChars="0" w:right="0" w:firstLineChars="0" w:firstLine="0"/>
              <w:spacing w:line="240" w:lineRule="atLeast"/>
            </w:pPr>
            <w:r w:rsidRPr="00000000">
              <w:rPr>
                <w:sz w:val="24"/>
                <w:szCs w:val="24"/>
              </w:rPr>
              <w:t>-0.219***</w:t>
            </w:r>
          </w:p>
        </w:tc>
        <w:tc>
          <w:tcPr>
            <w:tcW w:w="1227" w:type="dxa"/>
          </w:tcPr>
          <w:p w:rsidR="0018722C">
            <w:pPr>
              <w:topLinePunct/>
              <w:ind w:leftChars="0" w:left="0" w:rightChars="0" w:right="0" w:firstLineChars="0" w:firstLine="0"/>
              <w:spacing w:line="240" w:lineRule="atLeast"/>
            </w:pPr>
            <w:r w:rsidRPr="00000000">
              <w:rPr>
                <w:sz w:val="24"/>
                <w:szCs w:val="24"/>
              </w:rPr>
              <w:t>-0.211***</w:t>
            </w:r>
          </w:p>
        </w:tc>
        <w:tc>
          <w:tcPr>
            <w:tcW w:w="1226" w:type="dxa"/>
          </w:tcPr>
          <w:p w:rsidR="0018722C">
            <w:pPr>
              <w:topLinePunct/>
              <w:ind w:leftChars="0" w:left="0" w:rightChars="0" w:right="0" w:firstLineChars="0" w:firstLine="0"/>
              <w:spacing w:line="240" w:lineRule="atLeast"/>
            </w:pPr>
            <w:r w:rsidRPr="00000000">
              <w:rPr>
                <w:sz w:val="24"/>
                <w:szCs w:val="24"/>
              </w:rPr>
              <w:t>-0.210***</w:t>
            </w:r>
          </w:p>
        </w:tc>
        <w:tc>
          <w:tcPr>
            <w:tcW w:w="1314" w:type="dxa"/>
          </w:tcPr>
          <w:p w:rsidR="0018722C">
            <w:pPr>
              <w:topLinePunct/>
              <w:ind w:leftChars="0" w:left="0" w:rightChars="0" w:right="0" w:firstLineChars="0" w:firstLine="0"/>
              <w:spacing w:line="240" w:lineRule="atLeast"/>
            </w:pPr>
            <w:r w:rsidRPr="00000000">
              <w:rPr>
                <w:sz w:val="24"/>
                <w:szCs w:val="24"/>
              </w:rPr>
              <w:t>-0.207***</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-6.583</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-6.355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-6.395</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-6.198</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-6.182</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-6.094</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decentra</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-0.010</w:t>
            </w:r>
          </w:p>
        </w:tc>
        <w:tc>
          <w:tcPr>
            <w:tcW w:w="1225" w:type="dxa"/>
          </w:tcPr>
          <w:p w:rsidR="0018722C">
            <w:pPr>
              <w:topLinePunct/>
              <w:ind w:leftChars="0" w:left="0" w:rightChars="0" w:right="0" w:firstLineChars="0" w:firstLine="0"/>
              <w:spacing w:line="240" w:lineRule="atLeast"/>
            </w:pPr>
            <w:r w:rsidRPr="00000000">
              <w:rPr>
                <w:sz w:val="24"/>
                <w:szCs w:val="24"/>
              </w:rPr>
              <w:t>-0.013</w:t>
            </w:r>
          </w:p>
        </w:tc>
        <w:tc>
          <w:tcPr>
            <w:tcW w:w="1226" w:type="dxa"/>
          </w:tcPr>
          <w:p w:rsidR="0018722C">
            <w:pPr>
              <w:topLinePunct/>
              <w:ind w:leftChars="0" w:left="0" w:rightChars="0" w:right="0" w:firstLineChars="0" w:firstLine="0"/>
              <w:spacing w:line="240" w:lineRule="atLeast"/>
            </w:pPr>
            <w:r w:rsidRPr="00000000">
              <w:rPr>
                <w:sz w:val="24"/>
                <w:szCs w:val="24"/>
              </w:rPr>
              <w:t>-0.016</w:t>
            </w:r>
          </w:p>
        </w:tc>
        <w:tc>
          <w:tcPr>
            <w:tcW w:w="1227" w:type="dxa"/>
          </w:tcPr>
          <w:p w:rsidR="0018722C">
            <w:pPr>
              <w:topLinePunct/>
              <w:ind w:leftChars="0" w:left="0" w:rightChars="0" w:right="0" w:firstLineChars="0" w:firstLine="0"/>
              <w:spacing w:line="240" w:lineRule="atLeast"/>
            </w:pPr>
            <w:r w:rsidRPr="00000000">
              <w:rPr>
                <w:sz w:val="24"/>
                <w:szCs w:val="24"/>
              </w:rPr>
              <w:t>-0.019*</w:t>
            </w:r>
          </w:p>
        </w:tc>
        <w:tc>
          <w:tcPr>
            <w:tcW w:w="1226" w:type="dxa"/>
          </w:tcPr>
          <w:p w:rsidR="0018722C">
            <w:pPr>
              <w:topLinePunct/>
              <w:ind w:leftChars="0" w:left="0" w:rightChars="0" w:right="0" w:firstLineChars="0" w:firstLine="0"/>
              <w:spacing w:line="240" w:lineRule="atLeast"/>
            </w:pPr>
            <w:r w:rsidRPr="00000000">
              <w:rPr>
                <w:sz w:val="24"/>
                <w:szCs w:val="24"/>
              </w:rPr>
              <w:t>-0.022**</w:t>
            </w:r>
          </w:p>
        </w:tc>
        <w:tc>
          <w:tcPr>
            <w:tcW w:w="1314" w:type="dxa"/>
          </w:tcPr>
          <w:p w:rsidR="0018722C">
            <w:pPr>
              <w:topLinePunct/>
              <w:ind w:leftChars="0" w:left="0" w:rightChars="0" w:right="0" w:firstLineChars="0" w:firstLine="0"/>
              <w:spacing w:line="240" w:lineRule="atLeast"/>
            </w:pPr>
            <w:r w:rsidRPr="00000000">
              <w:rPr>
                <w:sz w:val="24"/>
                <w:szCs w:val="24"/>
              </w:rPr>
              <w:t>-0.020**</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-1.011</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-1.223</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-1.551</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-1.905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-2.142</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-1.996</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bonus</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0.632***</w:t>
            </w:r>
          </w:p>
        </w:tc>
        <w:tc>
          <w:tcPr>
            <w:tcW w:w="1226" w:type="dxa"/>
          </w:tcPr>
          <w:p w:rsidR="0018722C">
            <w:pPr>
              <w:topLinePunct/>
              <w:ind w:leftChars="0" w:left="0" w:rightChars="0" w:right="0" w:firstLineChars="0" w:firstLine="0"/>
              <w:spacing w:line="240" w:lineRule="atLeast"/>
            </w:pPr>
            <w:r w:rsidRPr="00000000">
              <w:rPr>
                <w:sz w:val="24"/>
                <w:szCs w:val="24"/>
              </w:rPr>
              <w:t>0.499***</w:t>
            </w:r>
          </w:p>
        </w:tc>
        <w:tc>
          <w:tcPr>
            <w:tcW w:w="1227" w:type="dxa"/>
          </w:tcPr>
          <w:p w:rsidR="0018722C">
            <w:pPr>
              <w:topLinePunct/>
              <w:ind w:leftChars="0" w:left="0" w:rightChars="0" w:right="0" w:firstLineChars="0" w:firstLine="0"/>
              <w:spacing w:line="240" w:lineRule="atLeast"/>
            </w:pPr>
            <w:r w:rsidRPr="00000000">
              <w:rPr>
                <w:sz w:val="24"/>
                <w:szCs w:val="24"/>
              </w:rPr>
              <w:t>0.448***</w:t>
            </w:r>
          </w:p>
        </w:tc>
        <w:tc>
          <w:tcPr>
            <w:tcW w:w="1226" w:type="dxa"/>
          </w:tcPr>
          <w:p w:rsidR="0018722C">
            <w:pPr>
              <w:topLinePunct/>
              <w:ind w:leftChars="0" w:left="0" w:rightChars="0" w:right="0" w:firstLineChars="0" w:firstLine="0"/>
              <w:spacing w:line="240" w:lineRule="atLeast"/>
            </w:pPr>
            <w:r w:rsidRPr="00000000">
              <w:rPr>
                <w:sz w:val="24"/>
                <w:szCs w:val="24"/>
              </w:rPr>
              <w:t>0.447***</w:t>
            </w:r>
          </w:p>
        </w:tc>
        <w:tc>
          <w:tcPr>
            <w:tcW w:w="1314" w:type="dxa"/>
          </w:tcPr>
          <w:p w:rsidR="0018722C">
            <w:pPr>
              <w:topLinePunct/>
              <w:ind w:leftChars="0" w:left="0" w:rightChars="0" w:right="0" w:firstLineChars="0" w:firstLine="0"/>
              <w:spacing w:line="240" w:lineRule="atLeast"/>
            </w:pPr>
            <w:r w:rsidRPr="00000000">
              <w:rPr>
                <w:sz w:val="24"/>
                <w:szCs w:val="24"/>
              </w:rPr>
              <w:t>0.432***</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10.212</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8.188</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7.392</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7.384</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7.170</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education</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1.186***</w:t>
            </w:r>
          </w:p>
        </w:tc>
        <w:tc>
          <w:tcPr>
            <w:tcW w:w="1227" w:type="dxa"/>
          </w:tcPr>
          <w:p w:rsidR="0018722C">
            <w:pPr>
              <w:topLinePunct/>
              <w:ind w:leftChars="0" w:left="0" w:rightChars="0" w:right="0" w:firstLineChars="0" w:firstLine="0"/>
              <w:spacing w:line="240" w:lineRule="atLeast"/>
            </w:pPr>
            <w:r w:rsidRPr="00000000">
              <w:rPr>
                <w:sz w:val="24"/>
                <w:szCs w:val="24"/>
              </w:rPr>
              <w:t>0.844***</w:t>
            </w:r>
          </w:p>
        </w:tc>
        <w:tc>
          <w:tcPr>
            <w:tcW w:w="1226" w:type="dxa"/>
          </w:tcPr>
          <w:p w:rsidR="0018722C">
            <w:pPr>
              <w:topLinePunct/>
              <w:ind w:leftChars="0" w:left="0" w:rightChars="0" w:right="0" w:firstLineChars="0" w:firstLine="0"/>
              <w:spacing w:line="240" w:lineRule="atLeast"/>
            </w:pPr>
            <w:r w:rsidRPr="00000000">
              <w:rPr>
                <w:sz w:val="24"/>
                <w:szCs w:val="24"/>
              </w:rPr>
              <w:t>0.829***</w:t>
            </w:r>
          </w:p>
        </w:tc>
        <w:tc>
          <w:tcPr>
            <w:tcW w:w="1314" w:type="dxa"/>
          </w:tcPr>
          <w:p w:rsidR="0018722C">
            <w:pPr>
              <w:topLinePunct/>
              <w:ind w:leftChars="0" w:left="0" w:rightChars="0" w:right="0" w:firstLineChars="0" w:firstLine="0"/>
              <w:spacing w:line="240" w:lineRule="atLeast"/>
            </w:pPr>
            <w:r w:rsidRPr="00000000">
              <w:rPr>
                <w:sz w:val="24"/>
                <w:szCs w:val="24"/>
              </w:rPr>
              <w:t>0.771***</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17.251</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11.228</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11.035</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10.259</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computeruse</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sz w:val="24"/>
                <w:szCs w:val="24"/>
              </w:rPr>
              <w:t>0.697***</w:t>
            </w:r>
          </w:p>
        </w:tc>
        <w:tc>
          <w:tcPr>
            <w:tcW w:w="1226" w:type="dxa"/>
          </w:tcPr>
          <w:p w:rsidR="0018722C">
            <w:pPr>
              <w:topLinePunct/>
              <w:ind w:leftChars="0" w:left="0" w:rightChars="0" w:right="0" w:firstLineChars="0" w:firstLine="0"/>
              <w:spacing w:line="240" w:lineRule="atLeast"/>
            </w:pPr>
            <w:r w:rsidRPr="00000000">
              <w:rPr>
                <w:sz w:val="24"/>
                <w:szCs w:val="24"/>
              </w:rPr>
              <w:t>0.631***</w:t>
            </w:r>
          </w:p>
        </w:tc>
        <w:tc>
          <w:tcPr>
            <w:tcW w:w="1314" w:type="dxa"/>
          </w:tcPr>
          <w:p w:rsidR="0018722C">
            <w:pPr>
              <w:topLinePunct/>
              <w:ind w:leftChars="0" w:left="0" w:rightChars="0" w:right="0" w:firstLineChars="0" w:firstLine="0"/>
              <w:spacing w:line="240" w:lineRule="atLeast"/>
            </w:pPr>
            <w:r w:rsidRPr="00000000">
              <w:rPr>
                <w:sz w:val="24"/>
                <w:szCs w:val="24"/>
              </w:rPr>
              <w:t>0.587***</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10.298</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8.915</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8.294</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ITsale</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sz w:val="24"/>
                <w:szCs w:val="24"/>
              </w:rPr>
              <w:t>0.038</w:t>
            </w:r>
          </w:p>
        </w:tc>
        <w:tc>
          <w:tcPr>
            <w:tcW w:w="1226" w:type="dxa"/>
          </w:tcPr>
          <w:p w:rsidR="0018722C">
            <w:pPr>
              <w:topLinePunct/>
              <w:ind w:leftChars="0" w:left="0" w:rightChars="0" w:right="0" w:firstLineChars="0" w:firstLine="0"/>
              <w:spacing w:line="240" w:lineRule="atLeast"/>
            </w:pPr>
            <w:r w:rsidRPr="00000000">
              <w:rPr>
                <w:sz w:val="24"/>
                <w:szCs w:val="24"/>
              </w:rPr>
              <w:t>0.018</w:t>
            </w:r>
          </w:p>
        </w:tc>
        <w:tc>
          <w:tcPr>
            <w:tcW w:w="1314" w:type="dxa"/>
          </w:tcPr>
          <w:p w:rsidR="0018722C">
            <w:pPr>
              <w:topLinePunct/>
              <w:ind w:leftChars="0" w:left="0" w:rightChars="0" w:right="0" w:firstLineChars="0" w:firstLine="0"/>
              <w:spacing w:line="240" w:lineRule="atLeast"/>
            </w:pPr>
            <w:r w:rsidRPr="00000000">
              <w:rPr>
                <w:sz w:val="24"/>
                <w:szCs w:val="24"/>
              </w:rPr>
              <w:t>0.020</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0.701</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0.333</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0.364</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ITtrain</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0.185***</w:t>
            </w:r>
          </w:p>
        </w:tc>
        <w:tc>
          <w:tcPr>
            <w:tcW w:w="1314" w:type="dxa"/>
          </w:tcPr>
          <w:p w:rsidR="0018722C">
            <w:pPr>
              <w:topLinePunct/>
              <w:ind w:leftChars="0" w:left="0" w:rightChars="0" w:right="0" w:firstLineChars="0" w:firstLine="0"/>
              <w:spacing w:line="240" w:lineRule="atLeast"/>
            </w:pPr>
            <w:r w:rsidRPr="00000000">
              <w:rPr>
                <w:sz w:val="24"/>
                <w:szCs w:val="24"/>
              </w:rPr>
              <w:t>0.170***</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3.436</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3.160</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RD</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314" w:type="dxa"/>
          </w:tcPr>
          <w:p w:rsidR="0018722C">
            <w:pPr>
              <w:topLinePunct/>
              <w:ind w:leftChars="0" w:left="0" w:rightChars="0" w:right="0" w:firstLineChars="0" w:firstLine="0"/>
              <w:spacing w:line="240" w:lineRule="atLeast"/>
            </w:pPr>
            <w:r w:rsidRPr="00000000">
              <w:rPr>
                <w:sz w:val="24"/>
                <w:szCs w:val="24"/>
              </w:rPr>
              <w:t>0.004***</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4.050</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lngdp</w:t>
            </w:r>
          </w:p>
        </w:tc>
        <w:tc>
          <w:tcPr>
            <w:tcW w:w="1181" w:type="dxa"/>
          </w:tcPr>
          <w:p w:rsidR="0018722C">
            <w:pPr>
              <w:topLinePunct/>
              <w:ind w:leftChars="0" w:left="0" w:rightChars="0" w:right="0" w:firstLineChars="0" w:firstLine="0"/>
              <w:spacing w:line="240" w:lineRule="atLeast"/>
            </w:pPr>
            <w:r w:rsidRPr="00000000">
              <w:rPr>
                <w:sz w:val="24"/>
                <w:szCs w:val="24"/>
              </w:rPr>
              <w:t>0.041***</w:t>
            </w:r>
          </w:p>
        </w:tc>
        <w:tc>
          <w:tcPr>
            <w:tcW w:w="1227" w:type="dxa"/>
          </w:tcPr>
          <w:p w:rsidR="0018722C">
            <w:pPr>
              <w:topLinePunct/>
              <w:ind w:leftChars="0" w:left="0" w:rightChars="0" w:right="0" w:firstLineChars="0" w:firstLine="0"/>
              <w:spacing w:line="240" w:lineRule="atLeast"/>
            </w:pPr>
            <w:r w:rsidRPr="00000000">
              <w:rPr>
                <w:sz w:val="24"/>
                <w:szCs w:val="24"/>
              </w:rPr>
              <w:t>0.026***</w:t>
            </w:r>
          </w:p>
        </w:tc>
        <w:tc>
          <w:tcPr>
            <w:tcW w:w="1225" w:type="dxa"/>
          </w:tcPr>
          <w:p w:rsidR="0018722C">
            <w:pPr>
              <w:topLinePunct/>
              <w:ind w:leftChars="0" w:left="0" w:rightChars="0" w:right="0" w:firstLineChars="0" w:firstLine="0"/>
              <w:spacing w:line="240" w:lineRule="atLeast"/>
            </w:pPr>
            <w:r w:rsidRPr="00000000">
              <w:rPr>
                <w:sz w:val="24"/>
                <w:szCs w:val="24"/>
              </w:rPr>
              <w:t>0.025***</w:t>
            </w:r>
          </w:p>
        </w:tc>
        <w:tc>
          <w:tcPr>
            <w:tcW w:w="1225" w:type="dxa"/>
          </w:tcPr>
          <w:p w:rsidR="0018722C">
            <w:pPr>
              <w:topLinePunct/>
              <w:ind w:leftChars="0" w:left="0" w:rightChars="0" w:right="0" w:firstLineChars="0" w:firstLine="0"/>
              <w:spacing w:line="240" w:lineRule="atLeast"/>
            </w:pPr>
            <w:r w:rsidRPr="00000000">
              <w:rPr>
                <w:sz w:val="24"/>
                <w:szCs w:val="24"/>
              </w:rPr>
              <w:t>0.024***</w:t>
            </w:r>
          </w:p>
        </w:tc>
        <w:tc>
          <w:tcPr>
            <w:tcW w:w="1226" w:type="dxa"/>
          </w:tcPr>
          <w:p w:rsidR="0018722C">
            <w:pPr>
              <w:topLinePunct/>
              <w:ind w:leftChars="0" w:left="0" w:rightChars="0" w:right="0" w:firstLineChars="0" w:firstLine="0"/>
              <w:spacing w:line="240" w:lineRule="atLeast"/>
            </w:pPr>
            <w:r w:rsidRPr="00000000">
              <w:rPr>
                <w:sz w:val="24"/>
                <w:szCs w:val="24"/>
              </w:rPr>
              <w:t>0.020***</w:t>
            </w:r>
          </w:p>
        </w:tc>
        <w:tc>
          <w:tcPr>
            <w:tcW w:w="1227" w:type="dxa"/>
          </w:tcPr>
          <w:p w:rsidR="0018722C">
            <w:pPr>
              <w:topLinePunct/>
              <w:ind w:leftChars="0" w:left="0" w:rightChars="0" w:right="0" w:firstLineChars="0" w:firstLine="0"/>
              <w:spacing w:line="240" w:lineRule="atLeast"/>
            </w:pPr>
            <w:r w:rsidRPr="00000000">
              <w:rPr>
                <w:sz w:val="24"/>
                <w:szCs w:val="24"/>
              </w:rPr>
              <w:t>0.019***</w:t>
            </w:r>
          </w:p>
        </w:tc>
        <w:tc>
          <w:tcPr>
            <w:tcW w:w="1226" w:type="dxa"/>
          </w:tcPr>
          <w:p w:rsidR="0018722C">
            <w:pPr>
              <w:topLinePunct/>
              <w:ind w:leftChars="0" w:left="0" w:rightChars="0" w:right="0" w:firstLineChars="0" w:firstLine="0"/>
              <w:spacing w:line="240" w:lineRule="atLeast"/>
            </w:pPr>
            <w:r w:rsidRPr="00000000">
              <w:rPr>
                <w:sz w:val="24"/>
                <w:szCs w:val="24"/>
              </w:rPr>
              <w:t>0.019***</w:t>
            </w:r>
          </w:p>
        </w:tc>
        <w:tc>
          <w:tcPr>
            <w:tcW w:w="1314" w:type="dxa"/>
          </w:tcPr>
          <w:p w:rsidR="0018722C">
            <w:pPr>
              <w:topLinePunct/>
              <w:ind w:leftChars="0" w:left="0" w:rightChars="0" w:right="0" w:firstLineChars="0" w:firstLine="0"/>
              <w:spacing w:line="240" w:lineRule="atLeast"/>
            </w:pPr>
            <w:r w:rsidRPr="00000000">
              <w:rPr>
                <w:sz w:val="24"/>
                <w:szCs w:val="24"/>
              </w:rPr>
              <w:t>0.018***</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19.350</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13.008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12.372</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11.915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10.016</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9.861</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9.871</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9.571</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Industry</w:t>
            </w:r>
          </w:p>
        </w:tc>
        <w:tc>
          <w:tcPr>
            <w:tcW w:w="1181" w:type="dxa"/>
          </w:tcPr>
          <w:p w:rsidR="0018722C">
            <w:pPr>
              <w:topLinePunct/>
              <w:ind w:leftChars="0" w:left="0" w:rightChars="0" w:right="0" w:firstLineChars="0" w:firstLine="0"/>
              <w:spacing w:line="240" w:lineRule="atLeast"/>
            </w:pPr>
            <w:r w:rsidRPr="00000000">
              <w:rPr>
                <w:sz w:val="24"/>
                <w:szCs w:val="24"/>
              </w:rPr>
              <w:t>YES</w:t>
            </w:r>
          </w:p>
        </w:tc>
        <w:tc>
          <w:tcPr>
            <w:tcW w:w="1227" w:type="dxa"/>
          </w:tcPr>
          <w:p w:rsidR="0018722C">
            <w:pPr>
              <w:topLinePunct/>
              <w:ind w:leftChars="0" w:left="0" w:rightChars="0" w:right="0" w:firstLineChars="0" w:firstLine="0"/>
              <w:spacing w:line="240" w:lineRule="atLeast"/>
            </w:pPr>
            <w:r w:rsidRPr="00000000">
              <w:rPr>
                <w:sz w:val="24"/>
                <w:szCs w:val="24"/>
              </w:rPr>
              <w:t>YES</w:t>
            </w:r>
          </w:p>
        </w:tc>
        <w:tc>
          <w:tcPr>
            <w:tcW w:w="1225" w:type="dxa"/>
          </w:tcPr>
          <w:p w:rsidR="0018722C">
            <w:pPr>
              <w:topLinePunct/>
              <w:ind w:leftChars="0" w:left="0" w:rightChars="0" w:right="0" w:firstLineChars="0" w:firstLine="0"/>
              <w:spacing w:line="240" w:lineRule="atLeast"/>
            </w:pPr>
            <w:r w:rsidRPr="00000000">
              <w:rPr>
                <w:sz w:val="24"/>
                <w:szCs w:val="24"/>
              </w:rPr>
              <w:t>YES</w:t>
            </w:r>
          </w:p>
        </w:tc>
        <w:tc>
          <w:tcPr>
            <w:tcW w:w="1225" w:type="dxa"/>
          </w:tcPr>
          <w:p w:rsidR="0018722C">
            <w:pPr>
              <w:topLinePunct/>
              <w:ind w:leftChars="0" w:left="0" w:rightChars="0" w:right="0" w:firstLineChars="0" w:firstLine="0"/>
              <w:spacing w:line="240" w:lineRule="atLeast"/>
            </w:pPr>
            <w:r w:rsidRPr="00000000">
              <w:rPr>
                <w:sz w:val="24"/>
                <w:szCs w:val="24"/>
              </w:rPr>
              <w:t>YES</w:t>
            </w:r>
          </w:p>
        </w:tc>
        <w:tc>
          <w:tcPr>
            <w:tcW w:w="1226" w:type="dxa"/>
          </w:tcPr>
          <w:p w:rsidR="0018722C">
            <w:pPr>
              <w:topLinePunct/>
              <w:ind w:leftChars="0" w:left="0" w:rightChars="0" w:right="0" w:firstLineChars="0" w:firstLine="0"/>
              <w:spacing w:line="240" w:lineRule="atLeast"/>
            </w:pPr>
            <w:r w:rsidRPr="00000000">
              <w:rPr>
                <w:sz w:val="24"/>
                <w:szCs w:val="24"/>
              </w:rPr>
              <w:t>YES</w:t>
            </w:r>
          </w:p>
        </w:tc>
        <w:tc>
          <w:tcPr>
            <w:tcW w:w="1227" w:type="dxa"/>
          </w:tcPr>
          <w:p w:rsidR="0018722C">
            <w:pPr>
              <w:topLinePunct/>
              <w:ind w:leftChars="0" w:left="0" w:rightChars="0" w:right="0" w:firstLineChars="0" w:firstLine="0"/>
              <w:spacing w:line="240" w:lineRule="atLeast"/>
            </w:pPr>
            <w:r w:rsidRPr="00000000">
              <w:rPr>
                <w:sz w:val="24"/>
                <w:szCs w:val="24"/>
              </w:rPr>
              <w:t>YES</w:t>
            </w:r>
          </w:p>
        </w:tc>
        <w:tc>
          <w:tcPr>
            <w:tcW w:w="1226" w:type="dxa"/>
          </w:tcPr>
          <w:p w:rsidR="0018722C">
            <w:pPr>
              <w:topLinePunct/>
              <w:ind w:leftChars="0" w:left="0" w:rightChars="0" w:right="0" w:firstLineChars="0" w:firstLine="0"/>
              <w:spacing w:line="240" w:lineRule="atLeast"/>
            </w:pPr>
            <w:r w:rsidRPr="00000000">
              <w:rPr>
                <w:sz w:val="24"/>
                <w:szCs w:val="24"/>
              </w:rPr>
              <w:t>YES</w:t>
            </w:r>
          </w:p>
        </w:tc>
        <w:tc>
          <w:tcPr>
            <w:tcW w:w="1314" w:type="dxa"/>
          </w:tcPr>
          <w:p w:rsidR="0018722C">
            <w:pPr>
              <w:topLinePunct/>
              <w:ind w:leftChars="0" w:left="0" w:rightChars="0" w:right="0" w:firstLineChars="0" w:firstLine="0"/>
              <w:spacing w:line="240" w:lineRule="atLeast"/>
            </w:pPr>
            <w:r w:rsidRPr="00000000">
              <w:rPr>
                <w:sz w:val="24"/>
                <w:szCs w:val="24"/>
              </w:rPr>
              <w:t>YES</w:t>
            </w:r>
          </w:p>
        </w:tc>
      </w:tr>
      <w:tr>
        <w:trPr>
          <w:trHeight w:val="280" w:hRule="atLeast"/>
        </w:trPr>
        <w:tc>
          <w:tcPr>
            <w:tcW w:w="1749" w:type="dxa"/>
          </w:tcPr>
          <w:p w:rsidR="0018722C">
            <w:pPr>
              <w:topLinePunct/>
              <w:ind w:leftChars="0" w:left="0" w:rightChars="0" w:right="0" w:firstLineChars="0" w:firstLine="0"/>
              <w:spacing w:line="240" w:lineRule="atLeast"/>
            </w:pPr>
            <w:r w:rsidRPr="00000000">
              <w:rPr>
                <w:sz w:val="24"/>
                <w:szCs w:val="24"/>
              </w:rPr>
              <w:t>Observations</w:t>
            </w:r>
          </w:p>
        </w:tc>
        <w:tc>
          <w:tcPr>
            <w:tcW w:w="1181" w:type="dxa"/>
          </w:tcPr>
          <w:p w:rsidR="0018722C">
            <w:pPr>
              <w:topLinePunct/>
              <w:ind w:leftChars="0" w:left="0" w:rightChars="0" w:right="0" w:firstLineChars="0" w:firstLine="0"/>
              <w:spacing w:line="240" w:lineRule="atLeast"/>
            </w:pPr>
            <w:r w:rsidRPr="00000000">
              <w:rPr>
                <w:sz w:val="24"/>
                <w:szCs w:val="24"/>
              </w:rPr>
              <w:t>11,454</w:t>
            </w:r>
          </w:p>
        </w:tc>
        <w:tc>
          <w:tcPr>
            <w:tcW w:w="1227" w:type="dxa"/>
          </w:tcPr>
          <w:p w:rsidR="0018722C">
            <w:pPr>
              <w:topLinePunct/>
              <w:ind w:leftChars="0" w:left="0" w:rightChars="0" w:right="0" w:firstLineChars="0" w:firstLine="0"/>
              <w:spacing w:line="240" w:lineRule="atLeast"/>
            </w:pPr>
            <w:r w:rsidRPr="00000000">
              <w:rPr>
                <w:sz w:val="24"/>
                <w:szCs w:val="24"/>
              </w:rPr>
              <w:t>11,447</w:t>
            </w:r>
          </w:p>
        </w:tc>
        <w:tc>
          <w:tcPr>
            <w:tcW w:w="1225" w:type="dxa"/>
          </w:tcPr>
          <w:p w:rsidR="0018722C">
            <w:pPr>
              <w:topLinePunct/>
              <w:ind w:leftChars="0" w:left="0" w:rightChars="0" w:right="0" w:firstLineChars="0" w:firstLine="0"/>
              <w:spacing w:line="240" w:lineRule="atLeast"/>
            </w:pPr>
            <w:r w:rsidRPr="00000000">
              <w:rPr>
                <w:sz w:val="24"/>
                <w:szCs w:val="24"/>
              </w:rPr>
              <w:t>11,377</w:t>
            </w:r>
          </w:p>
        </w:tc>
        <w:tc>
          <w:tcPr>
            <w:tcW w:w="1225" w:type="dxa"/>
          </w:tcPr>
          <w:p w:rsidR="0018722C">
            <w:pPr>
              <w:topLinePunct/>
              <w:ind w:leftChars="0" w:left="0" w:rightChars="0" w:right="0" w:firstLineChars="0" w:firstLine="0"/>
              <w:spacing w:line="240" w:lineRule="atLeast"/>
            </w:pPr>
            <w:r w:rsidRPr="00000000">
              <w:rPr>
                <w:sz w:val="24"/>
                <w:szCs w:val="24"/>
              </w:rPr>
              <w:t>11,377</w:t>
            </w:r>
          </w:p>
        </w:tc>
        <w:tc>
          <w:tcPr>
            <w:tcW w:w="1226" w:type="dxa"/>
          </w:tcPr>
          <w:p w:rsidR="0018722C">
            <w:pPr>
              <w:topLinePunct/>
              <w:ind w:leftChars="0" w:left="0" w:rightChars="0" w:right="0" w:firstLineChars="0" w:firstLine="0"/>
              <w:spacing w:line="240" w:lineRule="atLeast"/>
            </w:pPr>
            <w:r w:rsidRPr="00000000">
              <w:rPr>
                <w:sz w:val="24"/>
                <w:szCs w:val="24"/>
              </w:rPr>
              <w:t>11,377</w:t>
            </w:r>
          </w:p>
        </w:tc>
        <w:tc>
          <w:tcPr>
            <w:tcW w:w="1227" w:type="dxa"/>
          </w:tcPr>
          <w:p w:rsidR="0018722C">
            <w:pPr>
              <w:topLinePunct/>
              <w:ind w:leftChars="0" w:left="0" w:rightChars="0" w:right="0" w:firstLineChars="0" w:firstLine="0"/>
              <w:spacing w:line="240" w:lineRule="atLeast"/>
            </w:pPr>
            <w:r w:rsidRPr="00000000">
              <w:rPr>
                <w:sz w:val="24"/>
                <w:szCs w:val="24"/>
              </w:rPr>
              <w:t>11,377</w:t>
            </w:r>
          </w:p>
        </w:tc>
        <w:tc>
          <w:tcPr>
            <w:tcW w:w="1226" w:type="dxa"/>
          </w:tcPr>
          <w:p w:rsidR="0018722C">
            <w:pPr>
              <w:topLinePunct/>
              <w:ind w:leftChars="0" w:left="0" w:rightChars="0" w:right="0" w:firstLineChars="0" w:firstLine="0"/>
              <w:spacing w:line="240" w:lineRule="atLeast"/>
            </w:pPr>
            <w:r w:rsidRPr="00000000">
              <w:rPr>
                <w:sz w:val="24"/>
                <w:szCs w:val="24"/>
              </w:rPr>
              <w:t>11,377</w:t>
            </w:r>
          </w:p>
        </w:tc>
        <w:tc>
          <w:tcPr>
            <w:tcW w:w="1314" w:type="dxa"/>
          </w:tcPr>
          <w:p w:rsidR="0018722C">
            <w:pPr>
              <w:topLinePunct/>
              <w:ind w:leftChars="0" w:left="0" w:rightChars="0" w:right="0" w:firstLineChars="0" w:firstLine="0"/>
              <w:spacing w:line="240" w:lineRule="atLeast"/>
            </w:pPr>
            <w:r w:rsidRPr="00000000">
              <w:rPr>
                <w:sz w:val="24"/>
                <w:szCs w:val="24"/>
              </w:rPr>
              <w:t>11,377</w:t>
            </w:r>
          </w:p>
        </w:tc>
      </w:tr>
    </w:tbl>
    <w:p w:rsidR="0018722C">
      <w:pPr>
        <w:rPr/>
        <w:topLinePunct/>
        <w:pStyle w:val="affa"/>
      </w:pP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7"/>
        <w:gridCol w:w="1359"/>
        <w:gridCol w:w="1227"/>
        <w:gridCol w:w="1226"/>
        <w:gridCol w:w="1226"/>
        <w:gridCol w:w="1228"/>
        <w:gridCol w:w="1228"/>
        <w:gridCol w:w="1227"/>
        <w:gridCol w:w="1223"/>
      </w:tblGrid>
      <w:tr>
        <w:trPr>
          <w:trHeight w:val="260" w:hRule="atLeast"/>
        </w:trPr>
        <w:tc>
          <w:tcPr>
            <w:tcW w:w="1497" w:type="dxa"/>
            <w:tcBorders>
              <w:bottom w:val="single" w:sz="4" w:space="0" w:color="000000"/>
            </w:tcBorders>
          </w:tcPr>
          <w:p w:rsidR="0018722C">
            <w:pPr>
              <w:widowControl w:val="0"/>
              <w:snapToGrid w:val="1"/>
              <w:spacing w:beforeLines="0" w:afterLines="0" w:before="0" w:after="0" w:line="234" w:lineRule="exact"/>
              <w:ind w:firstLineChars="0" w:firstLine="0" w:rightChars="0" w:right="0" w:leftChars="0" w:left="1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R-squared</w:t>
            </w:r>
          </w:p>
        </w:tc>
        <w:tc>
          <w:tcPr>
            <w:tcW w:w="1359" w:type="dxa"/>
            <w:tcBorders>
              <w:bottom w:val="single" w:sz="4" w:space="0" w:color="000000"/>
            </w:tcBorders>
          </w:tcPr>
          <w:p w:rsidR="0018722C">
            <w:pPr>
              <w:widowControl w:val="0"/>
              <w:snapToGrid w:val="1"/>
              <w:spacing w:beforeLines="0" w:afterLines="0" w:before="0" w:after="0" w:line="234" w:lineRule="exact"/>
              <w:ind w:firstLineChars="0" w:firstLine="0" w:rightChars="0" w:right="0" w:leftChars="0" w:left="5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0.381</w:t>
            </w:r>
          </w:p>
        </w:tc>
        <w:tc>
          <w:tcPr>
            <w:tcW w:w="1227" w:type="dxa"/>
            <w:tcBorders>
              <w:bottom w:val="single" w:sz="4" w:space="0" w:color="000000"/>
            </w:tcBorders>
          </w:tcPr>
          <w:p w:rsidR="0018722C">
            <w:pPr>
              <w:widowControl w:val="0"/>
              <w:snapToGrid w:val="1"/>
              <w:spacing w:beforeLines="0" w:afterLines="0" w:before="0" w:after="0" w:line="234" w:lineRule="exact"/>
              <w:ind w:firstLineChars="0" w:firstLine="0" w:rightChars="0" w:right="0" w:leftChars="0" w:left="3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0.471</w:t>
            </w:r>
          </w:p>
        </w:tc>
        <w:tc>
          <w:tcPr>
            <w:tcW w:w="1226" w:type="dxa"/>
            <w:tcBorders>
              <w:bottom w:val="single" w:sz="4" w:space="0" w:color="000000"/>
            </w:tcBorders>
          </w:tcPr>
          <w:p w:rsidR="0018722C">
            <w:pPr>
              <w:widowControl w:val="0"/>
              <w:snapToGrid w:val="1"/>
              <w:spacing w:beforeLines="0" w:afterLines="0" w:before="0" w:after="0" w:line="234" w:lineRule="exact"/>
              <w:ind w:firstLineChars="0" w:firstLine="0" w:rightChars="0" w:right="0" w:leftChars="0" w:left="3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0.480</w:t>
            </w:r>
          </w:p>
        </w:tc>
        <w:tc>
          <w:tcPr>
            <w:tcW w:w="1226" w:type="dxa"/>
            <w:tcBorders>
              <w:bottom w:val="single" w:sz="4" w:space="0" w:color="000000"/>
            </w:tcBorders>
          </w:tcPr>
          <w:p w:rsidR="0018722C">
            <w:pPr>
              <w:widowControl w:val="0"/>
              <w:snapToGrid w:val="1"/>
              <w:spacing w:beforeLines="0" w:afterLines="0" w:before="0" w:after="0" w:line="234" w:lineRule="exact"/>
              <w:ind w:firstLineChars="0" w:firstLine="0" w:rightChars="0" w:right="0" w:leftChars="0" w:left="37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0.485</w:t>
            </w:r>
          </w:p>
        </w:tc>
        <w:tc>
          <w:tcPr>
            <w:tcW w:w="1228" w:type="dxa"/>
            <w:tcBorders>
              <w:bottom w:val="single" w:sz="4" w:space="0" w:color="000000"/>
            </w:tcBorders>
          </w:tcPr>
          <w:p w:rsidR="0018722C">
            <w:pPr>
              <w:widowControl w:val="0"/>
              <w:snapToGrid w:val="1"/>
              <w:spacing w:beforeLines="0" w:afterLines="0" w:before="0" w:after="0" w:line="234" w:lineRule="exact"/>
              <w:ind w:firstLineChars="0" w:firstLine="0" w:rightChars="0" w:right="0" w:leftChars="0" w:left="37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0.500</w:t>
            </w:r>
          </w:p>
        </w:tc>
        <w:tc>
          <w:tcPr>
            <w:tcW w:w="1228" w:type="dxa"/>
            <w:tcBorders>
              <w:bottom w:val="single" w:sz="4" w:space="0" w:color="000000"/>
            </w:tcBorders>
          </w:tcPr>
          <w:p w:rsidR="0018722C">
            <w:pPr>
              <w:widowControl w:val="0"/>
              <w:snapToGrid w:val="1"/>
              <w:spacing w:beforeLines="0" w:afterLines="0" w:before="0" w:after="0" w:line="234" w:lineRule="exact"/>
              <w:ind w:firstLineChars="0" w:firstLine="0" w:rightChars="0" w:right="0" w:leftChars="0" w:left="37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0.505</w:t>
            </w:r>
          </w:p>
        </w:tc>
        <w:tc>
          <w:tcPr>
            <w:tcW w:w="1227" w:type="dxa"/>
            <w:tcBorders>
              <w:bottom w:val="single" w:sz="4" w:space="0" w:color="000000"/>
            </w:tcBorders>
          </w:tcPr>
          <w:p w:rsidR="0018722C">
            <w:pPr>
              <w:widowControl w:val="0"/>
              <w:snapToGrid w:val="1"/>
              <w:spacing w:beforeLines="0" w:afterLines="0" w:before="0" w:after="0" w:line="234" w:lineRule="exact"/>
              <w:ind w:firstLineChars="0" w:firstLine="0" w:rightChars="0" w:right="0" w:leftChars="0" w:left="37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0.506</w:t>
            </w:r>
          </w:p>
        </w:tc>
        <w:tc>
          <w:tcPr>
            <w:tcW w:w="1223" w:type="dxa"/>
            <w:tcBorders>
              <w:bottom w:val="single" w:sz="4" w:space="0" w:color="000000"/>
            </w:tcBorders>
          </w:tcPr>
          <w:p w:rsidR="0018722C">
            <w:pPr>
              <w:widowControl w:val="0"/>
              <w:snapToGrid w:val="1"/>
              <w:spacing w:beforeLines="0" w:afterLines="0" w:before="0" w:after="0" w:line="234" w:lineRule="exact"/>
              <w:ind w:firstLineChars="0" w:firstLine="0" w:rightChars="0" w:right="0" w:leftChars="0" w:left="36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0.510</w:t>
            </w:r>
          </w:p>
        </w:tc>
      </w:tr>
    </w:tbl>
    <w:p w:rsidR="0018722C">
      <w:pPr>
        <w:pStyle w:val="affa"/>
      </w:pPr>
    </w:p>
    <w:p w:rsidR="0018722C">
      <w:pPr>
        <w:topLinePunct/>
      </w:pPr>
      <w:r>
        <w:rPr>
          <w:rFonts w:cstheme="minorBidi" w:hAnsiTheme="minorHAnsi" w:eastAsiaTheme="minorHAnsi" w:asciiTheme="minorHAnsi"/>
        </w:rPr>
        <w:t>说明：圆括号内为</w:t>
      </w:r>
      <w:r>
        <w:rPr>
          <w:rFonts w:ascii="Times New Roman" w:eastAsia="Times New Roman" w:cstheme="minorBidi" w:hAnsiTheme="minorHAnsi"/>
        </w:rPr>
        <w:t>t</w:t>
      </w:r>
      <w:r>
        <w:rPr>
          <w:rFonts w:cstheme="minorBidi" w:hAnsiTheme="minorHAnsi" w:eastAsiaTheme="minorHAnsi" w:asciiTheme="minorHAnsi"/>
        </w:rPr>
        <w:t>统计量，</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的显著性水平上显著。</w:t>
      </w:r>
    </w:p>
    <w:p w:rsidR="0018722C">
      <w:pPr>
        <w:topLinePunct/>
      </w:pPr>
      <w:r>
        <w:t>在</w:t>
      </w:r>
      <w:r>
        <w:t>表</w:t>
      </w:r>
      <w:r>
        <w:rPr>
          <w:rFonts w:ascii="Times New Roman" w:eastAsia="Times New Roman"/>
        </w:rPr>
        <w:t>6.4</w:t>
      </w:r>
      <w:r>
        <w:t>中，首先，我们以</w:t>
      </w:r>
      <w:r>
        <w:rPr>
          <w:rFonts w:ascii="Times New Roman" w:eastAsia="Times New Roman"/>
        </w:rPr>
        <w:t>Levinsohn-Petrin</w:t>
      </w:r>
      <w:r>
        <w:t>方法计算的企业全要素生产率作为</w:t>
      </w:r>
      <w:r>
        <w:t>被解释变量，以企业所在城市的港口成本或港口距离作为解释变量，控制城市规</w:t>
      </w:r>
      <w:r>
        <w:t>模和行业，进行初步回归。接下来，在此基础上，按照企业从事国际贸易的行为划分纯出口企业、纯进口企业、进出口企业、以及非贸易企业四个类型，控制企</w:t>
      </w:r>
      <w:r>
        <w:t>业基本特征，即所有制结构、企业年限、规模和资本劳动比，进行进一步的回归。</w:t>
      </w:r>
      <w:r>
        <w:t>在此之后，逐渐控制企业内影响生产率的其他因素，依次为管理者特征与决策结</w:t>
      </w:r>
      <w:r>
        <w:t>构，工资中奖金比例，员工受教育程度，信息技术利用程度，信息技术培训比例，</w:t>
      </w:r>
      <w:r>
        <w:t>研究与开发。</w:t>
      </w:r>
    </w:p>
    <w:p w:rsidR="0018722C">
      <w:pPr>
        <w:topLinePunct/>
      </w:pPr>
      <w:r>
        <w:t>由</w:t>
      </w:r>
      <w:r>
        <w:t>表</w:t>
      </w:r>
      <w:r>
        <w:rPr>
          <w:rFonts w:ascii="Times New Roman" w:eastAsia="Times New Roman"/>
        </w:rPr>
        <w:t>6.4</w:t>
      </w:r>
      <w:r>
        <w:t>（</w:t>
      </w:r>
      <w:r>
        <w:rPr>
          <w:rFonts w:ascii="Times New Roman" w:eastAsia="Times New Roman"/>
        </w:rPr>
        <w:t>1</w:t>
      </w:r>
      <w:r>
        <w:t>）</w:t>
      </w:r>
      <w:r>
        <w:t>可以看出，在以港口成本，即企业所在城市运输</w:t>
      </w:r>
      <w:r>
        <w:rPr>
          <w:rFonts w:ascii="Times New Roman" w:eastAsia="Times New Roman"/>
        </w:rPr>
        <w:t>20</w:t>
      </w:r>
      <w:r>
        <w:t>英尺集装箱</w:t>
      </w:r>
      <w:r>
        <w:t>货物至港口所需的综合费用，作为衡量贸易开放的变量时，变量的系数显著为负，</w:t>
      </w:r>
      <w:r>
        <w:t>即综合运输成本越低，企业全要素生产率越高，这一结果在控制了企业贸易状态，</w:t>
      </w:r>
      <w:r>
        <w:t>企业基本特征，以及企业内部影响生产率的其他因素之后仍然显著，这说明全要</w:t>
      </w:r>
      <w:r>
        <w:t>素生产率随着企业所在城市贸易开放程度的提高而得到改善。</w:t>
      </w:r>
    </w:p>
    <w:p w:rsidR="0018722C">
      <w:pPr>
        <w:topLinePunct/>
      </w:pPr>
      <w:r>
        <w:t>贸易企业虚拟变量的系数均为正，这说明与非贸易企业相比，纯进口企业，纯出口企业和进出口企业的全要素生产率更高，这一结果在控制了企业基本特征和企业内部影响生产率的其他因素之后仍然成立。其中，纯进口企业生产率与非贸易企业的差别最大，其次是进出口企业，在控制了影响企业生产率的其他所有内部因素之后，两者的系数变得接近；纯出口企业的生产率最接近非贸易企业。管理层学历，就职年限，以及管理层收入与业绩挂钩程度均会对企业生产</w:t>
      </w:r>
      <w:r>
        <w:t>率</w:t>
      </w:r>
    </w:p>
    <w:p w:rsidR="0018722C">
      <w:pPr>
        <w:topLinePunct/>
      </w:pPr>
      <w:r>
        <w:t>产生正向效应，政府委任总经理对企业生产率产生负向效应。权力下放程度越低，</w:t>
      </w:r>
      <w:r>
        <w:t>工资中奖金比例越高，员工受教育水平越高，全要素生产率越高。信息技术利用</w:t>
      </w:r>
      <w:r>
        <w:t>程度，包括员工中使用电脑比例和电信化销售比例均对企业生产率产生积极影</w:t>
      </w:r>
      <w:r>
        <w:t>响；同样产生积极影响的因素还有信息技术培训比例与人均研发支出。</w:t>
      </w:r>
    </w:p>
    <w:p w:rsidR="0018722C">
      <w:pPr>
        <w:topLinePunct/>
      </w:pPr>
      <w:r>
        <w:t>由</w:t>
      </w:r>
      <w:r>
        <w:t>表</w:t>
      </w:r>
      <w:r>
        <w:rPr>
          <w:rFonts w:ascii="Times New Roman" w:eastAsia="Times New Roman"/>
        </w:rPr>
        <w:t>6.4</w:t>
      </w:r>
      <w:r>
        <w:t>（</w:t>
      </w:r>
      <w:r>
        <w:rPr>
          <w:rFonts w:ascii="Times New Roman" w:eastAsia="Times New Roman"/>
        </w:rPr>
        <w:t>2</w:t>
      </w:r>
      <w:r>
        <w:t>）</w:t>
      </w:r>
      <w:r>
        <w:t>可以看出，在以港口距离，即企业所在城市距最近的主要港口大圆距离，作为衡量贸易开放的变量时，变量的系数显著为负，这说明企业所在城市距离港口越近，企业的全要素生产率越高，验证了</w:t>
      </w:r>
      <w:r>
        <w:t>表</w:t>
      </w:r>
      <w:r>
        <w:rPr>
          <w:rFonts w:ascii="Times New Roman" w:eastAsia="Times New Roman"/>
        </w:rPr>
        <w:t>6.4</w:t>
      </w:r>
      <w:r>
        <w:t>（</w:t>
      </w:r>
      <w:r>
        <w:rPr>
          <w:rFonts w:ascii="Times New Roman" w:eastAsia="Times New Roman"/>
        </w:rPr>
        <w:t>1</w:t>
      </w:r>
      <w:r>
        <w:t>）</w:t>
      </w:r>
      <w:r>
        <w:t>中全要素生产率随着企业所在城市贸易开放程度的提高而得到改善这一结论。</w:t>
      </w:r>
    </w:p>
    <w:p w:rsidR="0018722C">
      <w:pPr>
        <w:topLinePunct/>
      </w:pPr>
      <w:r>
        <w:t>与</w:t>
      </w:r>
      <w:r>
        <w:t>表</w:t>
      </w:r>
      <w:r>
        <w:rPr>
          <w:rFonts w:ascii="Times New Roman" w:eastAsia="Times New Roman"/>
        </w:rPr>
        <w:t>6.4</w:t>
      </w:r>
      <w:r>
        <w:t>（</w:t>
      </w:r>
      <w:r>
        <w:rPr>
          <w:rFonts w:ascii="Times New Roman" w:eastAsia="Times New Roman"/>
        </w:rPr>
        <w:t>1</w:t>
      </w:r>
      <w:r>
        <w:t>）</w:t>
      </w:r>
      <w:r>
        <w:t>类似，贸易企业虚拟变量的系数均为正，说明贸易企业全要素生产率高于非贸易企业，其中纯出口企业的生产率最接近非贸易企业，在控制</w:t>
      </w:r>
      <w:r>
        <w:t>了</w:t>
      </w:r>
    </w:p>
    <w:p w:rsidR="0018722C">
      <w:pPr>
        <w:topLinePunct/>
      </w:pPr>
      <w:r>
        <w:t>影响企业生产率的其他所有内部因素之后，纯进口企业和进出口企业虚拟变量的系数变得接近。</w:t>
      </w:r>
    </w:p>
    <w:p w:rsidR="0018722C">
      <w:pPr>
        <w:topLinePunct/>
      </w:pPr>
      <w:r>
        <w:t>管理层学历和就职年限，管理层收入与业绩挂钩程度，权力集中程度，工资中奖金比例，员工受教育水平和使用电脑比例，电信化销售比例，信息技术培训</w:t>
      </w:r>
      <w:r>
        <w:t>比例，以及人均研发支出均对企业生产率产生正向效应。综合</w:t>
      </w:r>
      <w:r>
        <w:t>表</w:t>
      </w:r>
      <w:r>
        <w:rPr>
          <w:rFonts w:ascii="Times New Roman" w:eastAsia="Times New Roman"/>
        </w:rPr>
        <w:t>6.4</w:t>
      </w:r>
      <w:r>
        <w:t>（</w:t>
      </w:r>
      <w:r>
        <w:rPr>
          <w:rFonts w:ascii="Times New Roman" w:eastAsia="Times New Roman"/>
          <w:spacing w:val="-6"/>
        </w:rPr>
        <w:t>1</w:t>
      </w:r>
      <w:r>
        <w:t>）</w:t>
      </w:r>
      <w:r>
        <w:t>和</w:t>
      </w:r>
      <w:r>
        <w:t>（</w:t>
      </w:r>
      <w:r>
        <w:rPr>
          <w:rFonts w:ascii="Times New Roman" w:eastAsia="Times New Roman"/>
          <w:spacing w:val="-8"/>
        </w:rPr>
        <w:t>2</w:t>
      </w:r>
      <w:r>
        <w:t>）</w:t>
      </w:r>
      <w:r>
        <w:t xml:space="preserve">，</w:t>
      </w:r>
      <w:r>
        <w:t>在影响生产率的企业内部因素中，工资中奖金比例，员工受教育水平，以及员工</w:t>
      </w:r>
      <w:r>
        <w:t>使用电脑比例的积极影响最大，其次是管理层收入与业绩挂钩程度，以及员工信息技术培训比例。这说明在企业内部，业绩激励，提高员工受教育程度和信息技</w:t>
      </w:r>
      <w:r>
        <w:t>术利用能力，增加员工教育培训，对于改善企业生产率尤为重要。</w:t>
      </w:r>
    </w:p>
    <w:p w:rsidR="0018722C">
      <w:pPr>
        <w:topLinePunct/>
      </w:pPr>
      <w:r>
        <w:t>综合运输成本和港口距离是非关税贸易壁垒的重要组成部分，由</w:t>
      </w:r>
      <w:r>
        <w:t>表</w:t>
      </w:r>
      <w:r>
        <w:rPr>
          <w:rFonts w:ascii="Times New Roman" w:eastAsia="Times New Roman"/>
        </w:rPr>
        <w:t>6.4</w:t>
      </w:r>
      <w:r>
        <w:t>（</w:t>
      </w:r>
      <w:r>
        <w:rPr>
          <w:rFonts w:ascii="Times New Roman" w:eastAsia="Times New Roman"/>
        </w:rPr>
        <w:t>1</w:t>
      </w:r>
      <w:r>
        <w:t>）</w:t>
      </w:r>
      <w:r w:rsidR="001852F3">
        <w:t xml:space="preserve">和</w:t>
      </w:r>
      <w:r>
        <w:t>（</w:t>
      </w:r>
      <w:r>
        <w:rPr>
          <w:rFonts w:ascii="Times New Roman" w:eastAsia="Times New Roman"/>
        </w:rPr>
        <w:t>2</w:t>
      </w:r>
      <w:r>
        <w:t>）</w:t>
      </w:r>
      <w:r>
        <w:t>可以看出，两者的系数均显著为负，这说明非关税贸易壁垒是阻碍企业生产率增长的重要因素。</w:t>
      </w:r>
    </w:p>
    <w:p w:rsidR="0018722C">
      <w:pPr>
        <w:topLinePunct/>
      </w:pPr>
      <w:r>
        <w:t>表</w:t>
      </w:r>
      <w:r>
        <w:rPr>
          <w:rFonts w:ascii="Times New Roman" w:eastAsia="Times New Roman"/>
        </w:rPr>
        <w:t>6.5</w:t>
      </w:r>
      <w:r>
        <w:t>列示了以固定效用模型计算的全要素生产率作为被解释变量的回归结果，</w:t>
      </w:r>
      <w:r>
        <w:rPr>
          <w:rFonts w:ascii="Times New Roman" w:eastAsia="Times New Roman"/>
        </w:rPr>
        <w:t>6.5</w:t>
      </w:r>
      <w:r>
        <w:t>（</w:t>
      </w:r>
      <w:r>
        <w:rPr>
          <w:rFonts w:ascii="Times New Roman" w:eastAsia="Times New Roman"/>
        </w:rPr>
        <w:t>1</w:t>
      </w:r>
      <w:r>
        <w:t>）</w:t>
      </w:r>
      <w:r>
        <w:t xml:space="preserve">和</w:t>
      </w:r>
      <w:r>
        <w:rPr>
          <w:rFonts w:ascii="Times New Roman" w:eastAsia="Times New Roman"/>
        </w:rPr>
        <w:t>6</w:t>
      </w:r>
      <w:r>
        <w:rPr>
          <w:rFonts w:ascii="Times New Roman" w:eastAsia="Times New Roman"/>
        </w:rPr>
        <w:t>.</w:t>
      </w:r>
      <w:r>
        <w:rPr>
          <w:rFonts w:ascii="Times New Roman" w:eastAsia="Times New Roman"/>
        </w:rPr>
        <w:t>5</w:t>
      </w:r>
      <w:r>
        <w:t>（</w:t>
      </w:r>
      <w:r>
        <w:rPr>
          <w:rFonts w:ascii="Times New Roman" w:eastAsia="Times New Roman"/>
        </w:rPr>
        <w:t>2</w:t>
      </w:r>
      <w:r>
        <w:t>）</w:t>
      </w:r>
      <w:r>
        <w:t>分别以港口成本和港口距离作为衡量贸易开放的变量。</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5</w:t>
      </w:r>
      <w:r>
        <w:t xml:space="preserve">  </w:t>
      </w:r>
      <w:r>
        <w:t>以固定效用模型计算的全要素生产率作为被解释变量的回归结果</w:t>
      </w:r>
    </w:p>
    <w:p w:rsidR="0018722C">
      <w:pPr>
        <w:pStyle w:val="Heading4"/>
        <w:topLinePunct/>
        <w:ind w:left="200" w:hangingChars="200" w:hanging="200"/>
      </w:pPr>
      <w:r>
        <w:t>（</w:t>
      </w:r>
      <w:r>
        <w:t>1</w:t>
      </w:r>
      <w:r>
        <w:t>）</w:t>
      </w:r>
      <w:r>
        <w:t>以港口成本作为衡量贸易开放的变量</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81"/>
        <w:gridCol w:w="1360"/>
        <w:gridCol w:w="1227"/>
        <w:gridCol w:w="1225"/>
        <w:gridCol w:w="1225"/>
        <w:gridCol w:w="1226"/>
        <w:gridCol w:w="1227"/>
        <w:gridCol w:w="1225"/>
        <w:gridCol w:w="1222"/>
      </w:tblGrid>
      <w:tr>
        <w:trPr>
          <w:tblHeader/>
        </w:trPr>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被解释变量</w:t>
            </w:r>
            <w:r w:rsidRPr="00000000">
              <w:rPr>
                <w:sz w:val="24"/>
                <w:szCs w:val="24"/>
              </w:rPr>
              <w:t></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7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TFP_fixed effect</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649" w:type="pct"/>
            <w:vAlign w:val="center"/>
          </w:tcPr>
          <w:p w:rsidR="0018722C">
            <w:pPr>
              <w:pStyle w:val="ac"/>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w:t>
            </w:r>
            <w:r w:rsidRPr="00000000">
              <w:rPr>
                <w:sz w:val="24"/>
                <w:szCs w:val="24"/>
              </w:rPr>
              <w:t>）</w:t>
            </w:r>
          </w:p>
        </w:tc>
        <w:tc>
          <w:tcPr>
            <w:tcW w:w="53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w:t>
            </w:r>
            <w:r w:rsidRPr="00000000">
              <w:rPr>
                <w:sz w:val="24"/>
                <w:szCs w:val="24"/>
              </w:rPr>
              <w:t>）</w:t>
            </w:r>
          </w:p>
        </w:tc>
      </w:tr>
      <w:tr>
        <w:tc>
          <w:tcPr>
            <w:tcW w:w="649" w:type="pct"/>
            <w:vAlign w:val="center"/>
          </w:tcPr>
          <w:p w:rsidR="0018722C">
            <w:pPr>
              <w:pStyle w:val="ac"/>
              <w:topLinePunct/>
              <w:ind w:leftChars="0" w:left="0" w:rightChars="0" w:right="0" w:firstLineChars="0" w:firstLine="0"/>
              <w:spacing w:line="240" w:lineRule="atLeast"/>
            </w:pPr>
            <w:r w:rsidRPr="00000000">
              <w:rPr>
                <w:sz w:val="24"/>
                <w:szCs w:val="24"/>
              </w:rPr>
              <w:t>解释变量</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p>
        </w:tc>
        <w:tc>
          <w:tcPr>
            <w:tcW w:w="536" w:type="pct"/>
            <w:vAlign w:val="center"/>
          </w:tcPr>
          <w:p w:rsidR="0018722C">
            <w:pPr>
              <w:pStyle w:val="a5"/>
              <w:topLinePunct/>
              <w:ind w:leftChars="0" w:left="0" w:rightChars="0" w:right="0" w:firstLineChars="0" w:firstLine="0"/>
              <w:spacing w:line="240" w:lineRule="atLeast"/>
            </w:pPr>
          </w:p>
        </w:tc>
        <w:tc>
          <w:tcPr>
            <w:tcW w:w="536"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p>
        </w:tc>
        <w:tc>
          <w:tcPr>
            <w:tcW w:w="536" w:type="pct"/>
            <w:vAlign w:val="center"/>
          </w:tcPr>
          <w:p w:rsidR="0018722C">
            <w:pPr>
              <w:pStyle w:val="a5"/>
              <w:topLinePunct/>
              <w:ind w:leftChars="0" w:left="0" w:rightChars="0" w:right="0" w:firstLineChars="0" w:firstLine="0"/>
              <w:spacing w:line="240" w:lineRule="atLeast"/>
            </w:pPr>
          </w:p>
        </w:tc>
        <w:tc>
          <w:tcPr>
            <w:tcW w:w="535" w:type="pct"/>
            <w:vAlign w:val="center"/>
          </w:tcPr>
          <w:p w:rsidR="0018722C">
            <w:pPr>
              <w:pStyle w:val="ad"/>
              <w:topLinePunct/>
              <w:ind w:leftChars="0" w:left="0" w:rightChars="0" w:right="0" w:firstLineChars="0" w:firstLine="0"/>
              <w:spacing w:line="240" w:lineRule="atLeast"/>
            </w:pPr>
          </w:p>
        </w:tc>
      </w:tr>
      <w:tr>
        <w:tc>
          <w:tcPr>
            <w:tcW w:w="649" w:type="pct"/>
            <w:vAlign w:val="center"/>
          </w:tcPr>
          <w:p w:rsidR="0018722C">
            <w:pPr>
              <w:pStyle w:val="ac"/>
              <w:topLinePunct/>
              <w:ind w:leftChars="0" w:left="0" w:rightChars="0" w:right="0" w:firstLineChars="0" w:firstLine="0"/>
              <w:spacing w:line="240" w:lineRule="atLeast"/>
            </w:pPr>
            <w:r w:rsidRPr="00000000">
              <w:rPr>
                <w:sz w:val="24"/>
                <w:szCs w:val="24"/>
              </w:rPr>
              <w:t>lnportcost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-0.076***</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-0.039***</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-0.046***</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-0.048***</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-0.070***</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-0.067***</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-0.068***</w:t>
            </w:r>
          </w:p>
        </w:tc>
        <w:tc>
          <w:tcPr>
            <w:tcW w:w="535" w:type="pct"/>
            <w:vAlign w:val="center"/>
          </w:tcPr>
          <w:p w:rsidR="0018722C">
            <w:pPr>
              <w:pStyle w:val="ad"/>
              <w:topLinePunct/>
              <w:ind w:leftChars="0" w:left="0" w:rightChars="0" w:right="0" w:firstLineChars="0" w:firstLine="0"/>
              <w:spacing w:line="240" w:lineRule="atLeast"/>
            </w:pPr>
            <w:r w:rsidRPr="00000000">
              <w:rPr>
                <w:sz w:val="24"/>
                <w:szCs w:val="24"/>
              </w:rPr>
              <w:t>-0.066***</w:t>
            </w:r>
          </w:p>
        </w:tc>
      </w:tr>
      <w:tr>
        <w:tc>
          <w:tcPr>
            <w:tcW w:w="649" w:type="pct"/>
            <w:vAlign w:val="center"/>
          </w:tcPr>
          <w:p w:rsidR="0018722C">
            <w:pPr>
              <w:pStyle w:val="ac"/>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-8.094</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-4.057</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-4.743</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-5.021</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-7.372</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-7.207</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-7.222</w:t>
            </w:r>
            <w:r w:rsidRPr="00000000">
              <w:rPr>
                <w:sz w:val="24"/>
                <w:szCs w:val="24"/>
              </w:rPr>
              <w:t>）</w:t>
            </w:r>
          </w:p>
        </w:tc>
        <w:tc>
          <w:tcPr>
            <w:tcW w:w="53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-7.047</w:t>
            </w:r>
            <w:r w:rsidRPr="00000000">
              <w:rPr>
                <w:sz w:val="24"/>
                <w:szCs w:val="24"/>
              </w:rPr>
              <w:t>）</w:t>
            </w:r>
          </w:p>
        </w:tc>
      </w:tr>
      <w:tr>
        <w:tc>
          <w:tcPr>
            <w:tcW w:w="649" w:type="pct"/>
            <w:vAlign w:val="center"/>
          </w:tcPr>
          <w:p w:rsidR="0018722C">
            <w:pPr>
              <w:pStyle w:val="ac"/>
              <w:topLinePunct/>
              <w:ind w:leftChars="0" w:left="0" w:rightChars="0" w:right="0" w:firstLineChars="0" w:firstLine="0"/>
              <w:spacing w:line="240" w:lineRule="atLeast"/>
            </w:pPr>
            <w:r w:rsidRPr="00000000">
              <w:rPr>
                <w:sz w:val="24"/>
                <w:szCs w:val="24"/>
              </w:rPr>
              <w:t>imp_only</w:t>
            </w:r>
          </w:p>
        </w:tc>
        <w:tc>
          <w:tcPr>
            <w:tcW w:w="596"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0.312***</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0.281***</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0.261***</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0.188***</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0.171***</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0.169***</w:t>
            </w:r>
          </w:p>
        </w:tc>
        <w:tc>
          <w:tcPr>
            <w:tcW w:w="535" w:type="pct"/>
            <w:vAlign w:val="center"/>
          </w:tcPr>
          <w:p w:rsidR="0018722C">
            <w:pPr>
              <w:pStyle w:val="ad"/>
              <w:topLinePunct/>
              <w:ind w:leftChars="0" w:left="0" w:rightChars="0" w:right="0" w:firstLineChars="0" w:firstLine="0"/>
              <w:spacing w:line="240" w:lineRule="atLeast"/>
            </w:pPr>
            <w:r w:rsidRPr="00000000">
              <w:rPr>
                <w:sz w:val="24"/>
                <w:szCs w:val="24"/>
              </w:rPr>
              <w:t>0.162***</w:t>
            </w:r>
          </w:p>
        </w:tc>
      </w:tr>
      <w:tr>
        <w:tc>
          <w:tcPr>
            <w:tcW w:w="649" w:type="pct"/>
            <w:vAlign w:val="center"/>
          </w:tcPr>
          <w:p w:rsidR="0018722C">
            <w:pPr>
              <w:pStyle w:val="ac"/>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8.624</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7.771</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7.268</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5.365</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4.887</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4.813</w:t>
            </w:r>
            <w:r w:rsidRPr="00000000">
              <w:rPr>
                <w:sz w:val="24"/>
                <w:szCs w:val="24"/>
              </w:rPr>
              <w:t>）</w:t>
            </w:r>
          </w:p>
        </w:tc>
        <w:tc>
          <w:tcPr>
            <w:tcW w:w="53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4.656</w:t>
            </w:r>
            <w:r w:rsidRPr="00000000">
              <w:rPr>
                <w:sz w:val="24"/>
                <w:szCs w:val="24"/>
              </w:rPr>
              <w:t>）</w:t>
            </w:r>
          </w:p>
        </w:tc>
      </w:tr>
      <w:tr>
        <w:tc>
          <w:tcPr>
            <w:tcW w:w="649" w:type="pct"/>
            <w:vAlign w:val="center"/>
          </w:tcPr>
          <w:p w:rsidR="0018722C">
            <w:pPr>
              <w:pStyle w:val="ac"/>
              <w:topLinePunct/>
              <w:ind w:leftChars="0" w:left="0" w:rightChars="0" w:right="0" w:firstLineChars="0" w:firstLine="0"/>
              <w:spacing w:line="240" w:lineRule="atLeast"/>
            </w:pPr>
            <w:r w:rsidRPr="00000000">
              <w:rPr>
                <w:sz w:val="24"/>
                <w:szCs w:val="24"/>
              </w:rPr>
              <w:t>exp_only</w:t>
            </w:r>
          </w:p>
        </w:tc>
        <w:tc>
          <w:tcPr>
            <w:tcW w:w="596"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0.059**</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0.039</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0.037</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0.035</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0.028</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0.028</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0.027</w:t>
            </w:r>
          </w:p>
        </w:tc>
      </w:tr>
      <w:tr>
        <w:tc>
          <w:tcPr>
            <w:tcW w:w="649" w:type="pct"/>
            <w:vAlign w:val="center"/>
          </w:tcPr>
          <w:p w:rsidR="0018722C">
            <w:pPr>
              <w:pStyle w:val="ac"/>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2.006</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1.319</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1.238</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1.195</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0.956</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0.941</w:t>
            </w:r>
            <w:r w:rsidRPr="00000000">
              <w:rPr>
                <w:sz w:val="24"/>
                <w:szCs w:val="24"/>
              </w:rPr>
              <w:t>）</w:t>
            </w:r>
          </w:p>
        </w:tc>
        <w:tc>
          <w:tcPr>
            <w:tcW w:w="53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0.925</w:t>
            </w:r>
            <w:r w:rsidRPr="00000000">
              <w:rPr>
                <w:sz w:val="24"/>
                <w:szCs w:val="24"/>
              </w:rPr>
              <w:t>）</w:t>
            </w:r>
          </w:p>
        </w:tc>
      </w:tr>
      <w:tr>
        <w:tc>
          <w:tcPr>
            <w:tcW w:w="649" w:type="pct"/>
            <w:vAlign w:val="center"/>
          </w:tcPr>
          <w:p w:rsidR="0018722C">
            <w:pPr>
              <w:pStyle w:val="ac"/>
              <w:topLinePunct/>
              <w:ind w:leftChars="0" w:left="0" w:rightChars="0" w:right="0" w:firstLineChars="0" w:firstLine="0"/>
              <w:spacing w:line="240" w:lineRule="atLeast"/>
            </w:pPr>
            <w:r w:rsidRPr="00000000">
              <w:rPr>
                <w:sz w:val="24"/>
                <w:szCs w:val="24"/>
              </w:rPr>
              <w:t>imp_exp</w:t>
            </w:r>
          </w:p>
        </w:tc>
        <w:tc>
          <w:tcPr>
            <w:tcW w:w="596"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0.234***</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0.199***</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0.186***</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0.160***</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0.151***</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0.149***</w:t>
            </w:r>
          </w:p>
        </w:tc>
        <w:tc>
          <w:tcPr>
            <w:tcW w:w="535" w:type="pct"/>
            <w:vAlign w:val="center"/>
          </w:tcPr>
          <w:p w:rsidR="0018722C">
            <w:pPr>
              <w:pStyle w:val="ad"/>
              <w:topLinePunct/>
              <w:ind w:leftChars="0" w:left="0" w:rightChars="0" w:right="0" w:firstLineChars="0" w:firstLine="0"/>
              <w:spacing w:line="240" w:lineRule="atLeast"/>
            </w:pPr>
            <w:r w:rsidRPr="00000000">
              <w:rPr>
                <w:sz w:val="24"/>
                <w:szCs w:val="24"/>
              </w:rPr>
              <w:t>0.147***</w:t>
            </w:r>
          </w:p>
        </w:tc>
      </w:tr>
      <w:tr>
        <w:tc>
          <w:tcPr>
            <w:tcW w:w="649" w:type="pct"/>
            <w:vAlign w:val="center"/>
          </w:tcPr>
          <w:p w:rsidR="0018722C">
            <w:pPr>
              <w:pStyle w:val="ac"/>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9.124</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7.786</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7.317</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6.446</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5.948</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5.872</w:t>
            </w:r>
            <w:r w:rsidRPr="00000000">
              <w:rPr>
                <w:sz w:val="24"/>
                <w:szCs w:val="24"/>
              </w:rPr>
              <w:t>）</w:t>
            </w:r>
          </w:p>
        </w:tc>
        <w:tc>
          <w:tcPr>
            <w:tcW w:w="53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5.752</w:t>
            </w:r>
            <w:r w:rsidRPr="00000000">
              <w:rPr>
                <w:sz w:val="24"/>
                <w:szCs w:val="24"/>
              </w:rPr>
              <w:t>）</w:t>
            </w:r>
          </w:p>
        </w:tc>
      </w:tr>
      <w:tr>
        <w:tc>
          <w:tcPr>
            <w:tcW w:w="649" w:type="pct"/>
            <w:vAlign w:val="center"/>
          </w:tcPr>
          <w:p w:rsidR="0018722C">
            <w:pPr>
              <w:pStyle w:val="ac"/>
              <w:topLinePunct/>
              <w:ind w:leftChars="0" w:left="0" w:rightChars="0" w:right="0" w:firstLineChars="0" w:firstLine="0"/>
              <w:spacing w:line="240" w:lineRule="atLeast"/>
            </w:pPr>
            <w:r w:rsidRPr="00000000">
              <w:rPr>
                <w:sz w:val="24"/>
                <w:szCs w:val="24"/>
              </w:rPr>
              <w:t>lnlabor</w:t>
            </w:r>
          </w:p>
        </w:tc>
        <w:tc>
          <w:tcPr>
            <w:tcW w:w="596"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-0.034***</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-0.044***</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-0.053***</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-0.040***</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-0.032***</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-0.033***</w:t>
            </w:r>
          </w:p>
        </w:tc>
        <w:tc>
          <w:tcPr>
            <w:tcW w:w="535" w:type="pct"/>
            <w:vAlign w:val="center"/>
          </w:tcPr>
          <w:p w:rsidR="0018722C">
            <w:pPr>
              <w:pStyle w:val="ad"/>
              <w:topLinePunct/>
              <w:ind w:leftChars="0" w:left="0" w:rightChars="0" w:right="0" w:firstLineChars="0" w:firstLine="0"/>
              <w:spacing w:line="240" w:lineRule="atLeast"/>
            </w:pPr>
            <w:r w:rsidRPr="00000000">
              <w:rPr>
                <w:sz w:val="24"/>
                <w:szCs w:val="24"/>
              </w:rPr>
              <w:t>-0.034***</w:t>
            </w:r>
          </w:p>
        </w:tc>
      </w:tr>
      <w:tr>
        <w:tc>
          <w:tcPr>
            <w:tcW w:w="649" w:type="pct"/>
            <w:vAlign w:val="center"/>
          </w:tcPr>
          <w:p w:rsidR="0018722C">
            <w:pPr>
              <w:pStyle w:val="ac"/>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-4.579</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-5.790</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-6.911</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-5.327</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-4.290</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-4.423</w:t>
            </w:r>
            <w:r w:rsidRPr="00000000">
              <w:rPr>
                <w:sz w:val="24"/>
                <w:szCs w:val="24"/>
              </w:rPr>
              <w:t>）</w:t>
            </w:r>
          </w:p>
        </w:tc>
        <w:tc>
          <w:tcPr>
            <w:tcW w:w="53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-4.575</w:t>
            </w:r>
            <w:r w:rsidRPr="00000000">
              <w:rPr>
                <w:sz w:val="24"/>
                <w:szCs w:val="24"/>
              </w:rPr>
              <w:t>）</w:t>
            </w:r>
          </w:p>
        </w:tc>
      </w:tr>
      <w:tr>
        <w:tc>
          <w:tcPr>
            <w:tcW w:w="649" w:type="pct"/>
            <w:vAlign w:val="center"/>
          </w:tcPr>
          <w:p w:rsidR="0018722C">
            <w:pPr>
              <w:pStyle w:val="ac"/>
              <w:topLinePunct/>
              <w:ind w:leftChars="0" w:left="0" w:rightChars="0" w:right="0" w:firstLineChars="0" w:firstLine="0"/>
              <w:spacing w:line="240" w:lineRule="atLeast"/>
            </w:pPr>
            <w:r w:rsidRPr="00000000">
              <w:rPr>
                <w:sz w:val="24"/>
                <w:szCs w:val="24"/>
              </w:rPr>
              <w:t>lnkl</w:t>
            </w:r>
          </w:p>
        </w:tc>
        <w:tc>
          <w:tcPr>
            <w:tcW w:w="596"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0.050***</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0.044***</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0.038***</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0.021***</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0.015*</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0.014*</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0.011</w:t>
            </w:r>
          </w:p>
        </w:tc>
      </w:tr>
      <w:tr>
        <w:tc>
          <w:tcPr>
            <w:tcW w:w="649" w:type="pct"/>
            <w:vAlign w:val="center"/>
          </w:tcPr>
          <w:p w:rsidR="0018722C">
            <w:pPr>
              <w:pStyle w:val="ac"/>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6.278</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5.539</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4.774</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2.663</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1.855</w:t>
            </w:r>
            <w:r w:rsidRPr="00000000">
              <w:rPr>
                <w:sz w:val="24"/>
                <w:szCs w:val="24"/>
              </w:rPr>
              <w: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1.776</w:t>
            </w:r>
            <w:r w:rsidRPr="00000000">
              <w:rPr>
                <w:sz w:val="24"/>
                <w:szCs w:val="24"/>
              </w:rPr>
              <w:t>）</w:t>
            </w:r>
          </w:p>
        </w:tc>
        <w:tc>
          <w:tcPr>
            <w:tcW w:w="53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1.380</w:t>
            </w:r>
            <w:r w:rsidRPr="00000000">
              <w:rPr>
                <w:sz w:val="24"/>
                <w:szCs w:val="24"/>
              </w:rPr>
              <w:t>）</w:t>
            </w:r>
          </w:p>
        </w:tc>
      </w:tr>
      <w:tr>
        <w:tc>
          <w:tcPr>
            <w:tcW w:w="649" w:type="pct"/>
            <w:vAlign w:val="center"/>
          </w:tcPr>
          <w:p w:rsidR="0018722C">
            <w:pPr>
              <w:pStyle w:val="ac"/>
              <w:topLinePunct/>
              <w:ind w:leftChars="0" w:left="0" w:rightChars="0" w:right="0" w:firstLineChars="0" w:firstLine="0"/>
              <w:spacing w:line="240" w:lineRule="atLeast"/>
            </w:pPr>
            <w:r w:rsidRPr="00000000">
              <w:rPr>
                <w:sz w:val="24"/>
                <w:szCs w:val="24"/>
              </w:rPr>
              <w:t>lnage</w:t>
            </w:r>
          </w:p>
        </w:tc>
        <w:tc>
          <w:tcPr>
            <w:tcW w:w="596"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-0.046***</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-0.042***</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-0.043***</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-0.039***</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-0.035***</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-0.034***</w:t>
            </w:r>
          </w:p>
        </w:tc>
        <w:tc>
          <w:tcPr>
            <w:tcW w:w="535" w:type="pct"/>
            <w:vAlign w:val="center"/>
          </w:tcPr>
          <w:p w:rsidR="0018722C">
            <w:pPr>
              <w:pStyle w:val="ad"/>
              <w:topLinePunct/>
              <w:ind w:leftChars="0" w:left="0" w:rightChars="0" w:right="0" w:firstLineChars="0" w:firstLine="0"/>
              <w:spacing w:line="240" w:lineRule="atLeast"/>
            </w:pPr>
            <w:r w:rsidRPr="00000000">
              <w:rPr>
                <w:sz w:val="24"/>
                <w:szCs w:val="24"/>
              </w:rPr>
              <w:t>-0.033***</w:t>
            </w:r>
          </w:p>
        </w:tc>
      </w:tr>
      <w:tr>
        <w:tc>
          <w:tcPr>
            <w:tcW w:w="64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9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-4.362</w:t>
            </w:r>
            <w:r w:rsidRPr="00000000">
              <w:rPr>
                <w:sz w:val="24"/>
                <w:szCs w:val="24"/>
              </w:rPr>
              <w:t>）</w:t>
            </w:r>
          </w:p>
        </w:tc>
        <w:tc>
          <w:tcPr>
            <w:tcW w:w="53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-3.897</w:t>
            </w:r>
            <w:r w:rsidRPr="00000000">
              <w:rPr>
                <w:sz w:val="24"/>
                <w:szCs w:val="24"/>
              </w:rPr>
              <w:t>）</w:t>
            </w:r>
          </w:p>
        </w:tc>
        <w:tc>
          <w:tcPr>
            <w:tcW w:w="53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-3.998</w:t>
            </w:r>
            <w:r w:rsidRPr="00000000">
              <w:rPr>
                <w:sz w:val="24"/>
                <w:szCs w:val="24"/>
              </w:rPr>
              <w:t>）</w:t>
            </w:r>
          </w:p>
        </w:tc>
        <w:tc>
          <w:tcPr>
            <w:tcW w:w="53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-3.671</w:t>
            </w:r>
            <w:r w:rsidRPr="00000000">
              <w:rPr>
                <w:sz w:val="24"/>
                <w:szCs w:val="24"/>
              </w:rPr>
              <w:t>）</w:t>
            </w:r>
          </w:p>
        </w:tc>
        <w:tc>
          <w:tcPr>
            <w:tcW w:w="53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-3.354</w:t>
            </w:r>
            <w:r w:rsidRPr="00000000">
              <w:rPr>
                <w:sz w:val="24"/>
                <w:szCs w:val="24"/>
              </w:rPr>
              <w:t>）</w:t>
            </w:r>
          </w:p>
        </w:tc>
        <w:tc>
          <w:tcPr>
            <w:tcW w:w="53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-3.217</w:t>
            </w:r>
            <w:r w:rsidRPr="00000000">
              <w:rPr>
                <w:sz w:val="24"/>
                <w:szCs w:val="24"/>
              </w:rPr>
              <w:t>）</w:t>
            </w:r>
          </w:p>
        </w:tc>
        <w:tc>
          <w:tcPr>
            <w:tcW w:w="535"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-3.169</w:t>
            </w:r>
            <w:r w:rsidRPr="00000000">
              <w:rPr>
                <w:sz w:val="24"/>
                <w:szCs w:val="24"/>
              </w:rPr>
              <w:t>）</w:t>
            </w:r>
          </w:p>
        </w:tc>
      </w:tr>
    </w:tbl>
    <w:p w:rsidR="0018722C">
      <w:pPr>
        <w:rPr/>
        <w:topLinePunct/>
        <w:pStyle w:val="affa"/>
      </w:pP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9"/>
        <w:gridCol w:w="1181"/>
        <w:gridCol w:w="1227"/>
        <w:gridCol w:w="1225"/>
        <w:gridCol w:w="1225"/>
        <w:gridCol w:w="1226"/>
        <w:gridCol w:w="1227"/>
        <w:gridCol w:w="1226"/>
        <w:gridCol w:w="1314"/>
      </w:tblGrid>
      <w:tr>
        <w:trPr>
          <w:trHeight w:val="280" w:hRule="atLeast"/>
        </w:trPr>
        <w:tc>
          <w:tcPr>
            <w:tcW w:w="1749" w:type="dxa"/>
          </w:tcPr>
          <w:p w:rsidR="0018722C">
            <w:pPr>
              <w:topLinePunct/>
              <w:ind w:leftChars="0" w:left="0" w:rightChars="0" w:right="0" w:firstLineChars="0" w:firstLine="0"/>
              <w:spacing w:line="240" w:lineRule="atLeast"/>
            </w:pPr>
            <w:r w:rsidRPr="00000000">
              <w:rPr>
                <w:sz w:val="24"/>
                <w:szCs w:val="24"/>
              </w:rPr>
              <w:t>soe</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sz w:val="24"/>
                <w:szCs w:val="24"/>
              </w:rPr>
              <w:t>-0.204***</w:t>
            </w:r>
          </w:p>
        </w:tc>
        <w:tc>
          <w:tcPr>
            <w:tcW w:w="1225" w:type="dxa"/>
          </w:tcPr>
          <w:p w:rsidR="0018722C">
            <w:pPr>
              <w:topLinePunct/>
              <w:ind w:leftChars="0" w:left="0" w:rightChars="0" w:right="0" w:firstLineChars="0" w:firstLine="0"/>
              <w:spacing w:line="240" w:lineRule="atLeast"/>
            </w:pPr>
            <w:r w:rsidRPr="00000000">
              <w:rPr>
                <w:sz w:val="24"/>
                <w:szCs w:val="24"/>
              </w:rPr>
              <w:t>-0.121***</w:t>
            </w:r>
          </w:p>
        </w:tc>
        <w:tc>
          <w:tcPr>
            <w:tcW w:w="1225" w:type="dxa"/>
          </w:tcPr>
          <w:p w:rsidR="0018722C">
            <w:pPr>
              <w:topLinePunct/>
              <w:ind w:leftChars="0" w:left="0" w:rightChars="0" w:right="0" w:firstLineChars="0" w:firstLine="0"/>
              <w:spacing w:line="240" w:lineRule="atLeast"/>
            </w:pPr>
            <w:r w:rsidRPr="00000000">
              <w:rPr>
                <w:sz w:val="24"/>
                <w:szCs w:val="24"/>
              </w:rPr>
              <w:t>-0.137***</w:t>
            </w:r>
          </w:p>
        </w:tc>
        <w:tc>
          <w:tcPr>
            <w:tcW w:w="1226" w:type="dxa"/>
          </w:tcPr>
          <w:p w:rsidR="0018722C">
            <w:pPr>
              <w:topLinePunct/>
              <w:ind w:leftChars="0" w:left="0" w:rightChars="0" w:right="0" w:firstLineChars="0" w:firstLine="0"/>
              <w:spacing w:line="240" w:lineRule="atLeast"/>
            </w:pPr>
            <w:r w:rsidRPr="00000000">
              <w:rPr>
                <w:sz w:val="24"/>
                <w:szCs w:val="24"/>
              </w:rPr>
              <w:t>-0.155***</w:t>
            </w:r>
          </w:p>
        </w:tc>
        <w:tc>
          <w:tcPr>
            <w:tcW w:w="1227" w:type="dxa"/>
          </w:tcPr>
          <w:p w:rsidR="0018722C">
            <w:pPr>
              <w:topLinePunct/>
              <w:ind w:leftChars="0" w:left="0" w:rightChars="0" w:right="0" w:firstLineChars="0" w:firstLine="0"/>
              <w:spacing w:line="240" w:lineRule="atLeast"/>
            </w:pPr>
            <w:r w:rsidRPr="00000000">
              <w:rPr>
                <w:sz w:val="24"/>
                <w:szCs w:val="24"/>
              </w:rPr>
              <w:t>-0.161***</w:t>
            </w:r>
          </w:p>
        </w:tc>
        <w:tc>
          <w:tcPr>
            <w:tcW w:w="1226" w:type="dxa"/>
          </w:tcPr>
          <w:p w:rsidR="0018722C">
            <w:pPr>
              <w:topLinePunct/>
              <w:ind w:leftChars="0" w:left="0" w:rightChars="0" w:right="0" w:firstLineChars="0" w:firstLine="0"/>
              <w:spacing w:line="240" w:lineRule="atLeast"/>
            </w:pPr>
            <w:r w:rsidRPr="00000000">
              <w:rPr>
                <w:sz w:val="24"/>
                <w:szCs w:val="24"/>
              </w:rPr>
              <w:t>-0.159***</w:t>
            </w:r>
          </w:p>
        </w:tc>
        <w:tc>
          <w:tcPr>
            <w:tcW w:w="1314" w:type="dxa"/>
          </w:tcPr>
          <w:p w:rsidR="0018722C">
            <w:pPr>
              <w:topLinePunct/>
              <w:ind w:leftChars="0" w:left="0" w:rightChars="0" w:right="0" w:firstLineChars="0" w:firstLine="0"/>
              <w:spacing w:line="240" w:lineRule="atLeast"/>
            </w:pPr>
            <w:r w:rsidRPr="00000000">
              <w:rPr>
                <w:sz w:val="24"/>
                <w:szCs w:val="24"/>
              </w:rPr>
              <w:t>-0.156***</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-7.288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-4.032</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-4.660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-5.331</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-5.587</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-5.493</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-5.424</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coe</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sz w:val="24"/>
                <w:szCs w:val="24"/>
              </w:rPr>
              <w:t>-0.060</w:t>
            </w:r>
          </w:p>
        </w:tc>
        <w:tc>
          <w:tcPr>
            <w:tcW w:w="1225" w:type="dxa"/>
          </w:tcPr>
          <w:p w:rsidR="0018722C">
            <w:pPr>
              <w:topLinePunct/>
              <w:ind w:leftChars="0" w:left="0" w:rightChars="0" w:right="0" w:firstLineChars="0" w:firstLine="0"/>
              <w:spacing w:line="240" w:lineRule="atLeast"/>
            </w:pPr>
            <w:r w:rsidRPr="00000000">
              <w:rPr>
                <w:sz w:val="24"/>
                <w:szCs w:val="24"/>
              </w:rPr>
              <w:t>-0.008</w:t>
            </w:r>
          </w:p>
        </w:tc>
        <w:tc>
          <w:tcPr>
            <w:tcW w:w="1225" w:type="dxa"/>
          </w:tcPr>
          <w:p w:rsidR="0018722C">
            <w:pPr>
              <w:topLinePunct/>
              <w:ind w:leftChars="0" w:left="0" w:rightChars="0" w:right="0" w:firstLineChars="0" w:firstLine="0"/>
              <w:spacing w:line="240" w:lineRule="atLeast"/>
            </w:pPr>
            <w:r w:rsidRPr="00000000">
              <w:rPr>
                <w:sz w:val="24"/>
                <w:szCs w:val="24"/>
              </w:rPr>
              <w:t>-0.006</w:t>
            </w:r>
          </w:p>
        </w:tc>
        <w:tc>
          <w:tcPr>
            <w:tcW w:w="1226" w:type="dxa"/>
          </w:tcPr>
          <w:p w:rsidR="0018722C">
            <w:pPr>
              <w:topLinePunct/>
              <w:ind w:leftChars="0" w:left="0" w:rightChars="0" w:right="0" w:firstLineChars="0" w:firstLine="0"/>
              <w:spacing w:line="240" w:lineRule="atLeast"/>
            </w:pPr>
            <w:r w:rsidRPr="00000000">
              <w:rPr>
                <w:sz w:val="24"/>
                <w:szCs w:val="24"/>
              </w:rPr>
              <w:t>0.035</w:t>
            </w:r>
          </w:p>
        </w:tc>
        <w:tc>
          <w:tcPr>
            <w:tcW w:w="1227" w:type="dxa"/>
          </w:tcPr>
          <w:p w:rsidR="0018722C">
            <w:pPr>
              <w:topLinePunct/>
              <w:ind w:leftChars="0" w:left="0" w:rightChars="0" w:right="0" w:firstLineChars="0" w:firstLine="0"/>
              <w:spacing w:line="240" w:lineRule="atLeast"/>
            </w:pPr>
            <w:r w:rsidRPr="00000000">
              <w:rPr>
                <w:sz w:val="24"/>
                <w:szCs w:val="24"/>
              </w:rPr>
              <w:t>0.039</w:t>
            </w:r>
          </w:p>
        </w:tc>
        <w:tc>
          <w:tcPr>
            <w:tcW w:w="1226" w:type="dxa"/>
          </w:tcPr>
          <w:p w:rsidR="0018722C">
            <w:pPr>
              <w:topLinePunct/>
              <w:ind w:leftChars="0" w:left="0" w:rightChars="0" w:right="0" w:firstLineChars="0" w:firstLine="0"/>
              <w:spacing w:line="240" w:lineRule="atLeast"/>
            </w:pPr>
            <w:r w:rsidRPr="00000000">
              <w:rPr>
                <w:sz w:val="24"/>
                <w:szCs w:val="24"/>
              </w:rPr>
              <w:t>0.039</w:t>
            </w:r>
          </w:p>
        </w:tc>
        <w:tc>
          <w:tcPr>
            <w:tcW w:w="1314" w:type="dxa"/>
          </w:tcPr>
          <w:p w:rsidR="0018722C">
            <w:pPr>
              <w:topLinePunct/>
              <w:ind w:leftChars="0" w:left="0" w:rightChars="0" w:right="0" w:firstLineChars="0" w:firstLine="0"/>
              <w:spacing w:line="240" w:lineRule="atLeast"/>
            </w:pPr>
            <w:r w:rsidRPr="00000000">
              <w:rPr>
                <w:sz w:val="24"/>
                <w:szCs w:val="24"/>
              </w:rPr>
              <w:t>0.035</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-1.631</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-0.208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-0.156</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0.962</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1.071</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1.076</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0.956</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poe</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sz w:val="24"/>
                <w:szCs w:val="24"/>
              </w:rPr>
              <w:t>-0.082***</w:t>
            </w:r>
          </w:p>
        </w:tc>
        <w:tc>
          <w:tcPr>
            <w:tcW w:w="1225" w:type="dxa"/>
          </w:tcPr>
          <w:p w:rsidR="0018722C">
            <w:pPr>
              <w:topLinePunct/>
              <w:ind w:leftChars="0" w:left="0" w:rightChars="0" w:right="0" w:firstLineChars="0" w:firstLine="0"/>
              <w:spacing w:line="240" w:lineRule="atLeast"/>
            </w:pPr>
            <w:r w:rsidRPr="00000000">
              <w:rPr>
                <w:sz w:val="24"/>
                <w:szCs w:val="24"/>
              </w:rPr>
              <w:t>-0.076***</w:t>
            </w:r>
          </w:p>
        </w:tc>
        <w:tc>
          <w:tcPr>
            <w:tcW w:w="1225" w:type="dxa"/>
          </w:tcPr>
          <w:p w:rsidR="0018722C">
            <w:pPr>
              <w:topLinePunct/>
              <w:ind w:leftChars="0" w:left="0" w:rightChars="0" w:right="0" w:firstLineChars="0" w:firstLine="0"/>
              <w:spacing w:line="240" w:lineRule="atLeast"/>
            </w:pPr>
            <w:r w:rsidRPr="00000000">
              <w:rPr>
                <w:sz w:val="24"/>
                <w:szCs w:val="24"/>
              </w:rPr>
              <w:t>-0.071***</w:t>
            </w:r>
          </w:p>
        </w:tc>
        <w:tc>
          <w:tcPr>
            <w:tcW w:w="1226" w:type="dxa"/>
          </w:tcPr>
          <w:p w:rsidR="0018722C">
            <w:pPr>
              <w:topLinePunct/>
              <w:ind w:leftChars="0" w:left="0" w:rightChars="0" w:right="0" w:firstLineChars="0" w:firstLine="0"/>
              <w:spacing w:line="240" w:lineRule="atLeast"/>
            </w:pPr>
            <w:r w:rsidRPr="00000000">
              <w:rPr>
                <w:sz w:val="24"/>
                <w:szCs w:val="24"/>
              </w:rPr>
              <w:t>-0.037</w:t>
            </w:r>
          </w:p>
        </w:tc>
        <w:tc>
          <w:tcPr>
            <w:tcW w:w="1227" w:type="dxa"/>
          </w:tcPr>
          <w:p w:rsidR="0018722C">
            <w:pPr>
              <w:topLinePunct/>
              <w:ind w:leftChars="0" w:left="0" w:rightChars="0" w:right="0" w:firstLineChars="0" w:firstLine="0"/>
              <w:spacing w:line="240" w:lineRule="atLeast"/>
            </w:pPr>
            <w:r w:rsidRPr="00000000">
              <w:rPr>
                <w:sz w:val="24"/>
                <w:szCs w:val="24"/>
              </w:rPr>
              <w:t>-0.030</w:t>
            </w:r>
          </w:p>
        </w:tc>
        <w:tc>
          <w:tcPr>
            <w:tcW w:w="1226" w:type="dxa"/>
          </w:tcPr>
          <w:p w:rsidR="0018722C">
            <w:pPr>
              <w:topLinePunct/>
              <w:ind w:leftChars="0" w:left="0" w:rightChars="0" w:right="0" w:firstLineChars="0" w:firstLine="0"/>
              <w:spacing w:line="240" w:lineRule="atLeast"/>
            </w:pPr>
            <w:r w:rsidRPr="00000000">
              <w:rPr>
                <w:sz w:val="24"/>
                <w:szCs w:val="24"/>
              </w:rPr>
              <w:t>-0.030</w:t>
            </w:r>
          </w:p>
        </w:tc>
        <w:tc>
          <w:tcPr>
            <w:tcW w:w="1314" w:type="dxa"/>
          </w:tcPr>
          <w:p w:rsidR="0018722C">
            <w:pPr>
              <w:topLinePunct/>
              <w:ind w:leftChars="0" w:left="0" w:rightChars="0" w:right="0" w:firstLineChars="0" w:firstLine="0"/>
              <w:spacing w:line="240" w:lineRule="atLeast"/>
            </w:pPr>
            <w:r w:rsidRPr="00000000">
              <w:rPr>
                <w:sz w:val="24"/>
                <w:szCs w:val="24"/>
              </w:rPr>
              <w:t>-0.031</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-3.005</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-2.788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-2.619</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-1.378</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-1.115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-1.120</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-1.171</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hmt</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sz w:val="24"/>
                <w:szCs w:val="24"/>
              </w:rPr>
              <w:t>-0.106***</w:t>
            </w:r>
          </w:p>
        </w:tc>
        <w:tc>
          <w:tcPr>
            <w:tcW w:w="1225" w:type="dxa"/>
          </w:tcPr>
          <w:p w:rsidR="0018722C">
            <w:pPr>
              <w:topLinePunct/>
              <w:ind w:leftChars="0" w:left="0" w:rightChars="0" w:right="0" w:firstLineChars="0" w:firstLine="0"/>
              <w:spacing w:line="240" w:lineRule="atLeast"/>
            </w:pPr>
            <w:r w:rsidRPr="00000000">
              <w:rPr>
                <w:sz w:val="24"/>
                <w:szCs w:val="24"/>
              </w:rPr>
              <w:t>-0.104***</w:t>
            </w:r>
          </w:p>
        </w:tc>
        <w:tc>
          <w:tcPr>
            <w:tcW w:w="1225" w:type="dxa"/>
          </w:tcPr>
          <w:p w:rsidR="0018722C">
            <w:pPr>
              <w:topLinePunct/>
              <w:ind w:leftChars="0" w:left="0" w:rightChars="0" w:right="0" w:firstLineChars="0" w:firstLine="0"/>
              <w:spacing w:line="240" w:lineRule="atLeast"/>
            </w:pPr>
            <w:r w:rsidRPr="00000000">
              <w:rPr>
                <w:sz w:val="24"/>
                <w:szCs w:val="24"/>
              </w:rPr>
              <w:t>-0.095***</w:t>
            </w:r>
          </w:p>
        </w:tc>
        <w:tc>
          <w:tcPr>
            <w:tcW w:w="1226" w:type="dxa"/>
          </w:tcPr>
          <w:p w:rsidR="0018722C">
            <w:pPr>
              <w:topLinePunct/>
              <w:ind w:leftChars="0" w:left="0" w:rightChars="0" w:right="0" w:firstLineChars="0" w:firstLine="0"/>
              <w:spacing w:line="240" w:lineRule="atLeast"/>
            </w:pPr>
            <w:r w:rsidRPr="00000000">
              <w:rPr>
                <w:sz w:val="24"/>
                <w:szCs w:val="24"/>
              </w:rPr>
              <w:t>-0.078**</w:t>
            </w:r>
          </w:p>
        </w:tc>
        <w:tc>
          <w:tcPr>
            <w:tcW w:w="1227" w:type="dxa"/>
          </w:tcPr>
          <w:p w:rsidR="0018722C">
            <w:pPr>
              <w:topLinePunct/>
              <w:ind w:leftChars="0" w:left="0" w:rightChars="0" w:right="0" w:firstLineChars="0" w:firstLine="0"/>
              <w:spacing w:line="240" w:lineRule="atLeast"/>
            </w:pPr>
            <w:r w:rsidRPr="00000000">
              <w:rPr>
                <w:sz w:val="24"/>
                <w:szCs w:val="24"/>
              </w:rPr>
              <w:t>-0.085**</w:t>
            </w:r>
          </w:p>
        </w:tc>
        <w:tc>
          <w:tcPr>
            <w:tcW w:w="1226" w:type="dxa"/>
          </w:tcPr>
          <w:p w:rsidR="0018722C">
            <w:pPr>
              <w:topLinePunct/>
              <w:ind w:leftChars="0" w:left="0" w:rightChars="0" w:right="0" w:firstLineChars="0" w:firstLine="0"/>
              <w:spacing w:line="240" w:lineRule="atLeast"/>
            </w:pPr>
            <w:r w:rsidRPr="00000000">
              <w:rPr>
                <w:sz w:val="24"/>
                <w:szCs w:val="24"/>
              </w:rPr>
              <w:t>-0.084**</w:t>
            </w:r>
          </w:p>
        </w:tc>
        <w:tc>
          <w:tcPr>
            <w:tcW w:w="1314" w:type="dxa"/>
          </w:tcPr>
          <w:p w:rsidR="0018722C">
            <w:pPr>
              <w:topLinePunct/>
              <w:ind w:leftChars="0" w:left="0" w:rightChars="0" w:right="0" w:firstLineChars="0" w:firstLine="0"/>
              <w:spacing w:line="240" w:lineRule="atLeast"/>
            </w:pPr>
            <w:r w:rsidRPr="00000000">
              <w:rPr>
                <w:sz w:val="24"/>
                <w:szCs w:val="24"/>
              </w:rPr>
              <w:t>-0.074**</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-3.014</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-2.939</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-2.710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-2.306</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-2.524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-2.481</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-2.203</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fie</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sz w:val="24"/>
                <w:szCs w:val="24"/>
              </w:rPr>
              <w:t>0.227***</w:t>
            </w:r>
          </w:p>
        </w:tc>
        <w:tc>
          <w:tcPr>
            <w:tcW w:w="1225" w:type="dxa"/>
          </w:tcPr>
          <w:p w:rsidR="0018722C">
            <w:pPr>
              <w:topLinePunct/>
              <w:ind w:leftChars="0" w:left="0" w:rightChars="0" w:right="0" w:firstLineChars="0" w:firstLine="0"/>
              <w:spacing w:line="240" w:lineRule="atLeast"/>
            </w:pPr>
            <w:r w:rsidRPr="00000000">
              <w:rPr>
                <w:sz w:val="24"/>
                <w:szCs w:val="24"/>
              </w:rPr>
              <w:t>0.245***</w:t>
            </w:r>
          </w:p>
        </w:tc>
        <w:tc>
          <w:tcPr>
            <w:tcW w:w="1225" w:type="dxa"/>
          </w:tcPr>
          <w:p w:rsidR="0018722C">
            <w:pPr>
              <w:topLinePunct/>
              <w:ind w:leftChars="0" w:left="0" w:rightChars="0" w:right="0" w:firstLineChars="0" w:firstLine="0"/>
              <w:spacing w:line="240" w:lineRule="atLeast"/>
            </w:pPr>
            <w:r w:rsidRPr="00000000">
              <w:rPr>
                <w:sz w:val="24"/>
                <w:szCs w:val="24"/>
              </w:rPr>
              <w:t>0.255***</w:t>
            </w:r>
          </w:p>
        </w:tc>
        <w:tc>
          <w:tcPr>
            <w:tcW w:w="1226" w:type="dxa"/>
          </w:tcPr>
          <w:p w:rsidR="0018722C">
            <w:pPr>
              <w:topLinePunct/>
              <w:ind w:leftChars="0" w:left="0" w:rightChars="0" w:right="0" w:firstLineChars="0" w:firstLine="0"/>
              <w:spacing w:line="240" w:lineRule="atLeast"/>
            </w:pPr>
            <w:r w:rsidRPr="00000000">
              <w:rPr>
                <w:sz w:val="24"/>
                <w:szCs w:val="24"/>
              </w:rPr>
              <w:t>0.245***</w:t>
            </w:r>
          </w:p>
        </w:tc>
        <w:tc>
          <w:tcPr>
            <w:tcW w:w="1227" w:type="dxa"/>
          </w:tcPr>
          <w:p w:rsidR="0018722C">
            <w:pPr>
              <w:topLinePunct/>
              <w:ind w:leftChars="0" w:left="0" w:rightChars="0" w:right="0" w:firstLineChars="0" w:firstLine="0"/>
              <w:spacing w:line="240" w:lineRule="atLeast"/>
            </w:pPr>
            <w:r w:rsidRPr="00000000">
              <w:rPr>
                <w:sz w:val="24"/>
                <w:szCs w:val="24"/>
              </w:rPr>
              <w:t>0.229***</w:t>
            </w:r>
          </w:p>
        </w:tc>
        <w:tc>
          <w:tcPr>
            <w:tcW w:w="1226" w:type="dxa"/>
          </w:tcPr>
          <w:p w:rsidR="0018722C">
            <w:pPr>
              <w:topLinePunct/>
              <w:ind w:leftChars="0" w:left="0" w:rightChars="0" w:right="0" w:firstLineChars="0" w:firstLine="0"/>
              <w:spacing w:line="240" w:lineRule="atLeast"/>
            </w:pPr>
            <w:r w:rsidRPr="00000000">
              <w:rPr>
                <w:sz w:val="24"/>
                <w:szCs w:val="24"/>
              </w:rPr>
              <w:t>0.229***</w:t>
            </w:r>
          </w:p>
        </w:tc>
        <w:tc>
          <w:tcPr>
            <w:tcW w:w="1314" w:type="dxa"/>
          </w:tcPr>
          <w:p w:rsidR="0018722C">
            <w:pPr>
              <w:topLinePunct/>
              <w:ind w:leftChars="0" w:left="0" w:rightChars="0" w:right="0" w:firstLineChars="0" w:firstLine="0"/>
              <w:spacing w:line="240" w:lineRule="atLeast"/>
            </w:pPr>
            <w:r w:rsidRPr="00000000">
              <w:rPr>
                <w:sz w:val="24"/>
                <w:szCs w:val="24"/>
              </w:rPr>
              <w:t>0.227***</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6.395</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6.781</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7.128</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7.101</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6.689</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6.706</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6.689</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gm_education</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0.169***</w:t>
            </w:r>
          </w:p>
        </w:tc>
        <w:tc>
          <w:tcPr>
            <w:tcW w:w="1225" w:type="dxa"/>
          </w:tcPr>
          <w:p w:rsidR="0018722C">
            <w:pPr>
              <w:topLinePunct/>
              <w:ind w:leftChars="0" w:left="0" w:rightChars="0" w:right="0" w:firstLineChars="0" w:firstLine="0"/>
              <w:spacing w:line="240" w:lineRule="atLeast"/>
            </w:pPr>
            <w:r w:rsidRPr="00000000">
              <w:rPr>
                <w:sz w:val="24"/>
                <w:szCs w:val="24"/>
              </w:rPr>
              <w:t>0.157***</w:t>
            </w:r>
          </w:p>
        </w:tc>
        <w:tc>
          <w:tcPr>
            <w:tcW w:w="1226" w:type="dxa"/>
          </w:tcPr>
          <w:p w:rsidR="0018722C">
            <w:pPr>
              <w:topLinePunct/>
              <w:ind w:leftChars="0" w:left="0" w:rightChars="0" w:right="0" w:firstLineChars="0" w:firstLine="0"/>
              <w:spacing w:line="240" w:lineRule="atLeast"/>
            </w:pPr>
            <w:r w:rsidRPr="00000000">
              <w:rPr>
                <w:sz w:val="24"/>
                <w:szCs w:val="24"/>
              </w:rPr>
              <w:t>0.078***</w:t>
            </w:r>
          </w:p>
        </w:tc>
        <w:tc>
          <w:tcPr>
            <w:tcW w:w="1227" w:type="dxa"/>
          </w:tcPr>
          <w:p w:rsidR="0018722C">
            <w:pPr>
              <w:topLinePunct/>
              <w:ind w:leftChars="0" w:left="0" w:rightChars="0" w:right="0" w:firstLineChars="0" w:firstLine="0"/>
              <w:spacing w:line="240" w:lineRule="atLeast"/>
            </w:pPr>
            <w:r w:rsidRPr="00000000">
              <w:rPr>
                <w:sz w:val="24"/>
                <w:szCs w:val="24"/>
              </w:rPr>
              <w:t>0.060***</w:t>
            </w:r>
          </w:p>
        </w:tc>
        <w:tc>
          <w:tcPr>
            <w:tcW w:w="1226" w:type="dxa"/>
          </w:tcPr>
          <w:p w:rsidR="0018722C">
            <w:pPr>
              <w:topLinePunct/>
              <w:ind w:leftChars="0" w:left="0" w:rightChars="0" w:right="0" w:firstLineChars="0" w:firstLine="0"/>
              <w:spacing w:line="240" w:lineRule="atLeast"/>
            </w:pPr>
            <w:r w:rsidRPr="00000000">
              <w:rPr>
                <w:sz w:val="24"/>
                <w:szCs w:val="24"/>
              </w:rPr>
              <w:t>0.058***</w:t>
            </w:r>
          </w:p>
        </w:tc>
        <w:tc>
          <w:tcPr>
            <w:tcW w:w="1314" w:type="dxa"/>
          </w:tcPr>
          <w:p w:rsidR="0018722C">
            <w:pPr>
              <w:topLinePunct/>
              <w:ind w:leftChars="0" w:left="0" w:rightChars="0" w:right="0" w:firstLineChars="0" w:firstLine="0"/>
              <w:spacing w:line="240" w:lineRule="atLeast"/>
            </w:pPr>
            <w:r w:rsidRPr="00000000">
              <w:rPr>
                <w:sz w:val="24"/>
                <w:szCs w:val="24"/>
              </w:rPr>
              <w:t>0.058***</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8.700</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8.090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3.991</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3.070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2.973</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2.995</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gm_year</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0.061***</w:t>
            </w:r>
          </w:p>
        </w:tc>
        <w:tc>
          <w:tcPr>
            <w:tcW w:w="1225" w:type="dxa"/>
          </w:tcPr>
          <w:p w:rsidR="0018722C">
            <w:pPr>
              <w:topLinePunct/>
              <w:ind w:leftChars="0" w:left="0" w:rightChars="0" w:right="0" w:firstLineChars="0" w:firstLine="0"/>
              <w:spacing w:line="240" w:lineRule="atLeast"/>
            </w:pPr>
            <w:r w:rsidRPr="00000000">
              <w:rPr>
                <w:sz w:val="24"/>
                <w:szCs w:val="24"/>
              </w:rPr>
              <w:t>0.063***</w:t>
            </w:r>
          </w:p>
        </w:tc>
        <w:tc>
          <w:tcPr>
            <w:tcW w:w="1226" w:type="dxa"/>
          </w:tcPr>
          <w:p w:rsidR="0018722C">
            <w:pPr>
              <w:topLinePunct/>
              <w:ind w:leftChars="0" w:left="0" w:rightChars="0" w:right="0" w:firstLineChars="0" w:firstLine="0"/>
              <w:spacing w:line="240" w:lineRule="atLeast"/>
            </w:pPr>
            <w:r w:rsidRPr="00000000">
              <w:rPr>
                <w:sz w:val="24"/>
                <w:szCs w:val="24"/>
              </w:rPr>
              <w:t>0.065***</w:t>
            </w:r>
          </w:p>
        </w:tc>
        <w:tc>
          <w:tcPr>
            <w:tcW w:w="1227" w:type="dxa"/>
          </w:tcPr>
          <w:p w:rsidR="0018722C">
            <w:pPr>
              <w:topLinePunct/>
              <w:ind w:leftChars="0" w:left="0" w:rightChars="0" w:right="0" w:firstLineChars="0" w:firstLine="0"/>
              <w:spacing w:line="240" w:lineRule="atLeast"/>
            </w:pPr>
            <w:r w:rsidRPr="00000000">
              <w:rPr>
                <w:sz w:val="24"/>
                <w:szCs w:val="24"/>
              </w:rPr>
              <w:t>0.069***</w:t>
            </w:r>
          </w:p>
        </w:tc>
        <w:tc>
          <w:tcPr>
            <w:tcW w:w="1226" w:type="dxa"/>
          </w:tcPr>
          <w:p w:rsidR="0018722C">
            <w:pPr>
              <w:topLinePunct/>
              <w:ind w:leftChars="0" w:left="0" w:rightChars="0" w:right="0" w:firstLineChars="0" w:firstLine="0"/>
              <w:spacing w:line="240" w:lineRule="atLeast"/>
            </w:pPr>
            <w:r w:rsidRPr="00000000">
              <w:rPr>
                <w:sz w:val="24"/>
                <w:szCs w:val="24"/>
              </w:rPr>
              <w:t>0.068***</w:t>
            </w:r>
          </w:p>
        </w:tc>
        <w:tc>
          <w:tcPr>
            <w:tcW w:w="1314" w:type="dxa"/>
          </w:tcPr>
          <w:p w:rsidR="0018722C">
            <w:pPr>
              <w:topLinePunct/>
              <w:ind w:leftChars="0" w:left="0" w:rightChars="0" w:right="0" w:firstLineChars="0" w:firstLine="0"/>
              <w:spacing w:line="240" w:lineRule="atLeast"/>
            </w:pPr>
            <w:r w:rsidRPr="00000000">
              <w:rPr>
                <w:sz w:val="24"/>
                <w:szCs w:val="24"/>
              </w:rPr>
              <w:t>0.066***</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5.202</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5.440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5.742</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6.140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6.049</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5.901</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gm_perform</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0.142***</w:t>
            </w:r>
          </w:p>
        </w:tc>
        <w:tc>
          <w:tcPr>
            <w:tcW w:w="1225" w:type="dxa"/>
          </w:tcPr>
          <w:p w:rsidR="0018722C">
            <w:pPr>
              <w:topLinePunct/>
              <w:ind w:leftChars="0" w:left="0" w:rightChars="0" w:right="0" w:firstLineChars="0" w:firstLine="0"/>
              <w:spacing w:line="240" w:lineRule="atLeast"/>
            </w:pPr>
            <w:r w:rsidRPr="00000000">
              <w:rPr>
                <w:sz w:val="24"/>
                <w:szCs w:val="24"/>
              </w:rPr>
              <w:t>0.111***</w:t>
            </w:r>
          </w:p>
        </w:tc>
        <w:tc>
          <w:tcPr>
            <w:tcW w:w="1226" w:type="dxa"/>
          </w:tcPr>
          <w:p w:rsidR="0018722C">
            <w:pPr>
              <w:topLinePunct/>
              <w:ind w:leftChars="0" w:left="0" w:rightChars="0" w:right="0" w:firstLineChars="0" w:firstLine="0"/>
              <w:spacing w:line="240" w:lineRule="atLeast"/>
            </w:pPr>
            <w:r w:rsidRPr="00000000">
              <w:rPr>
                <w:sz w:val="24"/>
                <w:szCs w:val="24"/>
              </w:rPr>
              <w:t>0.101***</w:t>
            </w:r>
          </w:p>
        </w:tc>
        <w:tc>
          <w:tcPr>
            <w:tcW w:w="1227" w:type="dxa"/>
          </w:tcPr>
          <w:p w:rsidR="0018722C">
            <w:pPr>
              <w:topLinePunct/>
              <w:ind w:leftChars="0" w:left="0" w:rightChars="0" w:right="0" w:firstLineChars="0" w:firstLine="0"/>
              <w:spacing w:line="240" w:lineRule="atLeast"/>
            </w:pPr>
            <w:r w:rsidRPr="00000000">
              <w:rPr>
                <w:sz w:val="24"/>
                <w:szCs w:val="24"/>
              </w:rPr>
              <w:t>0.088***</w:t>
            </w:r>
          </w:p>
        </w:tc>
        <w:tc>
          <w:tcPr>
            <w:tcW w:w="1226" w:type="dxa"/>
          </w:tcPr>
          <w:p w:rsidR="0018722C">
            <w:pPr>
              <w:topLinePunct/>
              <w:ind w:leftChars="0" w:left="0" w:rightChars="0" w:right="0" w:firstLineChars="0" w:firstLine="0"/>
              <w:spacing w:line="240" w:lineRule="atLeast"/>
            </w:pPr>
            <w:r w:rsidRPr="00000000">
              <w:rPr>
                <w:sz w:val="24"/>
                <w:szCs w:val="24"/>
              </w:rPr>
              <w:t>0.085***</w:t>
            </w:r>
          </w:p>
        </w:tc>
        <w:tc>
          <w:tcPr>
            <w:tcW w:w="1314" w:type="dxa"/>
          </w:tcPr>
          <w:p w:rsidR="0018722C">
            <w:pPr>
              <w:topLinePunct/>
              <w:ind w:leftChars="0" w:left="0" w:rightChars="0" w:right="0" w:firstLineChars="0" w:firstLine="0"/>
              <w:spacing w:line="240" w:lineRule="atLeast"/>
            </w:pPr>
            <w:r w:rsidRPr="00000000">
              <w:rPr>
                <w:sz w:val="24"/>
                <w:szCs w:val="24"/>
              </w:rPr>
              <w:t>0.085***</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7.428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5.773</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5.354</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4.710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4.519</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4.518</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gm_government</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-0.219***</w:t>
            </w:r>
          </w:p>
        </w:tc>
        <w:tc>
          <w:tcPr>
            <w:tcW w:w="1225" w:type="dxa"/>
          </w:tcPr>
          <w:p w:rsidR="0018722C">
            <w:pPr>
              <w:topLinePunct/>
              <w:ind w:leftChars="0" w:left="0" w:rightChars="0" w:right="0" w:firstLineChars="0" w:firstLine="0"/>
              <w:spacing w:line="240" w:lineRule="atLeast"/>
            </w:pPr>
            <w:r w:rsidRPr="00000000">
              <w:rPr>
                <w:sz w:val="24"/>
                <w:szCs w:val="24"/>
              </w:rPr>
              <w:t>-0.211***</w:t>
            </w:r>
          </w:p>
        </w:tc>
        <w:tc>
          <w:tcPr>
            <w:tcW w:w="1226" w:type="dxa"/>
          </w:tcPr>
          <w:p w:rsidR="0018722C">
            <w:pPr>
              <w:topLinePunct/>
              <w:ind w:leftChars="0" w:left="0" w:rightChars="0" w:right="0" w:firstLineChars="0" w:firstLine="0"/>
              <w:spacing w:line="240" w:lineRule="atLeast"/>
            </w:pPr>
            <w:r w:rsidRPr="00000000">
              <w:rPr>
                <w:sz w:val="24"/>
                <w:szCs w:val="24"/>
              </w:rPr>
              <w:t>-0.210***</w:t>
            </w:r>
          </w:p>
        </w:tc>
        <w:tc>
          <w:tcPr>
            <w:tcW w:w="1227" w:type="dxa"/>
          </w:tcPr>
          <w:p w:rsidR="0018722C">
            <w:pPr>
              <w:topLinePunct/>
              <w:ind w:leftChars="0" w:left="0" w:rightChars="0" w:right="0" w:firstLineChars="0" w:firstLine="0"/>
              <w:spacing w:line="240" w:lineRule="atLeast"/>
            </w:pPr>
            <w:r w:rsidRPr="00000000">
              <w:rPr>
                <w:sz w:val="24"/>
                <w:szCs w:val="24"/>
              </w:rPr>
              <w:t>-0.203***</w:t>
            </w:r>
          </w:p>
        </w:tc>
        <w:tc>
          <w:tcPr>
            <w:tcW w:w="1226" w:type="dxa"/>
          </w:tcPr>
          <w:p w:rsidR="0018722C">
            <w:pPr>
              <w:topLinePunct/>
              <w:ind w:leftChars="0" w:left="0" w:rightChars="0" w:right="0" w:firstLineChars="0" w:firstLine="0"/>
              <w:spacing w:line="240" w:lineRule="atLeast"/>
            </w:pPr>
            <w:r w:rsidRPr="00000000">
              <w:rPr>
                <w:sz w:val="24"/>
                <w:szCs w:val="24"/>
              </w:rPr>
              <w:t>-0.202***</w:t>
            </w:r>
          </w:p>
        </w:tc>
        <w:tc>
          <w:tcPr>
            <w:tcW w:w="1314" w:type="dxa"/>
          </w:tcPr>
          <w:p w:rsidR="0018722C">
            <w:pPr>
              <w:topLinePunct/>
              <w:ind w:leftChars="0" w:left="0" w:rightChars="0" w:right="0" w:firstLineChars="0" w:firstLine="0"/>
              <w:spacing w:line="240" w:lineRule="atLeast"/>
            </w:pPr>
            <w:r w:rsidRPr="00000000">
              <w:rPr>
                <w:sz w:val="24"/>
                <w:szCs w:val="24"/>
              </w:rPr>
              <w:t>-0.199***</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-7.455</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-7.227</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-7.277</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-7.084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-7.071</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-6.978</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decentra</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-0.009</w:t>
            </w:r>
          </w:p>
        </w:tc>
        <w:tc>
          <w:tcPr>
            <w:tcW w:w="1225" w:type="dxa"/>
          </w:tcPr>
          <w:p w:rsidR="0018722C">
            <w:pPr>
              <w:topLinePunct/>
              <w:ind w:leftChars="0" w:left="0" w:rightChars="0" w:right="0" w:firstLineChars="0" w:firstLine="0"/>
              <w:spacing w:line="240" w:lineRule="atLeast"/>
            </w:pPr>
            <w:r w:rsidRPr="00000000">
              <w:rPr>
                <w:sz w:val="24"/>
                <w:szCs w:val="24"/>
              </w:rPr>
              <w:t>-0.011</w:t>
            </w:r>
          </w:p>
        </w:tc>
        <w:tc>
          <w:tcPr>
            <w:tcW w:w="1226" w:type="dxa"/>
          </w:tcPr>
          <w:p w:rsidR="0018722C">
            <w:pPr>
              <w:topLinePunct/>
              <w:ind w:leftChars="0" w:left="0" w:rightChars="0" w:right="0" w:firstLineChars="0" w:firstLine="0"/>
              <w:spacing w:line="240" w:lineRule="atLeast"/>
            </w:pPr>
            <w:r w:rsidRPr="00000000">
              <w:rPr>
                <w:sz w:val="24"/>
                <w:szCs w:val="24"/>
              </w:rPr>
              <w:t>-0.014</w:t>
            </w:r>
          </w:p>
        </w:tc>
        <w:tc>
          <w:tcPr>
            <w:tcW w:w="1227" w:type="dxa"/>
          </w:tcPr>
          <w:p w:rsidR="0018722C">
            <w:pPr>
              <w:topLinePunct/>
              <w:ind w:leftChars="0" w:left="0" w:rightChars="0" w:right="0" w:firstLineChars="0" w:firstLine="0"/>
              <w:spacing w:line="240" w:lineRule="atLeast"/>
            </w:pPr>
            <w:r w:rsidRPr="00000000">
              <w:rPr>
                <w:sz w:val="24"/>
                <w:szCs w:val="24"/>
              </w:rPr>
              <w:t>-0.017*</w:t>
            </w:r>
          </w:p>
        </w:tc>
        <w:tc>
          <w:tcPr>
            <w:tcW w:w="1226" w:type="dxa"/>
          </w:tcPr>
          <w:p w:rsidR="0018722C">
            <w:pPr>
              <w:topLinePunct/>
              <w:ind w:leftChars="0" w:left="0" w:rightChars="0" w:right="0" w:firstLineChars="0" w:firstLine="0"/>
              <w:spacing w:line="240" w:lineRule="atLeast"/>
            </w:pPr>
            <w:r w:rsidRPr="00000000">
              <w:rPr>
                <w:sz w:val="24"/>
                <w:szCs w:val="24"/>
              </w:rPr>
              <w:t>-0.019**</w:t>
            </w:r>
          </w:p>
        </w:tc>
        <w:tc>
          <w:tcPr>
            <w:tcW w:w="1314" w:type="dxa"/>
          </w:tcPr>
          <w:p w:rsidR="0018722C">
            <w:pPr>
              <w:topLinePunct/>
              <w:ind w:leftChars="0" w:left="0" w:rightChars="0" w:right="0" w:firstLineChars="0" w:firstLine="0"/>
              <w:spacing w:line="240" w:lineRule="atLeast"/>
            </w:pPr>
            <w:r w:rsidRPr="00000000">
              <w:rPr>
                <w:sz w:val="24"/>
                <w:szCs w:val="24"/>
              </w:rPr>
              <w:t>-0.017**</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-1.058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-1.274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-1.613</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-1.958</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-2.179</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-2.023</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bonus</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0.552***</w:t>
            </w:r>
          </w:p>
        </w:tc>
        <w:tc>
          <w:tcPr>
            <w:tcW w:w="1226" w:type="dxa"/>
          </w:tcPr>
          <w:p w:rsidR="0018722C">
            <w:pPr>
              <w:topLinePunct/>
              <w:ind w:leftChars="0" w:left="0" w:rightChars="0" w:right="0" w:firstLineChars="0" w:firstLine="0"/>
              <w:spacing w:line="240" w:lineRule="atLeast"/>
            </w:pPr>
            <w:r w:rsidRPr="00000000">
              <w:rPr>
                <w:sz w:val="24"/>
                <w:szCs w:val="24"/>
              </w:rPr>
              <w:t>0.428***</w:t>
            </w:r>
          </w:p>
        </w:tc>
        <w:tc>
          <w:tcPr>
            <w:tcW w:w="1227" w:type="dxa"/>
          </w:tcPr>
          <w:p w:rsidR="0018722C">
            <w:pPr>
              <w:topLinePunct/>
              <w:ind w:leftChars="0" w:left="0" w:rightChars="0" w:right="0" w:firstLineChars="0" w:firstLine="0"/>
              <w:spacing w:line="240" w:lineRule="atLeast"/>
            </w:pPr>
            <w:r w:rsidRPr="00000000">
              <w:rPr>
                <w:sz w:val="24"/>
                <w:szCs w:val="24"/>
              </w:rPr>
              <w:t>0.382***</w:t>
            </w:r>
          </w:p>
        </w:tc>
        <w:tc>
          <w:tcPr>
            <w:tcW w:w="1226" w:type="dxa"/>
          </w:tcPr>
          <w:p w:rsidR="0018722C">
            <w:pPr>
              <w:topLinePunct/>
              <w:ind w:leftChars="0" w:left="0" w:rightChars="0" w:right="0" w:firstLineChars="0" w:firstLine="0"/>
              <w:spacing w:line="240" w:lineRule="atLeast"/>
            </w:pPr>
            <w:r w:rsidRPr="00000000">
              <w:rPr>
                <w:sz w:val="24"/>
                <w:szCs w:val="24"/>
              </w:rPr>
              <w:t>0.381***</w:t>
            </w:r>
          </w:p>
        </w:tc>
        <w:tc>
          <w:tcPr>
            <w:tcW w:w="1314" w:type="dxa"/>
          </w:tcPr>
          <w:p w:rsidR="0018722C">
            <w:pPr>
              <w:topLinePunct/>
              <w:ind w:leftChars="0" w:left="0" w:rightChars="0" w:right="0" w:firstLineChars="0" w:firstLine="0"/>
              <w:spacing w:line="240" w:lineRule="atLeast"/>
            </w:pPr>
            <w:r w:rsidRPr="00000000">
              <w:rPr>
                <w:sz w:val="24"/>
                <w:szCs w:val="24"/>
              </w:rPr>
              <w:t>0.367***</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10.368</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8.198</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7.370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7.367</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7.126</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education</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1.113***</w:t>
            </w:r>
          </w:p>
        </w:tc>
        <w:tc>
          <w:tcPr>
            <w:tcW w:w="1227" w:type="dxa"/>
          </w:tcPr>
          <w:p w:rsidR="0018722C">
            <w:pPr>
              <w:topLinePunct/>
              <w:ind w:leftChars="0" w:left="0" w:rightChars="0" w:right="0" w:firstLineChars="0" w:firstLine="0"/>
              <w:spacing w:line="240" w:lineRule="atLeast"/>
            </w:pPr>
            <w:r w:rsidRPr="00000000">
              <w:rPr>
                <w:sz w:val="24"/>
                <w:szCs w:val="24"/>
              </w:rPr>
              <w:t>0.813***</w:t>
            </w:r>
          </w:p>
        </w:tc>
        <w:tc>
          <w:tcPr>
            <w:tcW w:w="1226" w:type="dxa"/>
          </w:tcPr>
          <w:p w:rsidR="0018722C">
            <w:pPr>
              <w:topLinePunct/>
              <w:ind w:leftChars="0" w:left="0" w:rightChars="0" w:right="0" w:firstLineChars="0" w:firstLine="0"/>
              <w:spacing w:line="240" w:lineRule="atLeast"/>
            </w:pPr>
            <w:r w:rsidRPr="00000000">
              <w:rPr>
                <w:sz w:val="24"/>
                <w:szCs w:val="24"/>
              </w:rPr>
              <w:t>0.801***</w:t>
            </w:r>
          </w:p>
        </w:tc>
        <w:tc>
          <w:tcPr>
            <w:tcW w:w="1314" w:type="dxa"/>
          </w:tcPr>
          <w:p w:rsidR="0018722C">
            <w:pPr>
              <w:topLinePunct/>
              <w:ind w:leftChars="0" w:left="0" w:rightChars="0" w:right="0" w:firstLineChars="0" w:firstLine="0"/>
              <w:spacing w:line="240" w:lineRule="atLeast"/>
            </w:pPr>
            <w:r w:rsidRPr="00000000">
              <w:rPr>
                <w:sz w:val="24"/>
                <w:szCs w:val="24"/>
              </w:rPr>
              <w:t>0.748***</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18.674</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12.430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12.239</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11.437</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computeruse</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sz w:val="24"/>
                <w:szCs w:val="24"/>
              </w:rPr>
              <w:t>0.614***</w:t>
            </w:r>
          </w:p>
        </w:tc>
        <w:tc>
          <w:tcPr>
            <w:tcW w:w="1226" w:type="dxa"/>
          </w:tcPr>
          <w:p w:rsidR="0018722C">
            <w:pPr>
              <w:topLinePunct/>
              <w:ind w:leftChars="0" w:left="0" w:rightChars="0" w:right="0" w:firstLineChars="0" w:firstLine="0"/>
              <w:spacing w:line="240" w:lineRule="atLeast"/>
            </w:pPr>
            <w:r w:rsidRPr="00000000">
              <w:rPr>
                <w:sz w:val="24"/>
                <w:szCs w:val="24"/>
              </w:rPr>
              <w:t>0.561***</w:t>
            </w:r>
          </w:p>
        </w:tc>
        <w:tc>
          <w:tcPr>
            <w:tcW w:w="1314" w:type="dxa"/>
          </w:tcPr>
          <w:p w:rsidR="0018722C">
            <w:pPr>
              <w:topLinePunct/>
              <w:ind w:leftChars="0" w:left="0" w:rightChars="0" w:right="0" w:firstLineChars="0" w:firstLine="0"/>
              <w:spacing w:line="240" w:lineRule="atLeast"/>
            </w:pPr>
            <w:r w:rsidRPr="00000000">
              <w:rPr>
                <w:sz w:val="24"/>
                <w:szCs w:val="24"/>
              </w:rPr>
              <w:t>0.520***</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10.437</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9.188</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8.495</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ITsale</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sz w:val="24"/>
                <w:szCs w:val="24"/>
              </w:rPr>
              <w:t>0.004</w:t>
            </w:r>
          </w:p>
        </w:tc>
        <w:tc>
          <w:tcPr>
            <w:tcW w:w="1226" w:type="dxa"/>
          </w:tcPr>
          <w:p w:rsidR="0018722C">
            <w:pPr>
              <w:topLinePunct/>
              <w:ind w:leftChars="0" w:left="0" w:rightChars="0" w:right="0" w:firstLineChars="0" w:firstLine="0"/>
              <w:spacing w:line="240" w:lineRule="atLeast"/>
            </w:pPr>
            <w:r w:rsidRPr="00000000">
              <w:rPr>
                <w:sz w:val="24"/>
                <w:szCs w:val="24"/>
              </w:rPr>
              <w:t>-0.013</w:t>
            </w:r>
          </w:p>
        </w:tc>
        <w:tc>
          <w:tcPr>
            <w:tcW w:w="1314" w:type="dxa"/>
          </w:tcPr>
          <w:p w:rsidR="0018722C">
            <w:pPr>
              <w:topLinePunct/>
              <w:ind w:leftChars="0" w:left="0" w:rightChars="0" w:right="0" w:firstLineChars="0" w:firstLine="0"/>
              <w:spacing w:line="240" w:lineRule="atLeast"/>
            </w:pPr>
            <w:r w:rsidRPr="00000000">
              <w:rPr>
                <w:sz w:val="24"/>
                <w:szCs w:val="24"/>
              </w:rPr>
              <w:t>-0.011</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0.075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-0.267</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-0.228</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ITtrain</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0.149***</w:t>
            </w:r>
          </w:p>
        </w:tc>
        <w:tc>
          <w:tcPr>
            <w:tcW w:w="1314" w:type="dxa"/>
          </w:tcPr>
          <w:p w:rsidR="0018722C">
            <w:pPr>
              <w:topLinePunct/>
              <w:ind w:leftChars="0" w:left="0" w:rightChars="0" w:right="0" w:firstLineChars="0" w:firstLine="0"/>
              <w:spacing w:line="240" w:lineRule="atLeast"/>
            </w:pPr>
            <w:r w:rsidRPr="00000000">
              <w:rPr>
                <w:sz w:val="24"/>
                <w:szCs w:val="24"/>
              </w:rPr>
              <w:t>0.135***</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3.151</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2.864</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RD</w:t>
            </w: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314" w:type="dxa"/>
          </w:tcPr>
          <w:p w:rsidR="0018722C">
            <w:pPr>
              <w:topLinePunct/>
              <w:ind w:leftChars="0" w:left="0" w:rightChars="0" w:right="0" w:firstLineChars="0" w:firstLine="0"/>
              <w:spacing w:line="240" w:lineRule="atLeast"/>
            </w:pPr>
            <w:r w:rsidRPr="00000000">
              <w:rPr>
                <w:sz w:val="24"/>
                <w:szCs w:val="24"/>
              </w:rPr>
              <w:t>0.004***</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3.677</w:t>
            </w:r>
            <w:r w:rsidRPr="00000000">
              <w:rPr>
                <w:rFonts w:ascii="宋体" w:eastAsia="宋体" w:hint="eastAsia"/>
                <w:sz w:val="24"/>
                <w:szCs w:val="24"/>
              </w:rPr>
              <w:t>）</w:t>
            </w:r>
          </w:p>
        </w:tc>
      </w:tr>
      <w:tr>
        <w:trPr>
          <w:trHeight w:val="360" w:hRule="atLeast"/>
        </w:trPr>
        <w:tc>
          <w:tcPr>
            <w:tcW w:w="1749" w:type="dxa"/>
          </w:tcPr>
          <w:p w:rsidR="0018722C">
            <w:pPr>
              <w:topLinePunct/>
              <w:ind w:leftChars="0" w:left="0" w:rightChars="0" w:right="0" w:firstLineChars="0" w:firstLine="0"/>
              <w:spacing w:line="240" w:lineRule="atLeast"/>
            </w:pPr>
            <w:r w:rsidRPr="00000000">
              <w:rPr>
                <w:sz w:val="24"/>
                <w:szCs w:val="24"/>
              </w:rPr>
              <w:t>lngdp</w:t>
            </w:r>
          </w:p>
        </w:tc>
        <w:tc>
          <w:tcPr>
            <w:tcW w:w="1181" w:type="dxa"/>
          </w:tcPr>
          <w:p w:rsidR="0018722C">
            <w:pPr>
              <w:topLinePunct/>
              <w:ind w:leftChars="0" w:left="0" w:rightChars="0" w:right="0" w:firstLineChars="0" w:firstLine="0"/>
              <w:spacing w:line="240" w:lineRule="atLeast"/>
            </w:pPr>
            <w:r w:rsidRPr="00000000">
              <w:rPr>
                <w:sz w:val="24"/>
                <w:szCs w:val="24"/>
              </w:rPr>
              <w:t>0.026***</w:t>
            </w:r>
          </w:p>
        </w:tc>
        <w:tc>
          <w:tcPr>
            <w:tcW w:w="1227" w:type="dxa"/>
          </w:tcPr>
          <w:p w:rsidR="0018722C">
            <w:pPr>
              <w:topLinePunct/>
              <w:ind w:leftChars="0" w:left="0" w:rightChars="0" w:right="0" w:firstLineChars="0" w:firstLine="0"/>
              <w:spacing w:line="240" w:lineRule="atLeast"/>
            </w:pPr>
            <w:r w:rsidRPr="00000000">
              <w:rPr>
                <w:sz w:val="24"/>
                <w:szCs w:val="24"/>
              </w:rPr>
              <w:t>0.023***</w:t>
            </w:r>
          </w:p>
        </w:tc>
        <w:tc>
          <w:tcPr>
            <w:tcW w:w="1225" w:type="dxa"/>
          </w:tcPr>
          <w:p w:rsidR="0018722C">
            <w:pPr>
              <w:topLinePunct/>
              <w:ind w:leftChars="0" w:left="0" w:rightChars="0" w:right="0" w:firstLineChars="0" w:firstLine="0"/>
              <w:spacing w:line="240" w:lineRule="atLeast"/>
            </w:pPr>
            <w:r w:rsidRPr="00000000">
              <w:rPr>
                <w:sz w:val="24"/>
                <w:szCs w:val="24"/>
              </w:rPr>
              <w:t>0.022***</w:t>
            </w:r>
          </w:p>
        </w:tc>
        <w:tc>
          <w:tcPr>
            <w:tcW w:w="1225" w:type="dxa"/>
          </w:tcPr>
          <w:p w:rsidR="0018722C">
            <w:pPr>
              <w:topLinePunct/>
              <w:ind w:leftChars="0" w:left="0" w:rightChars="0" w:right="0" w:firstLineChars="0" w:firstLine="0"/>
              <w:spacing w:line="240" w:lineRule="atLeast"/>
            </w:pPr>
            <w:r w:rsidRPr="00000000">
              <w:rPr>
                <w:sz w:val="24"/>
                <w:szCs w:val="24"/>
              </w:rPr>
              <w:t>0.021***</w:t>
            </w:r>
          </w:p>
        </w:tc>
        <w:tc>
          <w:tcPr>
            <w:tcW w:w="1226" w:type="dxa"/>
          </w:tcPr>
          <w:p w:rsidR="0018722C">
            <w:pPr>
              <w:topLinePunct/>
              <w:ind w:leftChars="0" w:left="0" w:rightChars="0" w:right="0" w:firstLineChars="0" w:firstLine="0"/>
              <w:spacing w:line="240" w:lineRule="atLeast"/>
            </w:pPr>
            <w:r w:rsidRPr="00000000">
              <w:rPr>
                <w:sz w:val="24"/>
                <w:szCs w:val="24"/>
              </w:rPr>
              <w:t>0.018***</w:t>
            </w:r>
          </w:p>
        </w:tc>
        <w:tc>
          <w:tcPr>
            <w:tcW w:w="1227" w:type="dxa"/>
          </w:tcPr>
          <w:p w:rsidR="0018722C">
            <w:pPr>
              <w:topLinePunct/>
              <w:ind w:leftChars="0" w:left="0" w:rightChars="0" w:right="0" w:firstLineChars="0" w:firstLine="0"/>
              <w:spacing w:line="240" w:lineRule="atLeast"/>
            </w:pPr>
            <w:r w:rsidRPr="00000000">
              <w:rPr>
                <w:sz w:val="24"/>
                <w:szCs w:val="24"/>
              </w:rPr>
              <w:t>0.017***</w:t>
            </w:r>
          </w:p>
        </w:tc>
        <w:tc>
          <w:tcPr>
            <w:tcW w:w="1226" w:type="dxa"/>
          </w:tcPr>
          <w:p w:rsidR="0018722C">
            <w:pPr>
              <w:topLinePunct/>
              <w:ind w:leftChars="0" w:left="0" w:rightChars="0" w:right="0" w:firstLineChars="0" w:firstLine="0"/>
              <w:spacing w:line="240" w:lineRule="atLeast"/>
            </w:pPr>
            <w:r w:rsidRPr="00000000">
              <w:rPr>
                <w:sz w:val="24"/>
                <w:szCs w:val="24"/>
              </w:rPr>
              <w:t>0.017***</w:t>
            </w:r>
          </w:p>
        </w:tc>
        <w:tc>
          <w:tcPr>
            <w:tcW w:w="1314" w:type="dxa"/>
          </w:tcPr>
          <w:p w:rsidR="0018722C">
            <w:pPr>
              <w:topLinePunct/>
              <w:ind w:leftChars="0" w:left="0" w:rightChars="0" w:right="0" w:firstLineChars="0" w:firstLine="0"/>
              <w:spacing w:line="240" w:lineRule="atLeast"/>
            </w:pPr>
            <w:r w:rsidRPr="00000000">
              <w:rPr>
                <w:sz w:val="24"/>
                <w:szCs w:val="24"/>
              </w:rPr>
              <w:t>0.016***</w:t>
            </w:r>
          </w:p>
        </w:tc>
      </w:tr>
      <w:tr>
        <w:trPr>
          <w:trHeight w:val="360" w:hRule="atLeast"/>
        </w:trPr>
        <w:tc>
          <w:tcPr>
            <w:tcW w:w="1749" w:type="dxa"/>
          </w:tcPr>
          <w:p w:rsidR="0018722C">
            <w:pPr>
              <w:topLinePunct/>
              <w:ind w:leftChars="0" w:left="0" w:rightChars="0" w:right="0" w:firstLineChars="0" w:firstLine="0"/>
              <w:spacing w:line="240" w:lineRule="atLeast"/>
            </w:pPr>
          </w:p>
        </w:tc>
        <w:tc>
          <w:tcPr>
            <w:tcW w:w="118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15.892</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13.932</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13.403</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12.875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11.177</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10.927</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10.943</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10.496</w:t>
            </w:r>
            <w:r w:rsidRPr="00000000">
              <w:rPr>
                <w:rFonts w:ascii="宋体" w:eastAsia="宋体" w:hint="eastAsia"/>
                <w:sz w:val="24"/>
                <w:szCs w:val="24"/>
              </w:rPr>
              <w:t>）</w:t>
            </w:r>
          </w:p>
        </w:tc>
      </w:tr>
      <w:tr>
        <w:trPr>
          <w:trHeight w:val="280" w:hRule="atLeast"/>
        </w:trPr>
        <w:tc>
          <w:tcPr>
            <w:tcW w:w="1749" w:type="dxa"/>
          </w:tcPr>
          <w:p w:rsidR="0018722C">
            <w:pPr>
              <w:topLinePunct/>
              <w:ind w:leftChars="0" w:left="0" w:rightChars="0" w:right="0" w:firstLineChars="0" w:firstLine="0"/>
              <w:spacing w:line="240" w:lineRule="atLeast"/>
            </w:pPr>
            <w:r w:rsidRPr="00000000">
              <w:rPr>
                <w:sz w:val="24"/>
                <w:szCs w:val="24"/>
              </w:rPr>
              <w:t>Industry</w:t>
            </w:r>
          </w:p>
        </w:tc>
        <w:tc>
          <w:tcPr>
            <w:tcW w:w="1181" w:type="dxa"/>
          </w:tcPr>
          <w:p w:rsidR="0018722C">
            <w:pPr>
              <w:topLinePunct/>
              <w:ind w:leftChars="0" w:left="0" w:rightChars="0" w:right="0" w:firstLineChars="0" w:firstLine="0"/>
              <w:spacing w:line="240" w:lineRule="atLeast"/>
            </w:pPr>
            <w:r w:rsidRPr="00000000">
              <w:rPr>
                <w:sz w:val="24"/>
                <w:szCs w:val="24"/>
              </w:rPr>
              <w:t>YES</w:t>
            </w:r>
          </w:p>
        </w:tc>
        <w:tc>
          <w:tcPr>
            <w:tcW w:w="1227" w:type="dxa"/>
          </w:tcPr>
          <w:p w:rsidR="0018722C">
            <w:pPr>
              <w:topLinePunct/>
              <w:ind w:leftChars="0" w:left="0" w:rightChars="0" w:right="0" w:firstLineChars="0" w:firstLine="0"/>
              <w:spacing w:line="240" w:lineRule="atLeast"/>
            </w:pPr>
            <w:r w:rsidRPr="00000000">
              <w:rPr>
                <w:sz w:val="24"/>
                <w:szCs w:val="24"/>
              </w:rPr>
              <w:t>YES</w:t>
            </w:r>
          </w:p>
        </w:tc>
        <w:tc>
          <w:tcPr>
            <w:tcW w:w="1225" w:type="dxa"/>
          </w:tcPr>
          <w:p w:rsidR="0018722C">
            <w:pPr>
              <w:topLinePunct/>
              <w:ind w:leftChars="0" w:left="0" w:rightChars="0" w:right="0" w:firstLineChars="0" w:firstLine="0"/>
              <w:spacing w:line="240" w:lineRule="atLeast"/>
            </w:pPr>
            <w:r w:rsidRPr="00000000">
              <w:rPr>
                <w:sz w:val="24"/>
                <w:szCs w:val="24"/>
              </w:rPr>
              <w:t>YES</w:t>
            </w:r>
          </w:p>
        </w:tc>
        <w:tc>
          <w:tcPr>
            <w:tcW w:w="1225" w:type="dxa"/>
          </w:tcPr>
          <w:p w:rsidR="0018722C">
            <w:pPr>
              <w:topLinePunct/>
              <w:ind w:leftChars="0" w:left="0" w:rightChars="0" w:right="0" w:firstLineChars="0" w:firstLine="0"/>
              <w:spacing w:line="240" w:lineRule="atLeast"/>
            </w:pPr>
            <w:r w:rsidRPr="00000000">
              <w:rPr>
                <w:sz w:val="24"/>
                <w:szCs w:val="24"/>
              </w:rPr>
              <w:t>YES</w:t>
            </w:r>
          </w:p>
        </w:tc>
        <w:tc>
          <w:tcPr>
            <w:tcW w:w="1226" w:type="dxa"/>
          </w:tcPr>
          <w:p w:rsidR="0018722C">
            <w:pPr>
              <w:topLinePunct/>
              <w:ind w:leftChars="0" w:left="0" w:rightChars="0" w:right="0" w:firstLineChars="0" w:firstLine="0"/>
              <w:spacing w:line="240" w:lineRule="atLeast"/>
            </w:pPr>
            <w:r w:rsidRPr="00000000">
              <w:rPr>
                <w:sz w:val="24"/>
                <w:szCs w:val="24"/>
              </w:rPr>
              <w:t>YES</w:t>
            </w:r>
          </w:p>
        </w:tc>
        <w:tc>
          <w:tcPr>
            <w:tcW w:w="1227" w:type="dxa"/>
          </w:tcPr>
          <w:p w:rsidR="0018722C">
            <w:pPr>
              <w:topLinePunct/>
              <w:ind w:leftChars="0" w:left="0" w:rightChars="0" w:right="0" w:firstLineChars="0" w:firstLine="0"/>
              <w:spacing w:line="240" w:lineRule="atLeast"/>
            </w:pPr>
            <w:r w:rsidRPr="00000000">
              <w:rPr>
                <w:sz w:val="24"/>
                <w:szCs w:val="24"/>
              </w:rPr>
              <w:t>YES</w:t>
            </w:r>
          </w:p>
        </w:tc>
        <w:tc>
          <w:tcPr>
            <w:tcW w:w="1226" w:type="dxa"/>
          </w:tcPr>
          <w:p w:rsidR="0018722C">
            <w:pPr>
              <w:topLinePunct/>
              <w:ind w:leftChars="0" w:left="0" w:rightChars="0" w:right="0" w:firstLineChars="0" w:firstLine="0"/>
              <w:spacing w:line="240" w:lineRule="atLeast"/>
            </w:pPr>
            <w:r w:rsidRPr="00000000">
              <w:rPr>
                <w:sz w:val="24"/>
                <w:szCs w:val="24"/>
              </w:rPr>
              <w:t>YES</w:t>
            </w:r>
          </w:p>
        </w:tc>
        <w:tc>
          <w:tcPr>
            <w:tcW w:w="1314" w:type="dxa"/>
          </w:tcPr>
          <w:p w:rsidR="0018722C">
            <w:pPr>
              <w:topLinePunct/>
              <w:ind w:leftChars="0" w:left="0" w:rightChars="0" w:right="0" w:firstLineChars="0" w:firstLine="0"/>
              <w:spacing w:line="240" w:lineRule="atLeast"/>
            </w:pPr>
            <w:r w:rsidRPr="00000000">
              <w:rPr>
                <w:sz w:val="24"/>
                <w:szCs w:val="24"/>
              </w:rPr>
              <w:t>YES</w:t>
            </w:r>
          </w:p>
        </w:tc>
      </w:tr>
    </w:tbl>
    <w:p w:rsidR="0018722C">
      <w:pPr>
        <w:rPr/>
        <w:topLinePunct/>
        <w:pStyle w:val="affa"/>
      </w:pP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3"/>
        <w:gridCol w:w="1262"/>
        <w:gridCol w:w="1226"/>
        <w:gridCol w:w="1225"/>
        <w:gridCol w:w="1225"/>
        <w:gridCol w:w="1226"/>
        <w:gridCol w:w="1226"/>
        <w:gridCol w:w="1225"/>
        <w:gridCol w:w="1221"/>
      </w:tblGrid>
      <w:tr>
        <w:trPr>
          <w:trHeight w:val="280" w:hRule="atLeast"/>
        </w:trPr>
        <w:tc>
          <w:tcPr>
            <w:tcW w:w="1593" w:type="dxa"/>
          </w:tcPr>
          <w:p w:rsidR="0018722C">
            <w:pPr>
              <w:topLinePunct/>
              <w:ind w:leftChars="0" w:left="0" w:rightChars="0" w:right="0" w:firstLineChars="0" w:firstLine="0"/>
              <w:spacing w:line="240" w:lineRule="atLeast"/>
            </w:pPr>
            <w:r>
              <w:t>Observations</w:t>
            </w:r>
          </w:p>
        </w:tc>
        <w:tc>
          <w:tcPr>
            <w:tcW w:w="1262" w:type="dxa"/>
          </w:tcPr>
          <w:p w:rsidR="0018722C">
            <w:pPr>
              <w:topLinePunct/>
              <w:ind w:leftChars="0" w:left="0" w:rightChars="0" w:right="0" w:firstLineChars="0" w:firstLine="0"/>
              <w:spacing w:line="240" w:lineRule="atLeast"/>
            </w:pPr>
            <w:r>
              <w:t>11,454</w:t>
            </w:r>
          </w:p>
        </w:tc>
        <w:tc>
          <w:tcPr>
            <w:tcW w:w="1226" w:type="dxa"/>
          </w:tcPr>
          <w:p w:rsidR="0018722C">
            <w:pPr>
              <w:topLinePunct/>
              <w:ind w:leftChars="0" w:left="0" w:rightChars="0" w:right="0" w:firstLineChars="0" w:firstLine="0"/>
              <w:spacing w:line="240" w:lineRule="atLeast"/>
            </w:pPr>
            <w:r>
              <w:t>11,447</w:t>
            </w:r>
          </w:p>
        </w:tc>
        <w:tc>
          <w:tcPr>
            <w:tcW w:w="1225" w:type="dxa"/>
          </w:tcPr>
          <w:p w:rsidR="0018722C">
            <w:pPr>
              <w:topLinePunct/>
              <w:ind w:leftChars="0" w:left="0" w:rightChars="0" w:right="0" w:firstLineChars="0" w:firstLine="0"/>
              <w:spacing w:line="240" w:lineRule="atLeast"/>
            </w:pPr>
            <w:r>
              <w:t>11,377</w:t>
            </w:r>
          </w:p>
        </w:tc>
        <w:tc>
          <w:tcPr>
            <w:tcW w:w="1225" w:type="dxa"/>
          </w:tcPr>
          <w:p w:rsidR="0018722C">
            <w:pPr>
              <w:topLinePunct/>
              <w:ind w:leftChars="0" w:left="0" w:rightChars="0" w:right="0" w:firstLineChars="0" w:firstLine="0"/>
              <w:spacing w:line="240" w:lineRule="atLeast"/>
            </w:pPr>
            <w:r>
              <w:t>11,377</w:t>
            </w:r>
          </w:p>
        </w:tc>
        <w:tc>
          <w:tcPr>
            <w:tcW w:w="1226" w:type="dxa"/>
          </w:tcPr>
          <w:p w:rsidR="0018722C">
            <w:pPr>
              <w:topLinePunct/>
              <w:ind w:leftChars="0" w:left="0" w:rightChars="0" w:right="0" w:firstLineChars="0" w:firstLine="0"/>
              <w:spacing w:line="240" w:lineRule="atLeast"/>
            </w:pPr>
            <w:r>
              <w:t>11,377</w:t>
            </w:r>
          </w:p>
        </w:tc>
        <w:tc>
          <w:tcPr>
            <w:tcW w:w="1226" w:type="dxa"/>
          </w:tcPr>
          <w:p w:rsidR="0018722C">
            <w:pPr>
              <w:topLinePunct/>
              <w:ind w:leftChars="0" w:left="0" w:rightChars="0" w:right="0" w:firstLineChars="0" w:firstLine="0"/>
              <w:spacing w:line="240" w:lineRule="atLeast"/>
            </w:pPr>
            <w:r>
              <w:t>11,377</w:t>
            </w:r>
          </w:p>
        </w:tc>
        <w:tc>
          <w:tcPr>
            <w:tcW w:w="1225" w:type="dxa"/>
          </w:tcPr>
          <w:p w:rsidR="0018722C">
            <w:pPr>
              <w:topLinePunct/>
              <w:ind w:leftChars="0" w:left="0" w:rightChars="0" w:right="0" w:firstLineChars="0" w:firstLine="0"/>
              <w:spacing w:line="240" w:lineRule="atLeast"/>
            </w:pPr>
            <w:r>
              <w:t>11,377</w:t>
            </w:r>
          </w:p>
        </w:tc>
        <w:tc>
          <w:tcPr>
            <w:tcW w:w="1221" w:type="dxa"/>
          </w:tcPr>
          <w:p w:rsidR="0018722C">
            <w:pPr>
              <w:topLinePunct/>
              <w:ind w:leftChars="0" w:left="0" w:rightChars="0" w:right="0" w:firstLineChars="0" w:firstLine="0"/>
              <w:spacing w:line="240" w:lineRule="atLeast"/>
            </w:pPr>
            <w:r>
              <w:t>11,377</w:t>
            </w:r>
          </w:p>
        </w:tc>
      </w:tr>
      <w:tr>
        <w:trPr>
          <w:trHeight w:val="320" w:hRule="atLeast"/>
        </w:trPr>
        <w:tc>
          <w:tcPr>
            <w:tcW w:w="1593" w:type="dxa"/>
            <w:tcBorders>
              <w:bottom w:val="single" w:sz="4" w:space="0" w:color="000000"/>
            </w:tcBorders>
          </w:tcPr>
          <w:p w:rsidR="0018722C">
            <w:pPr>
              <w:topLinePunct/>
              <w:ind w:leftChars="0" w:left="0" w:rightChars="0" w:right="0" w:firstLineChars="0" w:firstLine="0"/>
              <w:spacing w:line="240" w:lineRule="atLeast"/>
            </w:pPr>
            <w:r>
              <w:t>R-squared</w:t>
            </w:r>
          </w:p>
        </w:tc>
        <w:tc>
          <w:tcPr>
            <w:tcW w:w="1262" w:type="dxa"/>
            <w:tcBorders>
              <w:bottom w:val="single" w:sz="4" w:space="0" w:color="000000"/>
            </w:tcBorders>
          </w:tcPr>
          <w:p w:rsidR="0018722C">
            <w:pPr>
              <w:topLinePunct/>
              <w:ind w:leftChars="0" w:left="0" w:rightChars="0" w:right="0" w:firstLineChars="0" w:firstLine="0"/>
              <w:spacing w:line="240" w:lineRule="atLeast"/>
            </w:pPr>
            <w:r>
              <w:t>0.044</w:t>
            </w:r>
          </w:p>
        </w:tc>
        <w:tc>
          <w:tcPr>
            <w:tcW w:w="1226" w:type="dxa"/>
            <w:tcBorders>
              <w:bottom w:val="single" w:sz="4" w:space="0" w:color="000000"/>
            </w:tcBorders>
          </w:tcPr>
          <w:p w:rsidR="0018722C">
            <w:pPr>
              <w:topLinePunct/>
              <w:ind w:leftChars="0" w:left="0" w:rightChars="0" w:right="0" w:firstLineChars="0" w:firstLine="0"/>
              <w:spacing w:line="240" w:lineRule="atLeast"/>
            </w:pPr>
            <w:r>
              <w:t>0.083</w:t>
            </w:r>
          </w:p>
        </w:tc>
        <w:tc>
          <w:tcPr>
            <w:tcW w:w="1225" w:type="dxa"/>
            <w:tcBorders>
              <w:bottom w:val="single" w:sz="4" w:space="0" w:color="000000"/>
            </w:tcBorders>
          </w:tcPr>
          <w:p w:rsidR="0018722C">
            <w:pPr>
              <w:topLinePunct/>
              <w:ind w:leftChars="0" w:left="0" w:rightChars="0" w:right="0" w:firstLineChars="0" w:firstLine="0"/>
              <w:spacing w:line="240" w:lineRule="atLeast"/>
            </w:pPr>
            <w:r>
              <w:t>0.100</w:t>
            </w:r>
          </w:p>
        </w:tc>
        <w:tc>
          <w:tcPr>
            <w:tcW w:w="1225" w:type="dxa"/>
            <w:tcBorders>
              <w:bottom w:val="single" w:sz="4" w:space="0" w:color="000000"/>
            </w:tcBorders>
          </w:tcPr>
          <w:p w:rsidR="0018722C">
            <w:pPr>
              <w:topLinePunct/>
              <w:ind w:leftChars="0" w:left="0" w:rightChars="0" w:right="0" w:firstLineChars="0" w:firstLine="0"/>
              <w:spacing w:line="240" w:lineRule="atLeast"/>
            </w:pPr>
            <w:r>
              <w:t>0.108</w:t>
            </w:r>
          </w:p>
        </w:tc>
        <w:tc>
          <w:tcPr>
            <w:tcW w:w="1226" w:type="dxa"/>
            <w:tcBorders>
              <w:bottom w:val="single" w:sz="4" w:space="0" w:color="000000"/>
            </w:tcBorders>
          </w:tcPr>
          <w:p w:rsidR="0018722C">
            <w:pPr>
              <w:topLinePunct/>
              <w:ind w:leftChars="0" w:left="0" w:rightChars="0" w:right="0" w:firstLineChars="0" w:firstLine="0"/>
              <w:spacing w:line="240" w:lineRule="atLeast"/>
            </w:pPr>
            <w:r>
              <w:t>0.140</w:t>
            </w:r>
          </w:p>
        </w:tc>
        <w:tc>
          <w:tcPr>
            <w:tcW w:w="1226" w:type="dxa"/>
            <w:tcBorders>
              <w:bottom w:val="single" w:sz="4" w:space="0" w:color="000000"/>
            </w:tcBorders>
          </w:tcPr>
          <w:p w:rsidR="0018722C">
            <w:pPr>
              <w:topLinePunct/>
              <w:ind w:leftChars="0" w:left="0" w:rightChars="0" w:right="0" w:firstLineChars="0" w:firstLine="0"/>
              <w:spacing w:line="240" w:lineRule="atLeast"/>
            </w:pPr>
            <w:r>
              <w:t>0.149</w:t>
            </w:r>
          </w:p>
        </w:tc>
        <w:tc>
          <w:tcPr>
            <w:tcW w:w="1225" w:type="dxa"/>
            <w:tcBorders>
              <w:bottom w:val="single" w:sz="4" w:space="0" w:color="000000"/>
            </w:tcBorders>
          </w:tcPr>
          <w:p w:rsidR="0018722C">
            <w:pPr>
              <w:topLinePunct/>
              <w:ind w:leftChars="0" w:left="0" w:rightChars="0" w:right="0" w:firstLineChars="0" w:firstLine="0"/>
              <w:spacing w:line="240" w:lineRule="atLeast"/>
            </w:pPr>
            <w:r>
              <w:t>0.150</w:t>
            </w:r>
          </w:p>
        </w:tc>
        <w:tc>
          <w:tcPr>
            <w:tcW w:w="1221" w:type="dxa"/>
            <w:tcBorders>
              <w:bottom w:val="single" w:sz="4" w:space="0" w:color="000000"/>
            </w:tcBorders>
          </w:tcPr>
          <w:p w:rsidR="0018722C">
            <w:pPr>
              <w:topLinePunct/>
              <w:ind w:leftChars="0" w:left="0" w:rightChars="0" w:right="0" w:firstLineChars="0" w:firstLine="0"/>
              <w:spacing w:line="240" w:lineRule="atLeast"/>
            </w:pPr>
            <w:r>
              <w:t>0.158</w:t>
            </w:r>
          </w:p>
        </w:tc>
      </w:tr>
    </w:tbl>
    <w:p w:rsidR="0018722C">
      <w:pPr>
        <w:pStyle w:val="affa"/>
      </w:pPr>
    </w:p>
    <w:p w:rsidR="0018722C">
      <w:pPr>
        <w:topLinePunct/>
      </w:pPr>
      <w:r>
        <w:rPr>
          <w:rFonts w:cstheme="minorBidi" w:hAnsiTheme="minorHAnsi" w:eastAsiaTheme="minorHAnsi" w:asciiTheme="minorHAnsi"/>
        </w:rPr>
        <w:t>说明：圆括号内为</w:t>
      </w:r>
      <w:r>
        <w:rPr>
          <w:rFonts w:ascii="Times New Roman" w:eastAsia="Times New Roman" w:cstheme="minorBidi" w:hAnsiTheme="minorHAnsi"/>
        </w:rPr>
        <w:t>t</w:t>
      </w:r>
      <w:r>
        <w:rPr>
          <w:rFonts w:cstheme="minorBidi" w:hAnsiTheme="minorHAnsi" w:eastAsiaTheme="minorHAnsi" w:asciiTheme="minorHAnsi"/>
        </w:rPr>
        <w:t>统计量，</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的显著性水平上显著。</w:t>
      </w:r>
    </w:p>
    <w:p w:rsidR="0018722C">
      <w:pPr>
        <w:pStyle w:val="Heading4"/>
        <w:topLinePunct/>
        <w:ind w:left="200" w:hangingChars="200" w:hanging="200"/>
      </w:pPr>
      <w:r>
        <w:t>（</w:t>
      </w:r>
      <w:r>
        <w:t>2</w:t>
      </w:r>
      <w:r>
        <w:t>）</w:t>
      </w:r>
      <w:r>
        <w:t>以港口距离作为衡量贸易开放的变量</w:t>
      </w:r>
    </w:p>
    <w:tbl>
      <w:tblPr>
        <w:tblW w:w="0" w:type="auto"/>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9"/>
        <w:gridCol w:w="1291"/>
        <w:gridCol w:w="1226"/>
        <w:gridCol w:w="1224"/>
        <w:gridCol w:w="1224"/>
        <w:gridCol w:w="1225"/>
        <w:gridCol w:w="1226"/>
        <w:gridCol w:w="1224"/>
        <w:gridCol w:w="1221"/>
      </w:tblGrid>
      <w:tr>
        <w:trPr>
          <w:trHeight w:val="380" w:hRule="atLeast"/>
        </w:trPr>
        <w:tc>
          <w:tcPr>
            <w:tcW w:w="1549" w:type="dxa"/>
            <w:tcBorders>
              <w:top w:val="single" w:sz="4" w:space="0" w:color="000000"/>
            </w:tcBorders>
          </w:tcPr>
          <w:p w:rsidR="0018722C">
            <w:pPr>
              <w:topLinePunct/>
              <w:ind w:leftChars="0" w:left="0" w:rightChars="0" w:right="0" w:firstLineChars="0" w:firstLine="0"/>
              <w:spacing w:line="240" w:lineRule="atLeast"/>
            </w:pPr>
            <w:r w:rsidRPr="00000000">
              <w:rPr>
                <w:rFonts w:ascii="宋体" w:hAnsi="宋体"/>
                <w:sz w:val="24"/>
                <w:szCs w:val="24"/>
              </w:rPr>
              <w:t>被解释变量</w:t>
            </w:r>
            <w:r w:rsidRPr="00000000">
              <w:rPr>
                <w:rFonts w:ascii="Symbol" w:hAnsi="Symbol"/>
                <w:sz w:val="24"/>
                <w:szCs w:val="24"/>
              </w:rPr>
              <w:t></w:t>
            </w:r>
          </w:p>
        </w:tc>
        <w:tc>
          <w:tcPr>
            <w:tcW w:w="1291" w:type="dxa"/>
            <w:tcBorders>
              <w:top w:val="single" w:sz="4" w:space="0" w:color="000000"/>
            </w:tcBorders>
          </w:tcPr>
          <w:p w:rsidR="0018722C">
            <w:pPr>
              <w:topLinePunct/>
              <w:ind w:leftChars="0" w:left="0" w:rightChars="0" w:right="0" w:firstLineChars="0" w:firstLine="0"/>
              <w:spacing w:line="240" w:lineRule="atLeast"/>
            </w:pPr>
          </w:p>
        </w:tc>
        <w:tc>
          <w:tcPr>
            <w:tcW w:w="1226" w:type="dxa"/>
            <w:tcBorders>
              <w:top w:val="single" w:sz="4" w:space="0" w:color="000000"/>
            </w:tcBorders>
          </w:tcPr>
          <w:p w:rsidR="0018722C">
            <w:pPr>
              <w:topLinePunct/>
              <w:ind w:leftChars="0" w:left="0" w:rightChars="0" w:right="0" w:firstLineChars="0" w:firstLine="0"/>
              <w:spacing w:line="240" w:lineRule="atLeast"/>
            </w:pPr>
          </w:p>
        </w:tc>
        <w:tc>
          <w:tcPr>
            <w:tcW w:w="1224" w:type="dxa"/>
            <w:tcBorders>
              <w:top w:val="single" w:sz="4" w:space="0" w:color="000000"/>
            </w:tcBorders>
          </w:tcPr>
          <w:p w:rsidR="0018722C">
            <w:pPr>
              <w:topLinePunct/>
              <w:ind w:leftChars="0" w:left="0" w:rightChars="0" w:right="0" w:firstLineChars="0" w:firstLine="0"/>
              <w:spacing w:line="240" w:lineRule="atLeast"/>
            </w:pPr>
          </w:p>
        </w:tc>
        <w:tc>
          <w:tcPr>
            <w:tcW w:w="2449" w:type="dxa"/>
            <w:gridSpan w:val="2"/>
            <w:tcBorders>
              <w:top w:val="single" w:sz="4" w:space="0" w:color="000000"/>
            </w:tcBorders>
          </w:tcPr>
          <w:p w:rsidR="0018722C">
            <w:pPr>
              <w:topLinePunct/>
              <w:ind w:leftChars="0" w:left="0" w:rightChars="0" w:right="0" w:firstLineChars="0" w:firstLine="0"/>
              <w:spacing w:line="240" w:lineRule="atLeast"/>
            </w:pPr>
            <w:r w:rsidRPr="00000000">
              <w:rPr>
                <w:sz w:val="24"/>
                <w:szCs w:val="24"/>
              </w:rPr>
              <w:t>TFP_fixed effect</w:t>
            </w:r>
          </w:p>
        </w:tc>
        <w:tc>
          <w:tcPr>
            <w:tcW w:w="1226" w:type="dxa"/>
            <w:tcBorders>
              <w:top w:val="single" w:sz="4" w:space="0" w:color="000000"/>
            </w:tcBorders>
          </w:tcPr>
          <w:p w:rsidR="0018722C">
            <w:pPr>
              <w:topLinePunct/>
              <w:ind w:leftChars="0" w:left="0" w:rightChars="0" w:right="0" w:firstLineChars="0" w:firstLine="0"/>
              <w:spacing w:line="240" w:lineRule="atLeast"/>
            </w:pPr>
          </w:p>
        </w:tc>
        <w:tc>
          <w:tcPr>
            <w:tcW w:w="1224" w:type="dxa"/>
            <w:tcBorders>
              <w:top w:val="single" w:sz="4" w:space="0" w:color="000000"/>
            </w:tcBorders>
          </w:tcPr>
          <w:p w:rsidR="0018722C">
            <w:pPr>
              <w:topLinePunct/>
              <w:ind w:leftChars="0" w:left="0" w:rightChars="0" w:right="0" w:firstLineChars="0" w:firstLine="0"/>
              <w:spacing w:line="240" w:lineRule="atLeast"/>
            </w:pPr>
          </w:p>
        </w:tc>
        <w:tc>
          <w:tcPr>
            <w:tcW w:w="1221" w:type="dxa"/>
            <w:tcBorders>
              <w:top w:val="single" w:sz="4" w:space="0" w:color="000000"/>
            </w:tcBorders>
          </w:tcPr>
          <w:p w:rsidR="0018722C">
            <w:pPr>
              <w:topLinePunct/>
              <w:ind w:leftChars="0" w:left="0" w:rightChars="0" w:right="0" w:firstLineChars="0" w:firstLine="0"/>
              <w:spacing w:line="240" w:lineRule="atLeast"/>
            </w:pPr>
          </w:p>
        </w:tc>
      </w:tr>
      <w:tr>
        <w:trPr>
          <w:trHeight w:val="320" w:hRule="atLeast"/>
        </w:trPr>
        <w:tc>
          <w:tcPr>
            <w:tcW w:w="1549" w:type="dxa"/>
            <w:tcBorders>
              <w:bottom w:val="single" w:sz="4" w:space="0" w:color="000000"/>
            </w:tcBorders>
          </w:tcPr>
          <w:p w:rsidR="0018722C">
            <w:pPr>
              <w:topLinePunct/>
              <w:ind w:leftChars="0" w:left="0" w:rightChars="0" w:right="0" w:firstLineChars="0" w:firstLine="0"/>
              <w:spacing w:line="240" w:lineRule="atLeast"/>
            </w:pPr>
          </w:p>
        </w:tc>
        <w:tc>
          <w:tcPr>
            <w:tcW w:w="1291"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w:t>
            </w:r>
            <w:r w:rsidRPr="00000000">
              <w:rPr>
                <w:rFonts w:ascii="宋体" w:eastAsia="宋体" w:hint="eastAsia"/>
                <w:sz w:val="24"/>
                <w:szCs w:val="24"/>
              </w:rPr>
              <w:t>）</w:t>
            </w:r>
          </w:p>
        </w:tc>
        <w:tc>
          <w:tcPr>
            <w:tcW w:w="1226"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w:t>
            </w:r>
            <w:r w:rsidRPr="00000000">
              <w:rPr>
                <w:rFonts w:ascii="宋体" w:eastAsia="宋体" w:hint="eastAsia"/>
                <w:sz w:val="24"/>
                <w:szCs w:val="24"/>
              </w:rPr>
              <w:t>）</w:t>
            </w:r>
          </w:p>
        </w:tc>
        <w:tc>
          <w:tcPr>
            <w:tcW w:w="1224"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w:t>
            </w:r>
            <w:r w:rsidRPr="00000000">
              <w:rPr>
                <w:rFonts w:ascii="宋体" w:eastAsia="宋体" w:hint="eastAsia"/>
                <w:sz w:val="24"/>
                <w:szCs w:val="24"/>
              </w:rPr>
              <w:t>）</w:t>
            </w:r>
          </w:p>
        </w:tc>
        <w:tc>
          <w:tcPr>
            <w:tcW w:w="1224"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w:t>
            </w:r>
            <w:r w:rsidRPr="00000000">
              <w:rPr>
                <w:rFonts w:ascii="宋体" w:eastAsia="宋体" w:hint="eastAsia"/>
                <w:sz w:val="24"/>
                <w:szCs w:val="24"/>
              </w:rPr>
              <w:t>）</w:t>
            </w:r>
          </w:p>
        </w:tc>
        <w:tc>
          <w:tcPr>
            <w:tcW w:w="1225"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w:t>
            </w:r>
            <w:r w:rsidRPr="00000000">
              <w:rPr>
                <w:rFonts w:ascii="宋体" w:eastAsia="宋体" w:hint="eastAsia"/>
                <w:sz w:val="24"/>
                <w:szCs w:val="24"/>
              </w:rPr>
              <w:t>）</w:t>
            </w:r>
          </w:p>
        </w:tc>
        <w:tc>
          <w:tcPr>
            <w:tcW w:w="1226"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w:t>
            </w:r>
            <w:r w:rsidRPr="00000000">
              <w:rPr>
                <w:rFonts w:ascii="宋体" w:eastAsia="宋体" w:hint="eastAsia"/>
                <w:sz w:val="24"/>
                <w:szCs w:val="24"/>
              </w:rPr>
              <w:t>）</w:t>
            </w:r>
          </w:p>
        </w:tc>
        <w:tc>
          <w:tcPr>
            <w:tcW w:w="1224"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w:t>
            </w:r>
            <w:r w:rsidRPr="00000000">
              <w:rPr>
                <w:rFonts w:ascii="宋体" w:eastAsia="宋体" w:hint="eastAsia"/>
                <w:sz w:val="24"/>
                <w:szCs w:val="24"/>
              </w:rPr>
              <w:t>）</w:t>
            </w:r>
          </w:p>
        </w:tc>
        <w:tc>
          <w:tcPr>
            <w:tcW w:w="1221"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w:t>
            </w:r>
            <w:r w:rsidRPr="00000000">
              <w:rPr>
                <w:rFonts w:ascii="宋体" w:eastAsia="宋体" w:hint="eastAsia"/>
                <w:sz w:val="24"/>
                <w:szCs w:val="24"/>
              </w:rPr>
              <w:t>）</w:t>
            </w:r>
          </w:p>
        </w:tc>
      </w:tr>
      <w:tr>
        <w:trPr>
          <w:trHeight w:val="380" w:hRule="atLeast"/>
        </w:trPr>
        <w:tc>
          <w:tcPr>
            <w:tcW w:w="1549" w:type="dxa"/>
            <w:tcBorders>
              <w:top w:val="single" w:sz="4" w:space="0" w:color="000000"/>
            </w:tcBorders>
          </w:tcPr>
          <w:p w:rsidR="0018722C">
            <w:pPr>
              <w:topLinePunct/>
              <w:ind w:leftChars="0" w:left="0" w:rightChars="0" w:right="0" w:firstLineChars="0" w:firstLine="0"/>
              <w:spacing w:line="240" w:lineRule="atLeast"/>
            </w:pPr>
            <w:r w:rsidRPr="00000000">
              <w:rPr>
                <w:rFonts w:ascii="宋体" w:hAnsi="宋体"/>
                <w:sz w:val="24"/>
                <w:szCs w:val="24"/>
              </w:rPr>
              <w:t>解释变量</w:t>
            </w:r>
            <w:r w:rsidRPr="00000000">
              <w:rPr>
                <w:rFonts w:ascii="Symbol" w:hAnsi="Symbol"/>
                <w:sz w:val="24"/>
                <w:szCs w:val="24"/>
              </w:rPr>
              <w:t></w:t>
            </w:r>
          </w:p>
        </w:tc>
        <w:tc>
          <w:tcPr>
            <w:tcW w:w="1291" w:type="dxa"/>
            <w:tcBorders>
              <w:top w:val="single" w:sz="4" w:space="0" w:color="000000"/>
            </w:tcBorders>
          </w:tcPr>
          <w:p w:rsidR="0018722C">
            <w:pPr>
              <w:topLinePunct/>
              <w:ind w:leftChars="0" w:left="0" w:rightChars="0" w:right="0" w:firstLineChars="0" w:firstLine="0"/>
              <w:spacing w:line="240" w:lineRule="atLeast"/>
            </w:pPr>
          </w:p>
        </w:tc>
        <w:tc>
          <w:tcPr>
            <w:tcW w:w="1226" w:type="dxa"/>
            <w:tcBorders>
              <w:top w:val="single" w:sz="4" w:space="0" w:color="000000"/>
            </w:tcBorders>
          </w:tcPr>
          <w:p w:rsidR="0018722C">
            <w:pPr>
              <w:topLinePunct/>
              <w:ind w:leftChars="0" w:left="0" w:rightChars="0" w:right="0" w:firstLineChars="0" w:firstLine="0"/>
              <w:spacing w:line="240" w:lineRule="atLeast"/>
            </w:pPr>
          </w:p>
        </w:tc>
        <w:tc>
          <w:tcPr>
            <w:tcW w:w="1224" w:type="dxa"/>
            <w:tcBorders>
              <w:top w:val="single" w:sz="4" w:space="0" w:color="000000"/>
            </w:tcBorders>
          </w:tcPr>
          <w:p w:rsidR="0018722C">
            <w:pPr>
              <w:topLinePunct/>
              <w:ind w:leftChars="0" w:left="0" w:rightChars="0" w:right="0" w:firstLineChars="0" w:firstLine="0"/>
              <w:spacing w:line="240" w:lineRule="atLeast"/>
            </w:pPr>
          </w:p>
        </w:tc>
        <w:tc>
          <w:tcPr>
            <w:tcW w:w="1224" w:type="dxa"/>
            <w:tcBorders>
              <w:top w:val="single" w:sz="4" w:space="0" w:color="000000"/>
            </w:tcBorders>
          </w:tcPr>
          <w:p w:rsidR="0018722C">
            <w:pPr>
              <w:topLinePunct/>
              <w:ind w:leftChars="0" w:left="0" w:rightChars="0" w:right="0" w:firstLineChars="0" w:firstLine="0"/>
              <w:spacing w:line="240" w:lineRule="atLeast"/>
            </w:pPr>
          </w:p>
        </w:tc>
        <w:tc>
          <w:tcPr>
            <w:tcW w:w="1225" w:type="dxa"/>
            <w:tcBorders>
              <w:top w:val="single" w:sz="4" w:space="0" w:color="000000"/>
            </w:tcBorders>
          </w:tcPr>
          <w:p w:rsidR="0018722C">
            <w:pPr>
              <w:topLinePunct/>
              <w:ind w:leftChars="0" w:left="0" w:rightChars="0" w:right="0" w:firstLineChars="0" w:firstLine="0"/>
              <w:spacing w:line="240" w:lineRule="atLeast"/>
            </w:pPr>
          </w:p>
        </w:tc>
        <w:tc>
          <w:tcPr>
            <w:tcW w:w="1226" w:type="dxa"/>
            <w:tcBorders>
              <w:top w:val="single" w:sz="4" w:space="0" w:color="000000"/>
            </w:tcBorders>
          </w:tcPr>
          <w:p w:rsidR="0018722C">
            <w:pPr>
              <w:topLinePunct/>
              <w:ind w:leftChars="0" w:left="0" w:rightChars="0" w:right="0" w:firstLineChars="0" w:firstLine="0"/>
              <w:spacing w:line="240" w:lineRule="atLeast"/>
            </w:pPr>
          </w:p>
        </w:tc>
        <w:tc>
          <w:tcPr>
            <w:tcW w:w="1224" w:type="dxa"/>
            <w:tcBorders>
              <w:top w:val="single" w:sz="4" w:space="0" w:color="000000"/>
            </w:tcBorders>
          </w:tcPr>
          <w:p w:rsidR="0018722C">
            <w:pPr>
              <w:topLinePunct/>
              <w:ind w:leftChars="0" w:left="0" w:rightChars="0" w:right="0" w:firstLineChars="0" w:firstLine="0"/>
              <w:spacing w:line="240" w:lineRule="atLeast"/>
            </w:pPr>
          </w:p>
        </w:tc>
        <w:tc>
          <w:tcPr>
            <w:tcW w:w="1221" w:type="dxa"/>
            <w:tcBorders>
              <w:top w:val="single" w:sz="4" w:space="0" w:color="000000"/>
            </w:tcBorders>
          </w:tcPr>
          <w:p w:rsidR="0018722C">
            <w:pPr>
              <w:topLinePunct/>
              <w:ind w:leftChars="0" w:left="0" w:rightChars="0" w:right="0" w:firstLineChars="0" w:firstLine="0"/>
              <w:spacing w:line="240" w:lineRule="atLeast"/>
            </w:pPr>
          </w:p>
        </w:tc>
      </w:tr>
      <w:tr>
        <w:trPr>
          <w:trHeight w:val="360" w:hRule="atLeast"/>
        </w:trPr>
        <w:tc>
          <w:tcPr>
            <w:tcW w:w="1549" w:type="dxa"/>
          </w:tcPr>
          <w:p w:rsidR="0018722C">
            <w:pPr>
              <w:topLinePunct/>
              <w:ind w:leftChars="0" w:left="0" w:rightChars="0" w:right="0" w:firstLineChars="0" w:firstLine="0"/>
              <w:spacing w:line="240" w:lineRule="atLeast"/>
            </w:pPr>
            <w:r w:rsidRPr="00000000">
              <w:rPr>
                <w:sz w:val="24"/>
                <w:szCs w:val="24"/>
              </w:rPr>
              <w:t>lnportdist</w:t>
            </w:r>
          </w:p>
        </w:tc>
        <w:tc>
          <w:tcPr>
            <w:tcW w:w="1291" w:type="dxa"/>
          </w:tcPr>
          <w:p w:rsidR="0018722C">
            <w:pPr>
              <w:topLinePunct/>
              <w:ind w:leftChars="0" w:left="0" w:rightChars="0" w:right="0" w:firstLineChars="0" w:firstLine="0"/>
              <w:spacing w:line="240" w:lineRule="atLeast"/>
            </w:pPr>
            <w:r w:rsidRPr="00000000">
              <w:rPr>
                <w:sz w:val="24"/>
                <w:szCs w:val="24"/>
              </w:rPr>
              <w:t>-0.034***</w:t>
            </w:r>
          </w:p>
        </w:tc>
        <w:tc>
          <w:tcPr>
            <w:tcW w:w="1226" w:type="dxa"/>
          </w:tcPr>
          <w:p w:rsidR="0018722C">
            <w:pPr>
              <w:topLinePunct/>
              <w:ind w:leftChars="0" w:left="0" w:rightChars="0" w:right="0" w:firstLineChars="0" w:firstLine="0"/>
              <w:spacing w:line="240" w:lineRule="atLeast"/>
            </w:pPr>
            <w:r w:rsidRPr="00000000">
              <w:rPr>
                <w:sz w:val="24"/>
                <w:szCs w:val="24"/>
              </w:rPr>
              <w:t>-0.011*</w:t>
            </w:r>
          </w:p>
        </w:tc>
        <w:tc>
          <w:tcPr>
            <w:tcW w:w="1224" w:type="dxa"/>
          </w:tcPr>
          <w:p w:rsidR="0018722C">
            <w:pPr>
              <w:topLinePunct/>
              <w:ind w:leftChars="0" w:left="0" w:rightChars="0" w:right="0" w:firstLineChars="0" w:firstLine="0"/>
              <w:spacing w:line="240" w:lineRule="atLeast"/>
            </w:pPr>
            <w:r w:rsidRPr="00000000">
              <w:rPr>
                <w:sz w:val="24"/>
                <w:szCs w:val="24"/>
              </w:rPr>
              <w:t>-0.015**</w:t>
            </w:r>
          </w:p>
        </w:tc>
        <w:tc>
          <w:tcPr>
            <w:tcW w:w="1224" w:type="dxa"/>
          </w:tcPr>
          <w:p w:rsidR="0018722C">
            <w:pPr>
              <w:topLinePunct/>
              <w:ind w:leftChars="0" w:left="0" w:rightChars="0" w:right="0" w:firstLineChars="0" w:firstLine="0"/>
              <w:spacing w:line="240" w:lineRule="atLeast"/>
            </w:pPr>
            <w:r w:rsidRPr="00000000">
              <w:rPr>
                <w:sz w:val="24"/>
                <w:szCs w:val="24"/>
              </w:rPr>
              <w:t>-0.016***</w:t>
            </w:r>
          </w:p>
        </w:tc>
        <w:tc>
          <w:tcPr>
            <w:tcW w:w="1225" w:type="dxa"/>
          </w:tcPr>
          <w:p w:rsidR="0018722C">
            <w:pPr>
              <w:topLinePunct/>
              <w:ind w:leftChars="0" w:left="0" w:rightChars="0" w:right="0" w:firstLineChars="0" w:firstLine="0"/>
              <w:spacing w:line="240" w:lineRule="atLeast"/>
            </w:pPr>
            <w:r w:rsidRPr="00000000">
              <w:rPr>
                <w:sz w:val="24"/>
                <w:szCs w:val="24"/>
              </w:rPr>
              <w:t>-0.032***</w:t>
            </w:r>
          </w:p>
        </w:tc>
        <w:tc>
          <w:tcPr>
            <w:tcW w:w="1226" w:type="dxa"/>
          </w:tcPr>
          <w:p w:rsidR="0018722C">
            <w:pPr>
              <w:topLinePunct/>
              <w:ind w:leftChars="0" w:left="0" w:rightChars="0" w:right="0" w:firstLineChars="0" w:firstLine="0"/>
              <w:spacing w:line="240" w:lineRule="atLeast"/>
            </w:pPr>
            <w:r w:rsidRPr="00000000">
              <w:rPr>
                <w:sz w:val="24"/>
                <w:szCs w:val="24"/>
              </w:rPr>
              <w:t>-0.029***</w:t>
            </w:r>
          </w:p>
        </w:tc>
        <w:tc>
          <w:tcPr>
            <w:tcW w:w="1224" w:type="dxa"/>
          </w:tcPr>
          <w:p w:rsidR="0018722C">
            <w:pPr>
              <w:topLinePunct/>
              <w:ind w:leftChars="0" w:left="0" w:rightChars="0" w:right="0" w:firstLineChars="0" w:firstLine="0"/>
              <w:spacing w:line="240" w:lineRule="atLeast"/>
            </w:pPr>
            <w:r w:rsidRPr="00000000">
              <w:rPr>
                <w:sz w:val="24"/>
                <w:szCs w:val="24"/>
              </w:rPr>
              <w:t>-0.030***</w:t>
            </w:r>
          </w:p>
        </w:tc>
        <w:tc>
          <w:tcPr>
            <w:tcW w:w="1221" w:type="dxa"/>
          </w:tcPr>
          <w:p w:rsidR="0018722C">
            <w:pPr>
              <w:topLinePunct/>
              <w:ind w:leftChars="0" w:left="0" w:rightChars="0" w:right="0" w:firstLineChars="0" w:firstLine="0"/>
              <w:spacing w:line="240" w:lineRule="atLeast"/>
            </w:pPr>
            <w:r w:rsidRPr="00000000">
              <w:rPr>
                <w:sz w:val="24"/>
                <w:szCs w:val="24"/>
              </w:rPr>
              <w:t>-0.028***</w:t>
            </w:r>
          </w:p>
        </w:tc>
      </w:tr>
      <w:tr>
        <w:trPr>
          <w:trHeight w:val="360" w:hRule="atLeast"/>
        </w:trPr>
        <w:tc>
          <w:tcPr>
            <w:tcW w:w="1549" w:type="dxa"/>
          </w:tcPr>
          <w:p w:rsidR="0018722C">
            <w:pPr>
              <w:topLinePunct/>
              <w:ind w:leftChars="0" w:left="0" w:rightChars="0" w:right="0" w:firstLineChars="0" w:firstLine="0"/>
              <w:spacing w:line="240" w:lineRule="atLeast"/>
            </w:pPr>
          </w:p>
        </w:tc>
        <w:tc>
          <w:tcPr>
            <w:tcW w:w="129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-5.576</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-1.747</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-2.482</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-2.625</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-5.258</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-4.937</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-4.964</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-4.694</w:t>
            </w:r>
            <w:r w:rsidRPr="00000000">
              <w:rPr>
                <w:rFonts w:ascii="宋体" w:eastAsia="宋体" w:hint="eastAsia"/>
                <w:sz w:val="24"/>
                <w:szCs w:val="24"/>
              </w:rPr>
              <w:t>）</w:t>
            </w:r>
          </w:p>
        </w:tc>
      </w:tr>
      <w:tr>
        <w:trPr>
          <w:trHeight w:val="360" w:hRule="atLeast"/>
        </w:trPr>
        <w:tc>
          <w:tcPr>
            <w:tcW w:w="1549" w:type="dxa"/>
          </w:tcPr>
          <w:p w:rsidR="0018722C">
            <w:pPr>
              <w:topLinePunct/>
              <w:ind w:leftChars="0" w:left="0" w:rightChars="0" w:right="0" w:firstLineChars="0" w:firstLine="0"/>
              <w:spacing w:line="240" w:lineRule="atLeast"/>
            </w:pPr>
            <w:r w:rsidRPr="00000000">
              <w:rPr>
                <w:sz w:val="24"/>
                <w:szCs w:val="24"/>
              </w:rPr>
              <w:t>imp_only</w:t>
            </w: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0.316***</w:t>
            </w:r>
          </w:p>
        </w:tc>
        <w:tc>
          <w:tcPr>
            <w:tcW w:w="1224" w:type="dxa"/>
          </w:tcPr>
          <w:p w:rsidR="0018722C">
            <w:pPr>
              <w:topLinePunct/>
              <w:ind w:leftChars="0" w:left="0" w:rightChars="0" w:right="0" w:firstLineChars="0" w:firstLine="0"/>
              <w:spacing w:line="240" w:lineRule="atLeast"/>
            </w:pPr>
            <w:r w:rsidRPr="00000000">
              <w:rPr>
                <w:sz w:val="24"/>
                <w:szCs w:val="24"/>
              </w:rPr>
              <w:t>0.286***</w:t>
            </w:r>
          </w:p>
        </w:tc>
        <w:tc>
          <w:tcPr>
            <w:tcW w:w="1224" w:type="dxa"/>
          </w:tcPr>
          <w:p w:rsidR="0018722C">
            <w:pPr>
              <w:topLinePunct/>
              <w:ind w:leftChars="0" w:left="0" w:rightChars="0" w:right="0" w:firstLineChars="0" w:firstLine="0"/>
              <w:spacing w:line="240" w:lineRule="atLeast"/>
            </w:pPr>
            <w:r w:rsidRPr="00000000">
              <w:rPr>
                <w:sz w:val="24"/>
                <w:szCs w:val="24"/>
              </w:rPr>
              <w:t>0.266***</w:t>
            </w:r>
          </w:p>
        </w:tc>
        <w:tc>
          <w:tcPr>
            <w:tcW w:w="1225" w:type="dxa"/>
          </w:tcPr>
          <w:p w:rsidR="0018722C">
            <w:pPr>
              <w:topLinePunct/>
              <w:ind w:leftChars="0" w:left="0" w:rightChars="0" w:right="0" w:firstLineChars="0" w:firstLine="0"/>
              <w:spacing w:line="240" w:lineRule="atLeast"/>
            </w:pPr>
            <w:r w:rsidRPr="00000000">
              <w:rPr>
                <w:sz w:val="24"/>
                <w:szCs w:val="24"/>
              </w:rPr>
              <w:t>0.194***</w:t>
            </w:r>
          </w:p>
        </w:tc>
        <w:tc>
          <w:tcPr>
            <w:tcW w:w="1226" w:type="dxa"/>
          </w:tcPr>
          <w:p w:rsidR="0018722C">
            <w:pPr>
              <w:topLinePunct/>
              <w:ind w:leftChars="0" w:left="0" w:rightChars="0" w:right="0" w:firstLineChars="0" w:firstLine="0"/>
              <w:spacing w:line="240" w:lineRule="atLeast"/>
            </w:pPr>
            <w:r w:rsidRPr="00000000">
              <w:rPr>
                <w:sz w:val="24"/>
                <w:szCs w:val="24"/>
              </w:rPr>
              <w:t>0.177***</w:t>
            </w:r>
          </w:p>
        </w:tc>
        <w:tc>
          <w:tcPr>
            <w:tcW w:w="1224" w:type="dxa"/>
          </w:tcPr>
          <w:p w:rsidR="0018722C">
            <w:pPr>
              <w:topLinePunct/>
              <w:ind w:leftChars="0" w:left="0" w:rightChars="0" w:right="0" w:firstLineChars="0" w:firstLine="0"/>
              <w:spacing w:line="240" w:lineRule="atLeast"/>
            </w:pPr>
            <w:r w:rsidRPr="00000000">
              <w:rPr>
                <w:sz w:val="24"/>
                <w:szCs w:val="24"/>
              </w:rPr>
              <w:t>0.175***</w:t>
            </w:r>
          </w:p>
        </w:tc>
        <w:tc>
          <w:tcPr>
            <w:tcW w:w="1221" w:type="dxa"/>
          </w:tcPr>
          <w:p w:rsidR="0018722C">
            <w:pPr>
              <w:topLinePunct/>
              <w:ind w:leftChars="0" w:left="0" w:rightChars="0" w:right="0" w:firstLineChars="0" w:firstLine="0"/>
              <w:spacing w:line="240" w:lineRule="atLeast"/>
            </w:pPr>
            <w:r w:rsidRPr="00000000">
              <w:rPr>
                <w:sz w:val="24"/>
                <w:szCs w:val="24"/>
              </w:rPr>
              <w:t>0.168***</w:t>
            </w:r>
          </w:p>
        </w:tc>
      </w:tr>
      <w:tr>
        <w:trPr>
          <w:trHeight w:val="360" w:hRule="atLeast"/>
        </w:trPr>
        <w:tc>
          <w:tcPr>
            <w:tcW w:w="1549" w:type="dxa"/>
          </w:tcPr>
          <w:p w:rsidR="0018722C">
            <w:pPr>
              <w:topLinePunct/>
              <w:ind w:leftChars="0" w:left="0" w:rightChars="0" w:right="0" w:firstLineChars="0" w:firstLine="0"/>
              <w:spacing w:line="240" w:lineRule="atLeast"/>
            </w:pP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8.721</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7.887</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7.397</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5.515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5.043</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4.967</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4.816</w:t>
            </w:r>
            <w:r w:rsidRPr="00000000">
              <w:rPr>
                <w:rFonts w:ascii="宋体" w:eastAsia="宋体" w:hint="eastAsia"/>
                <w:sz w:val="24"/>
                <w:szCs w:val="24"/>
              </w:rPr>
              <w:t>）</w:t>
            </w:r>
          </w:p>
        </w:tc>
      </w:tr>
      <w:tr>
        <w:trPr>
          <w:trHeight w:val="340" w:hRule="atLeast"/>
        </w:trPr>
        <w:tc>
          <w:tcPr>
            <w:tcW w:w="1549" w:type="dxa"/>
          </w:tcPr>
          <w:p w:rsidR="0018722C">
            <w:pPr>
              <w:topLinePunct/>
              <w:ind w:leftChars="0" w:left="0" w:rightChars="0" w:right="0" w:firstLineChars="0" w:firstLine="0"/>
              <w:spacing w:line="240" w:lineRule="atLeast"/>
            </w:pPr>
            <w:r w:rsidRPr="00000000">
              <w:rPr>
                <w:sz w:val="24"/>
                <w:szCs w:val="24"/>
              </w:rPr>
              <w:t>exp_only</w:t>
            </w: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0.066**</w:t>
            </w:r>
          </w:p>
        </w:tc>
        <w:tc>
          <w:tcPr>
            <w:tcW w:w="1224" w:type="dxa"/>
          </w:tcPr>
          <w:p w:rsidR="0018722C">
            <w:pPr>
              <w:topLinePunct/>
              <w:ind w:leftChars="0" w:left="0" w:rightChars="0" w:right="0" w:firstLineChars="0" w:firstLine="0"/>
              <w:spacing w:line="240" w:lineRule="atLeast"/>
            </w:pPr>
            <w:r w:rsidRPr="00000000">
              <w:rPr>
                <w:sz w:val="24"/>
                <w:szCs w:val="24"/>
              </w:rPr>
              <w:t>0.046</w:t>
            </w:r>
          </w:p>
        </w:tc>
        <w:tc>
          <w:tcPr>
            <w:tcW w:w="1224" w:type="dxa"/>
          </w:tcPr>
          <w:p w:rsidR="0018722C">
            <w:pPr>
              <w:topLinePunct/>
              <w:ind w:leftChars="0" w:left="0" w:rightChars="0" w:right="0" w:firstLineChars="0" w:firstLine="0"/>
              <w:spacing w:line="240" w:lineRule="atLeast"/>
            </w:pPr>
            <w:r w:rsidRPr="00000000">
              <w:rPr>
                <w:sz w:val="24"/>
                <w:szCs w:val="24"/>
              </w:rPr>
              <w:t>0.044</w:t>
            </w:r>
          </w:p>
        </w:tc>
        <w:tc>
          <w:tcPr>
            <w:tcW w:w="1225" w:type="dxa"/>
          </w:tcPr>
          <w:p w:rsidR="0018722C">
            <w:pPr>
              <w:topLinePunct/>
              <w:ind w:leftChars="0" w:left="0" w:rightChars="0" w:right="0" w:firstLineChars="0" w:firstLine="0"/>
              <w:spacing w:line="240" w:lineRule="atLeast"/>
            </w:pPr>
            <w:r w:rsidRPr="00000000">
              <w:rPr>
                <w:sz w:val="24"/>
                <w:szCs w:val="24"/>
              </w:rPr>
              <w:t>0.042</w:t>
            </w:r>
          </w:p>
        </w:tc>
        <w:tc>
          <w:tcPr>
            <w:tcW w:w="1226" w:type="dxa"/>
          </w:tcPr>
          <w:p w:rsidR="0018722C">
            <w:pPr>
              <w:topLinePunct/>
              <w:ind w:leftChars="0" w:left="0" w:rightChars="0" w:right="0" w:firstLineChars="0" w:firstLine="0"/>
              <w:spacing w:line="240" w:lineRule="atLeast"/>
            </w:pPr>
            <w:r w:rsidRPr="00000000">
              <w:rPr>
                <w:sz w:val="24"/>
                <w:szCs w:val="24"/>
              </w:rPr>
              <w:t>0.035</w:t>
            </w:r>
          </w:p>
        </w:tc>
        <w:tc>
          <w:tcPr>
            <w:tcW w:w="1224" w:type="dxa"/>
          </w:tcPr>
          <w:p w:rsidR="0018722C">
            <w:pPr>
              <w:topLinePunct/>
              <w:ind w:leftChars="0" w:left="0" w:rightChars="0" w:right="0" w:firstLineChars="0" w:firstLine="0"/>
              <w:spacing w:line="240" w:lineRule="atLeast"/>
            </w:pPr>
            <w:r w:rsidRPr="00000000">
              <w:rPr>
                <w:sz w:val="24"/>
                <w:szCs w:val="24"/>
              </w:rPr>
              <w:t>0.035</w:t>
            </w:r>
          </w:p>
        </w:tc>
        <w:tc>
          <w:tcPr>
            <w:tcW w:w="1221" w:type="dxa"/>
          </w:tcPr>
          <w:p w:rsidR="0018722C">
            <w:pPr>
              <w:topLinePunct/>
              <w:ind w:leftChars="0" w:left="0" w:rightChars="0" w:right="0" w:firstLineChars="0" w:firstLine="0"/>
              <w:spacing w:line="240" w:lineRule="atLeast"/>
            </w:pPr>
            <w:r w:rsidRPr="00000000">
              <w:rPr>
                <w:sz w:val="24"/>
                <w:szCs w:val="24"/>
              </w:rPr>
              <w:t>0.034</w:t>
            </w:r>
          </w:p>
        </w:tc>
      </w:tr>
      <w:tr>
        <w:trPr>
          <w:trHeight w:val="360" w:hRule="atLeast"/>
        </w:trPr>
        <w:tc>
          <w:tcPr>
            <w:tcW w:w="1549" w:type="dxa"/>
          </w:tcPr>
          <w:p w:rsidR="0018722C">
            <w:pPr>
              <w:topLinePunct/>
              <w:ind w:leftChars="0" w:left="0" w:rightChars="0" w:right="0" w:firstLineChars="0" w:firstLine="0"/>
              <w:spacing w:line="240" w:lineRule="atLeast"/>
            </w:pP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2.230</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1.546</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1.477</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1.452</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1.197</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1.182</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1.170</w:t>
            </w:r>
            <w:r w:rsidRPr="00000000">
              <w:rPr>
                <w:rFonts w:ascii="宋体" w:eastAsia="宋体" w:hint="eastAsia"/>
                <w:sz w:val="24"/>
                <w:szCs w:val="24"/>
              </w:rPr>
              <w:t>）</w:t>
            </w:r>
          </w:p>
        </w:tc>
      </w:tr>
      <w:tr>
        <w:trPr>
          <w:trHeight w:val="360" w:hRule="atLeast"/>
        </w:trPr>
        <w:tc>
          <w:tcPr>
            <w:tcW w:w="1549" w:type="dxa"/>
          </w:tcPr>
          <w:p w:rsidR="0018722C">
            <w:pPr>
              <w:topLinePunct/>
              <w:ind w:leftChars="0" w:left="0" w:rightChars="0" w:right="0" w:firstLineChars="0" w:firstLine="0"/>
              <w:spacing w:line="240" w:lineRule="atLeast"/>
            </w:pPr>
            <w:r w:rsidRPr="00000000">
              <w:rPr>
                <w:sz w:val="24"/>
                <w:szCs w:val="24"/>
              </w:rPr>
              <w:t>imp_exp</w:t>
            </w: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0.243***</w:t>
            </w:r>
          </w:p>
        </w:tc>
        <w:tc>
          <w:tcPr>
            <w:tcW w:w="1224" w:type="dxa"/>
          </w:tcPr>
          <w:p w:rsidR="0018722C">
            <w:pPr>
              <w:topLinePunct/>
              <w:ind w:leftChars="0" w:left="0" w:rightChars="0" w:right="0" w:firstLineChars="0" w:firstLine="0"/>
              <w:spacing w:line="240" w:lineRule="atLeast"/>
            </w:pPr>
            <w:r w:rsidRPr="00000000">
              <w:rPr>
                <w:sz w:val="24"/>
                <w:szCs w:val="24"/>
              </w:rPr>
              <w:t>0.209***</w:t>
            </w:r>
          </w:p>
        </w:tc>
        <w:tc>
          <w:tcPr>
            <w:tcW w:w="1224" w:type="dxa"/>
          </w:tcPr>
          <w:p w:rsidR="0018722C">
            <w:pPr>
              <w:topLinePunct/>
              <w:ind w:leftChars="0" w:left="0" w:rightChars="0" w:right="0" w:firstLineChars="0" w:firstLine="0"/>
              <w:spacing w:line="240" w:lineRule="atLeast"/>
            </w:pPr>
            <w:r w:rsidRPr="00000000">
              <w:rPr>
                <w:sz w:val="24"/>
                <w:szCs w:val="24"/>
              </w:rPr>
              <w:t>0.197***</w:t>
            </w:r>
          </w:p>
        </w:tc>
        <w:tc>
          <w:tcPr>
            <w:tcW w:w="1225" w:type="dxa"/>
          </w:tcPr>
          <w:p w:rsidR="0018722C">
            <w:pPr>
              <w:topLinePunct/>
              <w:ind w:leftChars="0" w:left="0" w:rightChars="0" w:right="0" w:firstLineChars="0" w:firstLine="0"/>
              <w:spacing w:line="240" w:lineRule="atLeast"/>
            </w:pPr>
            <w:r w:rsidRPr="00000000">
              <w:rPr>
                <w:sz w:val="24"/>
                <w:szCs w:val="24"/>
              </w:rPr>
              <w:t>0.170***</w:t>
            </w:r>
          </w:p>
        </w:tc>
        <w:tc>
          <w:tcPr>
            <w:tcW w:w="1226" w:type="dxa"/>
          </w:tcPr>
          <w:p w:rsidR="0018722C">
            <w:pPr>
              <w:topLinePunct/>
              <w:ind w:leftChars="0" w:left="0" w:rightChars="0" w:right="0" w:firstLineChars="0" w:firstLine="0"/>
              <w:spacing w:line="240" w:lineRule="atLeast"/>
            </w:pPr>
            <w:r w:rsidRPr="00000000">
              <w:rPr>
                <w:sz w:val="24"/>
                <w:szCs w:val="24"/>
              </w:rPr>
              <w:t>0.161***</w:t>
            </w:r>
          </w:p>
        </w:tc>
        <w:tc>
          <w:tcPr>
            <w:tcW w:w="1224" w:type="dxa"/>
          </w:tcPr>
          <w:p w:rsidR="0018722C">
            <w:pPr>
              <w:topLinePunct/>
              <w:ind w:leftChars="0" w:left="0" w:rightChars="0" w:right="0" w:firstLineChars="0" w:firstLine="0"/>
              <w:spacing w:line="240" w:lineRule="atLeast"/>
            </w:pPr>
            <w:r w:rsidRPr="00000000">
              <w:rPr>
                <w:sz w:val="24"/>
                <w:szCs w:val="24"/>
              </w:rPr>
              <w:t>0.159***</w:t>
            </w:r>
          </w:p>
        </w:tc>
        <w:tc>
          <w:tcPr>
            <w:tcW w:w="1221" w:type="dxa"/>
          </w:tcPr>
          <w:p w:rsidR="0018722C">
            <w:pPr>
              <w:topLinePunct/>
              <w:ind w:leftChars="0" w:left="0" w:rightChars="0" w:right="0" w:firstLineChars="0" w:firstLine="0"/>
              <w:spacing w:line="240" w:lineRule="atLeast"/>
            </w:pPr>
            <w:r w:rsidRPr="00000000">
              <w:rPr>
                <w:sz w:val="24"/>
                <w:szCs w:val="24"/>
              </w:rPr>
              <w:t>0.157***</w:t>
            </w:r>
          </w:p>
        </w:tc>
      </w:tr>
      <w:tr>
        <w:trPr>
          <w:trHeight w:val="360" w:hRule="atLeast"/>
        </w:trPr>
        <w:tc>
          <w:tcPr>
            <w:tcW w:w="1549" w:type="dxa"/>
          </w:tcPr>
          <w:p w:rsidR="0018722C">
            <w:pPr>
              <w:topLinePunct/>
              <w:ind w:leftChars="0" w:left="0" w:rightChars="0" w:right="0" w:firstLineChars="0" w:firstLine="0"/>
              <w:spacing w:line="240" w:lineRule="atLeast"/>
            </w:pP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9.514</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8.169</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7.730</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6.836</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6.324</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6.246</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6.135</w:t>
            </w:r>
            <w:r w:rsidRPr="00000000">
              <w:rPr>
                <w:rFonts w:ascii="宋体" w:eastAsia="宋体" w:hint="eastAsia"/>
                <w:sz w:val="24"/>
                <w:szCs w:val="24"/>
              </w:rPr>
              <w:t>）</w:t>
            </w:r>
          </w:p>
        </w:tc>
      </w:tr>
      <w:tr>
        <w:trPr>
          <w:trHeight w:val="360" w:hRule="atLeast"/>
        </w:trPr>
        <w:tc>
          <w:tcPr>
            <w:tcW w:w="1549" w:type="dxa"/>
          </w:tcPr>
          <w:p w:rsidR="0018722C">
            <w:pPr>
              <w:topLinePunct/>
              <w:ind w:leftChars="0" w:left="0" w:rightChars="0" w:right="0" w:firstLineChars="0" w:firstLine="0"/>
              <w:spacing w:line="240" w:lineRule="atLeast"/>
            </w:pPr>
            <w:r w:rsidRPr="00000000">
              <w:rPr>
                <w:sz w:val="24"/>
                <w:szCs w:val="24"/>
              </w:rPr>
              <w:t>lnlabor</w:t>
            </w: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-0.035***</w:t>
            </w:r>
          </w:p>
        </w:tc>
        <w:tc>
          <w:tcPr>
            <w:tcW w:w="1224" w:type="dxa"/>
          </w:tcPr>
          <w:p w:rsidR="0018722C">
            <w:pPr>
              <w:topLinePunct/>
              <w:ind w:leftChars="0" w:left="0" w:rightChars="0" w:right="0" w:firstLineChars="0" w:firstLine="0"/>
              <w:spacing w:line="240" w:lineRule="atLeast"/>
            </w:pPr>
            <w:r w:rsidRPr="00000000">
              <w:rPr>
                <w:sz w:val="24"/>
                <w:szCs w:val="24"/>
              </w:rPr>
              <w:t>-0.045***</w:t>
            </w:r>
          </w:p>
        </w:tc>
        <w:tc>
          <w:tcPr>
            <w:tcW w:w="1224" w:type="dxa"/>
          </w:tcPr>
          <w:p w:rsidR="0018722C">
            <w:pPr>
              <w:topLinePunct/>
              <w:ind w:leftChars="0" w:left="0" w:rightChars="0" w:right="0" w:firstLineChars="0" w:firstLine="0"/>
              <w:spacing w:line="240" w:lineRule="atLeast"/>
            </w:pPr>
            <w:r w:rsidRPr="00000000">
              <w:rPr>
                <w:sz w:val="24"/>
                <w:szCs w:val="24"/>
              </w:rPr>
              <w:t>-0.053***</w:t>
            </w:r>
          </w:p>
        </w:tc>
        <w:tc>
          <w:tcPr>
            <w:tcW w:w="1225" w:type="dxa"/>
          </w:tcPr>
          <w:p w:rsidR="0018722C">
            <w:pPr>
              <w:topLinePunct/>
              <w:ind w:leftChars="0" w:left="0" w:rightChars="0" w:right="0" w:firstLineChars="0" w:firstLine="0"/>
              <w:spacing w:line="240" w:lineRule="atLeast"/>
            </w:pPr>
            <w:r w:rsidRPr="00000000">
              <w:rPr>
                <w:sz w:val="24"/>
                <w:szCs w:val="24"/>
              </w:rPr>
              <w:t>-0.040***</w:t>
            </w:r>
          </w:p>
        </w:tc>
        <w:tc>
          <w:tcPr>
            <w:tcW w:w="1226" w:type="dxa"/>
          </w:tcPr>
          <w:p w:rsidR="0018722C">
            <w:pPr>
              <w:topLinePunct/>
              <w:ind w:leftChars="0" w:left="0" w:rightChars="0" w:right="0" w:firstLineChars="0" w:firstLine="0"/>
              <w:spacing w:line="240" w:lineRule="atLeast"/>
            </w:pPr>
            <w:r w:rsidRPr="00000000">
              <w:rPr>
                <w:sz w:val="24"/>
                <w:szCs w:val="24"/>
              </w:rPr>
              <w:t>-0.033***</w:t>
            </w:r>
          </w:p>
        </w:tc>
        <w:tc>
          <w:tcPr>
            <w:tcW w:w="1224" w:type="dxa"/>
          </w:tcPr>
          <w:p w:rsidR="0018722C">
            <w:pPr>
              <w:topLinePunct/>
              <w:ind w:leftChars="0" w:left="0" w:rightChars="0" w:right="0" w:firstLineChars="0" w:firstLine="0"/>
              <w:spacing w:line="240" w:lineRule="atLeast"/>
            </w:pPr>
            <w:r w:rsidRPr="00000000">
              <w:rPr>
                <w:sz w:val="24"/>
                <w:szCs w:val="24"/>
              </w:rPr>
              <w:t>-0.034***</w:t>
            </w:r>
          </w:p>
        </w:tc>
        <w:tc>
          <w:tcPr>
            <w:tcW w:w="1221" w:type="dxa"/>
          </w:tcPr>
          <w:p w:rsidR="0018722C">
            <w:pPr>
              <w:topLinePunct/>
              <w:ind w:leftChars="0" w:left="0" w:rightChars="0" w:right="0" w:firstLineChars="0" w:firstLine="0"/>
              <w:spacing w:line="240" w:lineRule="atLeast"/>
            </w:pPr>
            <w:r w:rsidRPr="00000000">
              <w:rPr>
                <w:sz w:val="24"/>
                <w:szCs w:val="24"/>
              </w:rPr>
              <w:t>-0.034***</w:t>
            </w:r>
          </w:p>
        </w:tc>
      </w:tr>
      <w:tr>
        <w:trPr>
          <w:trHeight w:val="360" w:hRule="atLeast"/>
        </w:trPr>
        <w:tc>
          <w:tcPr>
            <w:tcW w:w="1549" w:type="dxa"/>
          </w:tcPr>
          <w:p w:rsidR="0018722C">
            <w:pPr>
              <w:topLinePunct/>
              <w:ind w:leftChars="0" w:left="0" w:rightChars="0" w:right="0" w:firstLineChars="0" w:firstLine="0"/>
              <w:spacing w:line="240" w:lineRule="atLeast"/>
            </w:pP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-4.728</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-5.863</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-6.975</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-5.385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-4.359</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-4.492</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-4.651</w:t>
            </w:r>
            <w:r w:rsidRPr="00000000">
              <w:rPr>
                <w:rFonts w:ascii="宋体" w:eastAsia="宋体" w:hint="eastAsia"/>
                <w:sz w:val="24"/>
                <w:szCs w:val="24"/>
              </w:rPr>
              <w:t>）</w:t>
            </w:r>
          </w:p>
        </w:tc>
      </w:tr>
      <w:tr>
        <w:trPr>
          <w:trHeight w:val="360" w:hRule="atLeast"/>
        </w:trPr>
        <w:tc>
          <w:tcPr>
            <w:tcW w:w="1549" w:type="dxa"/>
          </w:tcPr>
          <w:p w:rsidR="0018722C">
            <w:pPr>
              <w:topLinePunct/>
              <w:ind w:leftChars="0" w:left="0" w:rightChars="0" w:right="0" w:firstLineChars="0" w:firstLine="0"/>
              <w:spacing w:line="240" w:lineRule="atLeast"/>
            </w:pPr>
            <w:r w:rsidRPr="00000000">
              <w:rPr>
                <w:sz w:val="24"/>
                <w:szCs w:val="24"/>
              </w:rPr>
              <w:t>lnkl</w:t>
            </w: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0.050***</w:t>
            </w:r>
          </w:p>
        </w:tc>
        <w:tc>
          <w:tcPr>
            <w:tcW w:w="1224" w:type="dxa"/>
          </w:tcPr>
          <w:p w:rsidR="0018722C">
            <w:pPr>
              <w:topLinePunct/>
              <w:ind w:leftChars="0" w:left="0" w:rightChars="0" w:right="0" w:firstLineChars="0" w:firstLine="0"/>
              <w:spacing w:line="240" w:lineRule="atLeast"/>
            </w:pPr>
            <w:r w:rsidRPr="00000000">
              <w:rPr>
                <w:sz w:val="24"/>
                <w:szCs w:val="24"/>
              </w:rPr>
              <w:t>0.045***</w:t>
            </w:r>
          </w:p>
        </w:tc>
        <w:tc>
          <w:tcPr>
            <w:tcW w:w="1224" w:type="dxa"/>
          </w:tcPr>
          <w:p w:rsidR="0018722C">
            <w:pPr>
              <w:topLinePunct/>
              <w:ind w:leftChars="0" w:left="0" w:rightChars="0" w:right="0" w:firstLineChars="0" w:firstLine="0"/>
              <w:spacing w:line="240" w:lineRule="atLeast"/>
            </w:pPr>
            <w:r w:rsidRPr="00000000">
              <w:rPr>
                <w:sz w:val="24"/>
                <w:szCs w:val="24"/>
              </w:rPr>
              <w:t>0.039***</w:t>
            </w:r>
          </w:p>
        </w:tc>
        <w:tc>
          <w:tcPr>
            <w:tcW w:w="1225" w:type="dxa"/>
          </w:tcPr>
          <w:p w:rsidR="0018722C">
            <w:pPr>
              <w:topLinePunct/>
              <w:ind w:leftChars="0" w:left="0" w:rightChars="0" w:right="0" w:firstLineChars="0" w:firstLine="0"/>
              <w:spacing w:line="240" w:lineRule="atLeast"/>
            </w:pPr>
            <w:r w:rsidRPr="00000000">
              <w:rPr>
                <w:sz w:val="24"/>
                <w:szCs w:val="24"/>
              </w:rPr>
              <w:t>0.022***</w:t>
            </w:r>
          </w:p>
        </w:tc>
        <w:tc>
          <w:tcPr>
            <w:tcW w:w="1226" w:type="dxa"/>
          </w:tcPr>
          <w:p w:rsidR="0018722C">
            <w:pPr>
              <w:topLinePunct/>
              <w:ind w:leftChars="0" w:left="0" w:rightChars="0" w:right="0" w:firstLineChars="0" w:firstLine="0"/>
              <w:spacing w:line="240" w:lineRule="atLeast"/>
            </w:pPr>
            <w:r w:rsidRPr="00000000">
              <w:rPr>
                <w:sz w:val="24"/>
                <w:szCs w:val="24"/>
              </w:rPr>
              <w:t>0.015*</w:t>
            </w:r>
          </w:p>
        </w:tc>
        <w:tc>
          <w:tcPr>
            <w:tcW w:w="1224" w:type="dxa"/>
          </w:tcPr>
          <w:p w:rsidR="0018722C">
            <w:pPr>
              <w:topLinePunct/>
              <w:ind w:leftChars="0" w:left="0" w:rightChars="0" w:right="0" w:firstLineChars="0" w:firstLine="0"/>
              <w:spacing w:line="240" w:lineRule="atLeast"/>
            </w:pPr>
            <w:r w:rsidRPr="00000000">
              <w:rPr>
                <w:sz w:val="24"/>
                <w:szCs w:val="24"/>
              </w:rPr>
              <w:t>0.015*</w:t>
            </w:r>
          </w:p>
        </w:tc>
        <w:tc>
          <w:tcPr>
            <w:tcW w:w="1221" w:type="dxa"/>
          </w:tcPr>
          <w:p w:rsidR="0018722C">
            <w:pPr>
              <w:topLinePunct/>
              <w:ind w:leftChars="0" w:left="0" w:rightChars="0" w:right="0" w:firstLineChars="0" w:firstLine="0"/>
              <w:spacing w:line="240" w:lineRule="atLeast"/>
            </w:pPr>
            <w:r w:rsidRPr="00000000">
              <w:rPr>
                <w:sz w:val="24"/>
                <w:szCs w:val="24"/>
              </w:rPr>
              <w:t>0.012</w:t>
            </w:r>
          </w:p>
        </w:tc>
      </w:tr>
      <w:tr>
        <w:trPr>
          <w:trHeight w:val="360" w:hRule="atLeast"/>
        </w:trPr>
        <w:tc>
          <w:tcPr>
            <w:tcW w:w="1549" w:type="dxa"/>
          </w:tcPr>
          <w:p w:rsidR="0018722C">
            <w:pPr>
              <w:topLinePunct/>
              <w:ind w:leftChars="0" w:left="0" w:rightChars="0" w:right="0" w:firstLineChars="0" w:firstLine="0"/>
              <w:spacing w:line="240" w:lineRule="atLeast"/>
            </w:pP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6.308</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5.591</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4.834</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2.748</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1.948</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1.870</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1.475</w:t>
            </w:r>
            <w:r w:rsidRPr="00000000">
              <w:rPr>
                <w:rFonts w:ascii="宋体" w:eastAsia="宋体" w:hint="eastAsia"/>
                <w:sz w:val="24"/>
                <w:szCs w:val="24"/>
              </w:rPr>
              <w:t>）</w:t>
            </w:r>
          </w:p>
        </w:tc>
      </w:tr>
      <w:tr>
        <w:trPr>
          <w:trHeight w:val="360" w:hRule="atLeast"/>
        </w:trPr>
        <w:tc>
          <w:tcPr>
            <w:tcW w:w="1549" w:type="dxa"/>
          </w:tcPr>
          <w:p w:rsidR="0018722C">
            <w:pPr>
              <w:topLinePunct/>
              <w:ind w:leftChars="0" w:left="0" w:rightChars="0" w:right="0" w:firstLineChars="0" w:firstLine="0"/>
              <w:spacing w:line="240" w:lineRule="atLeast"/>
            </w:pPr>
            <w:r w:rsidRPr="00000000">
              <w:rPr>
                <w:sz w:val="24"/>
                <w:szCs w:val="24"/>
              </w:rPr>
              <w:t>lnage</w:t>
            </w: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-0.046***</w:t>
            </w:r>
          </w:p>
        </w:tc>
        <w:tc>
          <w:tcPr>
            <w:tcW w:w="1224" w:type="dxa"/>
          </w:tcPr>
          <w:p w:rsidR="0018722C">
            <w:pPr>
              <w:topLinePunct/>
              <w:ind w:leftChars="0" w:left="0" w:rightChars="0" w:right="0" w:firstLineChars="0" w:firstLine="0"/>
              <w:spacing w:line="240" w:lineRule="atLeast"/>
            </w:pPr>
            <w:r w:rsidRPr="00000000">
              <w:rPr>
                <w:sz w:val="24"/>
                <w:szCs w:val="24"/>
              </w:rPr>
              <w:t>-0.042***</w:t>
            </w:r>
          </w:p>
        </w:tc>
        <w:tc>
          <w:tcPr>
            <w:tcW w:w="1224" w:type="dxa"/>
          </w:tcPr>
          <w:p w:rsidR="0018722C">
            <w:pPr>
              <w:topLinePunct/>
              <w:ind w:leftChars="0" w:left="0" w:rightChars="0" w:right="0" w:firstLineChars="0" w:firstLine="0"/>
              <w:spacing w:line="240" w:lineRule="atLeast"/>
            </w:pPr>
            <w:r w:rsidRPr="00000000">
              <w:rPr>
                <w:sz w:val="24"/>
                <w:szCs w:val="24"/>
              </w:rPr>
              <w:t>-0.043***</w:t>
            </w:r>
          </w:p>
        </w:tc>
        <w:tc>
          <w:tcPr>
            <w:tcW w:w="1225" w:type="dxa"/>
          </w:tcPr>
          <w:p w:rsidR="0018722C">
            <w:pPr>
              <w:topLinePunct/>
              <w:ind w:leftChars="0" w:left="0" w:rightChars="0" w:right="0" w:firstLineChars="0" w:firstLine="0"/>
              <w:spacing w:line="240" w:lineRule="atLeast"/>
            </w:pPr>
            <w:r w:rsidRPr="00000000">
              <w:rPr>
                <w:sz w:val="24"/>
                <w:szCs w:val="24"/>
              </w:rPr>
              <w:t>-0.039***</w:t>
            </w:r>
          </w:p>
        </w:tc>
        <w:tc>
          <w:tcPr>
            <w:tcW w:w="1226" w:type="dxa"/>
          </w:tcPr>
          <w:p w:rsidR="0018722C">
            <w:pPr>
              <w:topLinePunct/>
              <w:ind w:leftChars="0" w:left="0" w:rightChars="0" w:right="0" w:firstLineChars="0" w:firstLine="0"/>
              <w:spacing w:line="240" w:lineRule="atLeast"/>
            </w:pPr>
            <w:r w:rsidRPr="00000000">
              <w:rPr>
                <w:sz w:val="24"/>
                <w:szCs w:val="24"/>
              </w:rPr>
              <w:t>-0.035***</w:t>
            </w:r>
          </w:p>
        </w:tc>
        <w:tc>
          <w:tcPr>
            <w:tcW w:w="1224" w:type="dxa"/>
          </w:tcPr>
          <w:p w:rsidR="0018722C">
            <w:pPr>
              <w:topLinePunct/>
              <w:ind w:leftChars="0" w:left="0" w:rightChars="0" w:right="0" w:firstLineChars="0" w:firstLine="0"/>
              <w:spacing w:line="240" w:lineRule="atLeast"/>
            </w:pPr>
            <w:r w:rsidRPr="00000000">
              <w:rPr>
                <w:sz w:val="24"/>
                <w:szCs w:val="24"/>
              </w:rPr>
              <w:t>-0.034***</w:t>
            </w:r>
          </w:p>
        </w:tc>
        <w:tc>
          <w:tcPr>
            <w:tcW w:w="1221" w:type="dxa"/>
          </w:tcPr>
          <w:p w:rsidR="0018722C">
            <w:pPr>
              <w:topLinePunct/>
              <w:ind w:leftChars="0" w:left="0" w:rightChars="0" w:right="0" w:firstLineChars="0" w:firstLine="0"/>
              <w:spacing w:line="240" w:lineRule="atLeast"/>
            </w:pPr>
            <w:r w:rsidRPr="00000000">
              <w:rPr>
                <w:sz w:val="24"/>
                <w:szCs w:val="24"/>
              </w:rPr>
              <w:t>-0.033***</w:t>
            </w:r>
          </w:p>
        </w:tc>
      </w:tr>
      <w:tr>
        <w:trPr>
          <w:trHeight w:val="360" w:hRule="atLeast"/>
        </w:trPr>
        <w:tc>
          <w:tcPr>
            <w:tcW w:w="1549" w:type="dxa"/>
          </w:tcPr>
          <w:p w:rsidR="0018722C">
            <w:pPr>
              <w:topLinePunct/>
              <w:ind w:leftChars="0" w:left="0" w:rightChars="0" w:right="0" w:firstLineChars="0" w:firstLine="0"/>
              <w:spacing w:line="240" w:lineRule="atLeast"/>
            </w:pP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-4.313</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-3.893</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-3.993</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-3.673</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-3.352</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-3.215</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-3.167</w:t>
            </w:r>
            <w:r w:rsidRPr="00000000">
              <w:rPr>
                <w:rFonts w:ascii="宋体" w:eastAsia="宋体" w:hint="eastAsia"/>
                <w:sz w:val="24"/>
                <w:szCs w:val="24"/>
              </w:rPr>
              <w:t>）</w:t>
            </w:r>
          </w:p>
        </w:tc>
      </w:tr>
      <w:tr>
        <w:trPr>
          <w:trHeight w:val="360" w:hRule="atLeast"/>
        </w:trPr>
        <w:tc>
          <w:tcPr>
            <w:tcW w:w="1549" w:type="dxa"/>
          </w:tcPr>
          <w:p w:rsidR="0018722C">
            <w:pPr>
              <w:topLinePunct/>
              <w:ind w:leftChars="0" w:left="0" w:rightChars="0" w:right="0" w:firstLineChars="0" w:firstLine="0"/>
              <w:spacing w:line="240" w:lineRule="atLeast"/>
            </w:pPr>
            <w:r w:rsidRPr="00000000">
              <w:rPr>
                <w:sz w:val="24"/>
                <w:szCs w:val="24"/>
              </w:rPr>
              <w:t>soe</w:t>
            </w: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-0.208***</w:t>
            </w:r>
          </w:p>
        </w:tc>
        <w:tc>
          <w:tcPr>
            <w:tcW w:w="1224" w:type="dxa"/>
          </w:tcPr>
          <w:p w:rsidR="0018722C">
            <w:pPr>
              <w:topLinePunct/>
              <w:ind w:leftChars="0" w:left="0" w:rightChars="0" w:right="0" w:firstLineChars="0" w:firstLine="0"/>
              <w:spacing w:line="240" w:lineRule="atLeast"/>
            </w:pPr>
            <w:r w:rsidRPr="00000000">
              <w:rPr>
                <w:sz w:val="24"/>
                <w:szCs w:val="24"/>
              </w:rPr>
              <w:t>-0.123***</w:t>
            </w:r>
          </w:p>
        </w:tc>
        <w:tc>
          <w:tcPr>
            <w:tcW w:w="1224" w:type="dxa"/>
          </w:tcPr>
          <w:p w:rsidR="0018722C">
            <w:pPr>
              <w:topLinePunct/>
              <w:ind w:leftChars="0" w:left="0" w:rightChars="0" w:right="0" w:firstLineChars="0" w:firstLine="0"/>
              <w:spacing w:line="240" w:lineRule="atLeast"/>
            </w:pPr>
            <w:r w:rsidRPr="00000000">
              <w:rPr>
                <w:sz w:val="24"/>
                <w:szCs w:val="24"/>
              </w:rPr>
              <w:t>-0.140***</w:t>
            </w:r>
          </w:p>
        </w:tc>
        <w:tc>
          <w:tcPr>
            <w:tcW w:w="1225" w:type="dxa"/>
          </w:tcPr>
          <w:p w:rsidR="0018722C">
            <w:pPr>
              <w:topLinePunct/>
              <w:ind w:leftChars="0" w:left="0" w:rightChars="0" w:right="0" w:firstLineChars="0" w:firstLine="0"/>
              <w:spacing w:line="240" w:lineRule="atLeast"/>
            </w:pPr>
            <w:r w:rsidRPr="00000000">
              <w:rPr>
                <w:sz w:val="24"/>
                <w:szCs w:val="24"/>
              </w:rPr>
              <w:t>-0.159***</w:t>
            </w:r>
          </w:p>
        </w:tc>
        <w:tc>
          <w:tcPr>
            <w:tcW w:w="1226" w:type="dxa"/>
          </w:tcPr>
          <w:p w:rsidR="0018722C">
            <w:pPr>
              <w:topLinePunct/>
              <w:ind w:leftChars="0" w:left="0" w:rightChars="0" w:right="0" w:firstLineChars="0" w:firstLine="0"/>
              <w:spacing w:line="240" w:lineRule="atLeast"/>
            </w:pPr>
            <w:r w:rsidRPr="00000000">
              <w:rPr>
                <w:sz w:val="24"/>
                <w:szCs w:val="24"/>
              </w:rPr>
              <w:t>-0.165***</w:t>
            </w:r>
          </w:p>
        </w:tc>
        <w:tc>
          <w:tcPr>
            <w:tcW w:w="1224" w:type="dxa"/>
          </w:tcPr>
          <w:p w:rsidR="0018722C">
            <w:pPr>
              <w:topLinePunct/>
              <w:ind w:leftChars="0" w:left="0" w:rightChars="0" w:right="0" w:firstLineChars="0" w:firstLine="0"/>
              <w:spacing w:line="240" w:lineRule="atLeast"/>
            </w:pPr>
            <w:r w:rsidRPr="00000000">
              <w:rPr>
                <w:sz w:val="24"/>
                <w:szCs w:val="24"/>
              </w:rPr>
              <w:t>-0.162***</w:t>
            </w:r>
          </w:p>
        </w:tc>
        <w:tc>
          <w:tcPr>
            <w:tcW w:w="1221" w:type="dxa"/>
          </w:tcPr>
          <w:p w:rsidR="0018722C">
            <w:pPr>
              <w:topLinePunct/>
              <w:ind w:leftChars="0" w:left="0" w:rightChars="0" w:right="0" w:firstLineChars="0" w:firstLine="0"/>
              <w:spacing w:line="240" w:lineRule="atLeast"/>
            </w:pPr>
            <w:r w:rsidRPr="00000000">
              <w:rPr>
                <w:sz w:val="24"/>
                <w:szCs w:val="24"/>
              </w:rPr>
              <w:t>-0.159***</w:t>
            </w:r>
          </w:p>
        </w:tc>
      </w:tr>
      <w:tr>
        <w:trPr>
          <w:trHeight w:val="360" w:hRule="atLeast"/>
        </w:trPr>
        <w:tc>
          <w:tcPr>
            <w:tcW w:w="1549" w:type="dxa"/>
          </w:tcPr>
          <w:p w:rsidR="0018722C">
            <w:pPr>
              <w:topLinePunct/>
              <w:ind w:leftChars="0" w:left="0" w:rightChars="0" w:right="0" w:firstLineChars="0" w:firstLine="0"/>
              <w:spacing w:line="240" w:lineRule="atLeast"/>
            </w:pP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-7.434</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-4.127</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-4.754</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-5.455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-5.703</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-5.609</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-5.539</w:t>
            </w:r>
            <w:r w:rsidRPr="00000000">
              <w:rPr>
                <w:rFonts w:ascii="宋体" w:eastAsia="宋体" w:hint="eastAsia"/>
                <w:sz w:val="24"/>
                <w:szCs w:val="24"/>
              </w:rPr>
              <w:t>）</w:t>
            </w:r>
          </w:p>
        </w:tc>
      </w:tr>
      <w:tr>
        <w:trPr>
          <w:trHeight w:val="360" w:hRule="atLeast"/>
        </w:trPr>
        <w:tc>
          <w:tcPr>
            <w:tcW w:w="1549" w:type="dxa"/>
          </w:tcPr>
          <w:p w:rsidR="0018722C">
            <w:pPr>
              <w:topLinePunct/>
              <w:ind w:leftChars="0" w:left="0" w:rightChars="0" w:right="0" w:firstLineChars="0" w:firstLine="0"/>
              <w:spacing w:line="240" w:lineRule="atLeast"/>
            </w:pPr>
            <w:r w:rsidRPr="00000000">
              <w:rPr>
                <w:sz w:val="24"/>
                <w:szCs w:val="24"/>
              </w:rPr>
              <w:t>coe</w:t>
            </w: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-0.058</w:t>
            </w:r>
          </w:p>
        </w:tc>
        <w:tc>
          <w:tcPr>
            <w:tcW w:w="1224" w:type="dxa"/>
          </w:tcPr>
          <w:p w:rsidR="0018722C">
            <w:pPr>
              <w:topLinePunct/>
              <w:ind w:leftChars="0" w:left="0" w:rightChars="0" w:right="0" w:firstLineChars="0" w:firstLine="0"/>
              <w:spacing w:line="240" w:lineRule="atLeast"/>
            </w:pPr>
            <w:r w:rsidRPr="00000000">
              <w:rPr>
                <w:sz w:val="24"/>
                <w:szCs w:val="24"/>
              </w:rPr>
              <w:t>-0.006</w:t>
            </w:r>
          </w:p>
        </w:tc>
        <w:tc>
          <w:tcPr>
            <w:tcW w:w="1224" w:type="dxa"/>
          </w:tcPr>
          <w:p w:rsidR="0018722C">
            <w:pPr>
              <w:topLinePunct/>
              <w:ind w:leftChars="0" w:left="0" w:rightChars="0" w:right="0" w:firstLineChars="0" w:firstLine="0"/>
              <w:spacing w:line="240" w:lineRule="atLeast"/>
            </w:pPr>
            <w:r w:rsidRPr="00000000">
              <w:rPr>
                <w:sz w:val="24"/>
                <w:szCs w:val="24"/>
              </w:rPr>
              <w:t>-0.004</w:t>
            </w:r>
          </w:p>
        </w:tc>
        <w:tc>
          <w:tcPr>
            <w:tcW w:w="1225" w:type="dxa"/>
          </w:tcPr>
          <w:p w:rsidR="0018722C">
            <w:pPr>
              <w:topLinePunct/>
              <w:ind w:leftChars="0" w:left="0" w:rightChars="0" w:right="0" w:firstLineChars="0" w:firstLine="0"/>
              <w:spacing w:line="240" w:lineRule="atLeast"/>
            </w:pPr>
            <w:r w:rsidRPr="00000000">
              <w:rPr>
                <w:sz w:val="24"/>
                <w:szCs w:val="24"/>
              </w:rPr>
              <w:t>0.038</w:t>
            </w:r>
          </w:p>
        </w:tc>
        <w:tc>
          <w:tcPr>
            <w:tcW w:w="1226" w:type="dxa"/>
          </w:tcPr>
          <w:p w:rsidR="0018722C">
            <w:pPr>
              <w:topLinePunct/>
              <w:ind w:leftChars="0" w:left="0" w:rightChars="0" w:right="0" w:firstLineChars="0" w:firstLine="0"/>
              <w:spacing w:line="240" w:lineRule="atLeast"/>
            </w:pPr>
            <w:r w:rsidRPr="00000000">
              <w:rPr>
                <w:sz w:val="24"/>
                <w:szCs w:val="24"/>
              </w:rPr>
              <w:t>0.042</w:t>
            </w:r>
          </w:p>
        </w:tc>
        <w:tc>
          <w:tcPr>
            <w:tcW w:w="1224" w:type="dxa"/>
          </w:tcPr>
          <w:p w:rsidR="0018722C">
            <w:pPr>
              <w:topLinePunct/>
              <w:ind w:leftChars="0" w:left="0" w:rightChars="0" w:right="0" w:firstLineChars="0" w:firstLine="0"/>
              <w:spacing w:line="240" w:lineRule="atLeast"/>
            </w:pPr>
            <w:r w:rsidRPr="00000000">
              <w:rPr>
                <w:sz w:val="24"/>
                <w:szCs w:val="24"/>
              </w:rPr>
              <w:t>0.042</w:t>
            </w:r>
          </w:p>
        </w:tc>
        <w:tc>
          <w:tcPr>
            <w:tcW w:w="1221" w:type="dxa"/>
          </w:tcPr>
          <w:p w:rsidR="0018722C">
            <w:pPr>
              <w:topLinePunct/>
              <w:ind w:leftChars="0" w:left="0" w:rightChars="0" w:right="0" w:firstLineChars="0" w:firstLine="0"/>
              <w:spacing w:line="240" w:lineRule="atLeast"/>
            </w:pPr>
            <w:r w:rsidRPr="00000000">
              <w:rPr>
                <w:sz w:val="24"/>
                <w:szCs w:val="24"/>
              </w:rPr>
              <w:t>0.037</w:t>
            </w:r>
          </w:p>
        </w:tc>
      </w:tr>
      <w:tr>
        <w:trPr>
          <w:trHeight w:val="360" w:hRule="atLeast"/>
        </w:trPr>
        <w:tc>
          <w:tcPr>
            <w:tcW w:w="1549" w:type="dxa"/>
          </w:tcPr>
          <w:p w:rsidR="0018722C">
            <w:pPr>
              <w:topLinePunct/>
              <w:ind w:leftChars="0" w:left="0" w:rightChars="0" w:right="0" w:firstLineChars="0" w:firstLine="0"/>
              <w:spacing w:line="240" w:lineRule="atLeast"/>
            </w:pP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-1.589</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-0.161</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-0.108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1.039</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1.142</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1.147</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1.022</w:t>
            </w:r>
            <w:r w:rsidRPr="00000000">
              <w:rPr>
                <w:rFonts w:ascii="宋体" w:eastAsia="宋体" w:hint="eastAsia"/>
                <w:sz w:val="24"/>
                <w:szCs w:val="24"/>
              </w:rPr>
              <w:t>）</w:t>
            </w:r>
          </w:p>
        </w:tc>
      </w:tr>
      <w:tr>
        <w:trPr>
          <w:trHeight w:val="360" w:hRule="atLeast"/>
        </w:trPr>
        <w:tc>
          <w:tcPr>
            <w:tcW w:w="1549" w:type="dxa"/>
          </w:tcPr>
          <w:p w:rsidR="0018722C">
            <w:pPr>
              <w:topLinePunct/>
              <w:ind w:leftChars="0" w:left="0" w:rightChars="0" w:right="0" w:firstLineChars="0" w:firstLine="0"/>
              <w:spacing w:line="240" w:lineRule="atLeast"/>
            </w:pPr>
            <w:r w:rsidRPr="00000000">
              <w:rPr>
                <w:sz w:val="24"/>
                <w:szCs w:val="24"/>
              </w:rPr>
              <w:t>poe</w:t>
            </w: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-0.082***</w:t>
            </w:r>
          </w:p>
        </w:tc>
        <w:tc>
          <w:tcPr>
            <w:tcW w:w="1224" w:type="dxa"/>
          </w:tcPr>
          <w:p w:rsidR="0018722C">
            <w:pPr>
              <w:topLinePunct/>
              <w:ind w:leftChars="0" w:left="0" w:rightChars="0" w:right="0" w:firstLineChars="0" w:firstLine="0"/>
              <w:spacing w:line="240" w:lineRule="atLeast"/>
            </w:pPr>
            <w:r w:rsidRPr="00000000">
              <w:rPr>
                <w:sz w:val="24"/>
                <w:szCs w:val="24"/>
              </w:rPr>
              <w:t>-0.078***</w:t>
            </w:r>
          </w:p>
        </w:tc>
        <w:tc>
          <w:tcPr>
            <w:tcW w:w="1224" w:type="dxa"/>
          </w:tcPr>
          <w:p w:rsidR="0018722C">
            <w:pPr>
              <w:topLinePunct/>
              <w:ind w:leftChars="0" w:left="0" w:rightChars="0" w:right="0" w:firstLineChars="0" w:firstLine="0"/>
              <w:spacing w:line="240" w:lineRule="atLeast"/>
            </w:pPr>
            <w:r w:rsidRPr="00000000">
              <w:rPr>
                <w:sz w:val="24"/>
                <w:szCs w:val="24"/>
              </w:rPr>
              <w:t>-0.073***</w:t>
            </w:r>
          </w:p>
        </w:tc>
        <w:tc>
          <w:tcPr>
            <w:tcW w:w="1225" w:type="dxa"/>
          </w:tcPr>
          <w:p w:rsidR="0018722C">
            <w:pPr>
              <w:topLinePunct/>
              <w:ind w:leftChars="0" w:left="0" w:rightChars="0" w:right="0" w:firstLineChars="0" w:firstLine="0"/>
              <w:spacing w:line="240" w:lineRule="atLeast"/>
            </w:pPr>
            <w:r w:rsidRPr="00000000">
              <w:rPr>
                <w:sz w:val="24"/>
                <w:szCs w:val="24"/>
              </w:rPr>
              <w:t>-0.040</w:t>
            </w:r>
          </w:p>
        </w:tc>
        <w:tc>
          <w:tcPr>
            <w:tcW w:w="1226" w:type="dxa"/>
          </w:tcPr>
          <w:p w:rsidR="0018722C">
            <w:pPr>
              <w:topLinePunct/>
              <w:ind w:leftChars="0" w:left="0" w:rightChars="0" w:right="0" w:firstLineChars="0" w:firstLine="0"/>
              <w:spacing w:line="240" w:lineRule="atLeast"/>
            </w:pPr>
            <w:r w:rsidRPr="00000000">
              <w:rPr>
                <w:sz w:val="24"/>
                <w:szCs w:val="24"/>
              </w:rPr>
              <w:t>-0.033</w:t>
            </w:r>
          </w:p>
        </w:tc>
        <w:tc>
          <w:tcPr>
            <w:tcW w:w="1224" w:type="dxa"/>
          </w:tcPr>
          <w:p w:rsidR="0018722C">
            <w:pPr>
              <w:topLinePunct/>
              <w:ind w:leftChars="0" w:left="0" w:rightChars="0" w:right="0" w:firstLineChars="0" w:firstLine="0"/>
              <w:spacing w:line="240" w:lineRule="atLeast"/>
            </w:pPr>
            <w:r w:rsidRPr="00000000">
              <w:rPr>
                <w:sz w:val="24"/>
                <w:szCs w:val="24"/>
              </w:rPr>
              <w:t>-0.033</w:t>
            </w:r>
          </w:p>
        </w:tc>
        <w:tc>
          <w:tcPr>
            <w:tcW w:w="1221" w:type="dxa"/>
          </w:tcPr>
          <w:p w:rsidR="0018722C">
            <w:pPr>
              <w:topLinePunct/>
              <w:ind w:leftChars="0" w:left="0" w:rightChars="0" w:right="0" w:firstLineChars="0" w:firstLine="0"/>
              <w:spacing w:line="240" w:lineRule="atLeast"/>
            </w:pPr>
            <w:r w:rsidRPr="00000000">
              <w:rPr>
                <w:sz w:val="24"/>
                <w:szCs w:val="24"/>
              </w:rPr>
              <w:t>-0.034</w:t>
            </w:r>
          </w:p>
        </w:tc>
      </w:tr>
      <w:tr>
        <w:trPr>
          <w:trHeight w:val="360" w:hRule="atLeast"/>
        </w:trPr>
        <w:tc>
          <w:tcPr>
            <w:tcW w:w="1549" w:type="dxa"/>
          </w:tcPr>
          <w:p w:rsidR="0018722C">
            <w:pPr>
              <w:topLinePunct/>
              <w:ind w:leftChars="0" w:left="0" w:rightChars="0" w:right="0" w:firstLineChars="0" w:firstLine="0"/>
              <w:spacing w:line="240" w:lineRule="atLeast"/>
            </w:pP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-3.013</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-2.838</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-2.673</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-1.494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-1.229</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-1.234</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-1.279</w:t>
            </w:r>
            <w:r w:rsidRPr="00000000">
              <w:rPr>
                <w:rFonts w:ascii="宋体" w:eastAsia="宋体" w:hint="eastAsia"/>
                <w:sz w:val="24"/>
                <w:szCs w:val="24"/>
              </w:rPr>
              <w:t>）</w:t>
            </w:r>
          </w:p>
        </w:tc>
      </w:tr>
      <w:tr>
        <w:trPr>
          <w:trHeight w:val="360" w:hRule="atLeast"/>
        </w:trPr>
        <w:tc>
          <w:tcPr>
            <w:tcW w:w="1549" w:type="dxa"/>
          </w:tcPr>
          <w:p w:rsidR="0018722C">
            <w:pPr>
              <w:topLinePunct/>
              <w:ind w:leftChars="0" w:left="0" w:rightChars="0" w:right="0" w:firstLineChars="0" w:firstLine="0"/>
              <w:spacing w:line="240" w:lineRule="atLeast"/>
            </w:pPr>
            <w:r w:rsidRPr="00000000">
              <w:rPr>
                <w:sz w:val="24"/>
                <w:szCs w:val="24"/>
              </w:rPr>
              <w:t>hmt</w:t>
            </w: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-0.093***</w:t>
            </w:r>
          </w:p>
        </w:tc>
        <w:tc>
          <w:tcPr>
            <w:tcW w:w="1224" w:type="dxa"/>
          </w:tcPr>
          <w:p w:rsidR="0018722C">
            <w:pPr>
              <w:topLinePunct/>
              <w:ind w:leftChars="0" w:left="0" w:rightChars="0" w:right="0" w:firstLineChars="0" w:firstLine="0"/>
              <w:spacing w:line="240" w:lineRule="atLeast"/>
            </w:pPr>
            <w:r w:rsidRPr="00000000">
              <w:rPr>
                <w:sz w:val="24"/>
                <w:szCs w:val="24"/>
              </w:rPr>
              <w:t>-0.091***</w:t>
            </w:r>
          </w:p>
        </w:tc>
        <w:tc>
          <w:tcPr>
            <w:tcW w:w="1224" w:type="dxa"/>
          </w:tcPr>
          <w:p w:rsidR="0018722C">
            <w:pPr>
              <w:topLinePunct/>
              <w:ind w:leftChars="0" w:left="0" w:rightChars="0" w:right="0" w:firstLineChars="0" w:firstLine="0"/>
              <w:spacing w:line="240" w:lineRule="atLeast"/>
            </w:pPr>
            <w:r w:rsidRPr="00000000">
              <w:rPr>
                <w:sz w:val="24"/>
                <w:szCs w:val="24"/>
              </w:rPr>
              <w:t>-0.082**</w:t>
            </w:r>
          </w:p>
        </w:tc>
        <w:tc>
          <w:tcPr>
            <w:tcW w:w="1225" w:type="dxa"/>
          </w:tcPr>
          <w:p w:rsidR="0018722C">
            <w:pPr>
              <w:topLinePunct/>
              <w:ind w:leftChars="0" w:left="0" w:rightChars="0" w:right="0" w:firstLineChars="0" w:firstLine="0"/>
              <w:spacing w:line="240" w:lineRule="atLeast"/>
            </w:pPr>
            <w:r w:rsidRPr="00000000">
              <w:rPr>
                <w:sz w:val="24"/>
                <w:szCs w:val="24"/>
              </w:rPr>
              <w:t>-0.064*</w:t>
            </w:r>
          </w:p>
        </w:tc>
        <w:tc>
          <w:tcPr>
            <w:tcW w:w="1226" w:type="dxa"/>
          </w:tcPr>
          <w:p w:rsidR="0018722C">
            <w:pPr>
              <w:topLinePunct/>
              <w:ind w:leftChars="0" w:left="0" w:rightChars="0" w:right="0" w:firstLineChars="0" w:firstLine="0"/>
              <w:spacing w:line="240" w:lineRule="atLeast"/>
            </w:pPr>
            <w:r w:rsidRPr="00000000">
              <w:rPr>
                <w:sz w:val="24"/>
                <w:szCs w:val="24"/>
              </w:rPr>
              <w:t>-0.071**</w:t>
            </w:r>
          </w:p>
        </w:tc>
        <w:tc>
          <w:tcPr>
            <w:tcW w:w="1224" w:type="dxa"/>
          </w:tcPr>
          <w:p w:rsidR="0018722C">
            <w:pPr>
              <w:topLinePunct/>
              <w:ind w:leftChars="0" w:left="0" w:rightChars="0" w:right="0" w:firstLineChars="0" w:firstLine="0"/>
              <w:spacing w:line="240" w:lineRule="atLeast"/>
            </w:pPr>
            <w:r w:rsidRPr="00000000">
              <w:rPr>
                <w:sz w:val="24"/>
                <w:szCs w:val="24"/>
              </w:rPr>
              <w:t>-0.070**</w:t>
            </w:r>
          </w:p>
        </w:tc>
        <w:tc>
          <w:tcPr>
            <w:tcW w:w="1221" w:type="dxa"/>
          </w:tcPr>
          <w:p w:rsidR="0018722C">
            <w:pPr>
              <w:topLinePunct/>
              <w:ind w:leftChars="0" w:left="0" w:rightChars="0" w:right="0" w:firstLineChars="0" w:firstLine="0"/>
              <w:spacing w:line="240" w:lineRule="atLeast"/>
            </w:pPr>
            <w:r w:rsidRPr="00000000">
              <w:rPr>
                <w:sz w:val="24"/>
                <w:szCs w:val="24"/>
              </w:rPr>
              <w:t>-0.060*</w:t>
            </w:r>
          </w:p>
        </w:tc>
      </w:tr>
      <w:tr>
        <w:trPr>
          <w:trHeight w:val="360" w:hRule="atLeast"/>
        </w:trPr>
        <w:tc>
          <w:tcPr>
            <w:tcW w:w="1549" w:type="dxa"/>
          </w:tcPr>
          <w:p w:rsidR="0018722C">
            <w:pPr>
              <w:topLinePunct/>
              <w:ind w:leftChars="0" w:left="0" w:rightChars="0" w:right="0" w:firstLineChars="0" w:firstLine="0"/>
              <w:spacing w:line="240" w:lineRule="atLeast"/>
            </w:pP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-2.657</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-2.580</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-2.330</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-1.898</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-2.105</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-2.063</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-1.776</w:t>
            </w:r>
            <w:r w:rsidRPr="00000000">
              <w:rPr>
                <w:rFonts w:ascii="宋体" w:eastAsia="宋体" w:hint="eastAsia"/>
                <w:sz w:val="24"/>
                <w:szCs w:val="24"/>
              </w:rPr>
              <w:t>）</w:t>
            </w:r>
          </w:p>
        </w:tc>
      </w:tr>
      <w:tr>
        <w:trPr>
          <w:trHeight w:val="360" w:hRule="atLeast"/>
        </w:trPr>
        <w:tc>
          <w:tcPr>
            <w:tcW w:w="1549" w:type="dxa"/>
          </w:tcPr>
          <w:p w:rsidR="0018722C">
            <w:pPr>
              <w:topLinePunct/>
              <w:ind w:leftChars="0" w:left="0" w:rightChars="0" w:right="0" w:firstLineChars="0" w:firstLine="0"/>
              <w:spacing w:line="240" w:lineRule="atLeast"/>
            </w:pPr>
            <w:r w:rsidRPr="00000000">
              <w:rPr>
                <w:sz w:val="24"/>
                <w:szCs w:val="24"/>
              </w:rPr>
              <w:t>fie</w:t>
            </w: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0.235***</w:t>
            </w:r>
          </w:p>
        </w:tc>
        <w:tc>
          <w:tcPr>
            <w:tcW w:w="1224" w:type="dxa"/>
          </w:tcPr>
          <w:p w:rsidR="0018722C">
            <w:pPr>
              <w:topLinePunct/>
              <w:ind w:leftChars="0" w:left="0" w:rightChars="0" w:right="0" w:firstLineChars="0" w:firstLine="0"/>
              <w:spacing w:line="240" w:lineRule="atLeast"/>
            </w:pPr>
            <w:r w:rsidRPr="00000000">
              <w:rPr>
                <w:sz w:val="24"/>
                <w:szCs w:val="24"/>
              </w:rPr>
              <w:t>0.254***</w:t>
            </w:r>
          </w:p>
        </w:tc>
        <w:tc>
          <w:tcPr>
            <w:tcW w:w="1224" w:type="dxa"/>
          </w:tcPr>
          <w:p w:rsidR="0018722C">
            <w:pPr>
              <w:topLinePunct/>
              <w:ind w:leftChars="0" w:left="0" w:rightChars="0" w:right="0" w:firstLineChars="0" w:firstLine="0"/>
              <w:spacing w:line="240" w:lineRule="atLeast"/>
            </w:pPr>
            <w:r w:rsidRPr="00000000">
              <w:rPr>
                <w:sz w:val="24"/>
                <w:szCs w:val="24"/>
              </w:rPr>
              <w:t>0.265***</w:t>
            </w:r>
          </w:p>
        </w:tc>
        <w:tc>
          <w:tcPr>
            <w:tcW w:w="1225" w:type="dxa"/>
          </w:tcPr>
          <w:p w:rsidR="0018722C">
            <w:pPr>
              <w:topLinePunct/>
              <w:ind w:leftChars="0" w:left="0" w:rightChars="0" w:right="0" w:firstLineChars="0" w:firstLine="0"/>
              <w:spacing w:line="240" w:lineRule="atLeast"/>
            </w:pPr>
            <w:r w:rsidRPr="00000000">
              <w:rPr>
                <w:sz w:val="24"/>
                <w:szCs w:val="24"/>
              </w:rPr>
              <w:t>0.253***</w:t>
            </w:r>
          </w:p>
        </w:tc>
        <w:tc>
          <w:tcPr>
            <w:tcW w:w="1226" w:type="dxa"/>
          </w:tcPr>
          <w:p w:rsidR="0018722C">
            <w:pPr>
              <w:topLinePunct/>
              <w:ind w:leftChars="0" w:left="0" w:rightChars="0" w:right="0" w:firstLineChars="0" w:firstLine="0"/>
              <w:spacing w:line="240" w:lineRule="atLeast"/>
            </w:pPr>
            <w:r w:rsidRPr="00000000">
              <w:rPr>
                <w:sz w:val="24"/>
                <w:szCs w:val="24"/>
              </w:rPr>
              <w:t>0.237***</w:t>
            </w:r>
          </w:p>
        </w:tc>
        <w:tc>
          <w:tcPr>
            <w:tcW w:w="1224" w:type="dxa"/>
          </w:tcPr>
          <w:p w:rsidR="0018722C">
            <w:pPr>
              <w:topLinePunct/>
              <w:ind w:leftChars="0" w:left="0" w:rightChars="0" w:right="0" w:firstLineChars="0" w:firstLine="0"/>
              <w:spacing w:line="240" w:lineRule="atLeast"/>
            </w:pPr>
            <w:r w:rsidRPr="00000000">
              <w:rPr>
                <w:sz w:val="24"/>
                <w:szCs w:val="24"/>
              </w:rPr>
              <w:t>0.237***</w:t>
            </w:r>
          </w:p>
        </w:tc>
        <w:tc>
          <w:tcPr>
            <w:tcW w:w="1221" w:type="dxa"/>
          </w:tcPr>
          <w:p w:rsidR="0018722C">
            <w:pPr>
              <w:topLinePunct/>
              <w:ind w:leftChars="0" w:left="0" w:rightChars="0" w:right="0" w:firstLineChars="0" w:firstLine="0"/>
              <w:spacing w:line="240" w:lineRule="atLeast"/>
            </w:pPr>
            <w:r w:rsidRPr="00000000">
              <w:rPr>
                <w:sz w:val="24"/>
                <w:szCs w:val="24"/>
              </w:rPr>
              <w:t>0.235***</w:t>
            </w:r>
          </w:p>
        </w:tc>
      </w:tr>
      <w:tr>
        <w:trPr>
          <w:trHeight w:val="360" w:hRule="atLeast"/>
        </w:trPr>
        <w:tc>
          <w:tcPr>
            <w:tcW w:w="1549" w:type="dxa"/>
          </w:tcPr>
          <w:p w:rsidR="0018722C">
            <w:pPr>
              <w:topLinePunct/>
              <w:ind w:leftChars="0" w:left="0" w:rightChars="0" w:right="0" w:firstLineChars="0" w:firstLine="0"/>
              <w:spacing w:line="240" w:lineRule="atLeast"/>
            </w:pP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6.630</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7.026</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7.386</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7.314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6.919</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6.935</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6.937</w:t>
            </w:r>
            <w:r w:rsidRPr="00000000">
              <w:rPr>
                <w:rFonts w:ascii="宋体" w:eastAsia="宋体" w:hint="eastAsia"/>
                <w:sz w:val="24"/>
                <w:szCs w:val="24"/>
              </w:rPr>
              <w:t>）</w:t>
            </w:r>
          </w:p>
        </w:tc>
      </w:tr>
      <w:tr>
        <w:trPr>
          <w:trHeight w:val="360" w:hRule="atLeast"/>
        </w:trPr>
        <w:tc>
          <w:tcPr>
            <w:tcW w:w="1549" w:type="dxa"/>
          </w:tcPr>
          <w:p w:rsidR="0018722C">
            <w:pPr>
              <w:topLinePunct/>
              <w:ind w:leftChars="0" w:left="0" w:rightChars="0" w:right="0" w:firstLineChars="0" w:firstLine="0"/>
              <w:spacing w:line="240" w:lineRule="atLeast"/>
            </w:pPr>
            <w:r w:rsidRPr="00000000">
              <w:rPr>
                <w:sz w:val="24"/>
                <w:szCs w:val="24"/>
              </w:rPr>
              <w:t>gm_education</w:t>
            </w: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sz w:val="24"/>
                <w:szCs w:val="24"/>
              </w:rPr>
              <w:t>0.165***</w:t>
            </w:r>
          </w:p>
        </w:tc>
        <w:tc>
          <w:tcPr>
            <w:tcW w:w="1224" w:type="dxa"/>
          </w:tcPr>
          <w:p w:rsidR="0018722C">
            <w:pPr>
              <w:topLinePunct/>
              <w:ind w:leftChars="0" w:left="0" w:rightChars="0" w:right="0" w:firstLineChars="0" w:firstLine="0"/>
              <w:spacing w:line="240" w:lineRule="atLeast"/>
            </w:pPr>
            <w:r w:rsidRPr="00000000">
              <w:rPr>
                <w:sz w:val="24"/>
                <w:szCs w:val="24"/>
              </w:rPr>
              <w:t>0.153***</w:t>
            </w:r>
          </w:p>
        </w:tc>
        <w:tc>
          <w:tcPr>
            <w:tcW w:w="1225" w:type="dxa"/>
          </w:tcPr>
          <w:p w:rsidR="0018722C">
            <w:pPr>
              <w:topLinePunct/>
              <w:ind w:leftChars="0" w:left="0" w:rightChars="0" w:right="0" w:firstLineChars="0" w:firstLine="0"/>
              <w:spacing w:line="240" w:lineRule="atLeast"/>
            </w:pPr>
            <w:r w:rsidRPr="00000000">
              <w:rPr>
                <w:sz w:val="24"/>
                <w:szCs w:val="24"/>
              </w:rPr>
              <w:t>0.074***</w:t>
            </w:r>
          </w:p>
        </w:tc>
        <w:tc>
          <w:tcPr>
            <w:tcW w:w="1226" w:type="dxa"/>
          </w:tcPr>
          <w:p w:rsidR="0018722C">
            <w:pPr>
              <w:topLinePunct/>
              <w:ind w:leftChars="0" w:left="0" w:rightChars="0" w:right="0" w:firstLineChars="0" w:firstLine="0"/>
              <w:spacing w:line="240" w:lineRule="atLeast"/>
            </w:pPr>
            <w:r w:rsidRPr="00000000">
              <w:rPr>
                <w:sz w:val="24"/>
                <w:szCs w:val="24"/>
              </w:rPr>
              <w:t>0.056***</w:t>
            </w:r>
          </w:p>
        </w:tc>
        <w:tc>
          <w:tcPr>
            <w:tcW w:w="1224" w:type="dxa"/>
          </w:tcPr>
          <w:p w:rsidR="0018722C">
            <w:pPr>
              <w:topLinePunct/>
              <w:ind w:leftChars="0" w:left="0" w:rightChars="0" w:right="0" w:firstLineChars="0" w:firstLine="0"/>
              <w:spacing w:line="240" w:lineRule="atLeast"/>
            </w:pPr>
            <w:r w:rsidRPr="00000000">
              <w:rPr>
                <w:sz w:val="24"/>
                <w:szCs w:val="24"/>
              </w:rPr>
              <w:t>0.054***</w:t>
            </w:r>
          </w:p>
        </w:tc>
        <w:tc>
          <w:tcPr>
            <w:tcW w:w="1221" w:type="dxa"/>
          </w:tcPr>
          <w:p w:rsidR="0018722C">
            <w:pPr>
              <w:topLinePunct/>
              <w:ind w:leftChars="0" w:left="0" w:rightChars="0" w:right="0" w:firstLineChars="0" w:firstLine="0"/>
              <w:spacing w:line="240" w:lineRule="atLeast"/>
            </w:pPr>
            <w:r w:rsidRPr="00000000">
              <w:rPr>
                <w:sz w:val="24"/>
                <w:szCs w:val="24"/>
              </w:rPr>
              <w:t>0.054***</w:t>
            </w:r>
          </w:p>
        </w:tc>
      </w:tr>
      <w:tr>
        <w:trPr>
          <w:trHeight w:val="360" w:hRule="atLeast"/>
        </w:trPr>
        <w:tc>
          <w:tcPr>
            <w:tcW w:w="1549" w:type="dxa"/>
          </w:tcPr>
          <w:p w:rsidR="0018722C">
            <w:pPr>
              <w:topLinePunct/>
              <w:ind w:leftChars="0" w:left="0" w:rightChars="0" w:right="0" w:firstLineChars="0" w:firstLine="0"/>
              <w:spacing w:line="240" w:lineRule="atLeast"/>
            </w:pP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8.478</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7.860</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3.766</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2.848</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2.751</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2.774</w:t>
            </w:r>
            <w:r w:rsidRPr="00000000">
              <w:rPr>
                <w:rFonts w:ascii="宋体" w:eastAsia="宋体" w:hint="eastAsia"/>
                <w:sz w:val="24"/>
                <w:szCs w:val="24"/>
              </w:rPr>
              <w:t>）</w:t>
            </w:r>
          </w:p>
        </w:tc>
      </w:tr>
      <w:tr>
        <w:trPr>
          <w:trHeight w:val="280" w:hRule="atLeast"/>
        </w:trPr>
        <w:tc>
          <w:tcPr>
            <w:tcW w:w="1549" w:type="dxa"/>
          </w:tcPr>
          <w:p w:rsidR="0018722C">
            <w:pPr>
              <w:topLinePunct/>
              <w:ind w:leftChars="0" w:left="0" w:rightChars="0" w:right="0" w:firstLineChars="0" w:firstLine="0"/>
              <w:spacing w:line="240" w:lineRule="atLeast"/>
            </w:pPr>
            <w:r w:rsidRPr="00000000">
              <w:rPr>
                <w:sz w:val="24"/>
                <w:szCs w:val="24"/>
              </w:rPr>
              <w:t>gm_year</w:t>
            </w:r>
          </w:p>
        </w:tc>
        <w:tc>
          <w:tcPr>
            <w:tcW w:w="129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sz w:val="24"/>
                <w:szCs w:val="24"/>
              </w:rPr>
              <w:t>0.063***</w:t>
            </w:r>
          </w:p>
        </w:tc>
        <w:tc>
          <w:tcPr>
            <w:tcW w:w="1224" w:type="dxa"/>
          </w:tcPr>
          <w:p w:rsidR="0018722C">
            <w:pPr>
              <w:topLinePunct/>
              <w:ind w:leftChars="0" w:left="0" w:rightChars="0" w:right="0" w:firstLineChars="0" w:firstLine="0"/>
              <w:spacing w:line="240" w:lineRule="atLeast"/>
            </w:pPr>
            <w:r w:rsidRPr="00000000">
              <w:rPr>
                <w:sz w:val="24"/>
                <w:szCs w:val="24"/>
              </w:rPr>
              <w:t>0.065***</w:t>
            </w:r>
          </w:p>
        </w:tc>
        <w:tc>
          <w:tcPr>
            <w:tcW w:w="1225" w:type="dxa"/>
          </w:tcPr>
          <w:p w:rsidR="0018722C">
            <w:pPr>
              <w:topLinePunct/>
              <w:ind w:leftChars="0" w:left="0" w:rightChars="0" w:right="0" w:firstLineChars="0" w:firstLine="0"/>
              <w:spacing w:line="240" w:lineRule="atLeast"/>
            </w:pPr>
            <w:r w:rsidRPr="00000000">
              <w:rPr>
                <w:sz w:val="24"/>
                <w:szCs w:val="24"/>
              </w:rPr>
              <w:t>0.068***</w:t>
            </w:r>
          </w:p>
        </w:tc>
        <w:tc>
          <w:tcPr>
            <w:tcW w:w="1226" w:type="dxa"/>
          </w:tcPr>
          <w:p w:rsidR="0018722C">
            <w:pPr>
              <w:topLinePunct/>
              <w:ind w:leftChars="0" w:left="0" w:rightChars="0" w:right="0" w:firstLineChars="0" w:firstLine="0"/>
              <w:spacing w:line="240" w:lineRule="atLeast"/>
            </w:pPr>
            <w:r w:rsidRPr="00000000">
              <w:rPr>
                <w:sz w:val="24"/>
                <w:szCs w:val="24"/>
              </w:rPr>
              <w:t>0.072***</w:t>
            </w:r>
          </w:p>
        </w:tc>
        <w:tc>
          <w:tcPr>
            <w:tcW w:w="1224" w:type="dxa"/>
          </w:tcPr>
          <w:p w:rsidR="0018722C">
            <w:pPr>
              <w:topLinePunct/>
              <w:ind w:leftChars="0" w:left="0" w:rightChars="0" w:right="0" w:firstLineChars="0" w:firstLine="0"/>
              <w:spacing w:line="240" w:lineRule="atLeast"/>
            </w:pPr>
            <w:r w:rsidRPr="00000000">
              <w:rPr>
                <w:sz w:val="24"/>
                <w:szCs w:val="24"/>
              </w:rPr>
              <w:t>0.071***</w:t>
            </w:r>
          </w:p>
        </w:tc>
        <w:tc>
          <w:tcPr>
            <w:tcW w:w="1221" w:type="dxa"/>
          </w:tcPr>
          <w:p w:rsidR="0018722C">
            <w:pPr>
              <w:topLinePunct/>
              <w:ind w:leftChars="0" w:left="0" w:rightChars="0" w:right="0" w:firstLineChars="0" w:firstLine="0"/>
              <w:spacing w:line="240" w:lineRule="atLeast"/>
            </w:pPr>
            <w:r w:rsidRPr="00000000">
              <w:rPr>
                <w:sz w:val="24"/>
                <w:szCs w:val="24"/>
              </w:rPr>
              <w:t>0.069***</w:t>
            </w:r>
          </w:p>
        </w:tc>
      </w:tr>
    </w:tbl>
    <w:p w:rsidR="0018722C">
      <w:pPr>
        <w:rPr/>
        <w:topLinePunct/>
        <w:pStyle w:val="affa"/>
      </w:pP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3"/>
        <w:gridCol w:w="1180"/>
        <w:gridCol w:w="1226"/>
        <w:gridCol w:w="1224"/>
        <w:gridCol w:w="1224"/>
        <w:gridCol w:w="1225"/>
        <w:gridCol w:w="1226"/>
        <w:gridCol w:w="1225"/>
        <w:gridCol w:w="1221"/>
      </w:tblGrid>
      <w:tr>
        <w:trPr>
          <w:trHeight w:val="28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5.371</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5.618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5.999</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6.382</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6.291</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6.139</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gm_perform</w:t>
            </w: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sz w:val="24"/>
                <w:szCs w:val="24"/>
              </w:rPr>
              <w:t>0.140***</w:t>
            </w:r>
          </w:p>
        </w:tc>
        <w:tc>
          <w:tcPr>
            <w:tcW w:w="1224" w:type="dxa"/>
          </w:tcPr>
          <w:p w:rsidR="0018722C">
            <w:pPr>
              <w:topLinePunct/>
              <w:ind w:leftChars="0" w:left="0" w:rightChars="0" w:right="0" w:firstLineChars="0" w:firstLine="0"/>
              <w:spacing w:line="240" w:lineRule="atLeast"/>
            </w:pPr>
            <w:r w:rsidRPr="00000000">
              <w:rPr>
                <w:sz w:val="24"/>
                <w:szCs w:val="24"/>
              </w:rPr>
              <w:t>0.109***</w:t>
            </w:r>
          </w:p>
        </w:tc>
        <w:tc>
          <w:tcPr>
            <w:tcW w:w="1225" w:type="dxa"/>
          </w:tcPr>
          <w:p w:rsidR="0018722C">
            <w:pPr>
              <w:topLinePunct/>
              <w:ind w:leftChars="0" w:left="0" w:rightChars="0" w:right="0" w:firstLineChars="0" w:firstLine="0"/>
              <w:spacing w:line="240" w:lineRule="atLeast"/>
            </w:pPr>
            <w:r w:rsidRPr="00000000">
              <w:rPr>
                <w:sz w:val="24"/>
                <w:szCs w:val="24"/>
              </w:rPr>
              <w:t>0.100***</w:t>
            </w:r>
          </w:p>
        </w:tc>
        <w:tc>
          <w:tcPr>
            <w:tcW w:w="1226" w:type="dxa"/>
          </w:tcPr>
          <w:p w:rsidR="0018722C">
            <w:pPr>
              <w:topLinePunct/>
              <w:ind w:leftChars="0" w:left="0" w:rightChars="0" w:right="0" w:firstLineChars="0" w:firstLine="0"/>
              <w:spacing w:line="240" w:lineRule="atLeast"/>
            </w:pPr>
            <w:r w:rsidRPr="00000000">
              <w:rPr>
                <w:sz w:val="24"/>
                <w:szCs w:val="24"/>
              </w:rPr>
              <w:t>0.087***</w:t>
            </w:r>
          </w:p>
        </w:tc>
        <w:tc>
          <w:tcPr>
            <w:tcW w:w="1225" w:type="dxa"/>
          </w:tcPr>
          <w:p w:rsidR="0018722C">
            <w:pPr>
              <w:topLinePunct/>
              <w:ind w:leftChars="0" w:left="0" w:rightChars="0" w:right="0" w:firstLineChars="0" w:firstLine="0"/>
              <w:spacing w:line="240" w:lineRule="atLeast"/>
            </w:pPr>
            <w:r w:rsidRPr="00000000">
              <w:rPr>
                <w:sz w:val="24"/>
                <w:szCs w:val="24"/>
              </w:rPr>
              <w:t>0.084***</w:t>
            </w:r>
          </w:p>
        </w:tc>
        <w:tc>
          <w:tcPr>
            <w:tcW w:w="1221" w:type="dxa"/>
          </w:tcPr>
          <w:p w:rsidR="0018722C">
            <w:pPr>
              <w:topLinePunct/>
              <w:ind w:leftChars="0" w:left="0" w:rightChars="0" w:right="0" w:firstLineChars="0" w:firstLine="0"/>
              <w:spacing w:line="240" w:lineRule="atLeast"/>
            </w:pPr>
            <w:r w:rsidRPr="00000000">
              <w:rPr>
                <w:sz w:val="24"/>
                <w:szCs w:val="24"/>
              </w:rPr>
              <w:t>0.083***</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7.328</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5.685</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5.289</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4.634</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4.444</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4.438</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gm_government</w:t>
            </w: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sz w:val="24"/>
                <w:szCs w:val="24"/>
              </w:rPr>
              <w:t>-0.222***</w:t>
            </w:r>
          </w:p>
        </w:tc>
        <w:tc>
          <w:tcPr>
            <w:tcW w:w="1224" w:type="dxa"/>
          </w:tcPr>
          <w:p w:rsidR="0018722C">
            <w:pPr>
              <w:topLinePunct/>
              <w:ind w:leftChars="0" w:left="0" w:rightChars="0" w:right="0" w:firstLineChars="0" w:firstLine="0"/>
              <w:spacing w:line="240" w:lineRule="atLeast"/>
            </w:pPr>
            <w:r w:rsidRPr="00000000">
              <w:rPr>
                <w:sz w:val="24"/>
                <w:szCs w:val="24"/>
              </w:rPr>
              <w:t>-0.213***</w:t>
            </w:r>
          </w:p>
        </w:tc>
        <w:tc>
          <w:tcPr>
            <w:tcW w:w="1225" w:type="dxa"/>
          </w:tcPr>
          <w:p w:rsidR="0018722C">
            <w:pPr>
              <w:topLinePunct/>
              <w:ind w:leftChars="0" w:left="0" w:rightChars="0" w:right="0" w:firstLineChars="0" w:firstLine="0"/>
              <w:spacing w:line="240" w:lineRule="atLeast"/>
            </w:pPr>
            <w:r w:rsidRPr="00000000">
              <w:rPr>
                <w:sz w:val="24"/>
                <w:szCs w:val="24"/>
              </w:rPr>
              <w:t>-0.213***</w:t>
            </w:r>
          </w:p>
        </w:tc>
        <w:tc>
          <w:tcPr>
            <w:tcW w:w="1226" w:type="dxa"/>
          </w:tcPr>
          <w:p w:rsidR="0018722C">
            <w:pPr>
              <w:topLinePunct/>
              <w:ind w:leftChars="0" w:left="0" w:rightChars="0" w:right="0" w:firstLineChars="0" w:firstLine="0"/>
              <w:spacing w:line="240" w:lineRule="atLeast"/>
            </w:pPr>
            <w:r w:rsidRPr="00000000">
              <w:rPr>
                <w:sz w:val="24"/>
                <w:szCs w:val="24"/>
              </w:rPr>
              <w:t>-0.206***</w:t>
            </w:r>
          </w:p>
        </w:tc>
        <w:tc>
          <w:tcPr>
            <w:tcW w:w="1225" w:type="dxa"/>
          </w:tcPr>
          <w:p w:rsidR="0018722C">
            <w:pPr>
              <w:topLinePunct/>
              <w:ind w:leftChars="0" w:left="0" w:rightChars="0" w:right="0" w:firstLineChars="0" w:firstLine="0"/>
              <w:spacing w:line="240" w:lineRule="atLeast"/>
            </w:pPr>
            <w:r w:rsidRPr="00000000">
              <w:rPr>
                <w:sz w:val="24"/>
                <w:szCs w:val="24"/>
              </w:rPr>
              <w:t>-0.205***</w:t>
            </w:r>
          </w:p>
        </w:tc>
        <w:tc>
          <w:tcPr>
            <w:tcW w:w="1221" w:type="dxa"/>
          </w:tcPr>
          <w:p w:rsidR="0018722C">
            <w:pPr>
              <w:topLinePunct/>
              <w:ind w:leftChars="0" w:left="0" w:rightChars="0" w:right="0" w:firstLineChars="0" w:firstLine="0"/>
              <w:spacing w:line="240" w:lineRule="atLeast"/>
            </w:pPr>
            <w:r w:rsidRPr="00000000">
              <w:rPr>
                <w:sz w:val="24"/>
                <w:szCs w:val="24"/>
              </w:rPr>
              <w:t>-0.202***</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-7.524</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-7.302</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-7.363</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-7.172</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-7.159</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-7.066</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decentra</w:t>
            </w: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sz w:val="24"/>
                <w:szCs w:val="24"/>
              </w:rPr>
              <w:t>-0.009</w:t>
            </w:r>
          </w:p>
        </w:tc>
        <w:tc>
          <w:tcPr>
            <w:tcW w:w="1224" w:type="dxa"/>
          </w:tcPr>
          <w:p w:rsidR="0018722C">
            <w:pPr>
              <w:topLinePunct/>
              <w:ind w:leftChars="0" w:left="0" w:rightChars="0" w:right="0" w:firstLineChars="0" w:firstLine="0"/>
              <w:spacing w:line="240" w:lineRule="atLeast"/>
            </w:pPr>
            <w:r w:rsidRPr="00000000">
              <w:rPr>
                <w:sz w:val="24"/>
                <w:szCs w:val="24"/>
              </w:rPr>
              <w:t>-0.011</w:t>
            </w:r>
          </w:p>
        </w:tc>
        <w:tc>
          <w:tcPr>
            <w:tcW w:w="1225" w:type="dxa"/>
          </w:tcPr>
          <w:p w:rsidR="0018722C">
            <w:pPr>
              <w:topLinePunct/>
              <w:ind w:leftChars="0" w:left="0" w:rightChars="0" w:right="0" w:firstLineChars="0" w:firstLine="0"/>
              <w:spacing w:line="240" w:lineRule="atLeast"/>
            </w:pPr>
            <w:r w:rsidRPr="00000000">
              <w:rPr>
                <w:sz w:val="24"/>
                <w:szCs w:val="24"/>
              </w:rPr>
              <w:t>-0.014*</w:t>
            </w:r>
          </w:p>
        </w:tc>
        <w:tc>
          <w:tcPr>
            <w:tcW w:w="1226" w:type="dxa"/>
          </w:tcPr>
          <w:p w:rsidR="0018722C">
            <w:pPr>
              <w:topLinePunct/>
              <w:ind w:leftChars="0" w:left="0" w:rightChars="0" w:right="0" w:firstLineChars="0" w:firstLine="0"/>
              <w:spacing w:line="240" w:lineRule="atLeast"/>
            </w:pPr>
            <w:r w:rsidRPr="00000000">
              <w:rPr>
                <w:sz w:val="24"/>
                <w:szCs w:val="24"/>
              </w:rPr>
              <w:t>-0.017**</w:t>
            </w:r>
          </w:p>
        </w:tc>
        <w:tc>
          <w:tcPr>
            <w:tcW w:w="1225" w:type="dxa"/>
          </w:tcPr>
          <w:p w:rsidR="0018722C">
            <w:pPr>
              <w:topLinePunct/>
              <w:ind w:leftChars="0" w:left="0" w:rightChars="0" w:right="0" w:firstLineChars="0" w:firstLine="0"/>
              <w:spacing w:line="240" w:lineRule="atLeast"/>
            </w:pPr>
            <w:r w:rsidRPr="00000000">
              <w:rPr>
                <w:sz w:val="24"/>
                <w:szCs w:val="24"/>
              </w:rPr>
              <w:t>-0.019**</w:t>
            </w:r>
          </w:p>
        </w:tc>
        <w:tc>
          <w:tcPr>
            <w:tcW w:w="1221" w:type="dxa"/>
          </w:tcPr>
          <w:p w:rsidR="0018722C">
            <w:pPr>
              <w:topLinePunct/>
              <w:ind w:leftChars="0" w:left="0" w:rightChars="0" w:right="0" w:firstLineChars="0" w:firstLine="0"/>
              <w:spacing w:line="240" w:lineRule="atLeast"/>
            </w:pPr>
            <w:r w:rsidRPr="00000000">
              <w:rPr>
                <w:sz w:val="24"/>
                <w:szCs w:val="24"/>
              </w:rPr>
              <w:t>-0.018**</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-1.076</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-1.291</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-1.651</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-1.997</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-2.219</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-2.060</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bonus</w:t>
            </w: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sz w:val="24"/>
                <w:szCs w:val="24"/>
              </w:rPr>
              <w:t>0.547***</w:t>
            </w:r>
          </w:p>
        </w:tc>
        <w:tc>
          <w:tcPr>
            <w:tcW w:w="1225" w:type="dxa"/>
          </w:tcPr>
          <w:p w:rsidR="0018722C">
            <w:pPr>
              <w:topLinePunct/>
              <w:ind w:leftChars="0" w:left="0" w:rightChars="0" w:right="0" w:firstLineChars="0" w:firstLine="0"/>
              <w:spacing w:line="240" w:lineRule="atLeast"/>
            </w:pPr>
            <w:r w:rsidRPr="00000000">
              <w:rPr>
                <w:sz w:val="24"/>
                <w:szCs w:val="24"/>
              </w:rPr>
              <w:t>0.423***</w:t>
            </w:r>
          </w:p>
        </w:tc>
        <w:tc>
          <w:tcPr>
            <w:tcW w:w="1226" w:type="dxa"/>
          </w:tcPr>
          <w:p w:rsidR="0018722C">
            <w:pPr>
              <w:topLinePunct/>
              <w:ind w:leftChars="0" w:left="0" w:rightChars="0" w:right="0" w:firstLineChars="0" w:firstLine="0"/>
              <w:spacing w:line="240" w:lineRule="atLeast"/>
            </w:pPr>
            <w:r w:rsidRPr="00000000">
              <w:rPr>
                <w:sz w:val="24"/>
                <w:szCs w:val="24"/>
              </w:rPr>
              <w:t>0.377***</w:t>
            </w:r>
          </w:p>
        </w:tc>
        <w:tc>
          <w:tcPr>
            <w:tcW w:w="1225" w:type="dxa"/>
          </w:tcPr>
          <w:p w:rsidR="0018722C">
            <w:pPr>
              <w:topLinePunct/>
              <w:ind w:leftChars="0" w:left="0" w:rightChars="0" w:right="0" w:firstLineChars="0" w:firstLine="0"/>
              <w:spacing w:line="240" w:lineRule="atLeast"/>
            </w:pPr>
            <w:r w:rsidRPr="00000000">
              <w:rPr>
                <w:sz w:val="24"/>
                <w:szCs w:val="24"/>
              </w:rPr>
              <w:t>0.376***</w:t>
            </w:r>
          </w:p>
        </w:tc>
        <w:tc>
          <w:tcPr>
            <w:tcW w:w="1221" w:type="dxa"/>
          </w:tcPr>
          <w:p w:rsidR="0018722C">
            <w:pPr>
              <w:topLinePunct/>
              <w:ind w:leftChars="0" w:left="0" w:rightChars="0" w:right="0" w:firstLineChars="0" w:firstLine="0"/>
              <w:spacing w:line="240" w:lineRule="atLeast"/>
            </w:pPr>
            <w:r w:rsidRPr="00000000">
              <w:rPr>
                <w:sz w:val="24"/>
                <w:szCs w:val="24"/>
              </w:rPr>
              <w:t>0.362***</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10.261</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8.085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7.268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7.263</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7.024</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education</w:t>
            </w: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1.105***</w:t>
            </w:r>
          </w:p>
        </w:tc>
        <w:tc>
          <w:tcPr>
            <w:tcW w:w="1226" w:type="dxa"/>
          </w:tcPr>
          <w:p w:rsidR="0018722C">
            <w:pPr>
              <w:topLinePunct/>
              <w:ind w:leftChars="0" w:left="0" w:rightChars="0" w:right="0" w:firstLineChars="0" w:firstLine="0"/>
              <w:spacing w:line="240" w:lineRule="atLeast"/>
            </w:pPr>
            <w:r w:rsidRPr="00000000">
              <w:rPr>
                <w:sz w:val="24"/>
                <w:szCs w:val="24"/>
              </w:rPr>
              <w:t>0.805***</w:t>
            </w:r>
          </w:p>
        </w:tc>
        <w:tc>
          <w:tcPr>
            <w:tcW w:w="1225" w:type="dxa"/>
          </w:tcPr>
          <w:p w:rsidR="0018722C">
            <w:pPr>
              <w:topLinePunct/>
              <w:ind w:leftChars="0" w:left="0" w:rightChars="0" w:right="0" w:firstLineChars="0" w:firstLine="0"/>
              <w:spacing w:line="240" w:lineRule="atLeast"/>
            </w:pPr>
            <w:r w:rsidRPr="00000000">
              <w:rPr>
                <w:sz w:val="24"/>
                <w:szCs w:val="24"/>
              </w:rPr>
              <w:t>0.793***</w:t>
            </w:r>
          </w:p>
        </w:tc>
        <w:tc>
          <w:tcPr>
            <w:tcW w:w="1221" w:type="dxa"/>
          </w:tcPr>
          <w:p w:rsidR="0018722C">
            <w:pPr>
              <w:topLinePunct/>
              <w:ind w:leftChars="0" w:left="0" w:rightChars="0" w:right="0" w:firstLineChars="0" w:firstLine="0"/>
              <w:spacing w:line="240" w:lineRule="atLeast"/>
            </w:pPr>
            <w:r w:rsidRPr="00000000">
              <w:rPr>
                <w:sz w:val="24"/>
                <w:szCs w:val="24"/>
              </w:rPr>
              <w:t>0.738***</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18.490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12.258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12.072</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11.255</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computeruse</w:t>
            </w: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0.612***</w:t>
            </w:r>
          </w:p>
        </w:tc>
        <w:tc>
          <w:tcPr>
            <w:tcW w:w="1225" w:type="dxa"/>
          </w:tcPr>
          <w:p w:rsidR="0018722C">
            <w:pPr>
              <w:topLinePunct/>
              <w:ind w:leftChars="0" w:left="0" w:rightChars="0" w:right="0" w:firstLineChars="0" w:firstLine="0"/>
              <w:spacing w:line="240" w:lineRule="atLeast"/>
            </w:pPr>
            <w:r w:rsidRPr="00000000">
              <w:rPr>
                <w:sz w:val="24"/>
                <w:szCs w:val="24"/>
              </w:rPr>
              <w:t>0.559***</w:t>
            </w:r>
          </w:p>
        </w:tc>
        <w:tc>
          <w:tcPr>
            <w:tcW w:w="1221" w:type="dxa"/>
          </w:tcPr>
          <w:p w:rsidR="0018722C">
            <w:pPr>
              <w:topLinePunct/>
              <w:ind w:leftChars="0" w:left="0" w:rightChars="0" w:right="0" w:firstLineChars="0" w:firstLine="0"/>
              <w:spacing w:line="240" w:lineRule="atLeast"/>
            </w:pPr>
            <w:r w:rsidRPr="00000000">
              <w:rPr>
                <w:sz w:val="24"/>
                <w:szCs w:val="24"/>
              </w:rPr>
              <w:t>0.519***</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10.389</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9.137</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8.450</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ITsale</w:t>
            </w: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0.011</w:t>
            </w:r>
          </w:p>
        </w:tc>
        <w:tc>
          <w:tcPr>
            <w:tcW w:w="1225" w:type="dxa"/>
          </w:tcPr>
          <w:p w:rsidR="0018722C">
            <w:pPr>
              <w:topLinePunct/>
              <w:ind w:leftChars="0" w:left="0" w:rightChars="0" w:right="0" w:firstLineChars="0" w:firstLine="0"/>
              <w:spacing w:line="240" w:lineRule="atLeast"/>
            </w:pPr>
            <w:r w:rsidRPr="00000000">
              <w:rPr>
                <w:sz w:val="24"/>
                <w:szCs w:val="24"/>
              </w:rPr>
              <w:t>-0.005</w:t>
            </w:r>
          </w:p>
        </w:tc>
        <w:tc>
          <w:tcPr>
            <w:tcW w:w="1221" w:type="dxa"/>
          </w:tcPr>
          <w:p w:rsidR="0018722C">
            <w:pPr>
              <w:topLinePunct/>
              <w:ind w:leftChars="0" w:left="0" w:rightChars="0" w:right="0" w:firstLineChars="0" w:firstLine="0"/>
              <w:spacing w:line="240" w:lineRule="atLeast"/>
            </w:pPr>
            <w:r w:rsidRPr="00000000">
              <w:rPr>
                <w:sz w:val="24"/>
                <w:szCs w:val="24"/>
              </w:rPr>
              <w:t>-0.004</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0.228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-0.115</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-0.079</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ITtrain</w:t>
            </w: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0.149***</w:t>
            </w:r>
          </w:p>
        </w:tc>
        <w:tc>
          <w:tcPr>
            <w:tcW w:w="1221" w:type="dxa"/>
          </w:tcPr>
          <w:p w:rsidR="0018722C">
            <w:pPr>
              <w:topLinePunct/>
              <w:ind w:leftChars="0" w:left="0" w:rightChars="0" w:right="0" w:firstLineChars="0" w:firstLine="0"/>
              <w:spacing w:line="240" w:lineRule="atLeast"/>
            </w:pPr>
            <w:r w:rsidRPr="00000000">
              <w:rPr>
                <w:sz w:val="24"/>
                <w:szCs w:val="24"/>
              </w:rPr>
              <w:t>0.135***</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3.149</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2.861</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RD</w:t>
            </w: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1" w:type="dxa"/>
          </w:tcPr>
          <w:p w:rsidR="0018722C">
            <w:pPr>
              <w:topLinePunct/>
              <w:ind w:leftChars="0" w:left="0" w:rightChars="0" w:right="0" w:firstLineChars="0" w:firstLine="0"/>
              <w:spacing w:line="240" w:lineRule="atLeast"/>
            </w:pPr>
            <w:r w:rsidRPr="00000000">
              <w:rPr>
                <w:sz w:val="24"/>
                <w:szCs w:val="24"/>
              </w:rPr>
              <w:t>0.004***</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3.647</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lngdp</w:t>
            </w:r>
          </w:p>
        </w:tc>
        <w:tc>
          <w:tcPr>
            <w:tcW w:w="1180" w:type="dxa"/>
          </w:tcPr>
          <w:p w:rsidR="0018722C">
            <w:pPr>
              <w:topLinePunct/>
              <w:ind w:leftChars="0" w:left="0" w:rightChars="0" w:right="0" w:firstLineChars="0" w:firstLine="0"/>
              <w:spacing w:line="240" w:lineRule="atLeast"/>
            </w:pPr>
            <w:r w:rsidRPr="00000000">
              <w:rPr>
                <w:sz w:val="24"/>
                <w:szCs w:val="24"/>
              </w:rPr>
              <w:t>0.026***</w:t>
            </w:r>
          </w:p>
        </w:tc>
        <w:tc>
          <w:tcPr>
            <w:tcW w:w="1226" w:type="dxa"/>
          </w:tcPr>
          <w:p w:rsidR="0018722C">
            <w:pPr>
              <w:topLinePunct/>
              <w:ind w:leftChars="0" w:left="0" w:rightChars="0" w:right="0" w:firstLineChars="0" w:firstLine="0"/>
              <w:spacing w:line="240" w:lineRule="atLeast"/>
            </w:pPr>
            <w:r w:rsidRPr="00000000">
              <w:rPr>
                <w:sz w:val="24"/>
                <w:szCs w:val="24"/>
              </w:rPr>
              <w:t>0.024***</w:t>
            </w:r>
          </w:p>
        </w:tc>
        <w:tc>
          <w:tcPr>
            <w:tcW w:w="1224" w:type="dxa"/>
          </w:tcPr>
          <w:p w:rsidR="0018722C">
            <w:pPr>
              <w:topLinePunct/>
              <w:ind w:leftChars="0" w:left="0" w:rightChars="0" w:right="0" w:firstLineChars="0" w:firstLine="0"/>
              <w:spacing w:line="240" w:lineRule="atLeast"/>
            </w:pPr>
            <w:r w:rsidRPr="00000000">
              <w:rPr>
                <w:sz w:val="24"/>
                <w:szCs w:val="24"/>
              </w:rPr>
              <w:t>0.023***</w:t>
            </w:r>
          </w:p>
        </w:tc>
        <w:tc>
          <w:tcPr>
            <w:tcW w:w="1224" w:type="dxa"/>
          </w:tcPr>
          <w:p w:rsidR="0018722C">
            <w:pPr>
              <w:topLinePunct/>
              <w:ind w:leftChars="0" w:left="0" w:rightChars="0" w:right="0" w:firstLineChars="0" w:firstLine="0"/>
              <w:spacing w:line="240" w:lineRule="atLeast"/>
            </w:pPr>
            <w:r w:rsidRPr="00000000">
              <w:rPr>
                <w:sz w:val="24"/>
                <w:szCs w:val="24"/>
              </w:rPr>
              <w:t>0.022***</w:t>
            </w:r>
          </w:p>
        </w:tc>
        <w:tc>
          <w:tcPr>
            <w:tcW w:w="1225" w:type="dxa"/>
          </w:tcPr>
          <w:p w:rsidR="0018722C">
            <w:pPr>
              <w:topLinePunct/>
              <w:ind w:leftChars="0" w:left="0" w:rightChars="0" w:right="0" w:firstLineChars="0" w:firstLine="0"/>
              <w:spacing w:line="240" w:lineRule="atLeast"/>
            </w:pPr>
            <w:r w:rsidRPr="00000000">
              <w:rPr>
                <w:sz w:val="24"/>
                <w:szCs w:val="24"/>
              </w:rPr>
              <w:t>0.018***</w:t>
            </w:r>
          </w:p>
        </w:tc>
        <w:tc>
          <w:tcPr>
            <w:tcW w:w="1226" w:type="dxa"/>
          </w:tcPr>
          <w:p w:rsidR="0018722C">
            <w:pPr>
              <w:topLinePunct/>
              <w:ind w:leftChars="0" w:left="0" w:rightChars="0" w:right="0" w:firstLineChars="0" w:firstLine="0"/>
              <w:spacing w:line="240" w:lineRule="atLeast"/>
            </w:pPr>
            <w:r w:rsidRPr="00000000">
              <w:rPr>
                <w:sz w:val="24"/>
                <w:szCs w:val="24"/>
              </w:rPr>
              <w:t>0.017***</w:t>
            </w:r>
          </w:p>
        </w:tc>
        <w:tc>
          <w:tcPr>
            <w:tcW w:w="1225" w:type="dxa"/>
          </w:tcPr>
          <w:p w:rsidR="0018722C">
            <w:pPr>
              <w:topLinePunct/>
              <w:ind w:leftChars="0" w:left="0" w:rightChars="0" w:right="0" w:firstLineChars="0" w:firstLine="0"/>
              <w:spacing w:line="240" w:lineRule="atLeast"/>
            </w:pPr>
            <w:r w:rsidRPr="00000000">
              <w:rPr>
                <w:sz w:val="24"/>
                <w:szCs w:val="24"/>
              </w:rPr>
              <w:t>0.017***</w:t>
            </w:r>
          </w:p>
        </w:tc>
        <w:tc>
          <w:tcPr>
            <w:tcW w:w="1221" w:type="dxa"/>
          </w:tcPr>
          <w:p w:rsidR="0018722C">
            <w:pPr>
              <w:topLinePunct/>
              <w:ind w:leftChars="0" w:left="0" w:rightChars="0" w:right="0" w:firstLineChars="0" w:firstLine="0"/>
              <w:spacing w:line="240" w:lineRule="atLeast"/>
            </w:pPr>
            <w:r w:rsidRPr="00000000">
              <w:rPr>
                <w:sz w:val="24"/>
                <w:szCs w:val="24"/>
              </w:rPr>
              <w:t>0.017***</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15.210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13.723</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13.090</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12.654</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10.634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10.493</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10.500</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10.146</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Industry</w:t>
            </w:r>
          </w:p>
        </w:tc>
        <w:tc>
          <w:tcPr>
            <w:tcW w:w="1180" w:type="dxa"/>
          </w:tcPr>
          <w:p w:rsidR="0018722C">
            <w:pPr>
              <w:topLinePunct/>
              <w:ind w:leftChars="0" w:left="0" w:rightChars="0" w:right="0" w:firstLineChars="0" w:firstLine="0"/>
              <w:spacing w:line="240" w:lineRule="atLeast"/>
            </w:pPr>
            <w:r w:rsidRPr="00000000">
              <w:rPr>
                <w:sz w:val="24"/>
                <w:szCs w:val="24"/>
              </w:rPr>
              <w:t>YES</w:t>
            </w:r>
          </w:p>
        </w:tc>
        <w:tc>
          <w:tcPr>
            <w:tcW w:w="1226" w:type="dxa"/>
          </w:tcPr>
          <w:p w:rsidR="0018722C">
            <w:pPr>
              <w:topLinePunct/>
              <w:ind w:leftChars="0" w:left="0" w:rightChars="0" w:right="0" w:firstLineChars="0" w:firstLine="0"/>
              <w:spacing w:line="240" w:lineRule="atLeast"/>
            </w:pPr>
            <w:r w:rsidRPr="00000000">
              <w:rPr>
                <w:sz w:val="24"/>
                <w:szCs w:val="24"/>
              </w:rPr>
              <w:t>YES</w:t>
            </w:r>
          </w:p>
        </w:tc>
        <w:tc>
          <w:tcPr>
            <w:tcW w:w="1224" w:type="dxa"/>
          </w:tcPr>
          <w:p w:rsidR="0018722C">
            <w:pPr>
              <w:topLinePunct/>
              <w:ind w:leftChars="0" w:left="0" w:rightChars="0" w:right="0" w:firstLineChars="0" w:firstLine="0"/>
              <w:spacing w:line="240" w:lineRule="atLeast"/>
            </w:pPr>
            <w:r w:rsidRPr="00000000">
              <w:rPr>
                <w:sz w:val="24"/>
                <w:szCs w:val="24"/>
              </w:rPr>
              <w:t>YES</w:t>
            </w:r>
          </w:p>
        </w:tc>
        <w:tc>
          <w:tcPr>
            <w:tcW w:w="1224" w:type="dxa"/>
          </w:tcPr>
          <w:p w:rsidR="0018722C">
            <w:pPr>
              <w:topLinePunct/>
              <w:ind w:leftChars="0" w:left="0" w:rightChars="0" w:right="0" w:firstLineChars="0" w:firstLine="0"/>
              <w:spacing w:line="240" w:lineRule="atLeast"/>
            </w:pPr>
            <w:r w:rsidRPr="00000000">
              <w:rPr>
                <w:sz w:val="24"/>
                <w:szCs w:val="24"/>
              </w:rPr>
              <w:t>YES</w:t>
            </w:r>
          </w:p>
        </w:tc>
        <w:tc>
          <w:tcPr>
            <w:tcW w:w="1225" w:type="dxa"/>
          </w:tcPr>
          <w:p w:rsidR="0018722C">
            <w:pPr>
              <w:topLinePunct/>
              <w:ind w:leftChars="0" w:left="0" w:rightChars="0" w:right="0" w:firstLineChars="0" w:firstLine="0"/>
              <w:spacing w:line="240" w:lineRule="atLeast"/>
            </w:pPr>
            <w:r w:rsidRPr="00000000">
              <w:rPr>
                <w:sz w:val="24"/>
                <w:szCs w:val="24"/>
              </w:rPr>
              <w:t>YES</w:t>
            </w:r>
          </w:p>
        </w:tc>
        <w:tc>
          <w:tcPr>
            <w:tcW w:w="1226" w:type="dxa"/>
          </w:tcPr>
          <w:p w:rsidR="0018722C">
            <w:pPr>
              <w:topLinePunct/>
              <w:ind w:leftChars="0" w:left="0" w:rightChars="0" w:right="0" w:firstLineChars="0" w:firstLine="0"/>
              <w:spacing w:line="240" w:lineRule="atLeast"/>
            </w:pPr>
            <w:r w:rsidRPr="00000000">
              <w:rPr>
                <w:sz w:val="24"/>
                <w:szCs w:val="24"/>
              </w:rPr>
              <w:t>YES</w:t>
            </w:r>
          </w:p>
        </w:tc>
        <w:tc>
          <w:tcPr>
            <w:tcW w:w="1225" w:type="dxa"/>
          </w:tcPr>
          <w:p w:rsidR="0018722C">
            <w:pPr>
              <w:topLinePunct/>
              <w:ind w:leftChars="0" w:left="0" w:rightChars="0" w:right="0" w:firstLineChars="0" w:firstLine="0"/>
              <w:spacing w:line="240" w:lineRule="atLeast"/>
            </w:pPr>
            <w:r w:rsidRPr="00000000">
              <w:rPr>
                <w:sz w:val="24"/>
                <w:szCs w:val="24"/>
              </w:rPr>
              <w:t>YES</w:t>
            </w:r>
          </w:p>
        </w:tc>
        <w:tc>
          <w:tcPr>
            <w:tcW w:w="1221" w:type="dxa"/>
          </w:tcPr>
          <w:p w:rsidR="0018722C">
            <w:pPr>
              <w:topLinePunct/>
              <w:ind w:leftChars="0" w:left="0" w:rightChars="0" w:right="0" w:firstLineChars="0" w:firstLine="0"/>
              <w:spacing w:line="240" w:lineRule="atLeast"/>
            </w:pPr>
            <w:r w:rsidRPr="00000000">
              <w:rPr>
                <w:sz w:val="24"/>
                <w:szCs w:val="24"/>
              </w:rPr>
              <w:t>YES</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Observations</w:t>
            </w:r>
          </w:p>
        </w:tc>
        <w:tc>
          <w:tcPr>
            <w:tcW w:w="1180" w:type="dxa"/>
          </w:tcPr>
          <w:p w:rsidR="0018722C">
            <w:pPr>
              <w:topLinePunct/>
              <w:ind w:leftChars="0" w:left="0" w:rightChars="0" w:right="0" w:firstLineChars="0" w:firstLine="0"/>
              <w:spacing w:line="240" w:lineRule="atLeast"/>
            </w:pPr>
            <w:r w:rsidRPr="00000000">
              <w:rPr>
                <w:sz w:val="24"/>
                <w:szCs w:val="24"/>
              </w:rPr>
              <w:t>11,454</w:t>
            </w:r>
          </w:p>
        </w:tc>
        <w:tc>
          <w:tcPr>
            <w:tcW w:w="1226" w:type="dxa"/>
          </w:tcPr>
          <w:p w:rsidR="0018722C">
            <w:pPr>
              <w:topLinePunct/>
              <w:ind w:leftChars="0" w:left="0" w:rightChars="0" w:right="0" w:firstLineChars="0" w:firstLine="0"/>
              <w:spacing w:line="240" w:lineRule="atLeast"/>
            </w:pPr>
            <w:r w:rsidRPr="00000000">
              <w:rPr>
                <w:sz w:val="24"/>
                <w:szCs w:val="24"/>
              </w:rPr>
              <w:t>11,447</w:t>
            </w:r>
          </w:p>
        </w:tc>
        <w:tc>
          <w:tcPr>
            <w:tcW w:w="1224" w:type="dxa"/>
          </w:tcPr>
          <w:p w:rsidR="0018722C">
            <w:pPr>
              <w:topLinePunct/>
              <w:ind w:leftChars="0" w:left="0" w:rightChars="0" w:right="0" w:firstLineChars="0" w:firstLine="0"/>
              <w:spacing w:line="240" w:lineRule="atLeast"/>
            </w:pPr>
            <w:r w:rsidRPr="00000000">
              <w:rPr>
                <w:sz w:val="24"/>
                <w:szCs w:val="24"/>
              </w:rPr>
              <w:t>11,377</w:t>
            </w:r>
          </w:p>
        </w:tc>
        <w:tc>
          <w:tcPr>
            <w:tcW w:w="1224" w:type="dxa"/>
          </w:tcPr>
          <w:p w:rsidR="0018722C">
            <w:pPr>
              <w:topLinePunct/>
              <w:ind w:leftChars="0" w:left="0" w:rightChars="0" w:right="0" w:firstLineChars="0" w:firstLine="0"/>
              <w:spacing w:line="240" w:lineRule="atLeast"/>
            </w:pPr>
            <w:r w:rsidRPr="00000000">
              <w:rPr>
                <w:sz w:val="24"/>
                <w:szCs w:val="24"/>
              </w:rPr>
              <w:t>11,377</w:t>
            </w:r>
          </w:p>
        </w:tc>
        <w:tc>
          <w:tcPr>
            <w:tcW w:w="1225" w:type="dxa"/>
          </w:tcPr>
          <w:p w:rsidR="0018722C">
            <w:pPr>
              <w:topLinePunct/>
              <w:ind w:leftChars="0" w:left="0" w:rightChars="0" w:right="0" w:firstLineChars="0" w:firstLine="0"/>
              <w:spacing w:line="240" w:lineRule="atLeast"/>
            </w:pPr>
            <w:r w:rsidRPr="00000000">
              <w:rPr>
                <w:sz w:val="24"/>
                <w:szCs w:val="24"/>
              </w:rPr>
              <w:t>11,377</w:t>
            </w:r>
          </w:p>
        </w:tc>
        <w:tc>
          <w:tcPr>
            <w:tcW w:w="1226" w:type="dxa"/>
          </w:tcPr>
          <w:p w:rsidR="0018722C">
            <w:pPr>
              <w:topLinePunct/>
              <w:ind w:leftChars="0" w:left="0" w:rightChars="0" w:right="0" w:firstLineChars="0" w:firstLine="0"/>
              <w:spacing w:line="240" w:lineRule="atLeast"/>
            </w:pPr>
            <w:r w:rsidRPr="00000000">
              <w:rPr>
                <w:sz w:val="24"/>
                <w:szCs w:val="24"/>
              </w:rPr>
              <w:t>11,377</w:t>
            </w:r>
          </w:p>
        </w:tc>
        <w:tc>
          <w:tcPr>
            <w:tcW w:w="1225" w:type="dxa"/>
          </w:tcPr>
          <w:p w:rsidR="0018722C">
            <w:pPr>
              <w:topLinePunct/>
              <w:ind w:leftChars="0" w:left="0" w:rightChars="0" w:right="0" w:firstLineChars="0" w:firstLine="0"/>
              <w:spacing w:line="240" w:lineRule="atLeast"/>
            </w:pPr>
            <w:r w:rsidRPr="00000000">
              <w:rPr>
                <w:sz w:val="24"/>
                <w:szCs w:val="24"/>
              </w:rPr>
              <w:t>11,377</w:t>
            </w:r>
          </w:p>
        </w:tc>
        <w:tc>
          <w:tcPr>
            <w:tcW w:w="1221" w:type="dxa"/>
          </w:tcPr>
          <w:p w:rsidR="0018722C">
            <w:pPr>
              <w:topLinePunct/>
              <w:ind w:leftChars="0" w:left="0" w:rightChars="0" w:right="0" w:firstLineChars="0" w:firstLine="0"/>
              <w:spacing w:line="240" w:lineRule="atLeast"/>
            </w:pPr>
            <w:r w:rsidRPr="00000000">
              <w:rPr>
                <w:sz w:val="24"/>
                <w:szCs w:val="24"/>
              </w:rPr>
              <w:t>11,377</w:t>
            </w:r>
          </w:p>
        </w:tc>
      </w:tr>
      <w:tr>
        <w:trPr>
          <w:trHeight w:val="320" w:hRule="atLeast"/>
        </w:trPr>
        <w:tc>
          <w:tcPr>
            <w:tcW w:w="167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18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0.042</w:t>
            </w:r>
          </w:p>
        </w:tc>
        <w:tc>
          <w:tcPr>
            <w:tcW w:w="122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0.082</w:t>
            </w:r>
          </w:p>
        </w:tc>
        <w:tc>
          <w:tcPr>
            <w:tcW w:w="122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0.098</w:t>
            </w:r>
          </w:p>
        </w:tc>
        <w:tc>
          <w:tcPr>
            <w:tcW w:w="122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0.106</w:t>
            </w:r>
          </w:p>
        </w:tc>
        <w:tc>
          <w:tcPr>
            <w:tcW w:w="122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0.138</w:t>
            </w:r>
          </w:p>
        </w:tc>
        <w:tc>
          <w:tcPr>
            <w:tcW w:w="122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0.147</w:t>
            </w:r>
          </w:p>
        </w:tc>
        <w:tc>
          <w:tcPr>
            <w:tcW w:w="122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0.148</w:t>
            </w:r>
          </w:p>
        </w:tc>
        <w:tc>
          <w:tcPr>
            <w:tcW w:w="122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0.156</w:t>
            </w:r>
          </w:p>
        </w:tc>
      </w:tr>
    </w:tbl>
    <w:p w:rsidR="0018722C">
      <w:pPr>
        <w:pStyle w:val="affa"/>
      </w:pPr>
    </w:p>
    <w:p w:rsidR="0018722C">
      <w:pPr>
        <w:topLinePunct/>
      </w:pPr>
      <w:r>
        <w:rPr>
          <w:rFonts w:cstheme="minorBidi" w:hAnsiTheme="minorHAnsi" w:eastAsiaTheme="minorHAnsi" w:asciiTheme="minorHAnsi"/>
        </w:rPr>
        <w:t>说明：圆括号内为</w:t>
      </w:r>
      <w:r>
        <w:rPr>
          <w:rFonts w:ascii="Times New Roman" w:eastAsia="Times New Roman" w:cstheme="minorBidi" w:hAnsiTheme="minorHAnsi"/>
        </w:rPr>
        <w:t>t</w:t>
      </w:r>
      <w:r>
        <w:rPr>
          <w:rFonts w:cstheme="minorBidi" w:hAnsiTheme="minorHAnsi" w:eastAsiaTheme="minorHAnsi" w:asciiTheme="minorHAnsi"/>
        </w:rPr>
        <w:t>统计量，</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的显著性水平上显著。</w:t>
      </w:r>
    </w:p>
    <w:p w:rsidR="0018722C">
      <w:pPr>
        <w:topLinePunct/>
      </w:pPr>
      <w:r>
        <w:t>表</w:t>
      </w:r>
      <w:r>
        <w:rPr>
          <w:rFonts w:ascii="Times New Roman" w:eastAsia="Times New Roman"/>
        </w:rPr>
        <w:t>6.5</w:t>
      </w:r>
      <w:r>
        <w:t>以固定效用模型计算的全要素生产率作为被解释变量，在回归分析中，</w:t>
      </w:r>
      <w:r>
        <w:t>首先以港口成本或港口距离作为解释变量，控制城市规模和行业，进行初步回归。</w:t>
      </w:r>
      <w:r>
        <w:t>接下来，在此基础上，按企业从事国际贸易的行为将企业分为纯出口企业、纯进</w:t>
      </w:r>
      <w:r>
        <w:t>口企业、进出口企业、以及非贸易企业四个类型，控制企业基本特征，即所有制</w:t>
      </w:r>
      <w:r>
        <w:t>结构、企业年限、规模和资本劳动比，进行进一步的回归。此后，逐渐控制企业内影响生产率的其他因素，依次为管理者特征与决策结构，工资中奖金比例，员</w:t>
      </w:r>
      <w:r>
        <w:t>工受教育程度，信息技术利用程度，信息技术培训比例，研究与开发。</w:t>
      </w:r>
    </w:p>
    <w:p w:rsidR="0018722C">
      <w:pPr>
        <w:topLinePunct/>
      </w:pPr>
      <w:r>
        <w:t>由</w:t>
      </w:r>
      <w:r>
        <w:t>表</w:t>
      </w:r>
      <w:r>
        <w:rPr>
          <w:rFonts w:ascii="Times New Roman" w:eastAsia="Times New Roman"/>
        </w:rPr>
        <w:t>6.5</w:t>
      </w:r>
      <w:r>
        <w:t>（</w:t>
      </w:r>
      <w:r>
        <w:rPr>
          <w:rFonts w:ascii="Times New Roman" w:eastAsia="Times New Roman"/>
        </w:rPr>
        <w:t>1</w:t>
      </w:r>
      <w:r>
        <w:t>）</w:t>
      </w:r>
      <w:r>
        <w:t>和</w:t>
      </w:r>
      <w:r>
        <w:t>（</w:t>
      </w:r>
      <w:r>
        <w:rPr>
          <w:rFonts w:ascii="Times New Roman" w:eastAsia="Times New Roman"/>
        </w:rPr>
        <w:t>2</w:t>
      </w:r>
      <w:r>
        <w:t>）</w:t>
      </w:r>
      <w:r>
        <w:t>可以看出，在以港口成本，即企业所在城市运输</w:t>
      </w:r>
      <w:r>
        <w:rPr>
          <w:rFonts w:ascii="Times New Roman" w:eastAsia="Times New Roman"/>
        </w:rPr>
        <w:t>20</w:t>
      </w:r>
      <w:r>
        <w:t>英尺集装箱货物至港口所需的综合费用，作为衡量贸易开放的变量时，变量的系数</w:t>
      </w:r>
      <w:r>
        <w:t>显</w:t>
      </w:r>
    </w:p>
    <w:p w:rsidR="0018722C">
      <w:pPr>
        <w:topLinePunct/>
      </w:pPr>
      <w:r>
        <w:t>著为负，说明综合运输成本越低，企业全要素生产率越高；在以港口距离，即企</w:t>
      </w:r>
      <w:r>
        <w:t>业所在城市距最近的主要港口大圆距离，作为衡量贸易开放的变量时，变量的系数显著为负，说明企业所在城市距离港口越近，企业的全要素生产率越高。这一结果在控制了企业贸易状态，企业基本特征，以及企业内部影响生产率的其他因素之后仍然显著，与以</w:t>
      </w:r>
      <w:r>
        <w:rPr>
          <w:rFonts w:ascii="Times New Roman" w:eastAsia="Times New Roman"/>
        </w:rPr>
        <w:t>Levinsohn-Petrin</w:t>
      </w:r>
      <w:r>
        <w:t>方法计算的全要素生产率作为被解释变量</w:t>
      </w:r>
      <w:r>
        <w:t>的回归结果相一致。同时，由</w:t>
      </w:r>
      <w:r>
        <w:t>表</w:t>
      </w:r>
      <w:r>
        <w:rPr>
          <w:rFonts w:ascii="Times New Roman" w:eastAsia="Times New Roman"/>
        </w:rPr>
        <w:t>6.5</w:t>
      </w:r>
      <w:r>
        <w:t>可以看出，在控制了影响企业生产率的其他因素之后，综合运输成本对企业生产率的影响是港口距离影响的两倍以上，这说明非关税贸易壁垒是阻碍企业生产率增长的重要因素，降低非关税贸易壁垒，尤其是综合运输成本，对于改善企业生产率十分重要。</w:t>
      </w:r>
    </w:p>
    <w:p w:rsidR="0018722C">
      <w:pPr>
        <w:topLinePunct/>
      </w:pPr>
      <w:r>
        <w:t>贸易企业虚拟变量的系数均为正，这说明与非贸易企业相比，纯进口企业，</w:t>
      </w:r>
      <w:r>
        <w:t>纯出口企业和进出口企业的全要素生产率更高。其中，纯进口企业生产率与非贸</w:t>
      </w:r>
      <w:r>
        <w:t>易企业的差别最大，其次是进出口企业，纯出口企业的生产率最接近非贸易企业。在控制了企业基本特征和企业内部影响生产率的其他因素之后，纯进口企业和进出口企业的系数仍然显著，纯出口企业虚拟变量的系数不再显著。</w:t>
      </w:r>
    </w:p>
    <w:p w:rsidR="0018722C">
      <w:pPr>
        <w:topLinePunct/>
      </w:pPr>
      <w:r>
        <w:t>由</w:t>
      </w:r>
      <w:r>
        <w:t>表</w:t>
      </w:r>
      <w:r>
        <w:rPr>
          <w:rFonts w:ascii="Times New Roman" w:eastAsia="Times New Roman"/>
        </w:rPr>
        <w:t>6.5</w:t>
      </w:r>
      <w:r>
        <w:t>（</w:t>
      </w:r>
      <w:r>
        <w:rPr>
          <w:rFonts w:ascii="Times New Roman" w:eastAsia="Times New Roman"/>
          <w:spacing w:val="-2"/>
        </w:rPr>
        <w:t>1</w:t>
      </w:r>
      <w:r>
        <w:t>）</w:t>
      </w:r>
      <w:r>
        <w:t>和</w:t>
      </w:r>
      <w:r>
        <w:t>（</w:t>
      </w:r>
      <w:r>
        <w:rPr>
          <w:rFonts w:ascii="Times New Roman" w:eastAsia="Times New Roman"/>
          <w:spacing w:val="-2"/>
        </w:rPr>
        <w:t>2</w:t>
      </w:r>
      <w:r>
        <w:t>）</w:t>
      </w:r>
      <w:r>
        <w:t>可以看出，总经理和员工的受教育程度与工作经验对企业生产率起到积极的影响；业绩激励指标，包括总经理收入与业绩挂钩程度，以及员工工资中奖金比例，系数均显著为正；员工信息技术利用能力和培训比例，</w:t>
      </w:r>
      <w:r w:rsidR="001852F3">
        <w:t xml:space="preserve">对生产率产生正向效应；最后，企业决策结构集中有利于生产率的提高。</w:t>
      </w:r>
    </w:p>
    <w:p w:rsidR="0018722C">
      <w:pPr>
        <w:topLinePunct/>
      </w:pPr>
      <w:r>
        <w:t>表</w:t>
      </w:r>
      <w:r>
        <w:rPr>
          <w:rFonts w:ascii="Times New Roman" w:eastAsia="Times New Roman"/>
        </w:rPr>
        <w:t>6.6</w:t>
      </w:r>
      <w:r>
        <w:t>列示了以人均增加值计算的劳动生产率作为被解释变量的回归结果，</w:t>
      </w:r>
    </w:p>
    <w:p w:rsidR="0018722C">
      <w:pPr>
        <w:pStyle w:val="Heading2"/>
        <w:topLinePunct/>
        <w:ind w:left="171" w:hangingChars="171" w:hanging="171"/>
      </w:pPr>
      <w:bookmarkStart w:id="673795" w:name="_Toc686673795"/>
      <w:r>
        <w:t>6.6</w:t>
      </w:r>
      <w:r>
        <w:t xml:space="preserve"> </w:t>
      </w:r>
      <w:r>
        <w:t>（</w:t>
      </w:r>
      <w:r>
        <w:t>1</w:t>
      </w:r>
      <w:r>
        <w:t>）</w:t>
      </w:r>
      <w:r>
        <w:t xml:space="preserve">和</w:t>
      </w:r>
      <w:r>
        <w:t>6</w:t>
      </w:r>
      <w:r>
        <w:t>.</w:t>
      </w:r>
      <w:r>
        <w:t>6</w:t>
      </w:r>
      <w:r>
        <w:t>（</w:t>
      </w:r>
      <w:r>
        <w:t>2</w:t>
      </w:r>
      <w:r>
        <w:t>）</w:t>
      </w:r>
      <w:r>
        <w:t>分别以港口成本和港口距离作为衡量贸易开放的变量。表</w:t>
      </w:r>
      <w:r/>
      <w:r>
        <w:t>6</w:t>
      </w:r>
      <w:r>
        <w:t>.</w:t>
      </w:r>
      <w:r>
        <w:t>6</w:t>
      </w:r>
      <w:r>
        <w:t>以劳动生产率作为被解释变量的回归结果</w:t>
      </w:r>
      <w:bookmarkEnd w:id="673795"/>
    </w:p>
    <w:p w:rsidR="0018722C">
      <w:pPr>
        <w:pStyle w:val="Heading4"/>
        <w:topLinePunct/>
        <w:ind w:left="200" w:hangingChars="200" w:hanging="200"/>
      </w:pPr>
      <w:r>
        <w:t>（</w:t>
      </w:r>
      <w:r>
        <w:t>1</w:t>
      </w:r>
      <w:r>
        <w:t>）</w:t>
      </w:r>
      <w:r>
        <w:t>以港口成本作为衡量贸易开放的变量</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5"/>
        <w:gridCol w:w="1345"/>
        <w:gridCol w:w="1224"/>
        <w:gridCol w:w="1225"/>
        <w:gridCol w:w="1225"/>
        <w:gridCol w:w="1225"/>
        <w:gridCol w:w="1226"/>
        <w:gridCol w:w="1225"/>
        <w:gridCol w:w="1228"/>
      </w:tblGrid>
      <w:tr>
        <w:trPr>
          <w:tblHeader/>
        </w:trPr>
        <w:tc>
          <w:tcPr>
            <w:tcW w:w="6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被解释变量</w:t>
            </w:r>
            <w:r w:rsidRPr="00000000">
              <w:rPr>
                <w:sz w:val="24"/>
                <w:szCs w:val="24"/>
              </w:rPr>
              <w:t></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7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abor productivity</w:t>
            </w: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643" w:type="pct"/>
            <w:vAlign w:val="center"/>
          </w:tcPr>
          <w:p w:rsidR="0018722C">
            <w:pPr>
              <w:pStyle w:val="ac"/>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w:t>
            </w:r>
            <w:r w:rsidRPr="00000000">
              <w:rPr>
                <w:sz w:val="24"/>
                <w:szCs w:val="24"/>
              </w:rPr>
              <w:t>）</w:t>
            </w:r>
          </w:p>
        </w:tc>
        <w:tc>
          <w:tcPr>
            <w:tcW w:w="53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w:t>
            </w:r>
            <w:r w:rsidRPr="00000000">
              <w:rPr>
                <w:sz w:val="24"/>
                <w:szCs w:val="24"/>
              </w:rPr>
              <w:t>）</w:t>
            </w:r>
          </w:p>
        </w:tc>
      </w:tr>
      <w:tr>
        <w:tc>
          <w:tcPr>
            <w:tcW w:w="643" w:type="pct"/>
            <w:vAlign w:val="center"/>
          </w:tcPr>
          <w:p w:rsidR="0018722C">
            <w:pPr>
              <w:pStyle w:val="ac"/>
              <w:topLinePunct/>
              <w:ind w:leftChars="0" w:left="0" w:rightChars="0" w:right="0" w:firstLineChars="0" w:firstLine="0"/>
              <w:spacing w:line="240" w:lineRule="atLeast"/>
            </w:pPr>
            <w:r w:rsidRPr="00000000">
              <w:rPr>
                <w:sz w:val="24"/>
                <w:szCs w:val="24"/>
              </w:rPr>
              <w:t>解释变量</w:t>
            </w:r>
            <w:r w:rsidRPr="00000000">
              <w:rPr>
                <w:sz w:val="24"/>
                <w:szCs w:val="24"/>
              </w:rPr>
              <w:t></w:t>
            </w:r>
          </w:p>
        </w:tc>
        <w:tc>
          <w:tcPr>
            <w:tcW w:w="591"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9" w:type="pct"/>
            <w:vAlign w:val="center"/>
          </w:tcPr>
          <w:p w:rsidR="0018722C">
            <w:pPr>
              <w:pStyle w:val="ad"/>
              <w:topLinePunct/>
              <w:ind w:leftChars="0" w:left="0" w:rightChars="0" w:right="0" w:firstLineChars="0" w:firstLine="0"/>
              <w:spacing w:line="240" w:lineRule="atLeast"/>
            </w:pPr>
          </w:p>
        </w:tc>
      </w:tr>
      <w:tr>
        <w:tc>
          <w:tcPr>
            <w:tcW w:w="643" w:type="pct"/>
            <w:vAlign w:val="center"/>
          </w:tcPr>
          <w:p w:rsidR="0018722C">
            <w:pPr>
              <w:pStyle w:val="ac"/>
              <w:topLinePunct/>
              <w:ind w:leftChars="0" w:left="0" w:rightChars="0" w:right="0" w:firstLineChars="0" w:firstLine="0"/>
              <w:spacing w:line="240" w:lineRule="atLeast"/>
            </w:pPr>
            <w:r w:rsidRPr="00000000">
              <w:rPr>
                <w:sz w:val="24"/>
                <w:szCs w:val="24"/>
              </w:rPr>
              <w:t>lnportcost</w:t>
            </w:r>
          </w:p>
        </w:tc>
        <w:tc>
          <w:tcPr>
            <w:tcW w:w="591" w:type="pct"/>
            <w:vAlign w:val="center"/>
          </w:tcPr>
          <w:p w:rsidR="0018722C">
            <w:pPr>
              <w:pStyle w:val="a5"/>
              <w:topLinePunct/>
              <w:ind w:leftChars="0" w:left="0" w:rightChars="0" w:right="0" w:firstLineChars="0" w:firstLine="0"/>
              <w:spacing w:line="240" w:lineRule="atLeast"/>
            </w:pPr>
            <w:r w:rsidRPr="00000000">
              <w:rPr>
                <w:sz w:val="24"/>
                <w:szCs w:val="24"/>
              </w:rPr>
              <w:t>-0.106***</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-0.046***</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-0.054***</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-0.057***</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-0.081***</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-0.078***</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-0.079***</w:t>
            </w:r>
          </w:p>
        </w:tc>
        <w:tc>
          <w:tcPr>
            <w:tcW w:w="539" w:type="pct"/>
            <w:vAlign w:val="center"/>
          </w:tcPr>
          <w:p w:rsidR="0018722C">
            <w:pPr>
              <w:pStyle w:val="ad"/>
              <w:topLinePunct/>
              <w:ind w:leftChars="0" w:left="0" w:rightChars="0" w:right="0" w:firstLineChars="0" w:firstLine="0"/>
              <w:spacing w:line="240" w:lineRule="atLeast"/>
            </w:pPr>
            <w:r w:rsidRPr="00000000">
              <w:rPr>
                <w:sz w:val="24"/>
                <w:szCs w:val="24"/>
              </w:rPr>
              <w:t>-0.076***</w:t>
            </w:r>
          </w:p>
        </w:tc>
      </w:tr>
      <w:tr>
        <w:tc>
          <w:tcPr>
            <w:tcW w:w="643" w:type="pct"/>
            <w:vAlign w:val="center"/>
          </w:tcPr>
          <w:p w:rsidR="0018722C">
            <w:pPr>
              <w:pStyle w:val="ac"/>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-8.946</w:t>
            </w:r>
            <w:r w:rsidRPr="00000000">
              <w:rPr>
                <w:sz w:val="24"/>
                <w:szCs w:val="24"/>
              </w:rPr>
              <w:t>）</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-4.115</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-4.904</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-5.188</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-7.455</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-7.282</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-7.300</w:t>
            </w:r>
            <w:r w:rsidRPr="00000000">
              <w:rPr>
                <w:sz w:val="24"/>
                <w:szCs w:val="24"/>
              </w:rPr>
              <w:t>）</w:t>
            </w:r>
          </w:p>
        </w:tc>
        <w:tc>
          <w:tcPr>
            <w:tcW w:w="53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-7.136</w:t>
            </w:r>
            <w:r w:rsidRPr="00000000">
              <w:rPr>
                <w:sz w:val="24"/>
                <w:szCs w:val="24"/>
              </w:rPr>
              <w:t>）</w:t>
            </w:r>
          </w:p>
        </w:tc>
      </w:tr>
      <w:tr>
        <w:tc>
          <w:tcPr>
            <w:tcW w:w="643" w:type="pct"/>
            <w:vAlign w:val="center"/>
          </w:tcPr>
          <w:p w:rsidR="0018722C">
            <w:pPr>
              <w:pStyle w:val="ac"/>
              <w:topLinePunct/>
              <w:ind w:leftChars="0" w:left="0" w:rightChars="0" w:right="0" w:firstLineChars="0" w:firstLine="0"/>
              <w:spacing w:line="240" w:lineRule="atLeast"/>
            </w:pPr>
            <w:r w:rsidRPr="00000000">
              <w:rPr>
                <w:sz w:val="24"/>
                <w:szCs w:val="24"/>
              </w:rPr>
              <w:t>imp_only</w:t>
            </w:r>
          </w:p>
        </w:tc>
        <w:tc>
          <w:tcPr>
            <w:tcW w:w="591"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0.360***</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0.321***</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0.298***</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0.216***</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0.195***</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0.192***</w:t>
            </w:r>
          </w:p>
        </w:tc>
        <w:tc>
          <w:tcPr>
            <w:tcW w:w="539" w:type="pct"/>
            <w:vAlign w:val="center"/>
          </w:tcPr>
          <w:p w:rsidR="0018722C">
            <w:pPr>
              <w:pStyle w:val="ad"/>
              <w:topLinePunct/>
              <w:ind w:leftChars="0" w:left="0" w:rightChars="0" w:right="0" w:firstLineChars="0" w:firstLine="0"/>
              <w:spacing w:line="240" w:lineRule="atLeast"/>
            </w:pPr>
            <w:r w:rsidRPr="00000000">
              <w:rPr>
                <w:sz w:val="24"/>
                <w:szCs w:val="24"/>
              </w:rPr>
              <w:t>0.185***</w:t>
            </w:r>
          </w:p>
        </w:tc>
      </w:tr>
      <w:tr>
        <w:tc>
          <w:tcPr>
            <w:tcW w:w="643" w:type="pct"/>
            <w:vAlign w:val="center"/>
          </w:tcPr>
          <w:p w:rsidR="0018722C">
            <w:pPr>
              <w:pStyle w:val="ac"/>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8.867</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7.875</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7.365</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5.471</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4.944</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4.856</w:t>
            </w:r>
            <w:r w:rsidRPr="00000000">
              <w:rPr>
                <w:sz w:val="24"/>
                <w:szCs w:val="24"/>
              </w:rPr>
              <w:t>）</w:t>
            </w:r>
          </w:p>
        </w:tc>
        <w:tc>
          <w:tcPr>
            <w:tcW w:w="53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4.701</w:t>
            </w:r>
            <w:r w:rsidRPr="00000000">
              <w:rPr>
                <w:sz w:val="24"/>
                <w:szCs w:val="24"/>
              </w:rPr>
              <w:t>）</w:t>
            </w:r>
          </w:p>
        </w:tc>
      </w:tr>
      <w:tr>
        <w:tc>
          <w:tcPr>
            <w:tcW w:w="643" w:type="pct"/>
            <w:vAlign w:val="center"/>
          </w:tcPr>
          <w:p w:rsidR="0018722C">
            <w:pPr>
              <w:pStyle w:val="ac"/>
              <w:topLinePunct/>
              <w:ind w:leftChars="0" w:left="0" w:rightChars="0" w:right="0" w:firstLineChars="0" w:firstLine="0"/>
              <w:spacing w:line="240" w:lineRule="atLeast"/>
            </w:pPr>
            <w:r w:rsidRPr="00000000">
              <w:rPr>
                <w:sz w:val="24"/>
                <w:szCs w:val="24"/>
              </w:rPr>
              <w:t>exp_only</w:t>
            </w:r>
          </w:p>
        </w:tc>
        <w:tc>
          <w:tcPr>
            <w:tcW w:w="591"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0.071**</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0.047</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0.044</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0.042</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0.033</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0.032</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0.032</w:t>
            </w:r>
          </w:p>
        </w:tc>
      </w:tr>
      <w:tr>
        <w:tc>
          <w:tcPr>
            <w:tcW w:w="643" w:type="pct"/>
            <w:vAlign w:val="center"/>
          </w:tcPr>
          <w:p w:rsidR="0018722C">
            <w:pPr>
              <w:pStyle w:val="ac"/>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2.050</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1.337</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1.259</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1.220</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0.953</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0.935</w:t>
            </w:r>
            <w:r w:rsidRPr="00000000">
              <w:rPr>
                <w:sz w:val="24"/>
                <w:szCs w:val="24"/>
              </w:rPr>
              <w:t>）</w:t>
            </w:r>
          </w:p>
        </w:tc>
        <w:tc>
          <w:tcPr>
            <w:tcW w:w="53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0.919</w:t>
            </w:r>
            <w:r w:rsidRPr="00000000">
              <w:rPr>
                <w:sz w:val="24"/>
                <w:szCs w:val="24"/>
              </w:rPr>
              <w:t>）</w:t>
            </w:r>
          </w:p>
        </w:tc>
      </w:tr>
      <w:tr>
        <w:tc>
          <w:tcPr>
            <w:tcW w:w="64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imp_exp</w:t>
            </w:r>
          </w:p>
        </w:tc>
        <w:tc>
          <w:tcPr>
            <w:tcW w:w="59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0.262***</w:t>
            </w:r>
          </w:p>
        </w:tc>
        <w:tc>
          <w:tcPr>
            <w:tcW w:w="53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0.221***</w:t>
            </w:r>
          </w:p>
        </w:tc>
        <w:tc>
          <w:tcPr>
            <w:tcW w:w="53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0.206***</w:t>
            </w:r>
          </w:p>
        </w:tc>
        <w:tc>
          <w:tcPr>
            <w:tcW w:w="53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0.178***</w:t>
            </w:r>
          </w:p>
        </w:tc>
        <w:tc>
          <w:tcPr>
            <w:tcW w:w="53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0.165***</w:t>
            </w:r>
          </w:p>
        </w:tc>
        <w:tc>
          <w:tcPr>
            <w:tcW w:w="53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0.163***</w:t>
            </w:r>
          </w:p>
        </w:tc>
        <w:tc>
          <w:tcPr>
            <w:tcW w:w="53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0.160***</w:t>
            </w:r>
          </w:p>
        </w:tc>
      </w:tr>
    </w:tbl>
    <w:p w:rsidR="0018722C">
      <w:pPr>
        <w:rPr/>
        <w:topLinePunct/>
        <w:pStyle w:val="affa"/>
      </w:pPr>
    </w:p>
    <w:tbl>
      <w:tblPr>
        <w:tblW w:w="0" w:type="auto"/>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6"/>
        <w:gridCol w:w="1831"/>
        <w:gridCol w:w="1226"/>
        <w:gridCol w:w="1225"/>
        <w:gridCol w:w="1225"/>
        <w:gridCol w:w="1226"/>
        <w:gridCol w:w="1225"/>
        <w:gridCol w:w="1314"/>
      </w:tblGrid>
      <w:tr>
        <w:trPr>
          <w:trHeight w:val="280" w:hRule="atLeast"/>
        </w:trPr>
        <w:tc>
          <w:tcPr>
            <w:tcW w:w="2296" w:type="dxa"/>
          </w:tcPr>
          <w:p w:rsidR="0018722C">
            <w:pPr>
              <w:topLinePunct/>
              <w:ind w:leftChars="0" w:left="0" w:rightChars="0" w:right="0" w:firstLineChars="0" w:firstLine="0"/>
              <w:spacing w:line="240" w:lineRule="atLeast"/>
            </w:pPr>
          </w:p>
        </w:tc>
        <w:tc>
          <w:tcPr>
            <w:tcW w:w="183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8.795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7.442</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6.973</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6.122</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5.589</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5.499</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5.390</w:t>
            </w:r>
            <w:r w:rsidRPr="00000000">
              <w:rPr>
                <w:rFonts w:ascii="宋体" w:eastAsia="宋体" w:hint="eastAsia"/>
                <w:sz w:val="24"/>
                <w:szCs w:val="24"/>
              </w:rPr>
              <w:t>）</w:t>
            </w:r>
          </w:p>
        </w:tc>
      </w:tr>
      <w:tr>
        <w:trPr>
          <w:trHeight w:val="360" w:hRule="atLeast"/>
        </w:trPr>
        <w:tc>
          <w:tcPr>
            <w:tcW w:w="2296" w:type="dxa"/>
          </w:tcPr>
          <w:p w:rsidR="0018722C">
            <w:pPr>
              <w:topLinePunct/>
              <w:ind w:leftChars="0" w:left="0" w:rightChars="0" w:right="0" w:firstLineChars="0" w:firstLine="0"/>
              <w:spacing w:line="240" w:lineRule="atLeast"/>
            </w:pPr>
            <w:r w:rsidRPr="00000000">
              <w:rPr>
                <w:sz w:val="24"/>
                <w:szCs w:val="24"/>
              </w:rPr>
              <w:t>lnlabor</w:t>
            </w:r>
          </w:p>
        </w:tc>
        <w:tc>
          <w:tcPr>
            <w:tcW w:w="1831" w:type="dxa"/>
          </w:tcPr>
          <w:p w:rsidR="0018722C">
            <w:pPr>
              <w:topLinePunct/>
              <w:ind w:leftChars="0" w:left="0" w:rightChars="0" w:right="0" w:firstLineChars="0" w:firstLine="0"/>
              <w:spacing w:line="240" w:lineRule="atLeast"/>
            </w:pPr>
            <w:r w:rsidRPr="00000000">
              <w:rPr>
                <w:sz w:val="24"/>
                <w:szCs w:val="24"/>
              </w:rPr>
              <w:t>0.029***</w:t>
            </w:r>
          </w:p>
        </w:tc>
        <w:tc>
          <w:tcPr>
            <w:tcW w:w="1226" w:type="dxa"/>
          </w:tcPr>
          <w:p w:rsidR="0018722C">
            <w:pPr>
              <w:topLinePunct/>
              <w:ind w:leftChars="0" w:left="0" w:rightChars="0" w:right="0" w:firstLineChars="0" w:firstLine="0"/>
              <w:spacing w:line="240" w:lineRule="atLeast"/>
            </w:pPr>
            <w:r w:rsidRPr="00000000">
              <w:rPr>
                <w:sz w:val="24"/>
                <w:szCs w:val="24"/>
              </w:rPr>
              <w:t>0.017*</w:t>
            </w:r>
          </w:p>
        </w:tc>
        <w:tc>
          <w:tcPr>
            <w:tcW w:w="1225" w:type="dxa"/>
          </w:tcPr>
          <w:p w:rsidR="0018722C">
            <w:pPr>
              <w:topLinePunct/>
              <w:ind w:leftChars="0" w:left="0" w:rightChars="0" w:right="0" w:firstLineChars="0" w:firstLine="0"/>
              <w:spacing w:line="240" w:lineRule="atLeast"/>
            </w:pPr>
            <w:r w:rsidRPr="00000000">
              <w:rPr>
                <w:sz w:val="24"/>
                <w:szCs w:val="24"/>
              </w:rPr>
              <w:t>0.007</w:t>
            </w:r>
          </w:p>
        </w:tc>
        <w:tc>
          <w:tcPr>
            <w:tcW w:w="1225" w:type="dxa"/>
          </w:tcPr>
          <w:p w:rsidR="0018722C">
            <w:pPr>
              <w:topLinePunct/>
              <w:ind w:leftChars="0" w:left="0" w:rightChars="0" w:right="0" w:firstLineChars="0" w:firstLine="0"/>
              <w:spacing w:line="240" w:lineRule="atLeast"/>
            </w:pPr>
            <w:r w:rsidRPr="00000000">
              <w:rPr>
                <w:sz w:val="24"/>
                <w:szCs w:val="24"/>
              </w:rPr>
              <w:t>0.021**</w:t>
            </w:r>
          </w:p>
        </w:tc>
        <w:tc>
          <w:tcPr>
            <w:tcW w:w="1226" w:type="dxa"/>
          </w:tcPr>
          <w:p w:rsidR="0018722C">
            <w:pPr>
              <w:topLinePunct/>
              <w:ind w:leftChars="0" w:left="0" w:rightChars="0" w:right="0" w:firstLineChars="0" w:firstLine="0"/>
              <w:spacing w:line="240" w:lineRule="atLeast"/>
            </w:pPr>
            <w:r w:rsidRPr="00000000">
              <w:rPr>
                <w:sz w:val="24"/>
                <w:szCs w:val="24"/>
              </w:rPr>
              <w:t>0.031***</w:t>
            </w:r>
          </w:p>
        </w:tc>
        <w:tc>
          <w:tcPr>
            <w:tcW w:w="1225" w:type="dxa"/>
          </w:tcPr>
          <w:p w:rsidR="0018722C">
            <w:pPr>
              <w:topLinePunct/>
              <w:ind w:leftChars="0" w:left="0" w:rightChars="0" w:right="0" w:firstLineChars="0" w:firstLine="0"/>
              <w:spacing w:line="240" w:lineRule="atLeast"/>
            </w:pPr>
            <w:r w:rsidRPr="00000000">
              <w:rPr>
                <w:sz w:val="24"/>
                <w:szCs w:val="24"/>
              </w:rPr>
              <w:t>0.029***</w:t>
            </w:r>
          </w:p>
        </w:tc>
        <w:tc>
          <w:tcPr>
            <w:tcW w:w="1314" w:type="dxa"/>
          </w:tcPr>
          <w:p w:rsidR="0018722C">
            <w:pPr>
              <w:topLinePunct/>
              <w:ind w:leftChars="0" w:left="0" w:rightChars="0" w:right="0" w:firstLineChars="0" w:firstLine="0"/>
              <w:spacing w:line="240" w:lineRule="atLeast"/>
            </w:pPr>
            <w:r w:rsidRPr="00000000">
              <w:rPr>
                <w:sz w:val="24"/>
                <w:szCs w:val="24"/>
              </w:rPr>
              <w:t>0.028***</w:t>
            </w:r>
          </w:p>
        </w:tc>
      </w:tr>
      <w:tr>
        <w:trPr>
          <w:trHeight w:val="360" w:hRule="atLeast"/>
        </w:trPr>
        <w:tc>
          <w:tcPr>
            <w:tcW w:w="2296" w:type="dxa"/>
          </w:tcPr>
          <w:p w:rsidR="0018722C">
            <w:pPr>
              <w:topLinePunct/>
              <w:ind w:leftChars="0" w:left="0" w:rightChars="0" w:right="0" w:firstLineChars="0" w:firstLine="0"/>
              <w:spacing w:line="240" w:lineRule="atLeast"/>
            </w:pPr>
          </w:p>
        </w:tc>
        <w:tc>
          <w:tcPr>
            <w:tcW w:w="183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3.286</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1.870</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0.739</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2.402</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3.490</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3.334</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3.237</w:t>
            </w:r>
            <w:r w:rsidRPr="00000000">
              <w:rPr>
                <w:rFonts w:ascii="宋体" w:eastAsia="宋体" w:hint="eastAsia"/>
                <w:sz w:val="24"/>
                <w:szCs w:val="24"/>
              </w:rPr>
              <w:t>）</w:t>
            </w:r>
          </w:p>
        </w:tc>
      </w:tr>
      <w:tr>
        <w:trPr>
          <w:trHeight w:val="360" w:hRule="atLeast"/>
        </w:trPr>
        <w:tc>
          <w:tcPr>
            <w:tcW w:w="2296" w:type="dxa"/>
          </w:tcPr>
          <w:p w:rsidR="0018722C">
            <w:pPr>
              <w:topLinePunct/>
              <w:ind w:leftChars="0" w:left="0" w:rightChars="0" w:right="0" w:firstLineChars="0" w:firstLine="0"/>
              <w:spacing w:line="240" w:lineRule="atLeast"/>
            </w:pPr>
            <w:r w:rsidRPr="00000000">
              <w:rPr>
                <w:sz w:val="24"/>
                <w:szCs w:val="24"/>
              </w:rPr>
              <w:t>lnkl</w:t>
            </w:r>
          </w:p>
        </w:tc>
        <w:tc>
          <w:tcPr>
            <w:tcW w:w="1831" w:type="dxa"/>
          </w:tcPr>
          <w:p w:rsidR="0018722C">
            <w:pPr>
              <w:topLinePunct/>
              <w:ind w:leftChars="0" w:left="0" w:rightChars="0" w:right="0" w:firstLineChars="0" w:firstLine="0"/>
              <w:spacing w:line="240" w:lineRule="atLeast"/>
            </w:pPr>
            <w:r w:rsidRPr="00000000">
              <w:rPr>
                <w:sz w:val="24"/>
                <w:szCs w:val="24"/>
              </w:rPr>
              <w:t>0.336***</w:t>
            </w:r>
          </w:p>
        </w:tc>
        <w:tc>
          <w:tcPr>
            <w:tcW w:w="1226" w:type="dxa"/>
          </w:tcPr>
          <w:p w:rsidR="0018722C">
            <w:pPr>
              <w:topLinePunct/>
              <w:ind w:leftChars="0" w:left="0" w:rightChars="0" w:right="0" w:firstLineChars="0" w:firstLine="0"/>
              <w:spacing w:line="240" w:lineRule="atLeast"/>
            </w:pPr>
            <w:r w:rsidRPr="00000000">
              <w:rPr>
                <w:sz w:val="24"/>
                <w:szCs w:val="24"/>
              </w:rPr>
              <w:t>0.329***</w:t>
            </w:r>
          </w:p>
        </w:tc>
        <w:tc>
          <w:tcPr>
            <w:tcW w:w="1225" w:type="dxa"/>
          </w:tcPr>
          <w:p w:rsidR="0018722C">
            <w:pPr>
              <w:topLinePunct/>
              <w:ind w:leftChars="0" w:left="0" w:rightChars="0" w:right="0" w:firstLineChars="0" w:firstLine="0"/>
              <w:spacing w:line="240" w:lineRule="atLeast"/>
            </w:pPr>
            <w:r w:rsidRPr="00000000">
              <w:rPr>
                <w:sz w:val="24"/>
                <w:szCs w:val="24"/>
              </w:rPr>
              <w:t>0.322***</w:t>
            </w:r>
          </w:p>
        </w:tc>
        <w:tc>
          <w:tcPr>
            <w:tcW w:w="1225" w:type="dxa"/>
          </w:tcPr>
          <w:p w:rsidR="0018722C">
            <w:pPr>
              <w:topLinePunct/>
              <w:ind w:leftChars="0" w:left="0" w:rightChars="0" w:right="0" w:firstLineChars="0" w:firstLine="0"/>
              <w:spacing w:line="240" w:lineRule="atLeast"/>
            </w:pPr>
            <w:r w:rsidRPr="00000000">
              <w:rPr>
                <w:sz w:val="24"/>
                <w:szCs w:val="24"/>
              </w:rPr>
              <w:t>0.303***</w:t>
            </w:r>
          </w:p>
        </w:tc>
        <w:tc>
          <w:tcPr>
            <w:tcW w:w="1226" w:type="dxa"/>
          </w:tcPr>
          <w:p w:rsidR="0018722C">
            <w:pPr>
              <w:topLinePunct/>
              <w:ind w:leftChars="0" w:left="0" w:rightChars="0" w:right="0" w:firstLineChars="0" w:firstLine="0"/>
              <w:spacing w:line="240" w:lineRule="atLeast"/>
            </w:pPr>
            <w:r w:rsidRPr="00000000">
              <w:rPr>
                <w:sz w:val="24"/>
                <w:szCs w:val="24"/>
              </w:rPr>
              <w:t>0.295***</w:t>
            </w:r>
          </w:p>
        </w:tc>
        <w:tc>
          <w:tcPr>
            <w:tcW w:w="1225" w:type="dxa"/>
          </w:tcPr>
          <w:p w:rsidR="0018722C">
            <w:pPr>
              <w:topLinePunct/>
              <w:ind w:leftChars="0" w:left="0" w:rightChars="0" w:right="0" w:firstLineChars="0" w:firstLine="0"/>
              <w:spacing w:line="240" w:lineRule="atLeast"/>
            </w:pPr>
            <w:r w:rsidRPr="00000000">
              <w:rPr>
                <w:sz w:val="24"/>
                <w:szCs w:val="24"/>
              </w:rPr>
              <w:t>0.294***</w:t>
            </w:r>
          </w:p>
        </w:tc>
        <w:tc>
          <w:tcPr>
            <w:tcW w:w="1314" w:type="dxa"/>
          </w:tcPr>
          <w:p w:rsidR="0018722C">
            <w:pPr>
              <w:topLinePunct/>
              <w:ind w:leftChars="0" w:left="0" w:rightChars="0" w:right="0" w:firstLineChars="0" w:firstLine="0"/>
              <w:spacing w:line="240" w:lineRule="atLeast"/>
            </w:pPr>
            <w:r w:rsidRPr="00000000">
              <w:rPr>
                <w:sz w:val="24"/>
                <w:szCs w:val="24"/>
              </w:rPr>
              <w:t>0.290***</w:t>
            </w:r>
          </w:p>
        </w:tc>
      </w:tr>
      <w:tr>
        <w:trPr>
          <w:trHeight w:val="360" w:hRule="atLeast"/>
        </w:trPr>
        <w:tc>
          <w:tcPr>
            <w:tcW w:w="2296" w:type="dxa"/>
          </w:tcPr>
          <w:p w:rsidR="0018722C">
            <w:pPr>
              <w:topLinePunct/>
              <w:ind w:leftChars="0" w:left="0" w:rightChars="0" w:right="0" w:firstLineChars="0" w:firstLine="0"/>
              <w:spacing w:line="240" w:lineRule="atLeast"/>
            </w:pPr>
          </w:p>
        </w:tc>
        <w:tc>
          <w:tcPr>
            <w:tcW w:w="183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35.394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34.472</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33.834</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32.009</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31.280</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31.187</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30.780</w:t>
            </w:r>
            <w:r w:rsidRPr="00000000">
              <w:rPr>
                <w:rFonts w:ascii="宋体" w:eastAsia="宋体" w:hint="eastAsia"/>
                <w:sz w:val="24"/>
                <w:szCs w:val="24"/>
              </w:rPr>
              <w:t>）</w:t>
            </w:r>
          </w:p>
        </w:tc>
      </w:tr>
      <w:tr>
        <w:trPr>
          <w:trHeight w:val="360" w:hRule="atLeast"/>
        </w:trPr>
        <w:tc>
          <w:tcPr>
            <w:tcW w:w="2296" w:type="dxa"/>
          </w:tcPr>
          <w:p w:rsidR="0018722C">
            <w:pPr>
              <w:topLinePunct/>
              <w:ind w:leftChars="0" w:left="0" w:rightChars="0" w:right="0" w:firstLineChars="0" w:firstLine="0"/>
              <w:spacing w:line="240" w:lineRule="atLeast"/>
            </w:pPr>
            <w:r w:rsidRPr="00000000">
              <w:rPr>
                <w:sz w:val="24"/>
                <w:szCs w:val="24"/>
              </w:rPr>
              <w:t>lnage</w:t>
            </w:r>
          </w:p>
        </w:tc>
        <w:tc>
          <w:tcPr>
            <w:tcW w:w="1831" w:type="dxa"/>
          </w:tcPr>
          <w:p w:rsidR="0018722C">
            <w:pPr>
              <w:topLinePunct/>
              <w:ind w:leftChars="0" w:left="0" w:rightChars="0" w:right="0" w:firstLineChars="0" w:firstLine="0"/>
              <w:spacing w:line="240" w:lineRule="atLeast"/>
            </w:pPr>
            <w:r w:rsidRPr="00000000">
              <w:rPr>
                <w:sz w:val="24"/>
                <w:szCs w:val="24"/>
              </w:rPr>
              <w:t>-0.083***</w:t>
            </w:r>
          </w:p>
        </w:tc>
        <w:tc>
          <w:tcPr>
            <w:tcW w:w="1226" w:type="dxa"/>
          </w:tcPr>
          <w:p w:rsidR="0018722C">
            <w:pPr>
              <w:topLinePunct/>
              <w:ind w:leftChars="0" w:left="0" w:rightChars="0" w:right="0" w:firstLineChars="0" w:firstLine="0"/>
              <w:spacing w:line="240" w:lineRule="atLeast"/>
            </w:pPr>
            <w:r w:rsidRPr="00000000">
              <w:rPr>
                <w:sz w:val="24"/>
                <w:szCs w:val="24"/>
              </w:rPr>
              <w:t>-0.076***</w:t>
            </w:r>
          </w:p>
        </w:tc>
        <w:tc>
          <w:tcPr>
            <w:tcW w:w="1225" w:type="dxa"/>
          </w:tcPr>
          <w:p w:rsidR="0018722C">
            <w:pPr>
              <w:topLinePunct/>
              <w:ind w:leftChars="0" w:left="0" w:rightChars="0" w:right="0" w:firstLineChars="0" w:firstLine="0"/>
              <w:spacing w:line="240" w:lineRule="atLeast"/>
            </w:pPr>
            <w:r w:rsidRPr="00000000">
              <w:rPr>
                <w:sz w:val="24"/>
                <w:szCs w:val="24"/>
              </w:rPr>
              <w:t>-0.077***</w:t>
            </w:r>
          </w:p>
        </w:tc>
        <w:tc>
          <w:tcPr>
            <w:tcW w:w="1225" w:type="dxa"/>
          </w:tcPr>
          <w:p w:rsidR="0018722C">
            <w:pPr>
              <w:topLinePunct/>
              <w:ind w:leftChars="0" w:left="0" w:rightChars="0" w:right="0" w:firstLineChars="0" w:firstLine="0"/>
              <w:spacing w:line="240" w:lineRule="atLeast"/>
            </w:pPr>
            <w:r w:rsidRPr="00000000">
              <w:rPr>
                <w:sz w:val="24"/>
                <w:szCs w:val="24"/>
              </w:rPr>
              <w:t>-0.073***</w:t>
            </w:r>
          </w:p>
        </w:tc>
        <w:tc>
          <w:tcPr>
            <w:tcW w:w="1226" w:type="dxa"/>
          </w:tcPr>
          <w:p w:rsidR="0018722C">
            <w:pPr>
              <w:topLinePunct/>
              <w:ind w:leftChars="0" w:left="0" w:rightChars="0" w:right="0" w:firstLineChars="0" w:firstLine="0"/>
              <w:spacing w:line="240" w:lineRule="atLeast"/>
            </w:pPr>
            <w:r w:rsidRPr="00000000">
              <w:rPr>
                <w:sz w:val="24"/>
                <w:szCs w:val="24"/>
              </w:rPr>
              <w:t>-0.068***</w:t>
            </w:r>
          </w:p>
        </w:tc>
        <w:tc>
          <w:tcPr>
            <w:tcW w:w="1225" w:type="dxa"/>
          </w:tcPr>
          <w:p w:rsidR="0018722C">
            <w:pPr>
              <w:topLinePunct/>
              <w:ind w:leftChars="0" w:left="0" w:rightChars="0" w:right="0" w:firstLineChars="0" w:firstLine="0"/>
              <w:spacing w:line="240" w:lineRule="atLeast"/>
            </w:pPr>
            <w:r w:rsidRPr="00000000">
              <w:rPr>
                <w:sz w:val="24"/>
                <w:szCs w:val="24"/>
              </w:rPr>
              <w:t>-0.066***</w:t>
            </w:r>
          </w:p>
        </w:tc>
        <w:tc>
          <w:tcPr>
            <w:tcW w:w="1314" w:type="dxa"/>
          </w:tcPr>
          <w:p w:rsidR="0018722C">
            <w:pPr>
              <w:topLinePunct/>
              <w:ind w:leftChars="0" w:left="0" w:rightChars="0" w:right="0" w:firstLineChars="0" w:firstLine="0"/>
              <w:spacing w:line="240" w:lineRule="atLeast"/>
            </w:pPr>
            <w:r w:rsidRPr="00000000">
              <w:rPr>
                <w:sz w:val="24"/>
                <w:szCs w:val="24"/>
              </w:rPr>
              <w:t>-0.066***</w:t>
            </w:r>
          </w:p>
        </w:tc>
      </w:tr>
      <w:tr>
        <w:trPr>
          <w:trHeight w:val="360" w:hRule="atLeast"/>
        </w:trPr>
        <w:tc>
          <w:tcPr>
            <w:tcW w:w="2296" w:type="dxa"/>
          </w:tcPr>
          <w:p w:rsidR="0018722C">
            <w:pPr>
              <w:topLinePunct/>
              <w:ind w:leftChars="0" w:left="0" w:rightChars="0" w:right="0" w:firstLineChars="0" w:firstLine="0"/>
              <w:spacing w:line="240" w:lineRule="atLeast"/>
            </w:pPr>
          </w:p>
        </w:tc>
        <w:tc>
          <w:tcPr>
            <w:tcW w:w="183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-6.680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-6.028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-6.135</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-5.857</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-5.531</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-5.366</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-5.331</w:t>
            </w:r>
            <w:r w:rsidRPr="00000000">
              <w:rPr>
                <w:rFonts w:ascii="宋体" w:eastAsia="宋体" w:hint="eastAsia"/>
                <w:sz w:val="24"/>
                <w:szCs w:val="24"/>
              </w:rPr>
              <w:t>）</w:t>
            </w:r>
          </w:p>
        </w:tc>
      </w:tr>
      <w:tr>
        <w:trPr>
          <w:trHeight w:val="360" w:hRule="atLeast"/>
        </w:trPr>
        <w:tc>
          <w:tcPr>
            <w:tcW w:w="2296" w:type="dxa"/>
          </w:tcPr>
          <w:p w:rsidR="0018722C">
            <w:pPr>
              <w:topLinePunct/>
              <w:ind w:leftChars="0" w:left="0" w:rightChars="0" w:right="0" w:firstLineChars="0" w:firstLine="0"/>
              <w:spacing w:line="240" w:lineRule="atLeast"/>
            </w:pPr>
            <w:r w:rsidRPr="00000000">
              <w:rPr>
                <w:sz w:val="24"/>
                <w:szCs w:val="24"/>
              </w:rPr>
              <w:t>soe</w:t>
            </w:r>
          </w:p>
        </w:tc>
        <w:tc>
          <w:tcPr>
            <w:tcW w:w="1831" w:type="dxa"/>
          </w:tcPr>
          <w:p w:rsidR="0018722C">
            <w:pPr>
              <w:topLinePunct/>
              <w:ind w:leftChars="0" w:left="0" w:rightChars="0" w:right="0" w:firstLineChars="0" w:firstLine="0"/>
              <w:spacing w:line="240" w:lineRule="atLeast"/>
            </w:pPr>
            <w:r w:rsidRPr="00000000">
              <w:rPr>
                <w:sz w:val="24"/>
                <w:szCs w:val="24"/>
              </w:rPr>
              <w:t>-0.223***</w:t>
            </w:r>
          </w:p>
        </w:tc>
        <w:tc>
          <w:tcPr>
            <w:tcW w:w="1226" w:type="dxa"/>
          </w:tcPr>
          <w:p w:rsidR="0018722C">
            <w:pPr>
              <w:topLinePunct/>
              <w:ind w:leftChars="0" w:left="0" w:rightChars="0" w:right="0" w:firstLineChars="0" w:firstLine="0"/>
              <w:spacing w:line="240" w:lineRule="atLeast"/>
            </w:pPr>
            <w:r w:rsidRPr="00000000">
              <w:rPr>
                <w:sz w:val="24"/>
                <w:szCs w:val="24"/>
              </w:rPr>
              <w:t>-0.136***</w:t>
            </w:r>
          </w:p>
        </w:tc>
        <w:tc>
          <w:tcPr>
            <w:tcW w:w="1225" w:type="dxa"/>
          </w:tcPr>
          <w:p w:rsidR="0018722C">
            <w:pPr>
              <w:topLinePunct/>
              <w:ind w:leftChars="0" w:left="0" w:rightChars="0" w:right="0" w:firstLineChars="0" w:firstLine="0"/>
              <w:spacing w:line="240" w:lineRule="atLeast"/>
            </w:pPr>
            <w:r w:rsidRPr="00000000">
              <w:rPr>
                <w:sz w:val="24"/>
                <w:szCs w:val="24"/>
              </w:rPr>
              <w:t>-0.156***</w:t>
            </w:r>
          </w:p>
        </w:tc>
        <w:tc>
          <w:tcPr>
            <w:tcW w:w="1225" w:type="dxa"/>
          </w:tcPr>
          <w:p w:rsidR="0018722C">
            <w:pPr>
              <w:topLinePunct/>
              <w:ind w:leftChars="0" w:left="0" w:rightChars="0" w:right="0" w:firstLineChars="0" w:firstLine="0"/>
              <w:spacing w:line="240" w:lineRule="atLeast"/>
            </w:pPr>
            <w:r w:rsidRPr="00000000">
              <w:rPr>
                <w:sz w:val="24"/>
                <w:szCs w:val="24"/>
              </w:rPr>
              <w:t>-0.176***</w:t>
            </w:r>
          </w:p>
        </w:tc>
        <w:tc>
          <w:tcPr>
            <w:tcW w:w="1226" w:type="dxa"/>
          </w:tcPr>
          <w:p w:rsidR="0018722C">
            <w:pPr>
              <w:topLinePunct/>
              <w:ind w:leftChars="0" w:left="0" w:rightChars="0" w:right="0" w:firstLineChars="0" w:firstLine="0"/>
              <w:spacing w:line="240" w:lineRule="atLeast"/>
            </w:pPr>
            <w:r w:rsidRPr="00000000">
              <w:rPr>
                <w:sz w:val="24"/>
                <w:szCs w:val="24"/>
              </w:rPr>
              <w:t>-0.183***</w:t>
            </w:r>
          </w:p>
        </w:tc>
        <w:tc>
          <w:tcPr>
            <w:tcW w:w="1225" w:type="dxa"/>
          </w:tcPr>
          <w:p w:rsidR="0018722C">
            <w:pPr>
              <w:topLinePunct/>
              <w:ind w:leftChars="0" w:left="0" w:rightChars="0" w:right="0" w:firstLineChars="0" w:firstLine="0"/>
              <w:spacing w:line="240" w:lineRule="atLeast"/>
            </w:pPr>
            <w:r w:rsidRPr="00000000">
              <w:rPr>
                <w:sz w:val="24"/>
                <w:szCs w:val="24"/>
              </w:rPr>
              <w:t>-0.179***</w:t>
            </w:r>
          </w:p>
        </w:tc>
        <w:tc>
          <w:tcPr>
            <w:tcW w:w="1314" w:type="dxa"/>
          </w:tcPr>
          <w:p w:rsidR="0018722C">
            <w:pPr>
              <w:topLinePunct/>
              <w:ind w:leftChars="0" w:left="0" w:rightChars="0" w:right="0" w:firstLineChars="0" w:firstLine="0"/>
              <w:spacing w:line="240" w:lineRule="atLeast"/>
            </w:pPr>
            <w:r w:rsidRPr="00000000">
              <w:rPr>
                <w:sz w:val="24"/>
                <w:szCs w:val="24"/>
              </w:rPr>
              <w:t>-0.176***</w:t>
            </w:r>
          </w:p>
        </w:tc>
      </w:tr>
      <w:tr>
        <w:trPr>
          <w:trHeight w:val="360" w:hRule="atLeast"/>
        </w:trPr>
        <w:tc>
          <w:tcPr>
            <w:tcW w:w="2296" w:type="dxa"/>
          </w:tcPr>
          <w:p w:rsidR="0018722C">
            <w:pPr>
              <w:topLinePunct/>
              <w:ind w:leftChars="0" w:left="0" w:rightChars="0" w:right="0" w:firstLineChars="0" w:firstLine="0"/>
              <w:spacing w:line="240" w:lineRule="atLeast"/>
            </w:pPr>
          </w:p>
        </w:tc>
        <w:tc>
          <w:tcPr>
            <w:tcW w:w="183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-6.696</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-3.833</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-4.445</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-5.076</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-5.329</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-5.221</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-5.151</w:t>
            </w:r>
            <w:r w:rsidRPr="00000000">
              <w:rPr>
                <w:rFonts w:ascii="宋体" w:eastAsia="宋体" w:hint="eastAsia"/>
                <w:sz w:val="24"/>
                <w:szCs w:val="24"/>
              </w:rPr>
              <w:t>）</w:t>
            </w:r>
          </w:p>
        </w:tc>
      </w:tr>
      <w:tr>
        <w:trPr>
          <w:trHeight w:val="360" w:hRule="atLeast"/>
        </w:trPr>
        <w:tc>
          <w:tcPr>
            <w:tcW w:w="2296" w:type="dxa"/>
          </w:tcPr>
          <w:p w:rsidR="0018722C">
            <w:pPr>
              <w:topLinePunct/>
              <w:ind w:leftChars="0" w:left="0" w:rightChars="0" w:right="0" w:firstLineChars="0" w:firstLine="0"/>
              <w:spacing w:line="240" w:lineRule="atLeast"/>
            </w:pPr>
            <w:r w:rsidRPr="00000000">
              <w:rPr>
                <w:sz w:val="24"/>
                <w:szCs w:val="24"/>
              </w:rPr>
              <w:t>coe</w:t>
            </w:r>
          </w:p>
        </w:tc>
        <w:tc>
          <w:tcPr>
            <w:tcW w:w="1831" w:type="dxa"/>
          </w:tcPr>
          <w:p w:rsidR="0018722C">
            <w:pPr>
              <w:topLinePunct/>
              <w:ind w:leftChars="0" w:left="0" w:rightChars="0" w:right="0" w:firstLineChars="0" w:firstLine="0"/>
              <w:spacing w:line="240" w:lineRule="atLeast"/>
            </w:pPr>
            <w:r w:rsidRPr="00000000">
              <w:rPr>
                <w:sz w:val="24"/>
                <w:szCs w:val="24"/>
              </w:rPr>
              <w:t>-0.082*</w:t>
            </w:r>
          </w:p>
        </w:tc>
        <w:tc>
          <w:tcPr>
            <w:tcW w:w="1226" w:type="dxa"/>
          </w:tcPr>
          <w:p w:rsidR="0018722C">
            <w:pPr>
              <w:topLinePunct/>
              <w:ind w:leftChars="0" w:left="0" w:rightChars="0" w:right="0" w:firstLineChars="0" w:firstLine="0"/>
              <w:spacing w:line="240" w:lineRule="atLeast"/>
            </w:pPr>
            <w:r w:rsidRPr="00000000">
              <w:rPr>
                <w:sz w:val="24"/>
                <w:szCs w:val="24"/>
              </w:rPr>
              <w:t>-0.022</w:t>
            </w:r>
          </w:p>
        </w:tc>
        <w:tc>
          <w:tcPr>
            <w:tcW w:w="1225" w:type="dxa"/>
          </w:tcPr>
          <w:p w:rsidR="0018722C">
            <w:pPr>
              <w:topLinePunct/>
              <w:ind w:leftChars="0" w:left="0" w:rightChars="0" w:right="0" w:firstLineChars="0" w:firstLine="0"/>
              <w:spacing w:line="240" w:lineRule="atLeast"/>
            </w:pPr>
            <w:r w:rsidRPr="00000000">
              <w:rPr>
                <w:sz w:val="24"/>
                <w:szCs w:val="24"/>
              </w:rPr>
              <w:t>-0.020</w:t>
            </w:r>
          </w:p>
        </w:tc>
        <w:tc>
          <w:tcPr>
            <w:tcW w:w="1225" w:type="dxa"/>
          </w:tcPr>
          <w:p w:rsidR="0018722C">
            <w:pPr>
              <w:topLinePunct/>
              <w:ind w:leftChars="0" w:left="0" w:rightChars="0" w:right="0" w:firstLineChars="0" w:firstLine="0"/>
              <w:spacing w:line="240" w:lineRule="atLeast"/>
            </w:pPr>
            <w:r w:rsidRPr="00000000">
              <w:rPr>
                <w:sz w:val="24"/>
                <w:szCs w:val="24"/>
              </w:rPr>
              <w:t>0.025</w:t>
            </w:r>
          </w:p>
        </w:tc>
        <w:tc>
          <w:tcPr>
            <w:tcW w:w="1226" w:type="dxa"/>
          </w:tcPr>
          <w:p w:rsidR="0018722C">
            <w:pPr>
              <w:topLinePunct/>
              <w:ind w:leftChars="0" w:left="0" w:rightChars="0" w:right="0" w:firstLineChars="0" w:firstLine="0"/>
              <w:spacing w:line="240" w:lineRule="atLeast"/>
            </w:pPr>
            <w:r w:rsidRPr="00000000">
              <w:rPr>
                <w:sz w:val="24"/>
                <w:szCs w:val="24"/>
              </w:rPr>
              <w:t>0.030</w:t>
            </w:r>
          </w:p>
        </w:tc>
        <w:tc>
          <w:tcPr>
            <w:tcW w:w="1225" w:type="dxa"/>
          </w:tcPr>
          <w:p w:rsidR="0018722C">
            <w:pPr>
              <w:topLinePunct/>
              <w:ind w:leftChars="0" w:left="0" w:rightChars="0" w:right="0" w:firstLineChars="0" w:firstLine="0"/>
              <w:spacing w:line="240" w:lineRule="atLeast"/>
            </w:pPr>
            <w:r w:rsidRPr="00000000">
              <w:rPr>
                <w:sz w:val="24"/>
                <w:szCs w:val="24"/>
              </w:rPr>
              <w:t>0.030</w:t>
            </w:r>
          </w:p>
        </w:tc>
        <w:tc>
          <w:tcPr>
            <w:tcW w:w="1314" w:type="dxa"/>
          </w:tcPr>
          <w:p w:rsidR="0018722C">
            <w:pPr>
              <w:topLinePunct/>
              <w:ind w:leftChars="0" w:left="0" w:rightChars="0" w:right="0" w:firstLineChars="0" w:firstLine="0"/>
              <w:spacing w:line="240" w:lineRule="atLeast"/>
            </w:pPr>
            <w:r w:rsidRPr="00000000">
              <w:rPr>
                <w:sz w:val="24"/>
                <w:szCs w:val="24"/>
              </w:rPr>
              <w:t>0.025</w:t>
            </w:r>
          </w:p>
        </w:tc>
      </w:tr>
      <w:tr>
        <w:trPr>
          <w:trHeight w:val="360" w:hRule="atLeast"/>
        </w:trPr>
        <w:tc>
          <w:tcPr>
            <w:tcW w:w="2296" w:type="dxa"/>
          </w:tcPr>
          <w:p w:rsidR="0018722C">
            <w:pPr>
              <w:topLinePunct/>
              <w:ind w:leftChars="0" w:left="0" w:rightChars="0" w:right="0" w:firstLineChars="0" w:firstLine="0"/>
              <w:spacing w:line="240" w:lineRule="atLeast"/>
            </w:pPr>
          </w:p>
        </w:tc>
        <w:tc>
          <w:tcPr>
            <w:tcW w:w="183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-1.900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-0.519</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-0.469</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0.590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0.704</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0.710</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0.589</w:t>
            </w:r>
            <w:r w:rsidRPr="00000000">
              <w:rPr>
                <w:rFonts w:ascii="宋体" w:eastAsia="宋体" w:hint="eastAsia"/>
                <w:sz w:val="24"/>
                <w:szCs w:val="24"/>
              </w:rPr>
              <w:t>）</w:t>
            </w:r>
          </w:p>
        </w:tc>
      </w:tr>
      <w:tr>
        <w:trPr>
          <w:trHeight w:val="360" w:hRule="atLeast"/>
        </w:trPr>
        <w:tc>
          <w:tcPr>
            <w:tcW w:w="2296" w:type="dxa"/>
          </w:tcPr>
          <w:p w:rsidR="0018722C">
            <w:pPr>
              <w:topLinePunct/>
              <w:ind w:leftChars="0" w:left="0" w:rightChars="0" w:right="0" w:firstLineChars="0" w:firstLine="0"/>
              <w:spacing w:line="240" w:lineRule="atLeast"/>
            </w:pPr>
            <w:r w:rsidRPr="00000000">
              <w:rPr>
                <w:sz w:val="24"/>
                <w:szCs w:val="24"/>
              </w:rPr>
              <w:t>poe</w:t>
            </w:r>
          </w:p>
        </w:tc>
        <w:tc>
          <w:tcPr>
            <w:tcW w:w="1831" w:type="dxa"/>
          </w:tcPr>
          <w:p w:rsidR="0018722C">
            <w:pPr>
              <w:topLinePunct/>
              <w:ind w:leftChars="0" w:left="0" w:rightChars="0" w:right="0" w:firstLineChars="0" w:firstLine="0"/>
              <w:spacing w:line="240" w:lineRule="atLeast"/>
            </w:pPr>
            <w:r w:rsidRPr="00000000">
              <w:rPr>
                <w:sz w:val="24"/>
                <w:szCs w:val="24"/>
              </w:rPr>
              <w:t>-0.109***</w:t>
            </w:r>
          </w:p>
        </w:tc>
        <w:tc>
          <w:tcPr>
            <w:tcW w:w="1226" w:type="dxa"/>
          </w:tcPr>
          <w:p w:rsidR="0018722C">
            <w:pPr>
              <w:topLinePunct/>
              <w:ind w:leftChars="0" w:left="0" w:rightChars="0" w:right="0" w:firstLineChars="0" w:firstLine="0"/>
              <w:spacing w:line="240" w:lineRule="atLeast"/>
            </w:pPr>
            <w:r w:rsidRPr="00000000">
              <w:rPr>
                <w:sz w:val="24"/>
                <w:szCs w:val="24"/>
              </w:rPr>
              <w:t>-0.100***</w:t>
            </w:r>
          </w:p>
        </w:tc>
        <w:tc>
          <w:tcPr>
            <w:tcW w:w="1225" w:type="dxa"/>
          </w:tcPr>
          <w:p w:rsidR="0018722C">
            <w:pPr>
              <w:topLinePunct/>
              <w:ind w:leftChars="0" w:left="0" w:rightChars="0" w:right="0" w:firstLineChars="0" w:firstLine="0"/>
              <w:spacing w:line="240" w:lineRule="atLeast"/>
            </w:pPr>
            <w:r w:rsidRPr="00000000">
              <w:rPr>
                <w:sz w:val="24"/>
                <w:szCs w:val="24"/>
              </w:rPr>
              <w:t>-0.094***</w:t>
            </w:r>
          </w:p>
        </w:tc>
        <w:tc>
          <w:tcPr>
            <w:tcW w:w="1225" w:type="dxa"/>
          </w:tcPr>
          <w:p w:rsidR="0018722C">
            <w:pPr>
              <w:topLinePunct/>
              <w:ind w:leftChars="0" w:left="0" w:rightChars="0" w:right="0" w:firstLineChars="0" w:firstLine="0"/>
              <w:spacing w:line="240" w:lineRule="atLeast"/>
            </w:pPr>
            <w:r w:rsidRPr="00000000">
              <w:rPr>
                <w:sz w:val="24"/>
                <w:szCs w:val="24"/>
              </w:rPr>
              <w:t>-0.056*</w:t>
            </w:r>
          </w:p>
        </w:tc>
        <w:tc>
          <w:tcPr>
            <w:tcW w:w="1226" w:type="dxa"/>
          </w:tcPr>
          <w:p w:rsidR="0018722C">
            <w:pPr>
              <w:topLinePunct/>
              <w:ind w:leftChars="0" w:left="0" w:rightChars="0" w:right="0" w:firstLineChars="0" w:firstLine="0"/>
              <w:spacing w:line="240" w:lineRule="atLeast"/>
            </w:pPr>
            <w:r w:rsidRPr="00000000">
              <w:rPr>
                <w:sz w:val="24"/>
                <w:szCs w:val="24"/>
              </w:rPr>
              <w:t>-0.047</w:t>
            </w:r>
          </w:p>
        </w:tc>
        <w:tc>
          <w:tcPr>
            <w:tcW w:w="1225" w:type="dxa"/>
          </w:tcPr>
          <w:p w:rsidR="0018722C">
            <w:pPr>
              <w:topLinePunct/>
              <w:ind w:leftChars="0" w:left="0" w:rightChars="0" w:right="0" w:firstLineChars="0" w:firstLine="0"/>
              <w:spacing w:line="240" w:lineRule="atLeast"/>
            </w:pPr>
            <w:r w:rsidRPr="00000000">
              <w:rPr>
                <w:sz w:val="24"/>
                <w:szCs w:val="24"/>
              </w:rPr>
              <w:t>-0.048</w:t>
            </w:r>
          </w:p>
        </w:tc>
        <w:tc>
          <w:tcPr>
            <w:tcW w:w="1314" w:type="dxa"/>
          </w:tcPr>
          <w:p w:rsidR="0018722C">
            <w:pPr>
              <w:topLinePunct/>
              <w:ind w:leftChars="0" w:left="0" w:rightChars="0" w:right="0" w:firstLineChars="0" w:firstLine="0"/>
              <w:spacing w:line="240" w:lineRule="atLeast"/>
            </w:pPr>
            <w:r w:rsidRPr="00000000">
              <w:rPr>
                <w:sz w:val="24"/>
                <w:szCs w:val="24"/>
              </w:rPr>
              <w:t>-0.049</w:t>
            </w:r>
          </w:p>
        </w:tc>
      </w:tr>
      <w:tr>
        <w:trPr>
          <w:trHeight w:val="360" w:hRule="atLeast"/>
        </w:trPr>
        <w:tc>
          <w:tcPr>
            <w:tcW w:w="2296" w:type="dxa"/>
          </w:tcPr>
          <w:p w:rsidR="0018722C">
            <w:pPr>
              <w:topLinePunct/>
              <w:ind w:leftChars="0" w:left="0" w:rightChars="0" w:right="0" w:firstLineChars="0" w:firstLine="0"/>
              <w:spacing w:line="240" w:lineRule="atLeast"/>
            </w:pPr>
          </w:p>
        </w:tc>
        <w:tc>
          <w:tcPr>
            <w:tcW w:w="183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-3.414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-3.111</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-2.944</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-1.768</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-1.500</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-1.506</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-1.556</w:t>
            </w:r>
            <w:r w:rsidRPr="00000000">
              <w:rPr>
                <w:rFonts w:ascii="宋体" w:eastAsia="宋体" w:hint="eastAsia"/>
                <w:sz w:val="24"/>
                <w:szCs w:val="24"/>
              </w:rPr>
              <w:t>）</w:t>
            </w:r>
          </w:p>
        </w:tc>
      </w:tr>
      <w:tr>
        <w:trPr>
          <w:trHeight w:val="360" w:hRule="atLeast"/>
        </w:trPr>
        <w:tc>
          <w:tcPr>
            <w:tcW w:w="2296" w:type="dxa"/>
          </w:tcPr>
          <w:p w:rsidR="0018722C">
            <w:pPr>
              <w:topLinePunct/>
              <w:ind w:leftChars="0" w:left="0" w:rightChars="0" w:right="0" w:firstLineChars="0" w:firstLine="0"/>
              <w:spacing w:line="240" w:lineRule="atLeast"/>
            </w:pPr>
            <w:r w:rsidRPr="00000000">
              <w:rPr>
                <w:sz w:val="24"/>
                <w:szCs w:val="24"/>
              </w:rPr>
              <w:t>hmt</w:t>
            </w:r>
          </w:p>
        </w:tc>
        <w:tc>
          <w:tcPr>
            <w:tcW w:w="1831" w:type="dxa"/>
          </w:tcPr>
          <w:p w:rsidR="0018722C">
            <w:pPr>
              <w:topLinePunct/>
              <w:ind w:leftChars="0" w:left="0" w:rightChars="0" w:right="0" w:firstLineChars="0" w:firstLine="0"/>
              <w:spacing w:line="240" w:lineRule="atLeast"/>
            </w:pPr>
            <w:r w:rsidRPr="00000000">
              <w:rPr>
                <w:sz w:val="24"/>
                <w:szCs w:val="24"/>
              </w:rPr>
              <w:t>-0.124***</w:t>
            </w:r>
          </w:p>
        </w:tc>
        <w:tc>
          <w:tcPr>
            <w:tcW w:w="1226" w:type="dxa"/>
          </w:tcPr>
          <w:p w:rsidR="0018722C">
            <w:pPr>
              <w:topLinePunct/>
              <w:ind w:leftChars="0" w:left="0" w:rightChars="0" w:right="0" w:firstLineChars="0" w:firstLine="0"/>
              <w:spacing w:line="240" w:lineRule="atLeast"/>
            </w:pPr>
            <w:r w:rsidRPr="00000000">
              <w:rPr>
                <w:sz w:val="24"/>
                <w:szCs w:val="24"/>
              </w:rPr>
              <w:t>-0.121***</w:t>
            </w:r>
          </w:p>
        </w:tc>
        <w:tc>
          <w:tcPr>
            <w:tcW w:w="1225" w:type="dxa"/>
          </w:tcPr>
          <w:p w:rsidR="0018722C">
            <w:pPr>
              <w:topLinePunct/>
              <w:ind w:leftChars="0" w:left="0" w:rightChars="0" w:right="0" w:firstLineChars="0" w:firstLine="0"/>
              <w:spacing w:line="240" w:lineRule="atLeast"/>
            </w:pPr>
            <w:r w:rsidRPr="00000000">
              <w:rPr>
                <w:sz w:val="24"/>
                <w:szCs w:val="24"/>
              </w:rPr>
              <w:t>-0.112***</w:t>
            </w:r>
          </w:p>
        </w:tc>
        <w:tc>
          <w:tcPr>
            <w:tcW w:w="1225" w:type="dxa"/>
          </w:tcPr>
          <w:p w:rsidR="0018722C">
            <w:pPr>
              <w:topLinePunct/>
              <w:ind w:leftChars="0" w:left="0" w:rightChars="0" w:right="0" w:firstLineChars="0" w:firstLine="0"/>
              <w:spacing w:line="240" w:lineRule="atLeast"/>
            </w:pPr>
            <w:r w:rsidRPr="00000000">
              <w:rPr>
                <w:sz w:val="24"/>
                <w:szCs w:val="24"/>
              </w:rPr>
              <w:t>-0.093**</w:t>
            </w:r>
          </w:p>
        </w:tc>
        <w:tc>
          <w:tcPr>
            <w:tcW w:w="1226" w:type="dxa"/>
          </w:tcPr>
          <w:p w:rsidR="0018722C">
            <w:pPr>
              <w:topLinePunct/>
              <w:ind w:leftChars="0" w:left="0" w:rightChars="0" w:right="0" w:firstLineChars="0" w:firstLine="0"/>
              <w:spacing w:line="240" w:lineRule="atLeast"/>
            </w:pPr>
            <w:r w:rsidRPr="00000000">
              <w:rPr>
                <w:sz w:val="24"/>
                <w:szCs w:val="24"/>
              </w:rPr>
              <w:t>-0.101***</w:t>
            </w:r>
          </w:p>
        </w:tc>
        <w:tc>
          <w:tcPr>
            <w:tcW w:w="1225" w:type="dxa"/>
          </w:tcPr>
          <w:p w:rsidR="0018722C">
            <w:pPr>
              <w:topLinePunct/>
              <w:ind w:leftChars="0" w:left="0" w:rightChars="0" w:right="0" w:firstLineChars="0" w:firstLine="0"/>
              <w:spacing w:line="240" w:lineRule="atLeast"/>
            </w:pPr>
            <w:r w:rsidRPr="00000000">
              <w:rPr>
                <w:sz w:val="24"/>
                <w:szCs w:val="24"/>
              </w:rPr>
              <w:t>-0.099**</w:t>
            </w:r>
          </w:p>
        </w:tc>
        <w:tc>
          <w:tcPr>
            <w:tcW w:w="1314" w:type="dxa"/>
          </w:tcPr>
          <w:p w:rsidR="0018722C">
            <w:pPr>
              <w:topLinePunct/>
              <w:ind w:leftChars="0" w:left="0" w:rightChars="0" w:right="0" w:firstLineChars="0" w:firstLine="0"/>
              <w:spacing w:line="240" w:lineRule="atLeast"/>
            </w:pPr>
            <w:r w:rsidRPr="00000000">
              <w:rPr>
                <w:sz w:val="24"/>
                <w:szCs w:val="24"/>
              </w:rPr>
              <w:t>-0.088**</w:t>
            </w:r>
          </w:p>
        </w:tc>
      </w:tr>
      <w:tr>
        <w:trPr>
          <w:trHeight w:val="360" w:hRule="atLeast"/>
        </w:trPr>
        <w:tc>
          <w:tcPr>
            <w:tcW w:w="2296" w:type="dxa"/>
          </w:tcPr>
          <w:p w:rsidR="0018722C">
            <w:pPr>
              <w:topLinePunct/>
              <w:ind w:leftChars="0" w:left="0" w:rightChars="0" w:right="0" w:firstLineChars="0" w:firstLine="0"/>
              <w:spacing w:line="240" w:lineRule="atLeast"/>
            </w:pPr>
          </w:p>
        </w:tc>
        <w:tc>
          <w:tcPr>
            <w:tcW w:w="183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-3.063</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-2.980</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-2.753</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-2.351</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-2.584</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-2.532</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-2.255</w:t>
            </w:r>
            <w:r w:rsidRPr="00000000">
              <w:rPr>
                <w:rFonts w:ascii="宋体" w:eastAsia="宋体" w:hint="eastAsia"/>
                <w:sz w:val="24"/>
                <w:szCs w:val="24"/>
              </w:rPr>
              <w:t>）</w:t>
            </w:r>
          </w:p>
        </w:tc>
      </w:tr>
      <w:tr>
        <w:trPr>
          <w:trHeight w:val="360" w:hRule="atLeast"/>
        </w:trPr>
        <w:tc>
          <w:tcPr>
            <w:tcW w:w="2296" w:type="dxa"/>
          </w:tcPr>
          <w:p w:rsidR="0018722C">
            <w:pPr>
              <w:topLinePunct/>
              <w:ind w:leftChars="0" w:left="0" w:rightChars="0" w:right="0" w:firstLineChars="0" w:firstLine="0"/>
              <w:spacing w:line="240" w:lineRule="atLeast"/>
            </w:pPr>
            <w:r w:rsidRPr="00000000">
              <w:rPr>
                <w:sz w:val="24"/>
                <w:szCs w:val="24"/>
              </w:rPr>
              <w:t>fie</w:t>
            </w:r>
          </w:p>
        </w:tc>
        <w:tc>
          <w:tcPr>
            <w:tcW w:w="1831" w:type="dxa"/>
          </w:tcPr>
          <w:p w:rsidR="0018722C">
            <w:pPr>
              <w:topLinePunct/>
              <w:ind w:leftChars="0" w:left="0" w:rightChars="0" w:right="0" w:firstLineChars="0" w:firstLine="0"/>
              <w:spacing w:line="240" w:lineRule="atLeast"/>
            </w:pPr>
            <w:r w:rsidRPr="00000000">
              <w:rPr>
                <w:sz w:val="24"/>
                <w:szCs w:val="24"/>
              </w:rPr>
              <w:t>0.253***</w:t>
            </w:r>
          </w:p>
        </w:tc>
        <w:tc>
          <w:tcPr>
            <w:tcW w:w="1226" w:type="dxa"/>
          </w:tcPr>
          <w:p w:rsidR="0018722C">
            <w:pPr>
              <w:topLinePunct/>
              <w:ind w:leftChars="0" w:left="0" w:rightChars="0" w:right="0" w:firstLineChars="0" w:firstLine="0"/>
              <w:spacing w:line="240" w:lineRule="atLeast"/>
            </w:pPr>
            <w:r w:rsidRPr="00000000">
              <w:rPr>
                <w:sz w:val="24"/>
                <w:szCs w:val="24"/>
              </w:rPr>
              <w:t>0.272***</w:t>
            </w:r>
          </w:p>
        </w:tc>
        <w:tc>
          <w:tcPr>
            <w:tcW w:w="1225" w:type="dxa"/>
          </w:tcPr>
          <w:p w:rsidR="0018722C">
            <w:pPr>
              <w:topLinePunct/>
              <w:ind w:leftChars="0" w:left="0" w:rightChars="0" w:right="0" w:firstLineChars="0" w:firstLine="0"/>
              <w:spacing w:line="240" w:lineRule="atLeast"/>
            </w:pPr>
            <w:r w:rsidRPr="00000000">
              <w:rPr>
                <w:sz w:val="24"/>
                <w:szCs w:val="24"/>
              </w:rPr>
              <w:t>0.284***</w:t>
            </w:r>
          </w:p>
        </w:tc>
        <w:tc>
          <w:tcPr>
            <w:tcW w:w="1225" w:type="dxa"/>
          </w:tcPr>
          <w:p w:rsidR="0018722C">
            <w:pPr>
              <w:topLinePunct/>
              <w:ind w:leftChars="0" w:left="0" w:rightChars="0" w:right="0" w:firstLineChars="0" w:firstLine="0"/>
              <w:spacing w:line="240" w:lineRule="atLeast"/>
            </w:pPr>
            <w:r w:rsidRPr="00000000">
              <w:rPr>
                <w:sz w:val="24"/>
                <w:szCs w:val="24"/>
              </w:rPr>
              <w:t>0.273***</w:t>
            </w:r>
          </w:p>
        </w:tc>
        <w:tc>
          <w:tcPr>
            <w:tcW w:w="1226" w:type="dxa"/>
          </w:tcPr>
          <w:p w:rsidR="0018722C">
            <w:pPr>
              <w:topLinePunct/>
              <w:ind w:leftChars="0" w:left="0" w:rightChars="0" w:right="0" w:firstLineChars="0" w:firstLine="0"/>
              <w:spacing w:line="240" w:lineRule="atLeast"/>
            </w:pPr>
            <w:r w:rsidRPr="00000000">
              <w:rPr>
                <w:sz w:val="24"/>
                <w:szCs w:val="24"/>
              </w:rPr>
              <w:t>0.252***</w:t>
            </w:r>
          </w:p>
        </w:tc>
        <w:tc>
          <w:tcPr>
            <w:tcW w:w="1225" w:type="dxa"/>
          </w:tcPr>
          <w:p w:rsidR="0018722C">
            <w:pPr>
              <w:topLinePunct/>
              <w:ind w:leftChars="0" w:left="0" w:rightChars="0" w:right="0" w:firstLineChars="0" w:firstLine="0"/>
              <w:spacing w:line="240" w:lineRule="atLeast"/>
            </w:pPr>
            <w:r w:rsidRPr="00000000">
              <w:rPr>
                <w:sz w:val="24"/>
                <w:szCs w:val="24"/>
              </w:rPr>
              <w:t>0.252***</w:t>
            </w:r>
          </w:p>
        </w:tc>
        <w:tc>
          <w:tcPr>
            <w:tcW w:w="1314" w:type="dxa"/>
          </w:tcPr>
          <w:p w:rsidR="0018722C">
            <w:pPr>
              <w:topLinePunct/>
              <w:ind w:leftChars="0" w:left="0" w:rightChars="0" w:right="0" w:firstLineChars="0" w:firstLine="0"/>
              <w:spacing w:line="240" w:lineRule="atLeast"/>
            </w:pPr>
            <w:r w:rsidRPr="00000000">
              <w:rPr>
                <w:sz w:val="24"/>
                <w:szCs w:val="24"/>
              </w:rPr>
              <w:t>0.249***</w:t>
            </w:r>
          </w:p>
        </w:tc>
      </w:tr>
      <w:tr>
        <w:trPr>
          <w:trHeight w:val="360" w:hRule="atLeast"/>
        </w:trPr>
        <w:tc>
          <w:tcPr>
            <w:tcW w:w="2296" w:type="dxa"/>
          </w:tcPr>
          <w:p w:rsidR="0018722C">
            <w:pPr>
              <w:topLinePunct/>
              <w:ind w:leftChars="0" w:left="0" w:rightChars="0" w:right="0" w:firstLineChars="0" w:firstLine="0"/>
              <w:spacing w:line="240" w:lineRule="atLeast"/>
            </w:pPr>
          </w:p>
        </w:tc>
        <w:tc>
          <w:tcPr>
            <w:tcW w:w="183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6.304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6.627</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6.980</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6.932</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6.482</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6.504</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6.489</w:t>
            </w:r>
            <w:r w:rsidRPr="00000000">
              <w:rPr>
                <w:rFonts w:ascii="宋体" w:eastAsia="宋体" w:hint="eastAsia"/>
                <w:sz w:val="24"/>
                <w:szCs w:val="24"/>
              </w:rPr>
              <w:t>）</w:t>
            </w:r>
          </w:p>
        </w:tc>
      </w:tr>
      <w:tr>
        <w:trPr>
          <w:trHeight w:val="360" w:hRule="atLeast"/>
        </w:trPr>
        <w:tc>
          <w:tcPr>
            <w:tcW w:w="2296" w:type="dxa"/>
          </w:tcPr>
          <w:p w:rsidR="0018722C">
            <w:pPr>
              <w:topLinePunct/>
              <w:ind w:leftChars="0" w:left="0" w:rightChars="0" w:right="0" w:firstLineChars="0" w:firstLine="0"/>
              <w:spacing w:line="240" w:lineRule="atLeast"/>
            </w:pPr>
            <w:r w:rsidRPr="00000000">
              <w:rPr>
                <w:sz w:val="24"/>
                <w:szCs w:val="24"/>
              </w:rPr>
              <w:t>gm_education</w:t>
            </w:r>
          </w:p>
        </w:tc>
        <w:tc>
          <w:tcPr>
            <w:tcW w:w="183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0.202***</w:t>
            </w:r>
          </w:p>
        </w:tc>
        <w:tc>
          <w:tcPr>
            <w:tcW w:w="1225" w:type="dxa"/>
          </w:tcPr>
          <w:p w:rsidR="0018722C">
            <w:pPr>
              <w:topLinePunct/>
              <w:ind w:leftChars="0" w:left="0" w:rightChars="0" w:right="0" w:firstLineChars="0" w:firstLine="0"/>
              <w:spacing w:line="240" w:lineRule="atLeast"/>
            </w:pPr>
            <w:r w:rsidRPr="00000000">
              <w:rPr>
                <w:sz w:val="24"/>
                <w:szCs w:val="24"/>
              </w:rPr>
              <w:t>0.188***</w:t>
            </w:r>
          </w:p>
        </w:tc>
        <w:tc>
          <w:tcPr>
            <w:tcW w:w="1225" w:type="dxa"/>
          </w:tcPr>
          <w:p w:rsidR="0018722C">
            <w:pPr>
              <w:topLinePunct/>
              <w:ind w:leftChars="0" w:left="0" w:rightChars="0" w:right="0" w:firstLineChars="0" w:firstLine="0"/>
              <w:spacing w:line="240" w:lineRule="atLeast"/>
            </w:pPr>
            <w:r w:rsidRPr="00000000">
              <w:rPr>
                <w:sz w:val="24"/>
                <w:szCs w:val="24"/>
              </w:rPr>
              <w:t>0.100***</w:t>
            </w:r>
          </w:p>
        </w:tc>
        <w:tc>
          <w:tcPr>
            <w:tcW w:w="1226" w:type="dxa"/>
          </w:tcPr>
          <w:p w:rsidR="0018722C">
            <w:pPr>
              <w:topLinePunct/>
              <w:ind w:leftChars="0" w:left="0" w:rightChars="0" w:right="0" w:firstLineChars="0" w:firstLine="0"/>
              <w:spacing w:line="240" w:lineRule="atLeast"/>
            </w:pPr>
            <w:r w:rsidRPr="00000000">
              <w:rPr>
                <w:sz w:val="24"/>
                <w:szCs w:val="24"/>
              </w:rPr>
              <w:t>0.078***</w:t>
            </w:r>
          </w:p>
        </w:tc>
        <w:tc>
          <w:tcPr>
            <w:tcW w:w="1225" w:type="dxa"/>
          </w:tcPr>
          <w:p w:rsidR="0018722C">
            <w:pPr>
              <w:topLinePunct/>
              <w:ind w:leftChars="0" w:left="0" w:rightChars="0" w:right="0" w:firstLineChars="0" w:firstLine="0"/>
              <w:spacing w:line="240" w:lineRule="atLeast"/>
            </w:pPr>
            <w:r w:rsidRPr="00000000">
              <w:rPr>
                <w:sz w:val="24"/>
                <w:szCs w:val="24"/>
              </w:rPr>
              <w:t>0.075***</w:t>
            </w:r>
          </w:p>
        </w:tc>
        <w:tc>
          <w:tcPr>
            <w:tcW w:w="1314" w:type="dxa"/>
          </w:tcPr>
          <w:p w:rsidR="0018722C">
            <w:pPr>
              <w:topLinePunct/>
              <w:ind w:leftChars="0" w:left="0" w:rightChars="0" w:right="0" w:firstLineChars="0" w:firstLine="0"/>
              <w:spacing w:line="240" w:lineRule="atLeast"/>
            </w:pPr>
            <w:r w:rsidRPr="00000000">
              <w:rPr>
                <w:sz w:val="24"/>
                <w:szCs w:val="24"/>
              </w:rPr>
              <w:t>0.075***</w:t>
            </w:r>
          </w:p>
        </w:tc>
      </w:tr>
      <w:tr>
        <w:trPr>
          <w:trHeight w:val="360" w:hRule="atLeast"/>
        </w:trPr>
        <w:tc>
          <w:tcPr>
            <w:tcW w:w="2296" w:type="dxa"/>
          </w:tcPr>
          <w:p w:rsidR="0018722C">
            <w:pPr>
              <w:topLinePunct/>
              <w:ind w:leftChars="0" w:left="0" w:rightChars="0" w:right="0" w:firstLineChars="0" w:firstLine="0"/>
              <w:spacing w:line="240" w:lineRule="atLeast"/>
            </w:pPr>
          </w:p>
        </w:tc>
        <w:tc>
          <w:tcPr>
            <w:tcW w:w="183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8.891</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8.287</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4.374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3.413</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3.298</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3.322</w:t>
            </w:r>
            <w:r w:rsidRPr="00000000">
              <w:rPr>
                <w:rFonts w:ascii="宋体" w:eastAsia="宋体" w:hint="eastAsia"/>
                <w:sz w:val="24"/>
                <w:szCs w:val="24"/>
              </w:rPr>
              <w:t>）</w:t>
            </w:r>
          </w:p>
        </w:tc>
      </w:tr>
      <w:tr>
        <w:trPr>
          <w:trHeight w:val="360" w:hRule="atLeast"/>
        </w:trPr>
        <w:tc>
          <w:tcPr>
            <w:tcW w:w="2296" w:type="dxa"/>
          </w:tcPr>
          <w:p w:rsidR="0018722C">
            <w:pPr>
              <w:topLinePunct/>
              <w:ind w:leftChars="0" w:left="0" w:rightChars="0" w:right="0" w:firstLineChars="0" w:firstLine="0"/>
              <w:spacing w:line="240" w:lineRule="atLeast"/>
            </w:pPr>
            <w:r w:rsidRPr="00000000">
              <w:rPr>
                <w:sz w:val="24"/>
                <w:szCs w:val="24"/>
              </w:rPr>
              <w:t>gm_year</w:t>
            </w:r>
          </w:p>
        </w:tc>
        <w:tc>
          <w:tcPr>
            <w:tcW w:w="183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0.062***</w:t>
            </w:r>
          </w:p>
        </w:tc>
        <w:tc>
          <w:tcPr>
            <w:tcW w:w="1225" w:type="dxa"/>
          </w:tcPr>
          <w:p w:rsidR="0018722C">
            <w:pPr>
              <w:topLinePunct/>
              <w:ind w:leftChars="0" w:left="0" w:rightChars="0" w:right="0" w:firstLineChars="0" w:firstLine="0"/>
              <w:spacing w:line="240" w:lineRule="atLeast"/>
            </w:pPr>
            <w:r w:rsidRPr="00000000">
              <w:rPr>
                <w:sz w:val="24"/>
                <w:szCs w:val="24"/>
              </w:rPr>
              <w:t>0.064***</w:t>
            </w:r>
          </w:p>
        </w:tc>
        <w:tc>
          <w:tcPr>
            <w:tcW w:w="1225" w:type="dxa"/>
          </w:tcPr>
          <w:p w:rsidR="0018722C">
            <w:pPr>
              <w:topLinePunct/>
              <w:ind w:leftChars="0" w:left="0" w:rightChars="0" w:right="0" w:firstLineChars="0" w:firstLine="0"/>
              <w:spacing w:line="240" w:lineRule="atLeast"/>
            </w:pPr>
            <w:r w:rsidRPr="00000000">
              <w:rPr>
                <w:sz w:val="24"/>
                <w:szCs w:val="24"/>
              </w:rPr>
              <w:t>0.067***</w:t>
            </w:r>
          </w:p>
        </w:tc>
        <w:tc>
          <w:tcPr>
            <w:tcW w:w="1226" w:type="dxa"/>
          </w:tcPr>
          <w:p w:rsidR="0018722C">
            <w:pPr>
              <w:topLinePunct/>
              <w:ind w:leftChars="0" w:left="0" w:rightChars="0" w:right="0" w:firstLineChars="0" w:firstLine="0"/>
              <w:spacing w:line="240" w:lineRule="atLeast"/>
            </w:pPr>
            <w:r w:rsidRPr="00000000">
              <w:rPr>
                <w:sz w:val="24"/>
                <w:szCs w:val="24"/>
              </w:rPr>
              <w:t>0.072***</w:t>
            </w:r>
          </w:p>
        </w:tc>
        <w:tc>
          <w:tcPr>
            <w:tcW w:w="1225" w:type="dxa"/>
          </w:tcPr>
          <w:p w:rsidR="0018722C">
            <w:pPr>
              <w:topLinePunct/>
              <w:ind w:leftChars="0" w:left="0" w:rightChars="0" w:right="0" w:firstLineChars="0" w:firstLine="0"/>
              <w:spacing w:line="240" w:lineRule="atLeast"/>
            </w:pPr>
            <w:r w:rsidRPr="00000000">
              <w:rPr>
                <w:sz w:val="24"/>
                <w:szCs w:val="24"/>
              </w:rPr>
              <w:t>0.070***</w:t>
            </w:r>
          </w:p>
        </w:tc>
        <w:tc>
          <w:tcPr>
            <w:tcW w:w="1314" w:type="dxa"/>
          </w:tcPr>
          <w:p w:rsidR="0018722C">
            <w:pPr>
              <w:topLinePunct/>
              <w:ind w:leftChars="0" w:left="0" w:rightChars="0" w:right="0" w:firstLineChars="0" w:firstLine="0"/>
              <w:spacing w:line="240" w:lineRule="atLeast"/>
            </w:pPr>
            <w:r w:rsidRPr="00000000">
              <w:rPr>
                <w:sz w:val="24"/>
                <w:szCs w:val="24"/>
              </w:rPr>
              <w:t>0.068***</w:t>
            </w:r>
          </w:p>
        </w:tc>
      </w:tr>
      <w:tr>
        <w:trPr>
          <w:trHeight w:val="360" w:hRule="atLeast"/>
        </w:trPr>
        <w:tc>
          <w:tcPr>
            <w:tcW w:w="2296" w:type="dxa"/>
          </w:tcPr>
          <w:p w:rsidR="0018722C">
            <w:pPr>
              <w:topLinePunct/>
              <w:ind w:leftChars="0" w:left="0" w:rightChars="0" w:right="0" w:firstLineChars="0" w:firstLine="0"/>
              <w:spacing w:line="240" w:lineRule="atLeast"/>
            </w:pPr>
          </w:p>
        </w:tc>
        <w:tc>
          <w:tcPr>
            <w:tcW w:w="183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4.540</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4.773</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5.046</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5.456</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5.347</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5.202</w:t>
            </w:r>
            <w:r w:rsidRPr="00000000">
              <w:rPr>
                <w:rFonts w:ascii="宋体" w:eastAsia="宋体" w:hint="eastAsia"/>
                <w:sz w:val="24"/>
                <w:szCs w:val="24"/>
              </w:rPr>
              <w:t>）</w:t>
            </w:r>
          </w:p>
        </w:tc>
      </w:tr>
      <w:tr>
        <w:trPr>
          <w:trHeight w:val="360" w:hRule="atLeast"/>
        </w:trPr>
        <w:tc>
          <w:tcPr>
            <w:tcW w:w="2296" w:type="dxa"/>
          </w:tcPr>
          <w:p w:rsidR="0018722C">
            <w:pPr>
              <w:topLinePunct/>
              <w:ind w:leftChars="0" w:left="0" w:rightChars="0" w:right="0" w:firstLineChars="0" w:firstLine="0"/>
              <w:spacing w:line="240" w:lineRule="atLeast"/>
            </w:pPr>
            <w:r w:rsidRPr="00000000">
              <w:rPr>
                <w:sz w:val="24"/>
                <w:szCs w:val="24"/>
              </w:rPr>
              <w:t>gm_perform</w:t>
            </w:r>
          </w:p>
        </w:tc>
        <w:tc>
          <w:tcPr>
            <w:tcW w:w="183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0.166***</w:t>
            </w:r>
          </w:p>
        </w:tc>
        <w:tc>
          <w:tcPr>
            <w:tcW w:w="1225" w:type="dxa"/>
          </w:tcPr>
          <w:p w:rsidR="0018722C">
            <w:pPr>
              <w:topLinePunct/>
              <w:ind w:leftChars="0" w:left="0" w:rightChars="0" w:right="0" w:firstLineChars="0" w:firstLine="0"/>
              <w:spacing w:line="240" w:lineRule="atLeast"/>
            </w:pPr>
            <w:r w:rsidRPr="00000000">
              <w:rPr>
                <w:sz w:val="24"/>
                <w:szCs w:val="24"/>
              </w:rPr>
              <w:t>0.130***</w:t>
            </w:r>
          </w:p>
        </w:tc>
        <w:tc>
          <w:tcPr>
            <w:tcW w:w="1225" w:type="dxa"/>
          </w:tcPr>
          <w:p w:rsidR="0018722C">
            <w:pPr>
              <w:topLinePunct/>
              <w:ind w:leftChars="0" w:left="0" w:rightChars="0" w:right="0" w:firstLineChars="0" w:firstLine="0"/>
              <w:spacing w:line="240" w:lineRule="atLeast"/>
            </w:pPr>
            <w:r w:rsidRPr="00000000">
              <w:rPr>
                <w:sz w:val="24"/>
                <w:szCs w:val="24"/>
              </w:rPr>
              <w:t>0.119***</w:t>
            </w:r>
          </w:p>
        </w:tc>
        <w:tc>
          <w:tcPr>
            <w:tcW w:w="1226" w:type="dxa"/>
          </w:tcPr>
          <w:p w:rsidR="0018722C">
            <w:pPr>
              <w:topLinePunct/>
              <w:ind w:leftChars="0" w:left="0" w:rightChars="0" w:right="0" w:firstLineChars="0" w:firstLine="0"/>
              <w:spacing w:line="240" w:lineRule="atLeast"/>
            </w:pPr>
            <w:r w:rsidRPr="00000000">
              <w:rPr>
                <w:sz w:val="24"/>
                <w:szCs w:val="24"/>
              </w:rPr>
              <w:t>0.104***</w:t>
            </w:r>
          </w:p>
        </w:tc>
        <w:tc>
          <w:tcPr>
            <w:tcW w:w="1225" w:type="dxa"/>
          </w:tcPr>
          <w:p w:rsidR="0018722C">
            <w:pPr>
              <w:topLinePunct/>
              <w:ind w:leftChars="0" w:left="0" w:rightChars="0" w:right="0" w:firstLineChars="0" w:firstLine="0"/>
              <w:spacing w:line="240" w:lineRule="atLeast"/>
            </w:pPr>
            <w:r w:rsidRPr="00000000">
              <w:rPr>
                <w:sz w:val="24"/>
                <w:szCs w:val="24"/>
              </w:rPr>
              <w:t>0.099***</w:t>
            </w:r>
          </w:p>
        </w:tc>
        <w:tc>
          <w:tcPr>
            <w:tcW w:w="1314" w:type="dxa"/>
          </w:tcPr>
          <w:p w:rsidR="0018722C">
            <w:pPr>
              <w:topLinePunct/>
              <w:ind w:leftChars="0" w:left="0" w:rightChars="0" w:right="0" w:firstLineChars="0" w:firstLine="0"/>
              <w:spacing w:line="240" w:lineRule="atLeast"/>
            </w:pPr>
            <w:r w:rsidRPr="00000000">
              <w:rPr>
                <w:sz w:val="24"/>
                <w:szCs w:val="24"/>
              </w:rPr>
              <w:t>0.098***</w:t>
            </w:r>
          </w:p>
        </w:tc>
      </w:tr>
      <w:tr>
        <w:trPr>
          <w:trHeight w:val="360" w:hRule="atLeast"/>
        </w:trPr>
        <w:tc>
          <w:tcPr>
            <w:tcW w:w="2296" w:type="dxa"/>
          </w:tcPr>
          <w:p w:rsidR="0018722C">
            <w:pPr>
              <w:topLinePunct/>
              <w:ind w:leftChars="0" w:left="0" w:rightChars="0" w:right="0" w:firstLineChars="0" w:firstLine="0"/>
              <w:spacing w:line="240" w:lineRule="atLeast"/>
            </w:pPr>
          </w:p>
        </w:tc>
        <w:tc>
          <w:tcPr>
            <w:tcW w:w="183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7.477</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5.821</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5.424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4.743</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4.508</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4.508</w:t>
            </w:r>
            <w:r w:rsidRPr="00000000">
              <w:rPr>
                <w:rFonts w:ascii="宋体" w:eastAsia="宋体" w:hint="eastAsia"/>
                <w:sz w:val="24"/>
                <w:szCs w:val="24"/>
              </w:rPr>
              <w:t>）</w:t>
            </w:r>
          </w:p>
        </w:tc>
      </w:tr>
      <w:tr>
        <w:trPr>
          <w:trHeight w:val="360" w:hRule="atLeast"/>
        </w:trPr>
        <w:tc>
          <w:tcPr>
            <w:tcW w:w="2296" w:type="dxa"/>
          </w:tcPr>
          <w:p w:rsidR="0018722C">
            <w:pPr>
              <w:topLinePunct/>
              <w:ind w:leftChars="0" w:left="0" w:rightChars="0" w:right="0" w:firstLineChars="0" w:firstLine="0"/>
              <w:spacing w:line="240" w:lineRule="atLeast"/>
            </w:pPr>
            <w:r w:rsidRPr="00000000">
              <w:rPr>
                <w:sz w:val="24"/>
                <w:szCs w:val="24"/>
              </w:rPr>
              <w:t>gm_government</w:t>
            </w:r>
          </w:p>
        </w:tc>
        <w:tc>
          <w:tcPr>
            <w:tcW w:w="183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-0.240***</w:t>
            </w:r>
          </w:p>
        </w:tc>
        <w:tc>
          <w:tcPr>
            <w:tcW w:w="1225" w:type="dxa"/>
          </w:tcPr>
          <w:p w:rsidR="0018722C">
            <w:pPr>
              <w:topLinePunct/>
              <w:ind w:leftChars="0" w:left="0" w:rightChars="0" w:right="0" w:firstLineChars="0" w:firstLine="0"/>
              <w:spacing w:line="240" w:lineRule="atLeast"/>
            </w:pPr>
            <w:r w:rsidRPr="00000000">
              <w:rPr>
                <w:sz w:val="24"/>
                <w:szCs w:val="24"/>
              </w:rPr>
              <w:t>-0.230***</w:t>
            </w:r>
          </w:p>
        </w:tc>
        <w:tc>
          <w:tcPr>
            <w:tcW w:w="1225" w:type="dxa"/>
          </w:tcPr>
          <w:p w:rsidR="0018722C">
            <w:pPr>
              <w:topLinePunct/>
              <w:ind w:leftChars="0" w:left="0" w:rightChars="0" w:right="0" w:firstLineChars="0" w:firstLine="0"/>
              <w:spacing w:line="240" w:lineRule="atLeast"/>
            </w:pPr>
            <w:r w:rsidRPr="00000000">
              <w:rPr>
                <w:sz w:val="24"/>
                <w:szCs w:val="24"/>
              </w:rPr>
              <w:t>-0.229***</w:t>
            </w:r>
          </w:p>
        </w:tc>
        <w:tc>
          <w:tcPr>
            <w:tcW w:w="1226" w:type="dxa"/>
          </w:tcPr>
          <w:p w:rsidR="0018722C">
            <w:pPr>
              <w:topLinePunct/>
              <w:ind w:leftChars="0" w:left="0" w:rightChars="0" w:right="0" w:firstLineChars="0" w:firstLine="0"/>
              <w:spacing w:line="240" w:lineRule="atLeast"/>
            </w:pPr>
            <w:r w:rsidRPr="00000000">
              <w:rPr>
                <w:sz w:val="24"/>
                <w:szCs w:val="24"/>
              </w:rPr>
              <w:t>-0.220***</w:t>
            </w:r>
          </w:p>
        </w:tc>
        <w:tc>
          <w:tcPr>
            <w:tcW w:w="1225" w:type="dxa"/>
          </w:tcPr>
          <w:p w:rsidR="0018722C">
            <w:pPr>
              <w:topLinePunct/>
              <w:ind w:leftChars="0" w:left="0" w:rightChars="0" w:right="0" w:firstLineChars="0" w:firstLine="0"/>
              <w:spacing w:line="240" w:lineRule="atLeast"/>
            </w:pPr>
            <w:r w:rsidRPr="00000000">
              <w:rPr>
                <w:sz w:val="24"/>
                <w:szCs w:val="24"/>
              </w:rPr>
              <w:t>-0.219***</w:t>
            </w:r>
          </w:p>
        </w:tc>
        <w:tc>
          <w:tcPr>
            <w:tcW w:w="1314" w:type="dxa"/>
          </w:tcPr>
          <w:p w:rsidR="0018722C">
            <w:pPr>
              <w:topLinePunct/>
              <w:ind w:leftChars="0" w:left="0" w:rightChars="0" w:right="0" w:firstLineChars="0" w:firstLine="0"/>
              <w:spacing w:line="240" w:lineRule="atLeast"/>
            </w:pPr>
            <w:r w:rsidRPr="00000000">
              <w:rPr>
                <w:sz w:val="24"/>
                <w:szCs w:val="24"/>
              </w:rPr>
              <w:t>-0.215***</w:t>
            </w:r>
          </w:p>
        </w:tc>
      </w:tr>
      <w:tr>
        <w:trPr>
          <w:trHeight w:val="360" w:hRule="atLeast"/>
        </w:trPr>
        <w:tc>
          <w:tcPr>
            <w:tcW w:w="2296" w:type="dxa"/>
          </w:tcPr>
          <w:p w:rsidR="0018722C">
            <w:pPr>
              <w:topLinePunct/>
              <w:ind w:leftChars="0" w:left="0" w:rightChars="0" w:right="0" w:firstLineChars="0" w:firstLine="0"/>
              <w:spacing w:line="240" w:lineRule="atLeast"/>
            </w:pPr>
          </w:p>
        </w:tc>
        <w:tc>
          <w:tcPr>
            <w:tcW w:w="183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-6.930</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-6.689</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-6.729</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-6.523</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-6.506</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-6.412</w:t>
            </w:r>
            <w:r w:rsidRPr="00000000">
              <w:rPr>
                <w:rFonts w:ascii="宋体" w:eastAsia="宋体" w:hint="eastAsia"/>
                <w:sz w:val="24"/>
                <w:szCs w:val="24"/>
              </w:rPr>
              <w:t>）</w:t>
            </w:r>
          </w:p>
        </w:tc>
      </w:tr>
      <w:tr>
        <w:trPr>
          <w:trHeight w:val="360" w:hRule="atLeast"/>
        </w:trPr>
        <w:tc>
          <w:tcPr>
            <w:tcW w:w="2296" w:type="dxa"/>
          </w:tcPr>
          <w:p w:rsidR="0018722C">
            <w:pPr>
              <w:topLinePunct/>
              <w:ind w:leftChars="0" w:left="0" w:rightChars="0" w:right="0" w:firstLineChars="0" w:firstLine="0"/>
              <w:spacing w:line="240" w:lineRule="atLeast"/>
            </w:pPr>
            <w:r w:rsidRPr="00000000">
              <w:rPr>
                <w:sz w:val="24"/>
                <w:szCs w:val="24"/>
              </w:rPr>
              <w:t>decentra</w:t>
            </w:r>
          </w:p>
        </w:tc>
        <w:tc>
          <w:tcPr>
            <w:tcW w:w="183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-0.010</w:t>
            </w:r>
          </w:p>
        </w:tc>
        <w:tc>
          <w:tcPr>
            <w:tcW w:w="1225" w:type="dxa"/>
          </w:tcPr>
          <w:p w:rsidR="0018722C">
            <w:pPr>
              <w:topLinePunct/>
              <w:ind w:leftChars="0" w:left="0" w:rightChars="0" w:right="0" w:firstLineChars="0" w:firstLine="0"/>
              <w:spacing w:line="240" w:lineRule="atLeast"/>
            </w:pPr>
            <w:r w:rsidRPr="00000000">
              <w:rPr>
                <w:sz w:val="24"/>
                <w:szCs w:val="24"/>
              </w:rPr>
              <w:t>-0.012</w:t>
            </w:r>
          </w:p>
        </w:tc>
        <w:tc>
          <w:tcPr>
            <w:tcW w:w="1225" w:type="dxa"/>
          </w:tcPr>
          <w:p w:rsidR="0018722C">
            <w:pPr>
              <w:topLinePunct/>
              <w:ind w:leftChars="0" w:left="0" w:rightChars="0" w:right="0" w:firstLineChars="0" w:firstLine="0"/>
              <w:spacing w:line="240" w:lineRule="atLeast"/>
            </w:pPr>
            <w:r w:rsidRPr="00000000">
              <w:rPr>
                <w:sz w:val="24"/>
                <w:szCs w:val="24"/>
              </w:rPr>
              <w:t>-0.015</w:t>
            </w:r>
          </w:p>
        </w:tc>
        <w:tc>
          <w:tcPr>
            <w:tcW w:w="1226" w:type="dxa"/>
          </w:tcPr>
          <w:p w:rsidR="0018722C">
            <w:pPr>
              <w:topLinePunct/>
              <w:ind w:leftChars="0" w:left="0" w:rightChars="0" w:right="0" w:firstLineChars="0" w:firstLine="0"/>
              <w:spacing w:line="240" w:lineRule="atLeast"/>
            </w:pPr>
            <w:r w:rsidRPr="00000000">
              <w:rPr>
                <w:sz w:val="24"/>
                <w:szCs w:val="24"/>
              </w:rPr>
              <w:t>-0.018*</w:t>
            </w:r>
          </w:p>
        </w:tc>
        <w:tc>
          <w:tcPr>
            <w:tcW w:w="1225" w:type="dxa"/>
          </w:tcPr>
          <w:p w:rsidR="0018722C">
            <w:pPr>
              <w:topLinePunct/>
              <w:ind w:leftChars="0" w:left="0" w:rightChars="0" w:right="0" w:firstLineChars="0" w:firstLine="0"/>
              <w:spacing w:line="240" w:lineRule="atLeast"/>
            </w:pPr>
            <w:r w:rsidRPr="00000000">
              <w:rPr>
                <w:sz w:val="24"/>
                <w:szCs w:val="24"/>
              </w:rPr>
              <w:t>-0.021**</w:t>
            </w:r>
          </w:p>
        </w:tc>
        <w:tc>
          <w:tcPr>
            <w:tcW w:w="1314" w:type="dxa"/>
          </w:tcPr>
          <w:p w:rsidR="0018722C">
            <w:pPr>
              <w:topLinePunct/>
              <w:ind w:leftChars="0" w:left="0" w:rightChars="0" w:right="0" w:firstLineChars="0" w:firstLine="0"/>
              <w:spacing w:line="240" w:lineRule="atLeast"/>
            </w:pPr>
            <w:r w:rsidRPr="00000000">
              <w:rPr>
                <w:sz w:val="24"/>
                <w:szCs w:val="24"/>
              </w:rPr>
              <w:t>-0.019*</w:t>
            </w:r>
          </w:p>
        </w:tc>
      </w:tr>
      <w:tr>
        <w:trPr>
          <w:trHeight w:val="360" w:hRule="atLeast"/>
        </w:trPr>
        <w:tc>
          <w:tcPr>
            <w:tcW w:w="2296" w:type="dxa"/>
          </w:tcPr>
          <w:p w:rsidR="0018722C">
            <w:pPr>
              <w:topLinePunct/>
              <w:ind w:leftChars="0" w:left="0" w:rightChars="0" w:right="0" w:firstLineChars="0" w:firstLine="0"/>
              <w:spacing w:line="240" w:lineRule="atLeast"/>
            </w:pPr>
          </w:p>
        </w:tc>
        <w:tc>
          <w:tcPr>
            <w:tcW w:w="183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-0.926</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-1.138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-1.458</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-1.824</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-2.094</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-1.940</w:t>
            </w:r>
            <w:r w:rsidRPr="00000000">
              <w:rPr>
                <w:rFonts w:ascii="宋体" w:eastAsia="宋体" w:hint="eastAsia"/>
                <w:sz w:val="24"/>
                <w:szCs w:val="24"/>
              </w:rPr>
              <w:t>）</w:t>
            </w:r>
          </w:p>
        </w:tc>
      </w:tr>
      <w:tr>
        <w:trPr>
          <w:trHeight w:val="360" w:hRule="atLeast"/>
        </w:trPr>
        <w:tc>
          <w:tcPr>
            <w:tcW w:w="2296" w:type="dxa"/>
          </w:tcPr>
          <w:p w:rsidR="0018722C">
            <w:pPr>
              <w:topLinePunct/>
              <w:ind w:leftChars="0" w:left="0" w:rightChars="0" w:right="0" w:firstLineChars="0" w:firstLine="0"/>
              <w:spacing w:line="240" w:lineRule="atLeast"/>
            </w:pPr>
            <w:r w:rsidRPr="00000000">
              <w:rPr>
                <w:sz w:val="24"/>
                <w:szCs w:val="24"/>
              </w:rPr>
              <w:t>bonus</w:t>
            </w:r>
          </w:p>
        </w:tc>
        <w:tc>
          <w:tcPr>
            <w:tcW w:w="183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0.641***</w:t>
            </w:r>
          </w:p>
        </w:tc>
        <w:tc>
          <w:tcPr>
            <w:tcW w:w="1225" w:type="dxa"/>
          </w:tcPr>
          <w:p w:rsidR="0018722C">
            <w:pPr>
              <w:topLinePunct/>
              <w:ind w:leftChars="0" w:left="0" w:rightChars="0" w:right="0" w:firstLineChars="0" w:firstLine="0"/>
              <w:spacing w:line="240" w:lineRule="atLeast"/>
            </w:pPr>
            <w:r w:rsidRPr="00000000">
              <w:rPr>
                <w:sz w:val="24"/>
                <w:szCs w:val="24"/>
              </w:rPr>
              <w:t>0.503***</w:t>
            </w:r>
          </w:p>
        </w:tc>
        <w:tc>
          <w:tcPr>
            <w:tcW w:w="1226" w:type="dxa"/>
          </w:tcPr>
          <w:p w:rsidR="0018722C">
            <w:pPr>
              <w:topLinePunct/>
              <w:ind w:leftChars="0" w:left="0" w:rightChars="0" w:right="0" w:firstLineChars="0" w:firstLine="0"/>
              <w:spacing w:line="240" w:lineRule="atLeast"/>
            </w:pPr>
            <w:r w:rsidRPr="00000000">
              <w:rPr>
                <w:sz w:val="24"/>
                <w:szCs w:val="24"/>
              </w:rPr>
              <w:t>0.447***</w:t>
            </w:r>
          </w:p>
        </w:tc>
        <w:tc>
          <w:tcPr>
            <w:tcW w:w="1225" w:type="dxa"/>
          </w:tcPr>
          <w:p w:rsidR="0018722C">
            <w:pPr>
              <w:topLinePunct/>
              <w:ind w:leftChars="0" w:left="0" w:rightChars="0" w:right="0" w:firstLineChars="0" w:firstLine="0"/>
              <w:spacing w:line="240" w:lineRule="atLeast"/>
            </w:pPr>
            <w:r w:rsidRPr="00000000">
              <w:rPr>
                <w:sz w:val="24"/>
                <w:szCs w:val="24"/>
              </w:rPr>
              <w:t>0.446***</w:t>
            </w:r>
          </w:p>
        </w:tc>
        <w:tc>
          <w:tcPr>
            <w:tcW w:w="1314" w:type="dxa"/>
          </w:tcPr>
          <w:p w:rsidR="0018722C">
            <w:pPr>
              <w:topLinePunct/>
              <w:ind w:leftChars="0" w:left="0" w:rightChars="0" w:right="0" w:firstLineChars="0" w:firstLine="0"/>
              <w:spacing w:line="240" w:lineRule="atLeast"/>
            </w:pPr>
            <w:r w:rsidRPr="00000000">
              <w:rPr>
                <w:sz w:val="24"/>
                <w:szCs w:val="24"/>
              </w:rPr>
              <w:t>0.429***</w:t>
            </w:r>
          </w:p>
        </w:tc>
      </w:tr>
      <w:tr>
        <w:trPr>
          <w:trHeight w:val="360" w:hRule="atLeast"/>
        </w:trPr>
        <w:tc>
          <w:tcPr>
            <w:tcW w:w="2296" w:type="dxa"/>
          </w:tcPr>
          <w:p w:rsidR="0018722C">
            <w:pPr>
              <w:topLinePunct/>
              <w:ind w:leftChars="0" w:left="0" w:rightChars="0" w:right="0" w:firstLineChars="0" w:firstLine="0"/>
              <w:spacing w:line="240" w:lineRule="atLeast"/>
            </w:pPr>
          </w:p>
        </w:tc>
        <w:tc>
          <w:tcPr>
            <w:tcW w:w="183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10.313</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8.243</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7.376</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7.372</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7.141</w:t>
            </w:r>
            <w:r w:rsidRPr="00000000">
              <w:rPr>
                <w:rFonts w:ascii="宋体" w:eastAsia="宋体" w:hint="eastAsia"/>
                <w:sz w:val="24"/>
                <w:szCs w:val="24"/>
              </w:rPr>
              <w:t>）</w:t>
            </w:r>
          </w:p>
        </w:tc>
      </w:tr>
      <w:tr>
        <w:trPr>
          <w:trHeight w:val="360" w:hRule="atLeast"/>
        </w:trPr>
        <w:tc>
          <w:tcPr>
            <w:tcW w:w="2296" w:type="dxa"/>
          </w:tcPr>
          <w:p w:rsidR="0018722C">
            <w:pPr>
              <w:topLinePunct/>
              <w:ind w:leftChars="0" w:left="0" w:rightChars="0" w:right="0" w:firstLineChars="0" w:firstLine="0"/>
              <w:spacing w:line="240" w:lineRule="atLeast"/>
            </w:pPr>
            <w:r w:rsidRPr="00000000">
              <w:rPr>
                <w:sz w:val="24"/>
                <w:szCs w:val="24"/>
              </w:rPr>
              <w:t>education</w:t>
            </w:r>
          </w:p>
        </w:tc>
        <w:tc>
          <w:tcPr>
            <w:tcW w:w="183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1.241***</w:t>
            </w:r>
          </w:p>
        </w:tc>
        <w:tc>
          <w:tcPr>
            <w:tcW w:w="1226" w:type="dxa"/>
          </w:tcPr>
          <w:p w:rsidR="0018722C">
            <w:pPr>
              <w:topLinePunct/>
              <w:ind w:leftChars="0" w:left="0" w:rightChars="0" w:right="0" w:firstLineChars="0" w:firstLine="0"/>
              <w:spacing w:line="240" w:lineRule="atLeast"/>
            </w:pPr>
            <w:r w:rsidRPr="00000000">
              <w:rPr>
                <w:sz w:val="24"/>
                <w:szCs w:val="24"/>
              </w:rPr>
              <w:t>0.874***</w:t>
            </w:r>
          </w:p>
        </w:tc>
        <w:tc>
          <w:tcPr>
            <w:tcW w:w="1225" w:type="dxa"/>
          </w:tcPr>
          <w:p w:rsidR="0018722C">
            <w:pPr>
              <w:topLinePunct/>
              <w:ind w:leftChars="0" w:left="0" w:rightChars="0" w:right="0" w:firstLineChars="0" w:firstLine="0"/>
              <w:spacing w:line="240" w:lineRule="atLeast"/>
            </w:pPr>
            <w:r w:rsidRPr="00000000">
              <w:rPr>
                <w:sz w:val="24"/>
                <w:szCs w:val="24"/>
              </w:rPr>
              <w:t>0.858***</w:t>
            </w:r>
          </w:p>
        </w:tc>
        <w:tc>
          <w:tcPr>
            <w:tcW w:w="1314" w:type="dxa"/>
          </w:tcPr>
          <w:p w:rsidR="0018722C">
            <w:pPr>
              <w:topLinePunct/>
              <w:ind w:leftChars="0" w:left="0" w:rightChars="0" w:right="0" w:firstLineChars="0" w:firstLine="0"/>
              <w:spacing w:line="240" w:lineRule="atLeast"/>
            </w:pPr>
            <w:r w:rsidRPr="00000000">
              <w:rPr>
                <w:sz w:val="24"/>
                <w:szCs w:val="24"/>
              </w:rPr>
              <w:t>0.796***</w:t>
            </w:r>
          </w:p>
        </w:tc>
      </w:tr>
      <w:tr>
        <w:trPr>
          <w:trHeight w:val="360" w:hRule="atLeast"/>
        </w:trPr>
        <w:tc>
          <w:tcPr>
            <w:tcW w:w="2296" w:type="dxa"/>
          </w:tcPr>
          <w:p w:rsidR="0018722C">
            <w:pPr>
              <w:topLinePunct/>
              <w:ind w:leftChars="0" w:left="0" w:rightChars="0" w:right="0" w:firstLineChars="0" w:firstLine="0"/>
              <w:spacing w:line="240" w:lineRule="atLeast"/>
            </w:pPr>
          </w:p>
        </w:tc>
        <w:tc>
          <w:tcPr>
            <w:tcW w:w="183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18.161</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11.778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11.558</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10.719</w:t>
            </w:r>
            <w:r w:rsidRPr="00000000">
              <w:rPr>
                <w:rFonts w:ascii="宋体" w:eastAsia="宋体" w:hint="eastAsia"/>
                <w:sz w:val="24"/>
                <w:szCs w:val="24"/>
              </w:rPr>
              <w:t>）</w:t>
            </w:r>
          </w:p>
        </w:tc>
      </w:tr>
      <w:tr>
        <w:trPr>
          <w:trHeight w:val="360" w:hRule="atLeast"/>
        </w:trPr>
        <w:tc>
          <w:tcPr>
            <w:tcW w:w="2296" w:type="dxa"/>
          </w:tcPr>
          <w:p w:rsidR="0018722C">
            <w:pPr>
              <w:topLinePunct/>
              <w:ind w:leftChars="0" w:left="0" w:rightChars="0" w:right="0" w:firstLineChars="0" w:firstLine="0"/>
              <w:spacing w:line="240" w:lineRule="atLeast"/>
            </w:pPr>
            <w:r w:rsidRPr="00000000">
              <w:rPr>
                <w:sz w:val="24"/>
                <w:szCs w:val="24"/>
              </w:rPr>
              <w:t>computeruse</w:t>
            </w:r>
          </w:p>
        </w:tc>
        <w:tc>
          <w:tcPr>
            <w:tcW w:w="183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0.751***</w:t>
            </w:r>
          </w:p>
        </w:tc>
        <w:tc>
          <w:tcPr>
            <w:tcW w:w="1225" w:type="dxa"/>
          </w:tcPr>
          <w:p w:rsidR="0018722C">
            <w:pPr>
              <w:topLinePunct/>
              <w:ind w:leftChars="0" w:left="0" w:rightChars="0" w:right="0" w:firstLineChars="0" w:firstLine="0"/>
              <w:spacing w:line="240" w:lineRule="atLeast"/>
            </w:pPr>
            <w:r w:rsidRPr="00000000">
              <w:rPr>
                <w:sz w:val="24"/>
                <w:szCs w:val="24"/>
              </w:rPr>
              <w:t>0.676***</w:t>
            </w:r>
          </w:p>
        </w:tc>
        <w:tc>
          <w:tcPr>
            <w:tcW w:w="1314" w:type="dxa"/>
          </w:tcPr>
          <w:p w:rsidR="0018722C">
            <w:pPr>
              <w:topLinePunct/>
              <w:ind w:leftChars="0" w:left="0" w:rightChars="0" w:right="0" w:firstLineChars="0" w:firstLine="0"/>
              <w:spacing w:line="240" w:lineRule="atLeast"/>
            </w:pPr>
            <w:r w:rsidRPr="00000000">
              <w:rPr>
                <w:sz w:val="24"/>
                <w:szCs w:val="24"/>
              </w:rPr>
              <w:t>0.629***</w:t>
            </w:r>
          </w:p>
        </w:tc>
      </w:tr>
      <w:tr>
        <w:trPr>
          <w:trHeight w:val="360" w:hRule="atLeast"/>
        </w:trPr>
        <w:tc>
          <w:tcPr>
            <w:tcW w:w="2296" w:type="dxa"/>
          </w:tcPr>
          <w:p w:rsidR="0018722C">
            <w:pPr>
              <w:topLinePunct/>
              <w:ind w:leftChars="0" w:left="0" w:rightChars="0" w:right="0" w:firstLineChars="0" w:firstLine="0"/>
              <w:spacing w:line="240" w:lineRule="atLeast"/>
            </w:pPr>
          </w:p>
        </w:tc>
        <w:tc>
          <w:tcPr>
            <w:tcW w:w="183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11.188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9.638</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8.952</w:t>
            </w:r>
            <w:r w:rsidRPr="00000000">
              <w:rPr>
                <w:rFonts w:ascii="宋体" w:eastAsia="宋体" w:hint="eastAsia"/>
                <w:sz w:val="24"/>
                <w:szCs w:val="24"/>
              </w:rPr>
              <w:t>）</w:t>
            </w:r>
          </w:p>
        </w:tc>
      </w:tr>
      <w:tr>
        <w:trPr>
          <w:trHeight w:val="360" w:hRule="atLeast"/>
        </w:trPr>
        <w:tc>
          <w:tcPr>
            <w:tcW w:w="2296" w:type="dxa"/>
          </w:tcPr>
          <w:p w:rsidR="0018722C">
            <w:pPr>
              <w:topLinePunct/>
              <w:ind w:leftChars="0" w:left="0" w:rightChars="0" w:right="0" w:firstLineChars="0" w:firstLine="0"/>
              <w:spacing w:line="240" w:lineRule="atLeast"/>
            </w:pPr>
            <w:r w:rsidRPr="00000000">
              <w:rPr>
                <w:sz w:val="24"/>
                <w:szCs w:val="24"/>
              </w:rPr>
              <w:t>ITsale</w:t>
            </w:r>
          </w:p>
        </w:tc>
        <w:tc>
          <w:tcPr>
            <w:tcW w:w="183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0.014</w:t>
            </w:r>
          </w:p>
        </w:tc>
        <w:tc>
          <w:tcPr>
            <w:tcW w:w="1225" w:type="dxa"/>
          </w:tcPr>
          <w:p w:rsidR="0018722C">
            <w:pPr>
              <w:topLinePunct/>
              <w:ind w:leftChars="0" w:left="0" w:rightChars="0" w:right="0" w:firstLineChars="0" w:firstLine="0"/>
              <w:spacing w:line="240" w:lineRule="atLeast"/>
            </w:pPr>
            <w:r w:rsidRPr="00000000">
              <w:rPr>
                <w:sz w:val="24"/>
                <w:szCs w:val="24"/>
              </w:rPr>
              <w:t>-0.009</w:t>
            </w:r>
          </w:p>
        </w:tc>
        <w:tc>
          <w:tcPr>
            <w:tcW w:w="1314" w:type="dxa"/>
          </w:tcPr>
          <w:p w:rsidR="0018722C">
            <w:pPr>
              <w:topLinePunct/>
              <w:ind w:leftChars="0" w:left="0" w:rightChars="0" w:right="0" w:firstLineChars="0" w:firstLine="0"/>
              <w:spacing w:line="240" w:lineRule="atLeast"/>
            </w:pPr>
            <w:r w:rsidRPr="00000000">
              <w:rPr>
                <w:sz w:val="24"/>
                <w:szCs w:val="24"/>
              </w:rPr>
              <w:t>-0.007</w:t>
            </w:r>
          </w:p>
        </w:tc>
      </w:tr>
      <w:tr>
        <w:trPr>
          <w:trHeight w:val="280" w:hRule="atLeast"/>
        </w:trPr>
        <w:tc>
          <w:tcPr>
            <w:tcW w:w="2296" w:type="dxa"/>
          </w:tcPr>
          <w:p w:rsidR="0018722C">
            <w:pPr>
              <w:topLinePunct/>
              <w:ind w:leftChars="0" w:left="0" w:rightChars="0" w:right="0" w:firstLineChars="0" w:firstLine="0"/>
              <w:spacing w:line="240" w:lineRule="atLeast"/>
            </w:pPr>
          </w:p>
        </w:tc>
        <w:tc>
          <w:tcPr>
            <w:tcW w:w="1831"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0.256</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-0.163</w:t>
            </w:r>
            <w:r w:rsidRPr="00000000">
              <w:rPr>
                <w:rFonts w:ascii="宋体" w:eastAsia="宋体" w:hint="eastAsia"/>
                <w:sz w:val="24"/>
                <w:szCs w:val="24"/>
              </w:rPr>
              <w:t>）</w:t>
            </w:r>
          </w:p>
        </w:tc>
        <w:tc>
          <w:tcPr>
            <w:tcW w:w="13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-0.125</w:t>
            </w:r>
            <w:r w:rsidRPr="00000000">
              <w:rPr>
                <w:rFonts w:ascii="宋体" w:eastAsia="宋体" w:hint="eastAsia"/>
                <w:sz w:val="24"/>
                <w:szCs w:val="24"/>
              </w:rPr>
              <w:t>）</w:t>
            </w:r>
          </w:p>
        </w:tc>
      </w:tr>
    </w:tbl>
    <w:p w:rsidR="0018722C">
      <w:pPr>
        <w:rPr/>
        <w:topLinePunct/>
        <w:pStyle w:val="affa"/>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4"/>
        <w:gridCol w:w="1299"/>
        <w:gridCol w:w="1225"/>
        <w:gridCol w:w="1226"/>
        <w:gridCol w:w="1225"/>
        <w:gridCol w:w="1225"/>
        <w:gridCol w:w="1226"/>
        <w:gridCol w:w="1252"/>
        <w:gridCol w:w="1201"/>
      </w:tblGrid>
      <w:tr>
        <w:trPr>
          <w:trHeight w:val="280" w:hRule="atLeast"/>
        </w:trPr>
        <w:tc>
          <w:tcPr>
            <w:tcW w:w="1524" w:type="dxa"/>
          </w:tcPr>
          <w:p w:rsidR="0018722C">
            <w:pPr>
              <w:topLinePunct/>
              <w:ind w:leftChars="0" w:left="0" w:rightChars="0" w:right="0" w:firstLineChars="0" w:firstLine="0"/>
              <w:spacing w:line="240" w:lineRule="atLeast"/>
            </w:pPr>
            <w:r w:rsidRPr="00000000">
              <w:rPr>
                <w:sz w:val="24"/>
                <w:szCs w:val="24"/>
              </w:rPr>
              <w:t>ITtrain</w:t>
            </w:r>
          </w:p>
        </w:tc>
        <w:tc>
          <w:tcPr>
            <w:tcW w:w="1299"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52" w:type="dxa"/>
          </w:tcPr>
          <w:p w:rsidR="0018722C">
            <w:pPr>
              <w:topLinePunct/>
              <w:ind w:leftChars="0" w:left="0" w:rightChars="0" w:right="0" w:firstLineChars="0" w:firstLine="0"/>
              <w:spacing w:line="240" w:lineRule="atLeast"/>
            </w:pPr>
            <w:r w:rsidRPr="00000000">
              <w:rPr>
                <w:sz w:val="24"/>
                <w:szCs w:val="24"/>
              </w:rPr>
              <w:t>0.210***</w:t>
            </w:r>
          </w:p>
        </w:tc>
        <w:tc>
          <w:tcPr>
            <w:tcW w:w="1201" w:type="dxa"/>
          </w:tcPr>
          <w:p w:rsidR="0018722C">
            <w:pPr>
              <w:topLinePunct/>
              <w:ind w:leftChars="0" w:left="0" w:rightChars="0" w:right="0" w:firstLineChars="0" w:firstLine="0"/>
              <w:spacing w:line="240" w:lineRule="atLeast"/>
            </w:pPr>
            <w:r w:rsidRPr="00000000">
              <w:rPr>
                <w:sz w:val="24"/>
                <w:szCs w:val="24"/>
              </w:rPr>
              <w:t>0.193***</w:t>
            </w:r>
          </w:p>
        </w:tc>
      </w:tr>
      <w:tr>
        <w:trPr>
          <w:trHeight w:val="360" w:hRule="atLeast"/>
        </w:trPr>
        <w:tc>
          <w:tcPr>
            <w:tcW w:w="1524" w:type="dxa"/>
          </w:tcPr>
          <w:p w:rsidR="0018722C">
            <w:pPr>
              <w:topLinePunct/>
              <w:ind w:leftChars="0" w:left="0" w:rightChars="0" w:right="0" w:firstLineChars="0" w:firstLine="0"/>
              <w:spacing w:line="240" w:lineRule="atLeast"/>
            </w:pPr>
          </w:p>
        </w:tc>
        <w:tc>
          <w:tcPr>
            <w:tcW w:w="1299"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5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3.886</w:t>
            </w:r>
            <w:r w:rsidRPr="00000000">
              <w:rPr>
                <w:rFonts w:ascii="宋体" w:eastAsia="宋体" w:hint="eastAsia"/>
                <w:sz w:val="24"/>
                <w:szCs w:val="24"/>
              </w:rPr>
              <w:t>）</w:t>
            </w:r>
          </w:p>
        </w:tc>
        <w:tc>
          <w:tcPr>
            <w:tcW w:w="120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3.588</w:t>
            </w:r>
            <w:r w:rsidRPr="00000000">
              <w:rPr>
                <w:rFonts w:ascii="宋体" w:eastAsia="宋体" w:hint="eastAsia"/>
                <w:sz w:val="24"/>
                <w:szCs w:val="24"/>
              </w:rPr>
              <w:t>）</w:t>
            </w:r>
          </w:p>
        </w:tc>
      </w:tr>
      <w:tr>
        <w:trPr>
          <w:trHeight w:val="360" w:hRule="atLeast"/>
        </w:trPr>
        <w:tc>
          <w:tcPr>
            <w:tcW w:w="1524" w:type="dxa"/>
          </w:tcPr>
          <w:p w:rsidR="0018722C">
            <w:pPr>
              <w:topLinePunct/>
              <w:ind w:leftChars="0" w:left="0" w:rightChars="0" w:right="0" w:firstLineChars="0" w:firstLine="0"/>
              <w:spacing w:line="240" w:lineRule="atLeast"/>
            </w:pPr>
            <w:r w:rsidRPr="00000000">
              <w:rPr>
                <w:sz w:val="24"/>
                <w:szCs w:val="24"/>
              </w:rPr>
              <w:t>RD</w:t>
            </w:r>
          </w:p>
        </w:tc>
        <w:tc>
          <w:tcPr>
            <w:tcW w:w="1299"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52" w:type="dxa"/>
          </w:tcPr>
          <w:p w:rsidR="0018722C">
            <w:pPr>
              <w:topLinePunct/>
              <w:ind w:leftChars="0" w:left="0" w:rightChars="0" w:right="0" w:firstLineChars="0" w:firstLine="0"/>
              <w:spacing w:line="240" w:lineRule="atLeast"/>
            </w:pPr>
          </w:p>
        </w:tc>
        <w:tc>
          <w:tcPr>
            <w:tcW w:w="1201" w:type="dxa"/>
          </w:tcPr>
          <w:p w:rsidR="0018722C">
            <w:pPr>
              <w:topLinePunct/>
              <w:ind w:leftChars="0" w:left="0" w:rightChars="0" w:right="0" w:firstLineChars="0" w:firstLine="0"/>
              <w:spacing w:line="240" w:lineRule="atLeast"/>
            </w:pPr>
            <w:r w:rsidRPr="00000000">
              <w:rPr>
                <w:sz w:val="24"/>
                <w:szCs w:val="24"/>
              </w:rPr>
              <w:t>0.005***</w:t>
            </w:r>
          </w:p>
        </w:tc>
      </w:tr>
      <w:tr>
        <w:trPr>
          <w:trHeight w:val="360" w:hRule="atLeast"/>
        </w:trPr>
        <w:tc>
          <w:tcPr>
            <w:tcW w:w="1524" w:type="dxa"/>
          </w:tcPr>
          <w:p w:rsidR="0018722C">
            <w:pPr>
              <w:topLinePunct/>
              <w:ind w:leftChars="0" w:left="0" w:rightChars="0" w:right="0" w:firstLineChars="0" w:firstLine="0"/>
              <w:spacing w:line="240" w:lineRule="atLeast"/>
            </w:pPr>
          </w:p>
        </w:tc>
        <w:tc>
          <w:tcPr>
            <w:tcW w:w="1299"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52" w:type="dxa"/>
          </w:tcPr>
          <w:p w:rsidR="0018722C">
            <w:pPr>
              <w:topLinePunct/>
              <w:ind w:leftChars="0" w:left="0" w:rightChars="0" w:right="0" w:firstLineChars="0" w:firstLine="0"/>
              <w:spacing w:line="240" w:lineRule="atLeast"/>
            </w:pPr>
          </w:p>
        </w:tc>
        <w:tc>
          <w:tcPr>
            <w:tcW w:w="120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4.086</w:t>
            </w:r>
            <w:r w:rsidRPr="00000000">
              <w:rPr>
                <w:rFonts w:ascii="宋体" w:eastAsia="宋体" w:hint="eastAsia"/>
                <w:sz w:val="24"/>
                <w:szCs w:val="24"/>
              </w:rPr>
              <w:t>）</w:t>
            </w:r>
          </w:p>
        </w:tc>
      </w:tr>
      <w:tr>
        <w:trPr>
          <w:trHeight w:val="360" w:hRule="atLeast"/>
        </w:trPr>
        <w:tc>
          <w:tcPr>
            <w:tcW w:w="1524" w:type="dxa"/>
          </w:tcPr>
          <w:p w:rsidR="0018722C">
            <w:pPr>
              <w:topLinePunct/>
              <w:ind w:leftChars="0" w:left="0" w:rightChars="0" w:right="0" w:firstLineChars="0" w:firstLine="0"/>
              <w:spacing w:line="240" w:lineRule="atLeast"/>
            </w:pPr>
            <w:r w:rsidRPr="00000000">
              <w:rPr>
                <w:sz w:val="24"/>
                <w:szCs w:val="24"/>
              </w:rPr>
              <w:t>lngdp</w:t>
            </w:r>
          </w:p>
        </w:tc>
        <w:tc>
          <w:tcPr>
            <w:tcW w:w="1299" w:type="dxa"/>
          </w:tcPr>
          <w:p w:rsidR="0018722C">
            <w:pPr>
              <w:topLinePunct/>
              <w:ind w:leftChars="0" w:left="0" w:rightChars="0" w:right="0" w:firstLineChars="0" w:firstLine="0"/>
              <w:spacing w:line="240" w:lineRule="atLeast"/>
            </w:pPr>
            <w:r w:rsidRPr="00000000">
              <w:rPr>
                <w:sz w:val="24"/>
                <w:szCs w:val="24"/>
              </w:rPr>
              <w:t>0.039***</w:t>
            </w:r>
          </w:p>
        </w:tc>
        <w:tc>
          <w:tcPr>
            <w:tcW w:w="1225" w:type="dxa"/>
          </w:tcPr>
          <w:p w:rsidR="0018722C">
            <w:pPr>
              <w:topLinePunct/>
              <w:ind w:leftChars="0" w:left="0" w:rightChars="0" w:right="0" w:firstLineChars="0" w:firstLine="0"/>
              <w:spacing w:line="240" w:lineRule="atLeast"/>
            </w:pPr>
            <w:r w:rsidRPr="00000000">
              <w:rPr>
                <w:sz w:val="24"/>
                <w:szCs w:val="24"/>
              </w:rPr>
              <w:t>0.025***</w:t>
            </w:r>
          </w:p>
        </w:tc>
        <w:tc>
          <w:tcPr>
            <w:tcW w:w="1226" w:type="dxa"/>
          </w:tcPr>
          <w:p w:rsidR="0018722C">
            <w:pPr>
              <w:topLinePunct/>
              <w:ind w:leftChars="0" w:left="0" w:rightChars="0" w:right="0" w:firstLineChars="0" w:firstLine="0"/>
              <w:spacing w:line="240" w:lineRule="atLeast"/>
            </w:pPr>
            <w:r w:rsidRPr="00000000">
              <w:rPr>
                <w:sz w:val="24"/>
                <w:szCs w:val="24"/>
              </w:rPr>
              <w:t>0.024***</w:t>
            </w:r>
          </w:p>
        </w:tc>
        <w:tc>
          <w:tcPr>
            <w:tcW w:w="1225" w:type="dxa"/>
          </w:tcPr>
          <w:p w:rsidR="0018722C">
            <w:pPr>
              <w:topLinePunct/>
              <w:ind w:leftChars="0" w:left="0" w:rightChars="0" w:right="0" w:firstLineChars="0" w:firstLine="0"/>
              <w:spacing w:line="240" w:lineRule="atLeast"/>
            </w:pPr>
            <w:r w:rsidRPr="00000000">
              <w:rPr>
                <w:sz w:val="24"/>
                <w:szCs w:val="24"/>
              </w:rPr>
              <w:t>0.023***</w:t>
            </w:r>
          </w:p>
        </w:tc>
        <w:tc>
          <w:tcPr>
            <w:tcW w:w="1225" w:type="dxa"/>
          </w:tcPr>
          <w:p w:rsidR="0018722C">
            <w:pPr>
              <w:topLinePunct/>
              <w:ind w:leftChars="0" w:left="0" w:rightChars="0" w:right="0" w:firstLineChars="0" w:firstLine="0"/>
              <w:spacing w:line="240" w:lineRule="atLeast"/>
            </w:pPr>
            <w:r w:rsidRPr="00000000">
              <w:rPr>
                <w:sz w:val="24"/>
                <w:szCs w:val="24"/>
              </w:rPr>
              <w:t>0.019***</w:t>
            </w:r>
          </w:p>
        </w:tc>
        <w:tc>
          <w:tcPr>
            <w:tcW w:w="1226" w:type="dxa"/>
          </w:tcPr>
          <w:p w:rsidR="0018722C">
            <w:pPr>
              <w:topLinePunct/>
              <w:ind w:leftChars="0" w:left="0" w:rightChars="0" w:right="0" w:firstLineChars="0" w:firstLine="0"/>
              <w:spacing w:line="240" w:lineRule="atLeast"/>
            </w:pPr>
            <w:r w:rsidRPr="00000000">
              <w:rPr>
                <w:sz w:val="24"/>
                <w:szCs w:val="24"/>
              </w:rPr>
              <w:t>0.018***</w:t>
            </w:r>
          </w:p>
        </w:tc>
        <w:tc>
          <w:tcPr>
            <w:tcW w:w="1252" w:type="dxa"/>
          </w:tcPr>
          <w:p w:rsidR="0018722C">
            <w:pPr>
              <w:topLinePunct/>
              <w:ind w:leftChars="0" w:left="0" w:rightChars="0" w:right="0" w:firstLineChars="0" w:firstLine="0"/>
              <w:spacing w:line="240" w:lineRule="atLeast"/>
            </w:pPr>
            <w:r w:rsidRPr="00000000">
              <w:rPr>
                <w:sz w:val="24"/>
                <w:szCs w:val="24"/>
              </w:rPr>
              <w:t>0.018***</w:t>
            </w:r>
          </w:p>
        </w:tc>
        <w:tc>
          <w:tcPr>
            <w:tcW w:w="1201" w:type="dxa"/>
          </w:tcPr>
          <w:p w:rsidR="0018722C">
            <w:pPr>
              <w:topLinePunct/>
              <w:ind w:leftChars="0" w:left="0" w:rightChars="0" w:right="0" w:firstLineChars="0" w:firstLine="0"/>
              <w:spacing w:line="240" w:lineRule="atLeast"/>
            </w:pPr>
            <w:r w:rsidRPr="00000000">
              <w:rPr>
                <w:sz w:val="24"/>
                <w:szCs w:val="24"/>
              </w:rPr>
              <w:t>0.018***</w:t>
            </w:r>
          </w:p>
        </w:tc>
      </w:tr>
      <w:tr>
        <w:trPr>
          <w:trHeight w:val="360" w:hRule="atLeast"/>
        </w:trPr>
        <w:tc>
          <w:tcPr>
            <w:tcW w:w="1524" w:type="dxa"/>
          </w:tcPr>
          <w:p w:rsidR="0018722C">
            <w:pPr>
              <w:topLinePunct/>
              <w:ind w:leftChars="0" w:left="0" w:rightChars="0" w:right="0" w:firstLineChars="0" w:firstLine="0"/>
              <w:spacing w:line="240" w:lineRule="atLeast"/>
            </w:pPr>
          </w:p>
        </w:tc>
        <w:tc>
          <w:tcPr>
            <w:tcW w:w="129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18.908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13.265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12.729</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12.176</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10.503</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10.233</w:t>
            </w:r>
            <w:r w:rsidRPr="00000000">
              <w:rPr>
                <w:rFonts w:ascii="宋体" w:eastAsia="宋体" w:hint="eastAsia"/>
                <w:sz w:val="24"/>
                <w:szCs w:val="24"/>
              </w:rPr>
              <w:t>）</w:t>
            </w:r>
          </w:p>
        </w:tc>
        <w:tc>
          <w:tcPr>
            <w:tcW w:w="125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10.254</w:t>
            </w:r>
            <w:r w:rsidRPr="00000000">
              <w:rPr>
                <w:rFonts w:ascii="宋体" w:eastAsia="宋体" w:hint="eastAsia"/>
                <w:sz w:val="24"/>
                <w:szCs w:val="24"/>
              </w:rPr>
              <w:t>）</w:t>
            </w:r>
          </w:p>
        </w:tc>
        <w:tc>
          <w:tcPr>
            <w:tcW w:w="120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9.840</w:t>
            </w:r>
            <w:r w:rsidRPr="00000000">
              <w:rPr>
                <w:rFonts w:ascii="宋体" w:eastAsia="宋体" w:hint="eastAsia"/>
                <w:sz w:val="24"/>
                <w:szCs w:val="24"/>
              </w:rPr>
              <w:t>）</w:t>
            </w:r>
          </w:p>
        </w:tc>
      </w:tr>
      <w:tr>
        <w:trPr>
          <w:trHeight w:val="360" w:hRule="atLeast"/>
        </w:trPr>
        <w:tc>
          <w:tcPr>
            <w:tcW w:w="1524" w:type="dxa"/>
          </w:tcPr>
          <w:p w:rsidR="0018722C">
            <w:pPr>
              <w:topLinePunct/>
              <w:ind w:leftChars="0" w:left="0" w:rightChars="0" w:right="0" w:firstLineChars="0" w:firstLine="0"/>
              <w:spacing w:line="240" w:lineRule="atLeast"/>
            </w:pPr>
            <w:r w:rsidRPr="00000000">
              <w:rPr>
                <w:sz w:val="24"/>
                <w:szCs w:val="24"/>
              </w:rPr>
              <w:t>Industry</w:t>
            </w:r>
          </w:p>
        </w:tc>
        <w:tc>
          <w:tcPr>
            <w:tcW w:w="1299" w:type="dxa"/>
          </w:tcPr>
          <w:p w:rsidR="0018722C">
            <w:pPr>
              <w:topLinePunct/>
              <w:ind w:leftChars="0" w:left="0" w:rightChars="0" w:right="0" w:firstLineChars="0" w:firstLine="0"/>
              <w:spacing w:line="240" w:lineRule="atLeast"/>
            </w:pPr>
            <w:r w:rsidRPr="00000000">
              <w:rPr>
                <w:sz w:val="24"/>
                <w:szCs w:val="24"/>
              </w:rPr>
              <w:t>YES</w:t>
            </w:r>
          </w:p>
        </w:tc>
        <w:tc>
          <w:tcPr>
            <w:tcW w:w="1225" w:type="dxa"/>
          </w:tcPr>
          <w:p w:rsidR="0018722C">
            <w:pPr>
              <w:topLinePunct/>
              <w:ind w:leftChars="0" w:left="0" w:rightChars="0" w:right="0" w:firstLineChars="0" w:firstLine="0"/>
              <w:spacing w:line="240" w:lineRule="atLeast"/>
            </w:pPr>
            <w:r w:rsidRPr="00000000">
              <w:rPr>
                <w:sz w:val="24"/>
                <w:szCs w:val="24"/>
              </w:rPr>
              <w:t>YES</w:t>
            </w:r>
          </w:p>
        </w:tc>
        <w:tc>
          <w:tcPr>
            <w:tcW w:w="1226" w:type="dxa"/>
          </w:tcPr>
          <w:p w:rsidR="0018722C">
            <w:pPr>
              <w:topLinePunct/>
              <w:ind w:leftChars="0" w:left="0" w:rightChars="0" w:right="0" w:firstLineChars="0" w:firstLine="0"/>
              <w:spacing w:line="240" w:lineRule="atLeast"/>
            </w:pPr>
            <w:r w:rsidRPr="00000000">
              <w:rPr>
                <w:sz w:val="24"/>
                <w:szCs w:val="24"/>
              </w:rPr>
              <w:t>YES</w:t>
            </w:r>
          </w:p>
        </w:tc>
        <w:tc>
          <w:tcPr>
            <w:tcW w:w="1225" w:type="dxa"/>
          </w:tcPr>
          <w:p w:rsidR="0018722C">
            <w:pPr>
              <w:topLinePunct/>
              <w:ind w:leftChars="0" w:left="0" w:rightChars="0" w:right="0" w:firstLineChars="0" w:firstLine="0"/>
              <w:spacing w:line="240" w:lineRule="atLeast"/>
            </w:pPr>
            <w:r w:rsidRPr="00000000">
              <w:rPr>
                <w:sz w:val="24"/>
                <w:szCs w:val="24"/>
              </w:rPr>
              <w:t>YES</w:t>
            </w:r>
          </w:p>
        </w:tc>
        <w:tc>
          <w:tcPr>
            <w:tcW w:w="1225" w:type="dxa"/>
          </w:tcPr>
          <w:p w:rsidR="0018722C">
            <w:pPr>
              <w:topLinePunct/>
              <w:ind w:leftChars="0" w:left="0" w:rightChars="0" w:right="0" w:firstLineChars="0" w:firstLine="0"/>
              <w:spacing w:line="240" w:lineRule="atLeast"/>
            </w:pPr>
            <w:r w:rsidRPr="00000000">
              <w:rPr>
                <w:sz w:val="24"/>
                <w:szCs w:val="24"/>
              </w:rPr>
              <w:t>YES</w:t>
            </w:r>
          </w:p>
        </w:tc>
        <w:tc>
          <w:tcPr>
            <w:tcW w:w="1226" w:type="dxa"/>
          </w:tcPr>
          <w:p w:rsidR="0018722C">
            <w:pPr>
              <w:topLinePunct/>
              <w:ind w:leftChars="0" w:left="0" w:rightChars="0" w:right="0" w:firstLineChars="0" w:firstLine="0"/>
              <w:spacing w:line="240" w:lineRule="atLeast"/>
            </w:pPr>
            <w:r w:rsidRPr="00000000">
              <w:rPr>
                <w:sz w:val="24"/>
                <w:szCs w:val="24"/>
              </w:rPr>
              <w:t>YES</w:t>
            </w:r>
          </w:p>
        </w:tc>
        <w:tc>
          <w:tcPr>
            <w:tcW w:w="1252" w:type="dxa"/>
          </w:tcPr>
          <w:p w:rsidR="0018722C">
            <w:pPr>
              <w:topLinePunct/>
              <w:ind w:leftChars="0" w:left="0" w:rightChars="0" w:right="0" w:firstLineChars="0" w:firstLine="0"/>
              <w:spacing w:line="240" w:lineRule="atLeast"/>
            </w:pPr>
            <w:r w:rsidRPr="00000000">
              <w:rPr>
                <w:sz w:val="24"/>
                <w:szCs w:val="24"/>
              </w:rPr>
              <w:t>YES</w:t>
            </w:r>
          </w:p>
        </w:tc>
        <w:tc>
          <w:tcPr>
            <w:tcW w:w="1201" w:type="dxa"/>
          </w:tcPr>
          <w:p w:rsidR="0018722C">
            <w:pPr>
              <w:topLinePunct/>
              <w:ind w:leftChars="0" w:left="0" w:rightChars="0" w:right="0" w:firstLineChars="0" w:firstLine="0"/>
              <w:spacing w:line="240" w:lineRule="atLeast"/>
            </w:pPr>
            <w:r w:rsidRPr="00000000">
              <w:rPr>
                <w:sz w:val="24"/>
                <w:szCs w:val="24"/>
              </w:rPr>
              <w:t>YES</w:t>
            </w:r>
          </w:p>
        </w:tc>
      </w:tr>
      <w:tr>
        <w:trPr>
          <w:trHeight w:val="360" w:hRule="atLeast"/>
        </w:trPr>
        <w:tc>
          <w:tcPr>
            <w:tcW w:w="1524" w:type="dxa"/>
          </w:tcPr>
          <w:p w:rsidR="0018722C">
            <w:pPr>
              <w:topLinePunct/>
              <w:ind w:leftChars="0" w:left="0" w:rightChars="0" w:right="0" w:firstLineChars="0" w:firstLine="0"/>
              <w:spacing w:line="240" w:lineRule="atLeast"/>
            </w:pPr>
            <w:r w:rsidRPr="00000000">
              <w:rPr>
                <w:sz w:val="24"/>
                <w:szCs w:val="24"/>
              </w:rPr>
              <w:t>Observations</w:t>
            </w:r>
          </w:p>
        </w:tc>
        <w:tc>
          <w:tcPr>
            <w:tcW w:w="1299" w:type="dxa"/>
          </w:tcPr>
          <w:p w:rsidR="0018722C">
            <w:pPr>
              <w:topLinePunct/>
              <w:ind w:leftChars="0" w:left="0" w:rightChars="0" w:right="0" w:firstLineChars="0" w:firstLine="0"/>
              <w:spacing w:line="240" w:lineRule="atLeast"/>
            </w:pPr>
            <w:r w:rsidRPr="00000000">
              <w:rPr>
                <w:sz w:val="24"/>
                <w:szCs w:val="24"/>
              </w:rPr>
              <w:t>11,468</w:t>
            </w:r>
          </w:p>
        </w:tc>
        <w:tc>
          <w:tcPr>
            <w:tcW w:w="1225" w:type="dxa"/>
          </w:tcPr>
          <w:p w:rsidR="0018722C">
            <w:pPr>
              <w:topLinePunct/>
              <w:ind w:leftChars="0" w:left="0" w:rightChars="0" w:right="0" w:firstLineChars="0" w:firstLine="0"/>
              <w:spacing w:line="240" w:lineRule="atLeast"/>
            </w:pPr>
            <w:r w:rsidRPr="00000000">
              <w:rPr>
                <w:sz w:val="24"/>
                <w:szCs w:val="24"/>
              </w:rPr>
              <w:t>11,448</w:t>
            </w:r>
          </w:p>
        </w:tc>
        <w:tc>
          <w:tcPr>
            <w:tcW w:w="1226" w:type="dxa"/>
          </w:tcPr>
          <w:p w:rsidR="0018722C">
            <w:pPr>
              <w:topLinePunct/>
              <w:ind w:leftChars="0" w:left="0" w:rightChars="0" w:right="0" w:firstLineChars="0" w:firstLine="0"/>
              <w:spacing w:line="240" w:lineRule="atLeast"/>
            </w:pPr>
            <w:r w:rsidRPr="00000000">
              <w:rPr>
                <w:sz w:val="24"/>
                <w:szCs w:val="24"/>
              </w:rPr>
              <w:t>11,378</w:t>
            </w:r>
          </w:p>
        </w:tc>
        <w:tc>
          <w:tcPr>
            <w:tcW w:w="1225" w:type="dxa"/>
          </w:tcPr>
          <w:p w:rsidR="0018722C">
            <w:pPr>
              <w:topLinePunct/>
              <w:ind w:leftChars="0" w:left="0" w:rightChars="0" w:right="0" w:firstLineChars="0" w:firstLine="0"/>
              <w:spacing w:line="240" w:lineRule="atLeast"/>
            </w:pPr>
            <w:r w:rsidRPr="00000000">
              <w:rPr>
                <w:sz w:val="24"/>
                <w:szCs w:val="24"/>
              </w:rPr>
              <w:t>11,378</w:t>
            </w:r>
          </w:p>
        </w:tc>
        <w:tc>
          <w:tcPr>
            <w:tcW w:w="1225" w:type="dxa"/>
          </w:tcPr>
          <w:p w:rsidR="0018722C">
            <w:pPr>
              <w:topLinePunct/>
              <w:ind w:leftChars="0" w:left="0" w:rightChars="0" w:right="0" w:firstLineChars="0" w:firstLine="0"/>
              <w:spacing w:line="240" w:lineRule="atLeast"/>
            </w:pPr>
            <w:r w:rsidRPr="00000000">
              <w:rPr>
                <w:sz w:val="24"/>
                <w:szCs w:val="24"/>
              </w:rPr>
              <w:t>11,378</w:t>
            </w:r>
          </w:p>
        </w:tc>
        <w:tc>
          <w:tcPr>
            <w:tcW w:w="1226" w:type="dxa"/>
          </w:tcPr>
          <w:p w:rsidR="0018722C">
            <w:pPr>
              <w:topLinePunct/>
              <w:ind w:leftChars="0" w:left="0" w:rightChars="0" w:right="0" w:firstLineChars="0" w:firstLine="0"/>
              <w:spacing w:line="240" w:lineRule="atLeast"/>
            </w:pPr>
            <w:r w:rsidRPr="00000000">
              <w:rPr>
                <w:sz w:val="24"/>
                <w:szCs w:val="24"/>
              </w:rPr>
              <w:t>11,378</w:t>
            </w:r>
          </w:p>
        </w:tc>
        <w:tc>
          <w:tcPr>
            <w:tcW w:w="1252" w:type="dxa"/>
          </w:tcPr>
          <w:p w:rsidR="0018722C">
            <w:pPr>
              <w:topLinePunct/>
              <w:ind w:leftChars="0" w:left="0" w:rightChars="0" w:right="0" w:firstLineChars="0" w:firstLine="0"/>
              <w:spacing w:line="240" w:lineRule="atLeast"/>
            </w:pPr>
            <w:r w:rsidRPr="00000000">
              <w:rPr>
                <w:sz w:val="24"/>
                <w:szCs w:val="24"/>
              </w:rPr>
              <w:t>11,378</w:t>
            </w:r>
          </w:p>
        </w:tc>
        <w:tc>
          <w:tcPr>
            <w:tcW w:w="1201" w:type="dxa"/>
          </w:tcPr>
          <w:p w:rsidR="0018722C">
            <w:pPr>
              <w:topLinePunct/>
              <w:ind w:leftChars="0" w:left="0" w:rightChars="0" w:right="0" w:firstLineChars="0" w:firstLine="0"/>
              <w:spacing w:line="240" w:lineRule="atLeast"/>
            </w:pPr>
            <w:r w:rsidRPr="00000000">
              <w:rPr>
                <w:sz w:val="24"/>
                <w:szCs w:val="24"/>
              </w:rPr>
              <w:t>11,378</w:t>
            </w:r>
          </w:p>
        </w:tc>
      </w:tr>
      <w:tr>
        <w:trPr>
          <w:trHeight w:val="320" w:hRule="atLeast"/>
        </w:trPr>
        <w:tc>
          <w:tcPr>
            <w:tcW w:w="152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29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0.134</w:t>
            </w:r>
          </w:p>
        </w:tc>
        <w:tc>
          <w:tcPr>
            <w:tcW w:w="122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0.306</w:t>
            </w:r>
          </w:p>
        </w:tc>
        <w:tc>
          <w:tcPr>
            <w:tcW w:w="122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0.319</w:t>
            </w:r>
          </w:p>
        </w:tc>
        <w:tc>
          <w:tcPr>
            <w:tcW w:w="122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0.325</w:t>
            </w:r>
          </w:p>
        </w:tc>
        <w:tc>
          <w:tcPr>
            <w:tcW w:w="122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0.347</w:t>
            </w:r>
          </w:p>
        </w:tc>
        <w:tc>
          <w:tcPr>
            <w:tcW w:w="122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0.355</w:t>
            </w:r>
          </w:p>
        </w:tc>
        <w:tc>
          <w:tcPr>
            <w:tcW w:w="125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0.356</w:t>
            </w:r>
          </w:p>
        </w:tc>
        <w:tc>
          <w:tcPr>
            <w:tcW w:w="120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0.362</w:t>
            </w:r>
          </w:p>
        </w:tc>
      </w:tr>
    </w:tbl>
    <w:p w:rsidR="0018722C">
      <w:pPr>
        <w:pStyle w:val="affa"/>
      </w:pPr>
    </w:p>
    <w:p w:rsidR="0018722C">
      <w:pPr>
        <w:topLinePunct/>
      </w:pPr>
      <w:r>
        <w:rPr>
          <w:rFonts w:cstheme="minorBidi" w:hAnsiTheme="minorHAnsi" w:eastAsiaTheme="minorHAnsi" w:asciiTheme="minorHAnsi"/>
        </w:rPr>
        <w:t>说明：圆括号内为</w:t>
      </w:r>
      <w:r>
        <w:rPr>
          <w:rFonts w:ascii="Times New Roman" w:eastAsia="Times New Roman" w:cstheme="minorBidi" w:hAnsiTheme="minorHAnsi"/>
        </w:rPr>
        <w:t>t</w:t>
      </w:r>
      <w:r>
        <w:rPr>
          <w:rFonts w:cstheme="minorBidi" w:hAnsiTheme="minorHAnsi" w:eastAsiaTheme="minorHAnsi" w:asciiTheme="minorHAnsi"/>
        </w:rPr>
        <w:t>统计量，</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的显著性水平上显著。</w:t>
      </w:r>
    </w:p>
    <w:p w:rsidR="0018722C">
      <w:pPr>
        <w:pStyle w:val="Heading4"/>
        <w:topLinePunct/>
        <w:ind w:left="200" w:hangingChars="200" w:hanging="200"/>
      </w:pPr>
      <w:r>
        <w:t>（</w:t>
      </w:r>
      <w:r>
        <w:t>2</w:t>
      </w:r>
      <w:r>
        <w:t>）</w:t>
      </w:r>
      <w:r>
        <w:t>以港口距离作为衡量贸易开放的变量</w:t>
      </w: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1"/>
        <w:gridCol w:w="1360"/>
        <w:gridCol w:w="1226"/>
        <w:gridCol w:w="1225"/>
        <w:gridCol w:w="1225"/>
        <w:gridCol w:w="1226"/>
        <w:gridCol w:w="1227"/>
        <w:gridCol w:w="1226"/>
        <w:gridCol w:w="1222"/>
      </w:tblGrid>
      <w:tr>
        <w:trPr>
          <w:trHeight w:val="380" w:hRule="atLeast"/>
        </w:trPr>
        <w:tc>
          <w:tcPr>
            <w:tcW w:w="1481" w:type="dxa"/>
            <w:tcBorders>
              <w:top w:val="single" w:sz="4" w:space="0" w:color="000000"/>
            </w:tcBorders>
          </w:tcPr>
          <w:p w:rsidR="0018722C">
            <w:pPr>
              <w:topLinePunct/>
              <w:ind w:leftChars="0" w:left="0" w:rightChars="0" w:right="0" w:firstLineChars="0" w:firstLine="0"/>
              <w:spacing w:line="240" w:lineRule="atLeast"/>
            </w:pPr>
            <w:r w:rsidRPr="00000000">
              <w:rPr>
                <w:rFonts w:ascii="宋体" w:hAnsi="宋体"/>
                <w:sz w:val="24"/>
                <w:szCs w:val="24"/>
              </w:rPr>
              <w:t>被解释变量</w:t>
            </w:r>
            <w:r w:rsidRPr="00000000">
              <w:rPr>
                <w:rFonts w:ascii="Symbol" w:hAnsi="Symbol"/>
                <w:sz w:val="24"/>
                <w:szCs w:val="24"/>
              </w:rPr>
              <w:t></w:t>
            </w:r>
          </w:p>
        </w:tc>
        <w:tc>
          <w:tcPr>
            <w:tcW w:w="1360" w:type="dxa"/>
            <w:tcBorders>
              <w:top w:val="single" w:sz="4" w:space="0" w:color="000000"/>
            </w:tcBorders>
          </w:tcPr>
          <w:p w:rsidR="0018722C">
            <w:pPr>
              <w:topLinePunct/>
              <w:ind w:leftChars="0" w:left="0" w:rightChars="0" w:right="0" w:firstLineChars="0" w:firstLine="0"/>
              <w:spacing w:line="240" w:lineRule="atLeast"/>
            </w:pPr>
          </w:p>
        </w:tc>
        <w:tc>
          <w:tcPr>
            <w:tcW w:w="1226" w:type="dxa"/>
            <w:tcBorders>
              <w:top w:val="single" w:sz="4" w:space="0" w:color="000000"/>
            </w:tcBorders>
          </w:tcPr>
          <w:p w:rsidR="0018722C">
            <w:pPr>
              <w:topLinePunct/>
              <w:ind w:leftChars="0" w:left="0" w:rightChars="0" w:right="0" w:firstLineChars="0" w:firstLine="0"/>
              <w:spacing w:line="240" w:lineRule="atLeast"/>
            </w:pPr>
          </w:p>
        </w:tc>
        <w:tc>
          <w:tcPr>
            <w:tcW w:w="1225" w:type="dxa"/>
            <w:tcBorders>
              <w:top w:val="single" w:sz="4" w:space="0" w:color="000000"/>
            </w:tcBorders>
          </w:tcPr>
          <w:p w:rsidR="0018722C">
            <w:pPr>
              <w:topLinePunct/>
              <w:ind w:leftChars="0" w:left="0" w:rightChars="0" w:right="0" w:firstLineChars="0" w:firstLine="0"/>
              <w:spacing w:line="240" w:lineRule="atLeast"/>
            </w:pPr>
          </w:p>
        </w:tc>
        <w:tc>
          <w:tcPr>
            <w:tcW w:w="2451" w:type="dxa"/>
            <w:gridSpan w:val="2"/>
            <w:tcBorders>
              <w:top w:val="single" w:sz="4" w:space="0" w:color="000000"/>
            </w:tcBorders>
          </w:tcPr>
          <w:p w:rsidR="0018722C">
            <w:pPr>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abor productivity</w:t>
            </w:r>
          </w:p>
        </w:tc>
        <w:tc>
          <w:tcPr>
            <w:tcW w:w="1227" w:type="dxa"/>
            <w:tcBorders>
              <w:top w:val="single" w:sz="4" w:space="0" w:color="000000"/>
            </w:tcBorders>
          </w:tcPr>
          <w:p w:rsidR="0018722C">
            <w:pPr>
              <w:topLinePunct/>
              <w:ind w:leftChars="0" w:left="0" w:rightChars="0" w:right="0" w:firstLineChars="0" w:firstLine="0"/>
              <w:spacing w:line="240" w:lineRule="atLeast"/>
            </w:pPr>
          </w:p>
        </w:tc>
        <w:tc>
          <w:tcPr>
            <w:tcW w:w="1226" w:type="dxa"/>
            <w:tcBorders>
              <w:top w:val="single" w:sz="4" w:space="0" w:color="000000"/>
            </w:tcBorders>
          </w:tcPr>
          <w:p w:rsidR="0018722C">
            <w:pPr>
              <w:topLinePunct/>
              <w:ind w:leftChars="0" w:left="0" w:rightChars="0" w:right="0" w:firstLineChars="0" w:firstLine="0"/>
              <w:spacing w:line="240" w:lineRule="atLeast"/>
            </w:pPr>
          </w:p>
        </w:tc>
        <w:tc>
          <w:tcPr>
            <w:tcW w:w="1222" w:type="dxa"/>
            <w:tcBorders>
              <w:top w:val="single" w:sz="4" w:space="0" w:color="000000"/>
            </w:tcBorders>
          </w:tcPr>
          <w:p w:rsidR="0018722C">
            <w:pPr>
              <w:topLinePunct/>
              <w:ind w:leftChars="0" w:left="0" w:rightChars="0" w:right="0" w:firstLineChars="0" w:firstLine="0"/>
              <w:spacing w:line="240" w:lineRule="atLeast"/>
            </w:pPr>
          </w:p>
        </w:tc>
      </w:tr>
      <w:tr>
        <w:trPr>
          <w:trHeight w:val="320" w:hRule="atLeast"/>
        </w:trPr>
        <w:tc>
          <w:tcPr>
            <w:tcW w:w="1481" w:type="dxa"/>
            <w:tcBorders>
              <w:bottom w:val="single" w:sz="4" w:space="0" w:color="000000"/>
            </w:tcBorders>
          </w:tcPr>
          <w:p w:rsidR="0018722C">
            <w:pPr>
              <w:topLinePunct/>
              <w:ind w:leftChars="0" w:left="0" w:rightChars="0" w:right="0" w:firstLineChars="0" w:firstLine="0"/>
              <w:spacing w:line="240" w:lineRule="atLeast"/>
            </w:pPr>
          </w:p>
        </w:tc>
        <w:tc>
          <w:tcPr>
            <w:tcW w:w="1360"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w:t>
            </w:r>
            <w:r w:rsidRPr="00000000">
              <w:rPr>
                <w:rFonts w:ascii="宋体" w:eastAsia="宋体" w:hint="eastAsia"/>
                <w:sz w:val="24"/>
                <w:szCs w:val="24"/>
              </w:rPr>
              <w:t>）</w:t>
            </w:r>
          </w:p>
        </w:tc>
        <w:tc>
          <w:tcPr>
            <w:tcW w:w="1226"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w:t>
            </w:r>
            <w:r w:rsidRPr="00000000">
              <w:rPr>
                <w:rFonts w:ascii="宋体" w:eastAsia="宋体" w:hint="eastAsia"/>
                <w:sz w:val="24"/>
                <w:szCs w:val="24"/>
              </w:rPr>
              <w:t>）</w:t>
            </w:r>
          </w:p>
        </w:tc>
        <w:tc>
          <w:tcPr>
            <w:tcW w:w="1225"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w:t>
            </w:r>
            <w:r w:rsidRPr="00000000">
              <w:rPr>
                <w:rFonts w:ascii="宋体" w:eastAsia="宋体" w:hint="eastAsia"/>
                <w:sz w:val="24"/>
                <w:szCs w:val="24"/>
              </w:rPr>
              <w:t>）</w:t>
            </w:r>
          </w:p>
        </w:tc>
        <w:tc>
          <w:tcPr>
            <w:tcW w:w="1225"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w:t>
            </w:r>
            <w:r w:rsidRPr="00000000">
              <w:rPr>
                <w:rFonts w:ascii="宋体" w:eastAsia="宋体" w:hint="eastAsia"/>
                <w:sz w:val="24"/>
                <w:szCs w:val="24"/>
              </w:rPr>
              <w:t>）</w:t>
            </w:r>
          </w:p>
        </w:tc>
        <w:tc>
          <w:tcPr>
            <w:tcW w:w="1226"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w:t>
            </w:r>
            <w:r w:rsidRPr="00000000">
              <w:rPr>
                <w:rFonts w:ascii="宋体" w:eastAsia="宋体" w:hint="eastAsia"/>
                <w:sz w:val="24"/>
                <w:szCs w:val="24"/>
              </w:rPr>
              <w:t>）</w:t>
            </w:r>
          </w:p>
        </w:tc>
        <w:tc>
          <w:tcPr>
            <w:tcW w:w="1227"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w:t>
            </w:r>
            <w:r w:rsidRPr="00000000">
              <w:rPr>
                <w:rFonts w:ascii="宋体" w:eastAsia="宋体" w:hint="eastAsia"/>
                <w:sz w:val="24"/>
                <w:szCs w:val="24"/>
              </w:rPr>
              <w:t>）</w:t>
            </w:r>
          </w:p>
        </w:tc>
        <w:tc>
          <w:tcPr>
            <w:tcW w:w="1226"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w:t>
            </w:r>
            <w:r w:rsidRPr="00000000">
              <w:rPr>
                <w:rFonts w:ascii="宋体" w:eastAsia="宋体" w:hint="eastAsia"/>
                <w:sz w:val="24"/>
                <w:szCs w:val="24"/>
              </w:rPr>
              <w:t>）</w:t>
            </w:r>
          </w:p>
        </w:tc>
        <w:tc>
          <w:tcPr>
            <w:tcW w:w="1222"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w:t>
            </w:r>
            <w:r w:rsidRPr="00000000">
              <w:rPr>
                <w:rFonts w:ascii="宋体" w:eastAsia="宋体" w:hint="eastAsia"/>
                <w:sz w:val="24"/>
                <w:szCs w:val="24"/>
              </w:rPr>
              <w:t>）</w:t>
            </w:r>
          </w:p>
        </w:tc>
      </w:tr>
      <w:tr>
        <w:trPr>
          <w:trHeight w:val="380" w:hRule="atLeast"/>
        </w:trPr>
        <w:tc>
          <w:tcPr>
            <w:tcW w:w="1481" w:type="dxa"/>
            <w:tcBorders>
              <w:top w:val="single" w:sz="4" w:space="0" w:color="000000"/>
            </w:tcBorders>
          </w:tcPr>
          <w:p w:rsidR="0018722C">
            <w:pPr>
              <w:topLinePunct/>
              <w:ind w:leftChars="0" w:left="0" w:rightChars="0" w:right="0" w:firstLineChars="0" w:firstLine="0"/>
              <w:spacing w:line="240" w:lineRule="atLeast"/>
            </w:pPr>
            <w:r w:rsidRPr="00000000">
              <w:rPr>
                <w:rFonts w:ascii="宋体" w:hAnsi="宋体"/>
                <w:sz w:val="24"/>
                <w:szCs w:val="24"/>
              </w:rPr>
              <w:t>解释变量</w:t>
            </w:r>
            <w:r w:rsidRPr="00000000">
              <w:rPr>
                <w:rFonts w:ascii="Symbol" w:hAnsi="Symbol"/>
                <w:sz w:val="24"/>
                <w:szCs w:val="24"/>
              </w:rPr>
              <w:t></w:t>
            </w:r>
          </w:p>
        </w:tc>
        <w:tc>
          <w:tcPr>
            <w:tcW w:w="1360" w:type="dxa"/>
            <w:tcBorders>
              <w:top w:val="single" w:sz="4" w:space="0" w:color="000000"/>
            </w:tcBorders>
          </w:tcPr>
          <w:p w:rsidR="0018722C">
            <w:pPr>
              <w:topLinePunct/>
              <w:ind w:leftChars="0" w:left="0" w:rightChars="0" w:right="0" w:firstLineChars="0" w:firstLine="0"/>
              <w:spacing w:line="240" w:lineRule="atLeast"/>
            </w:pPr>
          </w:p>
        </w:tc>
        <w:tc>
          <w:tcPr>
            <w:tcW w:w="1226" w:type="dxa"/>
            <w:tcBorders>
              <w:top w:val="single" w:sz="4" w:space="0" w:color="000000"/>
            </w:tcBorders>
          </w:tcPr>
          <w:p w:rsidR="0018722C">
            <w:pPr>
              <w:topLinePunct/>
              <w:ind w:leftChars="0" w:left="0" w:rightChars="0" w:right="0" w:firstLineChars="0" w:firstLine="0"/>
              <w:spacing w:line="240" w:lineRule="atLeast"/>
            </w:pPr>
          </w:p>
        </w:tc>
        <w:tc>
          <w:tcPr>
            <w:tcW w:w="1225" w:type="dxa"/>
            <w:tcBorders>
              <w:top w:val="single" w:sz="4" w:space="0" w:color="000000"/>
            </w:tcBorders>
          </w:tcPr>
          <w:p w:rsidR="0018722C">
            <w:pPr>
              <w:topLinePunct/>
              <w:ind w:leftChars="0" w:left="0" w:rightChars="0" w:right="0" w:firstLineChars="0" w:firstLine="0"/>
              <w:spacing w:line="240" w:lineRule="atLeast"/>
            </w:pPr>
          </w:p>
        </w:tc>
        <w:tc>
          <w:tcPr>
            <w:tcW w:w="1225" w:type="dxa"/>
            <w:tcBorders>
              <w:top w:val="single" w:sz="4" w:space="0" w:color="000000"/>
            </w:tcBorders>
          </w:tcPr>
          <w:p w:rsidR="0018722C">
            <w:pPr>
              <w:topLinePunct/>
              <w:ind w:leftChars="0" w:left="0" w:rightChars="0" w:right="0" w:firstLineChars="0" w:firstLine="0"/>
              <w:spacing w:line="240" w:lineRule="atLeast"/>
            </w:pPr>
          </w:p>
        </w:tc>
        <w:tc>
          <w:tcPr>
            <w:tcW w:w="1226" w:type="dxa"/>
            <w:tcBorders>
              <w:top w:val="single" w:sz="4" w:space="0" w:color="000000"/>
            </w:tcBorders>
          </w:tcPr>
          <w:p w:rsidR="0018722C">
            <w:pPr>
              <w:topLinePunct/>
              <w:ind w:leftChars="0" w:left="0" w:rightChars="0" w:right="0" w:firstLineChars="0" w:firstLine="0"/>
              <w:spacing w:line="240" w:lineRule="atLeast"/>
            </w:pPr>
          </w:p>
        </w:tc>
        <w:tc>
          <w:tcPr>
            <w:tcW w:w="1227" w:type="dxa"/>
            <w:tcBorders>
              <w:top w:val="single" w:sz="4" w:space="0" w:color="000000"/>
            </w:tcBorders>
          </w:tcPr>
          <w:p w:rsidR="0018722C">
            <w:pPr>
              <w:topLinePunct/>
              <w:ind w:leftChars="0" w:left="0" w:rightChars="0" w:right="0" w:firstLineChars="0" w:firstLine="0"/>
              <w:spacing w:line="240" w:lineRule="atLeast"/>
            </w:pPr>
          </w:p>
        </w:tc>
        <w:tc>
          <w:tcPr>
            <w:tcW w:w="1226" w:type="dxa"/>
            <w:tcBorders>
              <w:top w:val="single" w:sz="4" w:space="0" w:color="000000"/>
            </w:tcBorders>
          </w:tcPr>
          <w:p w:rsidR="0018722C">
            <w:pPr>
              <w:topLinePunct/>
              <w:ind w:leftChars="0" w:left="0" w:rightChars="0" w:right="0" w:firstLineChars="0" w:firstLine="0"/>
              <w:spacing w:line="240" w:lineRule="atLeast"/>
            </w:pPr>
          </w:p>
        </w:tc>
        <w:tc>
          <w:tcPr>
            <w:tcW w:w="1222" w:type="dxa"/>
            <w:tcBorders>
              <w:top w:val="single" w:sz="4" w:space="0" w:color="000000"/>
            </w:tcBorders>
          </w:tcPr>
          <w:p w:rsidR="0018722C">
            <w:pPr>
              <w:topLinePunct/>
              <w:ind w:leftChars="0" w:left="0" w:rightChars="0" w:right="0" w:firstLineChars="0" w:firstLine="0"/>
              <w:spacing w:line="240" w:lineRule="atLeast"/>
            </w:pPr>
          </w:p>
        </w:tc>
      </w:tr>
      <w:tr>
        <w:trPr>
          <w:trHeight w:val="360" w:hRule="atLeast"/>
        </w:trPr>
        <w:tc>
          <w:tcPr>
            <w:tcW w:w="1481" w:type="dxa"/>
          </w:tcPr>
          <w:p w:rsidR="0018722C">
            <w:pPr>
              <w:topLinePunct/>
              <w:ind w:leftChars="0" w:left="0" w:rightChars="0" w:right="0" w:firstLineChars="0" w:firstLine="0"/>
              <w:spacing w:line="240" w:lineRule="atLeast"/>
            </w:pPr>
            <w:r w:rsidRPr="00000000">
              <w:rPr>
                <w:sz w:val="24"/>
                <w:szCs w:val="24"/>
              </w:rPr>
              <w:t>lnportdist</w:t>
            </w:r>
          </w:p>
        </w:tc>
        <w:tc>
          <w:tcPr>
            <w:tcW w:w="1360" w:type="dxa"/>
          </w:tcPr>
          <w:p w:rsidR="0018722C">
            <w:pPr>
              <w:topLinePunct/>
              <w:ind w:leftChars="0" w:left="0" w:rightChars="0" w:right="0" w:firstLineChars="0" w:firstLine="0"/>
              <w:spacing w:line="240" w:lineRule="atLeast"/>
            </w:pPr>
            <w:r w:rsidRPr="00000000">
              <w:rPr>
                <w:sz w:val="24"/>
                <w:szCs w:val="24"/>
              </w:rPr>
              <w:t>-0.051***</w:t>
            </w:r>
          </w:p>
        </w:tc>
        <w:tc>
          <w:tcPr>
            <w:tcW w:w="1226" w:type="dxa"/>
          </w:tcPr>
          <w:p w:rsidR="0018722C">
            <w:pPr>
              <w:topLinePunct/>
              <w:ind w:leftChars="0" w:left="0" w:rightChars="0" w:right="0" w:firstLineChars="0" w:firstLine="0"/>
              <w:spacing w:line="240" w:lineRule="atLeast"/>
            </w:pPr>
            <w:r w:rsidRPr="00000000">
              <w:rPr>
                <w:sz w:val="24"/>
                <w:szCs w:val="24"/>
              </w:rPr>
              <w:t>-0.012*</w:t>
            </w:r>
          </w:p>
        </w:tc>
        <w:tc>
          <w:tcPr>
            <w:tcW w:w="1225" w:type="dxa"/>
          </w:tcPr>
          <w:p w:rsidR="0018722C">
            <w:pPr>
              <w:topLinePunct/>
              <w:ind w:leftChars="0" w:left="0" w:rightChars="0" w:right="0" w:firstLineChars="0" w:firstLine="0"/>
              <w:spacing w:line="240" w:lineRule="atLeast"/>
            </w:pPr>
            <w:r w:rsidRPr="00000000">
              <w:rPr>
                <w:sz w:val="24"/>
                <w:szCs w:val="24"/>
              </w:rPr>
              <w:t>-0.018**</w:t>
            </w:r>
          </w:p>
        </w:tc>
        <w:tc>
          <w:tcPr>
            <w:tcW w:w="1225" w:type="dxa"/>
          </w:tcPr>
          <w:p w:rsidR="0018722C">
            <w:pPr>
              <w:topLinePunct/>
              <w:ind w:leftChars="0" w:left="0" w:rightChars="0" w:right="0" w:firstLineChars="0" w:firstLine="0"/>
              <w:spacing w:line="240" w:lineRule="atLeast"/>
            </w:pPr>
            <w:r w:rsidRPr="00000000">
              <w:rPr>
                <w:sz w:val="24"/>
                <w:szCs w:val="24"/>
              </w:rPr>
              <w:t>-0.019***</w:t>
            </w:r>
          </w:p>
        </w:tc>
        <w:tc>
          <w:tcPr>
            <w:tcW w:w="1226" w:type="dxa"/>
          </w:tcPr>
          <w:p w:rsidR="0018722C">
            <w:pPr>
              <w:topLinePunct/>
              <w:ind w:leftChars="0" w:left="0" w:rightChars="0" w:right="0" w:firstLineChars="0" w:firstLine="0"/>
              <w:spacing w:line="240" w:lineRule="atLeast"/>
            </w:pPr>
            <w:r w:rsidRPr="00000000">
              <w:rPr>
                <w:sz w:val="24"/>
                <w:szCs w:val="24"/>
              </w:rPr>
              <w:t>-0.036***</w:t>
            </w:r>
          </w:p>
        </w:tc>
        <w:tc>
          <w:tcPr>
            <w:tcW w:w="1227" w:type="dxa"/>
          </w:tcPr>
          <w:p w:rsidR="0018722C">
            <w:pPr>
              <w:topLinePunct/>
              <w:ind w:leftChars="0" w:left="0" w:rightChars="0" w:right="0" w:firstLineChars="0" w:firstLine="0"/>
              <w:spacing w:line="240" w:lineRule="atLeast"/>
            </w:pPr>
            <w:r w:rsidRPr="00000000">
              <w:rPr>
                <w:sz w:val="24"/>
                <w:szCs w:val="24"/>
              </w:rPr>
              <w:t>-0.033***</w:t>
            </w:r>
          </w:p>
        </w:tc>
        <w:tc>
          <w:tcPr>
            <w:tcW w:w="1226" w:type="dxa"/>
          </w:tcPr>
          <w:p w:rsidR="0018722C">
            <w:pPr>
              <w:topLinePunct/>
              <w:ind w:leftChars="0" w:left="0" w:rightChars="0" w:right="0" w:firstLineChars="0" w:firstLine="0"/>
              <w:spacing w:line="240" w:lineRule="atLeast"/>
            </w:pPr>
            <w:r w:rsidRPr="00000000">
              <w:rPr>
                <w:sz w:val="24"/>
                <w:szCs w:val="24"/>
              </w:rPr>
              <w:t>-0.033***</w:t>
            </w:r>
          </w:p>
        </w:tc>
        <w:tc>
          <w:tcPr>
            <w:tcW w:w="1222" w:type="dxa"/>
          </w:tcPr>
          <w:p w:rsidR="0018722C">
            <w:pPr>
              <w:topLinePunct/>
              <w:ind w:leftChars="0" w:left="0" w:rightChars="0" w:right="0" w:firstLineChars="0" w:firstLine="0"/>
              <w:spacing w:line="240" w:lineRule="atLeast"/>
            </w:pPr>
            <w:r w:rsidRPr="00000000">
              <w:rPr>
                <w:sz w:val="24"/>
                <w:szCs w:val="24"/>
              </w:rPr>
              <w:t>-0.031***</w:t>
            </w:r>
          </w:p>
        </w:tc>
      </w:tr>
      <w:tr>
        <w:trPr>
          <w:trHeight w:val="360" w:hRule="atLeast"/>
        </w:trPr>
        <w:tc>
          <w:tcPr>
            <w:tcW w:w="1481" w:type="dxa"/>
          </w:tcPr>
          <w:p w:rsidR="0018722C">
            <w:pPr>
              <w:topLinePunct/>
              <w:ind w:leftChars="0" w:left="0" w:rightChars="0" w:right="0" w:firstLineChars="0" w:firstLine="0"/>
              <w:spacing w:line="240" w:lineRule="atLeast"/>
            </w:pPr>
          </w:p>
        </w:tc>
        <w:tc>
          <w:tcPr>
            <w:tcW w:w="1360"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-6.593</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-1.731</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-2.512</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-2.658</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-5.193</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-4.855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-4.887</w:t>
            </w:r>
            <w:r w:rsidRPr="00000000">
              <w:rPr>
                <w:rFonts w:ascii="宋体" w:eastAsia="宋体" w:hint="eastAsia"/>
                <w:sz w:val="24"/>
                <w:szCs w:val="24"/>
              </w:rPr>
              <w:t>）</w:t>
            </w:r>
          </w:p>
        </w:tc>
        <w:tc>
          <w:tcPr>
            <w:tcW w:w="122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-4.620</w:t>
            </w:r>
            <w:r w:rsidRPr="00000000">
              <w:rPr>
                <w:rFonts w:ascii="宋体" w:eastAsia="宋体" w:hint="eastAsia"/>
                <w:sz w:val="24"/>
                <w:szCs w:val="24"/>
              </w:rPr>
              <w:t>）</w:t>
            </w:r>
          </w:p>
        </w:tc>
      </w:tr>
      <w:tr>
        <w:trPr>
          <w:trHeight w:val="360" w:hRule="atLeast"/>
        </w:trPr>
        <w:tc>
          <w:tcPr>
            <w:tcW w:w="1481" w:type="dxa"/>
          </w:tcPr>
          <w:p w:rsidR="0018722C">
            <w:pPr>
              <w:topLinePunct/>
              <w:ind w:leftChars="0" w:left="0" w:rightChars="0" w:right="0" w:firstLineChars="0" w:firstLine="0"/>
              <w:spacing w:line="240" w:lineRule="atLeast"/>
            </w:pPr>
            <w:r w:rsidRPr="00000000">
              <w:rPr>
                <w:sz w:val="24"/>
                <w:szCs w:val="24"/>
              </w:rPr>
              <w:t>imp_only</w:t>
            </w: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0.365***</w:t>
            </w:r>
          </w:p>
        </w:tc>
        <w:tc>
          <w:tcPr>
            <w:tcW w:w="1225" w:type="dxa"/>
          </w:tcPr>
          <w:p w:rsidR="0018722C">
            <w:pPr>
              <w:topLinePunct/>
              <w:ind w:leftChars="0" w:left="0" w:rightChars="0" w:right="0" w:firstLineChars="0" w:firstLine="0"/>
              <w:spacing w:line="240" w:lineRule="atLeast"/>
            </w:pPr>
            <w:r w:rsidRPr="00000000">
              <w:rPr>
                <w:sz w:val="24"/>
                <w:szCs w:val="24"/>
              </w:rPr>
              <w:t>0.326***</w:t>
            </w:r>
          </w:p>
        </w:tc>
        <w:tc>
          <w:tcPr>
            <w:tcW w:w="1225" w:type="dxa"/>
          </w:tcPr>
          <w:p w:rsidR="0018722C">
            <w:pPr>
              <w:topLinePunct/>
              <w:ind w:leftChars="0" w:left="0" w:rightChars="0" w:right="0" w:firstLineChars="0" w:firstLine="0"/>
              <w:spacing w:line="240" w:lineRule="atLeast"/>
            </w:pPr>
            <w:r w:rsidRPr="00000000">
              <w:rPr>
                <w:sz w:val="24"/>
                <w:szCs w:val="24"/>
              </w:rPr>
              <w:t>0.304***</w:t>
            </w:r>
          </w:p>
        </w:tc>
        <w:tc>
          <w:tcPr>
            <w:tcW w:w="1226" w:type="dxa"/>
          </w:tcPr>
          <w:p w:rsidR="0018722C">
            <w:pPr>
              <w:topLinePunct/>
              <w:ind w:leftChars="0" w:left="0" w:rightChars="0" w:right="0" w:firstLineChars="0" w:firstLine="0"/>
              <w:spacing w:line="240" w:lineRule="atLeast"/>
            </w:pPr>
            <w:r w:rsidRPr="00000000">
              <w:rPr>
                <w:sz w:val="24"/>
                <w:szCs w:val="24"/>
              </w:rPr>
              <w:t>0.223***</w:t>
            </w:r>
          </w:p>
        </w:tc>
        <w:tc>
          <w:tcPr>
            <w:tcW w:w="1227" w:type="dxa"/>
          </w:tcPr>
          <w:p w:rsidR="0018722C">
            <w:pPr>
              <w:topLinePunct/>
              <w:ind w:leftChars="0" w:left="0" w:rightChars="0" w:right="0" w:firstLineChars="0" w:firstLine="0"/>
              <w:spacing w:line="240" w:lineRule="atLeast"/>
            </w:pPr>
            <w:r w:rsidRPr="00000000">
              <w:rPr>
                <w:sz w:val="24"/>
                <w:szCs w:val="24"/>
              </w:rPr>
              <w:t>0.202***</w:t>
            </w:r>
          </w:p>
        </w:tc>
        <w:tc>
          <w:tcPr>
            <w:tcW w:w="1226" w:type="dxa"/>
          </w:tcPr>
          <w:p w:rsidR="0018722C">
            <w:pPr>
              <w:topLinePunct/>
              <w:ind w:leftChars="0" w:left="0" w:rightChars="0" w:right="0" w:firstLineChars="0" w:firstLine="0"/>
              <w:spacing w:line="240" w:lineRule="atLeast"/>
            </w:pPr>
            <w:r w:rsidRPr="00000000">
              <w:rPr>
                <w:sz w:val="24"/>
                <w:szCs w:val="24"/>
              </w:rPr>
              <w:t>0.199***</w:t>
            </w:r>
          </w:p>
        </w:tc>
        <w:tc>
          <w:tcPr>
            <w:tcW w:w="1222" w:type="dxa"/>
          </w:tcPr>
          <w:p w:rsidR="0018722C">
            <w:pPr>
              <w:topLinePunct/>
              <w:ind w:leftChars="0" w:left="0" w:rightChars="0" w:right="0" w:firstLineChars="0" w:firstLine="0"/>
              <w:spacing w:line="240" w:lineRule="atLeast"/>
            </w:pPr>
            <w:r w:rsidRPr="00000000">
              <w:rPr>
                <w:sz w:val="24"/>
                <w:szCs w:val="24"/>
              </w:rPr>
              <w:t>0.192***</w:t>
            </w:r>
          </w:p>
        </w:tc>
      </w:tr>
      <w:tr>
        <w:trPr>
          <w:trHeight w:val="360" w:hRule="atLeast"/>
        </w:trPr>
        <w:tc>
          <w:tcPr>
            <w:tcW w:w="1481" w:type="dxa"/>
          </w:tcPr>
          <w:p w:rsidR="0018722C">
            <w:pPr>
              <w:topLinePunct/>
              <w:ind w:leftChars="0" w:left="0" w:rightChars="0" w:right="0" w:firstLineChars="0" w:firstLine="0"/>
              <w:spacing w:line="240" w:lineRule="atLeast"/>
            </w:pP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8.967</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7.999</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7.502</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5.632</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5.111</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5.022</w:t>
            </w:r>
            <w:r w:rsidRPr="00000000">
              <w:rPr>
                <w:rFonts w:ascii="宋体" w:eastAsia="宋体" w:hint="eastAsia"/>
                <w:sz w:val="24"/>
                <w:szCs w:val="24"/>
              </w:rPr>
              <w:t>）</w:t>
            </w:r>
          </w:p>
        </w:tc>
        <w:tc>
          <w:tcPr>
            <w:tcW w:w="122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4.874</w:t>
            </w:r>
            <w:r w:rsidRPr="00000000">
              <w:rPr>
                <w:rFonts w:ascii="宋体" w:eastAsia="宋体" w:hint="eastAsia"/>
                <w:sz w:val="24"/>
                <w:szCs w:val="24"/>
              </w:rPr>
              <w:t>）</w:t>
            </w:r>
          </w:p>
        </w:tc>
      </w:tr>
      <w:tr>
        <w:trPr>
          <w:trHeight w:val="360" w:hRule="atLeast"/>
        </w:trPr>
        <w:tc>
          <w:tcPr>
            <w:tcW w:w="1481" w:type="dxa"/>
          </w:tcPr>
          <w:p w:rsidR="0018722C">
            <w:pPr>
              <w:topLinePunct/>
              <w:ind w:leftChars="0" w:left="0" w:rightChars="0" w:right="0" w:firstLineChars="0" w:firstLine="0"/>
              <w:spacing w:line="240" w:lineRule="atLeast"/>
            </w:pPr>
            <w:r w:rsidRPr="00000000">
              <w:rPr>
                <w:sz w:val="24"/>
                <w:szCs w:val="24"/>
              </w:rPr>
              <w:t>exp_only</w:t>
            </w: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0.079**</w:t>
            </w:r>
          </w:p>
        </w:tc>
        <w:tc>
          <w:tcPr>
            <w:tcW w:w="1225" w:type="dxa"/>
          </w:tcPr>
          <w:p w:rsidR="0018722C">
            <w:pPr>
              <w:topLinePunct/>
              <w:ind w:leftChars="0" w:left="0" w:rightChars="0" w:right="0" w:firstLineChars="0" w:firstLine="0"/>
              <w:spacing w:line="240" w:lineRule="atLeast"/>
            </w:pPr>
            <w:r w:rsidRPr="00000000">
              <w:rPr>
                <w:sz w:val="24"/>
                <w:szCs w:val="24"/>
              </w:rPr>
              <w:t>0.055</w:t>
            </w:r>
          </w:p>
        </w:tc>
        <w:tc>
          <w:tcPr>
            <w:tcW w:w="1225" w:type="dxa"/>
          </w:tcPr>
          <w:p w:rsidR="0018722C">
            <w:pPr>
              <w:topLinePunct/>
              <w:ind w:leftChars="0" w:left="0" w:rightChars="0" w:right="0" w:firstLineChars="0" w:firstLine="0"/>
              <w:spacing w:line="240" w:lineRule="atLeast"/>
            </w:pPr>
            <w:r w:rsidRPr="00000000">
              <w:rPr>
                <w:sz w:val="24"/>
                <w:szCs w:val="24"/>
              </w:rPr>
              <w:t>0.052</w:t>
            </w:r>
          </w:p>
        </w:tc>
        <w:tc>
          <w:tcPr>
            <w:tcW w:w="1226" w:type="dxa"/>
          </w:tcPr>
          <w:p w:rsidR="0018722C">
            <w:pPr>
              <w:topLinePunct/>
              <w:ind w:leftChars="0" w:left="0" w:rightChars="0" w:right="0" w:firstLineChars="0" w:firstLine="0"/>
              <w:spacing w:line="240" w:lineRule="atLeast"/>
            </w:pPr>
            <w:r w:rsidRPr="00000000">
              <w:rPr>
                <w:sz w:val="24"/>
                <w:szCs w:val="24"/>
              </w:rPr>
              <w:t>0.051</w:t>
            </w:r>
          </w:p>
        </w:tc>
        <w:tc>
          <w:tcPr>
            <w:tcW w:w="1227" w:type="dxa"/>
          </w:tcPr>
          <w:p w:rsidR="0018722C">
            <w:pPr>
              <w:topLinePunct/>
              <w:ind w:leftChars="0" w:left="0" w:rightChars="0" w:right="0" w:firstLineChars="0" w:firstLine="0"/>
              <w:spacing w:line="240" w:lineRule="atLeast"/>
            </w:pPr>
            <w:r w:rsidRPr="00000000">
              <w:rPr>
                <w:sz w:val="24"/>
                <w:szCs w:val="24"/>
              </w:rPr>
              <w:t>0.042</w:t>
            </w:r>
          </w:p>
        </w:tc>
        <w:tc>
          <w:tcPr>
            <w:tcW w:w="1226" w:type="dxa"/>
          </w:tcPr>
          <w:p w:rsidR="0018722C">
            <w:pPr>
              <w:topLinePunct/>
              <w:ind w:leftChars="0" w:left="0" w:rightChars="0" w:right="0" w:firstLineChars="0" w:firstLine="0"/>
              <w:spacing w:line="240" w:lineRule="atLeast"/>
            </w:pPr>
            <w:r w:rsidRPr="00000000">
              <w:rPr>
                <w:sz w:val="24"/>
                <w:szCs w:val="24"/>
              </w:rPr>
              <w:t>0.041</w:t>
            </w:r>
          </w:p>
        </w:tc>
        <w:tc>
          <w:tcPr>
            <w:tcW w:w="1222" w:type="dxa"/>
          </w:tcPr>
          <w:p w:rsidR="0018722C">
            <w:pPr>
              <w:topLinePunct/>
              <w:ind w:leftChars="0" w:left="0" w:rightChars="0" w:right="0" w:firstLineChars="0" w:firstLine="0"/>
              <w:spacing w:line="240" w:lineRule="atLeast"/>
            </w:pPr>
            <w:r w:rsidRPr="00000000">
              <w:rPr>
                <w:sz w:val="24"/>
                <w:szCs w:val="24"/>
              </w:rPr>
              <w:t>0.040</w:t>
            </w:r>
          </w:p>
        </w:tc>
      </w:tr>
      <w:tr>
        <w:trPr>
          <w:trHeight w:val="360" w:hRule="atLeast"/>
        </w:trPr>
        <w:tc>
          <w:tcPr>
            <w:tcW w:w="1481" w:type="dxa"/>
          </w:tcPr>
          <w:p w:rsidR="0018722C">
            <w:pPr>
              <w:topLinePunct/>
              <w:ind w:leftChars="0" w:left="0" w:rightChars="0" w:right="0" w:firstLineChars="0" w:firstLine="0"/>
              <w:spacing w:line="240" w:lineRule="atLeast"/>
            </w:pP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2.273</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1.570</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1.506</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1.482</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1.200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1.182</w:t>
            </w:r>
            <w:r w:rsidRPr="00000000">
              <w:rPr>
                <w:rFonts w:ascii="宋体" w:eastAsia="宋体" w:hint="eastAsia"/>
                <w:sz w:val="24"/>
                <w:szCs w:val="24"/>
              </w:rPr>
              <w:t>）</w:t>
            </w:r>
          </w:p>
        </w:tc>
        <w:tc>
          <w:tcPr>
            <w:tcW w:w="122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1.171</w:t>
            </w:r>
            <w:r w:rsidRPr="00000000">
              <w:rPr>
                <w:rFonts w:ascii="宋体" w:eastAsia="宋体" w:hint="eastAsia"/>
                <w:sz w:val="24"/>
                <w:szCs w:val="24"/>
              </w:rPr>
              <w:t>）</w:t>
            </w:r>
          </w:p>
        </w:tc>
      </w:tr>
      <w:tr>
        <w:trPr>
          <w:trHeight w:val="360" w:hRule="atLeast"/>
        </w:trPr>
        <w:tc>
          <w:tcPr>
            <w:tcW w:w="1481" w:type="dxa"/>
          </w:tcPr>
          <w:p w:rsidR="0018722C">
            <w:pPr>
              <w:topLinePunct/>
              <w:ind w:leftChars="0" w:left="0" w:rightChars="0" w:right="0" w:firstLineChars="0" w:firstLine="0"/>
              <w:spacing w:line="240" w:lineRule="atLeast"/>
            </w:pPr>
            <w:r w:rsidRPr="00000000">
              <w:rPr>
                <w:sz w:val="24"/>
                <w:szCs w:val="24"/>
              </w:rPr>
              <w:t>imp_exp</w:t>
            </w: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0.274***</w:t>
            </w:r>
          </w:p>
        </w:tc>
        <w:tc>
          <w:tcPr>
            <w:tcW w:w="1225" w:type="dxa"/>
          </w:tcPr>
          <w:p w:rsidR="0018722C">
            <w:pPr>
              <w:topLinePunct/>
              <w:ind w:leftChars="0" w:left="0" w:rightChars="0" w:right="0" w:firstLineChars="0" w:firstLine="0"/>
              <w:spacing w:line="240" w:lineRule="atLeast"/>
            </w:pPr>
            <w:r w:rsidRPr="00000000">
              <w:rPr>
                <w:sz w:val="24"/>
                <w:szCs w:val="24"/>
              </w:rPr>
              <w:t>0.233***</w:t>
            </w:r>
          </w:p>
        </w:tc>
        <w:tc>
          <w:tcPr>
            <w:tcW w:w="1225" w:type="dxa"/>
          </w:tcPr>
          <w:p w:rsidR="0018722C">
            <w:pPr>
              <w:topLinePunct/>
              <w:ind w:leftChars="0" w:left="0" w:rightChars="0" w:right="0" w:firstLineChars="0" w:firstLine="0"/>
              <w:spacing w:line="240" w:lineRule="atLeast"/>
            </w:pPr>
            <w:r w:rsidRPr="00000000">
              <w:rPr>
                <w:sz w:val="24"/>
                <w:szCs w:val="24"/>
              </w:rPr>
              <w:t>0.219***</w:t>
            </w:r>
          </w:p>
        </w:tc>
        <w:tc>
          <w:tcPr>
            <w:tcW w:w="1226" w:type="dxa"/>
          </w:tcPr>
          <w:p w:rsidR="0018722C">
            <w:pPr>
              <w:topLinePunct/>
              <w:ind w:leftChars="0" w:left="0" w:rightChars="0" w:right="0" w:firstLineChars="0" w:firstLine="0"/>
              <w:spacing w:line="240" w:lineRule="atLeast"/>
            </w:pPr>
            <w:r w:rsidRPr="00000000">
              <w:rPr>
                <w:sz w:val="24"/>
                <w:szCs w:val="24"/>
              </w:rPr>
              <w:t>0.190***</w:t>
            </w:r>
          </w:p>
        </w:tc>
        <w:tc>
          <w:tcPr>
            <w:tcW w:w="1227" w:type="dxa"/>
          </w:tcPr>
          <w:p w:rsidR="0018722C">
            <w:pPr>
              <w:topLinePunct/>
              <w:ind w:leftChars="0" w:left="0" w:rightChars="0" w:right="0" w:firstLineChars="0" w:firstLine="0"/>
              <w:spacing w:line="240" w:lineRule="atLeast"/>
            </w:pPr>
            <w:r w:rsidRPr="00000000">
              <w:rPr>
                <w:sz w:val="24"/>
                <w:szCs w:val="24"/>
              </w:rPr>
              <w:t>0.177***</w:t>
            </w:r>
          </w:p>
        </w:tc>
        <w:tc>
          <w:tcPr>
            <w:tcW w:w="1226" w:type="dxa"/>
          </w:tcPr>
          <w:p w:rsidR="0018722C">
            <w:pPr>
              <w:topLinePunct/>
              <w:ind w:leftChars="0" w:left="0" w:rightChars="0" w:right="0" w:firstLineChars="0" w:firstLine="0"/>
              <w:spacing w:line="240" w:lineRule="atLeast"/>
            </w:pPr>
            <w:r w:rsidRPr="00000000">
              <w:rPr>
                <w:sz w:val="24"/>
                <w:szCs w:val="24"/>
              </w:rPr>
              <w:t>0.175***</w:t>
            </w:r>
          </w:p>
        </w:tc>
        <w:tc>
          <w:tcPr>
            <w:tcW w:w="1222" w:type="dxa"/>
          </w:tcPr>
          <w:p w:rsidR="0018722C">
            <w:pPr>
              <w:topLinePunct/>
              <w:ind w:leftChars="0" w:left="0" w:rightChars="0" w:right="0" w:firstLineChars="0" w:firstLine="0"/>
              <w:spacing w:line="240" w:lineRule="atLeast"/>
            </w:pPr>
            <w:r w:rsidRPr="00000000">
              <w:rPr>
                <w:sz w:val="24"/>
                <w:szCs w:val="24"/>
              </w:rPr>
              <w:t>0.172***</w:t>
            </w:r>
          </w:p>
        </w:tc>
      </w:tr>
      <w:tr>
        <w:trPr>
          <w:trHeight w:val="360" w:hRule="atLeast"/>
        </w:trPr>
        <w:tc>
          <w:tcPr>
            <w:tcW w:w="1481" w:type="dxa"/>
          </w:tcPr>
          <w:p w:rsidR="0018722C">
            <w:pPr>
              <w:topLinePunct/>
              <w:ind w:leftChars="0" w:left="0" w:rightChars="0" w:right="0" w:firstLineChars="0" w:firstLine="0"/>
              <w:spacing w:line="240" w:lineRule="atLeast"/>
            </w:pP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9.185</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7.839</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7.400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6.527</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5.980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5.888</w:t>
            </w:r>
            <w:r w:rsidRPr="00000000">
              <w:rPr>
                <w:rFonts w:ascii="宋体" w:eastAsia="宋体" w:hint="eastAsia"/>
                <w:sz w:val="24"/>
                <w:szCs w:val="24"/>
              </w:rPr>
              <w:t>）</w:t>
            </w:r>
          </w:p>
        </w:tc>
        <w:tc>
          <w:tcPr>
            <w:tcW w:w="122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5.791</w:t>
            </w:r>
            <w:r w:rsidRPr="00000000">
              <w:rPr>
                <w:rFonts w:ascii="宋体" w:eastAsia="宋体" w:hint="eastAsia"/>
                <w:sz w:val="24"/>
                <w:szCs w:val="24"/>
              </w:rPr>
              <w:t>）</w:t>
            </w:r>
          </w:p>
        </w:tc>
      </w:tr>
      <w:tr>
        <w:trPr>
          <w:trHeight w:val="360" w:hRule="atLeast"/>
        </w:trPr>
        <w:tc>
          <w:tcPr>
            <w:tcW w:w="1481" w:type="dxa"/>
          </w:tcPr>
          <w:p w:rsidR="0018722C">
            <w:pPr>
              <w:topLinePunct/>
              <w:ind w:leftChars="0" w:left="0" w:rightChars="0" w:right="0" w:firstLineChars="0" w:firstLine="0"/>
              <w:spacing w:line="240" w:lineRule="atLeast"/>
            </w:pPr>
            <w:r w:rsidRPr="00000000">
              <w:rPr>
                <w:sz w:val="24"/>
                <w:szCs w:val="24"/>
              </w:rPr>
              <w:t>lnlabor</w:t>
            </w: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0.027***</w:t>
            </w:r>
          </w:p>
        </w:tc>
        <w:tc>
          <w:tcPr>
            <w:tcW w:w="1225" w:type="dxa"/>
          </w:tcPr>
          <w:p w:rsidR="0018722C">
            <w:pPr>
              <w:topLinePunct/>
              <w:ind w:leftChars="0" w:left="0" w:rightChars="0" w:right="0" w:firstLineChars="0" w:firstLine="0"/>
              <w:spacing w:line="240" w:lineRule="atLeast"/>
            </w:pPr>
            <w:r w:rsidRPr="00000000">
              <w:rPr>
                <w:sz w:val="24"/>
                <w:szCs w:val="24"/>
              </w:rPr>
              <w:t>0.016*</w:t>
            </w:r>
          </w:p>
        </w:tc>
        <w:tc>
          <w:tcPr>
            <w:tcW w:w="1225" w:type="dxa"/>
          </w:tcPr>
          <w:p w:rsidR="0018722C">
            <w:pPr>
              <w:topLinePunct/>
              <w:ind w:leftChars="0" w:left="0" w:rightChars="0" w:right="0" w:firstLineChars="0" w:firstLine="0"/>
              <w:spacing w:line="240" w:lineRule="atLeast"/>
            </w:pPr>
            <w:r w:rsidRPr="00000000">
              <w:rPr>
                <w:sz w:val="24"/>
                <w:szCs w:val="24"/>
              </w:rPr>
              <w:t>0.006</w:t>
            </w:r>
          </w:p>
        </w:tc>
        <w:tc>
          <w:tcPr>
            <w:tcW w:w="1226" w:type="dxa"/>
          </w:tcPr>
          <w:p w:rsidR="0018722C">
            <w:pPr>
              <w:topLinePunct/>
              <w:ind w:leftChars="0" w:left="0" w:rightChars="0" w:right="0" w:firstLineChars="0" w:firstLine="0"/>
              <w:spacing w:line="240" w:lineRule="atLeast"/>
            </w:pPr>
            <w:r w:rsidRPr="00000000">
              <w:rPr>
                <w:sz w:val="24"/>
                <w:szCs w:val="24"/>
              </w:rPr>
              <w:t>0.020**</w:t>
            </w:r>
          </w:p>
        </w:tc>
        <w:tc>
          <w:tcPr>
            <w:tcW w:w="1227" w:type="dxa"/>
          </w:tcPr>
          <w:p w:rsidR="0018722C">
            <w:pPr>
              <w:topLinePunct/>
              <w:ind w:leftChars="0" w:left="0" w:rightChars="0" w:right="0" w:firstLineChars="0" w:firstLine="0"/>
              <w:spacing w:line="240" w:lineRule="atLeast"/>
            </w:pPr>
            <w:r w:rsidRPr="00000000">
              <w:rPr>
                <w:sz w:val="24"/>
                <w:szCs w:val="24"/>
              </w:rPr>
              <w:t>0.030***</w:t>
            </w:r>
          </w:p>
        </w:tc>
        <w:tc>
          <w:tcPr>
            <w:tcW w:w="1226" w:type="dxa"/>
          </w:tcPr>
          <w:p w:rsidR="0018722C">
            <w:pPr>
              <w:topLinePunct/>
              <w:ind w:leftChars="0" w:left="0" w:rightChars="0" w:right="0" w:firstLineChars="0" w:firstLine="0"/>
              <w:spacing w:line="240" w:lineRule="atLeast"/>
            </w:pPr>
            <w:r w:rsidRPr="00000000">
              <w:rPr>
                <w:sz w:val="24"/>
                <w:szCs w:val="24"/>
              </w:rPr>
              <w:t>0.028***</w:t>
            </w:r>
          </w:p>
        </w:tc>
        <w:tc>
          <w:tcPr>
            <w:tcW w:w="1222" w:type="dxa"/>
          </w:tcPr>
          <w:p w:rsidR="0018722C">
            <w:pPr>
              <w:topLinePunct/>
              <w:ind w:leftChars="0" w:left="0" w:rightChars="0" w:right="0" w:firstLineChars="0" w:firstLine="0"/>
              <w:spacing w:line="240" w:lineRule="atLeast"/>
            </w:pPr>
            <w:r w:rsidRPr="00000000">
              <w:rPr>
                <w:sz w:val="24"/>
                <w:szCs w:val="24"/>
              </w:rPr>
              <w:t>0.027***</w:t>
            </w:r>
          </w:p>
        </w:tc>
      </w:tr>
      <w:tr>
        <w:trPr>
          <w:trHeight w:val="360" w:hRule="atLeast"/>
        </w:trPr>
        <w:tc>
          <w:tcPr>
            <w:tcW w:w="1481" w:type="dxa"/>
          </w:tcPr>
          <w:p w:rsidR="0018722C">
            <w:pPr>
              <w:topLinePunct/>
              <w:ind w:leftChars="0" w:left="0" w:rightChars="0" w:right="0" w:firstLineChars="0" w:firstLine="0"/>
              <w:spacing w:line="240" w:lineRule="atLeast"/>
            </w:pP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3.134</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1.786</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0.663</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2.323</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3.401</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3.245</w:t>
            </w:r>
            <w:r w:rsidRPr="00000000">
              <w:rPr>
                <w:rFonts w:ascii="宋体" w:eastAsia="宋体" w:hint="eastAsia"/>
                <w:sz w:val="24"/>
                <w:szCs w:val="24"/>
              </w:rPr>
              <w:t>）</w:t>
            </w:r>
          </w:p>
        </w:tc>
        <w:tc>
          <w:tcPr>
            <w:tcW w:w="122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3.143</w:t>
            </w:r>
            <w:r w:rsidRPr="00000000">
              <w:rPr>
                <w:rFonts w:ascii="宋体" w:eastAsia="宋体" w:hint="eastAsia"/>
                <w:sz w:val="24"/>
                <w:szCs w:val="24"/>
              </w:rPr>
              <w:t>）</w:t>
            </w:r>
          </w:p>
        </w:tc>
      </w:tr>
      <w:tr>
        <w:trPr>
          <w:trHeight w:val="360" w:hRule="atLeast"/>
        </w:trPr>
        <w:tc>
          <w:tcPr>
            <w:tcW w:w="1481" w:type="dxa"/>
          </w:tcPr>
          <w:p w:rsidR="0018722C">
            <w:pPr>
              <w:topLinePunct/>
              <w:ind w:leftChars="0" w:left="0" w:rightChars="0" w:right="0" w:firstLineChars="0" w:firstLine="0"/>
              <w:spacing w:line="240" w:lineRule="atLeast"/>
            </w:pPr>
            <w:r w:rsidRPr="00000000">
              <w:rPr>
                <w:sz w:val="24"/>
                <w:szCs w:val="24"/>
              </w:rPr>
              <w:t>lnkl</w:t>
            </w: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0.336***</w:t>
            </w:r>
          </w:p>
        </w:tc>
        <w:tc>
          <w:tcPr>
            <w:tcW w:w="1225" w:type="dxa"/>
          </w:tcPr>
          <w:p w:rsidR="0018722C">
            <w:pPr>
              <w:topLinePunct/>
              <w:ind w:leftChars="0" w:left="0" w:rightChars="0" w:right="0" w:firstLineChars="0" w:firstLine="0"/>
              <w:spacing w:line="240" w:lineRule="atLeast"/>
            </w:pPr>
            <w:r w:rsidRPr="00000000">
              <w:rPr>
                <w:sz w:val="24"/>
                <w:szCs w:val="24"/>
              </w:rPr>
              <w:t>0.329***</w:t>
            </w:r>
          </w:p>
        </w:tc>
        <w:tc>
          <w:tcPr>
            <w:tcW w:w="1225" w:type="dxa"/>
          </w:tcPr>
          <w:p w:rsidR="0018722C">
            <w:pPr>
              <w:topLinePunct/>
              <w:ind w:leftChars="0" w:left="0" w:rightChars="0" w:right="0" w:firstLineChars="0" w:firstLine="0"/>
              <w:spacing w:line="240" w:lineRule="atLeast"/>
            </w:pPr>
            <w:r w:rsidRPr="00000000">
              <w:rPr>
                <w:sz w:val="24"/>
                <w:szCs w:val="24"/>
              </w:rPr>
              <w:t>0.322***</w:t>
            </w:r>
          </w:p>
        </w:tc>
        <w:tc>
          <w:tcPr>
            <w:tcW w:w="1226" w:type="dxa"/>
          </w:tcPr>
          <w:p w:rsidR="0018722C">
            <w:pPr>
              <w:topLinePunct/>
              <w:ind w:leftChars="0" w:left="0" w:rightChars="0" w:right="0" w:firstLineChars="0" w:firstLine="0"/>
              <w:spacing w:line="240" w:lineRule="atLeast"/>
            </w:pPr>
            <w:r w:rsidRPr="00000000">
              <w:rPr>
                <w:sz w:val="24"/>
                <w:szCs w:val="24"/>
              </w:rPr>
              <w:t>0.304***</w:t>
            </w:r>
          </w:p>
        </w:tc>
        <w:tc>
          <w:tcPr>
            <w:tcW w:w="1227" w:type="dxa"/>
          </w:tcPr>
          <w:p w:rsidR="0018722C">
            <w:pPr>
              <w:topLinePunct/>
              <w:ind w:leftChars="0" w:left="0" w:rightChars="0" w:right="0" w:firstLineChars="0" w:firstLine="0"/>
              <w:spacing w:line="240" w:lineRule="atLeast"/>
            </w:pPr>
            <w:r w:rsidRPr="00000000">
              <w:rPr>
                <w:sz w:val="24"/>
                <w:szCs w:val="24"/>
              </w:rPr>
              <w:t>0.296***</w:t>
            </w:r>
          </w:p>
        </w:tc>
        <w:tc>
          <w:tcPr>
            <w:tcW w:w="1226" w:type="dxa"/>
          </w:tcPr>
          <w:p w:rsidR="0018722C">
            <w:pPr>
              <w:topLinePunct/>
              <w:ind w:leftChars="0" w:left="0" w:rightChars="0" w:right="0" w:firstLineChars="0" w:firstLine="0"/>
              <w:spacing w:line="240" w:lineRule="atLeast"/>
            </w:pPr>
            <w:r w:rsidRPr="00000000">
              <w:rPr>
                <w:sz w:val="24"/>
                <w:szCs w:val="24"/>
              </w:rPr>
              <w:t>0.295***</w:t>
            </w:r>
          </w:p>
        </w:tc>
        <w:tc>
          <w:tcPr>
            <w:tcW w:w="1222" w:type="dxa"/>
          </w:tcPr>
          <w:p w:rsidR="0018722C">
            <w:pPr>
              <w:topLinePunct/>
              <w:ind w:leftChars="0" w:left="0" w:rightChars="0" w:right="0" w:firstLineChars="0" w:firstLine="0"/>
              <w:spacing w:line="240" w:lineRule="atLeast"/>
            </w:pPr>
            <w:r w:rsidRPr="00000000">
              <w:rPr>
                <w:sz w:val="24"/>
                <w:szCs w:val="24"/>
              </w:rPr>
              <w:t>0.291***</w:t>
            </w:r>
          </w:p>
        </w:tc>
      </w:tr>
      <w:tr>
        <w:trPr>
          <w:trHeight w:val="360" w:hRule="atLeast"/>
        </w:trPr>
        <w:tc>
          <w:tcPr>
            <w:tcW w:w="1481" w:type="dxa"/>
          </w:tcPr>
          <w:p w:rsidR="0018722C">
            <w:pPr>
              <w:topLinePunct/>
              <w:ind w:leftChars="0" w:left="0" w:rightChars="0" w:right="0" w:firstLineChars="0" w:firstLine="0"/>
              <w:spacing w:line="240" w:lineRule="atLeast"/>
            </w:pP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35.427</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34.515</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33.879</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32.069</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31.350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31.257</w:t>
            </w:r>
            <w:r w:rsidRPr="00000000">
              <w:rPr>
                <w:rFonts w:ascii="宋体" w:eastAsia="宋体" w:hint="eastAsia"/>
                <w:sz w:val="24"/>
                <w:szCs w:val="24"/>
              </w:rPr>
              <w:t>）</w:t>
            </w:r>
          </w:p>
        </w:tc>
        <w:tc>
          <w:tcPr>
            <w:tcW w:w="122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30.847</w:t>
            </w:r>
            <w:r w:rsidRPr="00000000">
              <w:rPr>
                <w:rFonts w:ascii="宋体" w:eastAsia="宋体" w:hint="eastAsia"/>
                <w:sz w:val="24"/>
                <w:szCs w:val="24"/>
              </w:rPr>
              <w:t>）</w:t>
            </w:r>
          </w:p>
        </w:tc>
      </w:tr>
      <w:tr>
        <w:trPr>
          <w:trHeight w:val="360" w:hRule="atLeast"/>
        </w:trPr>
        <w:tc>
          <w:tcPr>
            <w:tcW w:w="1481" w:type="dxa"/>
          </w:tcPr>
          <w:p w:rsidR="0018722C">
            <w:pPr>
              <w:topLinePunct/>
              <w:ind w:leftChars="0" w:left="0" w:rightChars="0" w:right="0" w:firstLineChars="0" w:firstLine="0"/>
              <w:spacing w:line="240" w:lineRule="atLeast"/>
            </w:pPr>
            <w:r w:rsidRPr="00000000">
              <w:rPr>
                <w:sz w:val="24"/>
                <w:szCs w:val="24"/>
              </w:rPr>
              <w:t>lnage</w:t>
            </w: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-0.083***</w:t>
            </w:r>
          </w:p>
        </w:tc>
        <w:tc>
          <w:tcPr>
            <w:tcW w:w="1225" w:type="dxa"/>
          </w:tcPr>
          <w:p w:rsidR="0018722C">
            <w:pPr>
              <w:topLinePunct/>
              <w:ind w:leftChars="0" w:left="0" w:rightChars="0" w:right="0" w:firstLineChars="0" w:firstLine="0"/>
              <w:spacing w:line="240" w:lineRule="atLeast"/>
            </w:pPr>
            <w:r w:rsidRPr="00000000">
              <w:rPr>
                <w:sz w:val="24"/>
                <w:szCs w:val="24"/>
              </w:rPr>
              <w:t>-0.076***</w:t>
            </w:r>
          </w:p>
        </w:tc>
        <w:tc>
          <w:tcPr>
            <w:tcW w:w="1225" w:type="dxa"/>
          </w:tcPr>
          <w:p w:rsidR="0018722C">
            <w:pPr>
              <w:topLinePunct/>
              <w:ind w:leftChars="0" w:left="0" w:rightChars="0" w:right="0" w:firstLineChars="0" w:firstLine="0"/>
              <w:spacing w:line="240" w:lineRule="atLeast"/>
            </w:pPr>
            <w:r w:rsidRPr="00000000">
              <w:rPr>
                <w:sz w:val="24"/>
                <w:szCs w:val="24"/>
              </w:rPr>
              <w:t>-0.077***</w:t>
            </w:r>
          </w:p>
        </w:tc>
        <w:tc>
          <w:tcPr>
            <w:tcW w:w="1226" w:type="dxa"/>
          </w:tcPr>
          <w:p w:rsidR="0018722C">
            <w:pPr>
              <w:topLinePunct/>
              <w:ind w:leftChars="0" w:left="0" w:rightChars="0" w:right="0" w:firstLineChars="0" w:firstLine="0"/>
              <w:spacing w:line="240" w:lineRule="atLeast"/>
            </w:pPr>
            <w:r w:rsidRPr="00000000">
              <w:rPr>
                <w:sz w:val="24"/>
                <w:szCs w:val="24"/>
              </w:rPr>
              <w:t>-0.073***</w:t>
            </w:r>
          </w:p>
        </w:tc>
        <w:tc>
          <w:tcPr>
            <w:tcW w:w="1227" w:type="dxa"/>
          </w:tcPr>
          <w:p w:rsidR="0018722C">
            <w:pPr>
              <w:topLinePunct/>
              <w:ind w:leftChars="0" w:left="0" w:rightChars="0" w:right="0" w:firstLineChars="0" w:firstLine="0"/>
              <w:spacing w:line="240" w:lineRule="atLeast"/>
            </w:pPr>
            <w:r w:rsidRPr="00000000">
              <w:rPr>
                <w:sz w:val="24"/>
                <w:szCs w:val="24"/>
              </w:rPr>
              <w:t>-0.069***</w:t>
            </w:r>
          </w:p>
        </w:tc>
        <w:tc>
          <w:tcPr>
            <w:tcW w:w="1226" w:type="dxa"/>
          </w:tcPr>
          <w:p w:rsidR="0018722C">
            <w:pPr>
              <w:topLinePunct/>
              <w:ind w:leftChars="0" w:left="0" w:rightChars="0" w:right="0" w:firstLineChars="0" w:firstLine="0"/>
              <w:spacing w:line="240" w:lineRule="atLeast"/>
            </w:pPr>
            <w:r w:rsidRPr="00000000">
              <w:rPr>
                <w:sz w:val="24"/>
                <w:szCs w:val="24"/>
              </w:rPr>
              <w:t>-0.067***</w:t>
            </w:r>
          </w:p>
        </w:tc>
        <w:tc>
          <w:tcPr>
            <w:tcW w:w="1222" w:type="dxa"/>
          </w:tcPr>
          <w:p w:rsidR="0018722C">
            <w:pPr>
              <w:topLinePunct/>
              <w:ind w:leftChars="0" w:left="0" w:rightChars="0" w:right="0" w:firstLineChars="0" w:firstLine="0"/>
              <w:spacing w:line="240" w:lineRule="atLeast"/>
            </w:pPr>
            <w:r w:rsidRPr="00000000">
              <w:rPr>
                <w:sz w:val="24"/>
                <w:szCs w:val="24"/>
              </w:rPr>
              <w:t>-0.066***</w:t>
            </w:r>
          </w:p>
        </w:tc>
      </w:tr>
      <w:tr>
        <w:trPr>
          <w:trHeight w:val="360" w:hRule="atLeast"/>
        </w:trPr>
        <w:tc>
          <w:tcPr>
            <w:tcW w:w="1481" w:type="dxa"/>
          </w:tcPr>
          <w:p w:rsidR="0018722C">
            <w:pPr>
              <w:topLinePunct/>
              <w:ind w:leftChars="0" w:left="0" w:rightChars="0" w:right="0" w:firstLineChars="0" w:firstLine="0"/>
              <w:spacing w:line="240" w:lineRule="atLeast"/>
            </w:pP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-6.627</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-6.019</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-6.124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-5.852</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-5.522</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-5.357</w:t>
            </w:r>
            <w:r w:rsidRPr="00000000">
              <w:rPr>
                <w:rFonts w:ascii="宋体" w:eastAsia="宋体" w:hint="eastAsia"/>
                <w:sz w:val="24"/>
                <w:szCs w:val="24"/>
              </w:rPr>
              <w:t>）</w:t>
            </w:r>
          </w:p>
        </w:tc>
        <w:tc>
          <w:tcPr>
            <w:tcW w:w="122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-5.322</w:t>
            </w:r>
            <w:r w:rsidRPr="00000000">
              <w:rPr>
                <w:rFonts w:ascii="宋体" w:eastAsia="宋体" w:hint="eastAsia"/>
                <w:sz w:val="24"/>
                <w:szCs w:val="24"/>
              </w:rPr>
              <w:t>）</w:t>
            </w:r>
          </w:p>
        </w:tc>
      </w:tr>
      <w:tr>
        <w:trPr>
          <w:trHeight w:val="360" w:hRule="atLeast"/>
        </w:trPr>
        <w:tc>
          <w:tcPr>
            <w:tcW w:w="1481" w:type="dxa"/>
          </w:tcPr>
          <w:p w:rsidR="0018722C">
            <w:pPr>
              <w:topLinePunct/>
              <w:ind w:leftChars="0" w:left="0" w:rightChars="0" w:right="0" w:firstLineChars="0" w:firstLine="0"/>
              <w:spacing w:line="240" w:lineRule="atLeast"/>
            </w:pPr>
            <w:r w:rsidRPr="00000000">
              <w:rPr>
                <w:sz w:val="24"/>
                <w:szCs w:val="24"/>
              </w:rPr>
              <w:t>soe</w:t>
            </w: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-0.228***</w:t>
            </w:r>
          </w:p>
        </w:tc>
        <w:tc>
          <w:tcPr>
            <w:tcW w:w="1225" w:type="dxa"/>
          </w:tcPr>
          <w:p w:rsidR="0018722C">
            <w:pPr>
              <w:topLinePunct/>
              <w:ind w:leftChars="0" w:left="0" w:rightChars="0" w:right="0" w:firstLineChars="0" w:firstLine="0"/>
              <w:spacing w:line="240" w:lineRule="atLeast"/>
            </w:pPr>
            <w:r w:rsidRPr="00000000">
              <w:rPr>
                <w:sz w:val="24"/>
                <w:szCs w:val="24"/>
              </w:rPr>
              <w:t>-0.140***</w:t>
            </w:r>
          </w:p>
        </w:tc>
        <w:tc>
          <w:tcPr>
            <w:tcW w:w="1225" w:type="dxa"/>
          </w:tcPr>
          <w:p w:rsidR="0018722C">
            <w:pPr>
              <w:topLinePunct/>
              <w:ind w:leftChars="0" w:left="0" w:rightChars="0" w:right="0" w:firstLineChars="0" w:firstLine="0"/>
              <w:spacing w:line="240" w:lineRule="atLeast"/>
            </w:pPr>
            <w:r w:rsidRPr="00000000">
              <w:rPr>
                <w:sz w:val="24"/>
                <w:szCs w:val="24"/>
              </w:rPr>
              <w:t>-0.160***</w:t>
            </w:r>
          </w:p>
        </w:tc>
        <w:tc>
          <w:tcPr>
            <w:tcW w:w="1226" w:type="dxa"/>
          </w:tcPr>
          <w:p w:rsidR="0018722C">
            <w:pPr>
              <w:topLinePunct/>
              <w:ind w:leftChars="0" w:left="0" w:rightChars="0" w:right="0" w:firstLineChars="0" w:firstLine="0"/>
              <w:spacing w:line="240" w:lineRule="atLeast"/>
            </w:pPr>
            <w:r w:rsidRPr="00000000">
              <w:rPr>
                <w:sz w:val="24"/>
                <w:szCs w:val="24"/>
              </w:rPr>
              <w:t>-0.180***</w:t>
            </w:r>
          </w:p>
        </w:tc>
        <w:tc>
          <w:tcPr>
            <w:tcW w:w="1227" w:type="dxa"/>
          </w:tcPr>
          <w:p w:rsidR="0018722C">
            <w:pPr>
              <w:topLinePunct/>
              <w:ind w:leftChars="0" w:left="0" w:rightChars="0" w:right="0" w:firstLineChars="0" w:firstLine="0"/>
              <w:spacing w:line="240" w:lineRule="atLeast"/>
            </w:pPr>
            <w:r w:rsidRPr="00000000">
              <w:rPr>
                <w:sz w:val="24"/>
                <w:szCs w:val="24"/>
              </w:rPr>
              <w:t>-0.187***</w:t>
            </w:r>
          </w:p>
        </w:tc>
        <w:tc>
          <w:tcPr>
            <w:tcW w:w="1226" w:type="dxa"/>
          </w:tcPr>
          <w:p w:rsidR="0018722C">
            <w:pPr>
              <w:topLinePunct/>
              <w:ind w:leftChars="0" w:left="0" w:rightChars="0" w:right="0" w:firstLineChars="0" w:firstLine="0"/>
              <w:spacing w:line="240" w:lineRule="atLeast"/>
            </w:pPr>
            <w:r w:rsidRPr="00000000">
              <w:rPr>
                <w:sz w:val="24"/>
                <w:szCs w:val="24"/>
              </w:rPr>
              <w:t>-0.183***</w:t>
            </w:r>
          </w:p>
        </w:tc>
        <w:tc>
          <w:tcPr>
            <w:tcW w:w="1222" w:type="dxa"/>
          </w:tcPr>
          <w:p w:rsidR="0018722C">
            <w:pPr>
              <w:topLinePunct/>
              <w:ind w:leftChars="0" w:left="0" w:rightChars="0" w:right="0" w:firstLineChars="0" w:firstLine="0"/>
              <w:spacing w:line="240" w:lineRule="atLeast"/>
            </w:pPr>
            <w:r w:rsidRPr="00000000">
              <w:rPr>
                <w:sz w:val="24"/>
                <w:szCs w:val="24"/>
              </w:rPr>
              <w:t>-0.180***</w:t>
            </w:r>
          </w:p>
        </w:tc>
      </w:tr>
      <w:tr>
        <w:trPr>
          <w:trHeight w:val="360" w:hRule="atLeast"/>
        </w:trPr>
        <w:tc>
          <w:tcPr>
            <w:tcW w:w="1481" w:type="dxa"/>
          </w:tcPr>
          <w:p w:rsidR="0018722C">
            <w:pPr>
              <w:topLinePunct/>
              <w:ind w:leftChars="0" w:left="0" w:rightChars="0" w:right="0" w:firstLineChars="0" w:firstLine="0"/>
              <w:spacing w:line="240" w:lineRule="atLeast"/>
            </w:pP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-6.847</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-3.930</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-4.542</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-5.200</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-5.446</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-5.338</w:t>
            </w:r>
            <w:r w:rsidRPr="00000000">
              <w:rPr>
                <w:rFonts w:ascii="宋体" w:eastAsia="宋体" w:hint="eastAsia"/>
                <w:sz w:val="24"/>
                <w:szCs w:val="24"/>
              </w:rPr>
              <w:t>）</w:t>
            </w:r>
          </w:p>
        </w:tc>
        <w:tc>
          <w:tcPr>
            <w:tcW w:w="122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-5.266</w:t>
            </w:r>
            <w:r w:rsidRPr="00000000">
              <w:rPr>
                <w:rFonts w:ascii="宋体" w:eastAsia="宋体" w:hint="eastAsia"/>
                <w:sz w:val="24"/>
                <w:szCs w:val="24"/>
              </w:rPr>
              <w:t>）</w:t>
            </w:r>
          </w:p>
        </w:tc>
      </w:tr>
      <w:tr>
        <w:trPr>
          <w:trHeight w:val="360" w:hRule="atLeast"/>
        </w:trPr>
        <w:tc>
          <w:tcPr>
            <w:tcW w:w="1481" w:type="dxa"/>
          </w:tcPr>
          <w:p w:rsidR="0018722C">
            <w:pPr>
              <w:topLinePunct/>
              <w:ind w:leftChars="0" w:left="0" w:rightChars="0" w:right="0" w:firstLineChars="0" w:firstLine="0"/>
              <w:spacing w:line="240" w:lineRule="atLeast"/>
            </w:pPr>
            <w:r w:rsidRPr="00000000">
              <w:rPr>
                <w:sz w:val="24"/>
                <w:szCs w:val="24"/>
              </w:rPr>
              <w:t>coe</w:t>
            </w: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-0.081*</w:t>
            </w:r>
          </w:p>
        </w:tc>
        <w:tc>
          <w:tcPr>
            <w:tcW w:w="1225" w:type="dxa"/>
          </w:tcPr>
          <w:p w:rsidR="0018722C">
            <w:pPr>
              <w:topLinePunct/>
              <w:ind w:leftChars="0" w:left="0" w:rightChars="0" w:right="0" w:firstLineChars="0" w:firstLine="0"/>
              <w:spacing w:line="240" w:lineRule="atLeast"/>
            </w:pPr>
            <w:r w:rsidRPr="00000000">
              <w:rPr>
                <w:sz w:val="24"/>
                <w:szCs w:val="24"/>
              </w:rPr>
              <w:t>-0.021</w:t>
            </w:r>
          </w:p>
        </w:tc>
        <w:tc>
          <w:tcPr>
            <w:tcW w:w="1225" w:type="dxa"/>
          </w:tcPr>
          <w:p w:rsidR="0018722C">
            <w:pPr>
              <w:topLinePunct/>
              <w:ind w:leftChars="0" w:left="0" w:rightChars="0" w:right="0" w:firstLineChars="0" w:firstLine="0"/>
              <w:spacing w:line="240" w:lineRule="atLeast"/>
            </w:pPr>
            <w:r w:rsidRPr="00000000">
              <w:rPr>
                <w:sz w:val="24"/>
                <w:szCs w:val="24"/>
              </w:rPr>
              <w:t>-0.018</w:t>
            </w:r>
          </w:p>
        </w:tc>
        <w:tc>
          <w:tcPr>
            <w:tcW w:w="1226" w:type="dxa"/>
          </w:tcPr>
          <w:p w:rsidR="0018722C">
            <w:pPr>
              <w:topLinePunct/>
              <w:ind w:leftChars="0" w:left="0" w:rightChars="0" w:right="0" w:firstLineChars="0" w:firstLine="0"/>
              <w:spacing w:line="240" w:lineRule="atLeast"/>
            </w:pPr>
            <w:r w:rsidRPr="00000000">
              <w:rPr>
                <w:sz w:val="24"/>
                <w:szCs w:val="24"/>
              </w:rPr>
              <w:t>0.029</w:t>
            </w:r>
          </w:p>
        </w:tc>
        <w:tc>
          <w:tcPr>
            <w:tcW w:w="1227" w:type="dxa"/>
          </w:tcPr>
          <w:p w:rsidR="0018722C">
            <w:pPr>
              <w:topLinePunct/>
              <w:ind w:leftChars="0" w:left="0" w:rightChars="0" w:right="0" w:firstLineChars="0" w:firstLine="0"/>
              <w:spacing w:line="240" w:lineRule="atLeast"/>
            </w:pPr>
            <w:r w:rsidRPr="00000000">
              <w:rPr>
                <w:sz w:val="24"/>
                <w:szCs w:val="24"/>
              </w:rPr>
              <w:t>0.033</w:t>
            </w:r>
          </w:p>
        </w:tc>
        <w:tc>
          <w:tcPr>
            <w:tcW w:w="1226" w:type="dxa"/>
          </w:tcPr>
          <w:p w:rsidR="0018722C">
            <w:pPr>
              <w:topLinePunct/>
              <w:ind w:leftChars="0" w:left="0" w:rightChars="0" w:right="0" w:firstLineChars="0" w:firstLine="0"/>
              <w:spacing w:line="240" w:lineRule="atLeast"/>
            </w:pPr>
            <w:r w:rsidRPr="00000000">
              <w:rPr>
                <w:sz w:val="24"/>
                <w:szCs w:val="24"/>
              </w:rPr>
              <w:t>0.033</w:t>
            </w:r>
          </w:p>
        </w:tc>
        <w:tc>
          <w:tcPr>
            <w:tcW w:w="1222" w:type="dxa"/>
          </w:tcPr>
          <w:p w:rsidR="0018722C">
            <w:pPr>
              <w:topLinePunct/>
              <w:ind w:leftChars="0" w:left="0" w:rightChars="0" w:right="0" w:firstLineChars="0" w:firstLine="0"/>
              <w:spacing w:line="240" w:lineRule="atLeast"/>
            </w:pPr>
            <w:r w:rsidRPr="00000000">
              <w:rPr>
                <w:sz w:val="24"/>
                <w:szCs w:val="24"/>
              </w:rPr>
              <w:t>0.028</w:t>
            </w:r>
          </w:p>
        </w:tc>
      </w:tr>
      <w:tr>
        <w:trPr>
          <w:trHeight w:val="360" w:hRule="atLeast"/>
        </w:trPr>
        <w:tc>
          <w:tcPr>
            <w:tcW w:w="1481" w:type="dxa"/>
          </w:tcPr>
          <w:p w:rsidR="0018722C">
            <w:pPr>
              <w:topLinePunct/>
              <w:ind w:leftChars="0" w:left="0" w:rightChars="0" w:right="0" w:firstLineChars="0" w:firstLine="0"/>
              <w:spacing w:line="240" w:lineRule="atLeast"/>
            </w:pP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-1.859</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-0.472</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-0.420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0.665</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0.773</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0.779</w:t>
            </w:r>
            <w:r w:rsidRPr="00000000">
              <w:rPr>
                <w:rFonts w:ascii="宋体" w:eastAsia="宋体" w:hint="eastAsia"/>
                <w:sz w:val="24"/>
                <w:szCs w:val="24"/>
              </w:rPr>
              <w:t>）</w:t>
            </w:r>
          </w:p>
        </w:tc>
        <w:tc>
          <w:tcPr>
            <w:tcW w:w="122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0.654</w:t>
            </w:r>
            <w:r w:rsidRPr="00000000">
              <w:rPr>
                <w:rFonts w:ascii="宋体" w:eastAsia="宋体" w:hint="eastAsia"/>
                <w:sz w:val="24"/>
                <w:szCs w:val="24"/>
              </w:rPr>
              <w:t>）</w:t>
            </w:r>
          </w:p>
        </w:tc>
      </w:tr>
      <w:tr>
        <w:trPr>
          <w:trHeight w:val="360" w:hRule="atLeast"/>
        </w:trPr>
        <w:tc>
          <w:tcPr>
            <w:tcW w:w="1481" w:type="dxa"/>
          </w:tcPr>
          <w:p w:rsidR="0018722C">
            <w:pPr>
              <w:topLinePunct/>
              <w:ind w:leftChars="0" w:left="0" w:rightChars="0" w:right="0" w:firstLineChars="0" w:firstLine="0"/>
              <w:spacing w:line="240" w:lineRule="atLeast"/>
            </w:pPr>
            <w:r w:rsidRPr="00000000">
              <w:rPr>
                <w:sz w:val="24"/>
                <w:szCs w:val="24"/>
              </w:rPr>
              <w:t>poe</w:t>
            </w: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-0.110***</w:t>
            </w:r>
          </w:p>
        </w:tc>
        <w:tc>
          <w:tcPr>
            <w:tcW w:w="1225" w:type="dxa"/>
          </w:tcPr>
          <w:p w:rsidR="0018722C">
            <w:pPr>
              <w:topLinePunct/>
              <w:ind w:leftChars="0" w:left="0" w:rightChars="0" w:right="0" w:firstLineChars="0" w:firstLine="0"/>
              <w:spacing w:line="240" w:lineRule="atLeast"/>
            </w:pPr>
            <w:r w:rsidRPr="00000000">
              <w:rPr>
                <w:sz w:val="24"/>
                <w:szCs w:val="24"/>
              </w:rPr>
              <w:t>-0.101***</w:t>
            </w:r>
          </w:p>
        </w:tc>
        <w:tc>
          <w:tcPr>
            <w:tcW w:w="1225" w:type="dxa"/>
          </w:tcPr>
          <w:p w:rsidR="0018722C">
            <w:pPr>
              <w:topLinePunct/>
              <w:ind w:leftChars="0" w:left="0" w:rightChars="0" w:right="0" w:firstLineChars="0" w:firstLine="0"/>
              <w:spacing w:line="240" w:lineRule="atLeast"/>
            </w:pPr>
            <w:r w:rsidRPr="00000000">
              <w:rPr>
                <w:sz w:val="24"/>
                <w:szCs w:val="24"/>
              </w:rPr>
              <w:t>-0.096***</w:t>
            </w:r>
          </w:p>
        </w:tc>
        <w:tc>
          <w:tcPr>
            <w:tcW w:w="1226" w:type="dxa"/>
          </w:tcPr>
          <w:p w:rsidR="0018722C">
            <w:pPr>
              <w:topLinePunct/>
              <w:ind w:leftChars="0" w:left="0" w:rightChars="0" w:right="0" w:firstLineChars="0" w:firstLine="0"/>
              <w:spacing w:line="240" w:lineRule="atLeast"/>
            </w:pPr>
            <w:r w:rsidRPr="00000000">
              <w:rPr>
                <w:sz w:val="24"/>
                <w:szCs w:val="24"/>
              </w:rPr>
              <w:t>-0.060*</w:t>
            </w:r>
          </w:p>
        </w:tc>
        <w:tc>
          <w:tcPr>
            <w:tcW w:w="1227" w:type="dxa"/>
          </w:tcPr>
          <w:p w:rsidR="0018722C">
            <w:pPr>
              <w:topLinePunct/>
              <w:ind w:leftChars="0" w:left="0" w:rightChars="0" w:right="0" w:firstLineChars="0" w:firstLine="0"/>
              <w:spacing w:line="240" w:lineRule="atLeast"/>
            </w:pPr>
            <w:r w:rsidRPr="00000000">
              <w:rPr>
                <w:sz w:val="24"/>
                <w:szCs w:val="24"/>
              </w:rPr>
              <w:t>-0.051</w:t>
            </w:r>
          </w:p>
        </w:tc>
        <w:tc>
          <w:tcPr>
            <w:tcW w:w="1226" w:type="dxa"/>
          </w:tcPr>
          <w:p w:rsidR="0018722C">
            <w:pPr>
              <w:topLinePunct/>
              <w:ind w:leftChars="0" w:left="0" w:rightChars="0" w:right="0" w:firstLineChars="0" w:firstLine="0"/>
              <w:spacing w:line="240" w:lineRule="atLeast"/>
            </w:pPr>
            <w:r w:rsidRPr="00000000">
              <w:rPr>
                <w:sz w:val="24"/>
                <w:szCs w:val="24"/>
              </w:rPr>
              <w:t>-0.051</w:t>
            </w:r>
          </w:p>
        </w:tc>
        <w:tc>
          <w:tcPr>
            <w:tcW w:w="1222" w:type="dxa"/>
          </w:tcPr>
          <w:p w:rsidR="0018722C">
            <w:pPr>
              <w:topLinePunct/>
              <w:ind w:leftChars="0" w:left="0" w:rightChars="0" w:right="0" w:firstLineChars="0" w:firstLine="0"/>
              <w:spacing w:line="240" w:lineRule="atLeast"/>
            </w:pPr>
            <w:r w:rsidRPr="00000000">
              <w:rPr>
                <w:sz w:val="24"/>
                <w:szCs w:val="24"/>
              </w:rPr>
              <w:t>-0.053*</w:t>
            </w:r>
          </w:p>
        </w:tc>
      </w:tr>
      <w:tr>
        <w:trPr>
          <w:trHeight w:val="280" w:hRule="atLeast"/>
        </w:trPr>
        <w:tc>
          <w:tcPr>
            <w:tcW w:w="1481" w:type="dxa"/>
          </w:tcPr>
          <w:p w:rsidR="0018722C">
            <w:pPr>
              <w:topLinePunct/>
              <w:ind w:leftChars="0" w:left="0" w:rightChars="0" w:right="0" w:firstLineChars="0" w:firstLine="0"/>
              <w:spacing w:line="240" w:lineRule="atLeast"/>
            </w:pPr>
          </w:p>
        </w:tc>
        <w:tc>
          <w:tcPr>
            <w:tcW w:w="136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-3.420</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-3.159</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-2.996</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-1.881</w:t>
            </w:r>
            <w:r w:rsidRPr="00000000">
              <w:rPr>
                <w:rFonts w:ascii="宋体" w:eastAsia="宋体" w:hint="eastAsia"/>
                <w:sz w:val="24"/>
                <w:szCs w:val="24"/>
              </w:rPr>
              <w:t>）</w:t>
            </w:r>
          </w:p>
        </w:tc>
        <w:tc>
          <w:tcPr>
            <w:tcW w:w="122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-1.610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-1.616</w:t>
            </w:r>
            <w:r w:rsidRPr="00000000">
              <w:rPr>
                <w:rFonts w:ascii="宋体" w:eastAsia="宋体" w:hint="eastAsia"/>
                <w:sz w:val="24"/>
                <w:szCs w:val="24"/>
              </w:rPr>
              <w:t>）</w:t>
            </w:r>
          </w:p>
        </w:tc>
        <w:tc>
          <w:tcPr>
            <w:tcW w:w="122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-1.662</w:t>
            </w:r>
            <w:r w:rsidRPr="00000000">
              <w:rPr>
                <w:rFonts w:ascii="宋体" w:eastAsia="宋体" w:hint="eastAsia"/>
                <w:sz w:val="24"/>
                <w:szCs w:val="24"/>
              </w:rPr>
              <w:t>）</w:t>
            </w:r>
          </w:p>
        </w:tc>
      </w:tr>
    </w:tbl>
    <w:p w:rsidR="0018722C">
      <w:pPr>
        <w:rPr/>
        <w:topLinePunct/>
        <w:pStyle w:val="affa"/>
      </w:pP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3"/>
        <w:gridCol w:w="1180"/>
        <w:gridCol w:w="1226"/>
        <w:gridCol w:w="1224"/>
        <w:gridCol w:w="1224"/>
        <w:gridCol w:w="1225"/>
        <w:gridCol w:w="1226"/>
        <w:gridCol w:w="1225"/>
        <w:gridCol w:w="1221"/>
      </w:tblGrid>
      <w:tr>
        <w:trPr>
          <w:trHeight w:val="280" w:hRule="atLeast"/>
        </w:trPr>
        <w:tc>
          <w:tcPr>
            <w:tcW w:w="1673" w:type="dxa"/>
          </w:tcPr>
          <w:p w:rsidR="0018722C">
            <w:pPr>
              <w:topLinePunct/>
              <w:ind w:leftChars="0" w:left="0" w:rightChars="0" w:right="0" w:firstLineChars="0" w:firstLine="0"/>
              <w:spacing w:line="240" w:lineRule="atLeast"/>
            </w:pPr>
            <w:r w:rsidRPr="00000000">
              <w:rPr>
                <w:sz w:val="24"/>
                <w:szCs w:val="24"/>
              </w:rPr>
              <w:t>hmt</w:t>
            </w: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-0.109***</w:t>
            </w:r>
          </w:p>
        </w:tc>
        <w:tc>
          <w:tcPr>
            <w:tcW w:w="1224" w:type="dxa"/>
          </w:tcPr>
          <w:p w:rsidR="0018722C">
            <w:pPr>
              <w:topLinePunct/>
              <w:ind w:leftChars="0" w:left="0" w:rightChars="0" w:right="0" w:firstLineChars="0" w:firstLine="0"/>
              <w:spacing w:line="240" w:lineRule="atLeast"/>
            </w:pPr>
            <w:r w:rsidRPr="00000000">
              <w:rPr>
                <w:sz w:val="24"/>
                <w:szCs w:val="24"/>
              </w:rPr>
              <w:t>-0.106***</w:t>
            </w:r>
          </w:p>
        </w:tc>
        <w:tc>
          <w:tcPr>
            <w:tcW w:w="1224" w:type="dxa"/>
          </w:tcPr>
          <w:p w:rsidR="0018722C">
            <w:pPr>
              <w:topLinePunct/>
              <w:ind w:leftChars="0" w:left="0" w:rightChars="0" w:right="0" w:firstLineChars="0" w:firstLine="0"/>
              <w:spacing w:line="240" w:lineRule="atLeast"/>
            </w:pPr>
            <w:r w:rsidRPr="00000000">
              <w:rPr>
                <w:sz w:val="24"/>
                <w:szCs w:val="24"/>
              </w:rPr>
              <w:t>-0.095**</w:t>
            </w:r>
          </w:p>
        </w:tc>
        <w:tc>
          <w:tcPr>
            <w:tcW w:w="1225" w:type="dxa"/>
          </w:tcPr>
          <w:p w:rsidR="0018722C">
            <w:pPr>
              <w:topLinePunct/>
              <w:ind w:leftChars="0" w:left="0" w:rightChars="0" w:right="0" w:firstLineChars="0" w:firstLine="0"/>
              <w:spacing w:line="240" w:lineRule="atLeast"/>
            </w:pPr>
            <w:r w:rsidRPr="00000000">
              <w:rPr>
                <w:sz w:val="24"/>
                <w:szCs w:val="24"/>
              </w:rPr>
              <w:t>-0.076*</w:t>
            </w:r>
          </w:p>
        </w:tc>
        <w:tc>
          <w:tcPr>
            <w:tcW w:w="1226" w:type="dxa"/>
          </w:tcPr>
          <w:p w:rsidR="0018722C">
            <w:pPr>
              <w:topLinePunct/>
              <w:ind w:leftChars="0" w:left="0" w:rightChars="0" w:right="0" w:firstLineChars="0" w:firstLine="0"/>
              <w:spacing w:line="240" w:lineRule="atLeast"/>
            </w:pPr>
            <w:r w:rsidRPr="00000000">
              <w:rPr>
                <w:sz w:val="24"/>
                <w:szCs w:val="24"/>
              </w:rPr>
              <w:t>-0.084**</w:t>
            </w:r>
          </w:p>
        </w:tc>
        <w:tc>
          <w:tcPr>
            <w:tcW w:w="1225" w:type="dxa"/>
          </w:tcPr>
          <w:p w:rsidR="0018722C">
            <w:pPr>
              <w:topLinePunct/>
              <w:ind w:leftChars="0" w:left="0" w:rightChars="0" w:right="0" w:firstLineChars="0" w:firstLine="0"/>
              <w:spacing w:line="240" w:lineRule="atLeast"/>
            </w:pPr>
            <w:r w:rsidRPr="00000000">
              <w:rPr>
                <w:sz w:val="24"/>
                <w:szCs w:val="24"/>
              </w:rPr>
              <w:t>-0.082**</w:t>
            </w:r>
          </w:p>
        </w:tc>
        <w:tc>
          <w:tcPr>
            <w:tcW w:w="1221" w:type="dxa"/>
          </w:tcPr>
          <w:p w:rsidR="0018722C">
            <w:pPr>
              <w:topLinePunct/>
              <w:ind w:leftChars="0" w:left="0" w:rightChars="0" w:right="0" w:firstLineChars="0" w:firstLine="0"/>
              <w:spacing w:line="240" w:lineRule="atLeast"/>
            </w:pPr>
            <w:r w:rsidRPr="00000000">
              <w:rPr>
                <w:sz w:val="24"/>
                <w:szCs w:val="24"/>
              </w:rPr>
              <w:t>-0.070*</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-2.693</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-2.598</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-2.351</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-1.925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-2.146</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-2.095</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-1.809</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fie</w:t>
            </w: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0.263***</w:t>
            </w:r>
          </w:p>
        </w:tc>
        <w:tc>
          <w:tcPr>
            <w:tcW w:w="1224" w:type="dxa"/>
          </w:tcPr>
          <w:p w:rsidR="0018722C">
            <w:pPr>
              <w:topLinePunct/>
              <w:ind w:leftChars="0" w:left="0" w:rightChars="0" w:right="0" w:firstLineChars="0" w:firstLine="0"/>
              <w:spacing w:line="240" w:lineRule="atLeast"/>
            </w:pPr>
            <w:r w:rsidRPr="00000000">
              <w:rPr>
                <w:sz w:val="24"/>
                <w:szCs w:val="24"/>
              </w:rPr>
              <w:t>0.283***</w:t>
            </w:r>
          </w:p>
        </w:tc>
        <w:tc>
          <w:tcPr>
            <w:tcW w:w="1224" w:type="dxa"/>
          </w:tcPr>
          <w:p w:rsidR="0018722C">
            <w:pPr>
              <w:topLinePunct/>
              <w:ind w:leftChars="0" w:left="0" w:rightChars="0" w:right="0" w:firstLineChars="0" w:firstLine="0"/>
              <w:spacing w:line="240" w:lineRule="atLeast"/>
            </w:pPr>
            <w:r w:rsidRPr="00000000">
              <w:rPr>
                <w:sz w:val="24"/>
                <w:szCs w:val="24"/>
              </w:rPr>
              <w:t>0.296***</w:t>
            </w:r>
          </w:p>
        </w:tc>
        <w:tc>
          <w:tcPr>
            <w:tcW w:w="1225" w:type="dxa"/>
          </w:tcPr>
          <w:p w:rsidR="0018722C">
            <w:pPr>
              <w:topLinePunct/>
              <w:ind w:leftChars="0" w:left="0" w:rightChars="0" w:right="0" w:firstLineChars="0" w:firstLine="0"/>
              <w:spacing w:line="240" w:lineRule="atLeast"/>
            </w:pPr>
            <w:r w:rsidRPr="00000000">
              <w:rPr>
                <w:sz w:val="24"/>
                <w:szCs w:val="24"/>
              </w:rPr>
              <w:t>0.283***</w:t>
            </w:r>
          </w:p>
        </w:tc>
        <w:tc>
          <w:tcPr>
            <w:tcW w:w="1226" w:type="dxa"/>
          </w:tcPr>
          <w:p w:rsidR="0018722C">
            <w:pPr>
              <w:topLinePunct/>
              <w:ind w:leftChars="0" w:left="0" w:rightChars="0" w:right="0" w:firstLineChars="0" w:firstLine="0"/>
              <w:spacing w:line="240" w:lineRule="atLeast"/>
            </w:pPr>
            <w:r w:rsidRPr="00000000">
              <w:rPr>
                <w:sz w:val="24"/>
                <w:szCs w:val="24"/>
              </w:rPr>
              <w:t>0.263***</w:t>
            </w:r>
          </w:p>
        </w:tc>
        <w:tc>
          <w:tcPr>
            <w:tcW w:w="1225" w:type="dxa"/>
          </w:tcPr>
          <w:p w:rsidR="0018722C">
            <w:pPr>
              <w:topLinePunct/>
              <w:ind w:leftChars="0" w:left="0" w:rightChars="0" w:right="0" w:firstLineChars="0" w:firstLine="0"/>
              <w:spacing w:line="240" w:lineRule="atLeast"/>
            </w:pPr>
            <w:r w:rsidRPr="00000000">
              <w:rPr>
                <w:sz w:val="24"/>
                <w:szCs w:val="24"/>
              </w:rPr>
              <w:t>0.263***</w:t>
            </w:r>
          </w:p>
        </w:tc>
        <w:tc>
          <w:tcPr>
            <w:tcW w:w="1221" w:type="dxa"/>
          </w:tcPr>
          <w:p w:rsidR="0018722C">
            <w:pPr>
              <w:topLinePunct/>
              <w:ind w:leftChars="0" w:left="0" w:rightChars="0" w:right="0" w:firstLineChars="0" w:firstLine="0"/>
              <w:spacing w:line="240" w:lineRule="atLeast"/>
            </w:pPr>
            <w:r w:rsidRPr="00000000">
              <w:rPr>
                <w:sz w:val="24"/>
                <w:szCs w:val="24"/>
              </w:rPr>
              <w:t>0.260***</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6.546</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6.885</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7.251</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7.163</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6.734</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6.754</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6.756</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gm_education</w:t>
            </w: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sz w:val="24"/>
                <w:szCs w:val="24"/>
              </w:rPr>
              <w:t>0.197***</w:t>
            </w:r>
          </w:p>
        </w:tc>
        <w:tc>
          <w:tcPr>
            <w:tcW w:w="1224" w:type="dxa"/>
          </w:tcPr>
          <w:p w:rsidR="0018722C">
            <w:pPr>
              <w:topLinePunct/>
              <w:ind w:leftChars="0" w:left="0" w:rightChars="0" w:right="0" w:firstLineChars="0" w:firstLine="0"/>
              <w:spacing w:line="240" w:lineRule="atLeast"/>
            </w:pPr>
            <w:r w:rsidRPr="00000000">
              <w:rPr>
                <w:sz w:val="24"/>
                <w:szCs w:val="24"/>
              </w:rPr>
              <w:t>0.183***</w:t>
            </w:r>
          </w:p>
        </w:tc>
        <w:tc>
          <w:tcPr>
            <w:tcW w:w="1225" w:type="dxa"/>
          </w:tcPr>
          <w:p w:rsidR="0018722C">
            <w:pPr>
              <w:topLinePunct/>
              <w:ind w:leftChars="0" w:left="0" w:rightChars="0" w:right="0" w:firstLineChars="0" w:firstLine="0"/>
              <w:spacing w:line="240" w:lineRule="atLeast"/>
            </w:pPr>
            <w:r w:rsidRPr="00000000">
              <w:rPr>
                <w:sz w:val="24"/>
                <w:szCs w:val="24"/>
              </w:rPr>
              <w:t>0.095***</w:t>
            </w:r>
          </w:p>
        </w:tc>
        <w:tc>
          <w:tcPr>
            <w:tcW w:w="1226" w:type="dxa"/>
          </w:tcPr>
          <w:p w:rsidR="0018722C">
            <w:pPr>
              <w:topLinePunct/>
              <w:ind w:leftChars="0" w:left="0" w:rightChars="0" w:right="0" w:firstLineChars="0" w:firstLine="0"/>
              <w:spacing w:line="240" w:lineRule="atLeast"/>
            </w:pPr>
            <w:r w:rsidRPr="00000000">
              <w:rPr>
                <w:sz w:val="24"/>
                <w:szCs w:val="24"/>
              </w:rPr>
              <w:t>0.073***</w:t>
            </w:r>
          </w:p>
        </w:tc>
        <w:tc>
          <w:tcPr>
            <w:tcW w:w="1225" w:type="dxa"/>
          </w:tcPr>
          <w:p w:rsidR="0018722C">
            <w:pPr>
              <w:topLinePunct/>
              <w:ind w:leftChars="0" w:left="0" w:rightChars="0" w:right="0" w:firstLineChars="0" w:firstLine="0"/>
              <w:spacing w:line="240" w:lineRule="atLeast"/>
            </w:pPr>
            <w:r w:rsidRPr="00000000">
              <w:rPr>
                <w:sz w:val="24"/>
                <w:szCs w:val="24"/>
              </w:rPr>
              <w:t>0.070***</w:t>
            </w:r>
          </w:p>
        </w:tc>
        <w:tc>
          <w:tcPr>
            <w:tcW w:w="1221" w:type="dxa"/>
          </w:tcPr>
          <w:p w:rsidR="0018722C">
            <w:pPr>
              <w:topLinePunct/>
              <w:ind w:leftChars="0" w:left="0" w:rightChars="0" w:right="0" w:firstLineChars="0" w:firstLine="0"/>
              <w:spacing w:line="240" w:lineRule="atLeast"/>
            </w:pPr>
            <w:r w:rsidRPr="00000000">
              <w:rPr>
                <w:sz w:val="24"/>
                <w:szCs w:val="24"/>
              </w:rPr>
              <w:t>0.070***</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8.660</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8.048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4.146</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3.188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3.073</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3.098</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gm_year</w:t>
            </w: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sz w:val="24"/>
                <w:szCs w:val="24"/>
              </w:rPr>
              <w:t>0.064***</w:t>
            </w:r>
          </w:p>
        </w:tc>
        <w:tc>
          <w:tcPr>
            <w:tcW w:w="1224" w:type="dxa"/>
          </w:tcPr>
          <w:p w:rsidR="0018722C">
            <w:pPr>
              <w:topLinePunct/>
              <w:ind w:leftChars="0" w:left="0" w:rightChars="0" w:right="0" w:firstLineChars="0" w:firstLine="0"/>
              <w:spacing w:line="240" w:lineRule="atLeast"/>
            </w:pPr>
            <w:r w:rsidRPr="00000000">
              <w:rPr>
                <w:sz w:val="24"/>
                <w:szCs w:val="24"/>
              </w:rPr>
              <w:t>0.067***</w:t>
            </w:r>
          </w:p>
        </w:tc>
        <w:tc>
          <w:tcPr>
            <w:tcW w:w="1225" w:type="dxa"/>
          </w:tcPr>
          <w:p w:rsidR="0018722C">
            <w:pPr>
              <w:topLinePunct/>
              <w:ind w:leftChars="0" w:left="0" w:rightChars="0" w:right="0" w:firstLineChars="0" w:firstLine="0"/>
              <w:spacing w:line="240" w:lineRule="atLeast"/>
            </w:pPr>
            <w:r w:rsidRPr="00000000">
              <w:rPr>
                <w:sz w:val="24"/>
                <w:szCs w:val="24"/>
              </w:rPr>
              <w:t>0.070***</w:t>
            </w:r>
          </w:p>
        </w:tc>
        <w:tc>
          <w:tcPr>
            <w:tcW w:w="1226" w:type="dxa"/>
          </w:tcPr>
          <w:p w:rsidR="0018722C">
            <w:pPr>
              <w:topLinePunct/>
              <w:ind w:leftChars="0" w:left="0" w:rightChars="0" w:right="0" w:firstLineChars="0" w:firstLine="0"/>
              <w:spacing w:line="240" w:lineRule="atLeast"/>
            </w:pPr>
            <w:r w:rsidRPr="00000000">
              <w:rPr>
                <w:sz w:val="24"/>
                <w:szCs w:val="24"/>
              </w:rPr>
              <w:t>0.075***</w:t>
            </w:r>
          </w:p>
        </w:tc>
        <w:tc>
          <w:tcPr>
            <w:tcW w:w="1225" w:type="dxa"/>
          </w:tcPr>
          <w:p w:rsidR="0018722C">
            <w:pPr>
              <w:topLinePunct/>
              <w:ind w:leftChars="0" w:left="0" w:rightChars="0" w:right="0" w:firstLineChars="0" w:firstLine="0"/>
              <w:spacing w:line="240" w:lineRule="atLeast"/>
            </w:pPr>
            <w:r w:rsidRPr="00000000">
              <w:rPr>
                <w:sz w:val="24"/>
                <w:szCs w:val="24"/>
              </w:rPr>
              <w:t>0.074***</w:t>
            </w:r>
          </w:p>
        </w:tc>
        <w:tc>
          <w:tcPr>
            <w:tcW w:w="1221" w:type="dxa"/>
          </w:tcPr>
          <w:p w:rsidR="0018722C">
            <w:pPr>
              <w:topLinePunct/>
              <w:ind w:leftChars="0" w:left="0" w:rightChars="0" w:right="0" w:firstLineChars="0" w:firstLine="0"/>
              <w:spacing w:line="240" w:lineRule="atLeast"/>
            </w:pPr>
            <w:r w:rsidRPr="00000000">
              <w:rPr>
                <w:sz w:val="24"/>
                <w:szCs w:val="24"/>
              </w:rPr>
              <w:t>0.071***</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4.717</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4.958</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5.306</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5.701</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5.592</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5.442</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gm_perform</w:t>
            </w: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sz w:val="24"/>
                <w:szCs w:val="24"/>
              </w:rPr>
              <w:t>0.164***</w:t>
            </w:r>
          </w:p>
        </w:tc>
        <w:tc>
          <w:tcPr>
            <w:tcW w:w="1224" w:type="dxa"/>
          </w:tcPr>
          <w:p w:rsidR="0018722C">
            <w:pPr>
              <w:topLinePunct/>
              <w:ind w:leftChars="0" w:left="0" w:rightChars="0" w:right="0" w:firstLineChars="0" w:firstLine="0"/>
              <w:spacing w:line="240" w:lineRule="atLeast"/>
            </w:pPr>
            <w:r w:rsidRPr="00000000">
              <w:rPr>
                <w:sz w:val="24"/>
                <w:szCs w:val="24"/>
              </w:rPr>
              <w:t>0.128***</w:t>
            </w:r>
          </w:p>
        </w:tc>
        <w:tc>
          <w:tcPr>
            <w:tcW w:w="1225" w:type="dxa"/>
          </w:tcPr>
          <w:p w:rsidR="0018722C">
            <w:pPr>
              <w:topLinePunct/>
              <w:ind w:leftChars="0" w:left="0" w:rightChars="0" w:right="0" w:firstLineChars="0" w:firstLine="0"/>
              <w:spacing w:line="240" w:lineRule="atLeast"/>
            </w:pPr>
            <w:r w:rsidRPr="00000000">
              <w:rPr>
                <w:sz w:val="24"/>
                <w:szCs w:val="24"/>
              </w:rPr>
              <w:t>0.118***</w:t>
            </w:r>
          </w:p>
        </w:tc>
        <w:tc>
          <w:tcPr>
            <w:tcW w:w="1226" w:type="dxa"/>
          </w:tcPr>
          <w:p w:rsidR="0018722C">
            <w:pPr>
              <w:topLinePunct/>
              <w:ind w:leftChars="0" w:left="0" w:rightChars="0" w:right="0" w:firstLineChars="0" w:firstLine="0"/>
              <w:spacing w:line="240" w:lineRule="atLeast"/>
            </w:pPr>
            <w:r w:rsidRPr="00000000">
              <w:rPr>
                <w:sz w:val="24"/>
                <w:szCs w:val="24"/>
              </w:rPr>
              <w:t>0.102***</w:t>
            </w:r>
          </w:p>
        </w:tc>
        <w:tc>
          <w:tcPr>
            <w:tcW w:w="1225" w:type="dxa"/>
          </w:tcPr>
          <w:p w:rsidR="0018722C">
            <w:pPr>
              <w:topLinePunct/>
              <w:ind w:leftChars="0" w:left="0" w:rightChars="0" w:right="0" w:firstLineChars="0" w:firstLine="0"/>
              <w:spacing w:line="240" w:lineRule="atLeast"/>
            </w:pPr>
            <w:r w:rsidRPr="00000000">
              <w:rPr>
                <w:sz w:val="24"/>
                <w:szCs w:val="24"/>
              </w:rPr>
              <w:t>0.097***</w:t>
            </w:r>
          </w:p>
        </w:tc>
        <w:tc>
          <w:tcPr>
            <w:tcW w:w="1221" w:type="dxa"/>
          </w:tcPr>
          <w:p w:rsidR="0018722C">
            <w:pPr>
              <w:topLinePunct/>
              <w:ind w:leftChars="0" w:left="0" w:rightChars="0" w:right="0" w:firstLineChars="0" w:firstLine="0"/>
              <w:spacing w:line="240" w:lineRule="atLeast"/>
            </w:pPr>
            <w:r w:rsidRPr="00000000">
              <w:rPr>
                <w:sz w:val="24"/>
                <w:szCs w:val="24"/>
              </w:rPr>
              <w:t>0.097***</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7.371</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5.729</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5.354</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4.661</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4.427</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4.423</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gm_government</w:t>
            </w: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sz w:val="24"/>
                <w:szCs w:val="24"/>
              </w:rPr>
              <w:t>-0.243***</w:t>
            </w:r>
          </w:p>
        </w:tc>
        <w:tc>
          <w:tcPr>
            <w:tcW w:w="1224" w:type="dxa"/>
          </w:tcPr>
          <w:p w:rsidR="0018722C">
            <w:pPr>
              <w:topLinePunct/>
              <w:ind w:leftChars="0" w:left="0" w:rightChars="0" w:right="0" w:firstLineChars="0" w:firstLine="0"/>
              <w:spacing w:line="240" w:lineRule="atLeast"/>
            </w:pPr>
            <w:r w:rsidRPr="00000000">
              <w:rPr>
                <w:sz w:val="24"/>
                <w:szCs w:val="24"/>
              </w:rPr>
              <w:t>-0.233***</w:t>
            </w:r>
          </w:p>
        </w:tc>
        <w:tc>
          <w:tcPr>
            <w:tcW w:w="1225" w:type="dxa"/>
          </w:tcPr>
          <w:p w:rsidR="0018722C">
            <w:pPr>
              <w:topLinePunct/>
              <w:ind w:leftChars="0" w:left="0" w:rightChars="0" w:right="0" w:firstLineChars="0" w:firstLine="0"/>
              <w:spacing w:line="240" w:lineRule="atLeast"/>
            </w:pPr>
            <w:r w:rsidRPr="00000000">
              <w:rPr>
                <w:sz w:val="24"/>
                <w:szCs w:val="24"/>
              </w:rPr>
              <w:t>-0.232***</w:t>
            </w:r>
          </w:p>
        </w:tc>
        <w:tc>
          <w:tcPr>
            <w:tcW w:w="1226" w:type="dxa"/>
          </w:tcPr>
          <w:p w:rsidR="0018722C">
            <w:pPr>
              <w:topLinePunct/>
              <w:ind w:leftChars="0" w:left="0" w:rightChars="0" w:right="0" w:firstLineChars="0" w:firstLine="0"/>
              <w:spacing w:line="240" w:lineRule="atLeast"/>
            </w:pPr>
            <w:r w:rsidRPr="00000000">
              <w:rPr>
                <w:sz w:val="24"/>
                <w:szCs w:val="24"/>
              </w:rPr>
              <w:t>-0.223***</w:t>
            </w:r>
          </w:p>
        </w:tc>
        <w:tc>
          <w:tcPr>
            <w:tcW w:w="1225" w:type="dxa"/>
          </w:tcPr>
          <w:p w:rsidR="0018722C">
            <w:pPr>
              <w:topLinePunct/>
              <w:ind w:leftChars="0" w:left="0" w:rightChars="0" w:right="0" w:firstLineChars="0" w:firstLine="0"/>
              <w:spacing w:line="240" w:lineRule="atLeast"/>
            </w:pPr>
            <w:r w:rsidRPr="00000000">
              <w:rPr>
                <w:sz w:val="24"/>
                <w:szCs w:val="24"/>
              </w:rPr>
              <w:t>-0.223***</w:t>
            </w:r>
          </w:p>
        </w:tc>
        <w:tc>
          <w:tcPr>
            <w:tcW w:w="1221" w:type="dxa"/>
          </w:tcPr>
          <w:p w:rsidR="0018722C">
            <w:pPr>
              <w:topLinePunct/>
              <w:ind w:leftChars="0" w:left="0" w:rightChars="0" w:right="0" w:firstLineChars="0" w:firstLine="0"/>
              <w:spacing w:line="240" w:lineRule="atLeast"/>
            </w:pPr>
            <w:r w:rsidRPr="00000000">
              <w:rPr>
                <w:sz w:val="24"/>
                <w:szCs w:val="24"/>
              </w:rPr>
              <w:t>-0.219***</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-6.999</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-6.765</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-6.817</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-6.612</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-6.595</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-6.501</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decentra</w:t>
            </w: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sz w:val="24"/>
                <w:szCs w:val="24"/>
              </w:rPr>
              <w:t>-0.010</w:t>
            </w:r>
          </w:p>
        </w:tc>
        <w:tc>
          <w:tcPr>
            <w:tcW w:w="1224" w:type="dxa"/>
          </w:tcPr>
          <w:p w:rsidR="0018722C">
            <w:pPr>
              <w:topLinePunct/>
              <w:ind w:leftChars="0" w:left="0" w:rightChars="0" w:right="0" w:firstLineChars="0" w:firstLine="0"/>
              <w:spacing w:line="240" w:lineRule="atLeast"/>
            </w:pPr>
            <w:r w:rsidRPr="00000000">
              <w:rPr>
                <w:sz w:val="24"/>
                <w:szCs w:val="24"/>
              </w:rPr>
              <w:t>-0.012</w:t>
            </w:r>
          </w:p>
        </w:tc>
        <w:tc>
          <w:tcPr>
            <w:tcW w:w="1225" w:type="dxa"/>
          </w:tcPr>
          <w:p w:rsidR="0018722C">
            <w:pPr>
              <w:topLinePunct/>
              <w:ind w:leftChars="0" w:left="0" w:rightChars="0" w:right="0" w:firstLineChars="0" w:firstLine="0"/>
              <w:spacing w:line="240" w:lineRule="atLeast"/>
            </w:pPr>
            <w:r w:rsidRPr="00000000">
              <w:rPr>
                <w:sz w:val="24"/>
                <w:szCs w:val="24"/>
              </w:rPr>
              <w:t>-0.015</w:t>
            </w:r>
          </w:p>
        </w:tc>
        <w:tc>
          <w:tcPr>
            <w:tcW w:w="1226" w:type="dxa"/>
          </w:tcPr>
          <w:p w:rsidR="0018722C">
            <w:pPr>
              <w:topLinePunct/>
              <w:ind w:leftChars="0" w:left="0" w:rightChars="0" w:right="0" w:firstLineChars="0" w:firstLine="0"/>
              <w:spacing w:line="240" w:lineRule="atLeast"/>
            </w:pPr>
            <w:r w:rsidRPr="00000000">
              <w:rPr>
                <w:sz w:val="24"/>
                <w:szCs w:val="24"/>
              </w:rPr>
              <w:t>-0.019*</w:t>
            </w:r>
          </w:p>
        </w:tc>
        <w:tc>
          <w:tcPr>
            <w:tcW w:w="1225" w:type="dxa"/>
          </w:tcPr>
          <w:p w:rsidR="0018722C">
            <w:pPr>
              <w:topLinePunct/>
              <w:ind w:leftChars="0" w:left="0" w:rightChars="0" w:right="0" w:firstLineChars="0" w:firstLine="0"/>
              <w:spacing w:line="240" w:lineRule="atLeast"/>
            </w:pPr>
            <w:r w:rsidRPr="00000000">
              <w:rPr>
                <w:sz w:val="24"/>
                <w:szCs w:val="24"/>
              </w:rPr>
              <w:t>-0.021**</w:t>
            </w:r>
          </w:p>
        </w:tc>
        <w:tc>
          <w:tcPr>
            <w:tcW w:w="1221" w:type="dxa"/>
          </w:tcPr>
          <w:p w:rsidR="0018722C">
            <w:pPr>
              <w:topLinePunct/>
              <w:ind w:leftChars="0" w:left="0" w:rightChars="0" w:right="0" w:firstLineChars="0" w:firstLine="0"/>
              <w:spacing w:line="240" w:lineRule="atLeast"/>
            </w:pPr>
            <w:r w:rsidRPr="00000000">
              <w:rPr>
                <w:sz w:val="24"/>
                <w:szCs w:val="24"/>
              </w:rPr>
              <w:t>-0.020**</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-0.944</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-1.155</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-1.495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-1.862</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-2.132</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-1.976</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bonus</w:t>
            </w: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sz w:val="24"/>
                <w:szCs w:val="24"/>
              </w:rPr>
              <w:t>0.635***</w:t>
            </w:r>
          </w:p>
        </w:tc>
        <w:tc>
          <w:tcPr>
            <w:tcW w:w="1225" w:type="dxa"/>
          </w:tcPr>
          <w:p w:rsidR="0018722C">
            <w:pPr>
              <w:topLinePunct/>
              <w:ind w:leftChars="0" w:left="0" w:rightChars="0" w:right="0" w:firstLineChars="0" w:firstLine="0"/>
              <w:spacing w:line="240" w:lineRule="atLeast"/>
            </w:pPr>
            <w:r w:rsidRPr="00000000">
              <w:rPr>
                <w:sz w:val="24"/>
                <w:szCs w:val="24"/>
              </w:rPr>
              <w:t>0.497***</w:t>
            </w:r>
          </w:p>
        </w:tc>
        <w:tc>
          <w:tcPr>
            <w:tcW w:w="1226" w:type="dxa"/>
          </w:tcPr>
          <w:p w:rsidR="0018722C">
            <w:pPr>
              <w:topLinePunct/>
              <w:ind w:leftChars="0" w:left="0" w:rightChars="0" w:right="0" w:firstLineChars="0" w:firstLine="0"/>
              <w:spacing w:line="240" w:lineRule="atLeast"/>
            </w:pPr>
            <w:r w:rsidRPr="00000000">
              <w:rPr>
                <w:sz w:val="24"/>
                <w:szCs w:val="24"/>
              </w:rPr>
              <w:t>0.442***</w:t>
            </w:r>
          </w:p>
        </w:tc>
        <w:tc>
          <w:tcPr>
            <w:tcW w:w="1225" w:type="dxa"/>
          </w:tcPr>
          <w:p w:rsidR="0018722C">
            <w:pPr>
              <w:topLinePunct/>
              <w:ind w:leftChars="0" w:left="0" w:rightChars="0" w:right="0" w:firstLineChars="0" w:firstLine="0"/>
              <w:spacing w:line="240" w:lineRule="atLeast"/>
            </w:pPr>
            <w:r w:rsidRPr="00000000">
              <w:rPr>
                <w:sz w:val="24"/>
                <w:szCs w:val="24"/>
              </w:rPr>
              <w:t>0.441***</w:t>
            </w:r>
          </w:p>
        </w:tc>
        <w:tc>
          <w:tcPr>
            <w:tcW w:w="1221" w:type="dxa"/>
          </w:tcPr>
          <w:p w:rsidR="0018722C">
            <w:pPr>
              <w:topLinePunct/>
              <w:ind w:leftChars="0" w:left="0" w:rightChars="0" w:right="0" w:firstLineChars="0" w:firstLine="0"/>
              <w:spacing w:line="240" w:lineRule="atLeast"/>
            </w:pPr>
            <w:r w:rsidRPr="00000000">
              <w:rPr>
                <w:sz w:val="24"/>
                <w:szCs w:val="24"/>
              </w:rPr>
              <w:t>0.424***</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10.203</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8.130</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7.273</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7.268</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7.039</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education</w:t>
            </w: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1.231***</w:t>
            </w:r>
          </w:p>
        </w:tc>
        <w:tc>
          <w:tcPr>
            <w:tcW w:w="1226" w:type="dxa"/>
          </w:tcPr>
          <w:p w:rsidR="0018722C">
            <w:pPr>
              <w:topLinePunct/>
              <w:ind w:leftChars="0" w:left="0" w:rightChars="0" w:right="0" w:firstLineChars="0" w:firstLine="0"/>
              <w:spacing w:line="240" w:lineRule="atLeast"/>
            </w:pPr>
            <w:r w:rsidRPr="00000000">
              <w:rPr>
                <w:sz w:val="24"/>
                <w:szCs w:val="24"/>
              </w:rPr>
              <w:t>0.863***</w:t>
            </w:r>
          </w:p>
        </w:tc>
        <w:tc>
          <w:tcPr>
            <w:tcW w:w="1225" w:type="dxa"/>
          </w:tcPr>
          <w:p w:rsidR="0018722C">
            <w:pPr>
              <w:topLinePunct/>
              <w:ind w:leftChars="0" w:left="0" w:rightChars="0" w:right="0" w:firstLineChars="0" w:firstLine="0"/>
              <w:spacing w:line="240" w:lineRule="atLeast"/>
            </w:pPr>
            <w:r w:rsidRPr="00000000">
              <w:rPr>
                <w:sz w:val="24"/>
                <w:szCs w:val="24"/>
              </w:rPr>
              <w:t>0.847***</w:t>
            </w:r>
          </w:p>
        </w:tc>
        <w:tc>
          <w:tcPr>
            <w:tcW w:w="1221" w:type="dxa"/>
          </w:tcPr>
          <w:p w:rsidR="0018722C">
            <w:pPr>
              <w:topLinePunct/>
              <w:ind w:leftChars="0" w:left="0" w:rightChars="0" w:right="0" w:firstLineChars="0" w:firstLine="0"/>
              <w:spacing w:line="240" w:lineRule="atLeast"/>
            </w:pPr>
            <w:r w:rsidRPr="00000000">
              <w:rPr>
                <w:sz w:val="24"/>
                <w:szCs w:val="24"/>
              </w:rPr>
              <w:t>0.784***</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17.956</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11.587</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11.372</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10.519</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computeruse</w:t>
            </w: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0.749***</w:t>
            </w:r>
          </w:p>
        </w:tc>
        <w:tc>
          <w:tcPr>
            <w:tcW w:w="1225" w:type="dxa"/>
          </w:tcPr>
          <w:p w:rsidR="0018722C">
            <w:pPr>
              <w:topLinePunct/>
              <w:ind w:leftChars="0" w:left="0" w:rightChars="0" w:right="0" w:firstLineChars="0" w:firstLine="0"/>
              <w:spacing w:line="240" w:lineRule="atLeast"/>
            </w:pPr>
            <w:r w:rsidRPr="00000000">
              <w:rPr>
                <w:sz w:val="24"/>
                <w:szCs w:val="24"/>
              </w:rPr>
              <w:t>0.674***</w:t>
            </w:r>
          </w:p>
        </w:tc>
        <w:tc>
          <w:tcPr>
            <w:tcW w:w="1221" w:type="dxa"/>
          </w:tcPr>
          <w:p w:rsidR="0018722C">
            <w:pPr>
              <w:topLinePunct/>
              <w:ind w:leftChars="0" w:left="0" w:rightChars="0" w:right="0" w:firstLineChars="0" w:firstLine="0"/>
              <w:spacing w:line="240" w:lineRule="atLeast"/>
            </w:pPr>
            <w:r w:rsidRPr="00000000">
              <w:rPr>
                <w:sz w:val="24"/>
                <w:szCs w:val="24"/>
              </w:rPr>
              <w:t>0.627***</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11.154</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9.600</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8.919</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ITsale</w:t>
            </w: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sz w:val="24"/>
                <w:szCs w:val="24"/>
              </w:rPr>
              <w:t>0.022</w:t>
            </w:r>
          </w:p>
        </w:tc>
        <w:tc>
          <w:tcPr>
            <w:tcW w:w="1225" w:type="dxa"/>
          </w:tcPr>
          <w:p w:rsidR="0018722C">
            <w:pPr>
              <w:topLinePunct/>
              <w:ind w:leftChars="0" w:left="0" w:rightChars="0" w:right="0" w:firstLineChars="0" w:firstLine="0"/>
              <w:spacing w:line="240" w:lineRule="atLeast"/>
            </w:pPr>
            <w:r w:rsidRPr="00000000">
              <w:rPr>
                <w:sz w:val="24"/>
                <w:szCs w:val="24"/>
              </w:rPr>
              <w:t>-0.000</w:t>
            </w:r>
          </w:p>
        </w:tc>
        <w:tc>
          <w:tcPr>
            <w:tcW w:w="1221" w:type="dxa"/>
          </w:tcPr>
          <w:p w:rsidR="0018722C">
            <w:pPr>
              <w:topLinePunct/>
              <w:ind w:leftChars="0" w:left="0" w:rightChars="0" w:right="0" w:firstLineChars="0" w:firstLine="0"/>
              <w:spacing w:line="240" w:lineRule="atLeast"/>
            </w:pPr>
            <w:r w:rsidRPr="00000000">
              <w:rPr>
                <w:sz w:val="24"/>
                <w:szCs w:val="24"/>
              </w:rPr>
              <w:t>0.001</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0.412</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-0.007</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0.028</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ITtrain</w:t>
            </w: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sz w:val="24"/>
                <w:szCs w:val="24"/>
              </w:rPr>
              <w:t>0.210***</w:t>
            </w:r>
          </w:p>
        </w:tc>
        <w:tc>
          <w:tcPr>
            <w:tcW w:w="1221" w:type="dxa"/>
          </w:tcPr>
          <w:p w:rsidR="0018722C">
            <w:pPr>
              <w:topLinePunct/>
              <w:ind w:leftChars="0" w:left="0" w:rightChars="0" w:right="0" w:firstLineChars="0" w:firstLine="0"/>
              <w:spacing w:line="240" w:lineRule="atLeast"/>
            </w:pPr>
            <w:r w:rsidRPr="00000000">
              <w:rPr>
                <w:sz w:val="24"/>
                <w:szCs w:val="24"/>
              </w:rPr>
              <w:t>0.193***</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3.881</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3.583</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RD</w:t>
            </w: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1" w:type="dxa"/>
          </w:tcPr>
          <w:p w:rsidR="0018722C">
            <w:pPr>
              <w:topLinePunct/>
              <w:ind w:leftChars="0" w:left="0" w:rightChars="0" w:right="0" w:firstLineChars="0" w:firstLine="0"/>
              <w:spacing w:line="240" w:lineRule="atLeast"/>
            </w:pPr>
            <w:r w:rsidRPr="00000000">
              <w:rPr>
                <w:sz w:val="24"/>
                <w:szCs w:val="24"/>
              </w:rPr>
              <w:t>0.005***</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6" w:type="dxa"/>
          </w:tcPr>
          <w:p w:rsidR="0018722C">
            <w:pPr>
              <w:topLinePunct/>
              <w:ind w:leftChars="0" w:left="0" w:rightChars="0" w:right="0" w:firstLineChars="0" w:firstLine="0"/>
              <w:spacing w:line="240" w:lineRule="atLeast"/>
            </w:pPr>
          </w:p>
        </w:tc>
        <w:tc>
          <w:tcPr>
            <w:tcW w:w="1225" w:type="dxa"/>
          </w:tcPr>
          <w:p w:rsidR="0018722C">
            <w:pPr>
              <w:topLinePunct/>
              <w:ind w:leftChars="0" w:left="0" w:rightChars="0" w:right="0" w:firstLineChars="0" w:firstLine="0"/>
              <w:spacing w:line="240" w:lineRule="atLeast"/>
            </w:pP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4.050</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lngdp</w:t>
            </w:r>
          </w:p>
        </w:tc>
        <w:tc>
          <w:tcPr>
            <w:tcW w:w="1180" w:type="dxa"/>
          </w:tcPr>
          <w:p w:rsidR="0018722C">
            <w:pPr>
              <w:topLinePunct/>
              <w:ind w:leftChars="0" w:left="0" w:rightChars="0" w:right="0" w:firstLineChars="0" w:firstLine="0"/>
              <w:spacing w:line="240" w:lineRule="atLeast"/>
            </w:pPr>
            <w:r w:rsidRPr="00000000">
              <w:rPr>
                <w:sz w:val="24"/>
                <w:szCs w:val="24"/>
              </w:rPr>
              <w:t>0.039***</w:t>
            </w:r>
          </w:p>
        </w:tc>
        <w:tc>
          <w:tcPr>
            <w:tcW w:w="1226" w:type="dxa"/>
          </w:tcPr>
          <w:p w:rsidR="0018722C">
            <w:pPr>
              <w:topLinePunct/>
              <w:ind w:leftChars="0" w:left="0" w:rightChars="0" w:right="0" w:firstLineChars="0" w:firstLine="0"/>
              <w:spacing w:line="240" w:lineRule="atLeast"/>
            </w:pPr>
            <w:r w:rsidRPr="00000000">
              <w:rPr>
                <w:sz w:val="24"/>
                <w:szCs w:val="24"/>
              </w:rPr>
              <w:t>0.026***</w:t>
            </w:r>
          </w:p>
        </w:tc>
        <w:tc>
          <w:tcPr>
            <w:tcW w:w="1224" w:type="dxa"/>
          </w:tcPr>
          <w:p w:rsidR="0018722C">
            <w:pPr>
              <w:topLinePunct/>
              <w:ind w:leftChars="0" w:left="0" w:rightChars="0" w:right="0" w:firstLineChars="0" w:firstLine="0"/>
              <w:spacing w:line="240" w:lineRule="atLeast"/>
            </w:pPr>
            <w:r w:rsidRPr="00000000">
              <w:rPr>
                <w:sz w:val="24"/>
                <w:szCs w:val="24"/>
              </w:rPr>
              <w:t>0.025***</w:t>
            </w:r>
          </w:p>
        </w:tc>
        <w:tc>
          <w:tcPr>
            <w:tcW w:w="1224" w:type="dxa"/>
          </w:tcPr>
          <w:p w:rsidR="0018722C">
            <w:pPr>
              <w:topLinePunct/>
              <w:ind w:leftChars="0" w:left="0" w:rightChars="0" w:right="0" w:firstLineChars="0" w:firstLine="0"/>
              <w:spacing w:line="240" w:lineRule="atLeast"/>
            </w:pPr>
            <w:r w:rsidRPr="00000000">
              <w:rPr>
                <w:sz w:val="24"/>
                <w:szCs w:val="24"/>
              </w:rPr>
              <w:t>0.024***</w:t>
            </w:r>
          </w:p>
        </w:tc>
        <w:tc>
          <w:tcPr>
            <w:tcW w:w="1225" w:type="dxa"/>
          </w:tcPr>
          <w:p w:rsidR="0018722C">
            <w:pPr>
              <w:topLinePunct/>
              <w:ind w:leftChars="0" w:left="0" w:rightChars="0" w:right="0" w:firstLineChars="0" w:firstLine="0"/>
              <w:spacing w:line="240" w:lineRule="atLeast"/>
            </w:pPr>
            <w:r w:rsidRPr="00000000">
              <w:rPr>
                <w:sz w:val="24"/>
                <w:szCs w:val="24"/>
              </w:rPr>
              <w:t>0.020***</w:t>
            </w:r>
          </w:p>
        </w:tc>
        <w:tc>
          <w:tcPr>
            <w:tcW w:w="1226" w:type="dxa"/>
          </w:tcPr>
          <w:p w:rsidR="0018722C">
            <w:pPr>
              <w:topLinePunct/>
              <w:ind w:leftChars="0" w:left="0" w:rightChars="0" w:right="0" w:firstLineChars="0" w:firstLine="0"/>
              <w:spacing w:line="240" w:lineRule="atLeast"/>
            </w:pPr>
            <w:r w:rsidRPr="00000000">
              <w:rPr>
                <w:sz w:val="24"/>
                <w:szCs w:val="24"/>
              </w:rPr>
              <w:t>0.019***</w:t>
            </w:r>
          </w:p>
        </w:tc>
        <w:tc>
          <w:tcPr>
            <w:tcW w:w="1225" w:type="dxa"/>
          </w:tcPr>
          <w:p w:rsidR="0018722C">
            <w:pPr>
              <w:topLinePunct/>
              <w:ind w:leftChars="0" w:left="0" w:rightChars="0" w:right="0" w:firstLineChars="0" w:firstLine="0"/>
              <w:spacing w:line="240" w:lineRule="atLeast"/>
            </w:pPr>
            <w:r w:rsidRPr="00000000">
              <w:rPr>
                <w:sz w:val="24"/>
                <w:szCs w:val="24"/>
              </w:rPr>
              <w:t>0.019***</w:t>
            </w:r>
          </w:p>
        </w:tc>
        <w:tc>
          <w:tcPr>
            <w:tcW w:w="1221" w:type="dxa"/>
          </w:tcPr>
          <w:p w:rsidR="0018722C">
            <w:pPr>
              <w:topLinePunct/>
              <w:ind w:leftChars="0" w:left="0" w:rightChars="0" w:right="0" w:firstLineChars="0" w:firstLine="0"/>
              <w:spacing w:line="240" w:lineRule="atLeast"/>
            </w:pPr>
            <w:r w:rsidRPr="00000000">
              <w:rPr>
                <w:sz w:val="24"/>
                <w:szCs w:val="24"/>
              </w:rPr>
              <w:t>0.018***</w:t>
            </w:r>
          </w:p>
        </w:tc>
      </w:tr>
      <w:tr>
        <w:trPr>
          <w:trHeight w:val="360" w:hRule="atLeast"/>
        </w:trPr>
        <w:tc>
          <w:tcPr>
            <w:tcW w:w="1673" w:type="dxa"/>
          </w:tcPr>
          <w:p w:rsidR="0018722C">
            <w:pPr>
              <w:topLinePunct/>
              <w:ind w:leftChars="0" w:left="0" w:rightChars="0" w:right="0" w:firstLineChars="0" w:firstLine="0"/>
              <w:spacing w:line="240" w:lineRule="atLeast"/>
            </w:pPr>
          </w:p>
        </w:tc>
        <w:tc>
          <w:tcPr>
            <w:tcW w:w="1180"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17.912</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13.174</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12.565</w:t>
            </w:r>
            <w:r w:rsidRPr="00000000">
              <w:rPr>
                <w:rFonts w:ascii="宋体" w:eastAsia="宋体" w:hint="eastAsia"/>
                <w:sz w:val="24"/>
                <w:szCs w:val="24"/>
              </w:rPr>
              <w:t>）</w:t>
            </w:r>
          </w:p>
        </w:tc>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12.097</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10.115</w:t>
            </w:r>
            <w:r w:rsidRPr="00000000">
              <w:rPr>
                <w:rFonts w:ascii="宋体" w:eastAsia="宋体" w:hint="eastAsia"/>
                <w:sz w:val="24"/>
                <w:szCs w:val="24"/>
              </w:rPr>
              <w:t>）</w:t>
            </w:r>
          </w:p>
        </w:tc>
        <w:tc>
          <w:tcPr>
            <w:tcW w:w="122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9.953</w:t>
            </w:r>
            <w:r w:rsidRPr="00000000">
              <w:rPr>
                <w:rFonts w:ascii="宋体" w:eastAsia="宋体" w:hint="eastAsia"/>
                <w:sz w:val="24"/>
                <w:szCs w:val="24"/>
              </w:rPr>
              <w:t>）</w:t>
            </w:r>
          </w:p>
        </w:tc>
        <w:tc>
          <w:tcPr>
            <w:tcW w:w="12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9.965</w:t>
            </w:r>
            <w:r w:rsidRPr="00000000">
              <w:rPr>
                <w:rFonts w:ascii="宋体" w:eastAsia="宋体" w:hint="eastAsia"/>
                <w:sz w:val="24"/>
                <w:szCs w:val="24"/>
              </w:rPr>
              <w:t>）</w:t>
            </w:r>
          </w:p>
        </w:tc>
        <w:tc>
          <w:tcPr>
            <w:tcW w:w="1221"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9.639</w:t>
            </w:r>
            <w:r w:rsidRPr="00000000">
              <w:rPr>
                <w:rFonts w:ascii="宋体" w:eastAsia="宋体" w:hint="eastAsia"/>
                <w:sz w:val="24"/>
                <w:szCs w:val="24"/>
              </w:rPr>
              <w:t>）</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Industry</w:t>
            </w:r>
          </w:p>
        </w:tc>
        <w:tc>
          <w:tcPr>
            <w:tcW w:w="1180" w:type="dxa"/>
          </w:tcPr>
          <w:p w:rsidR="0018722C">
            <w:pPr>
              <w:topLinePunct/>
              <w:ind w:leftChars="0" w:left="0" w:rightChars="0" w:right="0" w:firstLineChars="0" w:firstLine="0"/>
              <w:spacing w:line="240" w:lineRule="atLeast"/>
            </w:pPr>
            <w:r w:rsidRPr="00000000">
              <w:rPr>
                <w:sz w:val="24"/>
                <w:szCs w:val="24"/>
              </w:rPr>
              <w:t>YES</w:t>
            </w:r>
          </w:p>
        </w:tc>
        <w:tc>
          <w:tcPr>
            <w:tcW w:w="1226" w:type="dxa"/>
          </w:tcPr>
          <w:p w:rsidR="0018722C">
            <w:pPr>
              <w:topLinePunct/>
              <w:ind w:leftChars="0" w:left="0" w:rightChars="0" w:right="0" w:firstLineChars="0" w:firstLine="0"/>
              <w:spacing w:line="240" w:lineRule="atLeast"/>
            </w:pPr>
            <w:r w:rsidRPr="00000000">
              <w:rPr>
                <w:sz w:val="24"/>
                <w:szCs w:val="24"/>
              </w:rPr>
              <w:t>YES</w:t>
            </w:r>
          </w:p>
        </w:tc>
        <w:tc>
          <w:tcPr>
            <w:tcW w:w="1224" w:type="dxa"/>
          </w:tcPr>
          <w:p w:rsidR="0018722C">
            <w:pPr>
              <w:topLinePunct/>
              <w:ind w:leftChars="0" w:left="0" w:rightChars="0" w:right="0" w:firstLineChars="0" w:firstLine="0"/>
              <w:spacing w:line="240" w:lineRule="atLeast"/>
            </w:pPr>
            <w:r w:rsidRPr="00000000">
              <w:rPr>
                <w:sz w:val="24"/>
                <w:szCs w:val="24"/>
              </w:rPr>
              <w:t>YES</w:t>
            </w:r>
          </w:p>
        </w:tc>
        <w:tc>
          <w:tcPr>
            <w:tcW w:w="1224" w:type="dxa"/>
          </w:tcPr>
          <w:p w:rsidR="0018722C">
            <w:pPr>
              <w:topLinePunct/>
              <w:ind w:leftChars="0" w:left="0" w:rightChars="0" w:right="0" w:firstLineChars="0" w:firstLine="0"/>
              <w:spacing w:line="240" w:lineRule="atLeast"/>
            </w:pPr>
            <w:r w:rsidRPr="00000000">
              <w:rPr>
                <w:sz w:val="24"/>
                <w:szCs w:val="24"/>
              </w:rPr>
              <w:t>YES</w:t>
            </w:r>
          </w:p>
        </w:tc>
        <w:tc>
          <w:tcPr>
            <w:tcW w:w="1225" w:type="dxa"/>
          </w:tcPr>
          <w:p w:rsidR="0018722C">
            <w:pPr>
              <w:topLinePunct/>
              <w:ind w:leftChars="0" w:left="0" w:rightChars="0" w:right="0" w:firstLineChars="0" w:firstLine="0"/>
              <w:spacing w:line="240" w:lineRule="atLeast"/>
            </w:pPr>
            <w:r w:rsidRPr="00000000">
              <w:rPr>
                <w:sz w:val="24"/>
                <w:szCs w:val="24"/>
              </w:rPr>
              <w:t>YES</w:t>
            </w:r>
          </w:p>
        </w:tc>
        <w:tc>
          <w:tcPr>
            <w:tcW w:w="1226" w:type="dxa"/>
          </w:tcPr>
          <w:p w:rsidR="0018722C">
            <w:pPr>
              <w:topLinePunct/>
              <w:ind w:leftChars="0" w:left="0" w:rightChars="0" w:right="0" w:firstLineChars="0" w:firstLine="0"/>
              <w:spacing w:line="240" w:lineRule="atLeast"/>
            </w:pPr>
            <w:r w:rsidRPr="00000000">
              <w:rPr>
                <w:sz w:val="24"/>
                <w:szCs w:val="24"/>
              </w:rPr>
              <w:t>YES</w:t>
            </w:r>
          </w:p>
        </w:tc>
        <w:tc>
          <w:tcPr>
            <w:tcW w:w="1225" w:type="dxa"/>
          </w:tcPr>
          <w:p w:rsidR="0018722C">
            <w:pPr>
              <w:topLinePunct/>
              <w:ind w:leftChars="0" w:left="0" w:rightChars="0" w:right="0" w:firstLineChars="0" w:firstLine="0"/>
              <w:spacing w:line="240" w:lineRule="atLeast"/>
            </w:pPr>
            <w:r w:rsidRPr="00000000">
              <w:rPr>
                <w:sz w:val="24"/>
                <w:szCs w:val="24"/>
              </w:rPr>
              <w:t>YES</w:t>
            </w:r>
          </w:p>
        </w:tc>
        <w:tc>
          <w:tcPr>
            <w:tcW w:w="1221" w:type="dxa"/>
          </w:tcPr>
          <w:p w:rsidR="0018722C">
            <w:pPr>
              <w:topLinePunct/>
              <w:ind w:leftChars="0" w:left="0" w:rightChars="0" w:right="0" w:firstLineChars="0" w:firstLine="0"/>
              <w:spacing w:line="240" w:lineRule="atLeast"/>
            </w:pPr>
            <w:r w:rsidRPr="00000000">
              <w:rPr>
                <w:sz w:val="24"/>
                <w:szCs w:val="24"/>
              </w:rPr>
              <w:t>YES</w:t>
            </w:r>
          </w:p>
        </w:tc>
      </w:tr>
      <w:tr>
        <w:trPr>
          <w:trHeight w:val="360" w:hRule="atLeast"/>
        </w:trPr>
        <w:tc>
          <w:tcPr>
            <w:tcW w:w="1673" w:type="dxa"/>
          </w:tcPr>
          <w:p w:rsidR="0018722C">
            <w:pPr>
              <w:topLinePunct/>
              <w:ind w:leftChars="0" w:left="0" w:rightChars="0" w:right="0" w:firstLineChars="0" w:firstLine="0"/>
              <w:spacing w:line="240" w:lineRule="atLeast"/>
            </w:pPr>
            <w:r w:rsidRPr="00000000">
              <w:rPr>
                <w:sz w:val="24"/>
                <w:szCs w:val="24"/>
              </w:rPr>
              <w:t>Observations</w:t>
            </w:r>
          </w:p>
        </w:tc>
        <w:tc>
          <w:tcPr>
            <w:tcW w:w="1180" w:type="dxa"/>
          </w:tcPr>
          <w:p w:rsidR="0018722C">
            <w:pPr>
              <w:topLinePunct/>
              <w:ind w:leftChars="0" w:left="0" w:rightChars="0" w:right="0" w:firstLineChars="0" w:firstLine="0"/>
              <w:spacing w:line="240" w:lineRule="atLeast"/>
            </w:pPr>
            <w:r w:rsidRPr="00000000">
              <w:rPr>
                <w:sz w:val="24"/>
                <w:szCs w:val="24"/>
              </w:rPr>
              <w:t>11,468</w:t>
            </w:r>
          </w:p>
        </w:tc>
        <w:tc>
          <w:tcPr>
            <w:tcW w:w="1226" w:type="dxa"/>
          </w:tcPr>
          <w:p w:rsidR="0018722C">
            <w:pPr>
              <w:topLinePunct/>
              <w:ind w:leftChars="0" w:left="0" w:rightChars="0" w:right="0" w:firstLineChars="0" w:firstLine="0"/>
              <w:spacing w:line="240" w:lineRule="atLeast"/>
            </w:pPr>
            <w:r w:rsidRPr="00000000">
              <w:rPr>
                <w:sz w:val="24"/>
                <w:szCs w:val="24"/>
              </w:rPr>
              <w:t>11,448</w:t>
            </w:r>
          </w:p>
        </w:tc>
        <w:tc>
          <w:tcPr>
            <w:tcW w:w="1224" w:type="dxa"/>
          </w:tcPr>
          <w:p w:rsidR="0018722C">
            <w:pPr>
              <w:topLinePunct/>
              <w:ind w:leftChars="0" w:left="0" w:rightChars="0" w:right="0" w:firstLineChars="0" w:firstLine="0"/>
              <w:spacing w:line="240" w:lineRule="atLeast"/>
            </w:pPr>
            <w:r w:rsidRPr="00000000">
              <w:rPr>
                <w:sz w:val="24"/>
                <w:szCs w:val="24"/>
              </w:rPr>
              <w:t>11,378</w:t>
            </w:r>
          </w:p>
        </w:tc>
        <w:tc>
          <w:tcPr>
            <w:tcW w:w="1224" w:type="dxa"/>
          </w:tcPr>
          <w:p w:rsidR="0018722C">
            <w:pPr>
              <w:topLinePunct/>
              <w:ind w:leftChars="0" w:left="0" w:rightChars="0" w:right="0" w:firstLineChars="0" w:firstLine="0"/>
              <w:spacing w:line="240" w:lineRule="atLeast"/>
            </w:pPr>
            <w:r w:rsidRPr="00000000">
              <w:rPr>
                <w:sz w:val="24"/>
                <w:szCs w:val="24"/>
              </w:rPr>
              <w:t>11,378</w:t>
            </w:r>
          </w:p>
        </w:tc>
        <w:tc>
          <w:tcPr>
            <w:tcW w:w="1225" w:type="dxa"/>
          </w:tcPr>
          <w:p w:rsidR="0018722C">
            <w:pPr>
              <w:topLinePunct/>
              <w:ind w:leftChars="0" w:left="0" w:rightChars="0" w:right="0" w:firstLineChars="0" w:firstLine="0"/>
              <w:spacing w:line="240" w:lineRule="atLeast"/>
            </w:pPr>
            <w:r w:rsidRPr="00000000">
              <w:rPr>
                <w:sz w:val="24"/>
                <w:szCs w:val="24"/>
              </w:rPr>
              <w:t>11,378</w:t>
            </w:r>
          </w:p>
        </w:tc>
        <w:tc>
          <w:tcPr>
            <w:tcW w:w="1226" w:type="dxa"/>
          </w:tcPr>
          <w:p w:rsidR="0018722C">
            <w:pPr>
              <w:topLinePunct/>
              <w:ind w:leftChars="0" w:left="0" w:rightChars="0" w:right="0" w:firstLineChars="0" w:firstLine="0"/>
              <w:spacing w:line="240" w:lineRule="atLeast"/>
            </w:pPr>
            <w:r w:rsidRPr="00000000">
              <w:rPr>
                <w:sz w:val="24"/>
                <w:szCs w:val="24"/>
              </w:rPr>
              <w:t>11,378</w:t>
            </w:r>
          </w:p>
        </w:tc>
        <w:tc>
          <w:tcPr>
            <w:tcW w:w="1225" w:type="dxa"/>
          </w:tcPr>
          <w:p w:rsidR="0018722C">
            <w:pPr>
              <w:topLinePunct/>
              <w:ind w:leftChars="0" w:left="0" w:rightChars="0" w:right="0" w:firstLineChars="0" w:firstLine="0"/>
              <w:spacing w:line="240" w:lineRule="atLeast"/>
            </w:pPr>
            <w:r w:rsidRPr="00000000">
              <w:rPr>
                <w:sz w:val="24"/>
                <w:szCs w:val="24"/>
              </w:rPr>
              <w:t>11,378</w:t>
            </w:r>
          </w:p>
        </w:tc>
        <w:tc>
          <w:tcPr>
            <w:tcW w:w="1221" w:type="dxa"/>
          </w:tcPr>
          <w:p w:rsidR="0018722C">
            <w:pPr>
              <w:topLinePunct/>
              <w:ind w:leftChars="0" w:left="0" w:rightChars="0" w:right="0" w:firstLineChars="0" w:firstLine="0"/>
              <w:spacing w:line="240" w:lineRule="atLeast"/>
            </w:pPr>
            <w:r w:rsidRPr="00000000">
              <w:rPr>
                <w:sz w:val="24"/>
                <w:szCs w:val="24"/>
              </w:rPr>
              <w:t>11,378</w:t>
            </w:r>
          </w:p>
        </w:tc>
      </w:tr>
      <w:tr>
        <w:trPr>
          <w:trHeight w:val="320" w:hRule="atLeast"/>
        </w:trPr>
        <w:tc>
          <w:tcPr>
            <w:tcW w:w="167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18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0.132</w:t>
            </w:r>
          </w:p>
        </w:tc>
        <w:tc>
          <w:tcPr>
            <w:tcW w:w="122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0.305</w:t>
            </w:r>
          </w:p>
        </w:tc>
        <w:tc>
          <w:tcPr>
            <w:tcW w:w="122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0.318</w:t>
            </w:r>
          </w:p>
        </w:tc>
        <w:tc>
          <w:tcPr>
            <w:tcW w:w="122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0.324</w:t>
            </w:r>
          </w:p>
        </w:tc>
        <w:tc>
          <w:tcPr>
            <w:tcW w:w="122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0.345</w:t>
            </w:r>
          </w:p>
        </w:tc>
        <w:tc>
          <w:tcPr>
            <w:tcW w:w="122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0.354</w:t>
            </w:r>
          </w:p>
        </w:tc>
        <w:tc>
          <w:tcPr>
            <w:tcW w:w="122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0.354</w:t>
            </w:r>
          </w:p>
        </w:tc>
        <w:tc>
          <w:tcPr>
            <w:tcW w:w="122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0.360</w:t>
            </w:r>
          </w:p>
        </w:tc>
      </w:tr>
    </w:tbl>
    <w:p w:rsidR="0018722C">
      <w:pPr>
        <w:pStyle w:val="affa"/>
      </w:pPr>
    </w:p>
    <w:p w:rsidR="0018722C">
      <w:pPr>
        <w:topLinePunct/>
      </w:pPr>
      <w:r>
        <w:rPr>
          <w:rFonts w:cstheme="minorBidi" w:hAnsiTheme="minorHAnsi" w:eastAsiaTheme="minorHAnsi" w:asciiTheme="minorHAnsi"/>
        </w:rPr>
        <w:t>说明：圆括号内为</w:t>
      </w:r>
      <w:r>
        <w:rPr>
          <w:rFonts w:ascii="Times New Roman" w:eastAsia="Times New Roman" w:cstheme="minorBidi" w:hAnsiTheme="minorHAnsi"/>
        </w:rPr>
        <w:t>t</w:t>
      </w:r>
      <w:r>
        <w:rPr>
          <w:rFonts w:cstheme="minorBidi" w:hAnsiTheme="minorHAnsi" w:eastAsiaTheme="minorHAnsi" w:asciiTheme="minorHAnsi"/>
        </w:rPr>
        <w:t>统计量，</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的显著性水平上显著。</w:t>
      </w:r>
    </w:p>
    <w:p w:rsidR="0018722C">
      <w:pPr>
        <w:topLinePunct/>
      </w:pPr>
      <w:r>
        <w:t>表</w:t>
      </w:r>
      <w:r>
        <w:rPr>
          <w:rFonts w:ascii="Times New Roman" w:eastAsia="Times New Roman"/>
        </w:rPr>
        <w:t>6.6</w:t>
      </w:r>
      <w:r>
        <w:t>首先以人均增加值计算的全要素生产率作为被解释变量，以港口成本或港口距离作为解释变量，控制城市规模和行业，进行初步回归。在此基础上，</w:t>
      </w:r>
      <w:r>
        <w:t>按</w:t>
      </w:r>
    </w:p>
    <w:p w:rsidR="0018722C">
      <w:pPr>
        <w:topLinePunct/>
      </w:pPr>
      <w:r>
        <w:t>企业从事国际贸易的行为将企业分为纯出口企业、纯进口企业、进出口企业、以及非贸易企业四个类型，控制企业基本特征，即所有制结构、企业年限、规模和</w:t>
      </w:r>
      <w:r>
        <w:t>资本劳动比，进行进一步的回归。此后，逐渐控制企业内影响生产率的其他因素，</w:t>
      </w:r>
      <w:r w:rsidR="001852F3">
        <w:t xml:space="preserve">依次为管理者特征与决策结构，工资中奖金比例，员工受教育程度，信息技术利</w:t>
      </w:r>
      <w:r>
        <w:t>用程度，信息技术培训比例，研究与开发。</w:t>
      </w:r>
    </w:p>
    <w:p w:rsidR="0018722C">
      <w:pPr>
        <w:topLinePunct/>
      </w:pPr>
      <w:r>
        <w:t>表</w:t>
      </w:r>
      <w:r>
        <w:rPr>
          <w:rFonts w:ascii="Times New Roman" w:eastAsia="Times New Roman"/>
        </w:rPr>
        <w:t>6.6</w:t>
      </w:r>
      <w:r>
        <w:t>可以看出，无论以港口成本作为贸易开放的衡量指标，还是以港口距离作为贸易开放的衡量指标，两者的系数均显著为负，这一结果在控制了企业贸易</w:t>
      </w:r>
      <w:r>
        <w:t>状态，企业基本特征，以及企业内部影响生产率的其他因素之后仍然显著，这说</w:t>
      </w:r>
      <w:r>
        <w:t>明企业劳动生产率随着综合运输成本与港口距离的降低而提高，贸易开放促进企业劳动生产率的改善。同时，在控制了影响企业生产率的其他因素之后，综合运输成本对企业生产率的影响是港口距离影响的两倍以上。</w:t>
      </w:r>
    </w:p>
    <w:p w:rsidR="0018722C">
      <w:pPr>
        <w:topLinePunct/>
      </w:pPr>
      <w:r>
        <w:t>贸易企业虚拟变量的系数依然为正，这说明与以全要素生产率作为被解释变</w:t>
      </w:r>
      <w:r>
        <w:t>量的回归结果相类似，贸易企业的劳动生产率高于非贸易企业。其中，纯进口企</w:t>
      </w:r>
      <w:r>
        <w:t>业生产率劳动生产率最高，其次是进出口企业，纯出口企业的生产率最接近非贸易企业。在控制了企业基本特征和企业内部影响生产率的其他因素之后，纯进口企业和进出口企业的系数仍然显著，纯出口企业虚拟变量的系数不再显著。</w:t>
      </w:r>
    </w:p>
    <w:p w:rsidR="0018722C">
      <w:pPr>
        <w:topLinePunct/>
      </w:pPr>
      <w:r>
        <w:t>总经理和员工的受教育程度与工作经验，员工信息技术利用能力和培训比例，均对企业劳动生产率起到积极的影响；业绩激励指标，包括总经理收入与业绩挂钩程度，以及员工工资中奖金比例，系数均显著为正，说明对生产率产生正向效应；最后，企业决策结构集中有利于生产率的提高，政府委任总经理对企业劳动生产率产生负向效应。在能够对企业劳动生产率产生积极影响的企业内部因素中，员工工资中奖金比例，员工受教育水平，以及员工使用电脑比例的影响最大，其次是员工信息技术培训比例，以及管理层收入与业绩挂钩程度。</w:t>
      </w:r>
    </w:p>
    <w:p w:rsidR="0018722C">
      <w:pPr>
        <w:pStyle w:val="Heading2"/>
        <w:topLinePunct/>
        <w:ind w:left="171" w:hangingChars="171" w:hanging="171"/>
      </w:pPr>
      <w:bookmarkStart w:id="673796" w:name="_Toc686673796"/>
      <w:bookmarkStart w:name="_bookmark60" w:id="222"/>
      <w:bookmarkEnd w:id="222"/>
      <w:r>
        <w:t>6.5</w:t>
      </w:r>
      <w:r>
        <w:t xml:space="preserve"> </w:t>
      </w:r>
      <w:r/>
      <w:bookmarkStart w:name="_bookmark60" w:id="223"/>
      <w:bookmarkEnd w:id="223"/>
      <w:r>
        <w:t>结论</w:t>
      </w:r>
      <w:bookmarkEnd w:id="673796"/>
    </w:p>
    <w:p w:rsidR="0018722C">
      <w:pPr>
        <w:topLinePunct/>
      </w:pPr>
      <w:r>
        <w:t>本章基于</w:t>
      </w:r>
      <w:r>
        <w:rPr>
          <w:rFonts w:ascii="Times New Roman" w:eastAsia="Times New Roman"/>
        </w:rPr>
        <w:t>2004</w:t>
      </w:r>
      <w:r>
        <w:t>年中国制造业企业层面微观数据，检验了贸易开放与企业贸易</w:t>
      </w:r>
      <w:r>
        <w:t>状态对于企业生产率的影响。微观数据来自于世界银行与中国国家统计局联合收</w:t>
      </w:r>
      <w:r>
        <w:t>集的《中国投资环境调查</w:t>
      </w:r>
      <w:r>
        <w:rPr>
          <w:rFonts w:ascii="Times New Roman" w:eastAsia="Times New Roman"/>
        </w:rPr>
        <w:t>2005</w:t>
      </w:r>
      <w:r>
        <w:t>》</w:t>
      </w:r>
      <w:r>
        <w:t>（</w:t>
      </w:r>
      <w:r>
        <w:rPr>
          <w:rFonts w:ascii="Times New Roman" w:eastAsia="Times New Roman"/>
        </w:rPr>
        <w:t>Investment Climate Survey</w:t>
      </w:r>
      <w:r>
        <w:rPr>
          <w:rFonts w:ascii="Times New Roman" w:eastAsia="Times New Roman"/>
        </w:rPr>
        <w:t> 2005</w:t>
      </w:r>
      <w:r>
        <w:t>）</w:t>
      </w:r>
      <w:r>
        <w:t>，该数据涵盖</w:t>
      </w:r>
      <w:r>
        <w:t>了中国</w:t>
      </w:r>
      <w:r>
        <w:rPr>
          <w:rFonts w:ascii="Times New Roman" w:eastAsia="Times New Roman"/>
        </w:rPr>
        <w:t>120</w:t>
      </w:r>
      <w:r>
        <w:t>个大中型城市约</w:t>
      </w:r>
      <w:r>
        <w:rPr>
          <w:rFonts w:ascii="Times New Roman" w:eastAsia="Times New Roman"/>
        </w:rPr>
        <w:t>12000</w:t>
      </w:r>
      <w:r>
        <w:t>家制造业企业的微观信息。</w:t>
      </w:r>
    </w:p>
    <w:p w:rsidR="0018722C">
      <w:pPr>
        <w:topLinePunct/>
      </w:pPr>
      <w:r>
        <w:t>本章使用</w:t>
      </w:r>
      <w:r>
        <w:rPr>
          <w:rFonts w:ascii="Times New Roman" w:eastAsia="Times New Roman"/>
        </w:rPr>
        <w:t>Levinsohn-Petrin</w:t>
      </w:r>
      <w:r>
        <w:t>方法估计企业的全要素生产率。</w:t>
      </w:r>
      <w:r>
        <w:rPr>
          <w:rFonts w:ascii="Times New Roman" w:eastAsia="Times New Roman"/>
        </w:rPr>
        <w:t>Levinsohn-Petrin</w:t>
      </w:r>
      <w:r>
        <w:t>方</w:t>
      </w:r>
      <w:r>
        <w:t>法的作用在于控制微观数据中企业投入水平与生产率冲击之间的相互关联，消除</w:t>
      </w:r>
      <w:r>
        <w:t>同时性问题引起的估计偏差，</w:t>
      </w:r>
      <w:r w:rsidR="001852F3">
        <w:t xml:space="preserve">确保参数估计的无偏性和有效性。同时</w:t>
      </w:r>
      <w:r w:rsidR="001852F3">
        <w:t>，</w:t>
      </w:r>
    </w:p>
    <w:p w:rsidR="0018722C">
      <w:pPr>
        <w:topLinePunct/>
      </w:pPr>
      <w:r>
        <w:rPr>
          <w:rFonts w:ascii="Times New Roman" w:eastAsia="Times New Roman"/>
        </w:rPr>
        <w:t>Levinsohn-Petrin</w:t>
      </w:r>
      <w:r>
        <w:t>方法弥补了</w:t>
      </w:r>
      <w:r>
        <w:rPr>
          <w:rFonts w:ascii="Times New Roman" w:eastAsia="Times New Roman"/>
        </w:rPr>
        <w:t>Olley-Pakes</w:t>
      </w:r>
      <w:r>
        <w:t>模型在企业进行连续投资时才能够估计全</w:t>
      </w:r>
      <w:r>
        <w:t>要素生产率的不足，避免了数据损失，且与固定效用模型估计方法相比能够反映</w:t>
      </w:r>
      <w:r>
        <w:t>更多的信息。此外，以固定效应模型计算的全要素生产率和以人均增加值计算的</w:t>
      </w:r>
      <w:r>
        <w:t>劳动生产率作为补充。</w:t>
      </w:r>
    </w:p>
    <w:p w:rsidR="0018722C">
      <w:pPr>
        <w:topLinePunct/>
      </w:pPr>
      <w:r>
        <w:t>本章引入两个衡量贸易开放的变量，分别为港口成本，即企业所在城市运输</w:t>
      </w:r>
    </w:p>
    <w:p w:rsidR="0018722C">
      <w:pPr>
        <w:topLinePunct/>
      </w:pPr>
      <w:r>
        <w:t>20</w:t>
      </w:r>
      <w:r>
        <w:t>英尺集装箱货物至港口所需的综合费用；以及港口距离，即企业所在城市距最</w:t>
      </w:r>
      <w:r>
        <w:t>近的主要港口大圆距离。按企业从事国际贸易的状态，将企业分为四个类型：纯出口企业、纯进口企业、进出口企业、以及非贸易企业。控制影响企业生产率的</w:t>
      </w:r>
      <w:r>
        <w:t>其他因素，如管理水平，员工素质，薪酬激励，信息科技利用与研发，员工培训，</w:t>
      </w:r>
      <w:r w:rsidR="001852F3">
        <w:t xml:space="preserve">以及企业决策结构等，分析贸易开放与企业贸易状态对企业生产率的影响。</w:t>
      </w:r>
    </w:p>
    <w:p w:rsidR="0018722C">
      <w:pPr>
        <w:topLinePunct/>
      </w:pPr>
      <w:r>
        <w:t>以港口成本</w:t>
      </w:r>
      <w:r>
        <w:t>（</w:t>
      </w:r>
      <w:r>
        <w:rPr>
          <w:spacing w:val="2"/>
        </w:rPr>
        <w:t>即企业所在城市运输</w:t>
      </w:r>
      <w:r>
        <w:rPr>
          <w:rFonts w:ascii="Times New Roman" w:eastAsia="Times New Roman"/>
          <w:spacing w:val="1"/>
        </w:rPr>
        <w:t>20</w:t>
      </w:r>
      <w:r>
        <w:rPr>
          <w:spacing w:val="2"/>
        </w:rPr>
        <w:t>英尺集装箱货物至港口所需的综合费用</w:t>
      </w:r>
      <w:r>
        <w:t>）</w:t>
      </w:r>
      <w:r>
        <w:t>作为衡量贸易开放的变量时，变量的系数显著为负，说明综合运输成本越低，</w:t>
      </w:r>
      <w:bookmarkStart w:name="OLE_LINK201" w:id="224"/>
      <w:bookmarkEnd w:id="224"/>
      <w:r/>
      <w:r>
        <w:t>企业全要素生产率和劳动生产率越高；在以港口距离</w:t>
      </w:r>
      <w:r>
        <w:t>（</w:t>
      </w:r>
      <w:r>
        <w:t>即企业所在城市距最近的主要港口大圆距离</w:t>
      </w:r>
      <w:r>
        <w:t>）</w:t>
      </w:r>
      <w:r>
        <w:t>作为衡量贸易开放的变量时，变量的系数显著为负，说明企</w:t>
      </w:r>
      <w:r>
        <w:t>业所在城市距离港口越近，企业的全要素生产率和劳动生产率越高。这一结果在</w:t>
      </w:r>
      <w:r>
        <w:t>控制了企业贸易状态，企业基本特征，以及企业内部影响生产率的其他因素之后仍然显著。因此，这说明全要素生产率和劳动生产率随着企业所在城市贸易开放程度的提高而得到改善。</w:t>
      </w:r>
    </w:p>
    <w:p w:rsidR="0018722C">
      <w:pPr>
        <w:topLinePunct/>
      </w:pPr>
      <w:r>
        <w:t>同时，综合运输成本是非关税贸易壁垒的重要组成部分，在控制了影响企业生产率的其他因素之后，综合运输成本对企业生产率的影响是港口距离影响的两倍以上，这一结论在以</w:t>
      </w:r>
      <w:r>
        <w:rPr>
          <w:rFonts w:ascii="Times New Roman" w:eastAsia="Times New Roman"/>
        </w:rPr>
        <w:t>Levinsohn-Petrin</w:t>
      </w:r>
      <w:r>
        <w:t>方法计算的全要素生产率，以固定效应模型计算的全要素生产率，以及以企业雇员人均增加值计算的劳动生产率作为被解释变量的回归分析中均成立。这说明非关税贸易壁垒是阻碍企业生产率增长的重要因素，降低非关税贸易壁垒，尤其是综合运输成本，对于改善企业生产率十分重要。</w:t>
      </w:r>
    </w:p>
    <w:p w:rsidR="0018722C">
      <w:pPr>
        <w:topLinePunct/>
      </w:pPr>
      <w:r>
        <w:t>关于发达国家的研究文献一般认为贸易企业的生产率高于非贸易企业，其中同时从事进出口贸易的企业生产率表现最优，其次是纯出口企业或者纯进口企业。而本章以中国制造业企业层面数据所得的结果显示，纯进口企业和进出口企业的生产率高于非贸易企业，其中纯进口企业生产率表现最优，其次是进出口企业；纯出口企业的生产率没有并没有显著的高于非贸易企业。这说明，一方面，</w:t>
      </w:r>
      <w:r w:rsidR="001852F3">
        <w:t xml:space="preserve">中国企业参与到国际贸易中，在面临着更大竞争压力的同时，可以通过贸易行</w:t>
      </w:r>
      <w:r w:rsidR="001852F3">
        <w:t>为</w:t>
      </w:r>
    </w:p>
    <w:p w:rsidR="0018722C">
      <w:pPr>
        <w:topLinePunct/>
      </w:pPr>
      <w:r>
        <w:t>吸收先进知识和技术，因此竞争效应和学习效应促进了贸易企业生产率的提高。此外，进口中间产品使得企业能够集中资源并专注于其优势的方面，这也是从事进口的企业能够获得生产率溢价的一个重要原因。另一方面，中国制造业出口企业生产率偏低的主要原因可能在于加工贸易在商品贸易总出口中所占的比重较大，而加工贸易则主要集中在国际产业价值链的低端环节。</w:t>
      </w:r>
    </w:p>
    <w:p w:rsidR="0018722C">
      <w:pPr>
        <w:topLinePunct/>
      </w:pPr>
      <w:r>
        <w:t>总经理和员工的受教育程度与工作经验，员工信息技术利用能力和培训比例，均对企业劳动生产率起到积极的影响；业绩激励指标，包括总经理收入与业绩挂钩程度，以及员工工资中奖金比例，系数均显著为正，说明对生产率产生正向效应；最后，企业决策结构集中有利于生产率的提高。在这些能够对企业生产率产生积极影响的企业内部因素中，员工工资中奖金比例，员工受教育水平，以及员工使用电脑比例的影响最显著，其次是员工信息技术培训比例，以及管理层收入与业绩挂钩程度。这说明重视管理者和员工的业绩激励，提高员工素质和信息技术利用能力，增强企业内员工教育培训，对于改善企业生产率尤为重要。</w:t>
      </w:r>
    </w:p>
    <w:p w:rsidR="0018722C">
      <w:pPr>
        <w:pStyle w:val="Heading1"/>
        <w:topLinePunct/>
      </w:pPr>
      <w:bookmarkStart w:id="673797" w:name="_Toc686673797"/>
      <w:bookmarkStart w:name="_bookmark61" w:id="225"/>
      <w:bookmarkEnd w:id="225"/>
      <w:r>
        <w:t>第 7 章</w:t>
      </w:r>
      <w:r>
        <w:t xml:space="preserve">  </w:t>
      </w:r>
      <w:r w:rsidRPr="00DB64CE">
        <w:t>总结与展望</w:t>
      </w:r>
      <w:bookmarkEnd w:id="673797"/>
    </w:p>
    <w:p w:rsidR="0018722C">
      <w:pPr>
        <w:pStyle w:val="Heading2"/>
        <w:topLinePunct/>
        <w:ind w:left="171" w:hangingChars="171" w:hanging="171"/>
      </w:pPr>
      <w:bookmarkStart w:id="673798" w:name="_Toc686673798"/>
      <w:bookmarkStart w:name="_bookmark62" w:id="226"/>
      <w:bookmarkEnd w:id="226"/>
      <w:r>
        <w:t>7.1</w:t>
      </w:r>
      <w:r>
        <w:t xml:space="preserve"> </w:t>
      </w:r>
      <w:r/>
      <w:bookmarkStart w:name="_bookmark62" w:id="227"/>
      <w:bookmarkEnd w:id="227"/>
      <w:r>
        <w:t>主要结论</w:t>
      </w:r>
      <w:bookmarkEnd w:id="673798"/>
    </w:p>
    <w:p w:rsidR="0018722C">
      <w:pPr>
        <w:topLinePunct/>
      </w:pPr>
      <w:r>
        <w:t>本文在系统的梳理生产率与贸易开放理论发展的基础上，采用规范研究与实证研究相结合，模拟分析与回归分析相结合的方法，从关税壁垒，非关税壁垒，</w:t>
      </w:r>
      <w:r>
        <w:t>进口渗透，以及企业贸易行为的角度，分别使用宏观数据，产业数据和微观数据，</w:t>
      </w:r>
      <w:r>
        <w:t>基于国家，行业和企业三个层面，分析了发展中国家贸易开放对于生产率的影响。本文完成的主要工作以及研究结论有：</w:t>
      </w:r>
    </w:p>
    <w:p w:rsidR="0018722C">
      <w:pPr>
        <w:topLinePunct/>
      </w:pPr>
      <w:r>
        <w:t>第一，通过对发展中国家经济增长和贸易开放发展历程和现存问题的分析，</w:t>
      </w:r>
      <w:r w:rsidR="001852F3">
        <w:t xml:space="preserve">可以发现，从整体来看，在过去的五十年中发展中国家的经济增长十分显著，但国家之间存在严重的人均产出增长不平衡的问题，大多数发展中国家的人均产出水平仍然较低，与发达国家的差距巨大，并且人均产出差距呈现扩大的趋势。</w:t>
      </w:r>
    </w:p>
    <w:p w:rsidR="0018722C">
      <w:pPr>
        <w:topLinePunct/>
      </w:pPr>
      <w:r>
        <w:t>贸易方面，在过去的二十年中，发展中国家的对外贸易额和人均贸易额显著提高。中国对外贸易出口额和进口额占世界总额的比重均呈上升态势；南美洲和非洲国家从整体来看对外贸易出口额和进口额占世界比重较低，且没有明显的增长。出口结构方面，在过去的十年间，中国基本上完成了从劳动密集型制成品出口主导向以机械及运输设备为代表的资本密集型制成品出口主导的转变；南美洲和非洲国家的出口结构显现出严重依赖初级产品，特别是燃料及矿产品的特征。贸易壁垒方面，从关税壁垒的角度来看，大部分发展中国家的关税已经下</w:t>
      </w:r>
      <w:r>
        <w:t>降</w:t>
      </w:r>
    </w:p>
    <w:p w:rsidR="0018722C">
      <w:pPr>
        <w:topLinePunct/>
      </w:pPr>
      <w:r>
        <w:t>到较低的水平。从非关税贸易壁垒的角度来看，中国的非关税进出口费用已经下</w:t>
      </w:r>
      <w:r>
        <w:t>降到较低的水平，但进出口所需程序和时间较多，这说明中国仍需简化和协调贸</w:t>
      </w:r>
      <w:r>
        <w:t>易程序，提高行政管理效率，降低非关税贸易成本，促进贸易便利化程度的提高。非洲和南美洲国家非关税贸易成本较高，无论是非关税进出口费用，还是进出口</w:t>
      </w:r>
      <w:r>
        <w:t>所需文件和时间，都处于较高的水平，这说明非关税贸易成本仍是阻碍非洲和南美洲国家贸易增长的重要因素。</w:t>
      </w:r>
    </w:p>
    <w:p w:rsidR="0018722C">
      <w:pPr>
        <w:topLinePunct/>
      </w:pPr>
      <w:r>
        <w:t>第二，国家层面，本文依据</w:t>
      </w:r>
      <w:r>
        <w:rPr>
          <w:rFonts w:ascii="Times New Roman" w:eastAsia="Times New Roman"/>
        </w:rPr>
        <w:t>R</w:t>
      </w:r>
      <w:r>
        <w:rPr>
          <w:rFonts w:ascii="Times New Roman" w:eastAsia="Times New Roman"/>
        </w:rPr>
        <w:t>e</w:t>
      </w:r>
      <w:r>
        <w:rPr>
          <w:rFonts w:ascii="Times New Roman" w:eastAsia="Times New Roman"/>
        </w:rPr>
        <w:t>stuc</w:t>
      </w:r>
      <w:r>
        <w:rPr>
          <w:rFonts w:ascii="Times New Roman" w:eastAsia="Times New Roman"/>
        </w:rPr>
        <w:t>c</w:t>
      </w:r>
      <w:r>
        <w:rPr>
          <w:rFonts w:ascii="Times New Roman" w:eastAsia="Times New Roman"/>
        </w:rPr>
        <w:t>ia</w:t>
      </w:r>
      <w:r w:rsidR="001852F3">
        <w:rPr>
          <w:rFonts w:ascii="Times New Roman" w:eastAsia="Times New Roman"/>
        </w:rPr>
        <w:t xml:space="preserve"> </w:t>
      </w:r>
      <w:r>
        <w:t>和</w:t>
      </w:r>
      <w:r>
        <w:rPr>
          <w:rFonts w:ascii="Times New Roman" w:eastAsia="Times New Roman"/>
        </w:rPr>
        <w:t>Rog</w:t>
      </w:r>
      <w:r>
        <w:rPr>
          <w:rFonts w:ascii="Times New Roman" w:eastAsia="Times New Roman"/>
        </w:rPr>
        <w:t>e</w:t>
      </w:r>
      <w:r>
        <w:rPr>
          <w:rFonts w:ascii="Times New Roman" w:eastAsia="Times New Roman"/>
        </w:rPr>
        <w:t>r</w:t>
      </w:r>
      <w:r>
        <w:rPr>
          <w:rFonts w:ascii="Times New Roman" w:eastAsia="Times New Roman"/>
        </w:rPr>
        <w:t>s</w:t>
      </w:r>
      <w:r>
        <w:rPr>
          <w:rFonts w:ascii="Times New Roman" w:eastAsia="Times New Roman"/>
        </w:rPr>
        <w:t>o</w:t>
      </w:r>
      <w:r>
        <w:rPr>
          <w:rFonts w:ascii="Times New Roman" w:eastAsia="Times New Roman"/>
        </w:rPr>
        <w:t>n</w:t>
      </w:r>
      <w:r>
        <w:t>（</w:t>
      </w:r>
      <w:r>
        <w:rPr>
          <w:rFonts w:ascii="Times New Roman" w:eastAsia="Times New Roman"/>
        </w:rPr>
        <w:t>2008</w:t>
      </w:r>
      <w:r>
        <w:t>）</w:t>
      </w:r>
      <w:r>
        <w:t>与</w:t>
      </w:r>
      <w:r>
        <w:rPr>
          <w:rFonts w:ascii="Times New Roman" w:eastAsia="Times New Roman"/>
        </w:rPr>
        <w:t>Hsi</w:t>
      </w:r>
      <w:r>
        <w:rPr>
          <w:rFonts w:ascii="Times New Roman" w:eastAsia="Times New Roman"/>
        </w:rPr>
        <w:t>e</w:t>
      </w:r>
      <w:r>
        <w:rPr>
          <w:rFonts w:ascii="Times New Roman" w:eastAsia="Times New Roman"/>
        </w:rPr>
        <w:t>h</w:t>
      </w:r>
      <w:r w:rsidR="001852F3">
        <w:rPr>
          <w:rFonts w:ascii="Times New Roman" w:eastAsia="Times New Roman"/>
        </w:rPr>
        <w:t xml:space="preserve"> </w:t>
      </w:r>
      <w:r>
        <w:t>和</w:t>
      </w:r>
      <w:r>
        <w:rPr>
          <w:rFonts w:ascii="Times New Roman" w:eastAsia="Times New Roman"/>
        </w:rPr>
        <w:t>Kl</w:t>
      </w:r>
      <w:r>
        <w:rPr>
          <w:rFonts w:ascii="Times New Roman" w:eastAsia="Times New Roman"/>
        </w:rPr>
        <w:t>e</w:t>
      </w:r>
      <w:r>
        <w:rPr>
          <w:rFonts w:ascii="Times New Roman" w:eastAsia="Times New Roman"/>
        </w:rPr>
        <w:t>now</w:t>
      </w:r>
    </w:p>
    <w:p w:rsidR="0018722C">
      <w:pPr>
        <w:topLinePunct/>
      </w:pPr>
      <w:r>
        <w:t>（</w:t>
      </w:r>
      <w:r>
        <w:rPr>
          <w:rFonts w:ascii="Times New Roman" w:eastAsia="宋体"/>
        </w:rPr>
        <w:t>20</w:t>
      </w:r>
      <w:r>
        <w:rPr>
          <w:rFonts w:ascii="Times New Roman" w:eastAsia="宋体"/>
        </w:rPr>
        <w:t>0</w:t>
      </w:r>
      <w:r>
        <w:rPr>
          <w:rFonts w:ascii="Times New Roman" w:eastAsia="宋体"/>
        </w:rPr>
        <w:t>9</w:t>
      </w:r>
      <w:r>
        <w:t>）</w:t>
      </w:r>
      <w:r>
        <w:t>的要素配置扭曲与国家间全要素生产率差异理论，借鉴</w:t>
      </w:r>
      <w:r>
        <w:rPr>
          <w:rFonts w:ascii="Times New Roman" w:eastAsia="宋体"/>
        </w:rPr>
        <w:t>F</w:t>
      </w:r>
      <w:r>
        <w:rPr>
          <w:rFonts w:ascii="Times New Roman" w:eastAsia="宋体"/>
        </w:rPr>
        <w:t>e</w:t>
      </w:r>
      <w:r>
        <w:rPr>
          <w:rFonts w:ascii="Times New Roman" w:eastAsia="宋体"/>
        </w:rPr>
        <w:t>r</w:t>
      </w:r>
      <w:r>
        <w:rPr>
          <w:rFonts w:ascii="Times New Roman" w:eastAsia="宋体"/>
        </w:rPr>
        <w:t>r</w:t>
      </w:r>
      <w:r>
        <w:rPr>
          <w:rFonts w:ascii="Times New Roman" w:eastAsia="宋体"/>
        </w:rPr>
        <w:t>e</w:t>
      </w:r>
      <w:r>
        <w:rPr>
          <w:rFonts w:ascii="Times New Roman" w:eastAsia="宋体"/>
        </w:rPr>
        <w:t>i</w:t>
      </w:r>
      <w:r>
        <w:rPr>
          <w:rFonts w:ascii="Times New Roman" w:eastAsia="宋体"/>
        </w:rPr>
        <w:t>ra</w:t>
      </w:r>
      <w:r w:rsidR="001852F3">
        <w:rPr>
          <w:rFonts w:ascii="Times New Roman" w:eastAsia="宋体"/>
        </w:rPr>
        <w:t xml:space="preserve"> </w:t>
      </w:r>
      <w:r>
        <w:t>和</w:t>
      </w:r>
      <w:r>
        <w:rPr>
          <w:rFonts w:ascii="Times New Roman" w:eastAsia="宋体"/>
        </w:rPr>
        <w:t>T</w:t>
      </w:r>
      <w:r>
        <w:rPr>
          <w:rFonts w:ascii="Times New Roman" w:eastAsia="宋体"/>
        </w:rPr>
        <w:t>r</w:t>
      </w:r>
      <w:r>
        <w:rPr>
          <w:rFonts w:ascii="Times New Roman" w:eastAsia="宋体"/>
        </w:rPr>
        <w:t>e</w:t>
      </w:r>
      <w:r>
        <w:rPr>
          <w:rFonts w:ascii="Times New Roman" w:eastAsia="宋体"/>
        </w:rPr>
        <w:t>jos</w:t>
      </w:r>
    </w:p>
    <w:p w:rsidR="0018722C">
      <w:pPr>
        <w:topLinePunct/>
      </w:pPr>
      <w:r>
        <w:t>（</w:t>
      </w:r>
      <w:r>
        <w:rPr>
          <w:rFonts w:ascii="Times New Roman" w:eastAsia="Times New Roman"/>
        </w:rPr>
        <w:t>2011</w:t>
      </w:r>
      <w:r>
        <w:t>）</w:t>
      </w:r>
      <w:r>
        <w:t>国际贸易与资源错配模型并将其应用到一个发展中国家的大样本中，引</w:t>
      </w:r>
      <w:r>
        <w:t>入两个衡量贸易成本的指标，分别为关税成本与非关税综合成本指标，分析贸易</w:t>
      </w:r>
      <w:r>
        <w:t>与贸易成本对国家之间生产率差异的影响。根据联合国经济与社会委员会综合贸</w:t>
      </w:r>
      <w:r>
        <w:t>易成本数据库</w:t>
      </w:r>
      <w:r>
        <w:t>（</w:t>
      </w:r>
      <w:r>
        <w:rPr>
          <w:rFonts w:ascii="Times New Roman" w:eastAsia="Times New Roman"/>
        </w:rPr>
        <w:t>ESCAP Comprehensive Trade Cost </w:t>
      </w:r>
      <w:r>
        <w:rPr>
          <w:rFonts w:ascii="Times New Roman" w:eastAsia="Times New Roman"/>
          <w:spacing w:val="-5"/>
        </w:rPr>
        <w:t>Database</w:t>
      </w:r>
      <w:r>
        <w:t>）</w:t>
      </w:r>
      <w:r>
        <w:t>提供的贸易成本数据</w:t>
      </w:r>
      <w:r>
        <w:t>，</w:t>
      </w:r>
    </w:p>
    <w:p w:rsidR="0018722C">
      <w:pPr>
        <w:topLinePunct/>
      </w:pPr>
      <w:r>
        <w:t>对</w:t>
      </w:r>
      <w:r>
        <w:rPr>
          <w:rFonts w:ascii="Times New Roman" w:eastAsia="Times New Roman"/>
        </w:rPr>
        <w:t>80</w:t>
      </w:r>
      <w:r>
        <w:t>个发展中国家</w:t>
      </w:r>
      <w:r>
        <w:rPr>
          <w:rFonts w:ascii="Times New Roman" w:eastAsia="Times New Roman"/>
        </w:rPr>
        <w:t>2005</w:t>
      </w:r>
      <w:r>
        <w:t>年的数据进行了模拟分析。</w:t>
      </w:r>
    </w:p>
    <w:p w:rsidR="0018722C">
      <w:pPr>
        <w:topLinePunct/>
      </w:pPr>
      <w:r>
        <w:t>结果表明，贸易能够提高给定投入水平下的产出，使得一国从贸易中获益，</w:t>
      </w:r>
      <w:r>
        <w:t>以</w:t>
      </w:r>
      <w:r>
        <w:rPr>
          <w:rFonts w:ascii="Times New Roman" w:eastAsia="Times New Roman"/>
        </w:rPr>
        <w:t>80</w:t>
      </w:r>
      <w:r>
        <w:t>个国家</w:t>
      </w:r>
      <w:r>
        <w:rPr>
          <w:rFonts w:ascii="Times New Roman" w:eastAsia="Times New Roman"/>
        </w:rPr>
        <w:t>2005</w:t>
      </w:r>
      <w:r>
        <w:t>年的数据为样本所做的模拟分析显示，自由贸易使得生产率平</w:t>
      </w:r>
      <w:r>
        <w:t>均提高</w:t>
      </w:r>
      <w:r>
        <w:rPr>
          <w:rFonts w:ascii="Times New Roman" w:eastAsia="Times New Roman"/>
        </w:rPr>
        <w:t>23%</w:t>
      </w:r>
      <w:r>
        <w:t>。贸易壁垒的存在导致了部门之间资源分配的扭曲，削弱了国家从贸易中的获益；在仅考虑关税壁垒的情况下，大部分发展中国家仍然可以实现贸易带来的产出提高；但是，由于非关税贸易壁垒的存在，许多国家浪费了相当一部</w:t>
      </w:r>
      <w:r>
        <w:t>分贸易获益；以</w:t>
      </w:r>
      <w:r>
        <w:rPr>
          <w:rFonts w:ascii="Times New Roman" w:eastAsia="Times New Roman"/>
        </w:rPr>
        <w:t>80</w:t>
      </w:r>
      <w:r>
        <w:t>个国家</w:t>
      </w:r>
      <w:r>
        <w:rPr>
          <w:rFonts w:ascii="Times New Roman" w:eastAsia="Times New Roman"/>
        </w:rPr>
        <w:t>2005</w:t>
      </w:r>
      <w:r>
        <w:t>年的数据为样本所做的模拟分析显示，在非关税</w:t>
      </w:r>
      <w:r>
        <w:t>成本条件下，参与国际贸易使得发展中国家的产出平均提高</w:t>
      </w:r>
      <w:r>
        <w:rPr>
          <w:rFonts w:ascii="Times New Roman" w:eastAsia="Times New Roman"/>
        </w:rPr>
        <w:t>9</w:t>
      </w:r>
      <w:r>
        <w:rPr>
          <w:rFonts w:ascii="Times New Roman" w:eastAsia="Times New Roman"/>
        </w:rPr>
        <w:t>.</w:t>
      </w:r>
      <w:r>
        <w:rPr>
          <w:rFonts w:ascii="Times New Roman" w:eastAsia="Times New Roman"/>
        </w:rPr>
        <w:t>3%</w:t>
      </w:r>
      <w:r>
        <w:t>，相比自由贸易</w:t>
      </w:r>
      <w:r>
        <w:t>条件下的</w:t>
      </w:r>
      <w:r>
        <w:rPr>
          <w:rFonts w:ascii="Times New Roman" w:eastAsia="Times New Roman"/>
        </w:rPr>
        <w:t>23%</w:t>
      </w:r>
      <w:r>
        <w:t>和关税成本条件下的</w:t>
      </w:r>
      <w:r>
        <w:rPr>
          <w:rFonts w:ascii="Times New Roman" w:eastAsia="Times New Roman"/>
        </w:rPr>
        <w:t>22</w:t>
      </w:r>
      <w:r>
        <w:rPr>
          <w:rFonts w:ascii="Times New Roman" w:eastAsia="Times New Roman"/>
        </w:rPr>
        <w:t>.</w:t>
      </w:r>
      <w:r>
        <w:rPr>
          <w:rFonts w:ascii="Times New Roman" w:eastAsia="Times New Roman"/>
        </w:rPr>
        <w:t>5%</w:t>
      </w:r>
      <w:r>
        <w:t>，平均贸易获益显著降低。贸易开放可</w:t>
      </w:r>
      <w:r>
        <w:t>以减少发展中国家与发达国家之间的全要素生产率差异，在考虑非关税成本的情况下，贸易开放降低全要素生产率差异的效用被削弱。</w:t>
      </w:r>
    </w:p>
    <w:p w:rsidR="0018722C">
      <w:pPr>
        <w:topLinePunct/>
      </w:pPr>
      <w:r>
        <w:t>第三，行业层面，本文参考了</w:t>
      </w:r>
      <w:r>
        <w:rPr>
          <w:rFonts w:ascii="Times New Roman" w:eastAsia="Times New Roman"/>
        </w:rPr>
        <w:t>Melitz</w:t>
      </w:r>
      <w:r>
        <w:t>和</w:t>
      </w:r>
      <w:r>
        <w:rPr>
          <w:rFonts w:ascii="Times New Roman" w:eastAsia="Times New Roman"/>
        </w:rPr>
        <w:t>Ottaviano</w:t>
      </w:r>
      <w:r>
        <w:t>（</w:t>
      </w:r>
      <w:r>
        <w:rPr>
          <w:rFonts w:ascii="Times New Roman" w:eastAsia="Times New Roman"/>
          <w:spacing w:val="-6"/>
        </w:rPr>
        <w:t>2008</w:t>
      </w:r>
      <w:r>
        <w:t>）</w:t>
      </w:r>
      <w:r>
        <w:t>的理论模型与</w:t>
      </w:r>
      <w:r>
        <w:rPr>
          <w:rFonts w:ascii="Times New Roman" w:eastAsia="Times New Roman"/>
        </w:rPr>
        <w:t>Chen et al.</w:t>
      </w:r>
      <w:r>
        <w:t>（</w:t>
      </w:r>
      <w:r>
        <w:rPr>
          <w:rFonts w:ascii="Times New Roman" w:eastAsia="Times New Roman"/>
        </w:rPr>
        <w:t>2009</w:t>
      </w:r>
      <w:r>
        <w:t>）</w:t>
      </w:r>
      <w:r>
        <w:t>的实证模型，并将其应用到发展中国家的研究中。基于</w:t>
      </w:r>
      <w:r>
        <w:rPr>
          <w:rFonts w:ascii="Times New Roman" w:eastAsia="Times New Roman"/>
        </w:rPr>
        <w:t>CEPII</w:t>
      </w:r>
      <w:r>
        <w:t>数据</w:t>
      </w:r>
      <w:r>
        <w:t>库提供的行业层面数据，对</w:t>
      </w:r>
      <w:r>
        <w:rPr>
          <w:rFonts w:ascii="Times New Roman" w:eastAsia="Times New Roman"/>
        </w:rPr>
        <w:t>1981-2006</w:t>
      </w:r>
      <w:r>
        <w:t>年间</w:t>
      </w:r>
      <w:r>
        <w:rPr>
          <w:rFonts w:ascii="Times New Roman" w:eastAsia="Times New Roman"/>
        </w:rPr>
        <w:t>26</w:t>
      </w:r>
      <w:r>
        <w:t>个制造业行业进行了研究。在实证分析中，以进口渗透率衡量贸易开放，以劳动力人均增加值衡量劳动生产率；将</w:t>
      </w:r>
      <w:r>
        <w:t>每个行业中不同的国家进行两两配对组合，对每一行业每一个国家组合进行估</w:t>
      </w:r>
      <w:r>
        <w:t>计，在每一个国家组合中，将发展中国家作为本国，外国为发达国家或者发展中国家；分别使用最小二乘估计法，固定效应模型，以及一阶差分估计法，检验行</w:t>
      </w:r>
      <w:r>
        <w:t>业层面贸易开放对于发展中国家劳动生产率的影响。</w:t>
      </w:r>
    </w:p>
    <w:p w:rsidR="0018722C">
      <w:pPr>
        <w:topLinePunct/>
      </w:pPr>
      <w:r>
        <w:t>结果表明，发展中国家本国贸易开放程度的提高，有利于本国相对生产率的提高，外国贸易开放的作用相反；同时，本国与外国相对贸易开放程度的提高对于本国相对生产率也会产生积极的影响，这与理论模型的预测相一致，且该结论具有稳健性。这说明发展中国家贸易开放程度的提高使得更多的外国企业进入本国市场，增加了本国市场的产品品种，促进本国市场竞争，从而提高行业平均生产率。因此，发展中国家的贸易开放存在竞争效应，对于提高本国行业相对生产率，缩小与发达国家的生产率差距，增强本国行业的国际竞争力，有着积极的影响。</w:t>
      </w:r>
    </w:p>
    <w:p w:rsidR="0018722C">
      <w:pPr>
        <w:topLinePunct/>
      </w:pPr>
      <w:r>
        <w:t>第四，企业层面，本文运用</w:t>
      </w:r>
      <w:r>
        <w:rPr>
          <w:rFonts w:ascii="Times New Roman" w:eastAsia="Times New Roman"/>
        </w:rPr>
        <w:t>Levinsohn-Petrin</w:t>
      </w:r>
      <w:r>
        <w:t>方法估计企业的全要素生产率，</w:t>
      </w:r>
      <w:r>
        <w:t>以消除微观数据中企业投入水平与生产率冲击之间相互关联而引起的同时性问题，并弥补</w:t>
      </w:r>
      <w:r>
        <w:rPr>
          <w:rFonts w:ascii="Times New Roman" w:eastAsia="Times New Roman"/>
        </w:rPr>
        <w:t>Olley-Pakes</w:t>
      </w:r>
      <w:r>
        <w:t>模型在企业进行连续投资时才能够估计全要素生产率的不</w:t>
      </w:r>
      <w:r>
        <w:t>足，避免数据损失。此外，以固定效应模型计算的全要素生产率和以人均增加</w:t>
      </w:r>
      <w:r>
        <w:t>值</w:t>
      </w:r>
    </w:p>
    <w:p w:rsidR="0018722C">
      <w:pPr>
        <w:topLinePunct/>
      </w:pPr>
      <w:r>
        <w:t>计算的劳动生产率作为补充。引入两个衡量贸易开放的变量，分别为港口成本</w:t>
      </w:r>
      <w:r>
        <w:t>（</w:t>
      </w:r>
      <w:r>
        <w:t>即企业所在城市运输20英尺集装箱货物至港口所需的综合费用</w:t>
      </w:r>
      <w:r>
        <w:t>）</w:t>
      </w:r>
      <w:r>
        <w:t>与港口距离</w:t>
      </w:r>
      <w:r>
        <w:t>（</w:t>
      </w:r>
      <w:r>
        <w:t>即企业所在城市距最近的主要港口大圆距离</w:t>
      </w:r>
      <w:r>
        <w:t>）</w:t>
      </w:r>
      <w:r>
        <w:t>。按企业从事国际贸易的状态，将企业</w:t>
      </w:r>
      <w:r>
        <w:t>分为四个类型：纯出口企业、纯进口企业、进出口企业、以及非贸易企业。控制影响企业生产率的其他因素，如管理水平，员工素质，薪酬激励，信息科技利用</w:t>
      </w:r>
      <w:r>
        <w:t>与研发，员工培训，以及企业决策结构等。基于</w:t>
      </w:r>
      <w:r>
        <w:rPr>
          <w:rFonts w:ascii="Times New Roman" w:eastAsia="Times New Roman"/>
        </w:rPr>
        <w:t>2004</w:t>
      </w:r>
      <w:r>
        <w:t>年中国</w:t>
      </w:r>
      <w:r>
        <w:rPr>
          <w:rFonts w:ascii="Times New Roman" w:eastAsia="Times New Roman"/>
        </w:rPr>
        <w:t>120</w:t>
      </w:r>
      <w:r>
        <w:t>个大中型城市</w:t>
      </w:r>
      <w:r>
        <w:t>约</w:t>
      </w:r>
    </w:p>
    <w:p w:rsidR="0018722C">
      <w:pPr>
        <w:topLinePunct/>
      </w:pPr>
      <w:r>
        <w:rPr>
          <w:rFonts w:ascii="Times New Roman" w:eastAsia="Times New Roman"/>
        </w:rPr>
        <w:t>12000</w:t>
      </w:r>
      <w:r>
        <w:t>家制造业企业微观数据，检验了贸易开放与企业贸易状态对企业生产率的影响。</w:t>
      </w:r>
    </w:p>
    <w:p w:rsidR="0018722C">
      <w:pPr>
        <w:topLinePunct/>
      </w:pPr>
      <w:bookmarkStart w:name="OLE_LINK215" w:id="228"/>
      <w:bookmarkEnd w:id="228"/>
      <w:r/>
      <w:r>
        <w:t>结果表明，首先，全要素生产率和劳动生产率随着企业所在城市贸易开放程</w:t>
      </w:r>
      <w:r>
        <w:t>度的提高而得到改善，综合运输成本的降低和港口距离的缩短有利于企业生产率的提高，这一结果在控制了企业贸易状态，企业基本特征，以及企业内部影响生</w:t>
      </w:r>
      <w:r>
        <w:t>产率的其他因素之后仍然显著。同时，综合运输成本是非关税贸易壁垒的重要组</w:t>
      </w:r>
      <w:r>
        <w:t>成部分，在控制了影响企业生产率的其他因素之后，综合运输成本对企业生产率的影响是港口距离影响的两倍以上，这一结论在以</w:t>
      </w:r>
      <w:r>
        <w:rPr>
          <w:rFonts w:ascii="Times New Roman" w:eastAsia="Times New Roman"/>
        </w:rPr>
        <w:t>Levinsohn-Petrin</w:t>
      </w:r>
      <w:r>
        <w:t>方法计算的全</w:t>
      </w:r>
      <w:r>
        <w:t>要素生产率，以固定效应模型计算的全要素生产率，以及以企业雇员人均增加值</w:t>
      </w:r>
      <w:r>
        <w:t>计算的劳动生产率作为被解释变量的回归分析中均成立。这说明非关税贸易壁垒</w:t>
      </w:r>
      <w:r>
        <w:t>是阻碍企业生产率增长的重要因素，降低非关税贸易壁垒，尤其是综合运输成本，</w:t>
      </w:r>
      <w:r w:rsidR="001852F3">
        <w:t xml:space="preserve">对于改善企业生产率十分重要。</w:t>
      </w:r>
    </w:p>
    <w:p w:rsidR="0018722C">
      <w:pPr>
        <w:topLinePunct/>
      </w:pPr>
      <w:r>
        <w:t>其次，关于发达国家的研究文献一般认为贸易企业的生产率高于非贸易企业，其中同时从事进出口贸易的企业生产率表现最优，其次是纯出口企业或者纯进口企业。而本章以中国制造业企业层面数据所得的结果显示，纯进口企业和进出口企业的生产率高于非贸易企业，其中纯进口企业生产率表现最优，其次是进出口企业；纯出口企业的生产率没有并没有显著的高于非贸易企业。这说明，一方面，中国企业参与到国际贸易中，在面临着更大竞争压力的同时，可以通过贸易行为吸收先进知识和技术，因此竞争效应和学习效应促进了贸易企业生产率的提高。此外，进口中间产品使得企业能够集中资源并专注于其优势的方面，这也是从事进口的企业能够获得生产率溢价的一个重要原因。另一方面，中国制造业出口企业生产率偏低的主要原因可能在于加工贸易在商品贸易总出口中所占的比重较大，而加工贸易则主要集中在国际产业价值链的低端环节。</w:t>
      </w:r>
    </w:p>
    <w:p w:rsidR="0018722C">
      <w:pPr>
        <w:topLinePunct/>
      </w:pPr>
      <w:r>
        <w:t>最后，总经理和员工的受教育程度与工作经验，员工信息技术利用能力和培训比例，均对企业劳动生产率起到积极的影响；业绩激励指标，包括总经理收</w:t>
      </w:r>
      <w:r>
        <w:t>入</w:t>
      </w:r>
    </w:p>
    <w:p w:rsidR="0018722C">
      <w:pPr>
        <w:topLinePunct/>
      </w:pPr>
      <w:r>
        <w:t>与业绩挂钩程度，以及员工工资中奖金比例，均对生产率产生正向效应；企业决策结构集中有利于生产率的提高。在这些能够对企业生产率产生积极影响的企业内部因素中，员工工资中奖金比例，员工受教育水平，以及员工使用电脑比例的影响最显著，其次是员工信息技术培训比例，以及管理层收入与业绩挂钩程度。这说明重视管理者和员工的业绩激励，提高员工素质和信息技术利用能力，增强企业内员工教育培训，对于改善企业生产率尤为重要。</w:t>
      </w:r>
    </w:p>
    <w:p w:rsidR="0018722C">
      <w:pPr>
        <w:pStyle w:val="Heading2"/>
        <w:topLinePunct/>
        <w:ind w:left="171" w:hangingChars="171" w:hanging="171"/>
      </w:pPr>
      <w:bookmarkStart w:id="673799" w:name="_Toc686673799"/>
      <w:bookmarkStart w:name="_bookmark63" w:id="229"/>
      <w:bookmarkEnd w:id="229"/>
      <w:r>
        <w:t>7.2</w:t>
      </w:r>
      <w:r>
        <w:t xml:space="preserve"> </w:t>
      </w:r>
      <w:r/>
      <w:bookmarkStart w:name="_bookmark63" w:id="230"/>
      <w:bookmarkEnd w:id="230"/>
      <w:r>
        <w:t>研究贡献与创新点</w:t>
      </w:r>
      <w:bookmarkEnd w:id="673799"/>
    </w:p>
    <w:p w:rsidR="0018722C">
      <w:pPr>
        <w:topLinePunct/>
      </w:pPr>
      <w:r>
        <w:t>本文的研究贡献与创新点主要有以下几点：</w:t>
      </w:r>
    </w:p>
    <w:p w:rsidR="0018722C">
      <w:pPr>
        <w:topLinePunct/>
      </w:pPr>
      <w:r>
        <w:t>第一，</w:t>
      </w:r>
      <w:r>
        <w:rPr>
          <w:rFonts w:ascii="Times New Roman" w:eastAsia="Times New Roman"/>
        </w:rPr>
        <w:t>Restuccia</w:t>
      </w:r>
      <w:r>
        <w:t>和</w:t>
      </w:r>
      <w:r>
        <w:rPr>
          <w:rFonts w:ascii="Times New Roman" w:eastAsia="Times New Roman"/>
        </w:rPr>
        <w:t>Rogerson</w:t>
      </w:r>
      <w:r>
        <w:t>（</w:t>
      </w:r>
      <w:r>
        <w:rPr>
          <w:rFonts w:ascii="Times New Roman" w:eastAsia="Times New Roman"/>
        </w:rPr>
        <w:t>2008</w:t>
      </w:r>
      <w:r>
        <w:t>）</w:t>
      </w:r>
      <w:r>
        <w:t xml:space="preserve">与</w:t>
      </w:r>
      <w:r>
        <w:rPr>
          <w:rFonts w:ascii="Times New Roman" w:eastAsia="Times New Roman"/>
        </w:rPr>
        <w:t>Hsieh</w:t>
      </w:r>
      <w:r>
        <w:t>和</w:t>
      </w:r>
      <w:r>
        <w:rPr>
          <w:rFonts w:ascii="Times New Roman" w:eastAsia="Times New Roman"/>
        </w:rPr>
        <w:t>Klenow</w:t>
      </w:r>
      <w:r>
        <w:t>（</w:t>
      </w:r>
      <w:r>
        <w:rPr>
          <w:rFonts w:ascii="Times New Roman" w:eastAsia="Times New Roman"/>
        </w:rPr>
        <w:t>2009</w:t>
      </w:r>
      <w:r>
        <w:t>）</w:t>
      </w:r>
      <w:r>
        <w:t>的研究认为，要素在异质性生产单位之间是否合理配置，是决定国家间全要素生产率差异的重要因素。这一观点在后续的研究中被广泛引用，但是，大多数关于资源配置扭曲与生产率的研究采用封闭经济模型，而将该理论应用于贸易开放与生产率研究的文献非常有限。本文在国家层面的分析中，依据资源配置扭曲与国家间全要素生产率差异理论，借鉴</w:t>
      </w:r>
      <w:r>
        <w:rPr>
          <w:rFonts w:ascii="Times New Roman" w:eastAsia="Times New Roman"/>
        </w:rPr>
        <w:t>Ferreira</w:t>
      </w:r>
      <w:r>
        <w:t>和</w:t>
      </w:r>
      <w:r>
        <w:rPr>
          <w:rFonts w:ascii="Times New Roman" w:eastAsia="Times New Roman"/>
        </w:rPr>
        <w:t>Trejos</w:t>
      </w:r>
      <w:r>
        <w:t>（</w:t>
      </w:r>
      <w:r>
        <w:rPr>
          <w:rFonts w:ascii="Times New Roman" w:eastAsia="Times New Roman"/>
        </w:rPr>
        <w:t>2011</w:t>
      </w:r>
      <w:r>
        <w:t>）</w:t>
      </w:r>
      <w:r>
        <w:t>的开放经济模型并将其应用到发展中国家的研究中，目前尚未发现有相关的国内文献就这一问题进行阐述。</w:t>
      </w:r>
    </w:p>
    <w:p w:rsidR="0018722C">
      <w:pPr>
        <w:topLinePunct/>
      </w:pPr>
      <w:r>
        <w:t>第二，继</w:t>
      </w:r>
      <w:r>
        <w:rPr>
          <w:rFonts w:ascii="Times New Roman" w:eastAsia="Times New Roman"/>
        </w:rPr>
        <w:t>Melitz</w:t>
      </w:r>
      <w:r>
        <w:t>（</w:t>
      </w:r>
      <w:r>
        <w:rPr>
          <w:rFonts w:ascii="Times New Roman" w:eastAsia="Times New Roman"/>
        </w:rPr>
        <w:t>2003</w:t>
      </w:r>
      <w:r>
        <w:t>）</w:t>
      </w:r>
      <w:r>
        <w:t>之后，</w:t>
      </w:r>
      <w:r>
        <w:rPr>
          <w:rFonts w:ascii="Times New Roman" w:eastAsia="Times New Roman"/>
        </w:rPr>
        <w:t>Melitz</w:t>
      </w:r>
      <w:r>
        <w:t>和</w:t>
      </w:r>
      <w:r>
        <w:rPr>
          <w:rFonts w:ascii="Times New Roman" w:eastAsia="Times New Roman"/>
        </w:rPr>
        <w:t>Ottaviano</w:t>
      </w:r>
      <w:r>
        <w:t>（</w:t>
      </w:r>
      <w:r>
        <w:rPr>
          <w:rFonts w:ascii="Times New Roman" w:eastAsia="Times New Roman"/>
        </w:rPr>
        <w:t>2008</w:t>
      </w:r>
      <w:r>
        <w:t>）</w:t>
      </w:r>
      <w:r>
        <w:t>从贸易开放引</w:t>
      </w:r>
      <w:r>
        <w:t>起产品市场竞争加剧的角度构建了异质企业贸易模型，</w:t>
      </w:r>
      <w:r>
        <w:rPr>
          <w:rFonts w:ascii="Times New Roman" w:eastAsia="Times New Roman"/>
        </w:rPr>
        <w:t>Chen </w:t>
      </w:r>
      <w:r>
        <w:rPr>
          <w:rFonts w:ascii="Times New Roman" w:eastAsia="Times New Roman"/>
        </w:rPr>
        <w:t>et </w:t>
      </w:r>
      <w:r>
        <w:rPr>
          <w:rFonts w:ascii="Times New Roman" w:eastAsia="Times New Roman"/>
        </w:rPr>
        <w:t>al.</w:t>
      </w:r>
      <w:r>
        <w:t>（</w:t>
      </w:r>
      <w:r>
        <w:rPr>
          <w:rFonts w:ascii="Times New Roman" w:eastAsia="Times New Roman"/>
          <w:spacing w:val="-4"/>
        </w:rPr>
        <w:t>2009</w:t>
      </w:r>
      <w:r>
        <w:t>）</w:t>
      </w:r>
      <w:r>
        <w:t>将该理</w:t>
      </w:r>
      <w:r>
        <w:t>论模型转换成可应用于实证分析的形式，运用贸易开放的国际差异来解释行业生</w:t>
      </w:r>
      <w:r>
        <w:t>产率的国际差异。本文在行业层面的分析中借鉴了</w:t>
      </w:r>
      <w:r>
        <w:rPr>
          <w:rFonts w:ascii="Times New Roman" w:eastAsia="Times New Roman"/>
        </w:rPr>
        <w:t>Melitz</w:t>
      </w:r>
      <w:r>
        <w:t>和</w:t>
      </w:r>
      <w:r>
        <w:rPr>
          <w:rFonts w:ascii="Times New Roman" w:eastAsia="Times New Roman"/>
        </w:rPr>
        <w:t>Ottaviano</w:t>
      </w:r>
      <w:r>
        <w:t>（</w:t>
      </w:r>
      <w:r>
        <w:rPr>
          <w:rFonts w:ascii="Times New Roman" w:eastAsia="Times New Roman"/>
        </w:rPr>
        <w:t>2008</w:t>
      </w:r>
      <w:r>
        <w:t>）</w:t>
      </w:r>
      <w:r>
        <w:t>的理论模型，将</w:t>
      </w:r>
      <w:r>
        <w:rPr>
          <w:rFonts w:ascii="Times New Roman" w:eastAsia="Times New Roman"/>
        </w:rPr>
        <w:t>Chen et </w:t>
      </w:r>
      <w:r>
        <w:rPr>
          <w:rFonts w:ascii="Times New Roman" w:eastAsia="Times New Roman"/>
        </w:rPr>
        <w:t>al.</w:t>
      </w:r>
      <w:r>
        <w:t>（</w:t>
      </w:r>
      <w:r>
        <w:rPr>
          <w:rFonts w:ascii="Times New Roman" w:eastAsia="Times New Roman"/>
          <w:spacing w:val="-2"/>
        </w:rPr>
        <w:t>2009</w:t>
      </w:r>
      <w:r>
        <w:t>）</w:t>
      </w:r>
      <w:r>
        <w:t>的实证模型应用到发展中国家的研究中，对理论应用进行了扩展，在笔者调研的范围内，尚未发现类似的研究。</w:t>
      </w:r>
    </w:p>
    <w:p w:rsidR="0018722C">
      <w:pPr>
        <w:topLinePunct/>
      </w:pPr>
      <w:r>
        <w:t>第三，现有文献中关于贸易开放的研究一般着重于关税降低对于生产率的影响，但是，随着世界范围内关税水平普遍降低，非关税贸易壁垒已成为阻碍国际贸易增长的主要因素。</w:t>
      </w:r>
      <w:r>
        <w:t>近年</w:t>
      </w:r>
      <w:r>
        <w:t>来，非关税壁垒成为研究者重点关注的问题，但是关</w:t>
      </w:r>
      <w:r>
        <w:t>于非关税贸易壁垒与生产率的相关文献仍然非常少。本文系统的分析了非关税壁垒对于发展中国家生产率的影响，这在国内研究中尚属首次。在宏观层面，本文</w:t>
      </w:r>
      <w:r>
        <w:t>运用</w:t>
      </w:r>
      <w:r>
        <w:rPr>
          <w:rFonts w:ascii="Times New Roman" w:eastAsia="Times New Roman"/>
        </w:rPr>
        <w:t>ESCAP</w:t>
      </w:r>
      <w:r>
        <w:t>综合贸易成本数据库提供的数据，研究了非关税贸易成本对国家之</w:t>
      </w:r>
      <w:r>
        <w:t>间生产率差异的影响；在微观层面，运用世界银行中国投资环境调查数据，研究了非关税贸易成本的主要组成部分综合运输成本对企业生产率的影响。</w:t>
      </w:r>
    </w:p>
    <w:p w:rsidR="0018722C">
      <w:pPr>
        <w:topLinePunct/>
      </w:pPr>
      <w:r>
        <w:t>第四，对于生产率的研究来说，如果不考虑企业的进口状态，那么估计企业</w:t>
      </w:r>
    </w:p>
    <w:p w:rsidR="0018722C">
      <w:pPr>
        <w:topLinePunct/>
      </w:pPr>
      <w:r>
        <w:t>出口行为对生产率的影响就会存在偏差，同样，如果仅仅估计企业进口行为对生产率的影响而不考虑企业出口状态，也是有失偏颇的。因此，在分析企业贸易行为对生产率的影响时，应该同时考虑企业出口活动和进口活动，但是，这方面的国外文献较少，并且由于数据的限制，基本上是关于某一发达国家的研究，而国内尚未出现相关研究。本文按企业从事国际贸易的状态，将企业分为四个类型：</w:t>
      </w:r>
      <w:r w:rsidR="001852F3">
        <w:t xml:space="preserve">纯出口企业、纯进口企业、进出口企业、以及非贸易企业，控制了影响企业生产率的其他因素，如管理水平，员工素质，薪酬激励，信息科技利用与研发，员工培训，以及企业决策结构等，检验了贸易开放与企业贸易状态对中国制造业企业生产率的影响，这在国内研究中尚属首次。</w:t>
      </w:r>
    </w:p>
    <w:p w:rsidR="0018722C">
      <w:pPr>
        <w:pStyle w:val="Heading2"/>
        <w:topLinePunct/>
        <w:ind w:left="171" w:hangingChars="171" w:hanging="171"/>
      </w:pPr>
      <w:bookmarkStart w:id="673800" w:name="_Toc686673800"/>
      <w:bookmarkStart w:name="_bookmark64" w:id="231"/>
      <w:bookmarkEnd w:id="231"/>
      <w:r>
        <w:t>7.3</w:t>
      </w:r>
      <w:r>
        <w:t xml:space="preserve"> </w:t>
      </w:r>
      <w:r/>
      <w:bookmarkStart w:name="_bookmark64" w:id="232"/>
      <w:bookmarkEnd w:id="232"/>
      <w:r>
        <w:t>政策启示</w:t>
      </w:r>
      <w:bookmarkEnd w:id="673800"/>
    </w:p>
    <w:p w:rsidR="0018722C">
      <w:pPr>
        <w:pStyle w:val="Heading3"/>
        <w:topLinePunct/>
        <w:ind w:left="200" w:hangingChars="200" w:hanging="200"/>
      </w:pPr>
      <w:bookmarkStart w:id="673801" w:name="_Toc686673801"/>
      <w:bookmarkStart w:name="_bookmark65" w:id="233"/>
      <w:bookmarkEnd w:id="233"/>
      <w:r>
        <w:t>7.3.1</w:t>
      </w:r>
      <w:r>
        <w:t xml:space="preserve"> </w:t>
      </w:r>
      <w:bookmarkStart w:name="_bookmark65" w:id="234"/>
      <w:bookmarkEnd w:id="234"/>
      <w:r>
        <w:t>降低非关税贸易成本，提高贸易便利化水平</w:t>
      </w:r>
      <w:bookmarkEnd w:id="673801"/>
    </w:p>
    <w:p w:rsidR="0018722C">
      <w:pPr>
        <w:topLinePunct/>
      </w:pPr>
      <w:r>
        <w:t>当今世界经济已进入全球价值链时代，无论对发达国家还是发展中国家，简化和协调贸易程序，加速要素跨境流通都愈发重要。中国在降低非关税壁垒方面已经取得了很大的进步，但是仍然存在进出口程序繁复，所需时间较多等问题。本文的研究显示，贸易壁垒，尤其是非关税贸易壁垒导致了部门之间资源分配的扭曲，削弱了国家从贸易中的获益；贸易开放虽然可以减少发展中国家与发达国家之间的全要素生产率差异，但是由于非关税壁垒的存在，贸易开放降低全要素生产率差异的效用被严重削弱。因此，降低非关税贸易成本，促进贸易便利化程度的提高是中国与其他发展中国家迫切需要解决的问题。转变政府职能和管理方式，消除不合理的行政障碍，简化和协调贸易程序，减少交易过程的复杂性，提高边境机构的人员素质、管理能力和工作效率，是降低交易成本，加速商品和服务跨境流通的有效方式。</w:t>
      </w:r>
    </w:p>
    <w:p w:rsidR="0018722C">
      <w:pPr>
        <w:pStyle w:val="Heading3"/>
        <w:topLinePunct/>
        <w:ind w:left="200" w:hangingChars="200" w:hanging="200"/>
      </w:pPr>
      <w:bookmarkStart w:id="673802" w:name="_Toc686673802"/>
      <w:bookmarkStart w:name="_bookmark66" w:id="235"/>
      <w:bookmarkEnd w:id="235"/>
      <w:r>
        <w:t>7.3.2</w:t>
      </w:r>
      <w:r>
        <w:t xml:space="preserve"> </w:t>
      </w:r>
      <w:bookmarkStart w:name="_bookmark66" w:id="236"/>
      <w:bookmarkEnd w:id="236"/>
      <w:r>
        <w:t>完善物流体系，降低综合运输成本</w:t>
      </w:r>
      <w:bookmarkEnd w:id="673802"/>
    </w:p>
    <w:p w:rsidR="0018722C">
      <w:pPr>
        <w:topLinePunct/>
      </w:pPr>
      <w:r>
        <w:t>本文的研究显示，进出口综合运输成本的降低和企业所在城市港口距离的缩</w:t>
      </w:r>
      <w:r>
        <w:t>短有利于企业生产率的提高，在控制了影响企业生产率的其他因素之后，综合运</w:t>
      </w:r>
      <w:r>
        <w:t>输成本对企业生产率的影响是港口距离影响的两倍以上，因此降低进出口的综合运输成本，对于改善企业生产率十分重要。但是，我国目前面临物流成本居高不下的问题，主要体现在各种运输方式衔接性差，组织化与标准化程度低，技术水</w:t>
      </w:r>
      <w:r>
        <w:t>平落后，基础设施和政策支持不足等方面。为了解决这一问题，促进企业生产率的提高，首先，政府应该发挥主导作用，加大物流设施建设，整合现有资源，降</w:t>
      </w:r>
      <w:r>
        <w:t>低物流税负，治理乱罚款乱收费问题；其次，应逐渐完善综合运输多式联运体系</w:t>
      </w:r>
      <w:r>
        <w:t>，</w:t>
      </w:r>
    </w:p>
    <w:p w:rsidR="0018722C">
      <w:pPr>
        <w:topLinePunct/>
      </w:pPr>
      <w:r>
        <w:t>使得各种运输方式相互衔接，改进运输路线，使经营者真正可以宜水则水，宜陆则陆，亦可选择不同运输方式的组合，求得总体最佳效果；最后，应提高物流信</w:t>
      </w:r>
      <w:r>
        <w:t>息管理技术，节省时间和提高企业信息交换的准确性，改善物流管理运行效率和</w:t>
      </w:r>
      <w:r>
        <w:t>服务水平。</w:t>
      </w:r>
    </w:p>
    <w:p w:rsidR="0018722C">
      <w:pPr>
        <w:pStyle w:val="Heading3"/>
        <w:topLinePunct/>
        <w:ind w:left="200" w:hangingChars="200" w:hanging="200"/>
      </w:pPr>
      <w:bookmarkStart w:id="673803" w:name="_Toc686673803"/>
      <w:bookmarkStart w:name="_bookmark67" w:id="237"/>
      <w:bookmarkEnd w:id="237"/>
      <w:r>
        <w:t>7.3.3</w:t>
      </w:r>
      <w:r>
        <w:t xml:space="preserve"> </w:t>
      </w:r>
      <w:bookmarkStart w:name="_bookmark67" w:id="238"/>
      <w:bookmarkEnd w:id="238"/>
      <w:r>
        <w:t>推进加工贸易转型升级，提升对外贸易竞争优势</w:t>
      </w:r>
      <w:bookmarkEnd w:id="673803"/>
    </w:p>
    <w:p w:rsidR="0018722C">
      <w:pPr>
        <w:topLinePunct/>
      </w:pPr>
      <w:r>
        <w:t>关于发达国家的研究文献一般认为贸易企业的生产率高于非贸易企业，其中同时从事进出口贸易的企业生产率表现最优，其次是纯出口企业或者纯进口企业。而本文以中国制造业企业层面数据所得的结果显示，纯进口企业和进出口企业的生产率高于非贸易企业，其中纯进口企业生产率表现最优，其次是进出口企业；纯出口企业的生产率没有并没有显著的高于非贸易企业。中国制造业出口企业生产率偏低的主要原因可能在于加工贸易在商品贸易总出口中所占的比重较大，而加工贸易则主要集中在国际产业价值链的低端环节。</w:t>
      </w:r>
    </w:p>
    <w:p w:rsidR="0018722C">
      <w:pPr>
        <w:topLinePunct/>
      </w:pPr>
      <w:r>
        <w:t>改革开放以来，我国加工贸易快速增长，加工贸易在我国出口贸易中所占的比重已经由</w:t>
      </w:r>
      <w:r>
        <w:rPr>
          <w:rFonts w:ascii="Times New Roman" w:eastAsia="Times New Roman"/>
        </w:rPr>
        <w:t>1981</w:t>
      </w:r>
      <w:r>
        <w:t>年的</w:t>
      </w:r>
      <w:r>
        <w:rPr>
          <w:rFonts w:ascii="Times New Roman" w:eastAsia="Times New Roman"/>
        </w:rPr>
        <w:t>5.14%</w:t>
      </w:r>
      <w:r>
        <w:t>提升至</w:t>
      </w:r>
      <w:r>
        <w:rPr>
          <w:rFonts w:ascii="Times New Roman" w:eastAsia="Times New Roman"/>
        </w:rPr>
        <w:t>2012</w:t>
      </w:r>
      <w:r>
        <w:t>年的</w:t>
      </w:r>
      <w:r>
        <w:rPr>
          <w:rFonts w:ascii="Times New Roman" w:eastAsia="Times New Roman"/>
        </w:rPr>
        <w:t>42.11%</w:t>
      </w:r>
      <w:r>
        <w:t>，特别是在</w:t>
      </w:r>
      <w:r>
        <w:rPr>
          <w:rFonts w:ascii="Times New Roman" w:eastAsia="Times New Roman"/>
        </w:rPr>
        <w:t>1996-2007</w:t>
      </w:r>
      <w:r>
        <w:t>年间加工贸易的出口比重一直维持在</w:t>
      </w:r>
      <w:r>
        <w:rPr>
          <w:rFonts w:ascii="Times New Roman" w:eastAsia="Times New Roman"/>
        </w:rPr>
        <w:t>50%</w:t>
      </w:r>
      <w:r>
        <w:t>以上。加工贸易的发展为推动我国对外开放和经济增长做出了巨大贡献，然而，加工企业主要集中在国际产业价值的低端环节，</w:t>
      </w:r>
      <w:r w:rsidR="001852F3">
        <w:t xml:space="preserve">随着</w:t>
      </w:r>
      <w:r w:rsidR="001852F3">
        <w:t>近年</w:t>
      </w:r>
      <w:r w:rsidR="001852F3">
        <w:t>来我国要素价格的不断攀升，加之全球金融危机的影响，加工贸易所累积的一些深层次结构性矛盾显现出来，因此，推进加工贸易转型升级，提升我国对外贸易竞争优势，已经是刻不容缓的问题。为了完成这一目标，需要政策的支持和引导，包括鼓励企业进行技术与设备升级，不断提高生产效率；鼓励企业向价值链的两端延伸，提升企业在价值链上的地位；鼓励企业开发新产品，进入新兴领域，获取更高附加值；合理引导加工贸易梯度转移，促进区域协调发展；以及鼓励企业加强社会责任，实现加工贸易的和谐升级和绿色升级。</w:t>
      </w:r>
    </w:p>
    <w:p w:rsidR="0018722C">
      <w:pPr>
        <w:pStyle w:val="Heading3"/>
        <w:topLinePunct/>
        <w:ind w:left="200" w:hangingChars="200" w:hanging="200"/>
      </w:pPr>
      <w:bookmarkStart w:id="673804" w:name="_Toc686673804"/>
      <w:bookmarkStart w:name="_bookmark68" w:id="239"/>
      <w:bookmarkEnd w:id="239"/>
      <w:r>
        <w:t>7.3.4</w:t>
      </w:r>
      <w:r>
        <w:t xml:space="preserve"> </w:t>
      </w:r>
      <w:bookmarkStart w:name="_bookmark68" w:id="240"/>
      <w:bookmarkEnd w:id="240"/>
      <w:r>
        <w:t>重视实用型人才的培养，提高企业</w:t>
      </w:r>
      <w:r>
        <w:t>Th产率</w:t>
      </w:r>
      <w:bookmarkEnd w:id="673804"/>
    </w:p>
    <w:p w:rsidR="0018722C">
      <w:pPr>
        <w:topLinePunct/>
      </w:pPr>
      <w:r>
        <w:t/>
      </w:r>
      <w:r>
        <w:t>近年</w:t>
      </w:r>
      <w:r>
        <w:t>来，中国的出口环境发生了一些重要的趋势性变化，劳动力短缺频繁出现，劳动成本持续大幅上升，依靠传统人口红利实现的增长模式难以为继，同时</w:t>
      </w:r>
      <w:r>
        <w:t>资源价格不断上涨，人民币开始逐渐升值，廉价资源和廉价货币不复存在，因此，</w:t>
      </w:r>
      <w:r w:rsidR="001852F3">
        <w:t xml:space="preserve">提高生产率成为支持中国贸易企业生存与发展的重要动力。本文的研究显示，总经理和员工的受教育程度与工作经验，员工信息技术利用能力和培训比例，均对企业劳动生产率起到积极的影响；业绩激励指标，包括总经理收入与业绩挂钩程</w:t>
      </w:r>
      <w:r>
        <w:t>度，以及员工工资中奖金比例，均对生产率产生正向效应。其中，员工工资中</w:t>
      </w:r>
      <w:r>
        <w:t>奖</w:t>
      </w:r>
    </w:p>
    <w:p w:rsidR="0018722C">
      <w:pPr>
        <w:topLinePunct/>
      </w:pPr>
      <w:r>
        <w:t>金比例，员工受教育水平，以及员工使用电脑比例的影响最显著，其次是员工信息技术培训比例，以及管理层收入与业绩挂钩程度。这说明，重视管理者和员工的业绩激励，提高员工素质和信息技术利用能力，增强企业内员工教育培训，对</w:t>
      </w:r>
      <w:r>
        <w:t>于改善企业生产率尤为重要。从政策引导的角度来说，应重视实用型人才的培养，</w:t>
      </w:r>
      <w:r>
        <w:t>加强职业教育培训，提高职业培训质量，密切教育与劳动力市场需求之间的连接；</w:t>
      </w:r>
      <w:r>
        <w:t>同时，鼓励企业与院校联合培养年轻劳动力，支持企业的在职培训，发挥“干中</w:t>
      </w:r>
      <w:r>
        <w:t>学”效应，促进人力资源开发。</w:t>
      </w:r>
    </w:p>
    <w:p w:rsidR="0018722C">
      <w:pPr>
        <w:pStyle w:val="Heading2"/>
        <w:topLinePunct/>
        <w:ind w:left="171" w:hangingChars="171" w:hanging="171"/>
      </w:pPr>
      <w:bookmarkStart w:id="673805" w:name="_Toc686673805"/>
      <w:bookmarkStart w:name="_bookmark69" w:id="241"/>
      <w:bookmarkEnd w:id="241"/>
      <w:r>
        <w:t>7.4</w:t>
      </w:r>
      <w:r>
        <w:t xml:space="preserve"> </w:t>
      </w:r>
      <w:r/>
      <w:bookmarkStart w:name="_bookmark69" w:id="242"/>
      <w:bookmarkEnd w:id="242"/>
      <w:r>
        <w:t>研究展望</w:t>
      </w:r>
      <w:bookmarkEnd w:id="673805"/>
    </w:p>
    <w:p w:rsidR="0018722C">
      <w:pPr>
        <w:pStyle w:val="Heading3"/>
        <w:topLinePunct/>
        <w:ind w:left="200" w:hangingChars="200" w:hanging="200"/>
      </w:pPr>
      <w:bookmarkStart w:id="673806" w:name="_Toc686673806"/>
      <w:bookmarkStart w:name="_bookmark70" w:id="243"/>
      <w:bookmarkEnd w:id="243"/>
      <w:r>
        <w:t>7.4.1</w:t>
      </w:r>
      <w:r>
        <w:t xml:space="preserve"> </w:t>
      </w:r>
      <w:bookmarkStart w:name="_bookmark70" w:id="244"/>
      <w:bookmarkEnd w:id="244"/>
      <w:r>
        <w:t>贸易开放与多维度企业表现</w:t>
      </w:r>
      <w:bookmarkEnd w:id="673806"/>
    </w:p>
    <w:p w:rsidR="0018722C">
      <w:pPr>
        <w:topLinePunct/>
      </w:pPr>
      <w:r>
        <w:t>本文基于中国制造业企业数据，分析了贸易开放与企业贸易状态对企业生产</w:t>
      </w:r>
      <w:r>
        <w:t>率的影响。除了企业生产率之外，企业表现体现在多个方面，如员工工资，盈利能力，股票价格，以及在长期中企业能否生存等，这些都是企业所有者和经营者</w:t>
      </w:r>
      <w:r>
        <w:t>重点关注的问题，因此，从贸易开放的角度对多维度企业表现做出分析是十分有意义的。</w:t>
      </w:r>
    </w:p>
    <w:p w:rsidR="0018722C">
      <w:pPr>
        <w:pStyle w:val="Heading3"/>
        <w:topLinePunct/>
        <w:ind w:left="200" w:hangingChars="200" w:hanging="200"/>
      </w:pPr>
      <w:bookmarkStart w:id="673807" w:name="_Toc686673807"/>
      <w:bookmarkStart w:name="_bookmark71" w:id="245"/>
      <w:bookmarkEnd w:id="245"/>
      <w:r>
        <w:t>7.4.2</w:t>
      </w:r>
      <w:r>
        <w:t xml:space="preserve"> </w:t>
      </w:r>
      <w:bookmarkStart w:name="_bookmark71" w:id="246"/>
      <w:bookmarkEnd w:id="246"/>
      <w:r>
        <w:t>服务贸易开放与行业和企业</w:t>
      </w:r>
      <w:r>
        <w:t>Th产率</w:t>
      </w:r>
      <w:bookmarkEnd w:id="673807"/>
    </w:p>
    <w:p w:rsidR="0018722C">
      <w:pPr>
        <w:topLinePunct/>
      </w:pPr>
      <w:r>
        <w:t>本文在行业层面基于发展中国家</w:t>
      </w:r>
      <w:r>
        <w:rPr>
          <w:rFonts w:ascii="Times New Roman" w:eastAsia="宋体"/>
        </w:rPr>
        <w:t>26</w:t>
      </w:r>
      <w:r>
        <w:t>个制造业行业数据，在企业层面基于中</w:t>
      </w:r>
    </w:p>
    <w:p w:rsidR="0018722C">
      <w:pPr>
        <w:topLinePunct/>
      </w:pPr>
      <w:r>
        <w:t>国</w:t>
      </w:r>
      <w:r>
        <w:rPr>
          <w:rFonts w:ascii="Times New Roman" w:hAnsi="Times New Roman" w:eastAsia="Times New Roman"/>
        </w:rPr>
        <w:t>120</w:t>
      </w:r>
      <w:r>
        <w:t>个大中型城市约</w:t>
      </w:r>
      <w:r>
        <w:rPr>
          <w:rFonts w:ascii="Times New Roman" w:hAnsi="Times New Roman" w:eastAsia="Times New Roman"/>
        </w:rPr>
        <w:t>12000</w:t>
      </w:r>
      <w:r>
        <w:t>家制造业企业数据，分别检验了贸易开放的生产率</w:t>
      </w:r>
      <w:r>
        <w:t>效应。随着中国服务贸易的逐渐开放，特别是我国“十二五”规划中明确提出要促进服务出口，扩大服务业对外开放，提高服务贸易在对外贸易中的比重，研究</w:t>
      </w:r>
      <w:r>
        <w:t>服务贸易自由化条件下如何提高行业竞争力和企业生产率也是十分有意义的课题。</w:t>
      </w:r>
    </w:p>
    <w:p w:rsidR="0018722C">
      <w:pPr>
        <w:pStyle w:val="Heading3"/>
        <w:topLinePunct/>
        <w:ind w:left="200" w:hangingChars="200" w:hanging="200"/>
      </w:pPr>
      <w:bookmarkStart w:id="673808" w:name="_Toc686673808"/>
      <w:bookmarkStart w:name="_bookmark72" w:id="247"/>
      <w:bookmarkEnd w:id="247"/>
      <w:r>
        <w:t>7.4.3</w:t>
      </w:r>
      <w:r>
        <w:t xml:space="preserve"> </w:t>
      </w:r>
      <w:bookmarkStart w:name="_bookmark72" w:id="248"/>
      <w:bookmarkEnd w:id="248"/>
      <w:r>
        <w:t>出口目的地与进口来源地与企业</w:t>
      </w:r>
      <w:r>
        <w:t>Th产率</w:t>
      </w:r>
      <w:bookmarkEnd w:id="673808"/>
    </w:p>
    <w:p w:rsidR="0018722C">
      <w:pPr>
        <w:topLinePunct/>
      </w:pPr>
      <w:r>
        <w:t>本文按企业从事国际贸易的状态，将企业分为四个类型：纯出口企业、纯进口企业、进出口企业、以及非贸易企业，检验了贸易开放与企业贸易状态与企业生产率的关系。此外，企业出口目的地和进口来源地的不同，也会对企业生产率产生影响，按出口目的地和进口来源地分解企业贸易行为，这在最近的国外研究中逐渐兴起，也是本文进一步研究的方向。</w:t>
      </w:r>
    </w:p>
    <w:p w:rsidR="0018722C">
      <w:pPr>
        <w:pStyle w:val="Heading3"/>
        <w:topLinePunct/>
        <w:ind w:left="200" w:hangingChars="200" w:hanging="200"/>
      </w:pPr>
      <w:bookmarkStart w:id="673809" w:name="_Toc686673809"/>
      <w:bookmarkStart w:name="_bookmark73" w:id="249"/>
      <w:bookmarkEnd w:id="249"/>
      <w:r>
        <w:t>7.4.4</w:t>
      </w:r>
      <w:r>
        <w:t xml:space="preserve"> </w:t>
      </w:r>
      <w:bookmarkStart w:name="_bookmark73" w:id="250"/>
      <w:bookmarkEnd w:id="250"/>
      <w:r>
        <w:t>企业内贸易与企业</w:t>
      </w:r>
      <w:r>
        <w:t>Th产率</w:t>
      </w:r>
      <w:bookmarkEnd w:id="673809"/>
    </w:p>
    <w:p w:rsidR="0018722C">
      <w:pPr>
        <w:topLinePunct/>
      </w:pPr>
      <w:r>
        <w:t>随着全球价值链的出现和跨国企业的扩张，企业内贸易额大幅增长。</w:t>
      </w:r>
      <w:r>
        <w:t>近年</w:t>
      </w:r>
      <w:r>
        <w:t>来，</w:t>
      </w:r>
      <w:r w:rsidR="001852F3">
        <w:t xml:space="preserve">企业内贸易在全球贸易中扮演者越来越重要的角色，对企业的影响也逐渐加深</w:t>
      </w:r>
      <w:r w:rsidR="001852F3">
        <w:t>，</w:t>
      </w:r>
    </w:p>
    <w:p w:rsidR="0018722C">
      <w:pPr>
        <w:topLinePunct/>
      </w:pPr>
      <w:r>
        <w:t>因此，除了分析企业出口和进口行为，本文还计划在未来的研究中将企业内贸易纳入分析体系，进一步研究贸易活动对生产率的影响。</w:t>
      </w:r>
    </w:p>
    <w:p w:rsidR="0018722C">
      <w:pPr>
        <w:pStyle w:val="afff1"/>
        <w:topLinePunct/>
      </w:pPr>
      <w:bookmarkStart w:id="673810" w:name="_Toc686673810"/>
      <w:bookmarkStart w:name="_bookmark74" w:id="251"/>
      <w:bookmarkEnd w:id="251"/>
      <w:r>
        <w:t>参考文献</w:t>
      </w:r>
      <w:bookmarkEnd w:id="673810"/>
    </w:p>
    <w:p w:rsidR="0018722C">
      <w:pPr>
        <w:pStyle w:val="ab"/>
        <w:topLinePunct/>
        <w:ind w:left="200" w:hangingChars="200" w:hanging="200"/>
      </w:pPr>
      <w:r>
        <w:t>[</w:t>
      </w:r>
      <w:r>
        <w:t>1</w:t>
      </w:r>
      <w:r>
        <w:t>]</w:t>
      </w:r>
      <w:r w:rsidRPr="00281126">
        <w:t xml:space="preserve">  </w:t>
      </w:r>
      <w:r>
        <w:t>曹亮、王书飞、徐万枝</w:t>
      </w:r>
      <w:r>
        <w:t xml:space="preserve">, </w:t>
      </w:r>
      <w:r>
        <w:t>中间品进口能提高企业全要素生产率吗</w:t>
      </w:r>
      <w:r>
        <w:rPr>
          <w:rFonts w:ascii="Times New Roman" w:hAnsi="Times New Roman" w:eastAsia="Times New Roman"/>
        </w:rPr>
        <w:t>——</w:t>
      </w:r>
      <w:r>
        <w:t>基于倾向评分匹配的经验分析</w:t>
      </w:r>
      <w:r>
        <w:t xml:space="preserve">, </w:t>
      </w:r>
      <w:r>
        <w:t>宏观经济研究</w:t>
      </w:r>
      <w:r>
        <w:t xml:space="preserve">, </w:t>
      </w:r>
      <w:r>
        <w:rPr>
          <w:rFonts w:ascii="Times New Roman" w:hAnsi="Times New Roman" w:eastAsia="Times New Roman"/>
        </w:rPr>
        <w:t>2012</w:t>
      </w:r>
      <w:r>
        <w:t>年</w:t>
      </w:r>
      <w:r>
        <w:rPr>
          <w:rFonts w:ascii="Times New Roman" w:hAnsi="Times New Roman" w:eastAsia="Times New Roman"/>
        </w:rPr>
        <w:t>08</w:t>
      </w:r>
      <w:r>
        <w:t>期</w:t>
      </w:r>
      <w:r>
        <w:t xml:space="preserve">, </w:t>
      </w:r>
      <w:r>
        <w:rPr>
          <w:rFonts w:ascii="Times New Roman" w:hAnsi="Times New Roman" w:eastAsia="Times New Roman"/>
        </w:rPr>
        <w:t>48-53</w:t>
      </w:r>
      <w:r>
        <w:t>页</w:t>
      </w:r>
      <w:r>
        <w:t>.</w:t>
      </w:r>
    </w:p>
    <w:p w:rsidR="0018722C">
      <w:pPr>
        <w:pStyle w:val="ab"/>
        <w:topLinePunct/>
        <w:ind w:left="200" w:hangingChars="200" w:hanging="200"/>
      </w:pPr>
      <w:r>
        <w:t>[</w:t>
      </w:r>
      <w:r>
        <w:t>2</w:t>
      </w:r>
      <w:r>
        <w:t>]</w:t>
      </w:r>
      <w:r w:rsidRPr="00281126">
        <w:t xml:space="preserve">  </w:t>
      </w:r>
      <w:r>
        <w:t>柴瑜</w:t>
      </w:r>
      <w:r>
        <w:t xml:space="preserve">, </w:t>
      </w:r>
      <w:r>
        <w:t>拉美国家的贸易开放度研究</w:t>
      </w:r>
      <w:r>
        <w:t xml:space="preserve">, </w:t>
      </w:r>
      <w:r>
        <w:t>拉丁美洲研究</w:t>
      </w:r>
      <w:r>
        <w:t xml:space="preserve">, </w:t>
      </w:r>
      <w:r>
        <w:rPr>
          <w:rFonts w:ascii="Times New Roman" w:eastAsia="Times New Roman"/>
        </w:rPr>
        <w:t>2011</w:t>
      </w:r>
      <w:r>
        <w:t>年</w:t>
      </w:r>
      <w:r>
        <w:rPr>
          <w:rFonts w:ascii="Times New Roman" w:eastAsia="Times New Roman"/>
        </w:rPr>
        <w:t>04</w:t>
      </w:r>
      <w:r>
        <w:t>期</w:t>
      </w:r>
      <w:r>
        <w:t xml:space="preserve">, </w:t>
      </w:r>
      <w:r>
        <w:rPr>
          <w:rFonts w:ascii="Times New Roman" w:eastAsia="Times New Roman"/>
        </w:rPr>
        <w:t>23-28+79</w:t>
      </w:r>
      <w:r>
        <w:t>页</w:t>
      </w:r>
      <w:r>
        <w:t>.</w:t>
      </w:r>
    </w:p>
    <w:p w:rsidR="0018722C">
      <w:pPr>
        <w:pStyle w:val="ab"/>
        <w:topLinePunct/>
        <w:ind w:left="200" w:hangingChars="200" w:hanging="200"/>
      </w:pPr>
      <w:r>
        <w:t>[</w:t>
      </w:r>
      <w:r>
        <w:t>3</w:t>
      </w:r>
      <w:r>
        <w:t>]</w:t>
      </w:r>
      <w:r w:rsidRPr="00281126">
        <w:t xml:space="preserve">  </w:t>
      </w:r>
      <w:r>
        <w:t>陈耀、冯超</w:t>
      </w:r>
      <w:r>
        <w:t xml:space="preserve">, </w:t>
      </w:r>
      <w:r>
        <w:t>贸易成本、本地关联与产业集群迁移</w:t>
      </w:r>
      <w:r>
        <w:t xml:space="preserve">, </w:t>
      </w:r>
      <w:r>
        <w:t>中国工业经济</w:t>
      </w:r>
      <w:r>
        <w:t xml:space="preserve">, </w:t>
      </w:r>
      <w:r>
        <w:rPr>
          <w:rFonts w:ascii="Times New Roman" w:eastAsia="Times New Roman"/>
        </w:rPr>
        <w:t>2008</w:t>
      </w:r>
      <w:r>
        <w:t>年</w:t>
      </w:r>
      <w:r>
        <w:rPr>
          <w:rFonts w:ascii="Times New Roman" w:eastAsia="Times New Roman"/>
        </w:rPr>
        <w:t>03</w:t>
      </w:r>
      <w:r>
        <w:t>期</w:t>
      </w:r>
      <w:r>
        <w:t xml:space="preserve">, </w:t>
      </w:r>
      <w:r>
        <w:rPr>
          <w:rFonts w:ascii="Times New Roman" w:eastAsia="Times New Roman"/>
        </w:rPr>
        <w:t>76-83</w:t>
      </w:r>
      <w:r>
        <w:t>页</w:t>
      </w:r>
      <w:r>
        <w:t>.</w:t>
      </w:r>
    </w:p>
    <w:p w:rsidR="0018722C">
      <w:pPr>
        <w:pStyle w:val="ab"/>
        <w:topLinePunct/>
        <w:ind w:left="200" w:hangingChars="200" w:hanging="200"/>
      </w:pPr>
      <w:r>
        <w:t>[</w:t>
      </w:r>
      <w:r>
        <w:t>4</w:t>
      </w:r>
      <w:r>
        <w:t>]</w:t>
      </w:r>
      <w:r w:rsidRPr="00281126">
        <w:t xml:space="preserve">  </w:t>
      </w:r>
      <w:r>
        <w:t>陈勇、唐朱昌</w:t>
      </w:r>
      <w:r>
        <w:t xml:space="preserve">, </w:t>
      </w:r>
      <w:r>
        <w:t>中国工业的技术选择与技术进步</w:t>
      </w:r>
      <w:r>
        <w:t xml:space="preserve">: </w:t>
      </w:r>
      <w:r>
        <w:rPr>
          <w:rFonts w:ascii="Times New Roman" w:eastAsia="Times New Roman"/>
        </w:rPr>
        <w:t>1985-2003</w:t>
      </w:r>
      <w:r>
        <w:rPr>
          <w:spacing w:val="-2"/>
        </w:rPr>
        <w:t xml:space="preserve">, </w:t>
      </w:r>
      <w:r>
        <w:t>经济研究</w:t>
      </w:r>
      <w:r>
        <w:t xml:space="preserve">, </w:t>
      </w:r>
      <w:r>
        <w:rPr>
          <w:rFonts w:ascii="Times New Roman" w:eastAsia="Times New Roman"/>
        </w:rPr>
        <w:t>2006</w:t>
      </w:r>
      <w:r>
        <w:t>年</w:t>
      </w:r>
      <w:r>
        <w:rPr>
          <w:rFonts w:ascii="Times New Roman" w:eastAsia="Times New Roman"/>
        </w:rPr>
        <w:t>09</w:t>
      </w:r>
      <w:r>
        <w:t>期</w:t>
      </w:r>
      <w:r>
        <w:t xml:space="preserve">, </w:t>
      </w:r>
      <w:r>
        <w:rPr>
          <w:rFonts w:ascii="Times New Roman" w:eastAsia="Times New Roman"/>
        </w:rPr>
        <w:t>50-61</w:t>
      </w:r>
      <w:r>
        <w:t>页</w:t>
      </w:r>
      <w:r>
        <w:t>.</w:t>
      </w:r>
    </w:p>
    <w:p w:rsidR="0018722C">
      <w:pPr>
        <w:pStyle w:val="ab"/>
        <w:topLinePunct/>
        <w:ind w:left="200" w:hangingChars="200" w:hanging="200"/>
      </w:pPr>
      <w:r>
        <w:t>[</w:t>
      </w:r>
      <w:r>
        <w:t>5</w:t>
      </w:r>
      <w:r>
        <w:t>]</w:t>
      </w:r>
      <w:r w:rsidRPr="00281126">
        <w:t xml:space="preserve">  </w:t>
      </w:r>
      <w:r>
        <w:t>陈勇兵、李燕、周世民</w:t>
      </w:r>
      <w:r>
        <w:t xml:space="preserve">, </w:t>
      </w:r>
      <w:r>
        <w:t>中国企业出口持续时间及其决定因素</w:t>
      </w:r>
      <w:r>
        <w:t xml:space="preserve">, </w:t>
      </w:r>
      <w:r>
        <w:t>经济研究</w:t>
      </w:r>
      <w:r>
        <w:t xml:space="preserve">, </w:t>
      </w:r>
      <w:r>
        <w:rPr>
          <w:rFonts w:ascii="Times New Roman" w:eastAsia="Times New Roman"/>
        </w:rPr>
        <w:t>2012</w:t>
      </w:r>
      <w:r>
        <w:t>年</w:t>
      </w:r>
      <w:r>
        <w:rPr>
          <w:rFonts w:ascii="Times New Roman" w:eastAsia="Times New Roman"/>
        </w:rPr>
        <w:t>07</w:t>
      </w:r>
      <w:r>
        <w:t>期</w:t>
      </w:r>
      <w:r>
        <w:t xml:space="preserve">, </w:t>
      </w:r>
      <w:r>
        <w:rPr>
          <w:rFonts w:ascii="Times New Roman" w:eastAsia="Times New Roman"/>
        </w:rPr>
        <w:t>48-61</w:t>
      </w:r>
      <w:r>
        <w:t>页</w:t>
      </w:r>
      <w:r>
        <w:t>.</w:t>
      </w:r>
    </w:p>
    <w:p w:rsidR="0018722C">
      <w:pPr>
        <w:pStyle w:val="ab"/>
        <w:topLinePunct/>
        <w:ind w:left="200" w:hangingChars="200" w:hanging="200"/>
      </w:pPr>
      <w:r>
        <w:t>[</w:t>
      </w:r>
      <w:r>
        <w:t>6</w:t>
      </w:r>
      <w:r>
        <w:t>]</w:t>
      </w:r>
      <w:r w:rsidRPr="00281126">
        <w:t xml:space="preserve">  </w:t>
      </w:r>
      <w:r>
        <w:t>陈勇兵、仉荣、曹亮</w:t>
      </w:r>
      <w:r>
        <w:t xml:space="preserve">, </w:t>
      </w:r>
      <w:r>
        <w:t>中间品进口会促进企业生产率增长吗</w:t>
      </w:r>
      <w:r>
        <w:rPr>
          <w:rFonts w:ascii="Times New Roman" w:hAnsi="Times New Roman" w:eastAsia="Times New Roman"/>
        </w:rPr>
        <w:t>——</w:t>
      </w:r>
      <w:r>
        <w:t>基于中国企业微观数据的分析</w:t>
      </w:r>
      <w:r>
        <w:t xml:space="preserve">, </w:t>
      </w:r>
      <w:r>
        <w:t>财贸经济</w:t>
      </w:r>
      <w:r>
        <w:t xml:space="preserve">, </w:t>
      </w:r>
      <w:r>
        <w:rPr>
          <w:rFonts w:ascii="Times New Roman" w:hAnsi="Times New Roman" w:eastAsia="Times New Roman"/>
        </w:rPr>
        <w:t>2012</w:t>
      </w:r>
      <w:r>
        <w:t>年</w:t>
      </w:r>
      <w:r>
        <w:rPr>
          <w:rFonts w:ascii="Times New Roman" w:hAnsi="Times New Roman" w:eastAsia="Times New Roman"/>
        </w:rPr>
        <w:t>03</w:t>
      </w:r>
      <w:r>
        <w:t>期</w:t>
      </w:r>
      <w:r>
        <w:t xml:space="preserve">, </w:t>
      </w:r>
      <w:r>
        <w:rPr>
          <w:rFonts w:ascii="Times New Roman" w:hAnsi="Times New Roman" w:eastAsia="Times New Roman"/>
        </w:rPr>
        <w:t>76-86</w:t>
      </w:r>
      <w:r>
        <w:t>页</w:t>
      </w:r>
      <w:r>
        <w:t>.</w:t>
      </w:r>
    </w:p>
    <w:p w:rsidR="0018722C">
      <w:pPr>
        <w:pStyle w:val="ab"/>
        <w:topLinePunct/>
        <w:ind w:left="200" w:hangingChars="200" w:hanging="200"/>
      </w:pPr>
      <w:r>
        <w:t>[</w:t>
      </w:r>
      <w:r>
        <w:t>7</w:t>
      </w:r>
      <w:r>
        <w:t>]</w:t>
      </w:r>
      <w:r w:rsidRPr="00281126">
        <w:t xml:space="preserve">  </w:t>
      </w:r>
      <w:r>
        <w:t>崔玮</w:t>
      </w:r>
      <w:r>
        <w:t xml:space="preserve">, </w:t>
      </w:r>
      <w:r>
        <w:t>产品内分工对国际贸易的影响及我国分工地位研究</w:t>
      </w:r>
      <w:r>
        <w:t xml:space="preserve">, </w:t>
      </w:r>
      <w:r>
        <w:t>生产力研究</w:t>
      </w:r>
      <w:r>
        <w:t xml:space="preserve">, </w:t>
      </w:r>
      <w:r>
        <w:rPr>
          <w:rFonts w:ascii="Times New Roman" w:eastAsia="Times New Roman"/>
        </w:rPr>
        <w:t>2009</w:t>
      </w:r>
      <w:r>
        <w:t>年</w:t>
      </w:r>
      <w:r>
        <w:rPr>
          <w:rFonts w:ascii="Times New Roman" w:eastAsia="Times New Roman"/>
        </w:rPr>
        <w:t>21</w:t>
      </w:r>
      <w:r>
        <w:t>期</w:t>
      </w:r>
      <w:r>
        <w:t xml:space="preserve">, </w:t>
      </w:r>
      <w:r>
        <w:rPr>
          <w:rFonts w:ascii="Times New Roman" w:eastAsia="Times New Roman"/>
        </w:rPr>
        <w:t>116-117</w:t>
      </w:r>
      <w:r>
        <w:t>页</w:t>
      </w:r>
      <w:r>
        <w:t>.</w:t>
      </w:r>
    </w:p>
    <w:p w:rsidR="0018722C">
      <w:pPr>
        <w:pStyle w:val="ab"/>
        <w:topLinePunct/>
        <w:ind w:left="200" w:hangingChars="200" w:hanging="200"/>
      </w:pPr>
      <w:r>
        <w:t>[</w:t>
      </w:r>
      <w:r>
        <w:t>8</w:t>
      </w:r>
      <w:r>
        <w:t>]</w:t>
      </w:r>
      <w:r w:rsidRPr="00281126">
        <w:t xml:space="preserve">  </w:t>
      </w:r>
      <w:r>
        <w:t>戴翔、张二震</w:t>
      </w:r>
      <w:r>
        <w:t xml:space="preserve">, </w:t>
      </w:r>
      <w:r>
        <w:t>中间产品进口、出口多样化与贸易顺差</w:t>
      </w:r>
      <w:r>
        <w:rPr>
          <w:rFonts w:ascii="Times New Roman" w:hAnsi="Times New Roman" w:eastAsia="Times New Roman"/>
        </w:rPr>
        <w:t>——</w:t>
      </w:r>
      <w:r>
        <w:t>理论模型及对中国的经验分析</w:t>
      </w:r>
      <w:r>
        <w:t xml:space="preserve">, </w:t>
      </w:r>
      <w:r>
        <w:t>国际经贸探索</w:t>
      </w:r>
      <w:r>
        <w:t xml:space="preserve">, </w:t>
      </w:r>
      <w:r>
        <w:rPr>
          <w:rFonts w:ascii="Times New Roman" w:hAnsi="Times New Roman" w:eastAsia="Times New Roman"/>
        </w:rPr>
        <w:t>2010</w:t>
      </w:r>
      <w:r>
        <w:t>年</w:t>
      </w:r>
      <w:r>
        <w:rPr>
          <w:rFonts w:ascii="Times New Roman" w:hAnsi="Times New Roman" w:eastAsia="Times New Roman"/>
        </w:rPr>
        <w:t>07</w:t>
      </w:r>
      <w:r>
        <w:t>期</w:t>
      </w:r>
      <w:r>
        <w:t xml:space="preserve">, </w:t>
      </w:r>
      <w:r>
        <w:rPr>
          <w:rFonts w:ascii="Times New Roman" w:hAnsi="Times New Roman" w:eastAsia="Times New Roman"/>
        </w:rPr>
        <w:t>25-30</w:t>
      </w:r>
      <w:r>
        <w:t>页</w:t>
      </w:r>
      <w:r>
        <w:t>.</w:t>
      </w:r>
    </w:p>
    <w:p w:rsidR="0018722C">
      <w:pPr>
        <w:pStyle w:val="ab"/>
        <w:topLinePunct/>
        <w:ind w:left="200" w:hangingChars="200" w:hanging="200"/>
      </w:pPr>
      <w:r>
        <w:t>[</w:t>
      </w:r>
      <w:r>
        <w:t>9</w:t>
      </w:r>
      <w:r>
        <w:t>]</w:t>
      </w:r>
      <w:r w:rsidRPr="00281126">
        <w:t xml:space="preserve">  </w:t>
      </w:r>
      <w:r>
        <w:t>杜修立、王维国</w:t>
      </w:r>
      <w:r>
        <w:t xml:space="preserve">, </w:t>
      </w:r>
      <w:r>
        <w:t>中国出口贸易的技术结构及其变迁</w:t>
      </w:r>
      <w:r>
        <w:t xml:space="preserve">: </w:t>
      </w:r>
      <w:r>
        <w:rPr>
          <w:rFonts w:ascii="Times New Roman" w:eastAsia="Times New Roman"/>
        </w:rPr>
        <w:t>1980-2003</w:t>
      </w:r>
      <w:r>
        <w:t xml:space="preserve">, </w:t>
      </w:r>
      <w:r>
        <w:t>经济研究</w:t>
      </w:r>
      <w:r>
        <w:t xml:space="preserve">, </w:t>
      </w:r>
      <w:r>
        <w:rPr>
          <w:rFonts w:ascii="Times New Roman" w:eastAsia="Times New Roman"/>
        </w:rPr>
        <w:t>2007</w:t>
      </w:r>
      <w:r>
        <w:t>年</w:t>
      </w:r>
      <w:r>
        <w:rPr>
          <w:rFonts w:ascii="Times New Roman" w:eastAsia="Times New Roman"/>
        </w:rPr>
        <w:t>07</w:t>
      </w:r>
      <w:r>
        <w:t>期</w:t>
      </w:r>
      <w:r>
        <w:t xml:space="preserve">, </w:t>
      </w:r>
      <w:r>
        <w:rPr>
          <w:rFonts w:ascii="Times New Roman" w:eastAsia="Times New Roman"/>
        </w:rPr>
        <w:t>137-151</w:t>
      </w:r>
      <w:r>
        <w:t>页</w:t>
      </w:r>
      <w:r>
        <w:t>.</w:t>
      </w:r>
    </w:p>
    <w:p w:rsidR="0018722C">
      <w:pPr>
        <w:pStyle w:val="ab"/>
        <w:topLinePunct/>
        <w:ind w:left="200" w:hangingChars="200" w:hanging="200"/>
      </w:pPr>
      <w:r>
        <w:t>[</w:t>
      </w:r>
      <w:r>
        <w:t>10</w:t>
      </w:r>
      <w:r>
        <w:t>]</w:t>
      </w:r>
      <w:r w:rsidRPr="00281126">
        <w:t xml:space="preserve"> </w:t>
      </w:r>
      <w:r>
        <w:t>方虹、彭博、冯哲、吴俊洁</w:t>
      </w:r>
      <w:r>
        <w:t xml:space="preserve">, </w:t>
      </w:r>
      <w:r>
        <w:t>国际贸易中双边贸易成本的测度研究</w:t>
      </w:r>
      <w:r>
        <w:rPr>
          <w:rFonts w:ascii="Times New Roman" w:hAnsi="Times New Roman" w:eastAsia="Times New Roman"/>
        </w:rPr>
        <w:t>——</w:t>
      </w:r>
      <w:r>
        <w:t>基于改进的引力模型</w:t>
      </w:r>
      <w:r>
        <w:t xml:space="preserve">, </w:t>
      </w:r>
      <w:r>
        <w:t>财贸经济</w:t>
      </w:r>
      <w:r>
        <w:t xml:space="preserve">, </w:t>
      </w:r>
      <w:r>
        <w:rPr>
          <w:rFonts w:ascii="Times New Roman" w:hAnsi="Times New Roman" w:eastAsia="Times New Roman"/>
        </w:rPr>
        <w:t>2010</w:t>
      </w:r>
      <w:r>
        <w:t>年</w:t>
      </w:r>
      <w:r>
        <w:rPr>
          <w:rFonts w:ascii="Times New Roman" w:hAnsi="Times New Roman" w:eastAsia="Times New Roman"/>
        </w:rPr>
        <w:t>05</w:t>
      </w:r>
      <w:r>
        <w:t>期</w:t>
      </w:r>
      <w:r>
        <w:t xml:space="preserve">, </w:t>
      </w:r>
      <w:r>
        <w:rPr>
          <w:rFonts w:ascii="Times New Roman" w:hAnsi="Times New Roman" w:eastAsia="Times New Roman"/>
        </w:rPr>
        <w:t>71-76</w:t>
      </w:r>
      <w:r>
        <w:t>页</w:t>
      </w:r>
      <w:r>
        <w:t>.</w:t>
      </w:r>
    </w:p>
    <w:p w:rsidR="0018722C">
      <w:pPr>
        <w:pStyle w:val="ab"/>
        <w:topLinePunct/>
        <w:ind w:left="200" w:hangingChars="200" w:hanging="200"/>
      </w:pPr>
      <w:r>
        <w:t>[</w:t>
      </w:r>
      <w:r>
        <w:t>11</w:t>
      </w:r>
      <w:r>
        <w:t>]</w:t>
      </w:r>
      <w:r w:rsidRPr="00281126">
        <w:t xml:space="preserve"> </w:t>
      </w:r>
      <w:r>
        <w:t xml:space="preserve">方红生、李琪</w:t>
      </w:r>
      <w:r>
        <w:t xml:space="preserve">, </w:t>
      </w:r>
      <w:r>
        <w:t xml:space="preserve">贸易开放对产出波动的影响</w:t>
      </w:r>
      <w:r>
        <w:t xml:space="preserve">: </w:t>
      </w:r>
      <w:r>
        <w:t xml:space="preserve">来自我国省级层面的经验证据</w:t>
      </w:r>
      <w:r>
        <w:t xml:space="preserve">,</w:t>
      </w:r>
      <w:r>
        <w:t xml:space="preserve"> 国际贸易问题</w:t>
      </w:r>
      <w:r>
        <w:t xml:space="preserve">, </w:t>
      </w:r>
      <w:r>
        <w:rPr>
          <w:rFonts w:ascii="Times New Roman" w:eastAsia="Times New Roman"/>
        </w:rPr>
        <w:t>2010</w:t>
      </w:r>
      <w:r>
        <w:t>年</w:t>
      </w:r>
      <w:r>
        <w:rPr>
          <w:rFonts w:ascii="Times New Roman" w:eastAsia="Times New Roman"/>
        </w:rPr>
        <w:t>02</w:t>
      </w:r>
      <w:r>
        <w:t>期</w:t>
      </w:r>
      <w:r>
        <w:t xml:space="preserve">, </w:t>
      </w:r>
      <w:r>
        <w:rPr>
          <w:rFonts w:ascii="Times New Roman" w:eastAsia="Times New Roman"/>
        </w:rPr>
        <w:t>15-18</w:t>
      </w:r>
      <w:r>
        <w:t>页</w:t>
      </w:r>
      <w:r>
        <w:t>.</w:t>
      </w:r>
    </w:p>
    <w:p w:rsidR="0018722C">
      <w:pPr>
        <w:pStyle w:val="ab"/>
        <w:topLinePunct/>
        <w:ind w:left="200" w:hangingChars="200" w:hanging="200"/>
      </w:pPr>
      <w:r>
        <w:t>[</w:t>
      </w:r>
      <w:r>
        <w:t>12</w:t>
      </w:r>
      <w:r>
        <w:t>]</w:t>
      </w:r>
      <w:r w:rsidRPr="00281126">
        <w:t xml:space="preserve"> </w:t>
      </w:r>
      <w:r>
        <w:t>傅京燕、周浩</w:t>
      </w:r>
      <w:r>
        <w:t xml:space="preserve">, </w:t>
      </w:r>
      <w:r>
        <w:t>贸易开放、要素禀赋与环境质量</w:t>
      </w:r>
      <w:r>
        <w:t xml:space="preserve">: </w:t>
      </w:r>
      <w:r>
        <w:t>基于我国省区面板数据的研究</w:t>
      </w:r>
      <w:r>
        <w:t xml:space="preserve">, </w:t>
      </w:r>
      <w:r>
        <w:t>国际贸易问题</w:t>
      </w:r>
      <w:r>
        <w:t xml:space="preserve">, </w:t>
      </w:r>
      <w:r>
        <w:rPr>
          <w:rFonts w:ascii="Times New Roman" w:eastAsia="Times New Roman"/>
        </w:rPr>
        <w:t>2010</w:t>
      </w:r>
      <w:r>
        <w:t>年</w:t>
      </w:r>
      <w:r>
        <w:rPr>
          <w:rFonts w:ascii="Times New Roman" w:eastAsia="Times New Roman"/>
        </w:rPr>
        <w:t>08</w:t>
      </w:r>
      <w:r>
        <w:t>期</w:t>
      </w:r>
      <w:r>
        <w:t xml:space="preserve">, </w:t>
      </w:r>
      <w:r>
        <w:rPr>
          <w:rFonts w:ascii="Times New Roman" w:eastAsia="Times New Roman"/>
        </w:rPr>
        <w:t>84-92</w:t>
      </w:r>
      <w:r>
        <w:t>页</w:t>
      </w:r>
      <w:r>
        <w:t>.</w:t>
      </w:r>
    </w:p>
    <w:p w:rsidR="0018722C">
      <w:pPr>
        <w:pStyle w:val="ab"/>
        <w:topLinePunct/>
        <w:ind w:left="200" w:hangingChars="200" w:hanging="200"/>
      </w:pPr>
      <w:r>
        <w:t>[</w:t>
      </w:r>
      <w:r>
        <w:t>13</w:t>
      </w:r>
      <w:r>
        <w:t>]</w:t>
      </w:r>
      <w:r w:rsidRPr="00281126">
        <w:t xml:space="preserve"> </w:t>
      </w:r>
      <w:r>
        <w:t>高凌云、王洛林</w:t>
      </w:r>
      <w:r>
        <w:t xml:space="preserve">, </w:t>
      </w:r>
      <w:r>
        <w:t>进口贸易与工业行业全要素生产率</w:t>
      </w:r>
      <w:r>
        <w:t xml:space="preserve">, </w:t>
      </w:r>
      <w:r>
        <w:t>经济学</w:t>
      </w:r>
      <w:r>
        <w:t>（</w:t>
      </w:r>
      <w:r>
        <w:t>季刊</w:t>
      </w:r>
      <w:r>
        <w:t>）</w:t>
      </w:r>
      <w:r>
        <w:rPr>
          <w:spacing w:val="-7"/>
        </w:rPr>
        <w:t xml:space="preserve">, </w:t>
      </w:r>
      <w:r>
        <w:rPr>
          <w:rFonts w:ascii="Times New Roman" w:eastAsia="Times New Roman"/>
        </w:rPr>
        <w:t>2010</w:t>
      </w:r>
      <w:r>
        <w:t>年</w:t>
      </w:r>
      <w:r>
        <w:rPr>
          <w:rFonts w:ascii="Times New Roman" w:eastAsia="Times New Roman"/>
        </w:rPr>
        <w:t>02</w:t>
      </w:r>
      <w:r>
        <w:t>期</w:t>
      </w:r>
      <w:r>
        <w:t xml:space="preserve">, </w:t>
      </w:r>
      <w:r>
        <w:rPr>
          <w:rFonts w:ascii="Times New Roman" w:eastAsia="Times New Roman"/>
        </w:rPr>
        <w:t>391-414</w:t>
      </w:r>
      <w:r>
        <w:t>页</w:t>
      </w:r>
      <w:r>
        <w:t>.</w:t>
      </w:r>
    </w:p>
    <w:p w:rsidR="0018722C">
      <w:pPr>
        <w:pStyle w:val="ab"/>
        <w:topLinePunct/>
        <w:ind w:left="200" w:hangingChars="200" w:hanging="200"/>
      </w:pPr>
      <w:r>
        <w:t>[</w:t>
      </w:r>
      <w:r>
        <w:t>14</w:t>
      </w:r>
      <w:r>
        <w:t>]</w:t>
      </w:r>
      <w:r w:rsidRPr="00281126">
        <w:t xml:space="preserve"> </w:t>
      </w:r>
      <w:r>
        <w:t>高小红、周茂荣</w:t>
      </w:r>
      <w:r>
        <w:t xml:space="preserve">, </w:t>
      </w:r>
      <w:r>
        <w:t>贸易开放度测度研究述评</w:t>
      </w:r>
      <w:r>
        <w:t xml:space="preserve">, </w:t>
      </w:r>
      <w:r>
        <w:t>经济评论</w:t>
      </w:r>
      <w:r>
        <w:t xml:space="preserve">, </w:t>
      </w:r>
      <w:r>
        <w:rPr>
          <w:rFonts w:ascii="Times New Roman" w:eastAsia="Times New Roman"/>
        </w:rPr>
        <w:t>2008</w:t>
      </w:r>
      <w:r>
        <w:t>年</w:t>
      </w:r>
      <w:r>
        <w:rPr>
          <w:rFonts w:ascii="Times New Roman" w:eastAsia="Times New Roman"/>
        </w:rPr>
        <w:t>06</w:t>
      </w:r>
      <w:r>
        <w:t>期</w:t>
      </w:r>
      <w:r>
        <w:t>,</w:t>
      </w:r>
      <w:r>
        <w:t> </w:t>
      </w:r>
      <w:r>
        <w:rPr>
          <w:rFonts w:ascii="Times New Roman" w:eastAsia="Times New Roman"/>
        </w:rPr>
        <w:t>145-150+156</w:t>
      </w:r>
      <w:r>
        <w:t>页</w:t>
      </w:r>
      <w:r>
        <w:t>.</w:t>
      </w:r>
    </w:p>
    <w:p w:rsidR="0018722C">
      <w:pPr>
        <w:pStyle w:val="ab"/>
        <w:topLinePunct/>
        <w:ind w:left="200" w:hangingChars="200" w:hanging="200"/>
      </w:pPr>
      <w:r>
        <w:t>[</w:t>
      </w:r>
      <w:r>
        <w:t>15</w:t>
      </w:r>
      <w:r>
        <w:t>]</w:t>
      </w:r>
      <w:r w:rsidRPr="00281126">
        <w:t xml:space="preserve"> </w:t>
      </w:r>
      <w:r>
        <w:t>黄小兵、黄静波</w:t>
      </w:r>
      <w:r>
        <w:t xml:space="preserve">, </w:t>
      </w:r>
      <w:r>
        <w:t>异质企业、贸易成本与出口——基于中国企业的研究</w:t>
      </w:r>
      <w:r>
        <w:t xml:space="preserve">, </w:t>
      </w:r>
      <w:r>
        <w:t>南开经济研究</w:t>
      </w:r>
      <w:r>
        <w:t xml:space="preserve">, </w:t>
      </w:r>
      <w:r>
        <w:rPr>
          <w:rFonts w:ascii="Times New Roman" w:hAnsi="Times New Roman" w:eastAsia="Times New Roman"/>
        </w:rPr>
        <w:t>2013</w:t>
      </w:r>
      <w:r>
        <w:t>年</w:t>
      </w:r>
      <w:r>
        <w:rPr>
          <w:rFonts w:ascii="Times New Roman" w:hAnsi="Times New Roman" w:eastAsia="Times New Roman"/>
        </w:rPr>
        <w:t>04</w:t>
      </w:r>
      <w:r>
        <w:t>期</w:t>
      </w:r>
      <w:r>
        <w:t xml:space="preserve">, </w:t>
      </w:r>
      <w:r>
        <w:rPr>
          <w:rFonts w:ascii="Times New Roman" w:hAnsi="Times New Roman" w:eastAsia="Times New Roman"/>
        </w:rPr>
        <w:t>111-126</w:t>
      </w:r>
      <w:r>
        <w:t>页</w:t>
      </w:r>
      <w:r>
        <w:t>.</w:t>
      </w:r>
    </w:p>
    <w:p w:rsidR="0018722C">
      <w:pPr>
        <w:pStyle w:val="ab"/>
        <w:topLinePunct/>
        <w:ind w:left="200" w:hangingChars="200" w:hanging="200"/>
      </w:pPr>
      <w:r>
        <w:t>[</w:t>
      </w:r>
      <w:r>
        <w:t>16</w:t>
      </w:r>
      <w:r>
        <w:t>]</w:t>
      </w:r>
      <w:r w:rsidRPr="00281126">
        <w:t xml:space="preserve"> </w:t>
      </w:r>
      <w:r>
        <w:t>黄新飞、汪建成</w:t>
      </w:r>
      <w:r>
        <w:t xml:space="preserve">, </w:t>
      </w:r>
      <w:r>
        <w:t>贸易开放与经济增长的影响机制研究——基于广东产业专</w:t>
      </w:r>
      <w:r>
        <w:t>业化指数的协整分析</w:t>
      </w:r>
      <w:r>
        <w:t xml:space="preserve">, </w:t>
      </w:r>
      <w:r>
        <w:t>国际经贸探索</w:t>
      </w:r>
      <w:r>
        <w:t xml:space="preserve">, </w:t>
      </w:r>
      <w:r>
        <w:rPr>
          <w:rFonts w:ascii="Times New Roman" w:hAnsi="Times New Roman" w:eastAsia="Times New Roman"/>
        </w:rPr>
        <w:t>2008</w:t>
      </w:r>
      <w:r>
        <w:t>年</w:t>
      </w:r>
      <w:r>
        <w:rPr>
          <w:rFonts w:ascii="Times New Roman" w:hAnsi="Times New Roman" w:eastAsia="Times New Roman"/>
        </w:rPr>
        <w:t>11</w:t>
      </w:r>
      <w:r>
        <w:t>期</w:t>
      </w:r>
      <w:r>
        <w:t xml:space="preserve">, </w:t>
      </w:r>
      <w:r>
        <w:rPr>
          <w:rFonts w:ascii="Times New Roman" w:hAnsi="Times New Roman" w:eastAsia="Times New Roman"/>
        </w:rPr>
        <w:t>25-30</w:t>
      </w:r>
      <w:r>
        <w:t>页</w:t>
      </w:r>
      <w:r>
        <w:t>.</w:t>
      </w:r>
    </w:p>
    <w:p w:rsidR="0018722C">
      <w:pPr>
        <w:pStyle w:val="ab"/>
        <w:topLinePunct/>
        <w:ind w:left="200" w:hangingChars="200" w:hanging="200"/>
      </w:pPr>
      <w:r>
        <w:t>[</w:t>
      </w:r>
      <w:r>
        <w:t>17</w:t>
      </w:r>
      <w:r>
        <w:t>]</w:t>
      </w:r>
      <w:r w:rsidRPr="00281126">
        <w:t xml:space="preserve"> </w:t>
      </w:r>
      <w:r>
        <w:t>蒋殿春、张宇</w:t>
      </w:r>
      <w:r>
        <w:t xml:space="preserve">, </w:t>
      </w:r>
      <w:r>
        <w:t>经济转型与外商直接投资技术溢出效应</w:t>
      </w:r>
      <w:r>
        <w:t xml:space="preserve">, </w:t>
      </w:r>
      <w:r>
        <w:t>经济研究</w:t>
      </w:r>
      <w:r>
        <w:t xml:space="preserve">, </w:t>
      </w:r>
      <w:r>
        <w:rPr>
          <w:rFonts w:ascii="Times New Roman" w:eastAsia="Times New Roman"/>
        </w:rPr>
        <w:t>2008</w:t>
      </w:r>
      <w:r>
        <w:t>年</w:t>
      </w:r>
      <w:r>
        <w:rPr>
          <w:rFonts w:ascii="Times New Roman" w:eastAsia="Times New Roman"/>
        </w:rPr>
        <w:t>07</w:t>
      </w:r>
      <w:r>
        <w:t>期</w:t>
      </w:r>
      <w:r>
        <w:t xml:space="preserve">, </w:t>
      </w:r>
      <w:r>
        <w:rPr>
          <w:rFonts w:ascii="Times New Roman" w:eastAsia="Times New Roman"/>
        </w:rPr>
        <w:t>26-38</w:t>
      </w:r>
      <w:r>
        <w:t>页</w:t>
      </w:r>
      <w:r>
        <w:t>.</w:t>
      </w:r>
    </w:p>
    <w:p w:rsidR="0018722C">
      <w:pPr>
        <w:pStyle w:val="ab"/>
        <w:topLinePunct/>
        <w:ind w:left="200" w:hangingChars="200" w:hanging="200"/>
      </w:pPr>
      <w:r>
        <w:t>[</w:t>
      </w:r>
      <w:r>
        <w:t>18</w:t>
      </w:r>
      <w:r>
        <w:t>]</w:t>
      </w:r>
      <w:r w:rsidRPr="00281126">
        <w:t xml:space="preserve"> </w:t>
      </w:r>
      <w:r>
        <w:t>李春顶</w:t>
      </w:r>
      <w:r>
        <w:t xml:space="preserve">, </w:t>
      </w:r>
      <w:r>
        <w:t>出口贸易、</w:t>
      </w:r>
      <w:r>
        <w:rPr>
          <w:rFonts w:ascii="Times New Roman" w:hAnsi="Times New Roman" w:eastAsia="Times New Roman"/>
        </w:rPr>
        <w:t>FDI</w:t>
      </w:r>
      <w:r>
        <w:t>与我国企业的国际化路径选择——新</w:t>
      </w:r>
      <w:r>
        <w:rPr>
          <w:rFonts w:ascii="Times New Roman" w:hAnsi="Times New Roman" w:eastAsia="Times New Roman"/>
        </w:rPr>
        <w:t>-</w:t>
      </w:r>
      <w:r>
        <w:t>新贸易理论模</w:t>
      </w:r>
      <w:r>
        <w:t>型扩展及我国分行业企业数据的实证研究</w:t>
      </w:r>
      <w:r>
        <w:t xml:space="preserve">, </w:t>
      </w:r>
      <w:r>
        <w:t>南开经济研究</w:t>
      </w:r>
      <w:r>
        <w:t xml:space="preserve">, </w:t>
      </w:r>
      <w:r>
        <w:rPr>
          <w:rFonts w:ascii="Times New Roman" w:hAnsi="Times New Roman" w:eastAsia="Times New Roman"/>
        </w:rPr>
        <w:t>2009</w:t>
      </w:r>
      <w:r>
        <w:t>年</w:t>
      </w:r>
      <w:r>
        <w:rPr>
          <w:rFonts w:ascii="Times New Roman" w:hAnsi="Times New Roman" w:eastAsia="Times New Roman"/>
        </w:rPr>
        <w:t>02</w:t>
      </w:r>
      <w:r>
        <w:t>期</w:t>
      </w:r>
      <w:r>
        <w:t xml:space="preserve">, </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28</w:t>
      </w:r>
      <w:r>
        <w:t>页</w:t>
      </w:r>
      <w:r>
        <w:t>.</w:t>
      </w:r>
    </w:p>
    <w:p w:rsidR="0018722C">
      <w:pPr>
        <w:pStyle w:val="ab"/>
        <w:topLinePunct/>
        <w:ind w:left="200" w:hangingChars="200" w:hanging="200"/>
      </w:pPr>
      <w:r>
        <w:t>[</w:t>
      </w:r>
      <w:r>
        <w:t>19</w:t>
      </w:r>
      <w:r>
        <w:t>]</w:t>
      </w:r>
      <w:r w:rsidRPr="00281126">
        <w:t xml:space="preserve"> </w:t>
      </w:r>
      <w:r>
        <w:t>李春顶、赵美英</w:t>
      </w:r>
      <w:r>
        <w:t xml:space="preserve">, </w:t>
      </w:r>
      <w:r>
        <w:t>出口贸易是否提高了我国企业的生产率</w:t>
      </w:r>
      <w:r>
        <w:t>——基于中国</w:t>
      </w:r>
    </w:p>
    <w:p w:rsidR="0018722C">
      <w:pPr>
        <w:pStyle w:val="afffff"/>
        <w:topLinePunct/>
      </w:pPr>
      <w:r>
        <w:rPr>
          <w:rFonts w:ascii="Times New Roman" w:eastAsia="Times New Roman"/>
        </w:rPr>
        <w:t>2007</w:t>
      </w:r>
      <w:r>
        <w:t>年制造业企业数据的检验</w:t>
      </w:r>
      <w:r>
        <w:t xml:space="preserve">, </w:t>
      </w:r>
      <w:r>
        <w:t>财经研究</w:t>
      </w:r>
      <w:r>
        <w:t xml:space="preserve">, </w:t>
      </w:r>
      <w:r>
        <w:rPr>
          <w:rFonts w:ascii="Times New Roman" w:eastAsia="Times New Roman"/>
        </w:rPr>
        <w:t>2010</w:t>
      </w:r>
      <w:r>
        <w:t>年</w:t>
      </w:r>
      <w:r>
        <w:rPr>
          <w:rFonts w:ascii="Times New Roman" w:eastAsia="Times New Roman"/>
        </w:rPr>
        <w:t>04</w:t>
      </w:r>
      <w:r>
        <w:t>期</w:t>
      </w:r>
      <w:r>
        <w:t xml:space="preserve">, </w:t>
      </w:r>
      <w:r>
        <w:rPr>
          <w:rFonts w:ascii="Times New Roman" w:eastAsia="Times New Roman"/>
        </w:rPr>
        <w:t>14-24</w:t>
      </w:r>
      <w:r>
        <w:t>页</w:t>
      </w:r>
      <w:r>
        <w:t>.</w:t>
      </w:r>
    </w:p>
    <w:p w:rsidR="0018722C">
      <w:pPr>
        <w:pStyle w:val="ab"/>
        <w:topLinePunct/>
        <w:ind w:left="200" w:hangingChars="200" w:hanging="200"/>
      </w:pPr>
      <w:r>
        <w:t>[</w:t>
      </w:r>
      <w:r>
        <w:t>20</w:t>
      </w:r>
      <w:r>
        <w:t>]</w:t>
      </w:r>
      <w:r w:rsidRPr="00281126">
        <w:t xml:space="preserve"> </w:t>
      </w:r>
      <w:r>
        <w:t>李树培、高连水、魏下海</w:t>
      </w:r>
      <w:r>
        <w:t xml:space="preserve">, </w:t>
      </w:r>
      <w:r>
        <w:t>贸易开放与发展中国家收入差距扩大——基于中</w:t>
      </w:r>
      <w:r>
        <w:t>国的理论与实证分析</w:t>
      </w:r>
      <w:r>
        <w:t xml:space="preserve">, </w:t>
      </w:r>
      <w:r>
        <w:t>财经研究</w:t>
      </w:r>
      <w:r>
        <w:t xml:space="preserve">, </w:t>
      </w:r>
      <w:r>
        <w:rPr>
          <w:rFonts w:ascii="Times New Roman" w:hAnsi="Times New Roman" w:eastAsia="Times New Roman"/>
        </w:rPr>
        <w:t>2009</w:t>
      </w:r>
      <w:r>
        <w:t>年</w:t>
      </w:r>
      <w:r>
        <w:rPr>
          <w:rFonts w:ascii="Times New Roman" w:hAnsi="Times New Roman" w:eastAsia="Times New Roman"/>
        </w:rPr>
        <w:t>12</w:t>
      </w:r>
      <w:r>
        <w:t>期</w:t>
      </w:r>
      <w:r>
        <w:t xml:space="preserve">, </w:t>
      </w:r>
      <w:r>
        <w:rPr>
          <w:rFonts w:ascii="Times New Roman" w:hAnsi="Times New Roman" w:eastAsia="Times New Roman"/>
        </w:rPr>
        <w:t>96-106</w:t>
      </w:r>
      <w:r>
        <w:t>页</w:t>
      </w:r>
      <w:r>
        <w:t>.</w:t>
      </w:r>
    </w:p>
    <w:p w:rsidR="0018722C">
      <w:pPr>
        <w:pStyle w:val="ab"/>
        <w:topLinePunct/>
        <w:ind w:left="200" w:hangingChars="200" w:hanging="200"/>
      </w:pPr>
      <w:r>
        <w:t>[</w:t>
      </w:r>
      <w:r>
        <w:t>21</w:t>
      </w:r>
      <w:r>
        <w:t>]</w:t>
      </w:r>
      <w:r w:rsidRPr="00281126">
        <w:t xml:space="preserve"> </w:t>
      </w:r>
      <w:r>
        <w:t>李小平、卢现祥、朱钟棣</w:t>
      </w:r>
      <w:r>
        <w:t xml:space="preserve">, </w:t>
      </w:r>
      <w:r>
        <w:t>国际贸易、技术进步和中国工业行业的生产率增</w:t>
      </w:r>
      <w:r>
        <w:t>长</w:t>
      </w:r>
      <w:r>
        <w:t xml:space="preserve">, </w:t>
      </w:r>
      <w:r>
        <w:t>经济学</w:t>
      </w:r>
      <w:r>
        <w:t>（</w:t>
      </w:r>
      <w:r>
        <w:t>季刊</w:t>
      </w:r>
      <w:r>
        <w:t>）</w:t>
      </w:r>
      <w:r>
        <w:t xml:space="preserve">, </w:t>
      </w:r>
      <w:r>
        <w:rPr>
          <w:rFonts w:ascii="Times New Roman" w:eastAsia="Times New Roman"/>
        </w:rPr>
        <w:t>2008</w:t>
      </w:r>
      <w:r>
        <w:t>年</w:t>
      </w:r>
      <w:r>
        <w:rPr>
          <w:rFonts w:ascii="Times New Roman" w:eastAsia="Times New Roman"/>
        </w:rPr>
        <w:t>02</w:t>
      </w:r>
      <w:r>
        <w:t>期</w:t>
      </w:r>
      <w:r>
        <w:t xml:space="preserve">, </w:t>
      </w:r>
      <w:r>
        <w:rPr>
          <w:rFonts w:ascii="Times New Roman" w:eastAsia="Times New Roman"/>
        </w:rPr>
        <w:t>549-564</w:t>
      </w:r>
      <w:r>
        <w:t>页</w:t>
      </w:r>
      <w:r>
        <w:t>.</w:t>
      </w:r>
    </w:p>
    <w:p w:rsidR="0018722C">
      <w:pPr>
        <w:pStyle w:val="ab"/>
        <w:topLinePunct/>
        <w:ind w:left="200" w:hangingChars="200" w:hanging="200"/>
      </w:pPr>
      <w:r>
        <w:t>[</w:t>
      </w:r>
      <w:r>
        <w:t>22</w:t>
      </w:r>
      <w:r>
        <w:t>]</w:t>
      </w:r>
      <w:r w:rsidRPr="00281126">
        <w:t xml:space="preserve"> </w:t>
      </w:r>
      <w:r>
        <w:t>李小平、朱钟棣</w:t>
      </w:r>
      <w:r>
        <w:t xml:space="preserve">, </w:t>
      </w:r>
      <w:r>
        <w:t>中国工业行业的全要素生产率测算——基于分行业面板数</w:t>
      </w:r>
      <w:r>
        <w:t>据的研究</w:t>
      </w:r>
      <w:r>
        <w:t xml:space="preserve">, </w:t>
      </w:r>
      <w:r>
        <w:t>管理世界</w:t>
      </w:r>
      <w:r>
        <w:t xml:space="preserve">, </w:t>
      </w:r>
      <w:r>
        <w:rPr>
          <w:rFonts w:ascii="Times New Roman" w:hAnsi="Times New Roman" w:eastAsia="Times New Roman"/>
        </w:rPr>
        <w:t>2005</w:t>
      </w:r>
      <w:r>
        <w:t>年</w:t>
      </w:r>
      <w:r>
        <w:rPr>
          <w:rFonts w:ascii="Times New Roman" w:hAnsi="Times New Roman" w:eastAsia="Times New Roman"/>
        </w:rPr>
        <w:t>04</w:t>
      </w:r>
      <w:r>
        <w:t>期</w:t>
      </w:r>
      <w:r>
        <w:t xml:space="preserve">, </w:t>
      </w:r>
      <w:r>
        <w:rPr>
          <w:rFonts w:ascii="Times New Roman" w:hAnsi="Times New Roman" w:eastAsia="Times New Roman"/>
        </w:rPr>
        <w:t>56-64</w:t>
      </w:r>
      <w:r>
        <w:t>页</w:t>
      </w:r>
      <w:r>
        <w:t>.</w:t>
      </w:r>
    </w:p>
    <w:p w:rsidR="0018722C">
      <w:pPr>
        <w:pStyle w:val="ab"/>
        <w:topLinePunct/>
        <w:ind w:left="200" w:hangingChars="200" w:hanging="200"/>
      </w:pPr>
      <w:r>
        <w:t>[</w:t>
      </w:r>
      <w:r>
        <w:t>23</w:t>
      </w:r>
      <w:r>
        <w:t>]</w:t>
      </w:r>
      <w:r w:rsidRPr="00281126">
        <w:t xml:space="preserve"> </w:t>
      </w:r>
      <w:r>
        <w:t>刘海洋、汤二子</w:t>
      </w:r>
      <w:r>
        <w:t xml:space="preserve">, </w:t>
      </w:r>
      <w:r>
        <w:t>鼓励出口究竟能否促进企业生产率提高的数据验证</w:t>
      </w:r>
      <w:r>
        <w:t xml:space="preserve">, </w:t>
      </w:r>
      <w:r>
        <w:t>现代</w:t>
      </w:r>
      <w:r>
        <w:t>财经</w:t>
      </w:r>
      <w:r>
        <w:t>（</w:t>
      </w:r>
      <w:r>
        <w:t>天津财经大学学报</w:t>
      </w:r>
      <w:r>
        <w:t>）</w:t>
      </w:r>
      <w:r>
        <w:t xml:space="preserve">, </w:t>
      </w:r>
      <w:r>
        <w:rPr>
          <w:rFonts w:ascii="Times New Roman" w:eastAsia="Times New Roman"/>
        </w:rPr>
        <w:t>2011</w:t>
      </w:r>
      <w:r>
        <w:t>年</w:t>
      </w:r>
      <w:r>
        <w:rPr>
          <w:rFonts w:ascii="Times New Roman" w:eastAsia="Times New Roman"/>
        </w:rPr>
        <w:t>06</w:t>
      </w:r>
      <w:r>
        <w:t>期</w:t>
      </w:r>
      <w:r>
        <w:t xml:space="preserve">, </w:t>
      </w:r>
      <w:r>
        <w:rPr>
          <w:rFonts w:ascii="Times New Roman" w:eastAsia="Times New Roman"/>
        </w:rPr>
        <w:t>108-119</w:t>
      </w:r>
      <w:r>
        <w:t>页</w:t>
      </w:r>
      <w:r>
        <w:t>.</w:t>
      </w:r>
    </w:p>
    <w:p w:rsidR="0018722C">
      <w:pPr>
        <w:pStyle w:val="ab"/>
        <w:topLinePunct/>
        <w:ind w:left="200" w:hangingChars="200" w:hanging="200"/>
      </w:pPr>
      <w:r>
        <w:t>[</w:t>
      </w:r>
      <w:r>
        <w:t>24</w:t>
      </w:r>
      <w:r>
        <w:t>]</w:t>
      </w:r>
      <w:r w:rsidRPr="00281126">
        <w:t xml:space="preserve"> </w:t>
      </w:r>
      <w:r>
        <w:t>刘修岩</w:t>
      </w:r>
      <w:r>
        <w:t xml:space="preserve">, </w:t>
      </w:r>
      <w:r>
        <w:t>集聚经济与劳动生产率</w:t>
      </w:r>
      <w:r>
        <w:t xml:space="preserve">: </w:t>
      </w:r>
      <w:r>
        <w:t>基于中国城市面板数据的实证研究</w:t>
      </w:r>
      <w:r>
        <w:t xml:space="preserve">, </w:t>
      </w:r>
      <w:r>
        <w:t>数量</w:t>
      </w:r>
      <w:r>
        <w:t>经济技术经济研究</w:t>
      </w:r>
      <w:r>
        <w:t xml:space="preserve">, </w:t>
      </w:r>
      <w:r>
        <w:rPr>
          <w:rFonts w:ascii="Times New Roman" w:eastAsia="Times New Roman"/>
        </w:rPr>
        <w:t>2009</w:t>
      </w:r>
      <w:r>
        <w:t>年</w:t>
      </w:r>
      <w:r>
        <w:rPr>
          <w:rFonts w:ascii="Times New Roman" w:eastAsia="Times New Roman"/>
        </w:rPr>
        <w:t>07</w:t>
      </w:r>
      <w:r>
        <w:t>期</w:t>
      </w:r>
      <w:r>
        <w:t xml:space="preserve">, </w:t>
      </w:r>
      <w:r>
        <w:rPr>
          <w:rFonts w:ascii="Times New Roman" w:eastAsia="Times New Roman"/>
        </w:rPr>
        <w:t>109-119</w:t>
      </w:r>
      <w:r>
        <w:t>页</w:t>
      </w:r>
      <w:r>
        <w:t>.</w:t>
      </w:r>
    </w:p>
    <w:p w:rsidR="0018722C">
      <w:pPr>
        <w:pStyle w:val="ab"/>
        <w:topLinePunct/>
        <w:ind w:left="200" w:hangingChars="200" w:hanging="200"/>
      </w:pPr>
      <w:r>
        <w:t>[</w:t>
      </w:r>
      <w:r>
        <w:t>25</w:t>
      </w:r>
      <w:r>
        <w:t>]</w:t>
      </w:r>
      <w:r w:rsidRPr="00281126">
        <w:t xml:space="preserve"> </w:t>
      </w:r>
      <w:r>
        <w:t>刘志彪</w:t>
      </w:r>
      <w:r>
        <w:t xml:space="preserve">, </w:t>
      </w:r>
      <w:r>
        <w:t>中国贸易量增长与本土产业的升级——基于全球价值链的治理视角</w:t>
      </w:r>
      <w:r>
        <w:t xml:space="preserve">, </w:t>
      </w:r>
      <w:r>
        <w:t>学术月刊</w:t>
      </w:r>
      <w:r>
        <w:t xml:space="preserve">, </w:t>
      </w:r>
      <w:r>
        <w:rPr>
          <w:rFonts w:ascii="Times New Roman" w:hAnsi="Times New Roman" w:eastAsia="Times New Roman"/>
        </w:rPr>
        <w:t>2007</w:t>
      </w:r>
      <w:r>
        <w:t>年</w:t>
      </w:r>
      <w:r>
        <w:rPr>
          <w:rFonts w:ascii="Times New Roman" w:hAnsi="Times New Roman" w:eastAsia="Times New Roman"/>
        </w:rPr>
        <w:t>02</w:t>
      </w:r>
      <w:r>
        <w:t>期</w:t>
      </w:r>
      <w:r>
        <w:t xml:space="preserve">, </w:t>
      </w:r>
      <w:r>
        <w:rPr>
          <w:rFonts w:ascii="Times New Roman" w:hAnsi="Times New Roman" w:eastAsia="Times New Roman"/>
        </w:rPr>
        <w:t>80-86</w:t>
      </w:r>
      <w:r>
        <w:t>页</w:t>
      </w:r>
      <w:r>
        <w:t>.</w:t>
      </w:r>
    </w:p>
    <w:p w:rsidR="0018722C">
      <w:pPr>
        <w:pStyle w:val="ab"/>
        <w:topLinePunct/>
        <w:ind w:left="200" w:hangingChars="200" w:hanging="200"/>
      </w:pPr>
      <w:r>
        <w:t>[</w:t>
      </w:r>
      <w:r>
        <w:t xml:space="preserve">26</w:t>
      </w:r>
      <w:r>
        <w:t>]</w:t>
      </w:r>
      <w:r w:rsidRPr="00281126">
        <w:t xml:space="preserve"> </w:t>
      </w:r>
      <w:r>
        <w:t>马颖、李静、余官胜</w:t>
      </w:r>
      <w:r>
        <w:t xml:space="preserve">, </w:t>
      </w:r>
      <w:r>
        <w:t>贸易开放度、经济增长与劳动密集型产业结构调整</w:t>
      </w:r>
      <w:r>
        <w:t>,</w:t>
      </w:r>
      <w:r>
        <w:t> 国际贸易问题</w:t>
      </w:r>
      <w:r>
        <w:t xml:space="preserve">, </w:t>
      </w:r>
      <w:r>
        <w:rPr>
          <w:rFonts w:ascii="Times New Roman" w:eastAsia="Times New Roman"/>
        </w:rPr>
        <w:t>2012</w:t>
      </w:r>
      <w:r>
        <w:t>年</w:t>
      </w:r>
      <w:r>
        <w:rPr>
          <w:rFonts w:ascii="Times New Roman" w:eastAsia="Times New Roman"/>
        </w:rPr>
        <w:t>09</w:t>
      </w:r>
      <w:r>
        <w:t>期</w:t>
      </w:r>
      <w:r>
        <w:t xml:space="preserve">, </w:t>
      </w:r>
      <w:r>
        <w:rPr>
          <w:rFonts w:ascii="Times New Roman" w:eastAsia="Times New Roman"/>
        </w:rPr>
        <w:t>96-107</w:t>
      </w:r>
      <w:r>
        <w:t>页</w:t>
      </w:r>
      <w:r>
        <w:t>.</w:t>
      </w:r>
    </w:p>
    <w:p w:rsidR="0018722C">
      <w:pPr>
        <w:pStyle w:val="ab"/>
        <w:topLinePunct/>
        <w:ind w:left="200" w:hangingChars="200" w:hanging="200"/>
      </w:pPr>
      <w:r>
        <w:t>[</w:t>
      </w:r>
      <w:r>
        <w:t>27</w:t>
      </w:r>
      <w:r>
        <w:t>]</w:t>
      </w:r>
      <w:r w:rsidRPr="00281126">
        <w:t xml:space="preserve"> </w:t>
      </w:r>
      <w:r>
        <w:t>毛其淋、盛斌</w:t>
      </w:r>
      <w:r>
        <w:t xml:space="preserve">, </w:t>
      </w:r>
      <w:r>
        <w:t>贸易自由化、企业异质性与出口动态——来自中国微观企业</w:t>
      </w:r>
      <w:r>
        <w:t>数据的证据</w:t>
      </w:r>
      <w:r>
        <w:t xml:space="preserve">, </w:t>
      </w:r>
      <w:r>
        <w:t>管理世界</w:t>
      </w:r>
      <w:r>
        <w:t xml:space="preserve">, </w:t>
      </w:r>
      <w:r>
        <w:rPr>
          <w:rFonts w:ascii="Times New Roman" w:hAnsi="Times New Roman" w:eastAsia="Times New Roman"/>
        </w:rPr>
        <w:t>2013</w:t>
      </w:r>
      <w:r>
        <w:t>年</w:t>
      </w:r>
      <w:r>
        <w:rPr>
          <w:rFonts w:ascii="Times New Roman" w:hAnsi="Times New Roman" w:eastAsia="Times New Roman"/>
        </w:rPr>
        <w:t>03</w:t>
      </w:r>
      <w:r>
        <w:t>期</w:t>
      </w:r>
      <w:r>
        <w:t xml:space="preserve">, </w:t>
      </w:r>
      <w:r>
        <w:rPr>
          <w:rFonts w:ascii="Times New Roman" w:hAnsi="Times New Roman" w:eastAsia="Times New Roman"/>
        </w:rPr>
        <w:t>54-74</w:t>
      </w:r>
      <w:r>
        <w:t>页</w:t>
      </w:r>
      <w:r>
        <w:t>.</w:t>
      </w:r>
    </w:p>
    <w:p w:rsidR="0018722C">
      <w:pPr>
        <w:pStyle w:val="ab"/>
        <w:topLinePunct/>
        <w:ind w:left="200" w:hangingChars="200" w:hanging="200"/>
      </w:pPr>
      <w:r>
        <w:t>[</w:t>
      </w:r>
      <w:r>
        <w:t>28</w:t>
      </w:r>
      <w:r>
        <w:t>]</w:t>
      </w:r>
      <w:r w:rsidRPr="00281126">
        <w:t xml:space="preserve"> </w:t>
      </w:r>
      <w:r>
        <w:t>钱学锋、梁琦</w:t>
      </w:r>
      <w:r>
        <w:t xml:space="preserve">, </w:t>
      </w:r>
      <w:r>
        <w:t>测度中国与</w:t>
      </w:r>
      <w:r>
        <w:rPr>
          <w:rFonts w:ascii="Times New Roman" w:hAnsi="Times New Roman" w:eastAsia="Times New Roman"/>
        </w:rPr>
        <w:t>G-7</w:t>
      </w:r>
      <w:r>
        <w:t>的双边贸易成本——一个改进引力模型方法</w:t>
      </w:r>
      <w:r>
        <w:t>的应用</w:t>
      </w:r>
      <w:r>
        <w:t xml:space="preserve">, </w:t>
      </w:r>
      <w:r>
        <w:t>数量经济技术经济研究</w:t>
      </w:r>
      <w:r>
        <w:t xml:space="preserve">, </w:t>
      </w:r>
      <w:r>
        <w:rPr>
          <w:rFonts w:ascii="Times New Roman" w:hAnsi="Times New Roman" w:eastAsia="Times New Roman"/>
        </w:rPr>
        <w:t>2008</w:t>
      </w:r>
      <w:r>
        <w:t>年</w:t>
      </w:r>
      <w:r>
        <w:rPr>
          <w:rFonts w:ascii="Times New Roman" w:hAnsi="Times New Roman" w:eastAsia="Times New Roman"/>
        </w:rPr>
        <w:t>02</w:t>
      </w:r>
      <w:r>
        <w:t>期</w:t>
      </w:r>
      <w:r>
        <w:t xml:space="preserve">, </w:t>
      </w:r>
      <w:r>
        <w:rPr>
          <w:rFonts w:ascii="Times New Roman" w:hAnsi="Times New Roman" w:eastAsia="Times New Roman"/>
        </w:rPr>
        <w:t>53-62</w:t>
      </w:r>
      <w:r>
        <w:t>页</w:t>
      </w:r>
      <w:r>
        <w:t>.</w:t>
      </w:r>
    </w:p>
    <w:p w:rsidR="0018722C">
      <w:pPr>
        <w:pStyle w:val="ab"/>
        <w:topLinePunct/>
        <w:ind w:left="200" w:hangingChars="200" w:hanging="200"/>
      </w:pPr>
      <w:r>
        <w:t>[</w:t>
      </w:r>
      <w:r>
        <w:t>29</w:t>
      </w:r>
      <w:r>
        <w:t>]</w:t>
      </w:r>
      <w:r w:rsidRPr="00281126">
        <w:t xml:space="preserve"> </w:t>
      </w:r>
      <w:r>
        <w:t>钱学锋、王菊蓉、黄云湖、王胜</w:t>
      </w:r>
      <w:r>
        <w:t xml:space="preserve">, </w:t>
      </w:r>
      <w:r>
        <w:t>出口与中国工业企业的生产率——自我选</w:t>
      </w:r>
      <w:r>
        <w:t>择效应还是出口学习效应</w:t>
      </w:r>
      <w:r/>
      <w:r>
        <w:t xml:space="preserve">, </w:t>
      </w:r>
      <w:r>
        <w:t>数量经济技术经济研究</w:t>
      </w:r>
      <w:r>
        <w:t xml:space="preserve">, </w:t>
      </w:r>
      <w:r>
        <w:rPr>
          <w:rFonts w:ascii="Times New Roman" w:hAnsi="Times New Roman" w:eastAsia="Times New Roman"/>
        </w:rPr>
        <w:t>2011</w:t>
      </w:r>
      <w:r>
        <w:t>年</w:t>
      </w:r>
      <w:r>
        <w:rPr>
          <w:rFonts w:ascii="Times New Roman" w:hAnsi="Times New Roman" w:eastAsia="Times New Roman"/>
        </w:rPr>
        <w:t>02</w:t>
      </w:r>
      <w:r>
        <w:t>期</w:t>
      </w:r>
      <w:r>
        <w:t xml:space="preserve">, </w:t>
      </w:r>
      <w:r>
        <w:rPr>
          <w:rFonts w:ascii="Times New Roman" w:hAnsi="Times New Roman" w:eastAsia="Times New Roman"/>
        </w:rPr>
        <w:t>37-51</w:t>
      </w:r>
      <w:r>
        <w:t>页</w:t>
      </w:r>
      <w:r>
        <w:t>.</w:t>
      </w:r>
    </w:p>
    <w:p w:rsidR="0018722C">
      <w:pPr>
        <w:pStyle w:val="ab"/>
        <w:topLinePunct/>
        <w:ind w:left="200" w:hangingChars="200" w:hanging="200"/>
      </w:pPr>
      <w:r>
        <w:t>[</w:t>
      </w:r>
      <w:r>
        <w:t xml:space="preserve">30</w:t>
      </w:r>
      <w:r>
        <w:t>]</w:t>
      </w:r>
      <w:r w:rsidRPr="00281126">
        <w:t xml:space="preserve"> </w:t>
      </w:r>
      <w:r>
        <w:t>钱学锋、</w:t>
      </w:r>
      <w:r w:rsidR="001852F3">
        <w:t xml:space="preserve">王胜、</w:t>
      </w:r>
      <w:r w:rsidR="001852F3">
        <w:t xml:space="preserve">黄云湖、王菊蓉</w:t>
      </w:r>
      <w:r>
        <w:t xml:space="preserve">, </w:t>
      </w:r>
      <w:r>
        <w:t>进口种类与中国制造业全要素生产率</w:t>
      </w:r>
      <w:r>
        <w:t>,</w:t>
      </w:r>
    </w:p>
    <w:p w:rsidR="0018722C">
      <w:pPr>
        <w:topLinePunct/>
      </w:pPr>
      <w:r>
        <w:t>世界经济</w:t>
      </w:r>
      <w:r>
        <w:t xml:space="preserve">, </w:t>
      </w:r>
      <w:r>
        <w:rPr>
          <w:rFonts w:ascii="Times New Roman" w:eastAsia="Times New Roman"/>
        </w:rPr>
        <w:t>2011</w:t>
      </w:r>
      <w:r>
        <w:t>年</w:t>
      </w:r>
      <w:r>
        <w:rPr>
          <w:rFonts w:ascii="Times New Roman" w:eastAsia="Times New Roman"/>
        </w:rPr>
        <w:t>05</w:t>
      </w:r>
      <w:r>
        <w:t>期</w:t>
      </w:r>
      <w:r>
        <w:t xml:space="preserve">, </w:t>
      </w:r>
      <w:r>
        <w:rPr>
          <w:rFonts w:ascii="Times New Roman" w:eastAsia="Times New Roman"/>
        </w:rPr>
        <w:t>3-25</w:t>
      </w:r>
      <w:r>
        <w:t>页</w:t>
      </w:r>
      <w:r>
        <w:t>.</w:t>
      </w:r>
    </w:p>
    <w:p w:rsidR="0018722C">
      <w:pPr>
        <w:pStyle w:val="ab"/>
        <w:topLinePunct/>
        <w:ind w:left="200" w:hangingChars="200" w:hanging="200"/>
      </w:pPr>
      <w:r>
        <w:t>[</w:t>
      </w:r>
      <w:r>
        <w:t>31</w:t>
      </w:r>
      <w:r>
        <w:t>]</w:t>
      </w:r>
      <w:r w:rsidRPr="00281126">
        <w:t xml:space="preserve"> </w:t>
      </w:r>
      <w:r>
        <w:t>盛斌、牛蕊</w:t>
      </w:r>
      <w:r>
        <w:t xml:space="preserve">, </w:t>
      </w:r>
      <w:r>
        <w:t>国际贸易、贸易自由化与劳动力就业</w:t>
      </w:r>
      <w:r>
        <w:t xml:space="preserve">: </w:t>
      </w:r>
      <w:r>
        <w:t>对中国工业部门的经验研究</w:t>
      </w:r>
      <w:r>
        <w:t xml:space="preserve">, </w:t>
      </w:r>
      <w:r>
        <w:t>当代财经</w:t>
      </w:r>
      <w:r>
        <w:t xml:space="preserve">, </w:t>
      </w:r>
      <w:r>
        <w:rPr>
          <w:rFonts w:ascii="Times New Roman" w:eastAsia="Times New Roman"/>
        </w:rPr>
        <w:t>2009</w:t>
      </w:r>
      <w:r>
        <w:t>年</w:t>
      </w:r>
      <w:r>
        <w:rPr>
          <w:rFonts w:ascii="Times New Roman" w:eastAsia="Times New Roman"/>
        </w:rPr>
        <w:t>12</w:t>
      </w:r>
      <w:r>
        <w:t>期</w:t>
      </w:r>
      <w:r>
        <w:t xml:space="preserve">, </w:t>
      </w:r>
      <w:r>
        <w:rPr>
          <w:rFonts w:ascii="Times New Roman" w:eastAsia="Times New Roman"/>
        </w:rPr>
        <w:t>88-94</w:t>
      </w:r>
      <w:r>
        <w:t>页</w:t>
      </w:r>
      <w:r>
        <w:t>.</w:t>
      </w:r>
    </w:p>
    <w:p w:rsidR="0018722C">
      <w:pPr>
        <w:pStyle w:val="ab"/>
        <w:topLinePunct/>
        <w:ind w:left="200" w:hangingChars="200" w:hanging="200"/>
      </w:pPr>
      <w:r>
        <w:t>[</w:t>
      </w:r>
      <w:r>
        <w:t>32</w:t>
      </w:r>
      <w:r>
        <w:t>]</w:t>
      </w:r>
      <w:r w:rsidRPr="00281126">
        <w:t xml:space="preserve"> </w:t>
      </w:r>
      <w:r>
        <w:t>施炳展</w:t>
      </w:r>
      <w:r>
        <w:t xml:space="preserve">, </w:t>
      </w:r>
      <w:r>
        <w:t>我国与主要贸易伙伴的贸易成本测定——基于改进的引力模型</w:t>
      </w:r>
      <w:r>
        <w:t xml:space="preserve">, </w:t>
      </w:r>
      <w:r>
        <w:t>国际贸易问题</w:t>
      </w:r>
      <w:r>
        <w:t xml:space="preserve">, </w:t>
      </w:r>
      <w:r>
        <w:rPr>
          <w:rFonts w:ascii="Times New Roman" w:hAnsi="Times New Roman" w:eastAsia="Times New Roman"/>
        </w:rPr>
        <w:t>2008</w:t>
      </w:r>
      <w:r>
        <w:t>年</w:t>
      </w:r>
      <w:r>
        <w:rPr>
          <w:rFonts w:ascii="Times New Roman" w:hAnsi="Times New Roman" w:eastAsia="Times New Roman"/>
        </w:rPr>
        <w:t>11</w:t>
      </w:r>
      <w:r>
        <w:t>期</w:t>
      </w:r>
      <w:r>
        <w:t xml:space="preserve">, </w:t>
      </w:r>
      <w:r>
        <w:rPr>
          <w:rFonts w:ascii="Times New Roman" w:hAnsi="Times New Roman" w:eastAsia="Times New Roman"/>
        </w:rPr>
        <w:t>24-30</w:t>
      </w:r>
      <w:r>
        <w:t>页</w:t>
      </w:r>
      <w:r>
        <w:t>.</w:t>
      </w:r>
    </w:p>
    <w:p w:rsidR="0018722C">
      <w:pPr>
        <w:pStyle w:val="ab"/>
        <w:topLinePunct/>
        <w:ind w:left="200" w:hangingChars="200" w:hanging="200"/>
      </w:pPr>
      <w:r>
        <w:t>[</w:t>
      </w:r>
      <w:r>
        <w:t>33</w:t>
      </w:r>
      <w:r>
        <w:t>]</w:t>
      </w:r>
      <w:r w:rsidRPr="00281126">
        <w:t xml:space="preserve"> </w:t>
      </w:r>
      <w:r>
        <w:t xml:space="preserve">孙辉煌</w:t>
      </w:r>
      <w:r>
        <w:t xml:space="preserve">, </w:t>
      </w:r>
      <w:r>
        <w:t xml:space="preserve">贸易开放与</w:t>
      </w:r>
      <w:r>
        <w:rPr>
          <w:rFonts w:ascii="Times New Roman" w:hAnsi="Times New Roman" w:eastAsia="Times New Roman"/>
        </w:rPr>
        <w:t>TFP</w:t>
      </w:r>
      <w:r>
        <w:t>增长</w:t>
      </w:r>
      <w:r>
        <w:t xml:space="preserve">: </w:t>
      </w:r>
      <w:r>
        <w:t>技术溢出与国际竞争——基于中国制造行业的经验分析</w:t>
      </w:r>
      <w:r>
        <w:t xml:space="preserve">, </w:t>
      </w:r>
      <w:r>
        <w:t>ft西财经大学学报</w:t>
      </w:r>
      <w:r>
        <w:t xml:space="preserve">, </w:t>
      </w:r>
      <w:r>
        <w:rPr>
          <w:rFonts w:ascii="Times New Roman" w:hAnsi="Times New Roman" w:eastAsia="Times New Roman"/>
        </w:rPr>
        <w:t>2008</w:t>
      </w:r>
      <w:r>
        <w:t>年</w:t>
      </w:r>
      <w:r>
        <w:rPr>
          <w:rFonts w:ascii="Times New Roman" w:hAnsi="Times New Roman" w:eastAsia="Times New Roman"/>
        </w:rPr>
        <w:t>10</w:t>
      </w:r>
      <w:r>
        <w:t>期</w:t>
      </w:r>
      <w:r>
        <w:t xml:space="preserve">, </w:t>
      </w:r>
      <w:r>
        <w:rPr>
          <w:rFonts w:ascii="Times New Roman" w:hAnsi="Times New Roman" w:eastAsia="Times New Roman"/>
        </w:rPr>
        <w:t>57-63</w:t>
      </w:r>
      <w:r>
        <w:t>页</w:t>
      </w:r>
      <w:r>
        <w:t>.</w:t>
      </w:r>
    </w:p>
    <w:p w:rsidR="0018722C">
      <w:pPr>
        <w:pStyle w:val="ab"/>
        <w:topLinePunct/>
        <w:ind w:left="200" w:hangingChars="200" w:hanging="200"/>
      </w:pPr>
      <w:r>
        <w:t>[</w:t>
      </w:r>
      <w:r>
        <w:t>34</w:t>
      </w:r>
      <w:r>
        <w:t>]</w:t>
      </w:r>
      <w:r w:rsidRPr="00281126">
        <w:t xml:space="preserve"> </w:t>
      </w:r>
      <w:r>
        <w:t>孙俊新、蓝乐琴</w:t>
      </w:r>
      <w:r>
        <w:t xml:space="preserve">, </w:t>
      </w:r>
      <w:r>
        <w:t>制造业企业出口和生产率的关系——新新贸易理论框架下对中国工业企业的微观分析</w:t>
      </w:r>
      <w:r>
        <w:t xml:space="preserve">, </w:t>
      </w:r>
      <w:r>
        <w:t>经济与管理</w:t>
      </w:r>
      <w:r>
        <w:t xml:space="preserve">, </w:t>
      </w:r>
      <w:r>
        <w:rPr>
          <w:rFonts w:ascii="Times New Roman" w:hAnsi="Times New Roman" w:eastAsia="Times New Roman"/>
        </w:rPr>
        <w:t>2011</w:t>
      </w:r>
      <w:r>
        <w:t>年</w:t>
      </w:r>
      <w:r>
        <w:rPr>
          <w:rFonts w:ascii="Times New Roman" w:hAnsi="Times New Roman" w:eastAsia="Times New Roman"/>
        </w:rPr>
        <w:t>03</w:t>
      </w:r>
      <w:r>
        <w:t>期</w:t>
      </w:r>
      <w:r>
        <w:t xml:space="preserve">, </w:t>
      </w:r>
      <w:r>
        <w:rPr>
          <w:rFonts w:ascii="Times New Roman" w:hAnsi="Times New Roman" w:eastAsia="Times New Roman"/>
        </w:rPr>
        <w:t>15-20</w:t>
      </w:r>
      <w:r>
        <w:t>页</w:t>
      </w:r>
      <w:r>
        <w:t>.</w:t>
      </w:r>
    </w:p>
    <w:p w:rsidR="0018722C">
      <w:pPr>
        <w:pStyle w:val="ab"/>
        <w:topLinePunct/>
        <w:ind w:left="200" w:hangingChars="200" w:hanging="200"/>
      </w:pPr>
      <w:r>
        <w:t>[</w:t>
      </w:r>
      <w:r>
        <w:t>35</w:t>
      </w:r>
      <w:r>
        <w:t>]</w:t>
      </w:r>
      <w:r w:rsidRPr="00281126">
        <w:t xml:space="preserve"> </w:t>
      </w:r>
      <w:r>
        <w:t>陶长琪、齐亚伟</w:t>
      </w:r>
      <w:r>
        <w:t xml:space="preserve">, </w:t>
      </w:r>
      <w:r>
        <w:t>中国全要素生产率的空间差异及其成因分析</w:t>
      </w:r>
      <w:r>
        <w:t xml:space="preserve">, </w:t>
      </w:r>
      <w:r>
        <w:t>数量经济技术经济研究</w:t>
      </w:r>
      <w:r>
        <w:t xml:space="preserve">, </w:t>
      </w:r>
      <w:r>
        <w:rPr>
          <w:rFonts w:ascii="Times New Roman" w:eastAsia="Times New Roman"/>
        </w:rPr>
        <w:t>2010</w:t>
      </w:r>
      <w:r>
        <w:t>年</w:t>
      </w:r>
      <w:r>
        <w:rPr>
          <w:rFonts w:ascii="Times New Roman" w:eastAsia="Times New Roman"/>
        </w:rPr>
        <w:t>01</w:t>
      </w:r>
      <w:r>
        <w:t>期</w:t>
      </w:r>
      <w:r>
        <w:t xml:space="preserve">, </w:t>
      </w:r>
      <w:r>
        <w:rPr>
          <w:rFonts w:ascii="Times New Roman" w:eastAsia="Times New Roman"/>
        </w:rPr>
        <w:t>19-32</w:t>
      </w:r>
      <w:r>
        <w:t>页</w:t>
      </w:r>
      <w:r>
        <w:t>.</w:t>
      </w:r>
    </w:p>
    <w:p w:rsidR="0018722C">
      <w:pPr>
        <w:pStyle w:val="ab"/>
        <w:topLinePunct/>
        <w:ind w:left="200" w:hangingChars="200" w:hanging="200"/>
      </w:pPr>
      <w:r>
        <w:t>[</w:t>
      </w:r>
      <w:r>
        <w:t>36</w:t>
      </w:r>
      <w:r>
        <w:t>]</w:t>
      </w:r>
      <w:r w:rsidRPr="00281126">
        <w:t xml:space="preserve"> </w:t>
      </w:r>
      <w:r>
        <w:t>王进、高乐咏</w:t>
      </w:r>
      <w:r>
        <w:t xml:space="preserve">, </w:t>
      </w:r>
      <w:r>
        <w:t>我国贸易开放度测评</w:t>
      </w:r>
      <w:r>
        <w:t xml:space="preserve">, </w:t>
      </w:r>
      <w:r>
        <w:t>开放导报</w:t>
      </w:r>
      <w:r>
        <w:t xml:space="preserve">, </w:t>
      </w:r>
      <w:r>
        <w:rPr>
          <w:rFonts w:ascii="Times New Roman" w:eastAsia="Times New Roman"/>
        </w:rPr>
        <w:t>2009</w:t>
      </w:r>
      <w:r>
        <w:t>年</w:t>
      </w:r>
      <w:r>
        <w:rPr>
          <w:rFonts w:ascii="Times New Roman" w:eastAsia="Times New Roman"/>
        </w:rPr>
        <w:t>01</w:t>
      </w:r>
      <w:r>
        <w:t>期</w:t>
      </w:r>
      <w:r>
        <w:t xml:space="preserve">, </w:t>
      </w:r>
      <w:r>
        <w:rPr>
          <w:rFonts w:ascii="Times New Roman" w:eastAsia="Times New Roman"/>
        </w:rPr>
        <w:t>62-66+75</w:t>
      </w:r>
      <w:r>
        <w:t>页</w:t>
      </w:r>
      <w:r>
        <w:t>.</w:t>
      </w:r>
    </w:p>
    <w:p w:rsidR="0018722C">
      <w:pPr>
        <w:pStyle w:val="ab"/>
        <w:topLinePunct/>
        <w:ind w:left="200" w:hangingChars="200" w:hanging="200"/>
      </w:pPr>
      <w:r>
        <w:t>[</w:t>
      </w:r>
      <w:r>
        <w:t>37</w:t>
      </w:r>
      <w:r>
        <w:t>]</w:t>
      </w:r>
      <w:r w:rsidRPr="00281126">
        <w:t xml:space="preserve"> </w:t>
      </w:r>
      <w:r>
        <w:t>王争、史晋川</w:t>
      </w:r>
      <w:r>
        <w:t xml:space="preserve">, </w:t>
      </w:r>
      <w:r>
        <w:t>中国私营企业的生产率表现和投资效率</w:t>
      </w:r>
      <w:r>
        <w:t xml:space="preserve">, </w:t>
      </w:r>
      <w:r>
        <w:t>经济研究</w:t>
      </w:r>
      <w:r>
        <w:t xml:space="preserve">, </w:t>
      </w:r>
      <w:r>
        <w:rPr>
          <w:rFonts w:ascii="Times New Roman" w:eastAsia="Times New Roman"/>
        </w:rPr>
        <w:t>2008 </w:t>
      </w:r>
      <w:r>
        <w:t>年</w:t>
      </w:r>
      <w:r>
        <w:rPr>
          <w:rFonts w:ascii="Times New Roman" w:eastAsia="Times New Roman"/>
        </w:rPr>
        <w:t>01</w:t>
      </w:r>
      <w:r>
        <w:t>期</w:t>
      </w:r>
      <w:r>
        <w:t xml:space="preserve">, </w:t>
      </w:r>
      <w:r>
        <w:rPr>
          <w:rFonts w:ascii="Times New Roman" w:eastAsia="Times New Roman"/>
        </w:rPr>
        <w:t>114-126+159</w:t>
      </w:r>
      <w:r>
        <w:t>页</w:t>
      </w:r>
      <w:r>
        <w:t>.</w:t>
      </w:r>
    </w:p>
    <w:p w:rsidR="0018722C">
      <w:pPr>
        <w:pStyle w:val="ab"/>
        <w:topLinePunct/>
        <w:ind w:left="200" w:hangingChars="200" w:hanging="200"/>
      </w:pPr>
      <w:r>
        <w:t>[</w:t>
      </w:r>
      <w:r>
        <w:t>38</w:t>
      </w:r>
      <w:r>
        <w:t>]</w:t>
      </w:r>
      <w:r w:rsidRPr="00281126">
        <w:t xml:space="preserve"> </w:t>
      </w:r>
      <w:r>
        <w:t xml:space="preserve">王志鹏、李子奈</w:t>
      </w:r>
      <w:r>
        <w:t xml:space="preserve">, </w:t>
      </w:r>
      <w:r>
        <w:t xml:space="preserve">外资对中国工业企业生产效率的影响研究</w:t>
      </w:r>
      <w:r>
        <w:t xml:space="preserve">, </w:t>
      </w:r>
      <w:r>
        <w:t xml:space="preserve">管理世界</w:t>
      </w:r>
      <w:r>
        <w:t xml:space="preserve">,</w:t>
      </w:r>
      <w:r>
        <w:t xml:space="preserve"> </w:t>
      </w:r>
      <w:r>
        <w:rPr>
          <w:rFonts w:ascii="Times New Roman" w:eastAsia="Times New Roman"/>
        </w:rPr>
        <w:t>2003</w:t>
      </w:r>
      <w:r>
        <w:t>年</w:t>
      </w:r>
      <w:r>
        <w:rPr>
          <w:rFonts w:ascii="Times New Roman" w:eastAsia="Times New Roman"/>
        </w:rPr>
        <w:t>04</w:t>
      </w:r>
      <w:r>
        <w:t>期</w:t>
      </w:r>
      <w:r>
        <w:t xml:space="preserve">, </w:t>
      </w:r>
      <w:r>
        <w:rPr>
          <w:rFonts w:ascii="Times New Roman" w:eastAsia="Times New Roman"/>
        </w:rPr>
        <w:t>17-25</w:t>
      </w:r>
      <w:r>
        <w:t>页</w:t>
      </w:r>
      <w:r>
        <w:t>.</w:t>
      </w:r>
    </w:p>
    <w:p w:rsidR="0018722C">
      <w:pPr>
        <w:pStyle w:val="ab"/>
        <w:topLinePunct/>
        <w:ind w:left="200" w:hangingChars="200" w:hanging="200"/>
      </w:pPr>
      <w:r>
        <w:t>[</w:t>
      </w:r>
      <w:r>
        <w:t>39</w:t>
      </w:r>
      <w:r>
        <w:t>]</w:t>
      </w:r>
      <w:r w:rsidRPr="00281126">
        <w:t xml:space="preserve"> </w:t>
      </w:r>
      <w:r>
        <w:t>吴延瑞</w:t>
      </w:r>
      <w:r>
        <w:t xml:space="preserve">, </w:t>
      </w:r>
      <w:r>
        <w:t>生产率对中国经济增长的贡献</w:t>
      </w:r>
      <w:r>
        <w:t xml:space="preserve">: </w:t>
      </w:r>
      <w:r>
        <w:t>新的估计</w:t>
      </w:r>
      <w:r>
        <w:t xml:space="preserve">, </w:t>
      </w:r>
      <w:r>
        <w:t>经济学</w:t>
      </w:r>
      <w:r>
        <w:t>（</w:t>
      </w:r>
      <w:r>
        <w:t>季刊</w:t>
      </w:r>
      <w:r>
        <w:t>）</w:t>
      </w:r>
      <w:r>
        <w:t xml:space="preserve">, </w:t>
      </w:r>
      <w:r>
        <w:rPr>
          <w:rFonts w:ascii="Times New Roman" w:eastAsia="Times New Roman"/>
        </w:rPr>
        <w:t>2008</w:t>
      </w:r>
      <w:r>
        <w:t>年</w:t>
      </w:r>
      <w:r>
        <w:rPr>
          <w:rFonts w:ascii="Times New Roman" w:eastAsia="Times New Roman"/>
        </w:rPr>
        <w:t>03</w:t>
      </w:r>
      <w:r>
        <w:t>期</w:t>
      </w:r>
      <w:r>
        <w:t xml:space="preserve">, </w:t>
      </w:r>
      <w:r>
        <w:rPr>
          <w:rFonts w:ascii="Times New Roman" w:eastAsia="Times New Roman"/>
        </w:rPr>
        <w:t>827-842</w:t>
      </w:r>
      <w:r>
        <w:t>页</w:t>
      </w:r>
      <w:r>
        <w:t>.</w:t>
      </w:r>
    </w:p>
    <w:p w:rsidR="0018722C">
      <w:pPr>
        <w:pStyle w:val="ab"/>
        <w:topLinePunct/>
        <w:ind w:left="200" w:hangingChars="200" w:hanging="200"/>
      </w:pPr>
      <w:r>
        <w:t>[</w:t>
      </w:r>
      <w:r>
        <w:t>40</w:t>
      </w:r>
      <w:r>
        <w:t>]</w:t>
      </w:r>
      <w:r w:rsidRPr="00281126">
        <w:t xml:space="preserve"> </w:t>
      </w:r>
      <w:r>
        <w:t>谢千里、罗斯基、张轶凡</w:t>
      </w:r>
      <w:r>
        <w:t xml:space="preserve">, </w:t>
      </w:r>
      <w:r>
        <w:t>中国工业生产率的增长与收敛</w:t>
      </w:r>
      <w:r>
        <w:t xml:space="preserve">, </w:t>
      </w:r>
      <w:r>
        <w:t>经济学</w:t>
      </w:r>
      <w:r>
        <w:t>（</w:t>
      </w:r>
      <w:r>
        <w:t>季刊</w:t>
      </w:r>
      <w:r>
        <w:t>）</w:t>
      </w:r>
      <w:r>
        <w:rPr>
          <w:spacing w:val="-6"/>
        </w:rPr>
        <w:t xml:space="preserve">, </w:t>
      </w:r>
      <w:r>
        <w:rPr>
          <w:rFonts w:ascii="Times New Roman" w:eastAsia="Times New Roman"/>
        </w:rPr>
        <w:t>2008</w:t>
      </w:r>
      <w:r>
        <w:t>年</w:t>
      </w:r>
      <w:r>
        <w:rPr>
          <w:rFonts w:ascii="Times New Roman" w:eastAsia="Times New Roman"/>
        </w:rPr>
        <w:t>03</w:t>
      </w:r>
      <w:r>
        <w:t>期</w:t>
      </w:r>
      <w:r>
        <w:t xml:space="preserve">, </w:t>
      </w:r>
      <w:r>
        <w:rPr>
          <w:rFonts w:ascii="Times New Roman" w:eastAsia="Times New Roman"/>
        </w:rPr>
        <w:t>809-826</w:t>
      </w:r>
      <w:r>
        <w:t>页</w:t>
      </w:r>
      <w:r>
        <w:t>.</w:t>
      </w:r>
    </w:p>
    <w:p w:rsidR="0018722C">
      <w:pPr>
        <w:pStyle w:val="ab"/>
        <w:topLinePunct/>
        <w:ind w:left="200" w:hangingChars="200" w:hanging="200"/>
      </w:pPr>
      <w:r>
        <w:t>[</w:t>
      </w:r>
      <w:r>
        <w:t>41</w:t>
      </w:r>
      <w:r>
        <w:t>]</w:t>
      </w:r>
      <w:r w:rsidRPr="00281126">
        <w:t xml:space="preserve"> </w:t>
      </w:r>
      <w:r>
        <w:t xml:space="preserve">徐建军、汪浩瀚</w:t>
      </w:r>
      <w:r>
        <w:t xml:space="preserve">, </w:t>
      </w:r>
      <w:r>
        <w:t xml:space="preserve">我国省域贸易开放的空间相关性及其驱动因素的实证分析</w:t>
      </w:r>
      <w:r>
        <w:t xml:space="preserve">,</w:t>
      </w:r>
      <w:r>
        <w:t xml:space="preserve"> 国际贸易问题</w:t>
      </w:r>
      <w:r>
        <w:t xml:space="preserve">, </w:t>
      </w:r>
      <w:r>
        <w:rPr>
          <w:rFonts w:ascii="Times New Roman" w:eastAsia="Times New Roman"/>
        </w:rPr>
        <w:t>2013</w:t>
      </w:r>
      <w:r>
        <w:t>年</w:t>
      </w:r>
      <w:r>
        <w:rPr>
          <w:rFonts w:ascii="Times New Roman" w:eastAsia="Times New Roman"/>
        </w:rPr>
        <w:t>08</w:t>
      </w:r>
      <w:r>
        <w:t>期</w:t>
      </w:r>
      <w:r>
        <w:t xml:space="preserve">, </w:t>
      </w:r>
      <w:r>
        <w:rPr>
          <w:rFonts w:ascii="Times New Roman" w:eastAsia="Times New Roman"/>
        </w:rPr>
        <w:t>107-118</w:t>
      </w:r>
      <w:r>
        <w:t>页</w:t>
      </w:r>
      <w:r>
        <w:t>.</w:t>
      </w:r>
    </w:p>
    <w:p w:rsidR="0018722C">
      <w:pPr>
        <w:pStyle w:val="ab"/>
        <w:topLinePunct/>
        <w:ind w:left="200" w:hangingChars="200" w:hanging="200"/>
      </w:pPr>
      <w:r>
        <w:t>[</w:t>
      </w:r>
      <w:r>
        <w:t>42</w:t>
      </w:r>
      <w:r>
        <w:t>]</w:t>
      </w:r>
      <w:r w:rsidRPr="00281126">
        <w:t xml:space="preserve"> </w:t>
      </w:r>
      <w:r>
        <w:t>许和连、亓朋</w:t>
      </w:r>
      <w:r>
        <w:t xml:space="preserve">, </w:t>
      </w:r>
      <w:r>
        <w:t>贸易开放度与经济增长研究进展述评</w:t>
      </w:r>
      <w:r>
        <w:t xml:space="preserve">, </w:t>
      </w:r>
      <w:r>
        <w:t>国际经贸探索</w:t>
      </w:r>
      <w:r>
        <w:t xml:space="preserve">, </w:t>
      </w:r>
      <w:r>
        <w:rPr>
          <w:rFonts w:ascii="Times New Roman" w:eastAsia="Times New Roman"/>
        </w:rPr>
        <w:t>2008</w:t>
      </w:r>
      <w:r>
        <w:t>年</w:t>
      </w:r>
      <w:r>
        <w:rPr>
          <w:rFonts w:ascii="Times New Roman" w:eastAsia="Times New Roman"/>
        </w:rPr>
        <w:t>07</w:t>
      </w:r>
      <w:r>
        <w:t>期</w:t>
      </w:r>
      <w:r>
        <w:t xml:space="preserve">, </w:t>
      </w:r>
      <w:r>
        <w:rPr>
          <w:rFonts w:ascii="Times New Roman" w:eastAsia="Times New Roman"/>
        </w:rPr>
        <w:t>4-9</w:t>
      </w:r>
      <w:r>
        <w:t>页</w:t>
      </w:r>
      <w:r>
        <w:t>.</w:t>
      </w:r>
    </w:p>
    <w:p w:rsidR="0018722C">
      <w:pPr>
        <w:pStyle w:val="ab"/>
        <w:topLinePunct/>
        <w:ind w:left="200" w:hangingChars="200" w:hanging="200"/>
      </w:pPr>
      <w:r>
        <w:t>[</w:t>
      </w:r>
      <w:r>
        <w:t>43</w:t>
      </w:r>
      <w:r>
        <w:t>]</w:t>
      </w:r>
      <w:r w:rsidRPr="00281126">
        <w:t xml:space="preserve"> </w:t>
      </w:r>
      <w:r>
        <w:t>许统生、陈瑾、薛智韵</w:t>
      </w:r>
      <w:r>
        <w:t xml:space="preserve">, </w:t>
      </w:r>
      <w:r>
        <w:t>中国制造业贸易成本的测度</w:t>
      </w:r>
      <w:r>
        <w:t xml:space="preserve">, </w:t>
      </w:r>
      <w:r>
        <w:t>中国工业经济</w:t>
      </w:r>
      <w:r>
        <w:t xml:space="preserve">, </w:t>
      </w:r>
      <w:r>
        <w:rPr>
          <w:rFonts w:ascii="Times New Roman" w:eastAsia="Times New Roman"/>
        </w:rPr>
        <w:t>2011</w:t>
      </w:r>
      <w:r>
        <w:t>年</w:t>
      </w:r>
      <w:r>
        <w:rPr>
          <w:rFonts w:ascii="Times New Roman" w:eastAsia="Times New Roman"/>
        </w:rPr>
        <w:t>07</w:t>
      </w:r>
      <w:r>
        <w:t>期</w:t>
      </w:r>
      <w:r>
        <w:t xml:space="preserve">, </w:t>
      </w:r>
      <w:r>
        <w:rPr>
          <w:rFonts w:ascii="Times New Roman" w:eastAsia="Times New Roman"/>
        </w:rPr>
        <w:t>15-25</w:t>
      </w:r>
      <w:r>
        <w:t>页</w:t>
      </w:r>
      <w:r>
        <w:t>.</w:t>
      </w:r>
    </w:p>
    <w:p w:rsidR="0018722C">
      <w:pPr>
        <w:pStyle w:val="ab"/>
        <w:topLinePunct/>
        <w:ind w:left="200" w:hangingChars="200" w:hanging="200"/>
      </w:pPr>
      <w:r>
        <w:t>[</w:t>
      </w:r>
      <w:r>
        <w:t>44</w:t>
      </w:r>
      <w:r>
        <w:t>]</w:t>
      </w:r>
      <w:r w:rsidRPr="00281126">
        <w:t xml:space="preserve"> </w:t>
      </w:r>
      <w:r>
        <w:t>许统生、涂远芬</w:t>
      </w:r>
      <w:r>
        <w:t xml:space="preserve">, </w:t>
      </w:r>
      <w:r>
        <w:t>中国贸易成本的数量、效应及其决定因素</w:t>
      </w:r>
      <w:r>
        <w:t xml:space="preserve">, </w:t>
      </w:r>
      <w:r>
        <w:t>当代财经</w:t>
      </w:r>
      <w:r>
        <w:t xml:space="preserve">, </w:t>
      </w:r>
      <w:r>
        <w:rPr>
          <w:rFonts w:ascii="Times New Roman" w:eastAsia="Times New Roman"/>
        </w:rPr>
        <w:t>2010</w:t>
      </w:r>
      <w:r>
        <w:t>年</w:t>
      </w:r>
      <w:r>
        <w:rPr>
          <w:rFonts w:ascii="Times New Roman" w:eastAsia="Times New Roman"/>
        </w:rPr>
        <w:t>03</w:t>
      </w:r>
      <w:r>
        <w:t>期</w:t>
      </w:r>
      <w:r>
        <w:t xml:space="preserve">, </w:t>
      </w:r>
      <w:r>
        <w:rPr>
          <w:rFonts w:ascii="Times New Roman" w:eastAsia="Times New Roman"/>
        </w:rPr>
        <w:t>95-101</w:t>
      </w:r>
      <w:r>
        <w:t>页</w:t>
      </w:r>
      <w:r>
        <w:t>.</w:t>
      </w:r>
    </w:p>
    <w:p w:rsidR="0018722C">
      <w:pPr>
        <w:pStyle w:val="ab"/>
        <w:topLinePunct/>
        <w:ind w:left="200" w:hangingChars="200" w:hanging="200"/>
      </w:pPr>
      <w:r>
        <w:t>[</w:t>
      </w:r>
      <w:r>
        <w:t>45</w:t>
      </w:r>
      <w:r>
        <w:t>]</w:t>
      </w:r>
      <w:r w:rsidRPr="00281126">
        <w:t xml:space="preserve"> </w:t>
      </w:r>
      <w:r>
        <w:t>姚洋、章林峰</w:t>
      </w:r>
      <w:r>
        <w:t xml:space="preserve">, </w:t>
      </w:r>
      <w:r>
        <w:t>中国本土企业出口竞争优势和技术变迁分析</w:t>
      </w:r>
      <w:r>
        <w:t xml:space="preserve">, </w:t>
      </w:r>
      <w:r>
        <w:t>世界经济</w:t>
      </w:r>
      <w:r>
        <w:t xml:space="preserve">, </w:t>
      </w:r>
      <w:r>
        <w:rPr>
          <w:rFonts w:ascii="Times New Roman" w:eastAsia="Times New Roman"/>
        </w:rPr>
        <w:t>2008</w:t>
      </w:r>
      <w:r>
        <w:t>年</w:t>
      </w:r>
      <w:r>
        <w:rPr>
          <w:rFonts w:ascii="Times New Roman" w:eastAsia="Times New Roman"/>
        </w:rPr>
        <w:t>03</w:t>
      </w:r>
      <w:r>
        <w:t>期</w:t>
      </w:r>
      <w:r>
        <w:t xml:space="preserve">, </w:t>
      </w:r>
      <w:r>
        <w:rPr>
          <w:rFonts w:ascii="Times New Roman" w:eastAsia="Times New Roman"/>
        </w:rPr>
        <w:t>3-11</w:t>
      </w:r>
      <w:r>
        <w:t>页</w:t>
      </w:r>
      <w:r>
        <w:t>.</w:t>
      </w:r>
    </w:p>
    <w:p w:rsidR="0018722C">
      <w:pPr>
        <w:pStyle w:val="ab"/>
        <w:topLinePunct/>
        <w:ind w:left="200" w:hangingChars="200" w:hanging="200"/>
      </w:pPr>
      <w:r>
        <w:t>[</w:t>
      </w:r>
      <w:r>
        <w:t>46</w:t>
      </w:r>
      <w:r>
        <w:t>]</w:t>
      </w:r>
      <w:r w:rsidRPr="00281126">
        <w:t xml:space="preserve"> </w:t>
      </w:r>
      <w:r/>
      <w:r w:rsidR="001852F3">
        <w:t xml:space="preserve">姚洋、章奇</w:t>
      </w:r>
      <w:r>
        <w:t xml:space="preserve">,</w:t>
      </w:r>
      <w:r>
        <w:t xml:space="preserve"> 中国工业企业技术效率分析</w:t>
      </w:r>
      <w:r>
        <w:t xml:space="preserve">,</w:t>
      </w:r>
      <w:r>
        <w:t xml:space="preserve"> 经济研究</w:t>
      </w:r>
      <w:r>
        <w:t xml:space="preserve">,</w:t>
      </w:r>
      <w:r>
        <w:t xml:space="preserve"> </w:t>
      </w:r>
      <w:r>
        <w:rPr>
          <w:rFonts w:ascii="Times New Roman" w:eastAsia="Times New Roman"/>
        </w:rPr>
        <w:t>2001</w:t>
      </w:r>
      <w:r>
        <w:t>年</w:t>
      </w:r>
      <w:r>
        <w:rPr>
          <w:rFonts w:ascii="Times New Roman" w:eastAsia="Times New Roman"/>
        </w:rPr>
        <w:t>10</w:t>
      </w:r>
      <w:r>
        <w:t>期</w:t>
      </w:r>
      <w:r>
        <w:t>,</w:t>
      </w:r>
      <w:r>
        <w:t> </w:t>
      </w:r>
      <w:r>
        <w:rPr>
          <w:rFonts w:ascii="Times New Roman" w:eastAsia="Times New Roman"/>
        </w:rPr>
        <w:t>13-19+28+95</w:t>
      </w:r>
      <w:r>
        <w:t>页</w:t>
      </w:r>
      <w:r>
        <w:t>.</w:t>
      </w:r>
    </w:p>
    <w:p w:rsidR="0018722C">
      <w:pPr>
        <w:pStyle w:val="ab"/>
        <w:topLinePunct/>
        <w:ind w:left="200" w:hangingChars="200" w:hanging="200"/>
      </w:pPr>
      <w:r>
        <w:t>[</w:t>
      </w:r>
      <w:r>
        <w:t>47</w:t>
      </w:r>
      <w:r>
        <w:t>]</w:t>
      </w:r>
      <w:r w:rsidRPr="00281126">
        <w:t xml:space="preserve"> </w:t>
      </w:r>
      <w:r>
        <w:t>易靖韬</w:t>
      </w:r>
      <w:r>
        <w:t xml:space="preserve">, </w:t>
      </w:r>
      <w:r>
        <w:t>企业异质性、市场进入成本、技术溢出效应与出口参与决定</w:t>
      </w:r>
      <w:r>
        <w:t xml:space="preserve">, </w:t>
      </w:r>
      <w:r>
        <w:t>经济研究</w:t>
      </w:r>
      <w:r>
        <w:t xml:space="preserve">, </w:t>
      </w:r>
      <w:r>
        <w:rPr>
          <w:rFonts w:ascii="Times New Roman" w:eastAsia="Times New Roman"/>
        </w:rPr>
        <w:t>2009</w:t>
      </w:r>
      <w:r>
        <w:t>年</w:t>
      </w:r>
      <w:r>
        <w:rPr>
          <w:rFonts w:ascii="Times New Roman" w:eastAsia="Times New Roman"/>
        </w:rPr>
        <w:t>09</w:t>
      </w:r>
      <w:r>
        <w:t>期</w:t>
      </w:r>
      <w:r>
        <w:t xml:space="preserve">, </w:t>
      </w:r>
      <w:r>
        <w:rPr>
          <w:rFonts w:ascii="Times New Roman" w:eastAsia="Times New Roman"/>
        </w:rPr>
        <w:t>106-115</w:t>
      </w:r>
      <w:r>
        <w:t>页</w:t>
      </w:r>
      <w:r>
        <w:t>.</w:t>
      </w:r>
    </w:p>
    <w:p w:rsidR="0018722C">
      <w:pPr>
        <w:pStyle w:val="ab"/>
        <w:topLinePunct/>
        <w:ind w:left="200" w:hangingChars="200" w:hanging="200"/>
      </w:pPr>
      <w:r>
        <w:t>[</w:t>
      </w:r>
      <w:r>
        <w:t>48</w:t>
      </w:r>
      <w:r>
        <w:t>]</w:t>
      </w:r>
      <w:r w:rsidRPr="00281126">
        <w:t xml:space="preserve"> </w:t>
      </w:r>
      <w:r>
        <w:t>易靖韬、傅佳莎</w:t>
      </w:r>
      <w:r>
        <w:t xml:space="preserve">, </w:t>
      </w:r>
      <w:r>
        <w:t>企业生产率与出口</w:t>
      </w:r>
      <w:r>
        <w:t xml:space="preserve">: </w:t>
      </w:r>
      <w:r>
        <w:t>浙江省企业层面的证据</w:t>
      </w:r>
      <w:r>
        <w:t xml:space="preserve">, </w:t>
      </w:r>
      <w:r>
        <w:t>世界经济</w:t>
      </w:r>
      <w:r>
        <w:t xml:space="preserve">, </w:t>
      </w:r>
      <w:r>
        <w:rPr>
          <w:rFonts w:ascii="Times New Roman" w:eastAsia="Times New Roman"/>
        </w:rPr>
        <w:t>2011</w:t>
      </w:r>
      <w:r>
        <w:t>年</w:t>
      </w:r>
      <w:r>
        <w:rPr>
          <w:rFonts w:ascii="Times New Roman" w:eastAsia="Times New Roman"/>
        </w:rPr>
        <w:t>05</w:t>
      </w:r>
      <w:r>
        <w:t>期</w:t>
      </w:r>
      <w:r>
        <w:t xml:space="preserve">, </w:t>
      </w:r>
      <w:r>
        <w:rPr>
          <w:rFonts w:ascii="Times New Roman" w:eastAsia="Times New Roman"/>
        </w:rPr>
        <w:t>74-92</w:t>
      </w:r>
      <w:r>
        <w:t>页</w:t>
      </w:r>
      <w:r>
        <w:t>.</w:t>
      </w:r>
    </w:p>
    <w:p w:rsidR="0018722C">
      <w:pPr>
        <w:pStyle w:val="ab"/>
        <w:topLinePunct/>
        <w:ind w:left="200" w:hangingChars="200" w:hanging="200"/>
      </w:pPr>
      <w:r>
        <w:t>[</w:t>
      </w:r>
      <w:r>
        <w:t>49</w:t>
      </w:r>
      <w:r>
        <w:t>]</w:t>
      </w:r>
      <w:r w:rsidRPr="00281126">
        <w:t xml:space="preserve"> </w:t>
      </w:r>
      <w:r>
        <w:t>尹翔硕、俞娟、吴昊</w:t>
      </w:r>
      <w:r>
        <w:t xml:space="preserve">, </w:t>
      </w:r>
      <w:r>
        <w:t>进口贸易与经济增长——关于中国的实证</w:t>
      </w:r>
      <w:r>
        <w:t xml:space="preserve">, </w:t>
      </w:r>
      <w:r>
        <w:t>世界经济文汇</w:t>
      </w:r>
      <w:r>
        <w:t xml:space="preserve">, </w:t>
      </w:r>
      <w:r>
        <w:rPr>
          <w:rFonts w:ascii="Times New Roman" w:hAnsi="Times New Roman" w:eastAsia="Times New Roman"/>
        </w:rPr>
        <w:t>2005</w:t>
      </w:r>
      <w:r>
        <w:t>年</w:t>
      </w:r>
      <w:r>
        <w:rPr>
          <w:rFonts w:ascii="Times New Roman" w:hAnsi="Times New Roman" w:eastAsia="Times New Roman"/>
        </w:rPr>
        <w:t>Z1</w:t>
      </w:r>
      <w:r>
        <w:t>期</w:t>
      </w:r>
      <w:r>
        <w:t xml:space="preserve">, </w:t>
      </w:r>
      <w:r>
        <w:rPr>
          <w:rFonts w:ascii="Times New Roman" w:hAnsi="Times New Roman" w:eastAsia="Times New Roman"/>
        </w:rPr>
        <w:t>115-121</w:t>
      </w:r>
      <w:r>
        <w:t>页</w:t>
      </w:r>
      <w:r>
        <w:t>.</w:t>
      </w:r>
    </w:p>
    <w:p w:rsidR="0018722C">
      <w:pPr>
        <w:pStyle w:val="ab"/>
        <w:topLinePunct/>
        <w:ind w:left="200" w:hangingChars="200" w:hanging="200"/>
      </w:pPr>
      <w:r>
        <w:t>[</w:t>
      </w:r>
      <w:r>
        <w:t>50</w:t>
      </w:r>
      <w:r>
        <w:t>]</w:t>
      </w:r>
      <w:r w:rsidRPr="00281126">
        <w:t xml:space="preserve"> </w:t>
      </w:r>
      <w:r>
        <w:t>余淼杰</w:t>
      </w:r>
      <w:r>
        <w:t xml:space="preserve">, </w:t>
      </w:r>
      <w:r>
        <w:t>中国的贸易自由化与制造业企业生产率</w:t>
      </w:r>
      <w:r>
        <w:t xml:space="preserve">, </w:t>
      </w:r>
      <w:r>
        <w:t>经济研究</w:t>
      </w:r>
      <w:r>
        <w:t xml:space="preserve">, </w:t>
      </w:r>
      <w:r>
        <w:rPr>
          <w:rFonts w:ascii="Times New Roman" w:eastAsia="Times New Roman"/>
        </w:rPr>
        <w:t>2010</w:t>
      </w:r>
      <w:r>
        <w:t>年</w:t>
      </w:r>
      <w:r>
        <w:rPr>
          <w:rFonts w:ascii="Times New Roman" w:eastAsia="Times New Roman"/>
        </w:rPr>
        <w:t>12</w:t>
      </w:r>
      <w:r>
        <w:t>期</w:t>
      </w:r>
      <w:r>
        <w:t xml:space="preserve">, </w:t>
      </w:r>
      <w:r>
        <w:rPr>
          <w:rFonts w:ascii="Times New Roman" w:eastAsia="Times New Roman"/>
        </w:rPr>
        <w:t>97-110</w:t>
      </w:r>
      <w:r>
        <w:t>页</w:t>
      </w:r>
      <w:r>
        <w:t>.</w:t>
      </w:r>
    </w:p>
    <w:p w:rsidR="0018722C">
      <w:pPr>
        <w:pStyle w:val="ab"/>
        <w:topLinePunct/>
        <w:ind w:left="200" w:hangingChars="200" w:hanging="200"/>
      </w:pPr>
      <w:r>
        <w:t>[</w:t>
      </w:r>
      <w:r>
        <w:t>51</w:t>
      </w:r>
      <w:r>
        <w:t>]</w:t>
      </w:r>
      <w:r w:rsidRPr="00281126">
        <w:t xml:space="preserve"> </w:t>
      </w:r>
      <w:r>
        <w:t>余淼杰</w:t>
      </w:r>
      <w:r>
        <w:t xml:space="preserve">, </w:t>
      </w:r>
      <w:r>
        <w:t>加工贸易、企业生产率和关税减免——来自中国产品面的证据</w:t>
      </w:r>
      <w:r>
        <w:t xml:space="preserve">, </w:t>
      </w:r>
      <w:r>
        <w:t>经济学</w:t>
      </w:r>
      <w:r>
        <w:t>（</w:t>
      </w:r>
      <w:r>
        <w:t>季刊</w:t>
      </w:r>
      <w:r>
        <w:t>）</w:t>
      </w:r>
      <w:r>
        <w:t xml:space="preserve">, </w:t>
      </w:r>
      <w:r>
        <w:rPr>
          <w:rFonts w:ascii="Times New Roman" w:hAnsi="Times New Roman" w:eastAsia="Times New Roman"/>
        </w:rPr>
        <w:t>2011</w:t>
      </w:r>
      <w:r>
        <w:t>年</w:t>
      </w:r>
      <w:r>
        <w:rPr>
          <w:rFonts w:ascii="Times New Roman" w:hAnsi="Times New Roman" w:eastAsia="Times New Roman"/>
        </w:rPr>
        <w:t>04</w:t>
      </w:r>
      <w:r>
        <w:t>期</w:t>
      </w:r>
      <w:r>
        <w:t xml:space="preserve">, </w:t>
      </w:r>
      <w:r>
        <w:rPr>
          <w:rFonts w:ascii="Times New Roman" w:hAnsi="Times New Roman" w:eastAsia="Times New Roman"/>
        </w:rPr>
        <w:t>1251-1280</w:t>
      </w:r>
      <w:r>
        <w:t>页</w:t>
      </w:r>
      <w:r>
        <w:t>.</w:t>
      </w:r>
    </w:p>
    <w:p w:rsidR="0018722C">
      <w:pPr>
        <w:pStyle w:val="ab"/>
        <w:topLinePunct/>
        <w:ind w:left="200" w:hangingChars="200" w:hanging="200"/>
      </w:pPr>
      <w:r>
        <w:t>[</w:t>
      </w:r>
      <w:r>
        <w:t>52</w:t>
      </w:r>
      <w:r>
        <w:t>]</w:t>
      </w:r>
      <w:r w:rsidRPr="00281126">
        <w:t xml:space="preserve"> </w:t>
      </w:r>
      <w:r>
        <w:t>张杰、李勇、刘志彪</w:t>
      </w:r>
      <w:r>
        <w:t xml:space="preserve">, </w:t>
      </w:r>
      <w:r>
        <w:t>出口与中国本土企业生产率——基于江苏制造业企业的实证分析</w:t>
      </w:r>
      <w:r>
        <w:t xml:space="preserve">, </w:t>
      </w:r>
      <w:r>
        <w:t>管理世界</w:t>
      </w:r>
      <w:r>
        <w:t xml:space="preserve">, </w:t>
      </w:r>
      <w:r>
        <w:rPr>
          <w:rFonts w:ascii="Times New Roman" w:hAnsi="Times New Roman" w:eastAsia="Times New Roman"/>
        </w:rPr>
        <w:t>2008</w:t>
      </w:r>
      <w:r>
        <w:t>年</w:t>
      </w:r>
      <w:r>
        <w:rPr>
          <w:rFonts w:ascii="Times New Roman" w:hAnsi="Times New Roman" w:eastAsia="Times New Roman"/>
        </w:rPr>
        <w:t>11</w:t>
      </w:r>
      <w:r>
        <w:t>期</w:t>
      </w:r>
      <w:r>
        <w:t xml:space="preserve">, </w:t>
      </w:r>
      <w:r>
        <w:rPr>
          <w:rFonts w:ascii="Times New Roman" w:hAnsi="Times New Roman" w:eastAsia="Times New Roman"/>
        </w:rPr>
        <w:t>50-64</w:t>
      </w:r>
      <w:r>
        <w:t>页</w:t>
      </w:r>
      <w:r>
        <w:t>.</w:t>
      </w:r>
    </w:p>
    <w:p w:rsidR="0018722C">
      <w:pPr>
        <w:pStyle w:val="ab"/>
        <w:topLinePunct/>
        <w:ind w:left="200" w:hangingChars="200" w:hanging="200"/>
      </w:pPr>
      <w:r>
        <w:t>[</w:t>
      </w:r>
      <w:r>
        <w:t>53</w:t>
      </w:r>
      <w:r>
        <w:t>]</w:t>
      </w:r>
      <w:r w:rsidRPr="00281126">
        <w:t xml:space="preserve"> </w:t>
      </w:r>
      <w:r>
        <w:t>张杰、李勇、刘志彪</w:t>
      </w:r>
      <w:r>
        <w:t xml:space="preserve">, </w:t>
      </w:r>
      <w:r>
        <w:t>出口促进中国企业生产率提高吗</w:t>
      </w:r>
      <w:r>
        <w:t>——来自中国本土制造业企业的经验证据</w:t>
      </w:r>
      <w:r>
        <w:t xml:space="preserve">: </w:t>
      </w:r>
      <w:r>
        <w:rPr>
          <w:rFonts w:ascii="Times New Roman" w:hAnsi="Times New Roman" w:eastAsia="Times New Roman"/>
        </w:rPr>
        <w:t>1999</w:t>
      </w:r>
      <w:r>
        <w:t>～</w:t>
      </w:r>
      <w:r>
        <w:rPr>
          <w:rFonts w:ascii="Times New Roman" w:hAnsi="Times New Roman" w:eastAsia="Times New Roman"/>
        </w:rPr>
        <w:t>2003</w:t>
      </w:r>
      <w:r>
        <w:t xml:space="preserve">, </w:t>
      </w:r>
      <w:r>
        <w:t>管理世界</w:t>
      </w:r>
      <w:r>
        <w:t xml:space="preserve">, </w:t>
      </w:r>
      <w:r>
        <w:rPr>
          <w:rFonts w:ascii="Times New Roman" w:hAnsi="Times New Roman" w:eastAsia="Times New Roman"/>
        </w:rPr>
        <w:t>2009</w:t>
      </w:r>
      <w:r>
        <w:t>年</w:t>
      </w:r>
      <w:r>
        <w:rPr>
          <w:rFonts w:ascii="Times New Roman" w:hAnsi="Times New Roman" w:eastAsia="Times New Roman"/>
        </w:rPr>
        <w:t>12</w:t>
      </w:r>
      <w:r>
        <w:t>期</w:t>
      </w:r>
      <w:r>
        <w:t xml:space="preserve">, </w:t>
      </w:r>
      <w:r>
        <w:rPr>
          <w:rFonts w:ascii="Times New Roman" w:hAnsi="Times New Roman" w:eastAsia="Times New Roman"/>
        </w:rPr>
        <w:t>11-26</w:t>
      </w:r>
      <w:r>
        <w:t>页</w:t>
      </w:r>
      <w:r>
        <w:t>.</w:t>
      </w:r>
    </w:p>
    <w:p w:rsidR="0018722C">
      <w:pPr>
        <w:pStyle w:val="ab"/>
        <w:topLinePunct/>
        <w:ind w:left="200" w:hangingChars="200" w:hanging="200"/>
      </w:pPr>
      <w:r>
        <w:t>[</w:t>
      </w:r>
      <w:r>
        <w:t>54</w:t>
      </w:r>
      <w:r>
        <w:t>]</w:t>
      </w:r>
      <w:r w:rsidRPr="00281126">
        <w:t xml:space="preserve"> </w:t>
      </w:r>
      <w:r>
        <w:t>张礼卿、孙俊新</w:t>
      </w:r>
      <w:r>
        <w:t xml:space="preserve">, </w:t>
      </w:r>
      <w:r>
        <w:t>出口是否促进了异质性企业生产率的增长</w:t>
      </w:r>
      <w:r>
        <w:t xml:space="preserve">: </w:t>
      </w:r>
      <w:r>
        <w:t>来自中国制造企业的实证分析</w:t>
      </w:r>
      <w:r>
        <w:t xml:space="preserve">, </w:t>
      </w:r>
      <w:r>
        <w:t>南开经济研究</w:t>
      </w:r>
      <w:r>
        <w:t xml:space="preserve">, </w:t>
      </w:r>
      <w:r>
        <w:rPr>
          <w:rFonts w:ascii="Times New Roman" w:eastAsia="Times New Roman"/>
        </w:rPr>
        <w:t>2010</w:t>
      </w:r>
      <w:r>
        <w:t>年</w:t>
      </w:r>
      <w:r>
        <w:rPr>
          <w:rFonts w:ascii="Times New Roman" w:eastAsia="Times New Roman"/>
        </w:rPr>
        <w:t>04</w:t>
      </w:r>
      <w:r>
        <w:t>期</w:t>
      </w:r>
      <w:r>
        <w:t xml:space="preserve">, </w:t>
      </w:r>
      <w:r>
        <w:rPr>
          <w:rFonts w:ascii="Times New Roman" w:eastAsia="Times New Roman"/>
        </w:rPr>
        <w:t>110-122</w:t>
      </w:r>
      <w:r>
        <w:t>页</w:t>
      </w:r>
      <w:r>
        <w:t>.</w:t>
      </w:r>
    </w:p>
    <w:p w:rsidR="0018722C">
      <w:pPr>
        <w:pStyle w:val="ab"/>
        <w:topLinePunct/>
        <w:ind w:left="200" w:hangingChars="200" w:hanging="200"/>
      </w:pPr>
      <w:r>
        <w:t>[</w:t>
      </w:r>
      <w:r>
        <w:t>55</w:t>
      </w:r>
      <w:r>
        <w:t>]</w:t>
      </w:r>
      <w:r w:rsidRPr="00281126">
        <w:t xml:space="preserve"> </w:t>
      </w:r>
      <w:r>
        <w:t>张倩男、许晓平</w:t>
      </w:r>
      <w:r>
        <w:t xml:space="preserve">, </w:t>
      </w:r>
      <w:r>
        <w:t>金砖国家金融服务贸易开放度的比较研究</w:t>
      </w:r>
      <w:r>
        <w:t xml:space="preserve">, </w:t>
      </w:r>
      <w:r>
        <w:t>现代管理科学</w:t>
      </w:r>
      <w:r>
        <w:t xml:space="preserve">, </w:t>
      </w:r>
      <w:r>
        <w:rPr>
          <w:rFonts w:ascii="Times New Roman" w:eastAsia="Times New Roman"/>
        </w:rPr>
        <w:t>2013</w:t>
      </w:r>
      <w:r>
        <w:t>年</w:t>
      </w:r>
      <w:r>
        <w:rPr>
          <w:rFonts w:ascii="Times New Roman" w:eastAsia="Times New Roman"/>
        </w:rPr>
        <w:t>10</w:t>
      </w:r>
      <w:r>
        <w:t>期</w:t>
      </w:r>
      <w:r>
        <w:t xml:space="preserve">, </w:t>
      </w:r>
      <w:r>
        <w:rPr>
          <w:rFonts w:ascii="Times New Roman" w:eastAsia="Times New Roman"/>
        </w:rPr>
        <w:t>75-77+96</w:t>
      </w:r>
      <w:r>
        <w:t>页</w:t>
      </w:r>
      <w:r>
        <w:t>.</w:t>
      </w:r>
    </w:p>
    <w:p w:rsidR="0018722C">
      <w:pPr>
        <w:pStyle w:val="ab"/>
        <w:topLinePunct/>
        <w:ind w:left="200" w:hangingChars="200" w:hanging="200"/>
      </w:pPr>
      <w:r>
        <w:t>[</w:t>
      </w:r>
      <w:r>
        <w:t>56</w:t>
      </w:r>
      <w:r>
        <w:t>]</w:t>
      </w:r>
      <w:r w:rsidRPr="00281126">
        <w:t xml:space="preserve"> </w:t>
      </w:r>
      <w:r>
        <w:t>张庆君</w:t>
      </w:r>
      <w:r>
        <w:t xml:space="preserve">, </w:t>
      </w:r>
      <w:r>
        <w:t>贸易开放度与经济增长的实证分析</w:t>
      </w:r>
      <w:r>
        <w:t xml:space="preserve">, </w:t>
      </w:r>
      <w:r>
        <w:t>国际贸易问题</w:t>
      </w:r>
      <w:r>
        <w:t xml:space="preserve">, </w:t>
      </w:r>
      <w:r>
        <w:rPr>
          <w:rFonts w:ascii="Times New Roman" w:eastAsia="Times New Roman"/>
        </w:rPr>
        <w:t>2008</w:t>
      </w:r>
      <w:r>
        <w:t>年</w:t>
      </w:r>
      <w:r>
        <w:rPr>
          <w:rFonts w:ascii="Times New Roman" w:eastAsia="Times New Roman"/>
        </w:rPr>
        <w:t>08</w:t>
      </w:r>
      <w:r>
        <w:t>期</w:t>
      </w:r>
      <w:r>
        <w:t xml:space="preserve">, </w:t>
      </w:r>
      <w:r>
        <w:rPr>
          <w:rFonts w:ascii="Times New Roman" w:eastAsia="Times New Roman"/>
        </w:rPr>
        <w:t>23-27</w:t>
      </w:r>
      <w:r>
        <w:t>页</w:t>
      </w:r>
      <w:r>
        <w:t>.</w:t>
      </w:r>
    </w:p>
    <w:p w:rsidR="0018722C">
      <w:pPr>
        <w:pStyle w:val="ab"/>
        <w:topLinePunct/>
        <w:ind w:left="200" w:hangingChars="200" w:hanging="200"/>
      </w:pPr>
      <w:r>
        <w:t>[</w:t>
      </w:r>
      <w:r>
        <w:t>57</w:t>
      </w:r>
      <w:r>
        <w:t>]</w:t>
      </w:r>
      <w:r w:rsidRPr="00281126">
        <w:t xml:space="preserve"> </w:t>
      </w:r>
      <w:r>
        <w:t>赵伟、赵金亮、韩媛媛</w:t>
      </w:r>
      <w:r>
        <w:t xml:space="preserve">, </w:t>
      </w:r>
      <w:r>
        <w:t>企业出口决策</w:t>
      </w:r>
      <w:r>
        <w:t xml:space="preserve">: </w:t>
      </w:r>
      <w:r>
        <w:t>“被迫”还是“自选择”——浙江与广东的经验比较</w:t>
      </w:r>
      <w:r>
        <w:t xml:space="preserve">, </w:t>
      </w:r>
      <w:r>
        <w:t>当代经济科学</w:t>
      </w:r>
      <w:r>
        <w:t xml:space="preserve">, </w:t>
      </w:r>
      <w:r>
        <w:rPr>
          <w:rFonts w:ascii="Times New Roman" w:hAnsi="Times New Roman" w:eastAsia="Times New Roman"/>
        </w:rPr>
        <w:t>2011</w:t>
      </w:r>
      <w:r>
        <w:t>年</w:t>
      </w:r>
      <w:r>
        <w:rPr>
          <w:rFonts w:ascii="Times New Roman" w:hAnsi="Times New Roman" w:eastAsia="Times New Roman"/>
        </w:rPr>
        <w:t>01</w:t>
      </w:r>
      <w:r>
        <w:t>期</w:t>
      </w:r>
      <w:r>
        <w:t xml:space="preserve">, </w:t>
      </w:r>
      <w:r>
        <w:rPr>
          <w:rFonts w:ascii="Times New Roman" w:hAnsi="Times New Roman" w:eastAsia="Times New Roman"/>
        </w:rPr>
        <w:t>78-84+127</w:t>
      </w:r>
      <w:r>
        <w:t>页</w:t>
      </w:r>
      <w:r>
        <w:t>.</w:t>
      </w:r>
    </w:p>
    <w:p w:rsidR="0018722C">
      <w:pPr>
        <w:pStyle w:val="ab"/>
        <w:topLinePunct/>
        <w:ind w:left="200" w:hangingChars="200" w:hanging="200"/>
      </w:pPr>
      <w:r>
        <w:t>[</w:t>
      </w:r>
      <w:r>
        <w:t>58</w:t>
      </w:r>
      <w:r>
        <w:t>]</w:t>
      </w:r>
      <w:r w:rsidRPr="00281126">
        <w:t xml:space="preserve"> </w:t>
      </w:r>
      <w:r>
        <w:t>赵文军、于津平</w:t>
      </w:r>
      <w:r>
        <w:t xml:space="preserve">, </w:t>
      </w:r>
      <w:r>
        <w:t>贸易开放、</w:t>
      </w:r>
      <w:r>
        <w:rPr>
          <w:rFonts w:ascii="Times New Roman" w:hAnsi="Times New Roman" w:eastAsia="Times New Roman"/>
        </w:rPr>
        <w:t>FDI</w:t>
      </w:r>
      <w:r>
        <w:t>与中国工业经济增长方式——基于</w:t>
      </w:r>
      <w:r>
        <w:rPr>
          <w:rFonts w:ascii="Times New Roman" w:hAnsi="Times New Roman" w:eastAsia="Times New Roman"/>
        </w:rPr>
        <w:t>30</w:t>
      </w:r>
      <w:r>
        <w:t>个工业行业数据的实证研究</w:t>
      </w:r>
      <w:r>
        <w:t xml:space="preserve">, </w:t>
      </w:r>
      <w:r>
        <w:t>经济研究</w:t>
      </w:r>
      <w:r>
        <w:t xml:space="preserve">, </w:t>
      </w:r>
      <w:r>
        <w:rPr>
          <w:rFonts w:ascii="Times New Roman" w:hAnsi="Times New Roman" w:eastAsia="Times New Roman"/>
        </w:rPr>
        <w:t>2012</w:t>
      </w:r>
      <w:r>
        <w:t>年</w:t>
      </w:r>
      <w:r>
        <w:rPr>
          <w:rFonts w:ascii="Times New Roman" w:hAnsi="Times New Roman" w:eastAsia="Times New Roman"/>
        </w:rPr>
        <w:t>08</w:t>
      </w:r>
      <w:r>
        <w:t>期</w:t>
      </w:r>
      <w:r>
        <w:t xml:space="preserve">, </w:t>
      </w:r>
      <w:r>
        <w:rPr>
          <w:rFonts w:ascii="Times New Roman" w:hAnsi="Times New Roman" w:eastAsia="Times New Roman"/>
        </w:rPr>
        <w:t>18-31</w:t>
      </w:r>
      <w:r>
        <w:t>页</w:t>
      </w:r>
      <w:r>
        <w:t>.</w:t>
      </w:r>
    </w:p>
    <w:p w:rsidR="0018722C">
      <w:pPr>
        <w:pStyle w:val="ab"/>
        <w:topLinePunct/>
        <w:ind w:left="200" w:hangingChars="200" w:hanging="200"/>
      </w:pPr>
      <w:r>
        <w:t>[</w:t>
      </w:r>
      <w:r>
        <w:t>59</w:t>
      </w:r>
      <w:r>
        <w:t>]</w:t>
      </w:r>
      <w:r w:rsidRPr="00281126">
        <w:t xml:space="preserve"> </w:t>
      </w:r>
      <w:r>
        <w:t>郑京海、胡鞍钢、</w:t>
      </w:r>
      <w:r>
        <w:rPr>
          <w:rFonts w:ascii="Times New Roman" w:hAnsi="Times New Roman" w:eastAsia="Times New Roman"/>
        </w:rPr>
        <w:t>Arne Bigsten</w:t>
      </w:r>
      <w:r>
        <w:t xml:space="preserve">, </w:t>
      </w:r>
      <w:r>
        <w:t>中国的经济增长能否持续</w:t>
      </w:r>
      <w:r>
        <w:t>——一个生产率视角</w:t>
      </w:r>
      <w:r>
        <w:t xml:space="preserve">, </w:t>
      </w:r>
      <w:r>
        <w:t>经济学</w:t>
      </w:r>
      <w:r>
        <w:t>（</w:t>
      </w:r>
      <w:r>
        <w:t>季刊</w:t>
      </w:r>
      <w:r>
        <w:t>）</w:t>
      </w:r>
      <w:r>
        <w:t xml:space="preserve">, </w:t>
      </w:r>
      <w:r>
        <w:rPr>
          <w:rFonts w:ascii="Times New Roman" w:hAnsi="Times New Roman" w:eastAsia="Times New Roman"/>
        </w:rPr>
        <w:t>2008</w:t>
      </w:r>
      <w:r>
        <w:t>年</w:t>
      </w:r>
      <w:r>
        <w:rPr>
          <w:rFonts w:ascii="Times New Roman" w:hAnsi="Times New Roman" w:eastAsia="Times New Roman"/>
        </w:rPr>
        <w:t>03</w:t>
      </w:r>
      <w:r>
        <w:t>期</w:t>
      </w:r>
      <w:r>
        <w:t xml:space="preserve">, </w:t>
      </w:r>
      <w:r>
        <w:rPr>
          <w:rFonts w:ascii="Times New Roman" w:hAnsi="Times New Roman" w:eastAsia="Times New Roman"/>
        </w:rPr>
        <w:t>777-808</w:t>
      </w:r>
      <w:r>
        <w:t>页</w:t>
      </w:r>
      <w:r>
        <w:t>.</w:t>
      </w:r>
    </w:p>
    <w:p w:rsidR="0018722C">
      <w:pPr>
        <w:pStyle w:val="ab"/>
        <w:topLinePunct/>
        <w:ind w:left="200" w:hangingChars="200" w:hanging="200"/>
      </w:pPr>
      <w:r>
        <w:t>[</w:t>
      </w:r>
      <w:r>
        <w:t>60</w:t>
      </w:r>
      <w:r>
        <w:t>]</w:t>
      </w:r>
      <w:r w:rsidRPr="00281126">
        <w:t xml:space="preserve"> </w:t>
      </w:r>
      <w:r>
        <w:t>周申</w:t>
      </w:r>
      <w:r>
        <w:t xml:space="preserve">, </w:t>
      </w:r>
      <w:r>
        <w:t>贸易自由化对中国工业劳动需求弹性影响的经验研究</w:t>
      </w:r>
      <w:r>
        <w:t xml:space="preserve">, </w:t>
      </w:r>
      <w:r>
        <w:t>世界经济</w:t>
      </w:r>
      <w:r>
        <w:t xml:space="preserve">, </w:t>
      </w:r>
      <w:r>
        <w:rPr>
          <w:rFonts w:ascii="Times New Roman" w:eastAsia="Times New Roman"/>
        </w:rPr>
        <w:t>2006</w:t>
      </w:r>
      <w:r>
        <w:t>年</w:t>
      </w:r>
      <w:r>
        <w:rPr>
          <w:rFonts w:ascii="Times New Roman" w:eastAsia="Times New Roman"/>
        </w:rPr>
        <w:t>02</w:t>
      </w:r>
      <w:r>
        <w:t>期</w:t>
      </w:r>
      <w:r>
        <w:t xml:space="preserve">, </w:t>
      </w:r>
      <w:r>
        <w:rPr>
          <w:rFonts w:ascii="Times New Roman" w:eastAsia="Times New Roman"/>
        </w:rPr>
        <w:t>31-40+95</w:t>
      </w:r>
      <w:r>
        <w:t>页</w:t>
      </w:r>
      <w:r>
        <w:t>.</w:t>
      </w:r>
    </w:p>
    <w:p w:rsidR="0018722C">
      <w:pPr>
        <w:pStyle w:val="ab"/>
        <w:topLinePunct/>
        <w:ind w:left="200" w:hangingChars="200" w:hanging="200"/>
      </w:pPr>
      <w:r>
        <w:t>[</w:t>
      </w:r>
      <w:r>
        <w:t>61</w:t>
      </w:r>
      <w:r>
        <w:t>]</w:t>
      </w:r>
      <w:r w:rsidRPr="00281126">
        <w:t xml:space="preserve"> </w:t>
      </w:r>
      <w:r>
        <w:t>朱春兰、严建苗</w:t>
      </w:r>
      <w:r>
        <w:t xml:space="preserve">, </w:t>
      </w:r>
      <w:r>
        <w:t>进口贸易与经济增长</w:t>
      </w:r>
      <w:r>
        <w:t xml:space="preserve">: </w:t>
      </w:r>
      <w:r>
        <w:t>基于我国全要素生产率的测度</w:t>
      </w:r>
      <w:r>
        <w:t xml:space="preserve">, </w:t>
      </w:r>
      <w:r>
        <w:t>商</w:t>
      </w:r>
    </w:p>
    <w:p w:rsidR="0018722C">
      <w:pPr>
        <w:topLinePunct/>
      </w:pPr>
      <w:r>
        <w:t>业经济与管理</w:t>
      </w:r>
      <w:r>
        <w:t xml:space="preserve">, </w:t>
      </w:r>
      <w:r>
        <w:rPr>
          <w:rFonts w:ascii="Times New Roman" w:eastAsia="Times New Roman"/>
        </w:rPr>
        <w:t>2006</w:t>
      </w:r>
      <w:r>
        <w:t>年</w:t>
      </w:r>
      <w:r>
        <w:rPr>
          <w:rFonts w:ascii="Times New Roman" w:eastAsia="Times New Roman"/>
        </w:rPr>
        <w:t>05</w:t>
      </w:r>
      <w:r>
        <w:t>期</w:t>
      </w:r>
      <w:r>
        <w:t xml:space="preserve">, </w:t>
      </w:r>
      <w:r>
        <w:rPr>
          <w:rFonts w:ascii="Times New Roman" w:eastAsia="Times New Roman"/>
        </w:rPr>
        <w:t>70-74</w:t>
      </w:r>
      <w:r>
        <w:t>页</w:t>
      </w:r>
      <w:r>
        <w:t>.</w:t>
      </w:r>
    </w:p>
    <w:p w:rsidR="0018722C">
      <w:pPr>
        <w:pStyle w:val="ab"/>
        <w:topLinePunct/>
        <w:ind w:left="200" w:hangingChars="200" w:hanging="200"/>
      </w:pPr>
      <w:r>
        <w:t>[</w:t>
      </w:r>
      <w:r>
        <w:t>62</w:t>
      </w:r>
      <w:r>
        <w:t>]</w:t>
      </w:r>
      <w:r w:rsidRPr="00281126">
        <w:t xml:space="preserve"> </w:t>
      </w:r>
      <w:r>
        <w:t>朱希伟、金祥荣、罗德明</w:t>
      </w:r>
      <w:r>
        <w:t xml:space="preserve">, </w:t>
      </w:r>
      <w:r>
        <w:t>国内市场分割与中国的出口贸易扩张</w:t>
      </w:r>
      <w:r>
        <w:t xml:space="preserve">, </w:t>
      </w:r>
      <w:r>
        <w:t>经济研究</w:t>
      </w:r>
      <w:r>
        <w:t xml:space="preserve">, </w:t>
      </w:r>
      <w:r>
        <w:rPr>
          <w:rFonts w:ascii="Times New Roman" w:eastAsia="Times New Roman"/>
        </w:rPr>
        <w:t>2005</w:t>
      </w:r>
      <w:r>
        <w:t>年</w:t>
      </w:r>
      <w:r>
        <w:rPr>
          <w:rFonts w:ascii="Times New Roman" w:eastAsia="Times New Roman"/>
        </w:rPr>
        <w:t>12</w:t>
      </w:r>
      <w:r>
        <w:t>期</w:t>
      </w:r>
      <w:r>
        <w:t xml:space="preserve">, </w:t>
      </w:r>
      <w:r>
        <w:rPr>
          <w:rFonts w:ascii="Times New Roman" w:eastAsia="Times New Roman"/>
        </w:rPr>
        <w:t>68-76</w:t>
      </w:r>
      <w:r>
        <w:t>页</w:t>
      </w:r>
      <w:r>
        <w:t>.</w:t>
      </w:r>
    </w:p>
    <w:p w:rsidR="0018722C">
      <w:pPr>
        <w:pStyle w:val="ab"/>
        <w:topLinePunct/>
        <w:ind w:left="200" w:hangingChars="200" w:hanging="200"/>
      </w:pPr>
      <w:r>
        <w:t>[</w:t>
      </w:r>
      <w:r>
        <w:t xml:space="preserve">63</w:t>
      </w:r>
      <w:r>
        <w:t>]</w:t>
      </w:r>
      <w:r w:rsidRPr="00281126">
        <w:t xml:space="preserve"> </w:t>
      </w:r>
      <w:r>
        <w:t>Ab</w:t>
      </w:r>
      <w:r>
        <w:t>r</w:t>
      </w:r>
      <w:r>
        <w:t>a</w:t>
      </w:r>
      <w:r>
        <w:t>movit</w:t>
      </w:r>
      <w:r>
        <w:t>z</w:t>
      </w:r>
      <w:r>
        <w:t>, </w:t>
      </w:r>
      <w:r/>
      <w:r>
        <w:t>Moses</w:t>
      </w:r>
      <w:r>
        <w:t>, </w:t>
      </w:r>
      <w:r/>
      <w:r>
        <w:t>―</w:t>
      </w:r>
      <w:r>
        <w:t>R</w:t>
      </w:r>
      <w:r>
        <w:t>esour</w:t>
      </w:r>
      <w:r>
        <w:t>c</w:t>
      </w:r>
      <w:r>
        <w:t>e</w:t>
      </w:r>
      <w:r>
        <w:t> </w:t>
      </w:r>
      <w:r>
        <w:t>a</w:t>
      </w:r>
      <w:r>
        <w:t>nd</w:t>
      </w:r>
      <w:r>
        <w:t> </w:t>
      </w:r>
      <w:r>
        <w:t>Outpu</w:t>
      </w:r>
      <w:r>
        <w:t>t</w:t>
      </w:r>
      <w:r>
        <w:t> </w:t>
      </w:r>
      <w:r>
        <w:t>T</w:t>
      </w:r>
      <w:r>
        <w:t>r</w:t>
      </w:r>
      <w:r>
        <w:t>e</w:t>
      </w:r>
      <w:r>
        <w:t>nds</w:t>
      </w:r>
      <w:r>
        <w:t> </w:t>
      </w:r>
      <w:r>
        <w:t>in</w:t>
      </w:r>
      <w:r>
        <w:t> </w:t>
      </w:r>
      <w:r>
        <w:t>the</w:t>
      </w:r>
      <w:r>
        <w:t> </w:t>
      </w:r>
      <w:r>
        <w:t>Unite</w:t>
      </w:r>
      <w:r>
        <w:t>d</w:t>
      </w:r>
      <w:r>
        <w:t> S</w:t>
      </w:r>
      <w:r>
        <w:t>tat</w:t>
      </w:r>
      <w:r>
        <w:t>e</w:t>
      </w:r>
      <w:r>
        <w:t>s</w:t>
      </w:r>
      <w:r>
        <w:t> </w:t>
      </w:r>
      <w:r>
        <w:t>since </w:t>
      </w:r>
      <w:r>
        <w:t>1870‖, American Economic </w:t>
      </w:r>
      <w:r>
        <w:t>Review, </w:t>
      </w:r>
      <w:r>
        <w:t>vol. 46</w:t>
      </w:r>
      <w:r>
        <w:t>(</w:t>
      </w:r>
      <w:r>
        <w:t>2</w:t>
      </w:r>
      <w:r>
        <w:t>)</w:t>
      </w:r>
      <w:r>
        <w:t>, pp. 5-23,</w:t>
      </w:r>
      <w:r>
        <w:t> </w:t>
      </w:r>
      <w:r>
        <w:t>1956.</w:t>
      </w:r>
    </w:p>
    <w:p w:rsidR="0018722C">
      <w:pPr>
        <w:pStyle w:val="ab"/>
        <w:topLinePunct/>
        <w:ind w:left="200" w:hangingChars="200" w:hanging="200"/>
      </w:pPr>
      <w:r>
        <w:t>[</w:t>
      </w:r>
      <w:r>
        <w:t xml:space="preserve">64</w:t>
      </w:r>
      <w:r>
        <w:t>]</w:t>
      </w:r>
      <w:r w:rsidRPr="00281126">
        <w:t xml:space="preserve"> </w:t>
      </w:r>
      <w:r>
        <w:t>A</w:t>
      </w:r>
      <w:r>
        <w:t>c</w:t>
      </w:r>
      <w:r>
        <w:t>e</w:t>
      </w:r>
      <w:r>
        <w:t>m</w:t>
      </w:r>
      <w:r>
        <w:t>o</w:t>
      </w:r>
      <w:r>
        <w:t>g</w:t>
      </w:r>
      <w:r>
        <w:t>lu,</w:t>
      </w:r>
      <w:r>
        <w:t> </w:t>
      </w:r>
      <w:r>
        <w:t>D</w:t>
      </w:r>
      <w:r>
        <w:t>.</w:t>
      </w:r>
      <w:r>
        <w:t> </w:t>
      </w:r>
      <w:r>
        <w:t>a</w:t>
      </w:r>
      <w:r>
        <w:t>nd</w:t>
      </w:r>
      <w:r>
        <w:t> </w:t>
      </w:r>
      <w:r>
        <w:t>V</w:t>
      </w:r>
      <w:r>
        <w:t>.</w:t>
      </w:r>
      <w:r>
        <w:t> </w:t>
      </w:r>
      <w:r>
        <w:t>Gu</w:t>
      </w:r>
      <w:r>
        <w:t>e</w:t>
      </w:r>
      <w:r>
        <w:t>r</w:t>
      </w:r>
      <w:r>
        <w:t>r</w:t>
      </w:r>
      <w:r>
        <w:t>i</w:t>
      </w:r>
      <w:r>
        <w:t>e</w:t>
      </w:r>
      <w:r>
        <w:t>ri</w:t>
      </w:r>
      <w:r>
        <w:t>,</w:t>
      </w:r>
      <w:r>
        <w:t> </w:t>
      </w:r>
      <w:r>
        <w:t>―</w:t>
      </w:r>
      <w:r>
        <w:t>C</w:t>
      </w:r>
      <w:r>
        <w:t>a</w:t>
      </w:r>
      <w:r>
        <w:t>pit</w:t>
      </w:r>
      <w:r>
        <w:t>a</w:t>
      </w:r>
      <w:r>
        <w:t>l</w:t>
      </w:r>
      <w:r>
        <w:t> </w:t>
      </w:r>
      <w:r>
        <w:t>D</w:t>
      </w:r>
      <w:r>
        <w:t>e</w:t>
      </w:r>
      <w:r>
        <w:t>e</w:t>
      </w:r>
      <w:r>
        <w:t>p</w:t>
      </w:r>
      <w:r>
        <w:t>e</w:t>
      </w:r>
      <w:r>
        <w:t>ni</w:t>
      </w:r>
      <w:r>
        <w:t>n</w:t>
      </w:r>
      <w:r>
        <w:t>g</w:t>
      </w:r>
      <w:r>
        <w:t> </w:t>
      </w:r>
      <w:r>
        <w:t>a</w:t>
      </w:r>
      <w:r>
        <w:t>nd</w:t>
      </w:r>
      <w:r>
        <w:t> </w:t>
      </w:r>
      <w:r>
        <w:t>Nonb</w:t>
      </w:r>
      <w:r>
        <w:t>a</w:t>
      </w:r>
      <w:r>
        <w:t>lanc</w:t>
      </w:r>
      <w:r>
        <w:t>e</w:t>
      </w:r>
      <w:r>
        <w:t>d</w:t>
      </w:r>
      <w:r>
        <w:t> </w:t>
      </w:r>
      <w:r>
        <w:t>E</w:t>
      </w:r>
      <w:r>
        <w:t>c</w:t>
      </w:r>
      <w:r>
        <w:t>onomic</w:t>
      </w:r>
      <w:r>
        <w:rPr>
          <w:rFonts w:ascii="Times New Roman" w:hAnsi="Times New Roman"/>
        </w:rPr>
        <w:t>Growth‖, Journal of Political Economy, vol. 116</w:t>
      </w:r>
      <w:r>
        <w:rPr>
          <w:rFonts w:ascii="Times New Roman" w:hAnsi="Times New Roman"/>
        </w:rPr>
        <w:t>(</w:t>
      </w:r>
      <w:r>
        <w:rPr>
          <w:rFonts w:ascii="Times New Roman" w:hAnsi="Times New Roman"/>
        </w:rPr>
        <w:t>3</w:t>
      </w:r>
      <w:r>
        <w:rPr>
          <w:rFonts w:ascii="Times New Roman" w:hAnsi="Times New Roman"/>
        </w:rPr>
        <w:t>)</w:t>
      </w:r>
      <w:r>
        <w:rPr>
          <w:rFonts w:ascii="Times New Roman" w:hAnsi="Times New Roman"/>
        </w:rPr>
        <w:t>, pp. 467-498, 2008.</w:t>
      </w:r>
    </w:p>
    <w:p w:rsidR="0018722C">
      <w:pPr>
        <w:pStyle w:val="ab"/>
        <w:topLinePunct/>
        <w:ind w:left="200" w:hangingChars="200" w:hanging="200"/>
      </w:pPr>
      <w:r>
        <w:t>[</w:t>
      </w:r>
      <w:r>
        <w:t xml:space="preserve">65</w:t>
      </w:r>
      <w:r>
        <w:t>]</w:t>
      </w:r>
      <w:r w:rsidRPr="00281126">
        <w:t xml:space="preserve"> </w:t>
      </w:r>
      <w:r>
        <w:t>A</w:t>
      </w:r>
      <w:r>
        <w:t>g</w:t>
      </w:r>
      <w:r>
        <w:t>hion, </w:t>
      </w:r>
      <w:r/>
      <w:r>
        <w:t>Philippe</w:t>
      </w:r>
      <w:r>
        <w:t> </w:t>
      </w:r>
      <w:r>
        <w:t>a</w:t>
      </w:r>
      <w:r>
        <w:t>nd</w:t>
      </w:r>
      <w:r>
        <w:t> </w:t>
      </w:r>
      <w:r>
        <w:t>P</w:t>
      </w:r>
      <w:r>
        <w:t>e</w:t>
      </w:r>
      <w:r>
        <w:t>ter</w:t>
      </w:r>
      <w:r>
        <w:t> </w:t>
      </w:r>
      <w:r>
        <w:t>How</w:t>
      </w:r>
      <w:r>
        <w:t>itt, </w:t>
      </w:r>
      <w:r/>
      <w:r>
        <w:t>―</w:t>
      </w:r>
      <w:r>
        <w:t>A</w:t>
      </w:r>
      <w:r>
        <w:t> </w:t>
      </w:r>
      <w:r>
        <w:t>Mode</w:t>
      </w:r>
      <w:r>
        <w:t>l</w:t>
      </w:r>
      <w:r>
        <w:t> </w:t>
      </w:r>
      <w:r>
        <w:t>of</w:t>
      </w:r>
      <w:r>
        <w:t> </w:t>
      </w:r>
      <w:r>
        <w:t>G</w:t>
      </w:r>
      <w:r>
        <w:t>ro</w:t>
      </w:r>
      <w:r>
        <w:t>w</w:t>
      </w:r>
      <w:r>
        <w:t>th</w:t>
      </w:r>
      <w:r>
        <w:t> </w:t>
      </w:r>
      <w:r>
        <w:t>thr</w:t>
      </w:r>
      <w:r>
        <w:t>o</w:t>
      </w:r>
      <w:r>
        <w:t>u</w:t>
      </w:r>
      <w:r>
        <w:t>g</w:t>
      </w:r>
      <w:r>
        <w:t>h</w:t>
      </w:r>
      <w:r>
        <w:t> </w:t>
      </w:r>
      <w:r>
        <w:t>C</w:t>
      </w:r>
      <w:r>
        <w:t>r</w:t>
      </w:r>
      <w:r>
        <w:t>ea</w:t>
      </w:r>
      <w:r>
        <w:t>tive Destruction‖, Econometrica, vol. 60</w:t>
      </w:r>
      <w:r>
        <w:t>(</w:t>
      </w:r>
      <w:r>
        <w:t>2</w:t>
      </w:r>
      <w:r>
        <w:t>)</w:t>
      </w:r>
      <w:r>
        <w:t>, pp. 323-351,</w:t>
      </w:r>
      <w:r>
        <w:t> </w:t>
      </w:r>
      <w:r>
        <w:t>1992.</w:t>
      </w:r>
    </w:p>
    <w:p w:rsidR="0018722C">
      <w:pPr>
        <w:pStyle w:val="ab"/>
        <w:topLinePunct/>
        <w:ind w:left="200" w:hangingChars="200" w:hanging="200"/>
      </w:pPr>
      <w:r>
        <w:t>[</w:t>
      </w:r>
      <w:r>
        <w:t xml:space="preserve">66</w:t>
      </w:r>
      <w:r>
        <w:t>]</w:t>
      </w:r>
      <w:r w:rsidRPr="00281126">
        <w:t xml:space="preserve"> </w:t>
      </w:r>
      <w:r>
        <w:t>Aghion, </w:t>
      </w:r>
      <w:r w:rsidR="001852F3">
        <w:t xml:space="preserve">Philippe</w:t>
      </w:r>
      <w:r w:rsidR="001852F3">
        <w:t xml:space="preserve"> and</w:t>
      </w:r>
      <w:r w:rsidR="001852F3">
        <w:t xml:space="preserve"> Peter</w:t>
      </w:r>
      <w:r w:rsidR="001852F3">
        <w:t xml:space="preserve"> Howitt, </w:t>
      </w:r>
      <w:r w:rsidR="001852F3">
        <w:t xml:space="preserve">Endogenous</w:t>
      </w:r>
      <w:r w:rsidR="001852F3">
        <w:t xml:space="preserve"> Growth</w:t>
      </w:r>
      <w:r w:rsidR="001852F3">
        <w:t xml:space="preserve"> </w:t>
      </w:r>
      <w:r>
        <w:t>Theory, </w:t>
      </w:r>
      <w:r>
        <w:t>MIT</w:t>
      </w:r>
      <w:r>
        <w:t> </w:t>
      </w:r>
      <w:r>
        <w:t xml:space="preserve">Press,</w:t>
      </w:r>
      <w:r>
        <w:t xml:space="preserve"> </w:t>
      </w:r>
      <w:r>
        <w:rPr>
          <w:rFonts w:ascii="Times New Roman"/>
        </w:rPr>
        <w:t>Cambridge, 1998.</w:t>
      </w:r>
    </w:p>
    <w:p w:rsidR="0018722C">
      <w:pPr>
        <w:pStyle w:val="ab"/>
        <w:topLinePunct/>
        <w:ind w:left="200" w:hangingChars="200" w:hanging="200"/>
      </w:pPr>
      <w:r>
        <w:t xml:space="preserve">[</w:t>
      </w:r>
      <w:r>
        <w:t xml:space="preserve">67</w:t>
      </w:r>
      <w:r>
        <w:t xml:space="preserve">]</w:t>
      </w:r>
      <w:r w:rsidRPr="00281126">
        <w:t xml:space="preserve"> </w:t>
      </w:r>
      <w:r>
        <w:t xml:space="preserve">Alto</w:t>
      </w:r>
      <w:r>
        <w:t xml:space="preserve">monte,</w:t>
      </w:r>
      <w:r>
        <w:t xml:space="preserve"> </w:t>
      </w:r>
      <w:r>
        <w:t xml:space="preserve">C</w:t>
      </w:r>
      <w:r>
        <w:t xml:space="preserve">arlo</w:t>
      </w:r>
      <w:r>
        <w:t xml:space="preserve">,</w:t>
      </w:r>
      <w:r>
        <w:t xml:space="preserve"> </w:t>
      </w:r>
      <w:r>
        <w:t xml:space="preserve">A</w:t>
      </w:r>
      <w:r>
        <w:t xml:space="preserve">less</w:t>
      </w:r>
      <w:r>
        <w:t xml:space="preserve">a</w:t>
      </w:r>
      <w:r>
        <w:t xml:space="preserve">ndro</w:t>
      </w:r>
      <w:r>
        <w:t xml:space="preserve"> </w:t>
      </w:r>
      <w:r>
        <w:t xml:space="preserve">B</w:t>
      </w:r>
      <w:r>
        <w:t xml:space="preserve">a</w:t>
      </w:r>
      <w:r>
        <w:t xml:space="preserve">r</w:t>
      </w:r>
      <w:r>
        <w:t xml:space="preserve">a</w:t>
      </w:r>
      <w:r>
        <w:t xml:space="preserve">ttie</w:t>
      </w:r>
      <w:r>
        <w:t xml:space="preserve">r</w:t>
      </w:r>
      <w:r>
        <w:t xml:space="preserve">i</w:t>
      </w:r>
      <w:r>
        <w:t xml:space="preserve"> </w:t>
      </w:r>
      <w:r>
        <w:t xml:space="preserve">a</w:t>
      </w:r>
      <w:r>
        <w:t xml:space="preserve">nd</w:t>
      </w:r>
      <w:r>
        <w:t xml:space="preserve"> </w:t>
      </w:r>
      <w:r>
        <w:t xml:space="preserve">A</w:t>
      </w:r>
      <w:r>
        <w:t xml:space="preserve">r</w:t>
      </w:r>
      <w:r>
        <w:t xml:space="preserve">mando</w:t>
      </w:r>
      <w:r>
        <w:t xml:space="preserve"> </w:t>
      </w:r>
      <w:r>
        <w:t xml:space="preserve">Run</w:t>
      </w:r>
      <w:r>
        <w:t xml:space="preserve">g</w:t>
      </w:r>
      <w:r>
        <w:t xml:space="preserve">i,</w:t>
      </w:r>
      <w:r>
        <w:t xml:space="preserve"> </w:t>
      </w:r>
      <w:r>
        <w:t xml:space="preserve">―</w:t>
      </w:r>
      <w:r>
        <w:t xml:space="preserve">I</w:t>
      </w:r>
      <w:r>
        <w:t xml:space="preserve">mport</w:t>
      </w:r>
      <w:r>
        <w:t xml:space="preserve"> </w:t>
      </w:r>
      <w:r>
        <w:t xml:space="preserve">P</w:t>
      </w:r>
      <w:r>
        <w:t xml:space="preserve">e</w:t>
      </w:r>
      <w:r>
        <w:t xml:space="preserve">n</w:t>
      </w:r>
      <w:r>
        <w:t xml:space="preserve">e</w:t>
      </w:r>
      <w:r>
        <w:t xml:space="preserve">tr</w:t>
      </w:r>
      <w:r>
        <w:t xml:space="preserve">a</w:t>
      </w:r>
      <w:r>
        <w:t xml:space="preserve">tion, Intermediate Inputs and Productivity: Evidence from Italian Firms‖, Papers DYNREG23, Economic and Social Research Institute </w:t>
      </w:r>
      <w:r>
        <w:t xml:space="preserve">(</w:t>
      </w:r>
      <w:r>
        <w:t xml:space="preserve">ESRI</w:t>
      </w:r>
      <w:r>
        <w:t xml:space="preserve">)</w:t>
      </w:r>
      <w:r>
        <w:t xml:space="preserve">,</w:t>
      </w:r>
      <w:r>
        <w:t xml:space="preserve"> </w:t>
      </w:r>
      <w:r>
        <w:t xml:space="preserve">2008.</w:t>
      </w:r>
    </w:p>
    <w:p w:rsidR="0018722C">
      <w:pPr>
        <w:pStyle w:val="ab"/>
        <w:topLinePunct/>
        <w:ind w:left="200" w:hangingChars="200" w:hanging="200"/>
      </w:pPr>
      <w:r>
        <w:t>[</w:t>
      </w:r>
      <w:r>
        <w:t xml:space="preserve">68</w:t>
      </w:r>
      <w:r>
        <w:t>]</w:t>
      </w:r>
      <w:r w:rsidRPr="00281126">
        <w:t xml:space="preserve"> </w:t>
      </w:r>
      <w:r>
        <w:t>Alv</w:t>
      </w:r>
      <w:r>
        <w:t>a</w:t>
      </w:r>
      <w:r>
        <w:t>r</w:t>
      </w:r>
      <w:r>
        <w:t>e</w:t>
      </w:r>
      <w:r>
        <w:t>z</w:t>
      </w:r>
      <w:r>
        <w:t>,</w:t>
      </w:r>
      <w:r>
        <w:t> </w:t>
      </w:r>
      <w:r>
        <w:t>F</w:t>
      </w:r>
      <w:r>
        <w:t>.</w:t>
      </w:r>
      <w:r>
        <w:t> </w:t>
      </w:r>
      <w:r>
        <w:t>a</w:t>
      </w:r>
      <w:r>
        <w:t>nd</w:t>
      </w:r>
      <w:r>
        <w:t> </w:t>
      </w:r>
      <w:r>
        <w:t xml:space="preserve">R.</w:t>
      </w:r>
      <w:r>
        <w:t xml:space="preserve"> </w:t>
      </w:r>
      <w:r>
        <w:t>E</w:t>
      </w:r>
      <w:r>
        <w:t>.</w:t>
      </w:r>
      <w:r>
        <w:t> </w:t>
      </w:r>
      <w:r>
        <w:t>L</w:t>
      </w:r>
      <w:r>
        <w:t>u</w:t>
      </w:r>
      <w:r>
        <w:t>c</w:t>
      </w:r>
      <w:r>
        <w:t>as</w:t>
      </w:r>
      <w:r>
        <w:t>,</w:t>
      </w:r>
      <w:r>
        <w:t> </w:t>
      </w:r>
      <w:r>
        <w:t>―</w:t>
      </w:r>
      <w:r>
        <w:t>G</w:t>
      </w:r>
      <w:r>
        <w:t>e</w:t>
      </w:r>
      <w:r>
        <w:t>n</w:t>
      </w:r>
      <w:r>
        <w:t>e</w:t>
      </w:r>
      <w:r>
        <w:t>r</w:t>
      </w:r>
      <w:r>
        <w:t>a</w:t>
      </w:r>
      <w:r>
        <w:t>l</w:t>
      </w:r>
      <w:r>
        <w:t> </w:t>
      </w:r>
      <w:r>
        <w:t>Equilibrium</w:t>
      </w:r>
      <w:r>
        <w:t> </w:t>
      </w:r>
      <w:r>
        <w:t>An</w:t>
      </w:r>
      <w:r>
        <w:t>a</w:t>
      </w:r>
      <w:r>
        <w:t>l</w:t>
      </w:r>
      <w:r>
        <w:t>y</w:t>
      </w:r>
      <w:r>
        <w:t>si</w:t>
      </w:r>
      <w:r>
        <w:t>s</w:t>
      </w:r>
      <w:r>
        <w:t> </w:t>
      </w:r>
      <w:r>
        <w:t>of</w:t>
      </w:r>
      <w:r>
        <w:t> </w:t>
      </w:r>
      <w:r>
        <w:t>the</w:t>
      </w:r>
      <w:r>
        <w:t> </w:t>
      </w:r>
      <w:r>
        <w:t>E</w:t>
      </w:r>
      <w:r>
        <w:t>a</w:t>
      </w:r>
      <w:r>
        <w:t>to</w:t>
      </w:r>
      <w:r>
        <w:t>n</w:t>
      </w:r>
      <w:r>
        <w:t>-</w:t>
      </w:r>
      <w:r>
        <w:t>Ko</w:t>
      </w:r>
      <w:r>
        <w:t>r</w:t>
      </w:r>
      <w:r>
        <w:t>tum</w:t>
      </w:r>
      <w:r>
        <w:rPr>
          <w:rFonts w:ascii="Times New Roman" w:hAnsi="Times New Roman"/>
        </w:rPr>
        <w:t>Model of International Trade‖, Journal of Monetary Economics, vol. 54</w:t>
      </w:r>
      <w:r>
        <w:rPr>
          <w:rFonts w:ascii="Times New Roman" w:hAnsi="Times New Roman"/>
        </w:rPr>
        <w:t>(</w:t>
      </w:r>
      <w:r>
        <w:rPr>
          <w:rFonts w:ascii="Times New Roman" w:hAnsi="Times New Roman"/>
        </w:rPr>
        <w:t>6</w:t>
      </w:r>
      <w:r>
        <w:rPr>
          <w:rFonts w:ascii="Times New Roman" w:hAnsi="Times New Roman"/>
        </w:rPr>
        <w:t>)</w:t>
      </w:r>
      <w:r>
        <w:rPr>
          <w:rFonts w:ascii="Times New Roman" w:hAnsi="Times New Roman"/>
        </w:rPr>
        <w:t>, pp. 1726-1768, 2007.</w:t>
      </w:r>
    </w:p>
    <w:p w:rsidR="0018722C">
      <w:pPr>
        <w:pStyle w:val="ab"/>
        <w:topLinePunct/>
        <w:ind w:left="200" w:hangingChars="200" w:hanging="200"/>
      </w:pPr>
      <w:r>
        <w:t>[</w:t>
      </w:r>
      <w:r>
        <w:t xml:space="preserve">69</w:t>
      </w:r>
      <w:r>
        <w:t>]</w:t>
      </w:r>
      <w:r w:rsidRPr="00281126">
        <w:t xml:space="preserve"> </w:t>
      </w:r>
      <w:r>
        <w:t>Ami</w:t>
      </w:r>
      <w:r>
        <w:t>ti,</w:t>
      </w:r>
      <w:r>
        <w:t> </w:t>
      </w:r>
      <w:r>
        <w:t>Ma</w:t>
      </w:r>
      <w:r>
        <w:t>ry</w:t>
      </w:r>
      <w:r>
        <w:t> </w:t>
      </w:r>
      <w:r>
        <w:t>a</w:t>
      </w:r>
      <w:r>
        <w:t>nd</w:t>
      </w:r>
      <w:r>
        <w:t> </w:t>
      </w:r>
      <w:r>
        <w:t>J</w:t>
      </w:r>
      <w:r>
        <w:t>o</w:t>
      </w:r>
      <w:r>
        <w:t>z</w:t>
      </w:r>
      <w:r>
        <w:t>e</w:t>
      </w:r>
      <w:r>
        <w:t>f</w:t>
      </w:r>
      <w:r>
        <w:t> </w:t>
      </w:r>
      <w:r>
        <w:t>Konin</w:t>
      </w:r>
      <w:r>
        <w:t>g</w:t>
      </w:r>
      <w:r>
        <w:t>s</w:t>
      </w:r>
      <w:r>
        <w:t>,</w:t>
      </w:r>
      <w:r>
        <w:t> </w:t>
      </w:r>
      <w:r>
        <w:t>―</w:t>
      </w:r>
      <w:r>
        <w:t>T</w:t>
      </w:r>
      <w:r>
        <w:t>r</w:t>
      </w:r>
      <w:r>
        <w:t>a</w:t>
      </w:r>
      <w:r>
        <w:t>d</w:t>
      </w:r>
      <w:r>
        <w:t>e</w:t>
      </w:r>
      <w:r>
        <w:t> </w:t>
      </w:r>
      <w:r>
        <w:t>L</w:t>
      </w:r>
      <w:r>
        <w:t>i</w:t>
      </w:r>
      <w:r>
        <w:t>b</w:t>
      </w:r>
      <w:r>
        <w:t>e</w:t>
      </w:r>
      <w:r>
        <w:t>r</w:t>
      </w:r>
      <w:r>
        <w:t>a</w:t>
      </w:r>
      <w:r>
        <w:t>li</w:t>
      </w:r>
      <w:r>
        <w:t>z</w:t>
      </w:r>
      <w:r>
        <w:t>a</w:t>
      </w:r>
      <w:r>
        <w:t>tion,</w:t>
      </w:r>
      <w:r>
        <w:t> </w:t>
      </w:r>
      <w:r>
        <w:t>I</w:t>
      </w:r>
      <w:r>
        <w:t>nte</w:t>
      </w:r>
      <w:r>
        <w:t>r</w:t>
      </w:r>
      <w:r>
        <w:t>medi</w:t>
      </w:r>
      <w:r>
        <w:t>a</w:t>
      </w:r>
      <w:r>
        <w:t>t</w:t>
      </w:r>
      <w:r>
        <w:t>e</w:t>
      </w:r>
      <w:r>
        <w:t> </w:t>
      </w:r>
      <w:r>
        <w:t>I</w:t>
      </w:r>
      <w:r>
        <w:t>nputs,</w:t>
      </w:r>
      <w:r>
        <w:t> </w:t>
      </w:r>
      <w:r>
        <w:t>a</w:t>
      </w:r>
      <w:r>
        <w:t>nd</w:t>
      </w:r>
      <w:r>
        <w:rPr>
          <w:rFonts w:ascii="Times New Roman" w:hAnsi="Times New Roman"/>
        </w:rPr>
        <w:t>Productivity: Evidence from Indonesia‖, American Economic Review, vol. 97</w:t>
      </w:r>
      <w:r>
        <w:rPr>
          <w:rFonts w:ascii="Times New Roman" w:hAnsi="Times New Roman"/>
        </w:rPr>
        <w:t>(</w:t>
      </w:r>
      <w:r>
        <w:rPr>
          <w:rFonts w:ascii="Times New Roman" w:hAnsi="Times New Roman"/>
        </w:rPr>
        <w:t>5</w:t>
      </w:r>
      <w:r>
        <w:rPr>
          <w:rFonts w:ascii="Times New Roman" w:hAnsi="Times New Roman"/>
        </w:rPr>
        <w:t>)</w:t>
      </w:r>
      <w:r>
        <w:rPr>
          <w:rFonts w:ascii="Times New Roman" w:hAnsi="Times New Roman"/>
        </w:rPr>
        <w:t>, pp. 1611-1638, 2007.</w:t>
      </w:r>
    </w:p>
    <w:p w:rsidR="0018722C">
      <w:pPr>
        <w:pStyle w:val="ab"/>
        <w:topLinePunct/>
        <w:ind w:left="200" w:hangingChars="200" w:hanging="200"/>
      </w:pPr>
      <w:r>
        <w:t>[</w:t>
      </w:r>
      <w:r>
        <w:t xml:space="preserve">70</w:t>
      </w:r>
      <w:r>
        <w:t>]</w:t>
      </w:r>
      <w:r w:rsidRPr="00281126">
        <w:t xml:space="preserve"> </w:t>
      </w:r>
      <w:r>
        <w:t>And</w:t>
      </w:r>
      <w:r>
        <w:t>e</w:t>
      </w:r>
      <w:r>
        <w:t>rson</w:t>
      </w:r>
      <w:r>
        <w:t>,</w:t>
      </w:r>
      <w:r>
        <w:t> </w:t>
      </w:r>
      <w:r>
        <w:t>J</w:t>
      </w:r>
      <w:r>
        <w:t>.</w:t>
      </w:r>
      <w:r>
        <w:t> </w:t>
      </w:r>
      <w:r>
        <w:t>a</w:t>
      </w:r>
      <w:r>
        <w:t>nd</w:t>
      </w:r>
      <w:r>
        <w:t> </w:t>
      </w:r>
      <w:r>
        <w:t>E.</w:t>
      </w:r>
      <w:r>
        <w:t> </w:t>
      </w:r>
      <w:r>
        <w:t>v</w:t>
      </w:r>
      <w:r>
        <w:t>a</w:t>
      </w:r>
      <w:r>
        <w:t>n</w:t>
      </w:r>
      <w:r>
        <w:t> </w:t>
      </w:r>
      <w:r>
        <w:t>W</w:t>
      </w:r>
      <w:r>
        <w:t>incoop,</w:t>
      </w:r>
      <w:r>
        <w:t> </w:t>
      </w:r>
      <w:r>
        <w:t>―</w:t>
      </w:r>
      <w:r>
        <w:t>T</w:t>
      </w:r>
      <w:r>
        <w:t>r</w:t>
      </w:r>
      <w:r>
        <w:t>a</w:t>
      </w:r>
      <w:r>
        <w:t>de</w:t>
      </w:r>
      <w:r>
        <w:t> </w:t>
      </w:r>
      <w:r>
        <w:t>c</w:t>
      </w:r>
      <w:r>
        <w:t>o</w:t>
      </w:r>
      <w:r>
        <w:t>st</w:t>
      </w:r>
      <w:r>
        <w:t>s</w:t>
      </w:r>
      <w:r>
        <w:t>‖</w:t>
      </w:r>
      <w:r>
        <w:t>,</w:t>
      </w:r>
      <w:r>
        <w:t> </w:t>
      </w:r>
      <w:r>
        <w:t>J</w:t>
      </w:r>
      <w:r>
        <w:t>ourn</w:t>
      </w:r>
      <w:r>
        <w:t>a</w:t>
      </w:r>
      <w:r>
        <w:t>l</w:t>
      </w:r>
      <w:r>
        <w:t> </w:t>
      </w:r>
      <w:r>
        <w:t>of</w:t>
      </w:r>
      <w:r>
        <w:t> </w:t>
      </w:r>
      <w:r>
        <w:t>E</w:t>
      </w:r>
      <w:r>
        <w:t>c</w:t>
      </w:r>
      <w:r>
        <w:t>onomic</w:t>
      </w:r>
      <w:r>
        <w:t> </w:t>
      </w:r>
      <w:r>
        <w:t>L</w:t>
      </w:r>
      <w:r>
        <w:t>i</w:t>
      </w:r>
      <w:r>
        <w:t>t</w:t>
      </w:r>
      <w:r>
        <w:t>e</w:t>
      </w:r>
      <w:r>
        <w:t>r</w:t>
      </w:r>
      <w:r>
        <w:t>a</w:t>
      </w:r>
      <w:r>
        <w:t>tu</w:t>
      </w:r>
      <w:r>
        <w:t>r</w:t>
      </w:r>
      <w:r>
        <w:t>e</w:t>
      </w:r>
      <w:r>
        <w:t xml:space="preserve">,</w:t>
      </w:r>
      <w:r>
        <w:t xml:space="preserve"> </w:t>
      </w:r>
      <w:r>
        <w:rPr>
          <w:rFonts w:ascii="Times New Roman"/>
        </w:rPr>
        <w:t xml:space="preserve">vol. 42 </w:t>
      </w:r>
      <w:r>
        <w:rPr>
          <w:rFonts w:ascii="Times New Roman"/>
        </w:rPr>
        <w:t xml:space="preserve">(</w:t>
      </w:r>
      <w:r>
        <w:rPr>
          <w:rFonts w:ascii="Times New Roman"/>
        </w:rPr>
        <w:t xml:space="preserve">3</w:t>
      </w:r>
      <w:r>
        <w:rPr>
          <w:rFonts w:ascii="Times New Roman"/>
        </w:rPr>
        <w:t xml:space="preserve">)</w:t>
      </w:r>
      <w:r>
        <w:rPr>
          <w:rFonts w:ascii="Times New Roman"/>
        </w:rPr>
        <w:t xml:space="preserve">, pp. 691-751, 2004.</w:t>
      </w:r>
    </w:p>
    <w:p w:rsidR="0018722C">
      <w:pPr>
        <w:pStyle w:val="ab"/>
        <w:topLinePunct/>
        <w:ind w:left="200" w:hangingChars="200" w:hanging="200"/>
      </w:pPr>
      <w:r>
        <w:t>[</w:t>
      </w:r>
      <w:r>
        <w:t xml:space="preserve">71</w:t>
      </w:r>
      <w:r>
        <w:t>]</w:t>
      </w:r>
      <w:r w:rsidRPr="00281126">
        <w:t xml:space="preserve"> </w:t>
      </w:r>
      <w:r>
        <w:t>A</w:t>
      </w:r>
      <w:r>
        <w:t>r</w:t>
      </w:r>
      <w:r>
        <w:t>vis,</w:t>
      </w:r>
      <w:r>
        <w:t> </w:t>
      </w:r>
      <w:r>
        <w:t>J</w:t>
      </w:r>
      <w:r>
        <w:t xml:space="preserve">.</w:t>
      </w:r>
      <w:r>
        <w:t xml:space="preserve"> </w:t>
      </w:r>
      <w:r>
        <w:t>F</w:t>
      </w:r>
      <w:r>
        <w:t>.,</w:t>
      </w:r>
      <w:r>
        <w:t> </w:t>
      </w:r>
      <w:r>
        <w:t>Y</w:t>
      </w:r>
      <w:r>
        <w:t>a</w:t>
      </w:r>
      <w:r>
        <w:t>nn</w:t>
      </w:r>
      <w:r>
        <w:t> </w:t>
      </w:r>
      <w:r>
        <w:t>Duv</w:t>
      </w:r>
      <w:r>
        <w:t>a</w:t>
      </w:r>
      <w:r>
        <w:t>l,</w:t>
      </w:r>
      <w:r>
        <w:t> </w:t>
      </w:r>
      <w:r>
        <w:t>B</w:t>
      </w:r>
      <w:r>
        <w:t>e</w:t>
      </w:r>
      <w:r>
        <w:t>n</w:t>
      </w:r>
      <w:r>
        <w:t> </w:t>
      </w:r>
      <w:r>
        <w:t>S</w:t>
      </w:r>
      <w:r>
        <w:t>h</w:t>
      </w:r>
      <w:r>
        <w:t>e</w:t>
      </w:r>
      <w:r>
        <w:t>p</w:t>
      </w:r>
      <w:r>
        <w:t>h</w:t>
      </w:r>
      <w:r>
        <w:t>e</w:t>
      </w:r>
      <w:r>
        <w:t>rd</w:t>
      </w:r>
      <w:r>
        <w:t> </w:t>
      </w:r>
      <w:r>
        <w:t>a</w:t>
      </w:r>
      <w:r>
        <w:t>nd</w:t>
      </w:r>
      <w:r>
        <w:t> </w:t>
      </w:r>
      <w:r>
        <w:t>Chorthip</w:t>
      </w:r>
      <w:r>
        <w:t> </w:t>
      </w:r>
      <w:r>
        <w:t>Utokth</w:t>
      </w:r>
      <w:r>
        <w:t>a</w:t>
      </w:r>
      <w:r>
        <w:t>m,</w:t>
      </w:r>
      <w:r>
        <w:t> </w:t>
      </w:r>
      <w:r>
        <w:t>―</w:t>
      </w:r>
      <w:r>
        <w:t>T</w:t>
      </w:r>
      <w:r>
        <w:t>r</w:t>
      </w:r>
      <w:r>
        <w:t>a</w:t>
      </w:r>
      <w:r>
        <w:t>de</w:t>
      </w:r>
      <w:r>
        <w:t> </w:t>
      </w:r>
      <w:r>
        <w:t>Costs</w:t>
      </w:r>
      <w:r>
        <w:t> </w:t>
      </w:r>
      <w:r>
        <w:t>in the Developing </w:t>
      </w:r>
      <w:r>
        <w:t>World: </w:t>
      </w:r>
      <w:r>
        <w:t>1995-2010‖, </w:t>
      </w:r>
      <w:r>
        <w:t>ARTNeT Working </w:t>
      </w:r>
      <w:r>
        <w:t>Paper No. 121, Bangkok, </w:t>
      </w:r>
      <w:r>
        <w:t>ESCAP,</w:t>
      </w:r>
      <w:r>
        <w:t> </w:t>
      </w:r>
      <w:r>
        <w:t>2012.</w:t>
      </w:r>
    </w:p>
    <w:p w:rsidR="0018722C">
      <w:pPr>
        <w:pStyle w:val="ab"/>
        <w:topLinePunct/>
        <w:ind w:left="200" w:hangingChars="200" w:hanging="200"/>
      </w:pPr>
      <w:r>
        <w:t>[</w:t>
      </w:r>
      <w:r>
        <w:t xml:space="preserve">72</w:t>
      </w:r>
      <w:r>
        <w:t>]</w:t>
      </w:r>
      <w:r w:rsidRPr="00281126">
        <w:t xml:space="preserve"> </w:t>
      </w:r>
      <w:r>
        <w:t>Asian</w:t>
      </w:r>
      <w:r w:rsidR="001852F3">
        <w:t xml:space="preserve"> Development</w:t>
      </w:r>
      <w:r w:rsidR="001852F3">
        <w:t xml:space="preserve"> Bank, </w:t>
      </w:r>
      <w:r w:rsidR="001852F3">
        <w:t xml:space="preserve">Infrastructure</w:t>
      </w:r>
      <w:r w:rsidR="001852F3">
        <w:t xml:space="preserve"> for</w:t>
      </w:r>
      <w:r w:rsidR="001852F3">
        <w:t xml:space="preserve"> a</w:t>
      </w:r>
      <w:r w:rsidR="001852F3">
        <w:t xml:space="preserve"> Seamless</w:t>
      </w:r>
      <w:r w:rsidR="001852F3">
        <w:t xml:space="preserve"> Asia, </w:t>
      </w:r>
      <w:r w:rsidR="001852F3">
        <w:t xml:space="preserve">Manila: </w:t>
      </w:r>
      <w:r/>
      <w:r>
        <w:t>Asian</w:t>
      </w:r>
      <w:r>
        <w:rPr>
          <w:rFonts w:ascii="Times New Roman"/>
        </w:rPr>
        <w:t>Development Bank, 2009.</w:t>
      </w:r>
    </w:p>
    <w:p w:rsidR="0018722C">
      <w:pPr>
        <w:pStyle w:val="ab"/>
        <w:topLinePunct/>
        <w:ind w:left="200" w:hangingChars="200" w:hanging="200"/>
      </w:pPr>
      <w:r>
        <w:t>[</w:t>
      </w:r>
      <w:r>
        <w:t xml:space="preserve">73</w:t>
      </w:r>
      <w:r>
        <w:t>]</w:t>
      </w:r>
      <w:r w:rsidRPr="00281126">
        <w:t xml:space="preserve"> </w:t>
      </w:r>
      <w:r>
        <w:t>A</w:t>
      </w:r>
      <w:r>
        <w:t>w</w:t>
      </w:r>
      <w:r>
        <w:t>,</w:t>
      </w:r>
      <w:r>
        <w:t> </w:t>
      </w:r>
      <w:r>
        <w:t>B</w:t>
      </w:r>
      <w:r>
        <w:t>e</w:t>
      </w:r>
      <w:r>
        <w:t>e</w:t>
      </w:r>
      <w:r>
        <w:t> </w:t>
      </w:r>
      <w:r>
        <w:t>Y</w:t>
      </w:r>
      <w:r>
        <w:t>a</w:t>
      </w:r>
      <w:r>
        <w:t>n,</w:t>
      </w:r>
      <w:r>
        <w:t> </w:t>
      </w:r>
      <w:r>
        <w:t>S</w:t>
      </w:r>
      <w:r>
        <w:t>ukk</w:t>
      </w:r>
      <w:r>
        <w:t>y</w:t>
      </w:r>
      <w:r>
        <w:t>u</w:t>
      </w:r>
      <w:r>
        <w:t>n</w:t>
      </w:r>
      <w:r>
        <w:t> </w:t>
      </w:r>
      <w:r>
        <w:t>Chung</w:t>
      </w:r>
      <w:r>
        <w:t> </w:t>
      </w:r>
      <w:r>
        <w:t>a</w:t>
      </w:r>
      <w:r>
        <w:t>nd</w:t>
      </w:r>
      <w:r>
        <w:t> </w:t>
      </w:r>
      <w:r>
        <w:t>M</w:t>
      </w:r>
      <w:r>
        <w:t>a</w:t>
      </w:r>
      <w:r>
        <w:t>rk</w:t>
      </w:r>
      <w:r>
        <w:t> </w:t>
      </w:r>
      <w:r>
        <w:t>J</w:t>
      </w:r>
      <w:r>
        <w:t>.</w:t>
      </w:r>
      <w:r>
        <w:t> </w:t>
      </w:r>
      <w:r>
        <w:t>Rob</w:t>
      </w:r>
      <w:r>
        <w:t>e</w:t>
      </w:r>
      <w:r>
        <w:t>r</w:t>
      </w:r>
      <w:r>
        <w:t>t</w:t>
      </w:r>
      <w:r>
        <w:t>s,</w:t>
      </w:r>
      <w:r>
        <w:t> </w:t>
      </w:r>
      <w:r>
        <w:t>―</w:t>
      </w:r>
      <w:r>
        <w:t>Produ</w:t>
      </w:r>
      <w:r>
        <w:t>c</w:t>
      </w:r>
      <w:r>
        <w:t>tivi</w:t>
      </w:r>
      <w:r>
        <w:t>t</w:t>
      </w:r>
      <w:r>
        <w:t>y</w:t>
      </w:r>
      <w:r>
        <w:t> </w:t>
      </w:r>
      <w:r>
        <w:t>a</w:t>
      </w:r>
      <w:r>
        <w:t>nd</w:t>
      </w:r>
      <w:r>
        <w:t> </w:t>
      </w:r>
      <w:r>
        <w:t>T</w:t>
      </w:r>
      <w:r>
        <w:t>u</w:t>
      </w:r>
      <w:r>
        <w:t>r</w:t>
      </w:r>
      <w:r>
        <w:t>nov</w:t>
      </w:r>
      <w:r>
        <w:t>e</w:t>
      </w:r>
      <w:r>
        <w:t>r in</w:t>
      </w:r>
      <w:r>
        <w:t> </w:t>
      </w:r>
      <w:r>
        <w:t>the</w:t>
      </w:r>
      <w:r>
        <w:t> </w:t>
      </w:r>
      <w:r>
        <w:t>Export</w:t>
      </w:r>
      <w:r>
        <w:t> </w:t>
      </w:r>
      <w:r>
        <w:t>Market:</w:t>
      </w:r>
      <w:r>
        <w:t> </w:t>
      </w:r>
      <w:r>
        <w:t>Micro-Level</w:t>
      </w:r>
      <w:r>
        <w:t> </w:t>
      </w:r>
      <w:r>
        <w:t>Evidence</w:t>
      </w:r>
      <w:r>
        <w:t> </w:t>
      </w:r>
      <w:r>
        <w:t>from</w:t>
      </w:r>
      <w:r>
        <w:t> </w:t>
      </w:r>
      <w:r>
        <w:t>the</w:t>
      </w:r>
      <w:r>
        <w:t> </w:t>
      </w:r>
      <w:r>
        <w:t>Republic</w:t>
      </w:r>
      <w:r>
        <w:t> </w:t>
      </w:r>
      <w:r>
        <w:t>of</w:t>
      </w:r>
      <w:r>
        <w:t> </w:t>
      </w:r>
      <w:r>
        <w:t>Korea</w:t>
      </w:r>
      <w:r>
        <w:t> </w:t>
      </w:r>
      <w:r>
        <w:t>and </w:t>
      </w:r>
      <w:r>
        <w:t>Taiwan </w:t>
      </w:r>
      <w:r>
        <w:t>(</w:t>
      </w:r>
      <w:r>
        <w:rPr>
          <w:sz w:val="24"/>
        </w:rPr>
        <w:t xml:space="preserve">China</w:t>
      </w:r>
      <w:r>
        <w:t>)</w:t>
      </w:r>
      <w:r>
        <w:t xml:space="preserve">‖, The </w:t>
      </w:r>
      <w:r>
        <w:t>World </w:t>
      </w:r>
      <w:r>
        <w:t>Bank Economic Review, vol. 14</w:t>
      </w:r>
      <w:r>
        <w:t>(</w:t>
      </w:r>
      <w:r>
        <w:rPr>
          <w:sz w:val="24"/>
        </w:rPr>
        <w:t>1</w:t>
      </w:r>
      <w:r>
        <w:t>)</w:t>
      </w:r>
      <w:r>
        <w:t>, pp. 65-90,</w:t>
      </w:r>
      <w:r>
        <w:t> </w:t>
      </w:r>
      <w:r>
        <w:t>2000.</w:t>
      </w:r>
    </w:p>
    <w:p w:rsidR="0018722C">
      <w:pPr>
        <w:pStyle w:val="ab"/>
        <w:topLinePunct/>
        <w:ind w:left="200" w:hangingChars="200" w:hanging="200"/>
      </w:pPr>
      <w:r>
        <w:t>[</w:t>
      </w:r>
      <w:r>
        <w:t xml:space="preserve">74</w:t>
      </w:r>
      <w:r>
        <w:t>]</w:t>
      </w:r>
      <w:r w:rsidRPr="00281126">
        <w:t xml:space="preserve"> </w:t>
      </w:r>
      <w:r>
        <w:t>B</w:t>
      </w:r>
      <w:r>
        <w:t>a</w:t>
      </w:r>
      <w:r>
        <w:t>r</w:t>
      </w:r>
      <w:r>
        <w:t>ro,</w:t>
      </w:r>
      <w:r>
        <w:t> </w:t>
      </w:r>
      <w:r>
        <w:t>Rob</w:t>
      </w:r>
      <w:r>
        <w:t>e</w:t>
      </w:r>
      <w:r>
        <w:t>rt</w:t>
      </w:r>
      <w:r>
        <w:t> </w:t>
      </w:r>
      <w:r>
        <w:t>J</w:t>
      </w:r>
      <w:r>
        <w:t>.</w:t>
      </w:r>
      <w:r>
        <w:t> </w:t>
      </w:r>
      <w:r>
        <w:t>a</w:t>
      </w:r>
      <w:r>
        <w:t>nd</w:t>
      </w:r>
      <w:r>
        <w:t> </w:t>
      </w:r>
      <w:r>
        <w:t>J</w:t>
      </w:r>
      <w:r>
        <w:t>ong</w:t>
      </w:r>
      <w:r>
        <w:t>-</w:t>
      </w:r>
      <w:r>
        <w:t>W</w:t>
      </w:r>
      <w:r>
        <w:t>ha</w:t>
      </w:r>
      <w:r>
        <w:t> </w:t>
      </w:r>
      <w:r>
        <w:t>L</w:t>
      </w:r>
      <w:r>
        <w:t>ee</w:t>
      </w:r>
      <w:r>
        <w:t>,</w:t>
      </w:r>
      <w:r>
        <w:t> </w:t>
      </w:r>
      <w:r>
        <w:t>―</w:t>
      </w:r>
      <w:r>
        <w:t>A</w:t>
      </w:r>
      <w:r>
        <w:t> </w:t>
      </w:r>
      <w:r>
        <w:t>N</w:t>
      </w:r>
      <w:r>
        <w:t>e</w:t>
      </w:r>
      <w:r>
        <w:t>w</w:t>
      </w:r>
      <w:r>
        <w:t> </w:t>
      </w:r>
      <w:r>
        <w:t>D</w:t>
      </w:r>
      <w:r>
        <w:t>a</w:t>
      </w:r>
      <w:r>
        <w:t>ta</w:t>
      </w:r>
      <w:r>
        <w:t> </w:t>
      </w:r>
      <w:r>
        <w:t>S</w:t>
      </w:r>
      <w:r>
        <w:t>e</w:t>
      </w:r>
      <w:r>
        <w:t>t</w:t>
      </w:r>
      <w:r>
        <w:t> </w:t>
      </w:r>
      <w:r>
        <w:t>of</w:t>
      </w:r>
      <w:r>
        <w:t> </w:t>
      </w:r>
      <w:r>
        <w:t>Edu</w:t>
      </w:r>
      <w:r>
        <w:t>c</w:t>
      </w:r>
      <w:r>
        <w:t>a</w:t>
      </w:r>
      <w:r>
        <w:t>tion</w:t>
      </w:r>
      <w:r>
        <w:t>a</w:t>
      </w:r>
      <w:r>
        <w:t>l</w:t>
      </w:r>
      <w:r>
        <w:t> </w:t>
      </w:r>
      <w:r>
        <w:t>Att</w:t>
      </w:r>
      <w:r>
        <w:t>a</w:t>
      </w:r>
      <w:r>
        <w:t>inm</w:t>
      </w:r>
      <w:r>
        <w:t>e</w:t>
      </w:r>
      <w:r>
        <w:t>nt</w:t>
      </w:r>
    </w:p>
    <w:p w:rsidR="0018722C">
      <w:pPr>
        <w:topLinePunct/>
      </w:pPr>
      <w:r>
        <w:rPr>
          <w:rFonts w:ascii="Times New Roman" w:hAnsi="Times New Roman"/>
        </w:rPr>
        <w:t/>
      </w:r>
      <w:r>
        <w:rPr>
          <w:rFonts w:ascii="Times New Roman" w:hAnsi="Times New Roman"/>
        </w:rPr>
        <w:t>I</w:t>
      </w:r>
      <w:r>
        <w:rPr>
          <w:rFonts w:ascii="Times New Roman" w:hAnsi="Times New Roman"/>
        </w:rPr>
        <w:t>n the World, 1950-2010‖, NBER Working Papers 15902, National Bureau of Economic Research, 2010.</w:t>
      </w:r>
    </w:p>
    <w:p w:rsidR="0018722C">
      <w:pPr>
        <w:pStyle w:val="ab"/>
        <w:topLinePunct/>
        <w:ind w:left="200" w:hangingChars="200" w:hanging="200"/>
      </w:pPr>
      <w:r>
        <w:t>[</w:t>
      </w:r>
      <w:r>
        <w:t xml:space="preserve">75</w:t>
      </w:r>
      <w:r>
        <w:t>]</w:t>
      </w:r>
      <w:r w:rsidRPr="00281126">
        <w:t xml:space="preserve"> </w:t>
      </w:r>
      <w:r>
        <w:t>Becker, </w:t>
      </w:r>
      <w:r>
        <w:t>Gary S., Human capital, New </w:t>
      </w:r>
      <w:r>
        <w:t>York: </w:t>
      </w:r>
      <w:r>
        <w:t>Columbia University Press,</w:t>
      </w:r>
      <w:r>
        <w:t> </w:t>
      </w:r>
      <w:r>
        <w:t>1964.</w:t>
      </w:r>
    </w:p>
    <w:p w:rsidR="0018722C">
      <w:pPr>
        <w:pStyle w:val="ab"/>
        <w:topLinePunct/>
        <w:ind w:left="200" w:hangingChars="200" w:hanging="200"/>
      </w:pPr>
      <w:r>
        <w:t>[</w:t>
      </w:r>
      <w:r>
        <w:t xml:space="preserve">76</w:t>
      </w:r>
      <w:r>
        <w:t>]</w:t>
      </w:r>
      <w:r w:rsidRPr="00281126">
        <w:t xml:space="preserve"> </w:t>
      </w:r>
      <w:r>
        <w:t>B</w:t>
      </w:r>
      <w:r>
        <w:t>é</w:t>
      </w:r>
      <w:r>
        <w:t>k</w:t>
      </w:r>
      <w:r>
        <w:t>és</w:t>
      </w:r>
      <w:r>
        <w:t>, </w:t>
      </w:r>
      <w:r/>
      <w:r>
        <w:t>G</w:t>
      </w:r>
      <w:r>
        <w:t>á</w:t>
      </w:r>
      <w:r>
        <w:t>bo</w:t>
      </w:r>
      <w:r>
        <w:t>r</w:t>
      </w:r>
      <w:r>
        <w:t>, </w:t>
      </w:r>
      <w:r/>
      <w:r>
        <w:t>B</w:t>
      </w:r>
      <w:r>
        <w:t>a</w:t>
      </w:r>
      <w:r>
        <w:t>l</w:t>
      </w:r>
      <w:r>
        <w:t>áz</w:t>
      </w:r>
      <w:r>
        <w:t>s</w:t>
      </w:r>
      <w:r>
        <w:t> </w:t>
      </w:r>
      <w:r>
        <w:t>Mur</w:t>
      </w:r>
      <w:r>
        <w:t>a</w:t>
      </w:r>
      <w:r>
        <w:t>kö</w:t>
      </w:r>
      <w:r>
        <w:t>z</w:t>
      </w:r>
      <w:r>
        <w:t>y</w:t>
      </w:r>
      <w:r>
        <w:t> </w:t>
      </w:r>
      <w:r>
        <w:t>a</w:t>
      </w:r>
      <w:r>
        <w:t>nd</w:t>
      </w:r>
      <w:r>
        <w:t> </w:t>
      </w:r>
      <w:r>
        <w:t>P</w:t>
      </w:r>
      <w:r>
        <w:t>é</w:t>
      </w:r>
      <w:r>
        <w:t>t</w:t>
      </w:r>
      <w:r>
        <w:t>e</w:t>
      </w:r>
      <w:r>
        <w:t>r</w:t>
      </w:r>
      <w:r>
        <w:t> </w:t>
      </w:r>
      <w:r>
        <w:t>H</w:t>
      </w:r>
      <w:r>
        <w:t>a</w:t>
      </w:r>
      <w:r>
        <w:t>r</w:t>
      </w:r>
      <w:r>
        <w:t>a</w:t>
      </w:r>
      <w:r>
        <w:t>s</w:t>
      </w:r>
      <w:r>
        <w:t>z</w:t>
      </w:r>
      <w:r>
        <w:t>tos</w:t>
      </w:r>
      <w:r>
        <w:t>i</w:t>
      </w:r>
      <w:r>
        <w:t>, </w:t>
      </w:r>
      <w:r/>
      <w:r>
        <w:t>―</w:t>
      </w:r>
      <w:r>
        <w:t>F</w:t>
      </w:r>
      <w:r>
        <w:t>irms</w:t>
      </w:r>
      <w:r>
        <w:t> </w:t>
      </w:r>
      <w:r>
        <w:t>a</w:t>
      </w:r>
      <w:r>
        <w:t>nd</w:t>
      </w:r>
      <w:r>
        <w:t> </w:t>
      </w:r>
      <w:r>
        <w:t>Produ</w:t>
      </w:r>
      <w:r>
        <w:t>c</w:t>
      </w:r>
      <w:r>
        <w:t>ts</w:t>
      </w:r>
      <w:r>
        <w:t> </w:t>
      </w:r>
      <w:r>
        <w:t>in International Trade: Evidence from Hungary‖, Economic Systems, vol. 35</w:t>
      </w:r>
      <w:r>
        <w:t>(</w:t>
      </w:r>
      <w:r>
        <w:t>1</w:t>
      </w:r>
      <w:r>
        <w:t>)</w:t>
      </w:r>
      <w:r>
        <w:t>, pp. 4-24,</w:t>
      </w:r>
      <w:r>
        <w:t> </w:t>
      </w:r>
      <w:r>
        <w:t>2011.</w:t>
      </w:r>
    </w:p>
    <w:p w:rsidR="0018722C">
      <w:pPr>
        <w:pStyle w:val="ab"/>
        <w:topLinePunct/>
        <w:ind w:left="200" w:hangingChars="200" w:hanging="200"/>
      </w:pPr>
      <w:bookmarkStart w:id="673843" w:name="_cwCmt31"/>
      <w:bookmarkStart w:id="673842" w:name="_cwCmt30"/>
      <w:bookmarkStart w:id="673841" w:name="_cwCmt29"/>
      <w:r>
        <w:t>[</w:t>
      </w:r>
      <w:r>
        <w:t xml:space="preserve">77</w:t>
      </w:r>
      <w:r>
        <w:t>]</w:t>
      </w:r>
      <w:r w:rsidRPr="00281126">
        <w:t xml:space="preserve"> </w:t>
      </w:r>
      <w:r>
        <w:t>B</w:t>
      </w:r>
      <w:r>
        <w:t>e</w:t>
      </w:r>
      <w:r>
        <w:t>r</w:t>
      </w:r>
      <w:r>
        <w:t>n</w:t>
      </w:r>
      <w:r>
        <w:t>ard</w:t>
      </w:r>
      <w:r>
        <w:t>,</w:t>
      </w:r>
      <w:r>
        <w:t> </w:t>
      </w:r>
      <w:r>
        <w:t>An</w:t>
      </w:r>
      <w:r>
        <w:t>d</w:t>
      </w:r>
      <w:r>
        <w:t>r</w:t>
      </w:r>
      <w:r>
        <w:t>e</w:t>
      </w:r>
      <w:r>
        <w:t>w</w:t>
      </w:r>
      <w:r>
        <w:t> </w:t>
      </w:r>
      <w:r>
        <w:t>B</w:t>
      </w:r>
      <w:r>
        <w:t>.</w:t>
      </w:r>
      <w:r>
        <w:t> </w:t>
      </w:r>
      <w:r>
        <w:t>a</w:t>
      </w:r>
      <w:r>
        <w:t>nd</w:t>
      </w:r>
      <w:r>
        <w:t> </w:t>
      </w:r>
      <w:r>
        <w:t>J</w:t>
      </w:r>
      <w:r>
        <w:t>.</w:t>
      </w:r>
      <w:r>
        <w:t> </w:t>
      </w:r>
      <w:r>
        <w:t>B</w:t>
      </w:r>
      <w:r>
        <w:t>r</w:t>
      </w:r>
      <w:r>
        <w:t>a</w:t>
      </w:r>
      <w:r>
        <w:t>d</w:t>
      </w:r>
      <w:r>
        <w:t>f</w:t>
      </w:r>
      <w:r>
        <w:t>o</w:t>
      </w:r>
      <w:r>
        <w:t>r</w:t>
      </w:r>
      <w:r>
        <w:t>d</w:t>
      </w:r>
      <w:r>
        <w:t> </w:t>
      </w:r>
      <w:r>
        <w:t>J</w:t>
      </w:r>
      <w:r>
        <w:t>e</w:t>
      </w:r>
      <w:r>
        <w:t>nsen,</w:t>
      </w:r>
      <w:r>
        <w:t> </w:t>
      </w:r>
      <w:r>
        <w:t>―</w:t>
      </w:r>
      <w:r>
        <w:t>E</w:t>
      </w:r>
      <w:r>
        <w:t>x</w:t>
      </w:r>
      <w:r>
        <w:t>port</w:t>
      </w:r>
      <w:r>
        <w:t>e</w:t>
      </w:r>
      <w:r>
        <w:t>rs</w:t>
      </w:r>
      <w:r>
        <w:t>,</w:t>
      </w:r>
      <w:r>
        <w:t> </w:t>
      </w:r>
      <w:r>
        <w:t>J</w:t>
      </w:r>
      <w:r>
        <w:t>obs,</w:t>
      </w:r>
      <w:r>
        <w:t> </w:t>
      </w:r>
      <w:r>
        <w:t>a</w:t>
      </w:r>
      <w:r>
        <w:t>nd</w:t>
      </w:r>
      <w:r>
        <w:t> </w:t>
      </w:r>
      <w:r>
        <w:t>W</w:t>
      </w:r>
      <w:r>
        <w:t>a</w:t>
      </w:r>
      <w:r>
        <w:t>g</w:t>
      </w:r>
      <w:r>
        <w:t>e</w:t>
      </w:r>
      <w:r>
        <w:t>s</w:t>
      </w:r>
      <w:r>
        <w:t> </w:t>
      </w:r>
      <w:r>
        <w:t>in</w:t>
      </w:r>
      <w:r>
        <w:t> </w:t>
      </w:r>
      <w:r>
        <w:t xml:space="preserve">U.</w:t>
      </w:r>
      <w:r>
        <w:t xml:space="preserve"> </w:t>
      </w:r>
      <w:r/>
      <w:r>
        <w:t>S</w:t>
      </w:r>
      <w:r>
        <w:t xml:space="preserve">.</w:t>
      </w:r>
      <w:r>
        <w:t xml:space="preserve"> </w:t>
      </w:r>
      <w:r>
        <w:rPr>
          <w:rFonts w:ascii="Times New Roman" w:hAnsi="Times New Roman"/>
        </w:rPr>
        <w:t>Manufacturing: 1976-1987‖, Brookings Papers on Economic Activity: Microeconomics, vol. 1995, pp. 67-112, 1995.</w:t>
      </w:r>
      <w:bookmarkEnd w:id="673841"/>
      <w:bookmarkEnd w:id="673842"/>
      <w:bookmarkEnd w:id="673843"/>
    </w:p>
    <w:p w:rsidR="0018722C">
      <w:pPr>
        <w:pStyle w:val="ab"/>
        <w:topLinePunct/>
        <w:ind w:left="200" w:hangingChars="200" w:hanging="200"/>
      </w:pPr>
      <w:r>
        <w:t>[</w:t>
      </w:r>
      <w:r>
        <w:t xml:space="preserve">78</w:t>
      </w:r>
      <w:r>
        <w:t>]</w:t>
      </w:r>
      <w:r w:rsidRPr="00281126">
        <w:t xml:space="preserve"> </w:t>
      </w:r>
      <w:r>
        <w:t>B</w:t>
      </w:r>
      <w:r>
        <w:t>e</w:t>
      </w:r>
      <w:r>
        <w:t>r</w:t>
      </w:r>
      <w:r>
        <w:t>n</w:t>
      </w:r>
      <w:r>
        <w:t>ard</w:t>
      </w:r>
      <w:r>
        <w:t>,</w:t>
      </w:r>
      <w:r>
        <w:t> </w:t>
      </w:r>
      <w:r>
        <w:t>And</w:t>
      </w:r>
      <w:r>
        <w:t>r</w:t>
      </w:r>
      <w:r>
        <w:t>e</w:t>
      </w:r>
      <w:r>
        <w:t>w</w:t>
      </w:r>
      <w:r>
        <w:t> </w:t>
      </w:r>
      <w:r>
        <w:t>B</w:t>
      </w:r>
      <w:r>
        <w:t>.</w:t>
      </w:r>
      <w:r>
        <w:t> </w:t>
      </w:r>
      <w:r>
        <w:t>a</w:t>
      </w:r>
      <w:r>
        <w:t>nd</w:t>
      </w:r>
      <w:r>
        <w:t> </w:t>
      </w:r>
      <w:r>
        <w:t>J</w:t>
      </w:r>
      <w:r>
        <w:t>.</w:t>
      </w:r>
      <w:r>
        <w:t> </w:t>
      </w:r>
      <w:r>
        <w:t>B</w:t>
      </w:r>
      <w:r>
        <w:t>r</w:t>
      </w:r>
      <w:r>
        <w:t>a</w:t>
      </w:r>
      <w:r>
        <w:t>d</w:t>
      </w:r>
      <w:r>
        <w:t>f</w:t>
      </w:r>
      <w:r>
        <w:t>o</w:t>
      </w:r>
      <w:r>
        <w:t>r</w:t>
      </w:r>
      <w:r>
        <w:t>d</w:t>
      </w:r>
      <w:r>
        <w:t> </w:t>
      </w:r>
      <w:r>
        <w:t>J</w:t>
      </w:r>
      <w:r>
        <w:t>e</w:t>
      </w:r>
      <w:r>
        <w:t>nsen,</w:t>
      </w:r>
      <w:r>
        <w:t> </w:t>
      </w:r>
      <w:r>
        <w:t>―</w:t>
      </w:r>
      <w:r>
        <w:t>E</w:t>
      </w:r>
      <w:r>
        <w:t>x</w:t>
      </w:r>
      <w:r>
        <w:t>ce</w:t>
      </w:r>
      <w:r>
        <w:t>ption</w:t>
      </w:r>
      <w:r>
        <w:t>a</w:t>
      </w:r>
      <w:r>
        <w:t>l</w:t>
      </w:r>
      <w:r>
        <w:t> </w:t>
      </w:r>
      <w:r>
        <w:t>E</w:t>
      </w:r>
      <w:r>
        <w:t>x</w:t>
      </w:r>
      <w:r>
        <w:t>port</w:t>
      </w:r>
      <w:r>
        <w:t>e</w:t>
      </w:r>
      <w:r>
        <w:t>r</w:t>
      </w:r>
      <w:r>
        <w:t> </w:t>
      </w:r>
      <w:r>
        <w:t>P</w:t>
      </w:r>
      <w:r>
        <w:t>e</w:t>
      </w:r>
      <w:r>
        <w:t>r</w:t>
      </w:r>
      <w:r>
        <w:t>f</w:t>
      </w:r>
      <w:r>
        <w:t>o</w:t>
      </w:r>
      <w:r>
        <w:t>r</w:t>
      </w:r>
      <w:r>
        <w:t>ma</w:t>
      </w:r>
      <w:r>
        <w:t>n</w:t>
      </w:r>
      <w:r>
        <w:t>ce</w:t>
      </w:r>
      <w:r>
        <w:t>:</w:t>
      </w:r>
    </w:p>
    <w:p w:rsidR="0018722C">
      <w:pPr>
        <w:topLinePunct/>
      </w:pPr>
      <w:r>
        <w:rPr>
          <w:rFonts w:ascii="Times New Roman" w:hAnsi="Times New Roman"/>
        </w:rPr>
        <w:t>Cause, Effect, or Both</w:t>
      </w:r>
      <w:r>
        <w:rPr>
          <w:rFonts w:ascii="Times New Roman" w:hAnsi="Times New Roman"/>
        </w:rPr>
        <w:t>‖, Journal</w:t>
      </w:r>
      <w:r w:rsidR="001852F3">
        <w:rPr>
          <w:rFonts w:ascii="Times New Roman" w:hAnsi="Times New Roman"/>
        </w:rPr>
        <w:t xml:space="preserve">of</w:t>
      </w:r>
      <w:r w:rsidR="001852F3">
        <w:rPr>
          <w:rFonts w:ascii="Times New Roman" w:hAnsi="Times New Roman"/>
        </w:rPr>
        <w:t xml:space="preserve">International</w:t>
      </w:r>
      <w:r w:rsidR="001852F3">
        <w:rPr>
          <w:rFonts w:ascii="Times New Roman" w:hAnsi="Times New Roman"/>
        </w:rPr>
        <w:t xml:space="preserve">Economics, vol. 47</w:t>
      </w:r>
      <w:r>
        <w:rPr>
          <w:rFonts w:ascii="Times New Roman" w:hAnsi="Times New Roman"/>
        </w:rPr>
        <w:t>(</w:t>
      </w:r>
      <w:r>
        <w:rPr>
          <w:rFonts w:ascii="Times New Roman" w:hAnsi="Times New Roman"/>
        </w:rPr>
        <w:t>1</w:t>
      </w:r>
      <w:r>
        <w:rPr>
          <w:rFonts w:ascii="Times New Roman" w:hAnsi="Times New Roman"/>
        </w:rPr>
        <w:t>)</w:t>
      </w:r>
      <w:r>
        <w:rPr>
          <w:rFonts w:ascii="Times New Roman" w:hAnsi="Times New Roman"/>
        </w:rPr>
        <w:t>, pp. 1-25, 1999.</w:t>
      </w:r>
    </w:p>
    <w:p w:rsidR="0018722C">
      <w:pPr>
        <w:pStyle w:val="ab"/>
        <w:topLinePunct/>
        <w:ind w:left="200" w:hangingChars="200" w:hanging="200"/>
      </w:pPr>
      <w:r>
        <w:t>[</w:t>
      </w:r>
      <w:r>
        <w:t xml:space="preserve">79</w:t>
      </w:r>
      <w:r>
        <w:t>]</w:t>
      </w:r>
      <w:r w:rsidRPr="00281126">
        <w:t xml:space="preserve"> </w:t>
      </w:r>
      <w:r>
        <w:t>B</w:t>
      </w:r>
      <w:r>
        <w:t>e</w:t>
      </w:r>
      <w:r>
        <w:t>r</w:t>
      </w:r>
      <w:r>
        <w:t>n</w:t>
      </w:r>
      <w:r>
        <w:t>a</w:t>
      </w:r>
      <w:r>
        <w:t>rd, </w:t>
      </w:r>
      <w:r/>
      <w:r>
        <w:t>A</w:t>
      </w:r>
      <w:r>
        <w:t xml:space="preserve">.</w:t>
      </w:r>
      <w:r>
        <w:t xml:space="preserve"> </w:t>
      </w:r>
      <w:r/>
      <w:r>
        <w:t>B</w:t>
      </w:r>
      <w:r>
        <w:t>., </w:t>
      </w:r>
      <w:r/>
      <w:r>
        <w:t>J</w:t>
      </w:r>
      <w:r>
        <w:t>. </w:t>
      </w:r>
      <w:r/>
      <w:r>
        <w:t>E</w:t>
      </w:r>
      <w:r>
        <w:t>a</w:t>
      </w:r>
      <w:r>
        <w:t>ton, </w:t>
      </w:r>
      <w:r/>
      <w:r>
        <w:t>B</w:t>
      </w:r>
      <w:r>
        <w:t>. </w:t>
      </w:r>
      <w:r/>
      <w:r>
        <w:t>J</w:t>
      </w:r>
      <w:r>
        <w:t>e</w:t>
      </w:r>
      <w:r>
        <w:t>nsen</w:t>
      </w:r>
      <w:r>
        <w:t> </w:t>
      </w:r>
      <w:r>
        <w:t>a</w:t>
      </w:r>
      <w:r>
        <w:t>nd</w:t>
      </w:r>
      <w:r>
        <w:t> </w:t>
      </w:r>
      <w:r>
        <w:t>S</w:t>
      </w:r>
      <w:r>
        <w:t>. </w:t>
      </w:r>
      <w:r/>
      <w:r>
        <w:t>Ko</w:t>
      </w:r>
      <w:r>
        <w:t>r</w:t>
      </w:r>
      <w:r>
        <w:t>tum, </w:t>
      </w:r>
      <w:r/>
      <w:r>
        <w:t>―</w:t>
      </w:r>
      <w:r>
        <w:t>Plants</w:t>
      </w:r>
      <w:r>
        <w:t> </w:t>
      </w:r>
      <w:r>
        <w:t>a</w:t>
      </w:r>
      <w:r>
        <w:t>nd</w:t>
      </w:r>
      <w:r>
        <w:t> </w:t>
      </w:r>
      <w:r>
        <w:t>P</w:t>
      </w:r>
      <w:r>
        <w:t>r</w:t>
      </w:r>
      <w:r>
        <w:t>odu</w:t>
      </w:r>
      <w:r>
        <w:t>c</w:t>
      </w:r>
      <w:r>
        <w:t>tivi</w:t>
      </w:r>
      <w:r>
        <w:t>t</w:t>
      </w:r>
      <w:r>
        <w:t>y</w:t>
      </w:r>
      <w:r>
        <w:t> </w:t>
      </w:r>
      <w:r>
        <w:t>in</w:t>
      </w:r>
      <w:r>
        <w:rPr>
          <w:rFonts w:ascii="Times New Roman" w:hAnsi="Times New Roman"/>
        </w:rPr>
        <w:t>International Trade‖</w:t>
      </w:r>
      <w:r w:rsidR="001852F3">
        <w:rPr>
          <w:rFonts w:ascii="Times New Roman" w:hAnsi="Times New Roman"/>
        </w:rPr>
        <w:t xml:space="preserve">American Economic </w:t>
      </w:r>
      <w:r>
        <w:rPr>
          <w:rFonts w:ascii="Times New Roman" w:hAnsi="Times New Roman"/>
        </w:rPr>
        <w:t>Review, </w:t>
      </w:r>
      <w:r>
        <w:rPr>
          <w:rFonts w:ascii="Times New Roman" w:hAnsi="Times New Roman"/>
        </w:rPr>
        <w:t>vol. 93</w:t>
      </w:r>
      <w:r>
        <w:rPr>
          <w:rFonts w:ascii="Times New Roman" w:hAnsi="Times New Roman"/>
        </w:rPr>
        <w:t>(</w:t>
      </w:r>
      <w:r>
        <w:rPr>
          <w:rFonts w:ascii="Times New Roman" w:hAnsi="Times New Roman"/>
        </w:rPr>
        <w:t>4</w:t>
      </w:r>
      <w:r>
        <w:rPr>
          <w:rFonts w:ascii="Times New Roman" w:hAnsi="Times New Roman"/>
        </w:rPr>
        <w:t>)</w:t>
      </w:r>
      <w:r>
        <w:rPr>
          <w:rFonts w:ascii="Times New Roman" w:hAnsi="Times New Roman"/>
        </w:rPr>
        <w:t>, pp. 1268-1290, 2003.</w:t>
      </w:r>
    </w:p>
    <w:p w:rsidR="0018722C">
      <w:pPr>
        <w:pStyle w:val="ab"/>
        <w:topLinePunct/>
        <w:ind w:left="200" w:hangingChars="200" w:hanging="200"/>
      </w:pPr>
      <w:r>
        <w:t>[</w:t>
      </w:r>
      <w:r>
        <w:t xml:space="preserve">80</w:t>
      </w:r>
      <w:r>
        <w:t>]</w:t>
      </w:r>
      <w:r w:rsidRPr="00281126">
        <w:t xml:space="preserve"> </w:t>
      </w:r>
      <w:r>
        <w:t>Bernard, Andrew B., J. Bradford Jensen, Stephen J. Redding and Peter K. </w:t>
      </w:r>
      <w:r/>
      <w:r>
        <w:t xml:space="preserve">Schott,</w:t>
      </w:r>
      <w:r>
        <w:t xml:space="preserve"> </w:t>
      </w:r>
      <w:r>
        <w:rPr>
          <w:rFonts w:ascii="Times New Roman" w:hAnsi="Times New Roman"/>
        </w:rPr>
        <w:t>―</w:t>
      </w:r>
      <w:r>
        <w:rPr>
          <w:rFonts w:ascii="Times New Roman" w:hAnsi="Times New Roman"/>
        </w:rPr>
        <w:t>Firms in International Trade</w:t>
      </w:r>
      <w:r>
        <w:rPr>
          <w:rFonts w:ascii="Times New Roman" w:hAnsi="Times New Roman"/>
        </w:rPr>
        <w:t>‖</w:t>
      </w:r>
      <w:r>
        <w:rPr>
          <w:rFonts w:ascii="Times New Roman" w:hAnsi="Times New Roman"/>
        </w:rPr>
        <w:t>, Journal of Economic Perspective</w:t>
      </w:r>
      <w:r>
        <w:rPr>
          <w:rFonts w:ascii="Times New Roman" w:hAnsi="Times New Roman"/>
        </w:rPr>
        <w:t>s,</w:t>
      </w:r>
      <w:r>
        <w:rPr>
          <w:rFonts w:ascii="Times New Roman" w:hAnsi="Times New Roman"/>
        </w:rPr>
        <w:t> vol. 21</w:t>
      </w:r>
      <w:r>
        <w:rPr>
          <w:rFonts w:ascii="Times New Roman" w:hAnsi="Times New Roman"/>
        </w:rPr>
        <w:t>(</w:t>
      </w:r>
      <w:r>
        <w:rPr>
          <w:rFonts w:ascii="Times New Roman" w:hAnsi="Times New Roman"/>
        </w:rPr>
        <w:t>3</w:t>
      </w:r>
      <w:r>
        <w:rPr>
          <w:rFonts w:ascii="Times New Roman" w:hAnsi="Times New Roman"/>
        </w:rPr>
        <w:t>)</w:t>
      </w:r>
      <w:r>
        <w:rPr>
          <w:rFonts w:ascii="Times New Roman" w:hAnsi="Times New Roman"/>
        </w:rPr>
        <w:t>, pp. 105-130, 2007.</w:t>
      </w:r>
    </w:p>
    <w:p w:rsidR="0018722C">
      <w:pPr>
        <w:pStyle w:val="ab"/>
        <w:topLinePunct/>
        <w:ind w:left="200" w:hangingChars="200" w:hanging="200"/>
      </w:pPr>
      <w:r>
        <w:t>[</w:t>
      </w:r>
      <w:r>
        <w:t xml:space="preserve">81</w:t>
      </w:r>
      <w:r>
        <w:t>]</w:t>
      </w:r>
      <w:r w:rsidRPr="00281126">
        <w:t xml:space="preserve"> </w:t>
      </w:r>
      <w:r>
        <w:t>B</w:t>
      </w:r>
      <w:r>
        <w:t>l</w:t>
      </w:r>
      <w:r>
        <w:t>y</w:t>
      </w:r>
      <w:r>
        <w:t>d</w:t>
      </w:r>
      <w:r>
        <w:t>e</w:t>
      </w:r>
      <w:r>
        <w:t>, </w:t>
      </w:r>
      <w:r/>
      <w:r>
        <w:t>J</w:t>
      </w:r>
      <w:r>
        <w:t>u</w:t>
      </w:r>
      <w:r>
        <w:t>a</w:t>
      </w:r>
      <w:r>
        <w:t>n</w:t>
      </w:r>
      <w:r w:rsidR="001852F3">
        <w:t xml:space="preserve"> </w:t>
      </w:r>
      <w:r>
        <w:t> </w:t>
      </w:r>
      <w:r>
        <w:t>a</w:t>
      </w:r>
      <w:r>
        <w:t>nd</w:t>
      </w:r>
      <w:r w:rsidR="001852F3">
        <w:t xml:space="preserve"> </w:t>
      </w:r>
      <w:r>
        <w:t> </w:t>
      </w:r>
      <w:r>
        <w:t>Gon</w:t>
      </w:r>
      <w:r>
        <w:t>z</w:t>
      </w:r>
      <w:r>
        <w:t>a</w:t>
      </w:r>
      <w:r>
        <w:t>lo</w:t>
      </w:r>
      <w:r w:rsidR="001852F3">
        <w:t xml:space="preserve"> </w:t>
      </w:r>
      <w:r>
        <w:t> </w:t>
      </w:r>
      <w:r>
        <w:t>I</w:t>
      </w:r>
      <w:r>
        <w:t>b</w:t>
      </w:r>
      <w:r>
        <w:t>erti</w:t>
      </w:r>
      <w:r>
        <w:t>, </w:t>
      </w:r>
      <w:r/>
      <w:r>
        <w:t>―</w:t>
      </w:r>
      <w:r>
        <w:t>T</w:t>
      </w:r>
      <w:r>
        <w:t>r</w:t>
      </w:r>
      <w:r>
        <w:t>a</w:t>
      </w:r>
      <w:r>
        <w:t>de</w:t>
      </w:r>
      <w:r w:rsidR="001852F3">
        <w:t xml:space="preserve"> </w:t>
      </w:r>
      <w:r>
        <w:t> </w:t>
      </w:r>
      <w:r>
        <w:t>Costs, </w:t>
      </w:r>
      <w:r/>
      <w:r>
        <w:t>R</w:t>
      </w:r>
      <w:r>
        <w:t>esour</w:t>
      </w:r>
      <w:r>
        <w:t>c</w:t>
      </w:r>
      <w:r>
        <w:t>e</w:t>
      </w:r>
      <w:r w:rsidR="001852F3">
        <w:t xml:space="preserve"> </w:t>
      </w:r>
      <w:r>
        <w:t> </w:t>
      </w:r>
      <w:r>
        <w:t>R</w:t>
      </w:r>
      <w:r>
        <w:t>ea</w:t>
      </w:r>
      <w:r>
        <w:t>llo</w:t>
      </w:r>
      <w:r>
        <w:t>ca</w:t>
      </w:r>
      <w:r>
        <w:t>tion</w:t>
      </w:r>
      <w:r w:rsidR="001852F3">
        <w:t xml:space="preserve"> </w:t>
      </w:r>
      <w:r>
        <w:t> </w:t>
      </w:r>
      <w:r>
        <w:t>a</w:t>
      </w:r>
      <w:r>
        <w:t>nd</w:t>
      </w:r>
      <w:r>
        <w:rPr>
          <w:rFonts w:ascii="Times New Roman" w:hAnsi="Times New Roman"/>
        </w:rPr>
        <w:t>Productivity in Developing Countries‖, Review of International Economics, vol. 20</w:t>
      </w:r>
      <w:r>
        <w:rPr>
          <w:rFonts w:ascii="Times New Roman" w:hAnsi="Times New Roman"/>
        </w:rPr>
        <w:t>(</w:t>
      </w:r>
      <w:r>
        <w:rPr>
          <w:rFonts w:ascii="Times New Roman" w:hAnsi="Times New Roman"/>
        </w:rPr>
        <w:t>5</w:t>
      </w:r>
      <w:r>
        <w:rPr>
          <w:rFonts w:ascii="Times New Roman" w:hAnsi="Times New Roman"/>
        </w:rPr>
        <w:t>)</w:t>
      </w:r>
      <w:r>
        <w:rPr>
          <w:rFonts w:ascii="Times New Roman" w:hAnsi="Times New Roman"/>
        </w:rPr>
        <w:t>, pp. 909-923, 2012.</w:t>
      </w:r>
    </w:p>
    <w:p w:rsidR="0018722C">
      <w:pPr>
        <w:pStyle w:val="ab"/>
        <w:topLinePunct/>
        <w:ind w:left="200" w:hangingChars="200" w:hanging="200"/>
      </w:pPr>
      <w:r>
        <w:t>[</w:t>
      </w:r>
      <w:r>
        <w:t xml:space="preserve">82</w:t>
      </w:r>
      <w:r>
        <w:t>]</w:t>
      </w:r>
      <w:r w:rsidRPr="00281126">
        <w:t xml:space="preserve"> </w:t>
      </w:r>
      <w:r>
        <w:t>C</w:t>
      </w:r>
      <w:r>
        <w:t>a</w:t>
      </w:r>
      <w:r>
        <w:t>i, </w:t>
      </w:r>
      <w:r/>
      <w:r>
        <w:t>Ho</w:t>
      </w:r>
      <w:r>
        <w:t>n</w:t>
      </w:r>
      <w:r>
        <w:t>g</w:t>
      </w:r>
      <w:r>
        <w:t>bin, </w:t>
      </w:r>
      <w:r/>
      <w:r>
        <w:t>H</w:t>
      </w:r>
      <w:r>
        <w:t>a</w:t>
      </w:r>
      <w:r>
        <w:t>nming</w:t>
      </w:r>
      <w:r w:rsidR="001852F3">
        <w:t xml:space="preserve"> </w:t>
      </w:r>
      <w:r>
        <w:t> </w:t>
      </w:r>
      <w:r>
        <w:t>F</w:t>
      </w:r>
      <w:r>
        <w:t>a</w:t>
      </w:r>
      <w:r>
        <w:t>n</w:t>
      </w:r>
      <w:r>
        <w:t>g</w:t>
      </w:r>
      <w:r w:rsidR="001852F3">
        <w:t xml:space="preserve"> </w:t>
      </w:r>
      <w:r>
        <w:t> </w:t>
      </w:r>
      <w:r>
        <w:t>a</w:t>
      </w:r>
      <w:r>
        <w:t>nd</w:t>
      </w:r>
      <w:r w:rsidR="001852F3">
        <w:t xml:space="preserve"> </w:t>
      </w:r>
      <w:r>
        <w:t> </w:t>
      </w:r>
      <w:r>
        <w:t>L</w:t>
      </w:r>
      <w:r>
        <w:t>i</w:t>
      </w:r>
      <w:r>
        <w:t>x</w:t>
      </w:r>
      <w:r>
        <w:t>in</w:t>
      </w:r>
      <w:r w:rsidR="001852F3">
        <w:t xml:space="preserve"> </w:t>
      </w:r>
      <w:r>
        <w:t> </w:t>
      </w:r>
      <w:r>
        <w:t>Colin</w:t>
      </w:r>
      <w:r w:rsidR="001852F3">
        <w:t xml:space="preserve"> </w:t>
      </w:r>
      <w:r>
        <w:t> </w:t>
      </w:r>
      <w:r>
        <w:t>Xu</w:t>
      </w:r>
      <w:r>
        <w:t>, </w:t>
      </w:r>
      <w:r/>
      <w:r>
        <w:t>―</w:t>
      </w:r>
      <w:r>
        <w:t>E</w:t>
      </w:r>
      <w:r>
        <w:t>a</w:t>
      </w:r>
      <w:r>
        <w:t>t, </w:t>
      </w:r>
      <w:r/>
      <w:r>
        <w:t>Dr</w:t>
      </w:r>
      <w:r>
        <w:t>ink, </w:t>
      </w:r>
      <w:r/>
      <w:r>
        <w:t>F</w:t>
      </w:r>
      <w:r>
        <w:t xml:space="preserve">irms,</w:t>
      </w:r>
      <w:r>
        <w:t xml:space="preserve"> </w:t>
      </w:r>
      <w:r>
        <w:rPr>
          <w:rFonts w:ascii="Times New Roman" w:hAnsi="Times New Roman"/>
        </w:rPr>
        <w:t>Government: An Investigation of Corruption from the Entertainment and Travel Costs of Chinese Firms‖, Journal of Law and Economics, vol. 54</w:t>
      </w:r>
      <w:r>
        <w:rPr>
          <w:rFonts w:ascii="Times New Roman" w:hAnsi="Times New Roman"/>
        </w:rPr>
        <w:t>(</w:t>
      </w:r>
      <w:r>
        <w:rPr>
          <w:rFonts w:ascii="Times New Roman" w:hAnsi="Times New Roman"/>
        </w:rPr>
        <w:t>1</w:t>
      </w:r>
      <w:r>
        <w:rPr>
          <w:rFonts w:ascii="Times New Roman" w:hAnsi="Times New Roman"/>
        </w:rPr>
        <w:t>)</w:t>
      </w:r>
      <w:r>
        <w:rPr>
          <w:rFonts w:ascii="Times New Roman" w:hAnsi="Times New Roman"/>
        </w:rPr>
        <w:t>, pp. 55-78, 2011.</w:t>
      </w:r>
    </w:p>
    <w:p w:rsidR="0018722C">
      <w:pPr>
        <w:pStyle w:val="ab"/>
        <w:topLinePunct/>
        <w:ind w:left="200" w:hangingChars="200" w:hanging="200"/>
      </w:pPr>
      <w:r>
        <w:t>[</w:t>
      </w:r>
      <w:r>
        <w:t xml:space="preserve">83</w:t>
      </w:r>
      <w:r>
        <w:t>]</w:t>
      </w:r>
      <w:r w:rsidRPr="00281126">
        <w:t xml:space="preserve"> </w:t>
      </w:r>
      <w:r>
        <w:t>C</w:t>
      </w:r>
      <w:r>
        <w:t>a</w:t>
      </w:r>
      <w:r>
        <w:t xml:space="preserve">nuto,</w:t>
      </w:r>
      <w:r>
        <w:t xml:space="preserve"> </w:t>
      </w:r>
      <w:r>
        <w:t>Ota</w:t>
      </w:r>
      <w:r>
        <w:t>viano</w:t>
      </w:r>
      <w:r>
        <w:t>a</w:t>
      </w:r>
      <w:r>
        <w:t>nd</w:t>
      </w:r>
      <w:r>
        <w:t>Man</w:t>
      </w:r>
      <w:r>
        <w:t>u</w:t>
      </w:r>
      <w:r>
        <w:t>Sh</w:t>
      </w:r>
      <w:r>
        <w:t>a</w:t>
      </w:r>
      <w:r>
        <w:t>rm</w:t>
      </w:r>
      <w:r>
        <w:t>a</w:t>
      </w:r>
      <w:r>
        <w:t xml:space="preserve">,</w:t>
      </w:r>
      <w:r>
        <w:t xml:space="preserve"> </w:t>
      </w:r>
      <w:r>
        <w:t>―</w:t>
      </w:r>
      <w:r>
        <w:t>Asi</w:t>
      </w:r>
      <w:r>
        <w:t>a</w:t>
      </w:r>
      <w:r>
        <w:t>a</w:t>
      </w:r>
      <w:r>
        <w:t>nd</w:t>
      </w:r>
      <w:r>
        <w:t>South</w:t>
      </w:r>
      <w:r>
        <w:t>Ame</w:t>
      </w:r>
      <w:r>
        <w:t>ri</w:t>
      </w:r>
      <w:r>
        <w:t>c</w:t>
      </w:r>
      <w:r>
        <w:t>a</w:t>
      </w:r>
      <w:r>
        <w:t xml:space="preserve">:</w:t>
      </w:r>
      <w:r>
        <w:t xml:space="preserve"> </w:t>
      </w:r>
      <w:r>
        <w:t>A</w:t>
      </w:r>
      <w:r>
        <w:rPr>
          <w:rFonts w:ascii="Times New Roman" w:hAnsi="Times New Roman"/>
        </w:rPr>
        <w:t>Quasi-Common Economy Approach‖, Economic Premise Note No. 65, Washington: The World Bank, 2011.</w:t>
      </w:r>
    </w:p>
    <w:p w:rsidR="0018722C">
      <w:pPr>
        <w:pStyle w:val="ab"/>
        <w:topLinePunct/>
        <w:ind w:left="200" w:hangingChars="200" w:hanging="200"/>
      </w:pPr>
      <w:r>
        <w:t>[</w:t>
      </w:r>
      <w:r>
        <w:t xml:space="preserve">84</w:t>
      </w:r>
      <w:r>
        <w:t>]</w:t>
      </w:r>
      <w:r w:rsidRPr="00281126">
        <w:t xml:space="preserve"> </w:t>
      </w:r>
      <w:r>
        <w:t>C</w:t>
      </w:r>
      <w:r>
        <w:t>ase</w:t>
      </w:r>
      <w:r>
        <w:t>lli, </w:t>
      </w:r>
      <w:r/>
      <w:r>
        <w:t>F</w:t>
      </w:r>
      <w:r>
        <w:t>., </w:t>
      </w:r>
      <w:r/>
      <w:r>
        <w:t>―</w:t>
      </w:r>
      <w:r>
        <w:t>A</w:t>
      </w:r>
      <w:r>
        <w:t>cc</w:t>
      </w:r>
      <w:r>
        <w:t>o</w:t>
      </w:r>
      <w:r>
        <w:t>u</w:t>
      </w:r>
      <w:r>
        <w:t>nting</w:t>
      </w:r>
      <w:r>
        <w:t> </w:t>
      </w:r>
      <w:r>
        <w:t>for</w:t>
      </w:r>
      <w:r>
        <w:t> </w:t>
      </w:r>
      <w:r>
        <w:t>Cros</w:t>
      </w:r>
      <w:r>
        <w:t>s</w:t>
      </w:r>
      <w:r>
        <w:t>-</w:t>
      </w:r>
      <w:r>
        <w:t>c</w:t>
      </w:r>
      <w:r>
        <w:t>ount</w:t>
      </w:r>
      <w:r>
        <w:t>r</w:t>
      </w:r>
      <w:r>
        <w:t>y</w:t>
      </w:r>
      <w:r>
        <w:t> </w:t>
      </w:r>
      <w:r>
        <w:t>I</w:t>
      </w:r>
      <w:r>
        <w:t>n</w:t>
      </w:r>
      <w:r>
        <w:t>c</w:t>
      </w:r>
      <w:r>
        <w:t>ome</w:t>
      </w:r>
      <w:r>
        <w:t> </w:t>
      </w:r>
      <w:r>
        <w:t>Di</w:t>
      </w:r>
      <w:r>
        <w:t>f</w:t>
      </w:r>
      <w:r>
        <w:t>f</w:t>
      </w:r>
      <w:r>
        <w:t>e</w:t>
      </w:r>
      <w:r>
        <w:t>r</w:t>
      </w:r>
      <w:r>
        <w:t>e</w:t>
      </w:r>
      <w:r>
        <w:t>n</w:t>
      </w:r>
      <w:r>
        <w:t>c</w:t>
      </w:r>
      <w:r>
        <w:t>e</w:t>
      </w:r>
      <w:r>
        <w:t>s‖</w:t>
      </w:r>
      <w:r>
        <w:t>, </w:t>
      </w:r>
      <w:r/>
      <w:r>
        <w:t>in</w:t>
      </w:r>
      <w:r>
        <w:t> </w:t>
      </w:r>
      <w:r>
        <w:t>Philippe</w:t>
      </w:r>
      <w:r>
        <w:rPr>
          <w:rFonts w:ascii="Times New Roman"/>
        </w:rPr>
        <w:t>Aghion and Steven Durlauf, eds., Handbook of Economic Growth, Elsevier, vol. 1, Chapter 9, pp. 679-741, 2005.</w:t>
      </w:r>
    </w:p>
    <w:p w:rsidR="0018722C">
      <w:pPr>
        <w:pStyle w:val="ab"/>
        <w:topLinePunct/>
        <w:ind w:left="200" w:hangingChars="200" w:hanging="200"/>
      </w:pPr>
      <w:r>
        <w:t>[</w:t>
      </w:r>
      <w:r>
        <w:t xml:space="preserve">85</w:t>
      </w:r>
      <w:r>
        <w:t>]</w:t>
      </w:r>
      <w:r w:rsidRPr="00281126">
        <w:t xml:space="preserve"> </w:t>
      </w:r>
      <w:r>
        <w:t>C</w:t>
      </w:r>
      <w:r>
        <w:t>astellani</w:t>
      </w:r>
      <w:r>
        <w:t>, </w:t>
      </w:r>
      <w:r/>
      <w:r>
        <w:t>D</w:t>
      </w:r>
      <w:r>
        <w:t>a</w:t>
      </w:r>
      <w:r>
        <w:t>vide, </w:t>
      </w:r>
      <w:r/>
      <w:r>
        <w:t>F</w:t>
      </w:r>
      <w:r>
        <w:t>r</w:t>
      </w:r>
      <w:r>
        <w:t>a</w:t>
      </w:r>
      <w:r>
        <w:t>n</w:t>
      </w:r>
      <w:r>
        <w:t>cesc</w:t>
      </w:r>
      <w:r>
        <w:t>o</w:t>
      </w:r>
      <w:r>
        <w:t> </w:t>
      </w:r>
      <w:r>
        <w:t>S</w:t>
      </w:r>
      <w:r>
        <w:t>e</w:t>
      </w:r>
      <w:r>
        <w:t>rt</w:t>
      </w:r>
      <w:r>
        <w:t>i</w:t>
      </w:r>
      <w:r>
        <w:t> </w:t>
      </w:r>
      <w:r>
        <w:t>a</w:t>
      </w:r>
      <w:r>
        <w:t>nd</w:t>
      </w:r>
      <w:r>
        <w:t> </w:t>
      </w:r>
      <w:r>
        <w:t>Chia</w:t>
      </w:r>
      <w:r>
        <w:t>r</w:t>
      </w:r>
      <w:r>
        <w:t>a</w:t>
      </w:r>
      <w:r>
        <w:t> </w:t>
      </w:r>
      <w:r>
        <w:t>T</w:t>
      </w:r>
      <w:r>
        <w:t>omasi, </w:t>
      </w:r>
      <w:r/>
      <w:r>
        <w:t>―</w:t>
      </w:r>
      <w:r>
        <w:t>F</w:t>
      </w:r>
      <w:r>
        <w:t>irms</w:t>
      </w:r>
      <w:r>
        <w:t> </w:t>
      </w:r>
      <w:r>
        <w:t>in</w:t>
      </w:r>
      <w:r>
        <w:t> </w:t>
      </w:r>
      <w:r>
        <w:t>I</w:t>
      </w:r>
      <w:r>
        <w:t>nte</w:t>
      </w:r>
      <w:r>
        <w:t>r</w:t>
      </w:r>
      <w:r>
        <w:t>n</w:t>
      </w:r>
      <w:r>
        <w:t>a</w:t>
      </w:r>
      <w:r>
        <w:t>tion</w:t>
      </w:r>
      <w:r>
        <w:t>a</w:t>
      </w:r>
      <w:r>
        <w:t>l Trade: Importers</w:t>
      </w:r>
      <w:r>
        <w:t>'</w:t>
      </w:r>
      <w:r>
        <w:t> and Exporters</w:t>
      </w:r>
      <w:r>
        <w:t>'</w:t>
      </w:r>
      <w:r>
        <w:t> Heterogeneity in Italian Manufacturing Industry‖, The </w:t>
      </w:r>
      <w:r>
        <w:t>World </w:t>
      </w:r>
      <w:r>
        <w:t>Economy, </w:t>
      </w:r>
      <w:r>
        <w:t>vol. 33</w:t>
      </w:r>
      <w:r>
        <w:t>(</w:t>
      </w:r>
      <w:r>
        <w:t>3</w:t>
      </w:r>
      <w:r>
        <w:t>)</w:t>
      </w:r>
      <w:r>
        <w:t>, pp. 424-457,</w:t>
      </w:r>
      <w:r>
        <w:t> </w:t>
      </w:r>
      <w:r>
        <w:t>2010.</w:t>
      </w:r>
    </w:p>
    <w:p w:rsidR="0018722C">
      <w:pPr>
        <w:pStyle w:val="ab"/>
        <w:topLinePunct/>
        <w:ind w:left="200" w:hangingChars="200" w:hanging="200"/>
      </w:pPr>
      <w:r>
        <w:t>[</w:t>
      </w:r>
      <w:r>
        <w:t xml:space="preserve">86</w:t>
      </w:r>
      <w:r>
        <w:t>]</w:t>
      </w:r>
      <w:r w:rsidRPr="00281126">
        <w:t xml:space="preserve"> </w:t>
      </w:r>
      <w:r>
        <w:t>Ch</w:t>
      </w:r>
      <w:r>
        <w:t>e</w:t>
      </w:r>
      <w:r>
        <w:t>n, </w:t>
      </w:r>
      <w:r/>
      <w:r>
        <w:t>N.</w:t>
      </w:r>
      <w:r>
        <w:t>, </w:t>
      </w:r>
      <w:r/>
      <w:r>
        <w:t>J</w:t>
      </w:r>
      <w:r>
        <w:t>. </w:t>
      </w:r>
      <w:r/>
      <w:r>
        <w:t>I</w:t>
      </w:r>
      <w:r>
        <w:t>mbs</w:t>
      </w:r>
      <w:r>
        <w:t> </w:t>
      </w:r>
      <w:r>
        <w:t>a</w:t>
      </w:r>
      <w:r>
        <w:t>nd</w:t>
      </w:r>
      <w:r>
        <w:t> </w:t>
      </w:r>
      <w:r>
        <w:t>A</w:t>
      </w:r>
      <w:r>
        <w:t>. </w:t>
      </w:r>
      <w:r/>
      <w:r>
        <w:t>S</w:t>
      </w:r>
      <w:r>
        <w:t>c</w:t>
      </w:r>
      <w:r>
        <w:t>ott, </w:t>
      </w:r>
      <w:r/>
      <w:r>
        <w:t>―</w:t>
      </w:r>
      <w:r>
        <w:t>The</w:t>
      </w:r>
      <w:r>
        <w:t> </w:t>
      </w:r>
      <w:r>
        <w:t>D</w:t>
      </w:r>
      <w:r>
        <w:t>y</w:t>
      </w:r>
      <w:r>
        <w:t>n</w:t>
      </w:r>
      <w:r>
        <w:t>a</w:t>
      </w:r>
      <w:r>
        <w:t>mi</w:t>
      </w:r>
      <w:r>
        <w:t>c</w:t>
      </w:r>
      <w:r>
        <w:t>s</w:t>
      </w:r>
      <w:r>
        <w:t> </w:t>
      </w:r>
      <w:r>
        <w:t>of</w:t>
      </w:r>
      <w:r>
        <w:t> </w:t>
      </w:r>
      <w:r>
        <w:t>T</w:t>
      </w:r>
      <w:r>
        <w:t>r</w:t>
      </w:r>
      <w:r>
        <w:t>a</w:t>
      </w:r>
      <w:r>
        <w:t>de</w:t>
      </w:r>
      <w:r>
        <w:t> </w:t>
      </w:r>
      <w:r>
        <w:t>a</w:t>
      </w:r>
      <w:r>
        <w:t>nd</w:t>
      </w:r>
      <w:r>
        <w:t> </w:t>
      </w:r>
      <w:r>
        <w:t>C</w:t>
      </w:r>
      <w:r>
        <w:t>ompetit</w:t>
      </w:r>
      <w:r>
        <w:t xml:space="preserve">ion‖,</w:t>
      </w:r>
      <w:r>
        <w:t xml:space="preserve"> </w:t>
      </w:r>
      <w:r/>
      <w:r>
        <w:rPr>
          <w:rFonts w:ascii="Times New Roman"/>
        </w:rPr>
        <w:t>Journal of International Economics, vol. 77</w:t>
      </w:r>
      <w:r>
        <w:rPr>
          <w:rFonts w:ascii="Times New Roman"/>
        </w:rPr>
        <w:t>(</w:t>
      </w:r>
      <w:r>
        <w:rPr>
          <w:rFonts w:ascii="Times New Roman"/>
        </w:rPr>
        <w:t>1</w:t>
      </w:r>
      <w:r>
        <w:rPr>
          <w:rFonts w:ascii="Times New Roman"/>
        </w:rPr>
        <w:t>)</w:t>
      </w:r>
      <w:r>
        <w:rPr>
          <w:rFonts w:ascii="Times New Roman"/>
        </w:rPr>
        <w:t>, pp. 50-62, 2009.</w:t>
      </w:r>
    </w:p>
    <w:p w:rsidR="0018722C">
      <w:pPr>
        <w:pStyle w:val="ab"/>
        <w:topLinePunct/>
        <w:ind w:left="200" w:hangingChars="200" w:hanging="200"/>
      </w:pPr>
      <w:r>
        <w:t>[</w:t>
      </w:r>
      <w:r>
        <w:t xml:space="preserve">87</w:t>
      </w:r>
      <w:r>
        <w:t>]</w:t>
      </w:r>
      <w:r w:rsidRPr="00281126">
        <w:t xml:space="preserve"> </w:t>
      </w:r>
      <w:r>
        <w:t>Ch</w:t>
      </w:r>
      <w:r>
        <w:t>e</w:t>
      </w:r>
      <w:r>
        <w:t>v</w:t>
      </w:r>
      <w:r>
        <w:t>a</w:t>
      </w:r>
      <w:r>
        <w:t>ssu</w:t>
      </w:r>
      <w:r>
        <w:t>s</w:t>
      </w:r>
      <w:r>
        <w:t>-</w:t>
      </w:r>
      <w:r>
        <w:t>L</w:t>
      </w:r>
      <w:r>
        <w:t>o</w:t>
      </w:r>
      <w:r>
        <w:t>zz</w:t>
      </w:r>
      <w:r>
        <w:t>a</w:t>
      </w:r>
      <w:r>
        <w:t>, </w:t>
      </w:r>
      <w:r/>
      <w:r>
        <w:t>Emm</w:t>
      </w:r>
      <w:r>
        <w:t>a</w:t>
      </w:r>
      <w:r>
        <w:t>nu</w:t>
      </w:r>
      <w:r>
        <w:t>e</w:t>
      </w:r>
      <w:r>
        <w:t>ll</w:t>
      </w:r>
      <w:r>
        <w:t>e</w:t>
      </w:r>
      <w:r>
        <w:t>, </w:t>
      </w:r>
      <w:r/>
      <w:r>
        <w:t>C</w:t>
      </w:r>
      <w:r>
        <w:t>ar</w:t>
      </w:r>
      <w:r>
        <w:t>l</w:t>
      </w:r>
      <w:r>
        <w:t> </w:t>
      </w:r>
      <w:r>
        <w:t>G</w:t>
      </w:r>
      <w:r>
        <w:t>a</w:t>
      </w:r>
      <w:r>
        <w:t>i</w:t>
      </w:r>
      <w:r>
        <w:t>gné</w:t>
      </w:r>
      <w:r/>
      <w:r>
        <w:t>a</w:t>
      </w:r>
      <w:r>
        <w:t>nd</w:t>
      </w:r>
      <w:r>
        <w:t> L</w:t>
      </w:r>
      <w:r>
        <w:t>é</w:t>
      </w:r>
      <w:r>
        <w:t>o</w:t>
      </w:r>
      <w:r>
        <w:t> L</w:t>
      </w:r>
      <w:r>
        <w:t>e</w:t>
      </w:r>
      <w:r>
        <w:t> </w:t>
      </w:r>
      <w:r>
        <w:t>Men</w:t>
      </w:r>
      <w:r>
        <w:t>e</w:t>
      </w:r>
      <w:r>
        <w:t>r</w:t>
      </w:r>
      <w:r>
        <w:t>, </w:t>
      </w:r>
      <w:r/>
      <w:r>
        <w:t>―</w:t>
      </w:r>
      <w:r>
        <w:t>Do</w:t>
      </w:r>
      <w:r>
        <w:t>e</w:t>
      </w:r>
      <w:r>
        <w:t>s</w:t>
      </w:r>
      <w:r>
        <w:t> </w:t>
      </w:r>
      <w:r>
        <w:t>I</w:t>
      </w:r>
      <w:r>
        <w:t>nput </w:t>
      </w:r>
      <w:r>
        <w:t>Trade </w:t>
      </w:r>
      <w:r>
        <w:t>Liberalization Boost Downstream Firms' Exports</w:t>
      </w:r>
      <w:r w:rsidR="001852F3">
        <w:t xml:space="preserve">Theory</w:t>
      </w:r>
      <w:r w:rsidR="001852F3">
        <w:t xml:space="preserve">and</w:t>
      </w:r>
      <w:r w:rsidR="001852F3">
        <w:t xml:space="preserve">Firm-Level</w:t>
      </w:r>
      <w:r w:rsidR="001852F3">
        <w:t xml:space="preserve">Evidence‖, Journal</w:t>
      </w:r>
      <w:r w:rsidR="001852F3">
        <w:t xml:space="preserve">of</w:t>
      </w:r>
      <w:r w:rsidR="001852F3">
        <w:t xml:space="preserve">International</w:t>
      </w:r>
      <w:r w:rsidR="001852F3">
        <w:t xml:space="preserve">Economics, vol. 90</w:t>
      </w:r>
      <w:r>
        <w:t>(</w:t>
      </w:r>
      <w:r>
        <w:t>2</w:t>
      </w:r>
      <w:r>
        <w:t>)</w:t>
      </w:r>
      <w:r>
        <w:t>, pp. 391-402,</w:t>
      </w:r>
      <w:r>
        <w:t> </w:t>
      </w:r>
      <w:r>
        <w:t>2013.</w:t>
      </w:r>
    </w:p>
    <w:p w:rsidR="0018722C">
      <w:pPr>
        <w:pStyle w:val="ab"/>
        <w:topLinePunct/>
        <w:ind w:left="200" w:hangingChars="200" w:hanging="200"/>
      </w:pPr>
      <w:r>
        <w:t>[</w:t>
      </w:r>
      <w:r>
        <w:t xml:space="preserve">88</w:t>
      </w:r>
      <w:r>
        <w:t>]</w:t>
      </w:r>
      <w:r w:rsidRPr="00281126">
        <w:t xml:space="preserve"> </w:t>
      </w:r>
      <w:r>
        <w:t>Chon</w:t>
      </w:r>
      <w:r>
        <w:t>g</w:t>
      </w:r>
      <w:r>
        <w:t>vil</w:t>
      </w:r>
      <w:r>
        <w:t>a</w:t>
      </w:r>
      <w:r>
        <w:t>ivan, </w:t>
      </w:r>
      <w:r/>
      <w:r>
        <w:t>A</w:t>
      </w:r>
      <w:r>
        <w:t>ek</w:t>
      </w:r>
      <w:r>
        <w:t>a</w:t>
      </w:r>
      <w:r>
        <w:t>pol, </w:t>
      </w:r>
      <w:r/>
      <w:r>
        <w:t>―</w:t>
      </w:r>
      <w:r>
        <w:t>L</w:t>
      </w:r>
      <w:r>
        <w:t>e</w:t>
      </w:r>
      <w:r>
        <w:t>a</w:t>
      </w:r>
      <w:r>
        <w:t>rning</w:t>
      </w:r>
      <w:r w:rsidR="001852F3">
        <w:t xml:space="preserve"> </w:t>
      </w:r>
      <w:r>
        <w:t> </w:t>
      </w:r>
      <w:r>
        <w:t>b</w:t>
      </w:r>
      <w:r>
        <w:t>y</w:t>
      </w:r>
      <w:r w:rsidR="001852F3">
        <w:t xml:space="preserve"> </w:t>
      </w:r>
      <w:r>
        <w:t> </w:t>
      </w:r>
      <w:r>
        <w:t>E</w:t>
      </w:r>
      <w:r>
        <w:t>x</w:t>
      </w:r>
      <w:r>
        <w:t>porting</w:t>
      </w:r>
      <w:r w:rsidR="001852F3">
        <w:t xml:space="preserve"> </w:t>
      </w:r>
      <w:r>
        <w:t> </w:t>
      </w:r>
      <w:r>
        <w:t>a</w:t>
      </w:r>
      <w:r>
        <w:t>nd</w:t>
      </w:r>
      <w:r w:rsidR="001852F3">
        <w:t xml:space="preserve"> </w:t>
      </w:r>
      <w:r>
        <w:t> </w:t>
      </w:r>
      <w:r>
        <w:t>Hi</w:t>
      </w:r>
      <w:r>
        <w:t>g</w:t>
      </w:r>
      <w:r>
        <w:t>h</w:t>
      </w:r>
      <w:r>
        <w:t>-</w:t>
      </w:r>
      <w:r>
        <w:t>t</w:t>
      </w:r>
      <w:r>
        <w:t>e</w:t>
      </w:r>
      <w:r>
        <w:t>c</w:t>
      </w:r>
      <w:r>
        <w:t>h</w:t>
      </w:r>
      <w:r w:rsidR="001852F3">
        <w:t xml:space="preserve"> </w:t>
      </w:r>
      <w:r>
        <w:t> </w:t>
      </w:r>
      <w:r>
        <w:t>C</w:t>
      </w:r>
      <w:r>
        <w:t>a</w:t>
      </w:r>
      <w:r>
        <w:t>pit</w:t>
      </w:r>
      <w:r>
        <w:t>a</w:t>
      </w:r>
      <w:r>
        <w:t>l</w:t>
      </w:r>
      <w:r>
        <w:rPr>
          <w:rFonts w:ascii="Times New Roman" w:hAnsi="Times New Roman"/>
        </w:rPr>
        <w:t>Deepening</w:t>
      </w:r>
      <w:r>
        <w:t>in</w:t>
      </w:r>
      <w:r>
        <w:t>Singapore</w:t>
      </w:r>
      <w:r>
        <w:t>Manufacturing</w:t>
      </w:r>
      <w:r w:rsidRPr="00000000">
        <w:t xml:space="preserve">Industries,</w:t>
      </w:r>
      <w:r w:rsidRPr="00000000">
        <w:t xml:space="preserve"> </w:t>
      </w:r>
      <w:r w:rsidRPr="00000000">
        <w:t xml:space="preserve">1974--2006‖,</w:t>
      </w:r>
      <w:r w:rsidRPr="00000000">
        <w:t xml:space="preserve"> </w:t>
      </w:r>
      <w:r>
        <w:t>Applied Economics, vol. 44</w:t>
      </w:r>
      <w:r>
        <w:t>(</w:t>
      </w:r>
      <w:r>
        <w:t>20</w:t>
      </w:r>
      <w:r>
        <w:t>)</w:t>
      </w:r>
      <w:r>
        <w:t>, pp. 2551-2568,</w:t>
      </w:r>
      <w:r>
        <w:rPr>
          <w:rFonts w:ascii="Times New Roman" w:hAnsi="Times New Roman"/>
        </w:rPr>
        <w:t> </w:t>
      </w:r>
      <w:r>
        <w:rPr>
          <w:rFonts w:ascii="Times New Roman" w:hAnsi="Times New Roman"/>
        </w:rPr>
        <w:t>2012.</w:t>
      </w:r>
    </w:p>
    <w:p w:rsidR="0018722C">
      <w:pPr>
        <w:pStyle w:val="ab"/>
        <w:topLinePunct/>
        <w:ind w:left="200" w:hangingChars="200" w:hanging="200"/>
      </w:pPr>
      <w:r>
        <w:t>[</w:t>
      </w:r>
      <w:r>
        <w:t xml:space="preserve">89</w:t>
      </w:r>
      <w:r>
        <w:t>]</w:t>
      </w:r>
      <w:r w:rsidRPr="00281126">
        <w:t xml:space="preserve"> </w:t>
      </w:r>
      <w:r>
        <w:t>Cool</w:t>
      </w:r>
      <w:r>
        <w:t>e</w:t>
      </w:r>
      <w:r>
        <w:t>y</w:t>
      </w:r>
      <w:r>
        <w:t>,</w:t>
      </w:r>
      <w:r>
        <w:t> </w:t>
      </w:r>
      <w:r>
        <w:t>T</w:t>
      </w:r>
      <w:r>
        <w:t>.</w:t>
      </w:r>
      <w:r>
        <w:t> </w:t>
      </w:r>
      <w:r>
        <w:t>a</w:t>
      </w:r>
      <w:r>
        <w:t>nd</w:t>
      </w:r>
      <w:r>
        <w:t> </w:t>
      </w:r>
      <w:r>
        <w:t>E.</w:t>
      </w:r>
      <w:r>
        <w:t> </w:t>
      </w:r>
      <w:r>
        <w:t>Pr</w:t>
      </w:r>
      <w:r>
        <w:t>e</w:t>
      </w:r>
      <w:r>
        <w:t>sc</w:t>
      </w:r>
      <w:r>
        <w:t>ott,</w:t>
      </w:r>
      <w:r>
        <w:t> </w:t>
      </w:r>
      <w:r>
        <w:t>―</w:t>
      </w:r>
      <w:r>
        <w:t>E</w:t>
      </w:r>
      <w:r>
        <w:t>c</w:t>
      </w:r>
      <w:r>
        <w:t>onomic</w:t>
      </w:r>
      <w:r>
        <w:t> </w:t>
      </w:r>
      <w:r>
        <w:t>g</w:t>
      </w:r>
      <w:r>
        <w:t>r</w:t>
      </w:r>
      <w:r>
        <w:t>o</w:t>
      </w:r>
      <w:r>
        <w:t>wt</w:t>
      </w:r>
      <w:r>
        <w:t>h</w:t>
      </w:r>
      <w:r>
        <w:t> </w:t>
      </w:r>
      <w:r>
        <w:t>a</w:t>
      </w:r>
      <w:r>
        <w:t>nd</w:t>
      </w:r>
      <w:r>
        <w:t> </w:t>
      </w:r>
      <w:r>
        <w:t>busin</w:t>
      </w:r>
      <w:r>
        <w:t>es</w:t>
      </w:r>
      <w:r>
        <w:t>s</w:t>
      </w:r>
      <w:r>
        <w:t> </w:t>
      </w:r>
      <w:r>
        <w:t>c</w:t>
      </w:r>
      <w:r>
        <w:t>y</w:t>
      </w:r>
      <w:r>
        <w:t>c</w:t>
      </w:r>
      <w:r>
        <w:t>le</w:t>
      </w:r>
      <w:r>
        <w:t>s</w:t>
      </w:r>
      <w:r>
        <w:t>‖</w:t>
      </w:r>
      <w:r>
        <w:t>,</w:t>
      </w:r>
      <w:r>
        <w:t> </w:t>
      </w:r>
      <w:r>
        <w:t>in</w:t>
      </w:r>
      <w:r>
        <w:t> </w:t>
      </w:r>
      <w:r>
        <w:t>Thom</w:t>
      </w:r>
      <w:r>
        <w:t>a</w:t>
      </w:r>
      <w:r>
        <w:t>s</w:t>
      </w:r>
      <w:r>
        <w:t> </w:t>
      </w:r>
      <w:r>
        <w:t>F</w:t>
      </w:r>
      <w:r>
        <w:t xml:space="preserve">.</w:t>
      </w:r>
      <w:r>
        <w:t xml:space="preserve"> </w:t>
      </w:r>
      <w:r>
        <w:rPr>
          <w:rFonts w:ascii="Times New Roman"/>
        </w:rPr>
        <w:t>Cooley, ed., Frontiers of Business Cycle Research, Princeton University Press, 1995.</w:t>
      </w:r>
    </w:p>
    <w:p w:rsidR="0018722C">
      <w:pPr>
        <w:pStyle w:val="ab"/>
        <w:topLinePunct/>
        <w:ind w:left="200" w:hangingChars="200" w:hanging="200"/>
      </w:pPr>
      <w:bookmarkStart w:id="673844" w:name="_cwCmt32"/>
      <w:r>
        <w:t>[</w:t>
      </w:r>
      <w:r>
        <w:t xml:space="preserve">90</w:t>
      </w:r>
      <w:r>
        <w:t>]</w:t>
      </w:r>
      <w:r w:rsidRPr="00281126">
        <w:t xml:space="preserve"> </w:t>
      </w:r>
      <w:r>
        <w:t>Cop</w:t>
      </w:r>
      <w:r>
        <w:t>e</w:t>
      </w:r>
      <w:r>
        <w:t>land, </w:t>
      </w:r>
      <w:r/>
      <w:r>
        <w:t>Mor</w:t>
      </w:r>
      <w:r>
        <w:t>r</w:t>
      </w:r>
      <w:r>
        <w:t>is</w:t>
      </w:r>
      <w:r>
        <w:t> </w:t>
      </w:r>
      <w:r>
        <w:t>A.</w:t>
      </w:r>
      <w:r>
        <w:t>, </w:t>
      </w:r>
      <w:r/>
      <w:r>
        <w:t>―</w:t>
      </w:r>
      <w:r>
        <w:t>Con</w:t>
      </w:r>
      <w:r>
        <w:t>ce</w:t>
      </w:r>
      <w:r>
        <w:t>pts</w:t>
      </w:r>
      <w:r>
        <w:t> </w:t>
      </w:r>
      <w:r>
        <w:t>of</w:t>
      </w:r>
      <w:r>
        <w:t> </w:t>
      </w:r>
      <w:r>
        <w:t>N</w:t>
      </w:r>
      <w:r>
        <w:t>a</w:t>
      </w:r>
      <w:r>
        <w:t>tion</w:t>
      </w:r>
      <w:r>
        <w:t>a</w:t>
      </w:r>
      <w:r>
        <w:t>l</w:t>
      </w:r>
      <w:r>
        <w:t> </w:t>
      </w:r>
      <w:r>
        <w:t>I</w:t>
      </w:r>
      <w:r>
        <w:t>n</w:t>
      </w:r>
      <w:r>
        <w:t>c</w:t>
      </w:r>
      <w:r>
        <w:t>o</w:t>
      </w:r>
      <w:r>
        <w:t>m</w:t>
      </w:r>
      <w:r>
        <w:t>e</w:t>
      </w:r>
      <w:r>
        <w:t>‖</w:t>
      </w:r>
      <w:r>
        <w:t>, </w:t>
      </w:r>
      <w:r/>
      <w:r>
        <w:t>S</w:t>
      </w:r>
      <w:r>
        <w:t>tudi</w:t>
      </w:r>
      <w:r>
        <w:t>e</w:t>
      </w:r>
      <w:r>
        <w:t>s</w:t>
      </w:r>
      <w:r>
        <w:t> </w:t>
      </w:r>
      <w:r>
        <w:t>in</w:t>
      </w:r>
      <w:r>
        <w:t> </w:t>
      </w:r>
      <w:r>
        <w:t>I</w:t>
      </w:r>
      <w:r>
        <w:t>n</w:t>
      </w:r>
      <w:r>
        <w:t>c</w:t>
      </w:r>
      <w:r>
        <w:t>ome</w:t>
      </w:r>
      <w:r>
        <w:t> </w:t>
      </w:r>
      <w:r>
        <w:t>a</w:t>
      </w:r>
      <w:r>
        <w:t>nd</w:t>
      </w:r>
      <w:r>
        <w:rPr>
          <w:rFonts w:ascii="Times New Roman"/>
        </w:rPr>
        <w:t>Wealth, </w:t>
      </w:r>
      <w:r>
        <w:rPr>
          <w:rFonts w:ascii="Times New Roman"/>
        </w:rPr>
        <w:t>vol. 1, pp. 3-63, New </w:t>
      </w:r>
      <w:r>
        <w:rPr>
          <w:rFonts w:ascii="Times New Roman"/>
        </w:rPr>
        <w:t>York: </w:t>
      </w:r>
      <w:r>
        <w:rPr>
          <w:rFonts w:ascii="Times New Roman"/>
        </w:rPr>
        <w:t>National Bureau of Economic Research, </w:t>
      </w:r>
      <w:r w:rsidR="001852F3">
        <w:rPr>
          <w:rFonts w:ascii="Times New Roman"/>
        </w:rPr>
        <w:t xml:space="preserve">1937.</w:t>
      </w:r>
      <w:bookmarkEnd w:id="673844"/>
    </w:p>
    <w:p w:rsidR="0018722C">
      <w:pPr>
        <w:pStyle w:val="ab"/>
        <w:topLinePunct/>
        <w:ind w:left="200" w:hangingChars="200" w:hanging="200"/>
      </w:pPr>
      <w:r>
        <w:t>[</w:t>
      </w:r>
      <w:r>
        <w:t xml:space="preserve">91</w:t>
      </w:r>
      <w:r>
        <w:t>]</w:t>
      </w:r>
      <w:r w:rsidRPr="00281126">
        <w:t xml:space="preserve"> </w:t>
      </w:r>
      <w:r>
        <w:t>Cop</w:t>
      </w:r>
      <w:r>
        <w:t>e</w:t>
      </w:r>
      <w:r>
        <w:t>land, </w:t>
      </w:r>
      <w:r/>
      <w:r>
        <w:t>Mor</w:t>
      </w:r>
      <w:r>
        <w:t>r</w:t>
      </w:r>
      <w:r>
        <w:t>is</w:t>
      </w:r>
      <w:r>
        <w:t> </w:t>
      </w:r>
      <w:r>
        <w:t>A</w:t>
      </w:r>
      <w:r>
        <w:t>. </w:t>
      </w:r>
      <w:r/>
      <w:r>
        <w:t>a</w:t>
      </w:r>
      <w:r>
        <w:t>nd</w:t>
      </w:r>
      <w:r>
        <w:t> </w:t>
      </w:r>
      <w:r>
        <w:t>E. </w:t>
      </w:r>
      <w:r/>
      <w:r>
        <w:t>M</w:t>
      </w:r>
      <w:r>
        <w:t>. </w:t>
      </w:r>
      <w:r/>
      <w:r>
        <w:t>Ma</w:t>
      </w:r>
      <w:r>
        <w:t>r</w:t>
      </w:r>
      <w:r>
        <w:t>tin, </w:t>
      </w:r>
      <w:r/>
      <w:r>
        <w:t>―</w:t>
      </w:r>
      <w:r>
        <w:t>The</w:t>
      </w:r>
      <w:r>
        <w:t> </w:t>
      </w:r>
      <w:r>
        <w:t>c</w:t>
      </w:r>
      <w:r>
        <w:t>o</w:t>
      </w:r>
      <w:r>
        <w:t>r</w:t>
      </w:r>
      <w:r>
        <w:t>r</w:t>
      </w:r>
      <w:r>
        <w:t>e</w:t>
      </w:r>
      <w:r>
        <w:t>c</w:t>
      </w:r>
      <w:r>
        <w:t>tion</w:t>
      </w:r>
      <w:r>
        <w:t> </w:t>
      </w:r>
      <w:r>
        <w:t>o</w:t>
      </w:r>
      <w:r>
        <w:t>f</w:t>
      </w:r>
      <w:r>
        <w:t> </w:t>
      </w:r>
      <w:r>
        <w:t>w</w:t>
      </w:r>
      <w:r>
        <w:t>e</w:t>
      </w:r>
      <w:r>
        <w:t>a</w:t>
      </w:r>
      <w:r>
        <w:t>lth</w:t>
      </w:r>
      <w:r>
        <w:t> </w:t>
      </w:r>
      <w:r>
        <w:t>a</w:t>
      </w:r>
      <w:r>
        <w:t>nd</w:t>
      </w:r>
      <w:r>
        <w:t> </w:t>
      </w:r>
      <w:r>
        <w:t>inco</w:t>
      </w:r>
      <w:r>
        <w:t>m</w:t>
      </w:r>
      <w:r>
        <w:t>e</w:t>
      </w:r>
      <w:r>
        <w:rPr>
          <w:rFonts w:ascii="Times New Roman" w:hAnsi="Times New Roman"/>
        </w:rPr>
        <w:t>estimates for price changes‖, Studies in Income and Wealth, vol. 2, pp. 85-135, New York: National Bureau of Economic Research, 1938.</w:t>
      </w:r>
    </w:p>
    <w:p w:rsidR="0018722C">
      <w:pPr>
        <w:pStyle w:val="ab"/>
        <w:topLinePunct/>
        <w:ind w:left="200" w:hangingChars="200" w:hanging="200"/>
      </w:pPr>
      <w:r>
        <w:t>[</w:t>
      </w:r>
      <w:r>
        <w:t xml:space="preserve">92</w:t>
      </w:r>
      <w:r>
        <w:t>]</w:t>
      </w:r>
      <w:r w:rsidRPr="00281126">
        <w:t xml:space="preserve"> </w:t>
      </w:r>
      <w:r>
        <w:t>Co</w:t>
      </w:r>
      <w:r>
        <w:t>r</w:t>
      </w:r>
      <w:r>
        <w:t>d</w:t>
      </w:r>
      <w:r>
        <w:t>e</w:t>
      </w:r>
      <w:r>
        <w:t>n,</w:t>
      </w:r>
      <w:r>
        <w:t> </w:t>
      </w:r>
      <w:r>
        <w:t>W</w:t>
      </w:r>
      <w:r>
        <w:t>.,</w:t>
      </w:r>
      <w:r>
        <w:t> </w:t>
      </w:r>
      <w:r>
        <w:t>―</w:t>
      </w:r>
      <w:r>
        <w:t>The</w:t>
      </w:r>
      <w:r>
        <w:t> e</w:t>
      </w:r>
      <w:r>
        <w:t>f</w:t>
      </w:r>
      <w:r>
        <w:t>f</w:t>
      </w:r>
      <w:r>
        <w:t>e</w:t>
      </w:r>
      <w:r>
        <w:t>c</w:t>
      </w:r>
      <w:r>
        <w:t>ts</w:t>
      </w:r>
      <w:r>
        <w:t> </w:t>
      </w:r>
      <w:r>
        <w:t>of</w:t>
      </w:r>
      <w:r>
        <w:t> </w:t>
      </w:r>
      <w:r>
        <w:t>t</w:t>
      </w:r>
      <w:r>
        <w:t>r</w:t>
      </w:r>
      <w:r>
        <w:t>a</w:t>
      </w:r>
      <w:r>
        <w:t>de</w:t>
      </w:r>
      <w:r>
        <w:t> </w:t>
      </w:r>
      <w:r>
        <w:t>on</w:t>
      </w:r>
      <w:r>
        <w:t> </w:t>
      </w:r>
      <w:r>
        <w:t>the</w:t>
      </w:r>
      <w:r>
        <w:t> r</w:t>
      </w:r>
      <w:r>
        <w:t>a</w:t>
      </w:r>
      <w:r>
        <w:t>te</w:t>
      </w:r>
      <w:r>
        <w:t> </w:t>
      </w:r>
      <w:r>
        <w:t>of</w:t>
      </w:r>
      <w:r>
        <w:t> </w:t>
      </w:r>
      <w:r>
        <w:t>g</w:t>
      </w:r>
      <w:r>
        <w:t>r</w:t>
      </w:r>
      <w:r>
        <w:t>owth</w:t>
      </w:r>
      <w:r>
        <w:t>‖</w:t>
      </w:r>
      <w:r>
        <w:t>,</w:t>
      </w:r>
      <w:r>
        <w:t> </w:t>
      </w:r>
      <w:r>
        <w:t>in</w:t>
      </w:r>
      <w:r>
        <w:t> </w:t>
      </w:r>
      <w:r>
        <w:t>B</w:t>
      </w:r>
      <w:r>
        <w:t>h</w:t>
      </w:r>
      <w:r>
        <w:t>a</w:t>
      </w:r>
      <w:r>
        <w:t>gw</w:t>
      </w:r>
      <w:r>
        <w:t>a</w:t>
      </w:r>
      <w:r>
        <w:t>ti,</w:t>
      </w:r>
      <w:r>
        <w:t> </w:t>
      </w:r>
      <w:r>
        <w:t>J</w:t>
      </w:r>
      <w:r>
        <w:t xml:space="preserve">.</w:t>
      </w:r>
      <w:r>
        <w:t xml:space="preserve"> </w:t>
      </w:r>
      <w:r>
        <w:t xml:space="preserve">N., </w:t>
      </w:r>
      <w:r>
        <w:t>J</w:t>
      </w:r>
      <w:r>
        <w:t>on</w:t>
      </w:r>
      <w:r>
        <w:t xml:space="preserve">es,</w:t>
      </w:r>
      <w:r>
        <w:t xml:space="preserve"> </w:t>
      </w:r>
      <w:r/>
      <w:r>
        <w:rPr>
          <w:rFonts w:ascii="Times New Roman"/>
        </w:rPr>
        <w:t xml:space="preserve">R. W., Mundell, R. A., Vanek, J., eds., Trade, Balance of Payments and Growth, North-Holland, pp. 117-143, 1971.</w:t>
      </w:r>
    </w:p>
    <w:p w:rsidR="0018722C">
      <w:pPr>
        <w:pStyle w:val="ab"/>
        <w:topLinePunct/>
        <w:ind w:left="200" w:hangingChars="200" w:hanging="200"/>
      </w:pPr>
      <w:r>
        <w:t>[</w:t>
      </w:r>
      <w:r>
        <w:t xml:space="preserve">93</w:t>
      </w:r>
      <w:r>
        <w:t>]</w:t>
      </w:r>
      <w:r w:rsidRPr="00281126">
        <w:t xml:space="preserve"> </w:t>
      </w:r>
      <w:r>
        <w:t>Cr</w:t>
      </w:r>
      <w:r>
        <w:t>a</w:t>
      </w:r>
      <w:r>
        <w:t>fts</w:t>
      </w:r>
      <w:r>
        <w:t>,</w:t>
      </w:r>
      <w:r>
        <w:t> </w:t>
      </w:r>
      <w:r>
        <w:t>Nic</w:t>
      </w:r>
      <w:r>
        <w:t>holas,</w:t>
      </w:r>
      <w:r>
        <w:t> </w:t>
      </w:r>
      <w:r>
        <w:t>―</w:t>
      </w:r>
      <w:r>
        <w:t>E</w:t>
      </w:r>
      <w:r>
        <w:t>ndo</w:t>
      </w:r>
      <w:r>
        <w:t>g</w:t>
      </w:r>
      <w:r>
        <w:t>e</w:t>
      </w:r>
      <w:r>
        <w:t>nous</w:t>
      </w:r>
      <w:r>
        <w:t> </w:t>
      </w:r>
      <w:r>
        <w:t>G</w:t>
      </w:r>
      <w:r>
        <w:t>r</w:t>
      </w:r>
      <w:r>
        <w:t>owth:</w:t>
      </w:r>
      <w:r>
        <w:t> </w:t>
      </w:r>
      <w:r>
        <w:t>L</w:t>
      </w:r>
      <w:r>
        <w:t>es</w:t>
      </w:r>
      <w:r>
        <w:t>s</w:t>
      </w:r>
      <w:r>
        <w:t>ons</w:t>
      </w:r>
      <w:r>
        <w:t> </w:t>
      </w:r>
      <w:r>
        <w:t>for</w:t>
      </w:r>
      <w:r>
        <w:t> </w:t>
      </w:r>
      <w:r>
        <w:t>a</w:t>
      </w:r>
      <w:r>
        <w:t>nd</w:t>
      </w:r>
      <w:r>
        <w:t> </w:t>
      </w:r>
      <w:r>
        <w:t>f</w:t>
      </w:r>
      <w:r>
        <w:t>ro</w:t>
      </w:r>
      <w:r>
        <w:t>m</w:t>
      </w:r>
      <w:r>
        <w:t> </w:t>
      </w:r>
      <w:r>
        <w:t>E</w:t>
      </w:r>
      <w:r>
        <w:t>c</w:t>
      </w:r>
      <w:r>
        <w:t>on</w:t>
      </w:r>
      <w:r>
        <w:t>o</w:t>
      </w:r>
      <w:r>
        <w:t>mic</w:t>
      </w:r>
      <w:r>
        <w:t> </w:t>
      </w:r>
      <w:r>
        <w:t>His</w:t>
      </w:r>
      <w:r>
        <w:t>to</w:t>
      </w:r>
      <w:r>
        <w:t>r</w:t>
      </w:r>
      <w:r>
        <w:t>y</w:t>
      </w:r>
      <w:r>
        <w:t>‖</w:t>
      </w:r>
      <w:r>
        <w:t xml:space="preserve">,</w:t>
      </w:r>
      <w:r>
        <w:t xml:space="preserve"> </w:t>
      </w:r>
      <w:r>
        <w:rPr>
          <w:rFonts w:ascii="Times New Roman"/>
        </w:rPr>
        <w:t xml:space="preserve">CEPR Discussion Papers 1333, C. E. P. R. Discussion Papers, 1996.</w:t>
      </w:r>
    </w:p>
    <w:p w:rsidR="0018722C">
      <w:pPr>
        <w:pStyle w:val="ab"/>
        <w:topLinePunct/>
        <w:ind w:left="200" w:hangingChars="200" w:hanging="200"/>
      </w:pPr>
      <w:r>
        <w:t>[</w:t>
      </w:r>
      <w:r>
        <w:t xml:space="preserve">94</w:t>
      </w:r>
      <w:r>
        <w:t>]</w:t>
      </w:r>
      <w:r w:rsidRPr="00281126">
        <w:t xml:space="preserve"> </w:t>
      </w:r>
      <w:r>
        <w:t>Cr</w:t>
      </w:r>
      <w:r>
        <w:t>a</w:t>
      </w:r>
      <w:r>
        <w:t>fts</w:t>
      </w:r>
      <w:r>
        <w:t>, </w:t>
      </w:r>
      <w:r/>
      <w:r>
        <w:t>Nic</w:t>
      </w:r>
      <w:r>
        <w:t>holas, </w:t>
      </w:r>
      <w:r/>
      <w:r>
        <w:t>―</w:t>
      </w:r>
      <w:r>
        <w:t>Solow</w:t>
      </w:r>
      <w:r w:rsidR="001852F3">
        <w:t xml:space="preserve"> </w:t>
      </w:r>
      <w:r>
        <w:t> </w:t>
      </w:r>
      <w:r>
        <w:t>a</w:t>
      </w:r>
      <w:r>
        <w:t>nd</w:t>
      </w:r>
      <w:r w:rsidR="001852F3">
        <w:t xml:space="preserve"> </w:t>
      </w:r>
      <w:r>
        <w:t> </w:t>
      </w:r>
      <w:r>
        <w:t>G</w:t>
      </w:r>
      <w:r>
        <w:t>r</w:t>
      </w:r>
      <w:r>
        <w:t>owth</w:t>
      </w:r>
      <w:r w:rsidR="001852F3">
        <w:t xml:space="preserve"> </w:t>
      </w:r>
      <w:r>
        <w:t> </w:t>
      </w:r>
      <w:r>
        <w:t>A</w:t>
      </w:r>
      <w:r>
        <w:t>c</w:t>
      </w:r>
      <w:r>
        <w:t>c</w:t>
      </w:r>
      <w:r>
        <w:t>ounti</w:t>
      </w:r>
      <w:r>
        <w:t>n</w:t>
      </w:r>
      <w:r>
        <w:t>g</w:t>
      </w:r>
      <w:r>
        <w:t>: </w:t>
      </w:r>
      <w:r/>
      <w:r>
        <w:t>A</w:t>
      </w:r>
      <w:r w:rsidR="001852F3">
        <w:t xml:space="preserve"> </w:t>
      </w:r>
      <w:r>
        <w:t> </w:t>
      </w:r>
      <w:r>
        <w:t>P</w:t>
      </w:r>
      <w:r>
        <w:t>e</w:t>
      </w:r>
      <w:r>
        <w:t>rs</w:t>
      </w:r>
      <w:r>
        <w:t>pe</w:t>
      </w:r>
      <w:r>
        <w:t>c</w:t>
      </w:r>
      <w:r>
        <w:t>tive</w:t>
      </w:r>
      <w:r w:rsidR="001852F3">
        <w:t xml:space="preserve"> </w:t>
      </w:r>
      <w:r>
        <w:t> </w:t>
      </w:r>
      <w:r>
        <w:t>f</w:t>
      </w:r>
      <w:r>
        <w:t>r</w:t>
      </w:r>
      <w:r>
        <w:t>om Quantitative Economic History‖, History of Political </w:t>
      </w:r>
      <w:r>
        <w:t>Economy, </w:t>
      </w:r>
      <w:r>
        <w:t>vol. 41</w:t>
      </w:r>
      <w:r>
        <w:t>(</w:t>
      </w:r>
      <w:r>
        <w:t>5</w:t>
      </w:r>
      <w:r>
        <w:t>)</w:t>
      </w:r>
      <w:r>
        <w:t>, pp. 200-220, Supplement,</w:t>
      </w:r>
      <w:r>
        <w:t> </w:t>
      </w:r>
      <w:r>
        <w:t>2009.</w:t>
      </w:r>
    </w:p>
    <w:p w:rsidR="0018722C">
      <w:pPr>
        <w:pStyle w:val="ab"/>
        <w:topLinePunct/>
        <w:ind w:left="200" w:hangingChars="200" w:hanging="200"/>
      </w:pPr>
      <w:r>
        <w:t>[</w:t>
      </w:r>
      <w:r>
        <w:t xml:space="preserve">95</w:t>
      </w:r>
      <w:r>
        <w:t>]</w:t>
      </w:r>
      <w:r w:rsidRPr="00281126">
        <w:t xml:space="preserve"> </w:t>
      </w:r>
      <w:r>
        <w:t>D</w:t>
      </w:r>
      <w:r>
        <w:t>a</w:t>
      </w:r>
      <w:r>
        <w:t>niel</w:t>
      </w:r>
      <w:r>
        <w:t>a</w:t>
      </w:r>
      <w:r>
        <w:t>, </w:t>
      </w:r>
      <w:r/>
      <w:r>
        <w:t>M</w:t>
      </w:r>
      <w:r>
        <w:t>a</w:t>
      </w:r>
      <w:r>
        <w:t>g</w:t>
      </w:r>
      <w:r>
        <w:t>g</w:t>
      </w:r>
      <w:r>
        <w:t>ioni, </w:t>
      </w:r>
      <w:r/>
      <w:r>
        <w:t>―</w:t>
      </w:r>
      <w:r>
        <w:t>L</w:t>
      </w:r>
      <w:r>
        <w:t>e</w:t>
      </w:r>
      <w:r>
        <w:t>a</w:t>
      </w:r>
      <w:r>
        <w:t>rni</w:t>
      </w:r>
      <w:r>
        <w:t>n</w:t>
      </w:r>
      <w:r>
        <w:t>g</w:t>
      </w:r>
      <w:r>
        <w:t> </w:t>
      </w:r>
      <w:r>
        <w:t>b</w:t>
      </w:r>
      <w:r>
        <w:t>y</w:t>
      </w:r>
      <w:r>
        <w:t> </w:t>
      </w:r>
      <w:r>
        <w:t>E</w:t>
      </w:r>
      <w:r>
        <w:t>x</w:t>
      </w:r>
      <w:r>
        <w:t>porting</w:t>
      </w:r>
      <w:r>
        <w:t> </w:t>
      </w:r>
      <w:r>
        <w:t>in</w:t>
      </w:r>
      <w:r>
        <w:t> </w:t>
      </w:r>
      <w:r>
        <w:t>T</w:t>
      </w:r>
      <w:r>
        <w:t>u</w:t>
      </w:r>
      <w:r>
        <w:t>r</w:t>
      </w:r>
      <w:r>
        <w:t>k</w:t>
      </w:r>
      <w:r>
        <w:t>e</w:t>
      </w:r>
      <w:r>
        <w:t>y</w:t>
      </w:r>
      <w:r>
        <w:t>: </w:t>
      </w:r>
      <w:r/>
      <w:r>
        <w:t>A</w:t>
      </w:r>
      <w:r>
        <w:t>n</w:t>
      </w:r>
      <w:r>
        <w:t> </w:t>
      </w:r>
      <w:r>
        <w:t>I</w:t>
      </w:r>
      <w:r>
        <w:t>nv</w:t>
      </w:r>
      <w:r>
        <w:t>e</w:t>
      </w:r>
      <w:r>
        <w:t>s</w:t>
      </w:r>
      <w:r>
        <w:t>ti</w:t>
      </w:r>
      <w:r>
        <w:t>g</w:t>
      </w:r>
      <w:r>
        <w:t>a</w:t>
      </w:r>
      <w:r>
        <w:t>tion</w:t>
      </w:r>
      <w:r>
        <w:t> </w:t>
      </w:r>
      <w:r>
        <w:t>f</w:t>
      </w:r>
      <w:r>
        <w:t>o</w:t>
      </w:r>
      <w:r>
        <w:t>r</w:t>
      </w:r>
      <w:r>
        <w:rPr>
          <w:rFonts w:ascii="Times New Roman" w:hAnsi="Times New Roman"/>
        </w:rPr>
        <w:t>Existence and Channels‖, Global Economy Journal, vol. 12</w:t>
      </w:r>
      <w:r>
        <w:rPr>
          <w:rFonts w:ascii="Times New Roman" w:hAnsi="Times New Roman"/>
        </w:rPr>
        <w:t>(</w:t>
      </w:r>
      <w:r>
        <w:rPr>
          <w:rFonts w:ascii="Times New Roman" w:hAnsi="Times New Roman"/>
        </w:rPr>
        <w:t>2</w:t>
      </w:r>
      <w:r>
        <w:rPr>
          <w:rFonts w:ascii="Times New Roman" w:hAnsi="Times New Roman"/>
        </w:rPr>
        <w:t>)</w:t>
      </w:r>
      <w:r>
        <w:rPr>
          <w:rFonts w:ascii="Times New Roman" w:hAnsi="Times New Roman"/>
        </w:rPr>
        <w:t>, pp. 1-20, 2012.</w:t>
      </w:r>
    </w:p>
    <w:p w:rsidR="0018722C">
      <w:pPr>
        <w:pStyle w:val="ab"/>
        <w:topLinePunct/>
        <w:ind w:left="200" w:hangingChars="200" w:hanging="200"/>
      </w:pPr>
      <w:r>
        <w:t>[</w:t>
      </w:r>
      <w:r>
        <w:t xml:space="preserve">96</w:t>
      </w:r>
      <w:r>
        <w:t>]</w:t>
      </w:r>
      <w:r w:rsidRPr="00281126">
        <w:t xml:space="preserve"> </w:t>
      </w:r>
      <w:r>
        <w:t>D</w:t>
      </w:r>
      <w:r>
        <w:t>e</w:t>
      </w:r>
      <w:r w:rsidR="001852F3">
        <w:t xml:space="preserve"> </w:t>
      </w:r>
      <w:r>
        <w:t>L</w:t>
      </w:r>
      <w:r>
        <w:t>o</w:t>
      </w:r>
      <w:r>
        <w:t>e</w:t>
      </w:r>
      <w:r>
        <w:t>c</w:t>
      </w:r>
      <w:r>
        <w:t>k</w:t>
      </w:r>
      <w:r>
        <w:t>e</w:t>
      </w:r>
      <w:r>
        <w:t>r</w:t>
      </w:r>
      <w:r>
        <w:t>, </w:t>
      </w:r>
      <w:r/>
      <w:r>
        <w:t>J</w:t>
      </w:r>
      <w:r>
        <w:t>a</w:t>
      </w:r>
      <w:r>
        <w:t>n, </w:t>
      </w:r>
      <w:r/>
      <w:r>
        <w:t>―</w:t>
      </w:r>
      <w:r>
        <w:t>D</w:t>
      </w:r>
      <w:r>
        <w:t>o</w:t>
      </w:r>
      <w:r>
        <w:t> </w:t>
      </w:r>
      <w:r>
        <w:t>E</w:t>
      </w:r>
      <w:r>
        <w:t>x</w:t>
      </w:r>
      <w:r>
        <w:t>ports</w:t>
      </w:r>
      <w:r>
        <w:t> </w:t>
      </w:r>
      <w:r>
        <w:t>G</w:t>
      </w:r>
      <w:r>
        <w:t>e</w:t>
      </w:r>
      <w:r>
        <w:t>n</w:t>
      </w:r>
      <w:r>
        <w:t>e</w:t>
      </w:r>
      <w:r>
        <w:t>r</w:t>
      </w:r>
      <w:r>
        <w:t>a</w:t>
      </w:r>
      <w:r>
        <w:t>te</w:t>
      </w:r>
      <w:r>
        <w:t> </w:t>
      </w:r>
      <w:r>
        <w:t>H</w:t>
      </w:r>
      <w:r>
        <w:t>i</w:t>
      </w:r>
      <w:r>
        <w:t>g</w:t>
      </w:r>
      <w:r>
        <w:t>h</w:t>
      </w:r>
      <w:r>
        <w:t>e</w:t>
      </w:r>
      <w:r>
        <w:t>r</w:t>
      </w:r>
      <w:r>
        <w:t> </w:t>
      </w:r>
      <w:r>
        <w:t>P</w:t>
      </w:r>
      <w:r>
        <w:t>rodu</w:t>
      </w:r>
      <w:r>
        <w:t>c</w:t>
      </w:r>
      <w:r>
        <w:t>tivi</w:t>
      </w:r>
      <w:r>
        <w:t>t</w:t>
      </w:r>
      <w:r>
        <w:t>y</w:t>
      </w:r>
      <w:r/>
      <w:r/>
      <w:r>
        <w:t>Evid</w:t>
      </w:r>
      <w:r>
        <w:t>e</w:t>
      </w:r>
      <w:r>
        <w:t>n</w:t>
      </w:r>
      <w:r>
        <w:t>c</w:t>
      </w:r>
      <w:r>
        <w:t>e</w:t>
      </w:r>
      <w:r/>
      <w:r>
        <w:t>f</w:t>
      </w:r>
      <w:r>
        <w:t>r</w:t>
      </w:r>
      <w:r>
        <w:t>om</w:t>
      </w:r>
    </w:p>
    <w:p w:rsidR="0018722C">
      <w:pPr>
        <w:topLinePunct/>
      </w:pPr>
      <w:r>
        <w:rPr>
          <w:rFonts w:ascii="Times New Roman" w:hAnsi="Times New Roman"/>
        </w:rPr>
        <w:t>Slovenia‖, Journal of International Economics, vol. 73</w:t>
      </w:r>
      <w:r>
        <w:rPr>
          <w:rFonts w:ascii="Times New Roman" w:hAnsi="Times New Roman"/>
        </w:rPr>
        <w:t>(</w:t>
      </w:r>
      <w:r>
        <w:rPr>
          <w:rFonts w:ascii="Times New Roman" w:hAnsi="Times New Roman"/>
        </w:rPr>
        <w:t>1</w:t>
      </w:r>
      <w:r>
        <w:rPr>
          <w:rFonts w:ascii="Times New Roman" w:hAnsi="Times New Roman"/>
        </w:rPr>
        <w:t>)</w:t>
      </w:r>
      <w:r>
        <w:rPr>
          <w:rFonts w:ascii="Times New Roman" w:hAnsi="Times New Roman"/>
        </w:rPr>
        <w:t>, pp. 69-98, 2007.</w:t>
      </w:r>
    </w:p>
    <w:p w:rsidR="0018722C">
      <w:pPr>
        <w:pStyle w:val="ab"/>
        <w:topLinePunct/>
        <w:ind w:left="200" w:hangingChars="200" w:hanging="200"/>
      </w:pPr>
      <w:r>
        <w:t>[</w:t>
      </w:r>
      <w:r>
        <w:t xml:space="preserve">97</w:t>
      </w:r>
      <w:r>
        <w:t>]</w:t>
      </w:r>
      <w:r w:rsidRPr="00281126">
        <w:t xml:space="preserve"> </w:t>
      </w:r>
      <w:r>
        <w:t>D</w:t>
      </w:r>
      <w:r>
        <w:t>e</w:t>
      </w:r>
      <w:r>
        <w:t>a</w:t>
      </w:r>
      <w:r>
        <w:t>rd</w:t>
      </w:r>
      <w:r>
        <w:t>o</w:t>
      </w:r>
      <w:r>
        <w:t>r</w:t>
      </w:r>
      <w:r>
        <w:t>f</w:t>
      </w:r>
      <w:r>
        <w:t>f,</w:t>
      </w:r>
      <w:r>
        <w:t> </w:t>
      </w:r>
      <w:r>
        <w:t>A.</w:t>
      </w:r>
      <w:r>
        <w:t>,</w:t>
      </w:r>
      <w:r>
        <w:t> </w:t>
      </w:r>
      <w:r>
        <w:t>―</w:t>
      </w:r>
      <w:r>
        <w:t>Ri</w:t>
      </w:r>
      <w:r>
        <w:t>c</w:t>
      </w:r>
      <w:r>
        <w:t>h</w:t>
      </w:r>
      <w:r>
        <w:t> </w:t>
      </w:r>
      <w:r>
        <w:t>a</w:t>
      </w:r>
      <w:r>
        <w:t>nd</w:t>
      </w:r>
      <w:r>
        <w:t> </w:t>
      </w:r>
      <w:r>
        <w:t>Poor</w:t>
      </w:r>
      <w:r>
        <w:t> </w:t>
      </w:r>
      <w:r>
        <w:t>Countri</w:t>
      </w:r>
      <w:r>
        <w:t>e</w:t>
      </w:r>
      <w:r>
        <w:t>s</w:t>
      </w:r>
      <w:r>
        <w:t> </w:t>
      </w:r>
      <w:r>
        <w:t>in</w:t>
      </w:r>
      <w:r>
        <w:t> </w:t>
      </w:r>
      <w:r>
        <w:t>N</w:t>
      </w:r>
      <w:r>
        <w:t>e</w:t>
      </w:r>
      <w:r>
        <w:t>o</w:t>
      </w:r>
      <w:r>
        <w:t>c</w:t>
      </w:r>
      <w:r>
        <w:t>lassi</w:t>
      </w:r>
      <w:r>
        <w:t>c</w:t>
      </w:r>
      <w:r>
        <w:t>a</w:t>
      </w:r>
      <w:r>
        <w:t>l</w:t>
      </w:r>
      <w:r>
        <w:t> </w:t>
      </w:r>
      <w:r>
        <w:t>T</w:t>
      </w:r>
      <w:r>
        <w:t>r</w:t>
      </w:r>
      <w:r>
        <w:t>a</w:t>
      </w:r>
      <w:r>
        <w:t>d</w:t>
      </w:r>
      <w:r>
        <w:t>e</w:t>
      </w:r>
      <w:r>
        <w:t> </w:t>
      </w:r>
      <w:r>
        <w:t>a</w:t>
      </w:r>
      <w:r>
        <w:t>nd</w:t>
      </w:r>
      <w:r>
        <w:t> </w:t>
      </w:r>
      <w:r>
        <w:t>G</w:t>
      </w:r>
      <w:r>
        <w:t>r</w:t>
      </w:r>
      <w:r>
        <w:t>owth</w:t>
      </w:r>
      <w:r>
        <w:t>‖</w:t>
      </w:r>
      <w:r>
        <w:t>,</w:t>
      </w:r>
      <w:r>
        <w:t> </w:t>
      </w:r>
      <w:r>
        <w:t>The Economic Journal, </w:t>
      </w:r>
      <w:r>
        <w:t xml:space="preserve">vol.</w:t>
      </w:r>
      <w:r>
        <w:t xml:space="preserve"> </w:t>
      </w:r>
      <w:r>
        <w:t xml:space="preserve">111 </w:t>
      </w:r>
      <w:r>
        <w:t>(</w:t>
      </w:r>
      <w:r>
        <w:t xml:space="preserve">April</w:t>
      </w:r>
      <w:r>
        <w:t>)</w:t>
      </w:r>
      <w:r>
        <w:t xml:space="preserve">, pp.</w:t>
      </w:r>
      <w:r>
        <w:t xml:space="preserve"> </w:t>
      </w:r>
      <w:r>
        <w:t>277-294,</w:t>
      </w:r>
      <w:r>
        <w:t> </w:t>
      </w:r>
      <w:r>
        <w:t>2001.</w:t>
      </w:r>
    </w:p>
    <w:p w:rsidR="0018722C">
      <w:pPr>
        <w:pStyle w:val="ab"/>
        <w:topLinePunct/>
        <w:ind w:left="200" w:hangingChars="200" w:hanging="200"/>
      </w:pPr>
      <w:r>
        <w:t>[</w:t>
      </w:r>
      <w:r>
        <w:t xml:space="preserve">98</w:t>
      </w:r>
      <w:r>
        <w:t>]</w:t>
      </w:r>
      <w:r w:rsidRPr="00281126">
        <w:t xml:space="preserve"> </w:t>
      </w:r>
      <w:r>
        <w:t>D</w:t>
      </w:r>
      <w:r>
        <w:t>e</w:t>
      </w:r>
      <w:r>
        <w:t>lgado, </w:t>
      </w:r>
      <w:r/>
      <w:r>
        <w:t>Mi</w:t>
      </w:r>
      <w:r>
        <w:t>g</w:t>
      </w:r>
      <w:r>
        <w:t>u</w:t>
      </w:r>
      <w:r>
        <w:t>e</w:t>
      </w:r>
      <w:r>
        <w:t>l</w:t>
      </w:r>
      <w:r>
        <w:t> </w:t>
      </w:r>
      <w:r>
        <w:t>A</w:t>
      </w:r>
      <w:r>
        <w:t>., </w:t>
      </w:r>
      <w:r/>
      <w:r>
        <w:t>J</w:t>
      </w:r>
      <w:r>
        <w:t>ose</w:t>
      </w:r>
      <w:r>
        <w:t> </w:t>
      </w:r>
      <w:r>
        <w:t>C. </w:t>
      </w:r>
      <w:r/>
      <w:r>
        <w:t>F</w:t>
      </w:r>
      <w:r>
        <w:t>a</w:t>
      </w:r>
      <w:r>
        <w:t>rin</w:t>
      </w:r>
      <w:r>
        <w:t>a</w:t>
      </w:r>
      <w:r>
        <w:t>s</w:t>
      </w:r>
      <w:r>
        <w:t> </w:t>
      </w:r>
      <w:r>
        <w:t>a</w:t>
      </w:r>
      <w:r>
        <w:t>nd</w:t>
      </w:r>
      <w:r>
        <w:t> </w:t>
      </w:r>
      <w:r>
        <w:t>S</w:t>
      </w:r>
      <w:r>
        <w:t>onia</w:t>
      </w:r>
      <w:r>
        <w:t> </w:t>
      </w:r>
      <w:r>
        <w:t>Ru</w:t>
      </w:r>
      <w:r>
        <w:t>a</w:t>
      </w:r>
      <w:r>
        <w:t>no, </w:t>
      </w:r>
      <w:r/>
      <w:r>
        <w:t>―</w:t>
      </w:r>
      <w:r>
        <w:t>F</w:t>
      </w:r>
      <w:r>
        <w:t>irm</w:t>
      </w:r>
      <w:r>
        <w:t> </w:t>
      </w:r>
      <w:r>
        <w:t>Pro</w:t>
      </w:r>
      <w:r>
        <w:t>d</w:t>
      </w:r>
      <w:r>
        <w:t>u</w:t>
      </w:r>
      <w:r>
        <w:t>c</w:t>
      </w:r>
      <w:r>
        <w:t>tivi</w:t>
      </w:r>
      <w:r>
        <w:t>t</w:t>
      </w:r>
      <w:r>
        <w:t>y</w:t>
      </w:r>
      <w:r>
        <w:t> </w:t>
      </w:r>
      <w:r>
        <w:t>a</w:t>
      </w:r>
      <w:r>
        <w:t>nd</w:t>
      </w:r>
      <w:r>
        <w:rPr>
          <w:rFonts w:ascii="Times New Roman" w:hAnsi="Times New Roman"/>
        </w:rPr>
        <w:t>Export</w:t>
      </w:r>
      <w:r w:rsidRPr="00000000">
        <w:t xml:space="preserve">Markets:</w:t>
      </w:r>
      <w:r w:rsidRPr="00000000">
        <w:t xml:space="preserve"> </w:t>
      </w:r>
      <w:r>
        <w:t>A</w:t>
      </w:r>
      <w:r w:rsidR="001852F3">
        <w:t xml:space="preserve"> </w:t>
      </w:r>
      <w:r>
        <w:rPr>
          <w:rFonts w:ascii="Times New Roman" w:hAnsi="Times New Roman"/>
        </w:rPr>
        <w:t> </w:t>
      </w:r>
      <w:r>
        <w:rPr>
          <w:rFonts w:ascii="Times New Roman" w:hAnsi="Times New Roman"/>
        </w:rPr>
        <w:t>Non-Parametric</w:t>
      </w:r>
      <w:r w:rsidRPr="00000000">
        <w:t xml:space="preserve">Approach‖,</w:t>
      </w:r>
      <w:r w:rsidRPr="00000000">
        <w:t xml:space="preserve"> </w:t>
      </w:r>
      <w:r>
        <w:t>Journal</w:t>
      </w:r>
      <w:r>
        <w:t>of</w:t>
      </w:r>
      <w:r>
        <w:rPr>
          <w:rFonts w:ascii="Times New Roman" w:hAnsi="Times New Roman"/>
        </w:rPr>
        <w:t>International </w:t>
      </w:r>
      <w:r>
        <w:rPr>
          <w:rFonts w:ascii="Times New Roman" w:hAnsi="Times New Roman"/>
        </w:rPr>
        <w:t>Economics, vol. 57</w:t>
      </w:r>
      <w:r>
        <w:rPr>
          <w:rFonts w:ascii="Times New Roman" w:hAnsi="Times New Roman"/>
        </w:rPr>
        <w:t>(</w:t>
      </w:r>
      <w:r>
        <w:rPr>
          <w:rFonts w:ascii="Times New Roman" w:hAnsi="Times New Roman"/>
        </w:rPr>
        <w:t>2</w:t>
      </w:r>
      <w:r>
        <w:rPr>
          <w:rFonts w:ascii="Times New Roman" w:hAnsi="Times New Roman"/>
        </w:rPr>
        <w:t>)</w:t>
      </w:r>
      <w:r>
        <w:rPr>
          <w:rFonts w:ascii="Times New Roman" w:hAnsi="Times New Roman"/>
        </w:rPr>
        <w:t>, pp. 397-422,</w:t>
      </w:r>
      <w:r>
        <w:rPr>
          <w:rFonts w:ascii="Times New Roman" w:hAnsi="Times New Roman"/>
        </w:rPr>
        <w:t> </w:t>
      </w:r>
      <w:r>
        <w:rPr>
          <w:rFonts w:ascii="Times New Roman" w:hAnsi="Times New Roman"/>
        </w:rPr>
        <w:t>2002.</w:t>
      </w:r>
    </w:p>
    <w:p w:rsidR="0018722C">
      <w:pPr>
        <w:pStyle w:val="ab"/>
        <w:topLinePunct/>
        <w:ind w:left="200" w:hangingChars="200" w:hanging="200"/>
      </w:pPr>
      <w:bookmarkStart w:id="673845" w:name="_cwCmt33"/>
      <w:r>
        <w:t>[</w:t>
      </w:r>
      <w:r>
        <w:t xml:space="preserve">99</w:t>
      </w:r>
      <w:r>
        <w:t>]</w:t>
      </w:r>
      <w:r w:rsidRPr="00281126">
        <w:t xml:space="preserve"> </w:t>
      </w:r>
      <w:r>
        <w:t>Denison,</w:t>
      </w:r>
      <w:r>
        <w:t> </w:t>
      </w:r>
      <w:r>
        <w:t>Edward</w:t>
      </w:r>
      <w:r>
        <w:t> </w:t>
      </w:r>
      <w:r>
        <w:t>F.,</w:t>
      </w:r>
      <w:r>
        <w:t> </w:t>
      </w:r>
      <w:r>
        <w:t>The</w:t>
      </w:r>
      <w:r>
        <w:t> </w:t>
      </w:r>
      <w:r>
        <w:t>Sources</w:t>
      </w:r>
      <w:r>
        <w:t> </w:t>
      </w:r>
      <w:r>
        <w:t>of</w:t>
      </w:r>
      <w:r>
        <w:t> </w:t>
      </w:r>
      <w:r>
        <w:t>Economic</w:t>
      </w:r>
      <w:r>
        <w:t> </w:t>
      </w:r>
      <w:r>
        <w:t>Growth</w:t>
      </w:r>
      <w:r>
        <w:t> </w:t>
      </w:r>
      <w:r>
        <w:t>in</w:t>
      </w:r>
      <w:r>
        <w:t> </w:t>
      </w:r>
      <w:r>
        <w:t>the</w:t>
      </w:r>
      <w:r>
        <w:t> </w:t>
      </w:r>
      <w:r>
        <w:t>United</w:t>
      </w:r>
      <w:r>
        <w:t> </w:t>
      </w:r>
      <w:r>
        <w:t>States</w:t>
      </w:r>
      <w:r>
        <w:t> </w:t>
      </w:r>
      <w:r>
        <w:t>and</w:t>
      </w:r>
      <w:r>
        <w:rPr>
          <w:rFonts w:ascii="Times New Roman"/>
        </w:rPr>
        <w:t>the Alternatives Before Us, New York: Committee for Economic Development, 1962.</w:t>
      </w:r>
      <w:bookmarkEnd w:id="673845"/>
    </w:p>
    <w:p w:rsidR="0018722C">
      <w:pPr>
        <w:pStyle w:val="ab"/>
        <w:topLinePunct/>
        <w:ind w:left="200" w:hangingChars="200" w:hanging="200"/>
      </w:pPr>
      <w:r>
        <w:t>[</w:t>
      </w:r>
      <w:r>
        <w:t xml:space="preserve">100</w:t>
      </w:r>
      <w:r>
        <w:t>]</w:t>
      </w:r>
      <w:r w:rsidRPr="00281126">
        <w:t xml:space="preserve"> </w:t>
      </w:r>
      <w:r>
        <w:t>Denison, </w:t>
      </w:r>
      <w:r w:rsidR="001852F3">
        <w:t xml:space="preserve">Edward</w:t>
      </w:r>
      <w:r w:rsidR="001852F3">
        <w:t xml:space="preserve"> </w:t>
      </w:r>
      <w:r>
        <w:t>F., </w:t>
      </w:r>
      <w:r>
        <w:t>Why Growth</w:t>
      </w:r>
      <w:r w:rsidR="001852F3">
        <w:t xml:space="preserve"> Rates</w:t>
      </w:r>
      <w:r w:rsidR="001852F3">
        <w:t xml:space="preserve"> Differ: </w:t>
      </w:r>
      <w:r w:rsidR="001852F3">
        <w:t xml:space="preserve">Postwar Experience in</w:t>
      </w:r>
      <w:r>
        <w:t> </w:t>
      </w:r>
      <w:r>
        <w:t>Nine</w:t>
      </w:r>
      <w:r>
        <w:rPr>
          <w:rFonts w:ascii="Times New Roman"/>
        </w:rPr>
        <w:t xml:space="preserve">Western Countries, Washington D. C.: Brookings Institution, 1967.</w:t>
      </w:r>
    </w:p>
    <w:p w:rsidR="0018722C">
      <w:pPr>
        <w:pStyle w:val="ab"/>
        <w:topLinePunct/>
        <w:ind w:left="200" w:hangingChars="200" w:hanging="200"/>
      </w:pPr>
      <w:r>
        <w:t>[</w:t>
      </w:r>
      <w:r>
        <w:t xml:space="preserve">101</w:t>
      </w:r>
      <w:r>
        <w:t>]</w:t>
      </w:r>
      <w:r w:rsidRPr="00281126">
        <w:t xml:space="preserve"> </w:t>
      </w:r>
      <w:r>
        <w:t>Di</w:t>
      </w:r>
      <w:r>
        <w:t>x</w:t>
      </w:r>
      <w:r>
        <w:t>i</w:t>
      </w:r>
      <w:r>
        <w:t>t</w:t>
      </w:r>
      <w:r>
        <w:t>, </w:t>
      </w:r>
      <w:r/>
      <w:r>
        <w:t>A</w:t>
      </w:r>
      <w:r>
        <w:t>vinash</w:t>
      </w:r>
      <w:r>
        <w:t> </w:t>
      </w:r>
      <w:r>
        <w:t>K</w:t>
      </w:r>
      <w:r>
        <w:t>. </w:t>
      </w:r>
      <w:r/>
      <w:r>
        <w:t>a</w:t>
      </w:r>
      <w:r>
        <w:t>nd</w:t>
      </w:r>
      <w:r>
        <w:t> </w:t>
      </w:r>
      <w:r>
        <w:t>J</w:t>
      </w:r>
      <w:r>
        <w:t>oseph</w:t>
      </w:r>
      <w:r>
        <w:t> </w:t>
      </w:r>
      <w:r>
        <w:t>E. </w:t>
      </w:r>
      <w:r/>
      <w:r>
        <w:t>S</w:t>
      </w:r>
      <w:r>
        <w:t>ti</w:t>
      </w:r>
      <w:r>
        <w:t>g</w:t>
      </w:r>
      <w:r>
        <w:t>li</w:t>
      </w:r>
      <w:r>
        <w:t>t</w:t>
      </w:r>
      <w:r>
        <w:t>z</w:t>
      </w:r>
      <w:r>
        <w:t>, </w:t>
      </w:r>
      <w:r/>
      <w:r>
        <w:t>―</w:t>
      </w:r>
      <w:r>
        <w:t>Monopo</w:t>
      </w:r>
      <w:r>
        <w:t>lis</w:t>
      </w:r>
      <w:r>
        <w:t>t</w:t>
      </w:r>
      <w:r>
        <w:t>ic</w:t>
      </w:r>
      <w:r>
        <w:t> </w:t>
      </w:r>
      <w:r>
        <w:t>Com</w:t>
      </w:r>
      <w:r>
        <w:t>p</w:t>
      </w:r>
      <w:r>
        <w:t>e</w:t>
      </w:r>
      <w:r>
        <w:t>tition</w:t>
      </w:r>
      <w:r>
        <w:t> </w:t>
      </w:r>
      <w:r>
        <w:t>a</w:t>
      </w:r>
      <w:r>
        <w:t>nd Optimum Product Diversity‖, American Economic </w:t>
      </w:r>
      <w:r>
        <w:t>Review, </w:t>
      </w:r>
      <w:r>
        <w:t>vol. 67</w:t>
      </w:r>
      <w:r>
        <w:t>(</w:t>
      </w:r>
      <w:r>
        <w:t>3</w:t>
      </w:r>
      <w:r>
        <w:t>)</w:t>
      </w:r>
      <w:r>
        <w:t>, pp. 297-308,</w:t>
      </w:r>
      <w:r>
        <w:t> </w:t>
      </w:r>
      <w:r>
        <w:t>1977.</w:t>
      </w:r>
    </w:p>
    <w:p w:rsidR="0018722C">
      <w:pPr>
        <w:pStyle w:val="ab"/>
        <w:topLinePunct/>
        <w:ind w:left="200" w:hangingChars="200" w:hanging="200"/>
      </w:pPr>
      <w:r>
        <w:t>[</w:t>
      </w:r>
      <w:r>
        <w:t xml:space="preserve">102</w:t>
      </w:r>
      <w:r>
        <w:t>]</w:t>
      </w:r>
      <w:r w:rsidRPr="00281126">
        <w:t xml:space="preserve"> </w:t>
      </w:r>
      <w:r>
        <w:t>Dovis,</w:t>
      </w:r>
      <w:r>
        <w:t> </w:t>
      </w:r>
      <w:r/>
      <w:r>
        <w:t>Ma</w:t>
      </w:r>
      <w:r>
        <w:t>r</w:t>
      </w:r>
      <w:r>
        <w:t>ion</w:t>
      </w:r>
      <w:r>
        <w:t> </w:t>
      </w:r>
      <w:r>
        <w:t>a</w:t>
      </w:r>
      <w:r>
        <w:t>nd</w:t>
      </w:r>
      <w:r>
        <w:t> </w:t>
      </w:r>
      <w:r>
        <w:t>J</w:t>
      </w:r>
      <w:r>
        <w:t>uli</w:t>
      </w:r>
      <w:r>
        <w:t>e</w:t>
      </w:r>
      <w:r>
        <w:t>tte</w:t>
      </w:r>
      <w:r>
        <w:t> </w:t>
      </w:r>
      <w:r>
        <w:t>M</w:t>
      </w:r>
      <w:r>
        <w:t>i</w:t>
      </w:r>
      <w:r>
        <w:t>l</w:t>
      </w:r>
      <w:r>
        <w:t>g</w:t>
      </w:r>
      <w:r>
        <w:t>r</w:t>
      </w:r>
      <w:r>
        <w:t>a</w:t>
      </w:r>
      <w:r>
        <w:t>m</w:t>
      </w:r>
      <w:r>
        <w:t>-</w:t>
      </w:r>
      <w:r>
        <w:t>B</w:t>
      </w:r>
      <w:r>
        <w:t>a</w:t>
      </w:r>
      <w:r>
        <w:t>l</w:t>
      </w:r>
      <w:r>
        <w:t>e</w:t>
      </w:r>
      <w:r>
        <w:t>i</w:t>
      </w:r>
      <w:r>
        <w:t>x</w:t>
      </w:r>
      <w:r>
        <w:t>, </w:t>
      </w:r>
      <w:r/>
      <w:r>
        <w:t>―</w:t>
      </w:r>
      <w:r>
        <w:t>T</w:t>
      </w:r>
      <w:r>
        <w:t>r</w:t>
      </w:r>
      <w:r>
        <w:t>a</w:t>
      </w:r>
      <w:r>
        <w:t>d</w:t>
      </w:r>
      <w:r>
        <w:t>e</w:t>
      </w:r>
      <w:r>
        <w:t>, </w:t>
      </w:r>
      <w:r/>
      <w:r>
        <w:t>T</w:t>
      </w:r>
      <w:r>
        <w:t>a</w:t>
      </w:r>
      <w:r>
        <w:t>ri</w:t>
      </w:r>
      <w:r>
        <w:t>f</w:t>
      </w:r>
      <w:r>
        <w:t>f</w:t>
      </w:r>
      <w:r>
        <w:t>s</w:t>
      </w:r>
      <w:r>
        <w:t> </w:t>
      </w:r>
      <w:r>
        <w:t>a</w:t>
      </w:r>
      <w:r>
        <w:t>nd</w:t>
      </w:r>
      <w:r>
        <w:t> </w:t>
      </w:r>
      <w:r>
        <w:t>T</w:t>
      </w:r>
      <w:r>
        <w:t>otal</w:t>
      </w:r>
      <w:r>
        <w:t> </w:t>
      </w:r>
      <w:r>
        <w:t>F</w:t>
      </w:r>
      <w:r>
        <w:t>ac</w:t>
      </w:r>
      <w:r>
        <w:t>tor</w:t>
      </w:r>
      <w:r>
        <w:rPr>
          <w:rFonts w:ascii="Times New Roman" w:hAnsi="Times New Roman"/>
        </w:rPr>
        <w:t>Productivity: The Case of Spanish Firms‖, The World Economy, vol. 32</w:t>
      </w:r>
      <w:r>
        <w:rPr>
          <w:rFonts w:ascii="Times New Roman" w:hAnsi="Times New Roman"/>
        </w:rPr>
        <w:t>(</w:t>
      </w:r>
      <w:r>
        <w:rPr>
          <w:rFonts w:ascii="Times New Roman" w:hAnsi="Times New Roman"/>
        </w:rPr>
        <w:t>4</w:t>
      </w:r>
      <w:r>
        <w:rPr>
          <w:rFonts w:ascii="Times New Roman" w:hAnsi="Times New Roman"/>
        </w:rPr>
        <w:t>)</w:t>
      </w:r>
      <w:r>
        <w:rPr>
          <w:rFonts w:ascii="Times New Roman" w:hAnsi="Times New Roman"/>
        </w:rPr>
        <w:t>, pp. 575-605, 2009.</w:t>
      </w:r>
    </w:p>
    <w:p w:rsidR="0018722C">
      <w:pPr>
        <w:pStyle w:val="ab"/>
        <w:topLinePunct/>
        <w:ind w:left="200" w:hangingChars="200" w:hanging="200"/>
      </w:pPr>
      <w:r>
        <w:t>[</w:t>
      </w:r>
      <w:r>
        <w:t xml:space="preserve">103</w:t>
      </w:r>
      <w:r>
        <w:t>]</w:t>
      </w:r>
      <w:r w:rsidRPr="00281126">
        <w:t xml:space="preserve"> </w:t>
      </w:r>
      <w:r>
        <w:t>Dow</w:t>
      </w:r>
      <w:r>
        <w:t>ri</w:t>
      </w:r>
      <w:r>
        <w:t>c</w:t>
      </w:r>
      <w:r>
        <w:t>k, </w:t>
      </w:r>
      <w:r/>
      <w:r>
        <w:t>S</w:t>
      </w:r>
      <w:r>
        <w:t>te</w:t>
      </w:r>
      <w:r>
        <w:t>v</w:t>
      </w:r>
      <w:r>
        <w:t>e</w:t>
      </w:r>
      <w:r>
        <w:t> </w:t>
      </w:r>
      <w:r>
        <w:t>a</w:t>
      </w:r>
      <w:r>
        <w:t>nd</w:t>
      </w:r>
      <w:r>
        <w:t> </w:t>
      </w:r>
      <w:r>
        <w:t>No</w:t>
      </w:r>
      <w:r>
        <w:t>r</w:t>
      </w:r>
      <w:r>
        <w:t>man</w:t>
      </w:r>
      <w:r>
        <w:t> </w:t>
      </w:r>
      <w:r>
        <w:t>G</w:t>
      </w:r>
      <w:r>
        <w:t>e</w:t>
      </w:r>
      <w:r>
        <w:t>mm</w:t>
      </w:r>
      <w:r>
        <w:t>e</w:t>
      </w:r>
      <w:r>
        <w:t>ll, </w:t>
      </w:r>
      <w:r/>
      <w:r>
        <w:t>―</w:t>
      </w:r>
      <w:r>
        <w:t>I</w:t>
      </w:r>
      <w:r>
        <w:t>ndustri</w:t>
      </w:r>
      <w:r>
        <w:t>a</w:t>
      </w:r>
      <w:r>
        <w:t>li</w:t>
      </w:r>
      <w:r>
        <w:t>sa</w:t>
      </w:r>
      <w:r>
        <w:t>tion, </w:t>
      </w:r>
      <w:r/>
      <w:r>
        <w:t>C</w:t>
      </w:r>
      <w:r>
        <w:t>a</w:t>
      </w:r>
      <w:r>
        <w:t>tc</w:t>
      </w:r>
      <w:r>
        <w:t>h</w:t>
      </w:r>
      <w:r>
        <w:t>ing</w:t>
      </w:r>
      <w:r>
        <w:t> </w:t>
      </w:r>
      <w:r>
        <w:t>U</w:t>
      </w:r>
      <w:r>
        <w:t>p</w:t>
      </w:r>
      <w:r>
        <w:t> </w:t>
      </w:r>
      <w:r>
        <w:t>a</w:t>
      </w:r>
      <w:r>
        <w:t>nd</w:t>
      </w:r>
      <w:r>
        <w:rPr>
          <w:rFonts w:ascii="Times New Roman" w:hAnsi="Times New Roman"/>
        </w:rPr>
        <w:t>Economic Growth: A Comparative Study across the World's Capitalist Economies‖, The Economic Journal, vol. 101</w:t>
      </w:r>
      <w:r>
        <w:rPr>
          <w:rFonts w:ascii="Times New Roman" w:hAnsi="Times New Roman"/>
        </w:rPr>
        <w:t>(</w:t>
      </w:r>
      <w:r>
        <w:rPr>
          <w:rFonts w:ascii="Times New Roman" w:hAnsi="Times New Roman"/>
        </w:rPr>
        <w:t>405</w:t>
      </w:r>
      <w:r>
        <w:rPr>
          <w:rFonts w:ascii="Times New Roman" w:hAnsi="Times New Roman"/>
        </w:rPr>
        <w:t>)</w:t>
      </w:r>
      <w:r>
        <w:rPr>
          <w:rFonts w:ascii="Times New Roman" w:hAnsi="Times New Roman"/>
        </w:rPr>
        <w:t>, pp. 263-275, 1991.</w:t>
      </w:r>
    </w:p>
    <w:p w:rsidR="0018722C">
      <w:pPr>
        <w:pStyle w:val="ab"/>
        <w:topLinePunct/>
        <w:ind w:left="200" w:hangingChars="200" w:hanging="200"/>
      </w:pPr>
      <w:r>
        <w:t>[</w:t>
      </w:r>
      <w:r>
        <w:t xml:space="preserve">104</w:t>
      </w:r>
      <w:r>
        <w:t>]</w:t>
      </w:r>
      <w:r w:rsidRPr="00281126">
        <w:t xml:space="preserve"> </w:t>
      </w:r>
      <w:r>
        <w:t>E</w:t>
      </w:r>
      <w:r>
        <w:t>a</w:t>
      </w:r>
      <w:r>
        <w:t>ton, </w:t>
      </w:r>
      <w:r/>
      <w:r>
        <w:t>J</w:t>
      </w:r>
      <w:r>
        <w:t>. </w:t>
      </w:r>
      <w:r/>
      <w:r>
        <w:t>a</w:t>
      </w:r>
      <w:r>
        <w:t>nd</w:t>
      </w:r>
      <w:r>
        <w:t> </w:t>
      </w:r>
      <w:r>
        <w:t>S. </w:t>
      </w:r>
      <w:r/>
      <w:r>
        <w:t>Ko</w:t>
      </w:r>
      <w:r>
        <w:t>r</w:t>
      </w:r>
      <w:r>
        <w:t>tum, </w:t>
      </w:r>
      <w:r/>
      <w:r>
        <w:t>―</w:t>
      </w:r>
      <w:r>
        <w:t>T</w:t>
      </w:r>
      <w:r>
        <w:t>ec</w:t>
      </w:r>
      <w:r>
        <w:t>hnol</w:t>
      </w:r>
      <w:r>
        <w:t>og</w:t>
      </w:r>
      <w:r>
        <w:t>y</w:t>
      </w:r>
      <w:r>
        <w:t>, </w:t>
      </w:r>
      <w:r/>
      <w:r>
        <w:t>G</w:t>
      </w:r>
      <w:r>
        <w:t>eo</w:t>
      </w:r>
      <w:r>
        <w:t>g</w:t>
      </w:r>
      <w:r>
        <w:t>r</w:t>
      </w:r>
      <w:r>
        <w:t>a</w:t>
      </w:r>
      <w:r>
        <w:t>p</w:t>
      </w:r>
      <w:r>
        <w:t>h</w:t>
      </w:r>
      <w:r>
        <w:t>y</w:t>
      </w:r>
      <w:r>
        <w:t>, </w:t>
      </w:r>
      <w:r/>
      <w:r>
        <w:t>a</w:t>
      </w:r>
      <w:r>
        <w:t>nd</w:t>
      </w:r>
      <w:r>
        <w:t> </w:t>
      </w:r>
      <w:r>
        <w:t>T</w:t>
      </w:r>
      <w:r>
        <w:t>r</w:t>
      </w:r>
      <w:r>
        <w:t>a</w:t>
      </w:r>
      <w:r>
        <w:t>d</w:t>
      </w:r>
      <w:r>
        <w:t>e</w:t>
      </w:r>
      <w:r>
        <w:t>‖</w:t>
      </w:r>
      <w:r>
        <w:t>, </w:t>
      </w:r>
      <w:r/>
      <w:r>
        <w:t>E</w:t>
      </w:r>
      <w:r>
        <w:t>c</w:t>
      </w:r>
      <w:r>
        <w:t>onomet</w:t>
      </w:r>
      <w:r>
        <w:t>r</w:t>
      </w:r>
      <w:r>
        <w:t>ic</w:t>
      </w:r>
      <w:r>
        <w:t>a</w:t>
      </w:r>
      <w:r>
        <w:t xml:space="preserve">,</w:t>
      </w:r>
      <w:r>
        <w:t xml:space="preserve"> </w:t>
      </w:r>
      <w:r>
        <w:rPr>
          <w:rFonts w:ascii="Times New Roman"/>
        </w:rPr>
        <w:t>vol. 70</w:t>
      </w:r>
      <w:r>
        <w:rPr>
          <w:rFonts w:ascii="Times New Roman"/>
        </w:rPr>
        <w:t>(</w:t>
      </w:r>
      <w:r>
        <w:rPr>
          <w:rFonts w:ascii="Times New Roman"/>
        </w:rPr>
        <w:t>5</w:t>
      </w:r>
      <w:r>
        <w:rPr>
          <w:rFonts w:ascii="Times New Roman"/>
        </w:rPr>
        <w:t>)</w:t>
      </w:r>
      <w:r>
        <w:rPr>
          <w:rFonts w:ascii="Times New Roman"/>
        </w:rPr>
        <w:t>, pp. 1741-1780, 2002.</w:t>
      </w:r>
    </w:p>
    <w:p w:rsidR="0018722C">
      <w:pPr>
        <w:pStyle w:val="ab"/>
        <w:topLinePunct/>
        <w:ind w:left="200" w:hangingChars="200" w:hanging="200"/>
      </w:pPr>
      <w:r>
        <w:t>[</w:t>
      </w:r>
      <w:r>
        <w:t xml:space="preserve">105</w:t>
      </w:r>
      <w:r>
        <w:t>]</w:t>
      </w:r>
      <w:r w:rsidRPr="00281126">
        <w:t xml:space="preserve"> </w:t>
      </w:r>
      <w:r>
        <w:t>E</w:t>
      </w:r>
      <w:r>
        <w:t>c</w:t>
      </w:r>
      <w:r>
        <w:t>h</w:t>
      </w:r>
      <w:r>
        <w:t>e</w:t>
      </w:r>
      <w:r>
        <w:t>v</w:t>
      </w:r>
      <w:r>
        <w:t>a</w:t>
      </w:r>
      <w:r>
        <w:t>r</w:t>
      </w:r>
      <w:r>
        <w:t>r</w:t>
      </w:r>
      <w:r>
        <w:t xml:space="preserve">ia,</w:t>
      </w:r>
      <w:r>
        <w:t xml:space="preserve"> </w:t>
      </w:r>
      <w:r w:rsidRPr="00000000">
        <w:t xml:space="preserve">C.,</w:t>
      </w:r>
      <w:r w:rsidRPr="00000000">
        <w:t xml:space="preserve"> </w:t>
      </w:r>
      <w:r>
        <w:t>―</w:t>
      </w:r>
      <w:r>
        <w:t>I</w:t>
      </w:r>
      <w:r>
        <w:t>nte</w:t>
      </w:r>
      <w:r>
        <w:t>r</w:t>
      </w:r>
      <w:r>
        <w:t>n</w:t>
      </w:r>
      <w:r>
        <w:t>a</w:t>
      </w:r>
      <w:r>
        <w:t>tion</w:t>
      </w:r>
      <w:r>
        <w:t>a</w:t>
      </w:r>
      <w:r>
        <w:t>l</w:t>
      </w:r>
      <w:r>
        <w:t>T</w:t>
      </w:r>
      <w:r>
        <w:t>r</w:t>
      </w:r>
      <w:r>
        <w:t>a</w:t>
      </w:r>
      <w:r>
        <w:t>de</w:t>
      </w:r>
      <w:r>
        <w:t>a</w:t>
      </w:r>
      <w:r>
        <w:t>nd</w:t>
      </w:r>
      <w:r>
        <w:t>the</w:t>
      </w:r>
      <w:r>
        <w:t>S</w:t>
      </w:r>
      <w:r>
        <w:t>ec</w:t>
      </w:r>
      <w:r>
        <w:t>tor</w:t>
      </w:r>
      <w:r>
        <w:t>a</w:t>
      </w:r>
      <w:r>
        <w:t>l</w:t>
      </w:r>
      <w:r>
        <w:t>Co</w:t>
      </w:r>
      <w:r>
        <w:t>m</w:t>
      </w:r>
      <w:r>
        <w:t>position</w:t>
      </w:r>
      <w:r>
        <w:t>of Production‖, Review of Economic Dynamics, vol. </w:t>
      </w:r>
      <w:r>
        <w:t>11</w:t>
      </w:r>
      <w:r>
        <w:t>(</w:t>
      </w:r>
      <w:r>
        <w:t xml:space="preserve">1</w:t>
      </w:r>
      <w:r>
        <w:t>)</w:t>
      </w:r>
      <w:r>
        <w:t xml:space="preserve">, </w:t>
      </w:r>
      <w:r>
        <w:t>pp. 192-206,</w:t>
      </w:r>
      <w:r>
        <w:t> </w:t>
      </w:r>
      <w:r>
        <w:t>2008.</w:t>
      </w:r>
    </w:p>
    <w:p w:rsidR="0018722C">
      <w:pPr>
        <w:pStyle w:val="ab"/>
        <w:topLinePunct/>
        <w:ind w:left="200" w:hangingChars="200" w:hanging="200"/>
      </w:pPr>
      <w:r>
        <w:t>[</w:t>
      </w:r>
      <w:r>
        <w:t xml:space="preserve">106</w:t>
      </w:r>
      <w:r>
        <w:t>]</w:t>
      </w:r>
      <w:r w:rsidRPr="00281126">
        <w:t xml:space="preserve"> </w:t>
      </w:r>
      <w:r>
        <w:t>F</w:t>
      </w:r>
      <w:r>
        <w:t>ee</w:t>
      </w:r>
      <w:r>
        <w:t>nst</w:t>
      </w:r>
      <w:r>
        <w:t>r</w:t>
      </w:r>
      <w:r>
        <w:t>a</w:t>
      </w:r>
      <w:r>
        <w:t>,</w:t>
      </w:r>
      <w:r>
        <w:t> </w:t>
      </w:r>
      <w:r>
        <w:t>R.,</w:t>
      </w:r>
      <w:r>
        <w:t> </w:t>
      </w:r>
      <w:r>
        <w:t>A</w:t>
      </w:r>
      <w:r>
        <w:t>.</w:t>
      </w:r>
      <w:r>
        <w:t> </w:t>
      </w:r>
      <w:r>
        <w:t>H</w:t>
      </w:r>
      <w:r>
        <w:t>eston</w:t>
      </w:r>
      <w:r>
        <w:t>,</w:t>
      </w:r>
      <w:r>
        <w:t> </w:t>
      </w:r>
      <w:r>
        <w:t>M</w:t>
      </w:r>
      <w:r>
        <w:t>.</w:t>
      </w:r>
      <w:r>
        <w:t> </w:t>
      </w:r>
      <w:r>
        <w:t>T</w:t>
      </w:r>
      <w:r>
        <w:t>immer</w:t>
      </w:r>
      <w:r>
        <w:t> </w:t>
      </w:r>
      <w:r>
        <w:t>a</w:t>
      </w:r>
      <w:r>
        <w:t>nd</w:t>
      </w:r>
      <w:r>
        <w:t> </w:t>
      </w:r>
      <w:r>
        <w:t>H</w:t>
      </w:r>
      <w:r>
        <w:t>.</w:t>
      </w:r>
      <w:r>
        <w:t> </w:t>
      </w:r>
      <w:r>
        <w:t>D</w:t>
      </w:r>
      <w:r>
        <w:t>e</w:t>
      </w:r>
      <w:r>
        <w:t>n</w:t>
      </w:r>
      <w:r>
        <w:t>g</w:t>
      </w:r>
      <w:r>
        <w:t>,</w:t>
      </w:r>
      <w:r>
        <w:t> </w:t>
      </w:r>
      <w:r>
        <w:t>―</w:t>
      </w:r>
      <w:r>
        <w:t>Estimating</w:t>
      </w:r>
      <w:r>
        <w:t> </w:t>
      </w:r>
      <w:r>
        <w:t>R</w:t>
      </w:r>
      <w:r>
        <w:t>e</w:t>
      </w:r>
      <w:r>
        <w:t>a</w:t>
      </w:r>
      <w:r>
        <w:t>l</w:t>
      </w:r>
      <w:r>
        <w:t> </w:t>
      </w:r>
      <w:r>
        <w:t>Produ</w:t>
      </w:r>
      <w:r>
        <w:t>c</w:t>
      </w:r>
      <w:r>
        <w:t>tion</w:t>
      </w:r>
      <w:r>
        <w:rPr>
          <w:rFonts w:ascii="Times New Roman" w:hAnsi="Times New Roman"/>
        </w:rPr>
        <w:t>and Expenditures across Nations: A proposal for improving the Penn World Tables‖, World Bank Policy Research Working Paper No. 4166, 2007.</w:t>
      </w:r>
    </w:p>
    <w:p w:rsidR="0018722C">
      <w:pPr>
        <w:pStyle w:val="ab"/>
        <w:topLinePunct/>
        <w:ind w:left="200" w:hangingChars="200" w:hanging="200"/>
      </w:pPr>
      <w:r>
        <w:t>[</w:t>
      </w:r>
      <w:r>
        <w:t xml:space="preserve">107</w:t>
      </w:r>
      <w:r>
        <w:t>]</w:t>
      </w:r>
      <w:r w:rsidRPr="00281126">
        <w:t xml:space="preserve"> </w:t>
      </w:r>
      <w:r>
        <w:t>F</w:t>
      </w:r>
      <w:r>
        <w:t>er</w:t>
      </w:r>
      <w:r>
        <w:t>n</w:t>
      </w:r>
      <w:r>
        <w:t>a</w:t>
      </w:r>
      <w:r>
        <w:t>nd</w:t>
      </w:r>
      <w:r>
        <w:t>es</w:t>
      </w:r>
      <w:r>
        <w:t>, </w:t>
      </w:r>
      <w:r/>
      <w:r>
        <w:t>A.</w:t>
      </w:r>
      <w:r>
        <w:t>, </w:t>
      </w:r>
      <w:r/>
      <w:r>
        <w:t>―</w:t>
      </w:r>
      <w:r>
        <w:t>T</w:t>
      </w:r>
      <w:r>
        <w:t>r</w:t>
      </w:r>
      <w:r>
        <w:t>a</w:t>
      </w:r>
      <w:r>
        <w:t>de</w:t>
      </w:r>
      <w:r>
        <w:t> </w:t>
      </w:r>
      <w:r>
        <w:t>Poli</w:t>
      </w:r>
      <w:r>
        <w:t>c</w:t>
      </w:r>
      <w:r>
        <w:t>y</w:t>
      </w:r>
      <w:r>
        <w:t>, </w:t>
      </w:r>
      <w:r/>
      <w:r>
        <w:t>T</w:t>
      </w:r>
      <w:r>
        <w:t>r</w:t>
      </w:r>
      <w:r>
        <w:t>a</w:t>
      </w:r>
      <w:r>
        <w:t>de</w:t>
      </w:r>
      <w:r>
        <w:t> </w:t>
      </w:r>
      <w:r>
        <w:t>V</w:t>
      </w:r>
      <w:r>
        <w:t>ol</w:t>
      </w:r>
      <w:r>
        <w:t>u</w:t>
      </w:r>
      <w:r>
        <w:t>mes</w:t>
      </w:r>
      <w:r>
        <w:t> </w:t>
      </w:r>
      <w:r>
        <w:t>a</w:t>
      </w:r>
      <w:r>
        <w:t>nd</w:t>
      </w:r>
      <w:r>
        <w:t> </w:t>
      </w:r>
      <w:r>
        <w:t>Plan</w:t>
      </w:r>
      <w:r>
        <w:t>t</w:t>
      </w:r>
      <w:r>
        <w:t>-</w:t>
      </w:r>
      <w:r>
        <w:t>lev</w:t>
      </w:r>
      <w:r>
        <w:t>e</w:t>
      </w:r>
      <w:r>
        <w:t>l</w:t>
      </w:r>
      <w:r>
        <w:t> </w:t>
      </w:r>
      <w:r>
        <w:t>P</w:t>
      </w:r>
      <w:r>
        <w:t>rodu</w:t>
      </w:r>
      <w:r>
        <w:t>c</w:t>
      </w:r>
      <w:r>
        <w:t>tivi</w:t>
      </w:r>
      <w:r>
        <w:t>t</w:t>
      </w:r>
      <w:r>
        <w:t>y</w:t>
      </w:r>
      <w:r>
        <w:t> </w:t>
      </w:r>
      <w:r>
        <w:t>in</w:t>
      </w:r>
      <w:r>
        <w:rPr>
          <w:rFonts w:ascii="Times New Roman" w:hAnsi="Times New Roman"/>
        </w:rPr>
        <w:t>Colombian Manufacturing Industries‖, Journal of International Economics, vol. 71</w:t>
      </w:r>
      <w:r>
        <w:rPr>
          <w:rFonts w:ascii="Times New Roman" w:hAnsi="Times New Roman"/>
        </w:rPr>
        <w:t>(</w:t>
      </w:r>
      <w:r>
        <w:rPr>
          <w:rFonts w:ascii="Times New Roman" w:hAnsi="Times New Roman"/>
        </w:rPr>
        <w:t>1</w:t>
      </w:r>
      <w:r>
        <w:rPr>
          <w:rFonts w:ascii="Times New Roman" w:hAnsi="Times New Roman"/>
        </w:rPr>
        <w:t>)</w:t>
      </w:r>
      <w:r>
        <w:rPr>
          <w:rFonts w:ascii="Times New Roman" w:hAnsi="Times New Roman"/>
        </w:rPr>
        <w:t>, pp. 52-71, 2007.</w:t>
      </w:r>
    </w:p>
    <w:p w:rsidR="0018722C">
      <w:pPr>
        <w:pStyle w:val="ab"/>
        <w:topLinePunct/>
        <w:ind w:left="200" w:hangingChars="200" w:hanging="200"/>
      </w:pPr>
      <w:r>
        <w:t>[</w:t>
      </w:r>
      <w:r>
        <w:t xml:space="preserve">108</w:t>
      </w:r>
      <w:r>
        <w:t>]</w:t>
      </w:r>
      <w:r w:rsidRPr="00281126">
        <w:t xml:space="preserve"> </w:t>
      </w:r>
      <w:r>
        <w:t>F</w:t>
      </w:r>
      <w:r>
        <w:t>e</w:t>
      </w:r>
      <w:r>
        <w:t>r</w:t>
      </w:r>
      <w:r>
        <w:t>r</w:t>
      </w:r>
      <w:r>
        <w:t>e</w:t>
      </w:r>
      <w:r>
        <w:t>ir</w:t>
      </w:r>
      <w:r>
        <w:t>a</w:t>
      </w:r>
      <w:r>
        <w:t>,</w:t>
      </w:r>
      <w:r>
        <w:t> </w:t>
      </w:r>
      <w:r>
        <w:t>P</w:t>
      </w:r>
      <w:r>
        <w:t xml:space="preserve">.</w:t>
      </w:r>
      <w:r>
        <w:t xml:space="preserve"> </w:t>
      </w:r>
      <w:r>
        <w:t>C.,</w:t>
      </w:r>
      <w:r>
        <w:t> </w:t>
      </w:r>
      <w:r>
        <w:t xml:space="preserve">S.</w:t>
      </w:r>
      <w:r>
        <w:t xml:space="preserve"> </w:t>
      </w:r>
      <w:r>
        <w:t>A.</w:t>
      </w:r>
      <w:r>
        <w:t> </w:t>
      </w:r>
      <w:r>
        <w:t>P</w:t>
      </w:r>
      <w:r>
        <w:t>esso</w:t>
      </w:r>
      <w:r>
        <w:t>a</w:t>
      </w:r>
      <w:r>
        <w:t> </w:t>
      </w:r>
      <w:r>
        <w:t>a</w:t>
      </w:r>
      <w:r>
        <w:t>nd</w:t>
      </w:r>
      <w:r>
        <w:t> </w:t>
      </w:r>
      <w:r>
        <w:t>F</w:t>
      </w:r>
      <w:r>
        <w:t>.</w:t>
      </w:r>
      <w:r>
        <w:t> </w:t>
      </w:r>
      <w:r>
        <w:t>V</w:t>
      </w:r>
      <w:r>
        <w:t>e</w:t>
      </w:r>
      <w:r>
        <w:t>loso,</w:t>
      </w:r>
      <w:r>
        <w:t> </w:t>
      </w:r>
      <w:r>
        <w:t>―</w:t>
      </w:r>
      <w:r>
        <w:t>T</w:t>
      </w:r>
      <w:r>
        <w:t>he</w:t>
      </w:r>
      <w:r>
        <w:t> </w:t>
      </w:r>
      <w:r>
        <w:t>Evolution</w:t>
      </w:r>
      <w:r>
        <w:t> </w:t>
      </w:r>
      <w:r>
        <w:t>of</w:t>
      </w:r>
      <w:r>
        <w:t> </w:t>
      </w:r>
      <w:r>
        <w:t>I</w:t>
      </w:r>
      <w:r>
        <w:t>nte</w:t>
      </w:r>
      <w:r>
        <w:t>r</w:t>
      </w:r>
      <w:r>
        <w:t>n</w:t>
      </w:r>
      <w:r>
        <w:t>a</w:t>
      </w:r>
      <w:r>
        <w:t>tion</w:t>
      </w:r>
      <w:r>
        <w:t>a</w:t>
      </w:r>
      <w:r>
        <w:t>l</w:t>
      </w:r>
      <w:r>
        <w:t> </w:t>
      </w:r>
      <w:r>
        <w:t>O</w:t>
      </w:r>
      <w:r>
        <w:t>utput</w:t>
      </w:r>
    </w:p>
    <w:p w:rsidR="0018722C">
      <w:pPr>
        <w:topLinePunct/>
      </w:pPr>
      <w:r>
        <w:rPr>
          <w:rFonts w:ascii="Times New Roman" w:hAnsi="Times New Roman"/>
        </w:rPr>
        <w:t xml:space="preserve">Differences </w:t>
      </w:r>
      <w:r>
        <w:rPr>
          <w:rFonts w:ascii="Times New Roman" w:hAnsi="Times New Roman"/>
        </w:rPr>
        <w:t xml:space="preserve">(</w:t>
      </w:r>
      <w:r>
        <w:rPr>
          <w:rFonts w:ascii="Times New Roman" w:hAnsi="Times New Roman"/>
        </w:rPr>
        <w:t xml:space="preserve">1970–2000</w:t>
      </w:r>
      <w:r>
        <w:rPr>
          <w:rFonts w:ascii="Times New Roman" w:hAnsi="Times New Roman"/>
        </w:rPr>
        <w:t xml:space="preserve">)</w:t>
      </w:r>
      <w:r>
        <w:rPr>
          <w:rFonts w:ascii="Times New Roman" w:hAnsi="Times New Roman"/>
        </w:rPr>
        <w:t xml:space="preserve">: From Factors to Productivity‖, The B.</w:t>
      </w:r>
      <w:r w:rsidR="004B696B">
        <w:rPr>
          <w:rFonts w:ascii="Times New Roman" w:hAnsi="Times New Roman"/>
        </w:rPr>
        <w:t xml:space="preserve"> </w:t>
      </w:r>
      <w:r w:rsidR="004B696B">
        <w:rPr>
          <w:rFonts w:ascii="Times New Roman" w:hAnsi="Times New Roman"/>
        </w:rPr>
        <w:t xml:space="preserve">E. Journal of Macroeconomics, vol.8 </w:t>
      </w:r>
      <w:r>
        <w:rPr>
          <w:rFonts w:ascii="Times New Roman" w:hAnsi="Times New Roman"/>
        </w:rPr>
        <w:t xml:space="preserve">(</w:t>
      </w:r>
      <w:r>
        <w:rPr>
          <w:rFonts w:ascii="Times New Roman" w:hAnsi="Times New Roman"/>
        </w:rPr>
        <w:t xml:space="preserve">1</w:t>
      </w:r>
      <w:r>
        <w:rPr>
          <w:rFonts w:ascii="Times New Roman" w:hAnsi="Times New Roman"/>
        </w:rPr>
        <w:t xml:space="preserve">)</w:t>
      </w:r>
      <w:r>
        <w:rPr>
          <w:rFonts w:ascii="Times New Roman" w:hAnsi="Times New Roman"/>
        </w:rPr>
        <w:t xml:space="preserve">, article 3, 2008.</w:t>
      </w:r>
    </w:p>
    <w:p w:rsidR="0018722C">
      <w:pPr>
        <w:pStyle w:val="ab"/>
        <w:topLinePunct/>
        <w:ind w:left="200" w:hangingChars="200" w:hanging="200"/>
      </w:pPr>
      <w:r>
        <w:t>[</w:t>
      </w:r>
      <w:r>
        <w:t xml:space="preserve">109</w:t>
      </w:r>
      <w:r>
        <w:t>]</w:t>
      </w:r>
      <w:r w:rsidRPr="00281126">
        <w:t xml:space="preserve"> </w:t>
      </w:r>
      <w:r>
        <w:t>F</w:t>
      </w:r>
      <w:r>
        <w:t>e</w:t>
      </w:r>
      <w:r>
        <w:t>r</w:t>
      </w:r>
      <w:r>
        <w:t>r</w:t>
      </w:r>
      <w:r>
        <w:t>e</w:t>
      </w:r>
      <w:r>
        <w:t>ir</w:t>
      </w:r>
      <w:r>
        <w:t>a</w:t>
      </w:r>
      <w:r>
        <w:t>, </w:t>
      </w:r>
      <w:r/>
      <w:r>
        <w:t>P</w:t>
      </w:r>
      <w:r>
        <w:t>.</w:t>
      </w:r>
      <w:r w:rsidR="001852F3">
        <w:t xml:space="preserve"> </w:t>
      </w:r>
      <w:r w:rsidR="001852F3">
        <w:t xml:space="preserve">C. </w:t>
      </w:r>
      <w:r/>
      <w:r>
        <w:t>a</w:t>
      </w:r>
      <w:r>
        <w:t>nd</w:t>
      </w:r>
      <w:r>
        <w:t> </w:t>
      </w:r>
      <w:r>
        <w:t>A</w:t>
      </w:r>
      <w:r>
        <w:t>. </w:t>
      </w:r>
      <w:r/>
      <w:r>
        <w:t>T</w:t>
      </w:r>
      <w:r>
        <w:t>r</w:t>
      </w:r>
      <w:r>
        <w:t>e</w:t>
      </w:r>
      <w:r>
        <w:t>jos, </w:t>
      </w:r>
      <w:r/>
      <w:r>
        <w:t>―</w:t>
      </w:r>
      <w:r>
        <w:t>O</w:t>
      </w:r>
      <w:r>
        <w:t>n</w:t>
      </w:r>
      <w:r>
        <w:t> </w:t>
      </w:r>
      <w:r>
        <w:t>t</w:t>
      </w:r>
      <w:r>
        <w:t>h</w:t>
      </w:r>
      <w:r>
        <w:t>e</w:t>
      </w:r>
      <w:r>
        <w:t> </w:t>
      </w:r>
      <w:r>
        <w:t>L</w:t>
      </w:r>
      <w:r>
        <w:t>o</w:t>
      </w:r>
      <w:r>
        <w:t>n</w:t>
      </w:r>
      <w:r>
        <w:t>g-</w:t>
      </w:r>
      <w:r>
        <w:t>ru</w:t>
      </w:r>
      <w:r>
        <w:t>n</w:t>
      </w:r>
      <w:r>
        <w:t> </w:t>
      </w:r>
      <w:r>
        <w:t>E</w:t>
      </w:r>
      <w:r>
        <w:t>f</w:t>
      </w:r>
      <w:r>
        <w:t>fe</w:t>
      </w:r>
      <w:r>
        <w:t>c</w:t>
      </w:r>
      <w:r>
        <w:t>ts</w:t>
      </w:r>
      <w:r>
        <w:t> </w:t>
      </w:r>
      <w:r>
        <w:t>of</w:t>
      </w:r>
      <w:r>
        <w:t> </w:t>
      </w:r>
      <w:r>
        <w:t>B</w:t>
      </w:r>
      <w:r>
        <w:t>a</w:t>
      </w:r>
      <w:r>
        <w:t>r</w:t>
      </w:r>
      <w:r>
        <w:t>ri</w:t>
      </w:r>
      <w:r>
        <w:t>e</w:t>
      </w:r>
      <w:r>
        <w:t>r</w:t>
      </w:r>
      <w:r>
        <w:t>s</w:t>
      </w:r>
      <w:r>
        <w:t> </w:t>
      </w:r>
      <w:r>
        <w:t>to</w:t>
      </w:r>
      <w:r>
        <w:t> </w:t>
      </w:r>
      <w:r>
        <w:t>T</w:t>
      </w:r>
      <w:r>
        <w:t>r</w:t>
      </w:r>
      <w:r>
        <w:t>a</w:t>
      </w:r>
      <w:r>
        <w:t>d</w:t>
      </w:r>
      <w:r>
        <w:t>e</w:t>
      </w:r>
      <w:r>
        <w:t>‖</w:t>
      </w:r>
      <w:r>
        <w:t xml:space="preserve">,</w:t>
      </w:r>
      <w:r>
        <w:t xml:space="preserve"> </w:t>
      </w:r>
      <w:r>
        <w:rPr>
          <w:rFonts w:ascii="Times New Roman"/>
        </w:rPr>
        <w:t xml:space="preserve">International Economic Review, vol.47 </w:t>
      </w:r>
      <w:r>
        <w:rPr>
          <w:rFonts w:ascii="Times New Roman"/>
        </w:rPr>
        <w:t xml:space="preserve">(</w:t>
      </w:r>
      <w:r>
        <w:rPr>
          <w:rFonts w:ascii="Times New Roman"/>
        </w:rPr>
        <w:t xml:space="preserve">4</w:t>
      </w:r>
      <w:r>
        <w:rPr>
          <w:rFonts w:ascii="Times New Roman"/>
        </w:rPr>
        <w:t xml:space="preserve">)</w:t>
      </w:r>
      <w:r>
        <w:rPr>
          <w:rFonts w:ascii="Times New Roman"/>
        </w:rPr>
        <w:t xml:space="preserve">, pp. 1319-1340, 2006.</w:t>
      </w:r>
    </w:p>
    <w:p w:rsidR="0018722C">
      <w:pPr>
        <w:pStyle w:val="ab"/>
        <w:topLinePunct/>
        <w:ind w:left="200" w:hangingChars="200" w:hanging="200"/>
      </w:pPr>
      <w:r>
        <w:t>[</w:t>
      </w:r>
      <w:r>
        <w:t xml:space="preserve">110</w:t>
      </w:r>
      <w:r>
        <w:t>]</w:t>
      </w:r>
      <w:r w:rsidRPr="00281126">
        <w:t xml:space="preserve"> </w:t>
      </w:r>
      <w:r>
        <w:t>F</w:t>
      </w:r>
      <w:r>
        <w:t>e</w:t>
      </w:r>
      <w:r>
        <w:t>r</w:t>
      </w:r>
      <w:r>
        <w:t>r</w:t>
      </w:r>
      <w:r>
        <w:t>e</w:t>
      </w:r>
      <w:r>
        <w:t>ir</w:t>
      </w:r>
      <w:r>
        <w:t>a</w:t>
      </w:r>
      <w:r>
        <w:t>, </w:t>
      </w:r>
      <w:r/>
      <w:r>
        <w:t>P</w:t>
      </w:r>
      <w:r>
        <w:t>.</w:t>
      </w:r>
      <w:r w:rsidR="001852F3">
        <w:t xml:space="preserve"> </w:t>
      </w:r>
      <w:r w:rsidR="001852F3">
        <w:t xml:space="preserve">C. </w:t>
      </w:r>
      <w:r/>
      <w:r>
        <w:t>a</w:t>
      </w:r>
      <w:r>
        <w:t>nd</w:t>
      </w:r>
      <w:r>
        <w:t> </w:t>
      </w:r>
      <w:r>
        <w:t>A</w:t>
      </w:r>
      <w:r>
        <w:t>. </w:t>
      </w:r>
      <w:r/>
      <w:r>
        <w:t>T</w:t>
      </w:r>
      <w:r>
        <w:t>r</w:t>
      </w:r>
      <w:r>
        <w:t>e</w:t>
      </w:r>
      <w:r>
        <w:t>jos, </w:t>
      </w:r>
      <w:r/>
      <w:r>
        <w:t>―</w:t>
      </w:r>
      <w:r>
        <w:t>G</w:t>
      </w:r>
      <w:r>
        <w:t>a</w:t>
      </w:r>
      <w:r>
        <w:t>ins</w:t>
      </w:r>
      <w:r>
        <w:t> </w:t>
      </w:r>
      <w:r>
        <w:t>f</w:t>
      </w:r>
      <w:r>
        <w:t>r</w:t>
      </w:r>
      <w:r>
        <w:t>o</w:t>
      </w:r>
      <w:r>
        <w:t>m</w:t>
      </w:r>
      <w:r>
        <w:t> </w:t>
      </w:r>
      <w:r>
        <w:t>T</w:t>
      </w:r>
      <w:r>
        <w:t>r</w:t>
      </w:r>
      <w:r>
        <w:t>a</w:t>
      </w:r>
      <w:r>
        <w:t>de</w:t>
      </w:r>
      <w:r>
        <w:t> </w:t>
      </w:r>
      <w:r>
        <w:t>a</w:t>
      </w:r>
      <w:r>
        <w:t>nd</w:t>
      </w:r>
      <w:r>
        <w:t> </w:t>
      </w:r>
      <w:r>
        <w:t>M</w:t>
      </w:r>
      <w:r>
        <w:t>e</w:t>
      </w:r>
      <w:r>
        <w:t>a</w:t>
      </w:r>
      <w:r>
        <w:t>sur</w:t>
      </w:r>
      <w:r>
        <w:t>e</w:t>
      </w:r>
      <w:r>
        <w:t>d</w:t>
      </w:r>
      <w:r>
        <w:t> </w:t>
      </w:r>
      <w:r>
        <w:t>T</w:t>
      </w:r>
      <w:r>
        <w:t>otal</w:t>
      </w:r>
      <w:r>
        <w:t> </w:t>
      </w:r>
      <w:r>
        <w:t>F</w:t>
      </w:r>
      <w:r>
        <w:t>ac</w:t>
      </w:r>
      <w:r>
        <w:t>tor </w:t>
      </w:r>
      <w:r>
        <w:t>Productivity‖,</w:t>
      </w:r>
      <w:r>
        <w:t> </w:t>
      </w:r>
      <w:r>
        <w:t>Review</w:t>
      </w:r>
      <w:r>
        <w:t> </w:t>
      </w:r>
      <w:r>
        <w:t>of</w:t>
      </w:r>
      <w:r>
        <w:t> </w:t>
      </w:r>
      <w:r>
        <w:t>Economic</w:t>
      </w:r>
      <w:r>
        <w:t> </w:t>
      </w:r>
      <w:r>
        <w:t>Dynamics,</w:t>
      </w:r>
      <w:r>
        <w:t> </w:t>
      </w:r>
      <w:r>
        <w:t>vol.</w:t>
      </w:r>
      <w:r>
        <w:t> </w:t>
      </w:r>
      <w:r>
        <w:t>14</w:t>
      </w:r>
      <w:r>
        <w:t>(</w:t>
      </w:r>
      <w:r>
        <w:t>3</w:t>
      </w:r>
      <w:r>
        <w:t>)</w:t>
      </w:r>
      <w:r>
        <w:t>,</w:t>
      </w:r>
      <w:r>
        <w:t> </w:t>
      </w:r>
      <w:r>
        <w:t>pp.</w:t>
      </w:r>
      <w:r>
        <w:t> </w:t>
      </w:r>
      <w:r>
        <w:t>496-510,</w:t>
      </w:r>
      <w:r>
        <w:t> </w:t>
      </w:r>
      <w:r>
        <w:t>2011.</w:t>
      </w:r>
    </w:p>
    <w:p w:rsidR="0018722C">
      <w:pPr>
        <w:pStyle w:val="ab"/>
        <w:topLinePunct/>
        <w:ind w:left="200" w:hangingChars="200" w:hanging="200"/>
      </w:pPr>
      <w:r>
        <w:t>[</w:t>
      </w:r>
      <w:r>
        <w:t xml:space="preserve">111</w:t>
      </w:r>
      <w:r>
        <w:t>]</w:t>
      </w:r>
      <w:r w:rsidRPr="00281126">
        <w:t xml:space="preserve"> </w:t>
      </w:r>
      <w:r>
        <w:t>F</w:t>
      </w:r>
      <w:r>
        <w:t>o</w:t>
      </w:r>
      <w:r>
        <w:t>r</w:t>
      </w:r>
      <w:r>
        <w:t>lani, </w:t>
      </w:r>
      <w:r/>
      <w:r>
        <w:t>Ema</w:t>
      </w:r>
      <w:r>
        <w:t>n</w:t>
      </w:r>
      <w:r>
        <w:t>u</w:t>
      </w:r>
      <w:r>
        <w:t>e</w:t>
      </w:r>
      <w:r>
        <w:t>l</w:t>
      </w:r>
      <w:r>
        <w:t>e</w:t>
      </w:r>
      <w:r>
        <w:t>, </w:t>
      </w:r>
      <w:r/>
      <w:r>
        <w:t>―</w:t>
      </w:r>
      <w:r>
        <w:t>I</w:t>
      </w:r>
      <w:r>
        <w:t>ris</w:t>
      </w:r>
      <w:r>
        <w:t>h</w:t>
      </w:r>
      <w:r w:rsidR="001852F3">
        <w:t xml:space="preserve"> </w:t>
      </w:r>
      <w:r>
        <w:t> </w:t>
      </w:r>
      <w:r>
        <w:t>fi</w:t>
      </w:r>
      <w:r>
        <w:t>r</w:t>
      </w:r>
      <w:r>
        <w:t>ms</w:t>
      </w:r>
      <w:r>
        <w:t>'</w:t>
      </w:r>
      <w:r>
        <w:t> </w:t>
      </w:r>
      <w:r>
        <w:t>p</w:t>
      </w:r>
      <w:r>
        <w:t>r</w:t>
      </w:r>
      <w:r>
        <w:t>odu</w:t>
      </w:r>
      <w:r>
        <w:t>c</w:t>
      </w:r>
      <w:r>
        <w:t>tivi</w:t>
      </w:r>
      <w:r>
        <w:t>t</w:t>
      </w:r>
      <w:r>
        <w:t>y</w:t>
      </w:r>
      <w:r>
        <w:t> </w:t>
      </w:r>
      <w:r>
        <w:t>a</w:t>
      </w:r>
      <w:r>
        <w:t>nd</w:t>
      </w:r>
      <w:r w:rsidR="001852F3">
        <w:t xml:space="preserve"> </w:t>
      </w:r>
      <w:r>
        <w:t> </w:t>
      </w:r>
      <w:r>
        <w:t>I</w:t>
      </w:r>
      <w:r>
        <w:t>mport</w:t>
      </w:r>
      <w:r>
        <w:t>e</w:t>
      </w:r>
      <w:r>
        <w:t>d</w:t>
      </w:r>
      <w:r w:rsidR="001852F3">
        <w:t xml:space="preserve"> </w:t>
      </w:r>
      <w:r>
        <w:t> </w:t>
      </w:r>
      <w:r>
        <w:t>I</w:t>
      </w:r>
      <w:r>
        <w:t>n</w:t>
      </w:r>
      <w:r>
        <w:t>puts‖,</w:t>
      </w:r>
      <w:r>
        <w:t> </w:t>
      </w:r>
      <w:r/>
      <w:r>
        <w:t>DEM</w:t>
      </w:r>
      <w:r>
        <w:rPr>
          <w:rFonts w:ascii="Times New Roman"/>
        </w:rPr>
        <w:t>Working Papers Series 009, University of Pavia, Department of Economics and Management, 2012.</w:t>
      </w:r>
    </w:p>
    <w:p w:rsidR="0018722C">
      <w:pPr>
        <w:pStyle w:val="ab"/>
        <w:topLinePunct/>
        <w:ind w:left="200" w:hangingChars="200" w:hanging="200"/>
      </w:pPr>
      <w:r>
        <w:t>[</w:t>
      </w:r>
      <w:r>
        <w:t xml:space="preserve">112</w:t>
      </w:r>
      <w:r>
        <w:t>]</w:t>
      </w:r>
      <w:r w:rsidRPr="00281126">
        <w:t xml:space="preserve"> </w:t>
      </w:r>
      <w:r>
        <w:t>G</w:t>
      </w:r>
      <w:r>
        <w:t>r</w:t>
      </w:r>
      <w:r>
        <w:t>ee</w:t>
      </w:r>
      <w:r>
        <w:t>n</w:t>
      </w:r>
      <w:r>
        <w:t>aw</w:t>
      </w:r>
      <w:r>
        <w:t>a</w:t>
      </w:r>
      <w:r>
        <w:t>y</w:t>
      </w:r>
      <w:r>
        <w:t>, </w:t>
      </w:r>
      <w:r/>
      <w:r>
        <w:t>D</w:t>
      </w:r>
      <w:r>
        <w:t>a</w:t>
      </w:r>
      <w:r>
        <w:t>vid</w:t>
      </w:r>
      <w:r>
        <w:t> </w:t>
      </w:r>
      <w:r>
        <w:t>a</w:t>
      </w:r>
      <w:r>
        <w:t>nd</w:t>
      </w:r>
      <w:r>
        <w:t> </w:t>
      </w:r>
      <w:r>
        <w:t>Rich</w:t>
      </w:r>
      <w:r>
        <w:t>a</w:t>
      </w:r>
      <w:r>
        <w:t>rd</w:t>
      </w:r>
      <w:r>
        <w:t> </w:t>
      </w:r>
      <w:r>
        <w:t>Kn</w:t>
      </w:r>
      <w:r>
        <w:t>e</w:t>
      </w:r>
      <w:r>
        <w:t>ll</w:t>
      </w:r>
      <w:r>
        <w:t>e</w:t>
      </w:r>
      <w:r>
        <w:t>r</w:t>
      </w:r>
      <w:r>
        <w:t>, </w:t>
      </w:r>
      <w:r/>
      <w:r>
        <w:t>―</w:t>
      </w:r>
      <w:r>
        <w:t>F</w:t>
      </w:r>
      <w:r>
        <w:t>irm</w:t>
      </w:r>
      <w:r>
        <w:t> </w:t>
      </w:r>
      <w:r>
        <w:t>H</w:t>
      </w:r>
      <w:r>
        <w:t>e</w:t>
      </w:r>
      <w:r>
        <w:t>t</w:t>
      </w:r>
      <w:r>
        <w:t>e</w:t>
      </w:r>
      <w:r>
        <w:t>r</w:t>
      </w:r>
      <w:r>
        <w:t>o</w:t>
      </w:r>
      <w:r>
        <w:t>g</w:t>
      </w:r>
      <w:r>
        <w:t>e</w:t>
      </w:r>
      <w:r>
        <w:t>n</w:t>
      </w:r>
      <w:r>
        <w:t>e</w:t>
      </w:r>
      <w:r>
        <w:t>i</w:t>
      </w:r>
      <w:r>
        <w:t>t</w:t>
      </w:r>
      <w:r>
        <w:t>y</w:t>
      </w:r>
      <w:r>
        <w:t>, </w:t>
      </w:r>
      <w:r/>
      <w:r>
        <w:t>E</w:t>
      </w:r>
      <w:r>
        <w:t>x</w:t>
      </w:r>
      <w:r>
        <w:t>porting</w:t>
      </w:r>
      <w:r>
        <w:t> </w:t>
      </w:r>
      <w:r>
        <w:t>a</w:t>
      </w:r>
      <w:r>
        <w:t>nd</w:t>
      </w:r>
      <w:r>
        <w:rPr>
          <w:rFonts w:ascii="Times New Roman" w:hAnsi="Times New Roman"/>
        </w:rPr>
        <w:t xml:space="preserve">Foreign Direct Investment, ‖</w:t>
      </w:r>
      <w:r w:rsidR="001852F3">
        <w:rPr>
          <w:rFonts w:ascii="Times New Roman" w:hAnsi="Times New Roman"/>
        </w:rPr>
        <w:t xml:space="preserve">Economic Journal, vol. 117</w:t>
      </w:r>
      <w:r>
        <w:rPr>
          <w:rFonts w:ascii="Times New Roman" w:hAnsi="Times New Roman"/>
        </w:rPr>
        <w:t>(</w:t>
      </w:r>
      <w:r>
        <w:rPr>
          <w:rFonts w:ascii="Times New Roman" w:hAnsi="Times New Roman"/>
        </w:rPr>
        <w:t>517</w:t>
      </w:r>
      <w:r>
        <w:rPr>
          <w:rFonts w:ascii="Times New Roman" w:hAnsi="Times New Roman"/>
        </w:rPr>
        <w:t>)</w:t>
      </w:r>
      <w:r>
        <w:rPr>
          <w:rFonts w:ascii="Times New Roman" w:hAnsi="Times New Roman"/>
        </w:rPr>
        <w:t>, pp. F134-F161, 2007.</w:t>
      </w:r>
    </w:p>
    <w:p w:rsidR="0018722C">
      <w:pPr>
        <w:pStyle w:val="ab"/>
        <w:topLinePunct/>
        <w:ind w:left="200" w:hangingChars="200" w:hanging="200"/>
      </w:pPr>
      <w:r>
        <w:t>[</w:t>
      </w:r>
      <w:r>
        <w:t xml:space="preserve">113</w:t>
      </w:r>
      <w:r>
        <w:t>]</w:t>
      </w:r>
      <w:r w:rsidRPr="00281126">
        <w:t xml:space="preserve"> </w:t>
      </w:r>
      <w:r>
        <w:t>G</w:t>
      </w:r>
      <w:r>
        <w:t>r</w:t>
      </w:r>
      <w:r>
        <w:t>ili</w:t>
      </w:r>
      <w:r>
        <w:t>c</w:t>
      </w:r>
      <w:r>
        <w:t>h</w:t>
      </w:r>
      <w:r>
        <w:t>es</w:t>
      </w:r>
      <w:r>
        <w:t>,</w:t>
      </w:r>
      <w:r>
        <w:t> </w:t>
      </w:r>
      <w:r>
        <w:t>Z</w:t>
      </w:r>
      <w:r>
        <w:t>vi,</w:t>
      </w:r>
      <w:r>
        <w:t> </w:t>
      </w:r>
      <w:r>
        <w:t>―</w:t>
      </w:r>
      <w:r>
        <w:t>T</w:t>
      </w:r>
      <w:r>
        <w:t>he</w:t>
      </w:r>
      <w:r>
        <w:t> </w:t>
      </w:r>
      <w:r>
        <w:t>Disco</w:t>
      </w:r>
      <w:r>
        <w:t>v</w:t>
      </w:r>
      <w:r>
        <w:t>e</w:t>
      </w:r>
      <w:r>
        <w:t>r</w:t>
      </w:r>
      <w:r>
        <w:t>y</w:t>
      </w:r>
      <w:r>
        <w:t> </w:t>
      </w:r>
      <w:r>
        <w:t>of</w:t>
      </w:r>
      <w:r>
        <w:t> </w:t>
      </w:r>
      <w:r>
        <w:t>the</w:t>
      </w:r>
      <w:r>
        <w:t> </w:t>
      </w:r>
      <w:r>
        <w:t>R</w:t>
      </w:r>
      <w:r>
        <w:t>e</w:t>
      </w:r>
      <w:r>
        <w:t>s</w:t>
      </w:r>
      <w:r>
        <w:t>idual:</w:t>
      </w:r>
      <w:r>
        <w:t> </w:t>
      </w:r>
      <w:r>
        <w:t>A</w:t>
      </w:r>
      <w:r>
        <w:t> </w:t>
      </w:r>
      <w:r>
        <w:t>His</w:t>
      </w:r>
      <w:r>
        <w:t>to</w:t>
      </w:r>
      <w:r>
        <w:t>r</w:t>
      </w:r>
      <w:r>
        <w:t>ic</w:t>
      </w:r>
      <w:r>
        <w:t>a</w:t>
      </w:r>
      <w:r>
        <w:t>l</w:t>
      </w:r>
      <w:r>
        <w:t> </w:t>
      </w:r>
      <w:r>
        <w:t>Not</w:t>
      </w:r>
      <w:r>
        <w:t>e</w:t>
      </w:r>
      <w:r>
        <w:t>‖</w:t>
      </w:r>
      <w:r>
        <w:t>,</w:t>
      </w:r>
      <w:r>
        <w:t> </w:t>
      </w:r>
      <w:r>
        <w:t>J</w:t>
      </w:r>
      <w:r>
        <w:t>ourn</w:t>
      </w:r>
      <w:r>
        <w:t>a</w:t>
      </w:r>
      <w:r>
        <w:t>l</w:t>
      </w:r>
      <w:r>
        <w:t> </w:t>
      </w:r>
      <w:r>
        <w:t>of</w:t>
      </w:r>
      <w:r>
        <w:rPr>
          <w:rFonts w:ascii="Times New Roman"/>
        </w:rPr>
        <w:t>Economic Literature, vol. 34</w:t>
      </w:r>
      <w:r>
        <w:rPr>
          <w:rFonts w:ascii="Times New Roman"/>
        </w:rPr>
        <w:t>(</w:t>
      </w:r>
      <w:r>
        <w:rPr>
          <w:rFonts w:ascii="Times New Roman"/>
        </w:rPr>
        <w:t>3</w:t>
      </w:r>
      <w:r>
        <w:rPr>
          <w:rFonts w:ascii="Times New Roman"/>
        </w:rPr>
        <w:t>)</w:t>
      </w:r>
      <w:r>
        <w:rPr>
          <w:rFonts w:ascii="Times New Roman"/>
        </w:rPr>
        <w:t>, pp. 1324-1330, 1996.</w:t>
      </w:r>
    </w:p>
    <w:p w:rsidR="0018722C">
      <w:pPr>
        <w:pStyle w:val="ab"/>
        <w:topLinePunct/>
        <w:ind w:left="200" w:hangingChars="200" w:hanging="200"/>
      </w:pPr>
      <w:r>
        <w:t>[</w:t>
      </w:r>
      <w:r>
        <w:t xml:space="preserve">114</w:t>
      </w:r>
      <w:r>
        <w:t>]</w:t>
      </w:r>
      <w:r w:rsidRPr="00281126">
        <w:t xml:space="preserve"> </w:t>
      </w:r>
      <w:r>
        <w:t>G</w:t>
      </w:r>
      <w:r>
        <w:t>r</w:t>
      </w:r>
      <w:r>
        <w:t>ilich</w:t>
      </w:r>
      <w:r>
        <w:t>e</w:t>
      </w:r>
      <w:r>
        <w:t>s</w:t>
      </w:r>
      <w:r>
        <w:t>, </w:t>
      </w:r>
      <w:r/>
      <w:r>
        <w:t>Z</w:t>
      </w:r>
      <w:r>
        <w:t>vi</w:t>
      </w:r>
      <w:r>
        <w:t> </w:t>
      </w:r>
      <w:r>
        <w:t>a</w:t>
      </w:r>
      <w:r>
        <w:t>nd</w:t>
      </w:r>
      <w:r>
        <w:t> </w:t>
      </w:r>
      <w:r>
        <w:t>J</w:t>
      </w:r>
      <w:r>
        <w:t>ac</w:t>
      </w:r>
      <w:r>
        <w:t>qu</w:t>
      </w:r>
      <w:r>
        <w:t>e</w:t>
      </w:r>
      <w:r>
        <w:t>s</w:t>
      </w:r>
      <w:r>
        <w:t> </w:t>
      </w:r>
      <w:r>
        <w:t>Mairesse</w:t>
      </w:r>
      <w:r>
        <w:t>, </w:t>
      </w:r>
      <w:r/>
      <w:r>
        <w:t>―</w:t>
      </w:r>
      <w:r>
        <w:t>Pr</w:t>
      </w:r>
      <w:r>
        <w:t>o</w:t>
      </w:r>
      <w:r>
        <w:t>du</w:t>
      </w:r>
      <w:r>
        <w:t>c</w:t>
      </w:r>
      <w:r>
        <w:t>tion</w:t>
      </w:r>
      <w:r>
        <w:t> </w:t>
      </w:r>
      <w:r>
        <w:t>F</w:t>
      </w:r>
      <w:r>
        <w:t>un</w:t>
      </w:r>
      <w:r>
        <w:t>c</w:t>
      </w:r>
      <w:r>
        <w:t>tions: </w:t>
      </w:r>
      <w:r/>
      <w:r>
        <w:t>The</w:t>
      </w:r>
      <w:r>
        <w:t> </w:t>
      </w:r>
      <w:r>
        <w:t>S</w:t>
      </w:r>
      <w:r>
        <w:t>ea</w:t>
      </w:r>
      <w:r>
        <w:t>r</w:t>
      </w:r>
      <w:r>
        <w:t>c</w:t>
      </w:r>
      <w:r>
        <w:t>h</w:t>
      </w:r>
      <w:r>
        <w:t> </w:t>
      </w:r>
      <w:r>
        <w:t>for Identification‖, NBER </w:t>
      </w:r>
      <w:r>
        <w:t>Working </w:t>
      </w:r>
      <w:r>
        <w:t>Papers 5067, National Bureau of Economic Research,</w:t>
      </w:r>
      <w:r>
        <w:t> </w:t>
      </w:r>
      <w:r>
        <w:t>1995.</w:t>
      </w:r>
    </w:p>
    <w:p w:rsidR="0018722C">
      <w:pPr>
        <w:pStyle w:val="ab"/>
        <w:topLinePunct/>
        <w:ind w:left="200" w:hangingChars="200" w:hanging="200"/>
      </w:pPr>
      <w:r>
        <w:t>[</w:t>
      </w:r>
      <w:r>
        <w:t xml:space="preserve">115</w:t>
      </w:r>
      <w:r>
        <w:t>]</w:t>
      </w:r>
      <w:r w:rsidRPr="00281126">
        <w:t xml:space="preserve"> </w:t>
      </w:r>
      <w:r>
        <w:t>H</w:t>
      </w:r>
      <w:r>
        <w:t>a</w:t>
      </w:r>
      <w:r>
        <w:t>ll,</w:t>
      </w:r>
      <w:r>
        <w:t> </w:t>
      </w:r>
      <w:r>
        <w:t>R.</w:t>
      </w:r>
      <w:r>
        <w:t> </w:t>
      </w:r>
      <w:r>
        <w:t>a</w:t>
      </w:r>
      <w:r>
        <w:t>nd</w:t>
      </w:r>
      <w:r>
        <w:t> </w:t>
      </w:r>
      <w:r>
        <w:t>C.</w:t>
      </w:r>
      <w:r>
        <w:t> </w:t>
      </w:r>
      <w:r>
        <w:t>J</w:t>
      </w:r>
      <w:r>
        <w:t>o</w:t>
      </w:r>
      <w:r>
        <w:t>n</w:t>
      </w:r>
      <w:r>
        <w:t>es</w:t>
      </w:r>
      <w:r>
        <w:t>,</w:t>
      </w:r>
      <w:r>
        <w:t> </w:t>
      </w:r>
      <w:r>
        <w:t>―</w:t>
      </w:r>
      <w:r>
        <w:t>W</w:t>
      </w:r>
      <w:r>
        <w:t>h</w:t>
      </w:r>
      <w:r>
        <w:t>y</w:t>
      </w:r>
      <w:r>
        <w:t> D</w:t>
      </w:r>
      <w:r>
        <w:t>o</w:t>
      </w:r>
      <w:r>
        <w:t> </w:t>
      </w:r>
      <w:r>
        <w:t>Some</w:t>
      </w:r>
      <w:r>
        <w:t> </w:t>
      </w:r>
      <w:r>
        <w:t>Countri</w:t>
      </w:r>
      <w:r>
        <w:t>e</w:t>
      </w:r>
      <w:r>
        <w:t>s</w:t>
      </w:r>
      <w:r>
        <w:t> </w:t>
      </w:r>
      <w:r>
        <w:t>Produ</w:t>
      </w:r>
      <w:r>
        <w:t>c</w:t>
      </w:r>
      <w:r>
        <w:t>e</w:t>
      </w:r>
      <w:r>
        <w:t> </w:t>
      </w:r>
      <w:r>
        <w:t>s</w:t>
      </w:r>
      <w:r>
        <w:t>o</w:t>
      </w:r>
      <w:r>
        <w:t> </w:t>
      </w:r>
      <w:r>
        <w:t>Muc</w:t>
      </w:r>
      <w:r>
        <w:t>h</w:t>
      </w:r>
      <w:r>
        <w:t> </w:t>
      </w:r>
      <w:r>
        <w:t>M</w:t>
      </w:r>
      <w:r>
        <w:t>o</w:t>
      </w:r>
      <w:r>
        <w:t>r</w:t>
      </w:r>
      <w:r>
        <w:t>e</w:t>
      </w:r>
      <w:r>
        <w:t> </w:t>
      </w:r>
      <w:r>
        <w:t>Output</w:t>
      </w:r>
    </w:p>
    <w:p w:rsidR="0018722C">
      <w:pPr>
        <w:topLinePunct/>
      </w:pPr>
      <w:r>
        <w:rPr>
          <w:rFonts w:ascii="Times New Roman" w:hAnsi="Times New Roman"/>
        </w:rPr>
        <w:t/>
      </w:r>
      <w:r>
        <w:rPr>
          <w:rFonts w:ascii="Times New Roman" w:hAnsi="Times New Roman"/>
        </w:rPr>
        <w:t>P</w:t>
      </w:r>
      <w:r>
        <w:rPr>
          <w:rFonts w:ascii="Times New Roman" w:hAnsi="Times New Roman"/>
        </w:rPr>
        <w:t>er Worker than Others</w:t>
      </w:r>
      <w:r>
        <w:rPr>
          <w:rFonts w:ascii="Times New Roman" w:hAnsi="Times New Roman"/>
        </w:rPr>
        <w:t>‖, Quarterly</w:t>
      </w:r>
      <w:r w:rsidR="001852F3">
        <w:rPr>
          <w:rFonts w:ascii="Times New Roman" w:hAnsi="Times New Roman"/>
        </w:rPr>
        <w:t xml:space="preserve">Journal</w:t>
      </w:r>
      <w:r w:rsidR="001852F3">
        <w:rPr>
          <w:rFonts w:ascii="Times New Roman" w:hAnsi="Times New Roman"/>
        </w:rPr>
        <w:t xml:space="preserve">of</w:t>
      </w:r>
      <w:r w:rsidR="001852F3">
        <w:rPr>
          <w:rFonts w:ascii="Times New Roman" w:hAnsi="Times New Roman"/>
        </w:rPr>
        <w:t xml:space="preserve">Economics, vol. 114</w:t>
      </w:r>
      <w:r>
        <w:rPr>
          <w:rFonts w:ascii="Times New Roman" w:hAnsi="Times New Roman"/>
        </w:rPr>
        <w:t>(</w:t>
      </w:r>
      <w:r>
        <w:rPr>
          <w:rFonts w:ascii="Times New Roman" w:hAnsi="Times New Roman"/>
        </w:rPr>
        <w:t>1</w:t>
      </w:r>
      <w:r>
        <w:rPr>
          <w:rFonts w:ascii="Times New Roman" w:hAnsi="Times New Roman"/>
        </w:rPr>
        <w:t>)</w:t>
      </w:r>
      <w:r>
        <w:rPr>
          <w:rFonts w:ascii="Times New Roman" w:hAnsi="Times New Roman"/>
        </w:rPr>
        <w:t>, pp. 83-116, 1999.</w:t>
      </w:r>
    </w:p>
    <w:p w:rsidR="0018722C">
      <w:pPr>
        <w:pStyle w:val="ab"/>
        <w:topLinePunct/>
        <w:ind w:left="200" w:hangingChars="200" w:hanging="200"/>
      </w:pPr>
      <w:r>
        <w:t>[</w:t>
      </w:r>
      <w:r>
        <w:t xml:space="preserve">116</w:t>
      </w:r>
      <w:r>
        <w:t>]</w:t>
      </w:r>
      <w:r w:rsidRPr="00281126">
        <w:t xml:space="preserve"> </w:t>
      </w:r>
      <w:r>
        <w:t>H</w:t>
      </w:r>
      <w:r>
        <w:t>a</w:t>
      </w:r>
      <w:r>
        <w:t>ll</w:t>
      </w:r>
      <w:r>
        <w:t>e</w:t>
      </w:r>
      <w:r>
        <w:t>r</w:t>
      </w:r>
      <w:r>
        <w:t>, </w:t>
      </w:r>
      <w:r/>
      <w:r>
        <w:t>S</w:t>
      </w:r>
      <w:r>
        <w:t>te</w:t>
      </w:r>
      <w:r>
        <w:t>f</w:t>
      </w:r>
      <w:r>
        <w:t>a</w:t>
      </w:r>
      <w:r>
        <w:t>nie</w:t>
      </w:r>
      <w:r w:rsidR="001852F3">
        <w:t xml:space="preserve"> </w:t>
      </w:r>
      <w:r>
        <w:t> </w:t>
      </w:r>
      <w:r>
        <w:t>A.</w:t>
      </w:r>
      <w:r>
        <w:t>, </w:t>
      </w:r>
      <w:r/>
      <w:r>
        <w:t>―</w:t>
      </w:r>
      <w:r>
        <w:t>I</w:t>
      </w:r>
      <w:r>
        <w:t>ntra</w:t>
      </w:r>
      <w:r>
        <w:t>-</w:t>
      </w:r>
      <w:r>
        <w:t>fi</w:t>
      </w:r>
      <w:r>
        <w:t>r</w:t>
      </w:r>
      <w:r>
        <w:t>m</w:t>
      </w:r>
      <w:r w:rsidR="001852F3">
        <w:t xml:space="preserve"> </w:t>
      </w:r>
      <w:r>
        <w:t> </w:t>
      </w:r>
      <w:r>
        <w:t>T</w:t>
      </w:r>
      <w:r>
        <w:t>r</w:t>
      </w:r>
      <w:r>
        <w:t>a</w:t>
      </w:r>
      <w:r>
        <w:t>d</w:t>
      </w:r>
      <w:r>
        <w:t>e</w:t>
      </w:r>
      <w:r>
        <w:t>, </w:t>
      </w:r>
      <w:r/>
      <w:r>
        <w:t>E</w:t>
      </w:r>
      <w:r>
        <w:t>x</w:t>
      </w:r>
      <w:r>
        <w:t>p</w:t>
      </w:r>
      <w:r>
        <w:t>o</w:t>
      </w:r>
      <w:r>
        <w:t>rtin</w:t>
      </w:r>
      <w:r>
        <w:t>g</w:t>
      </w:r>
      <w:r>
        <w:t>, </w:t>
      </w:r>
      <w:r/>
      <w:r>
        <w:t>I</w:t>
      </w:r>
      <w:r>
        <w:t>mportin</w:t>
      </w:r>
      <w:r>
        <w:t>g</w:t>
      </w:r>
      <w:r>
        <w:t>, </w:t>
      </w:r>
      <w:r/>
      <w:r>
        <w:t>a</w:t>
      </w:r>
      <w:r>
        <w:t>nd</w:t>
      </w:r>
      <w:r w:rsidR="001852F3">
        <w:t xml:space="preserve"> </w:t>
      </w:r>
      <w:r>
        <w:t> </w:t>
      </w:r>
      <w:r>
        <w:t>F</w:t>
      </w:r>
      <w:r>
        <w:t>irm</w:t>
      </w:r>
    </w:p>
    <w:p w:rsidR="0018722C">
      <w:pPr>
        <w:topLinePunct/>
      </w:pPr>
      <w:r>
        <w:rPr>
          <w:rFonts w:ascii="Times New Roman" w:hAnsi="Times New Roman"/>
        </w:rPr>
        <w:t>Performance‖, Canadian Journal of Economics, vol. 45</w:t>
      </w:r>
      <w:r>
        <w:rPr>
          <w:rFonts w:ascii="Times New Roman" w:hAnsi="Times New Roman"/>
        </w:rPr>
        <w:t>(</w:t>
      </w:r>
      <w:r>
        <w:rPr>
          <w:rFonts w:ascii="Times New Roman" w:hAnsi="Times New Roman"/>
        </w:rPr>
        <w:t>4</w:t>
      </w:r>
      <w:r>
        <w:rPr>
          <w:rFonts w:ascii="Times New Roman" w:hAnsi="Times New Roman"/>
        </w:rPr>
        <w:t>)</w:t>
      </w:r>
      <w:r>
        <w:rPr>
          <w:rFonts w:ascii="Times New Roman" w:hAnsi="Times New Roman"/>
        </w:rPr>
        <w:t>, pp.</w:t>
      </w:r>
      <w:r>
        <w:rPr>
          <w:rFonts w:ascii="Times New Roman" w:hAnsi="Times New Roman"/>
        </w:rPr>
        <w:t> </w:t>
      </w:r>
      <w:r>
        <w:rPr>
          <w:rFonts w:ascii="Times New Roman" w:hAnsi="Times New Roman"/>
        </w:rPr>
        <w:t>1397-1430,</w:t>
      </w:r>
      <w:r>
        <w:rPr>
          <w:rFonts w:ascii="Times New Roman" w:hAnsi="Times New Roman"/>
        </w:rPr>
        <w:t> </w:t>
      </w:r>
      <w:r>
        <w:rPr>
          <w:rFonts w:ascii="Times New Roman" w:hAnsi="Times New Roman"/>
        </w:rPr>
        <w:t>2012. </w:t>
      </w:r>
      <w:r>
        <w:rPr>
          <w:vertAlign w:val="superscript"/>
        </w:rPr>
        <w:t>[</w:t>
      </w:r>
      <w:r>
        <w:rPr>
          <w:vertAlign w:val="superscript"/>
        </w:rPr>
        <w:t>11</w:t>
      </w:r>
      <w:r>
        <w:rPr>
          <w:vertAlign w:val="superscript"/>
        </w:rPr>
        <w:t>7</w:t>
      </w:r>
      <w:r>
        <w:rPr>
          <w:vertAlign w:val="superscript"/>
        </w:rPr>
        <w:t>]</w:t>
      </w:r>
      <w:r>
        <w:rPr>
          <w:rFonts w:ascii="Times New Roman" w:hAnsi="Times New Roman"/>
        </w:rPr>
        <w:t>H</w:t>
      </w:r>
      <w:r>
        <w:rPr>
          <w:rFonts w:ascii="Times New Roman" w:hAnsi="Times New Roman"/>
        </w:rPr>
        <w:t>a</w:t>
      </w:r>
      <w:r>
        <w:rPr>
          <w:rFonts w:ascii="Times New Roman" w:hAnsi="Times New Roman"/>
        </w:rPr>
        <w:t>nsen, </w:t>
      </w:r>
      <w:r>
        <w:rPr>
          <w:rFonts w:ascii="Times New Roman" w:hAnsi="Times New Roman"/>
        </w:rPr>
        <w:t>Th</w:t>
      </w:r>
      <w:r>
        <w:rPr>
          <w:rFonts w:ascii="Times New Roman" w:hAnsi="Times New Roman"/>
        </w:rPr>
        <w:t>o</w:t>
      </w:r>
      <w:r>
        <w:rPr>
          <w:rFonts w:ascii="Times New Roman" w:hAnsi="Times New Roman"/>
        </w:rPr>
        <w:t>rst</w:t>
      </w:r>
      <w:r>
        <w:rPr>
          <w:rFonts w:ascii="Times New Roman" w:hAnsi="Times New Roman"/>
        </w:rPr>
        <w:t>e</w:t>
      </w:r>
      <w:r>
        <w:rPr>
          <w:rFonts w:ascii="Times New Roman" w:hAnsi="Times New Roman"/>
        </w:rPr>
        <w:t>n, </w:t>
      </w:r>
      <w:r>
        <w:rPr>
          <w:rFonts w:ascii="Times New Roman" w:hAnsi="Times New Roman"/>
        </w:rPr>
        <w:t>―</w:t>
      </w:r>
      <w:r>
        <w:rPr>
          <w:rFonts w:ascii="Times New Roman" w:hAnsi="Times New Roman"/>
        </w:rPr>
        <w:t>T</w:t>
      </w:r>
      <w:r>
        <w:rPr>
          <w:rFonts w:ascii="Times New Roman" w:hAnsi="Times New Roman"/>
        </w:rPr>
        <w:t>a</w:t>
      </w:r>
      <w:r>
        <w:rPr>
          <w:rFonts w:ascii="Times New Roman" w:hAnsi="Times New Roman"/>
        </w:rPr>
        <w:t>ri</w:t>
      </w:r>
      <w:r>
        <w:rPr>
          <w:rFonts w:ascii="Times New Roman" w:hAnsi="Times New Roman"/>
        </w:rPr>
        <w:t>f</w:t>
      </w:r>
      <w:r>
        <w:rPr>
          <w:rFonts w:ascii="Times New Roman" w:hAnsi="Times New Roman"/>
        </w:rPr>
        <w:t>f</w:t>
      </w:r>
      <w:r>
        <w:rPr>
          <w:rFonts w:ascii="Times New Roman" w:hAnsi="Times New Roman"/>
        </w:rPr>
        <w:t> </w:t>
      </w:r>
      <w:r>
        <w:rPr>
          <w:rFonts w:ascii="Times New Roman" w:hAnsi="Times New Roman"/>
        </w:rPr>
        <w:t>R</w:t>
      </w:r>
      <w:r>
        <w:rPr>
          <w:rFonts w:ascii="Times New Roman" w:hAnsi="Times New Roman"/>
        </w:rPr>
        <w:t>a</w:t>
      </w:r>
      <w:r>
        <w:rPr>
          <w:rFonts w:ascii="Times New Roman" w:hAnsi="Times New Roman"/>
        </w:rPr>
        <w:t>tes, </w:t>
      </w:r>
      <w:r>
        <w:rPr>
          <w:rFonts w:ascii="Times New Roman" w:hAnsi="Times New Roman"/>
        </w:rPr>
        <w:t>O</w:t>
      </w:r>
      <w:r>
        <w:rPr>
          <w:rFonts w:ascii="Times New Roman" w:hAnsi="Times New Roman"/>
        </w:rPr>
        <w:t>f</w:t>
      </w:r>
      <w:r>
        <w:rPr>
          <w:rFonts w:ascii="Times New Roman" w:hAnsi="Times New Roman"/>
        </w:rPr>
        <w:t>fsho</w:t>
      </w:r>
      <w:r>
        <w:rPr>
          <w:rFonts w:ascii="Times New Roman" w:hAnsi="Times New Roman"/>
        </w:rPr>
        <w:t>r</w:t>
      </w:r>
      <w:r>
        <w:rPr>
          <w:rFonts w:ascii="Times New Roman" w:hAnsi="Times New Roman"/>
        </w:rPr>
        <w:t>i</w:t>
      </w:r>
      <w:r>
        <w:rPr>
          <w:rFonts w:ascii="Times New Roman" w:hAnsi="Times New Roman"/>
        </w:rPr>
        <w:t>ng</w:t>
      </w:r>
      <w:r>
        <w:rPr>
          <w:rFonts w:ascii="Times New Roman" w:hAnsi="Times New Roman"/>
        </w:rPr>
        <w:t> </w:t>
      </w:r>
      <w:r>
        <w:rPr>
          <w:rFonts w:ascii="Times New Roman" w:hAnsi="Times New Roman"/>
        </w:rPr>
        <w:t>a</w:t>
      </w:r>
      <w:r>
        <w:rPr>
          <w:rFonts w:ascii="Times New Roman" w:hAnsi="Times New Roman"/>
        </w:rPr>
        <w:t>nd</w:t>
      </w:r>
      <w:r>
        <w:rPr>
          <w:rFonts w:ascii="Times New Roman" w:hAnsi="Times New Roman"/>
        </w:rPr>
        <w:t> </w:t>
      </w:r>
      <w:r>
        <w:rPr>
          <w:rFonts w:ascii="Times New Roman" w:hAnsi="Times New Roman"/>
        </w:rPr>
        <w:t>Produ</w:t>
      </w:r>
      <w:r>
        <w:rPr>
          <w:rFonts w:ascii="Times New Roman" w:hAnsi="Times New Roman"/>
        </w:rPr>
        <w:t>c</w:t>
      </w:r>
      <w:r>
        <w:rPr>
          <w:rFonts w:ascii="Times New Roman" w:hAnsi="Times New Roman"/>
        </w:rPr>
        <w:t>tivi</w:t>
      </w:r>
      <w:r>
        <w:rPr>
          <w:rFonts w:ascii="Times New Roman" w:hAnsi="Times New Roman"/>
        </w:rPr>
        <w:t>t</w:t>
      </w:r>
      <w:r>
        <w:rPr>
          <w:rFonts w:ascii="Times New Roman" w:hAnsi="Times New Roman"/>
        </w:rPr>
        <w:t>y</w:t>
      </w:r>
      <w:r>
        <w:rPr>
          <w:rFonts w:ascii="Times New Roman" w:hAnsi="Times New Roman"/>
        </w:rPr>
        <w:t>: </w:t>
      </w:r>
      <w:r>
        <w:rPr>
          <w:rFonts w:ascii="Times New Roman" w:hAnsi="Times New Roman"/>
        </w:rPr>
        <w:t>E</w:t>
      </w:r>
      <w:r>
        <w:rPr>
          <w:rFonts w:ascii="Times New Roman" w:hAnsi="Times New Roman"/>
        </w:rPr>
        <w:t>v</w:t>
      </w:r>
      <w:r>
        <w:rPr>
          <w:rFonts w:ascii="Times New Roman" w:hAnsi="Times New Roman"/>
        </w:rPr>
        <w:t>iden</w:t>
      </w:r>
      <w:r>
        <w:rPr>
          <w:rFonts w:ascii="Times New Roman" w:hAnsi="Times New Roman"/>
        </w:rPr>
        <w:t>c</w:t>
      </w:r>
      <w:r>
        <w:rPr>
          <w:rFonts w:ascii="Times New Roman" w:hAnsi="Times New Roman"/>
        </w:rPr>
        <w:t>e</w:t>
      </w:r>
      <w:r>
        <w:rPr>
          <w:rFonts w:ascii="Times New Roman" w:hAnsi="Times New Roman"/>
        </w:rPr>
        <w:t> </w:t>
      </w:r>
      <w:r>
        <w:rPr>
          <w:rFonts w:ascii="Times New Roman" w:hAnsi="Times New Roman"/>
        </w:rPr>
        <w:t>f</w:t>
      </w:r>
      <w:r>
        <w:rPr>
          <w:rFonts w:ascii="Times New Roman" w:hAnsi="Times New Roman"/>
        </w:rPr>
        <w:t>r</w:t>
      </w:r>
      <w:r>
        <w:rPr>
          <w:rFonts w:ascii="Times New Roman" w:hAnsi="Times New Roman"/>
        </w:rPr>
        <w:t>om German and Austrian Firm-Level Data‖, Discussion Papers in Economics</w:t>
      </w:r>
      <w:r>
        <w:rPr>
          <w:rFonts w:ascii="Times New Roman" w:hAnsi="Times New Roman"/>
        </w:rPr>
        <w:t> </w:t>
      </w:r>
      <w:r>
        <w:rPr>
          <w:rFonts w:ascii="Times New Roman" w:hAnsi="Times New Roman"/>
        </w:rPr>
        <w:t>11465</w:t>
      </w:r>
      <w:r>
        <w:rPr>
          <w:rFonts w:ascii="Times New Roman" w:hAnsi="Times New Roman"/>
        </w:rPr>
        <w:t>,</w:t>
      </w:r>
    </w:p>
    <w:p w:rsidR="0018722C">
      <w:pPr>
        <w:topLinePunct/>
      </w:pPr>
      <w:r>
        <w:rPr>
          <w:rFonts w:ascii="Times New Roman"/>
        </w:rPr>
        <w:t>University of Munich, Department of Economics, 2010.</w:t>
      </w:r>
    </w:p>
    <w:p w:rsidR="0018722C">
      <w:pPr>
        <w:pStyle w:val="cw21"/>
        <w:topLinePunct/>
      </w:pPr>
      <w:r>
        <w:t>[</w:t>
      </w:r>
      <w:r>
        <w:t xml:space="preserve">118</w:t>
      </w:r>
      <w:r>
        <w:t>]</w:t>
      </w:r>
      <w:r>
        <w:t xml:space="preserve"> </w:t>
      </w:r>
      <w:r>
        <w:t>Hsi</w:t>
      </w:r>
      <w:r>
        <w:t>e</w:t>
      </w:r>
      <w:r>
        <w:t>h,</w:t>
      </w:r>
      <w:r>
        <w:t> </w:t>
      </w:r>
      <w:r>
        <w:t>Ch</w:t>
      </w:r>
      <w:r>
        <w:t>a</w:t>
      </w:r>
      <w:r>
        <w:t>n</w:t>
      </w:r>
      <w:r>
        <w:t>g-</w:t>
      </w:r>
      <w:r>
        <w:t>T</w:t>
      </w:r>
      <w:r>
        <w:t>a</w:t>
      </w:r>
      <w:r>
        <w:t>i</w:t>
      </w:r>
      <w:r>
        <w:t> </w:t>
      </w:r>
      <w:r>
        <w:t>a</w:t>
      </w:r>
      <w:r>
        <w:t>nd</w:t>
      </w:r>
      <w:r>
        <w:t> </w:t>
      </w:r>
      <w:r>
        <w:t>P</w:t>
      </w:r>
      <w:r>
        <w:t>e</w:t>
      </w:r>
      <w:r>
        <w:t>ter</w:t>
      </w:r>
      <w:r>
        <w:t> </w:t>
      </w:r>
      <w:r>
        <w:t>J</w:t>
      </w:r>
      <w:r>
        <w:t>.</w:t>
      </w:r>
      <w:r>
        <w:t> </w:t>
      </w:r>
      <w:r>
        <w:t>Kle</w:t>
      </w:r>
      <w:r>
        <w:t>no</w:t>
      </w:r>
      <w:r>
        <w:t>w</w:t>
      </w:r>
      <w:r>
        <w:t>,</w:t>
      </w:r>
      <w:r>
        <w:t> </w:t>
      </w:r>
      <w:r>
        <w:t>―</w:t>
      </w:r>
      <w:r>
        <w:t>M</w:t>
      </w:r>
      <w:r>
        <w:t>isallo</w:t>
      </w:r>
      <w:r>
        <w:t>ca</w:t>
      </w:r>
      <w:r>
        <w:t>tion</w:t>
      </w:r>
      <w:r>
        <w:t> </w:t>
      </w:r>
      <w:r>
        <w:t>a</w:t>
      </w:r>
      <w:r>
        <w:t>nd</w:t>
      </w:r>
      <w:r>
        <w:t> </w:t>
      </w:r>
      <w:r>
        <w:t>Manu</w:t>
      </w:r>
      <w:r>
        <w:t>fa</w:t>
      </w:r>
      <w:r>
        <w:t>c</w:t>
      </w:r>
      <w:r>
        <w:t>turing</w:t>
      </w:r>
      <w:r>
        <w:t> </w:t>
      </w:r>
      <w:r>
        <w:t>T</w:t>
      </w:r>
      <w:r>
        <w:t>F</w:t>
      </w:r>
      <w:r>
        <w:t>P in China and India‖, Quarterly Journal of Economics, vol. 124</w:t>
      </w:r>
      <w:r>
        <w:t>(</w:t>
      </w:r>
      <w:r>
        <w:t>4</w:t>
      </w:r>
      <w:r>
        <w:t>)</w:t>
      </w:r>
      <w:r>
        <w:t>, pp. 1403-1448, 2009.</w:t>
      </w:r>
    </w:p>
    <w:p w:rsidR="0018722C">
      <w:pPr>
        <w:pStyle w:val="cw21"/>
        <w:topLinePunct/>
      </w:pPr>
      <w:r>
        <w:t>[</w:t>
      </w:r>
      <w:r>
        <w:t xml:space="preserve">119</w:t>
      </w:r>
      <w:r>
        <w:t>]</w:t>
      </w:r>
      <w:r>
        <w:t xml:space="preserve"> </w:t>
      </w:r>
      <w:r>
        <w:t>Hulten</w:t>
      </w:r>
      <w:r>
        <w:t>,</w:t>
      </w:r>
      <w:r>
        <w:t> </w:t>
      </w:r>
      <w:r>
        <w:t>Ch</w:t>
      </w:r>
      <w:r>
        <w:t>a</w:t>
      </w:r>
      <w:r>
        <w:t>rl</w:t>
      </w:r>
      <w:r>
        <w:t>e</w:t>
      </w:r>
      <w:r>
        <w:t>s</w:t>
      </w:r>
      <w:r>
        <w:t> </w:t>
      </w:r>
      <w:r>
        <w:t>R.,</w:t>
      </w:r>
      <w:r>
        <w:t> </w:t>
      </w:r>
      <w:r>
        <w:t>―</w:t>
      </w:r>
      <w:r>
        <w:t>G</w:t>
      </w:r>
      <w:r>
        <w:t>r</w:t>
      </w:r>
      <w:r>
        <w:t>ow</w:t>
      </w:r>
      <w:r>
        <w:t>th</w:t>
      </w:r>
      <w:r>
        <w:t> </w:t>
      </w:r>
      <w:r>
        <w:t>Ac</w:t>
      </w:r>
      <w:r>
        <w:t>c</w:t>
      </w:r>
      <w:r>
        <w:t>ounting</w:t>
      </w:r>
      <w:r>
        <w:t> </w:t>
      </w:r>
      <w:r>
        <w:t>W</w:t>
      </w:r>
      <w:r>
        <w:t>h</w:t>
      </w:r>
      <w:r>
        <w:t>e</w:t>
      </w:r>
      <w:r>
        <w:t>n</w:t>
      </w:r>
      <w:r>
        <w:t> </w:t>
      </w:r>
      <w:r>
        <w:t>T</w:t>
      </w:r>
      <w:r>
        <w:t>ec</w:t>
      </w:r>
      <w:r>
        <w:t>hni</w:t>
      </w:r>
      <w:r>
        <w:t>c</w:t>
      </w:r>
      <w:r>
        <w:t>a</w:t>
      </w:r>
      <w:r>
        <w:t>l</w:t>
      </w:r>
      <w:r>
        <w:t> </w:t>
      </w:r>
      <w:r>
        <w:t>Ch</w:t>
      </w:r>
      <w:r>
        <w:t>a</w:t>
      </w:r>
      <w:r>
        <w:t>n</w:t>
      </w:r>
      <w:r>
        <w:t>g</w:t>
      </w:r>
      <w:r>
        <w:t>e</w:t>
      </w:r>
      <w:r>
        <w:t> </w:t>
      </w:r>
      <w:r>
        <w:t>is</w:t>
      </w:r>
      <w:r>
        <w:t> </w:t>
      </w:r>
      <w:r>
        <w:t>Embodi</w:t>
      </w:r>
      <w:r>
        <w:t>e</w:t>
      </w:r>
      <w:r>
        <w:t>d</w:t>
      </w:r>
    </w:p>
    <w:p w:rsidR="0018722C">
      <w:pPr>
        <w:topLinePunct/>
      </w:pPr>
      <w:r>
        <w:rPr>
          <w:rFonts w:ascii="Times New Roman" w:hAnsi="Times New Roman"/>
        </w:rPr>
        <w:t/>
      </w:r>
      <w:r>
        <w:rPr>
          <w:rFonts w:ascii="Times New Roman" w:hAnsi="Times New Roman"/>
        </w:rPr>
        <w:t>I</w:t>
      </w:r>
      <w:r>
        <w:rPr>
          <w:rFonts w:ascii="Times New Roman" w:hAnsi="Times New Roman"/>
        </w:rPr>
        <w:t xml:space="preserve">n Capital‖, NBER </w:t>
      </w:r>
      <w:r>
        <w:rPr>
          <w:rFonts w:ascii="Times New Roman" w:hAnsi="Times New Roman"/>
        </w:rPr>
        <w:t>Working</w:t>
      </w:r>
      <w:r>
        <w:rPr>
          <w:rFonts w:ascii="Times New Roman" w:hAnsi="Times New Roman"/>
        </w:rPr>
        <w:t xml:space="preserve"> </w:t>
      </w:r>
      <w:r>
        <w:rPr>
          <w:rFonts w:ascii="Times New Roman" w:hAnsi="Times New Roman"/>
        </w:rPr>
        <w:t>Papers 3971, National Bureau of Economic Research, 1992.</w:t>
      </w:r>
    </w:p>
    <w:p w:rsidR="0018722C">
      <w:pPr>
        <w:pStyle w:val="cw21"/>
        <w:topLinePunct/>
      </w:pPr>
      <w:r>
        <w:t>[</w:t>
      </w:r>
      <w:r>
        <w:t xml:space="preserve">120</w:t>
      </w:r>
      <w:r>
        <w:t>]</w:t>
      </w:r>
      <w:r>
        <w:t xml:space="preserve"> </w:t>
      </w:r>
      <w:r>
        <w:t>Hulten</w:t>
      </w:r>
      <w:r>
        <w:t>, </w:t>
      </w:r>
      <w:r/>
      <w:r>
        <w:t>Ch</w:t>
      </w:r>
      <w:r>
        <w:t>a</w:t>
      </w:r>
      <w:r>
        <w:t>rl</w:t>
      </w:r>
      <w:r>
        <w:t>e</w:t>
      </w:r>
      <w:r>
        <w:t>s</w:t>
      </w:r>
      <w:r>
        <w:t> </w:t>
      </w:r>
      <w:r>
        <w:t>R., </w:t>
      </w:r>
      <w:r/>
      <w:r>
        <w:t>―</w:t>
      </w:r>
      <w:r>
        <w:t>T</w:t>
      </w:r>
      <w:r>
        <w:t>otal</w:t>
      </w:r>
      <w:r>
        <w:t> </w:t>
      </w:r>
      <w:r>
        <w:t>F</w:t>
      </w:r>
      <w:r>
        <w:t>a</w:t>
      </w:r>
      <w:r>
        <w:t>c</w:t>
      </w:r>
      <w:r>
        <w:t>tor</w:t>
      </w:r>
      <w:r>
        <w:t> </w:t>
      </w:r>
      <w:r>
        <w:t>Produ</w:t>
      </w:r>
      <w:r>
        <w:t>c</w:t>
      </w:r>
      <w:r>
        <w:t>t</w:t>
      </w:r>
      <w:r>
        <w:t>ivi</w:t>
      </w:r>
      <w:r>
        <w:t>t</w:t>
      </w:r>
      <w:r>
        <w:t>y</w:t>
      </w:r>
      <w:r>
        <w:t>: </w:t>
      </w:r>
      <w:r/>
      <w:r>
        <w:t>A</w:t>
      </w:r>
      <w:r>
        <w:t> </w:t>
      </w:r>
      <w:r>
        <w:t>Short</w:t>
      </w:r>
      <w:r>
        <w:t> </w:t>
      </w:r>
      <w:r>
        <w:t>B</w:t>
      </w:r>
      <w:r>
        <w:t>i</w:t>
      </w:r>
      <w:r>
        <w:t>o</w:t>
      </w:r>
      <w:r>
        <w:t>g</w:t>
      </w:r>
      <w:r>
        <w:t>r</w:t>
      </w:r>
      <w:r>
        <w:t>a</w:t>
      </w:r>
      <w:r>
        <w:t>p</w:t>
      </w:r>
      <w:r>
        <w:t>h</w:t>
      </w:r>
      <w:r>
        <w:t>y</w:t>
      </w:r>
      <w:r>
        <w:t>‖</w:t>
      </w:r>
      <w:r>
        <w:t>, </w:t>
      </w:r>
      <w:r/>
      <w:r>
        <w:t>N</w:t>
      </w:r>
      <w:r>
        <w:t>B</w:t>
      </w:r>
      <w:r>
        <w:t>ER </w:t>
      </w:r>
      <w:r>
        <w:t>Working </w:t>
      </w:r>
      <w:r>
        <w:t>Papers 7471, National Bureau of Economic Research,</w:t>
      </w:r>
      <w:r>
        <w:t> </w:t>
      </w:r>
      <w:r>
        <w:t>2000.</w:t>
      </w:r>
    </w:p>
    <w:p w:rsidR="0018722C">
      <w:pPr>
        <w:pStyle w:val="cw21"/>
        <w:topLinePunct/>
      </w:pPr>
      <w:r>
        <w:t>[</w:t>
      </w:r>
      <w:r>
        <w:t xml:space="preserve">121</w:t>
      </w:r>
      <w:r>
        <w:t>]</w:t>
      </w:r>
      <w:r>
        <w:t xml:space="preserve"> </w:t>
      </w:r>
      <w:r>
        <w:t>Humphr</w:t>
      </w:r>
      <w:r>
        <w:t>e</w:t>
      </w:r>
      <w:r>
        <w:t>y</w:t>
      </w:r>
      <w:r>
        <w:t>,</w:t>
      </w:r>
      <w:r>
        <w:t> </w:t>
      </w:r>
      <w:r>
        <w:t>Thom</w:t>
      </w:r>
      <w:r>
        <w:t>a</w:t>
      </w:r>
      <w:r>
        <w:t>s</w:t>
      </w:r>
      <w:r>
        <w:t> </w:t>
      </w:r>
      <w:r>
        <w:t>M.</w:t>
      </w:r>
      <w:r>
        <w:t>,</w:t>
      </w:r>
      <w:r>
        <w:t> </w:t>
      </w:r>
      <w:r>
        <w:t>―</w:t>
      </w:r>
      <w:r>
        <w:t>A</w:t>
      </w:r>
      <w:r>
        <w:t>l</w:t>
      </w:r>
      <w:r>
        <w:t>g</w:t>
      </w:r>
      <w:r>
        <w:t>e</w:t>
      </w:r>
      <w:r>
        <w:t>b</w:t>
      </w:r>
      <w:r>
        <w:t>r</w:t>
      </w:r>
      <w:r>
        <w:t>a</w:t>
      </w:r>
      <w:r>
        <w:t>ic</w:t>
      </w:r>
      <w:r>
        <w:t> </w:t>
      </w:r>
      <w:r>
        <w:t>Produ</w:t>
      </w:r>
      <w:r>
        <w:t>c</w:t>
      </w:r>
      <w:r>
        <w:t>t</w:t>
      </w:r>
      <w:r>
        <w:t>ion</w:t>
      </w:r>
      <w:r>
        <w:t> </w:t>
      </w:r>
      <w:r>
        <w:t>F</w:t>
      </w:r>
      <w:r>
        <w:t>un</w:t>
      </w:r>
      <w:r>
        <w:t>c</w:t>
      </w:r>
      <w:r>
        <w:t>tions</w:t>
      </w:r>
      <w:r>
        <w:t> </w:t>
      </w:r>
      <w:r>
        <w:t>a</w:t>
      </w:r>
      <w:r>
        <w:t>nd</w:t>
      </w:r>
      <w:r>
        <w:t> </w:t>
      </w:r>
      <w:r>
        <w:t>Th</w:t>
      </w:r>
      <w:r>
        <w:t>e</w:t>
      </w:r>
      <w:r>
        <w:t>i</w:t>
      </w:r>
      <w:r>
        <w:t>r</w:t>
      </w:r>
      <w:r>
        <w:t> </w:t>
      </w:r>
      <w:r>
        <w:t>Us</w:t>
      </w:r>
      <w:r>
        <w:t>e</w:t>
      </w:r>
      <w:r>
        <w:t>s</w:t>
      </w:r>
      <w:r>
        <w:t> </w:t>
      </w:r>
      <w:r>
        <w:t>b</w:t>
      </w:r>
      <w:r>
        <w:t>e</w:t>
      </w:r>
      <w:r>
        <w:t>fo</w:t>
      </w:r>
      <w:r>
        <w:t>r</w:t>
      </w:r>
      <w:r>
        <w:t>e</w:t>
      </w:r>
    </w:p>
    <w:p w:rsidR="0018722C">
      <w:pPr>
        <w:topLinePunct/>
      </w:pPr>
      <w:r>
        <w:rPr>
          <w:rFonts w:ascii="Times New Roman" w:hAnsi="Times New Roman"/>
        </w:rPr>
        <w:t>Cobb-Douglas‖, Economic Quarterly, issue Winter, vol. 83</w:t>
      </w:r>
      <w:r>
        <w:rPr>
          <w:rFonts w:ascii="Times New Roman" w:hAnsi="Times New Roman"/>
        </w:rPr>
        <w:t>(</w:t>
      </w:r>
      <w:r>
        <w:rPr>
          <w:rFonts w:ascii="Times New Roman" w:hAnsi="Times New Roman"/>
        </w:rPr>
        <w:t>1</w:t>
      </w:r>
      <w:r>
        <w:rPr>
          <w:rFonts w:ascii="Times New Roman" w:hAnsi="Times New Roman"/>
        </w:rPr>
        <w:t>)</w:t>
      </w:r>
      <w:r>
        <w:rPr>
          <w:rFonts w:ascii="Times New Roman" w:hAnsi="Times New Roman"/>
        </w:rPr>
        <w:t>, pp. 51-83, 1997.</w:t>
      </w:r>
    </w:p>
    <w:p w:rsidR="0018722C">
      <w:pPr>
        <w:pStyle w:val="cw21"/>
        <w:topLinePunct/>
      </w:pPr>
      <w:r>
        <w:t xml:space="preserve">[</w:t>
      </w:r>
      <w:r>
        <w:t xml:space="preserve">122</w:t>
      </w:r>
      <w:r>
        <w:t xml:space="preserve">]</w:t>
      </w:r>
      <w:r>
        <w:t xml:space="preserve"> </w:t>
      </w:r>
      <w:r>
        <w:t xml:space="preserve">IMF, </w:t>
      </w:r>
      <w:r>
        <w:t xml:space="preserve">World </w:t>
      </w:r>
      <w:r>
        <w:t xml:space="preserve">Economic Outlook </w:t>
      </w:r>
      <w:r>
        <w:t xml:space="preserve">(</w:t>
      </w:r>
      <w:r>
        <w:t xml:space="preserve">WEO</w:t>
      </w:r>
      <w:r>
        <w:t xml:space="preserve">)</w:t>
      </w:r>
      <w:r>
        <w:t xml:space="preserve"> 2000--Focus on Transition Economies, October 200</w:t>
      </w:r>
      <w:hyperlink r:id="rId39">
        <w:r>
          <w:t xml:space="preserve">0,</w:t>
        </w:r>
        <w:r>
          <w:t xml:space="preserve"> </w:t>
        </w:r>
        <w:r>
          <w:t xml:space="preserve">http:</w:t>
        </w:r>
        <w:r w:rsidR="004B696B">
          <w:t xml:space="preserve"> </w:t>
        </w:r>
        <w:r>
          <w:t xml:space="preserve">/</w:t>
        </w:r>
        <w:r>
          <w:t xml:space="preserve">/</w:t>
        </w:r>
        <w:r>
          <w:t xml:space="preserve">www.</w:t>
        </w:r>
        <w:r w:rsidR="001852F3">
          <w:t xml:space="preserve"> </w:t>
        </w:r>
        <w:r w:rsidR="001852F3">
          <w:t xml:space="preserve">imf.</w:t>
        </w:r>
        <w:r w:rsidR="001852F3">
          <w:t xml:space="preserve"> </w:t>
        </w:r>
        <w:r w:rsidR="001852F3">
          <w:t xml:space="preserve">org</w:t>
        </w:r>
        <w:r>
          <w:t xml:space="preserve">/</w:t>
        </w:r>
        <w:r>
          <w:t xml:space="preserve">external</w:t>
        </w:r>
        <w:r>
          <w:t xml:space="preserve">/</w:t>
        </w:r>
        <w:r>
          <w:t xml:space="preserve">ns</w:t>
        </w:r>
        <w:r>
          <w:t xml:space="preserve">/</w:t>
        </w:r>
        <w:r>
          <w:t xml:space="preserve">cs.</w:t>
        </w:r>
        <w:r w:rsidR="001852F3">
          <w:t xml:space="preserve"> </w:t>
        </w:r>
        <w:r w:rsidR="001852F3">
          <w:t xml:space="preserve">aspx</w:t>
        </w:r>
        <w:r>
          <w:t xml:space="preserve">id=29.</w:t>
        </w:r>
      </w:hyperlink>
    </w:p>
    <w:p w:rsidR="0018722C">
      <w:pPr>
        <w:pStyle w:val="cw21"/>
        <w:topLinePunct/>
      </w:pPr>
      <w:r>
        <w:t xml:space="preserve">[</w:t>
      </w:r>
      <w:r>
        <w:t xml:space="preserve">123</w:t>
      </w:r>
      <w:r>
        <w:t xml:space="preserve">]</w:t>
      </w:r>
      <w:r>
        <w:t xml:space="preserve"> </w:t>
      </w:r>
      <w:r>
        <w:t xml:space="preserve">IMF, </w:t>
      </w:r>
      <w:r>
        <w:t xml:space="preserve">World</w:t>
      </w:r>
      <w:r w:rsidR="001852F3">
        <w:t xml:space="preserve"> </w:t>
      </w:r>
      <w:r>
        <w:t xml:space="preserve">Economic Outlook</w:t>
      </w:r>
      <w:r w:rsidR="001852F3">
        <w:t xml:space="preserve"> </w:t>
      </w:r>
      <w:r>
        <w:t xml:space="preserve">(</w:t>
      </w:r>
      <w:r>
        <w:t xml:space="preserve">WEO</w:t>
      </w:r>
      <w:r>
        <w:t xml:space="preserve">)</w:t>
      </w:r>
      <w:r>
        <w:t xml:space="preserve"> 2005--Building</w:t>
      </w:r>
      <w:r w:rsidR="001852F3">
        <w:t xml:space="preserve"> Institutions,</w:t>
      </w:r>
      <w:r>
        <w:t xml:space="preserve"> </w:t>
      </w:r>
      <w:r>
        <w:t xml:space="preserve">September</w:t>
      </w:r>
    </w:p>
    <w:p w:rsidR="0018722C">
      <w:pPr>
        <w:topLinePunct/>
      </w:pPr>
      <w:hyperlink r:id="rId39">
        <w:r>
          <w:rPr>
            <w:rFonts w:ascii="Times New Roman"/>
          </w:rPr>
          <w:t>2005, http:</w:t>
        </w:r>
        <w:r w:rsidR="004B696B">
          <w:rPr>
            <w:rFonts w:ascii="Times New Roman"/>
          </w:rPr>
          <w:t xml:space="preserve"> </w:t>
        </w:r>
        <w:r>
          <w:rPr>
            <w:rFonts w:ascii="Times New Roman"/>
          </w:rPr>
          <w:t>/</w:t>
        </w:r>
        <w:r>
          <w:rPr>
            <w:rFonts w:ascii="Times New Roman"/>
          </w:rPr>
          <w:t>/</w:t>
        </w:r>
        <w:r>
          <w:rPr>
            <w:rFonts w:ascii="Times New Roman"/>
          </w:rPr>
          <w:t xml:space="preserve">www.</w:t>
        </w:r>
        <w:r w:rsidR="001852F3">
          <w:rPr>
            <w:rFonts w:ascii="Times New Roman"/>
          </w:rPr>
          <w:t xml:space="preserve"> </w:t>
        </w:r>
        <w:r w:rsidR="001852F3">
          <w:rPr>
            <w:rFonts w:ascii="Times New Roman"/>
          </w:rPr>
          <w:t xml:space="preserve">imf.</w:t>
        </w:r>
        <w:r w:rsidR="001852F3">
          <w:rPr>
            <w:rFonts w:ascii="Times New Roman"/>
          </w:rPr>
          <w:t xml:space="preserve"> </w:t>
        </w:r>
        <w:r w:rsidR="001852F3">
          <w:rPr>
            <w:rFonts w:ascii="Times New Roman"/>
          </w:rPr>
          <w:t xml:space="preserve">org</w:t>
        </w:r>
        <w:r>
          <w:rPr>
            <w:rFonts w:ascii="Times New Roman"/>
          </w:rPr>
          <w:t>/</w:t>
        </w:r>
        <w:r>
          <w:rPr>
            <w:rFonts w:ascii="Times New Roman"/>
          </w:rPr>
          <w:t>external</w:t>
        </w:r>
        <w:r>
          <w:rPr>
            <w:rFonts w:ascii="Times New Roman"/>
          </w:rPr>
          <w:t>/</w:t>
        </w:r>
        <w:r>
          <w:rPr>
            <w:rFonts w:ascii="Times New Roman"/>
          </w:rPr>
          <w:t>ns</w:t>
        </w:r>
        <w:r>
          <w:rPr>
            <w:rFonts w:ascii="Times New Roman"/>
          </w:rPr>
          <w:t>/</w:t>
        </w:r>
        <w:r>
          <w:rPr>
            <w:rFonts w:ascii="Times New Roman"/>
          </w:rPr>
          <w:t xml:space="preserve">cs.</w:t>
        </w:r>
        <w:r w:rsidR="001852F3">
          <w:rPr>
            <w:rFonts w:ascii="Times New Roman"/>
          </w:rPr>
          <w:t xml:space="preserve"> </w:t>
        </w:r>
        <w:r w:rsidR="001852F3">
          <w:rPr>
            <w:rFonts w:ascii="Times New Roman"/>
          </w:rPr>
          <w:t xml:space="preserve">aspx</w:t>
        </w:r>
        <w:r>
          <w:rPr>
            <w:rFonts w:ascii="Times New Roman"/>
          </w:rPr>
          <w:t>id=29.</w:t>
        </w:r>
      </w:hyperlink>
    </w:p>
    <w:p w:rsidR="0018722C">
      <w:pPr>
        <w:pStyle w:val="cw21"/>
        <w:topLinePunct/>
      </w:pPr>
      <w:r>
        <w:t>[</w:t>
      </w:r>
      <w:r>
        <w:t xml:space="preserve">124</w:t>
      </w:r>
      <w:r>
        <w:t>]</w:t>
      </w:r>
      <w:r>
        <w:t xml:space="preserve"> </w:t>
      </w:r>
      <w:r>
        <w:t>J</w:t>
      </w:r>
      <w:r>
        <w:t>on</w:t>
      </w:r>
      <w:r>
        <w:t>es</w:t>
      </w:r>
      <w:r>
        <w:t>, </w:t>
      </w:r>
      <w:r/>
      <w:r>
        <w:t>Ch</w:t>
      </w:r>
      <w:r>
        <w:t>a</w:t>
      </w:r>
      <w:r>
        <w:t>rl</w:t>
      </w:r>
      <w:r>
        <w:t>e</w:t>
      </w:r>
      <w:r>
        <w:t>s</w:t>
      </w:r>
      <w:r>
        <w:t> </w:t>
      </w:r>
      <w:r>
        <w:t>I</w:t>
      </w:r>
      <w:r>
        <w:t>., </w:t>
      </w:r>
      <w:r/>
      <w:r>
        <w:t>―</w:t>
      </w:r>
      <w:r>
        <w:t>R</w:t>
      </w:r>
      <w:r>
        <w:t>&amp;</w:t>
      </w:r>
      <w:r w:rsidR="001852F3">
        <w:t xml:space="preserve"> </w:t>
      </w:r>
      <w:r>
        <w:t>D</w:t>
      </w:r>
      <w:r>
        <w:t>-</w:t>
      </w:r>
      <w:r>
        <w:t>B</w:t>
      </w:r>
      <w:r>
        <w:t>a</w:t>
      </w:r>
      <w:r>
        <w:t>s</w:t>
      </w:r>
      <w:r>
        <w:t>e</w:t>
      </w:r>
      <w:r>
        <w:t>d</w:t>
      </w:r>
      <w:r>
        <w:t> </w:t>
      </w:r>
      <w:r>
        <w:t>Model</w:t>
      </w:r>
      <w:r>
        <w:t>s</w:t>
      </w:r>
      <w:r>
        <w:t> </w:t>
      </w:r>
      <w:r>
        <w:t>of</w:t>
      </w:r>
      <w:r>
        <w:t> </w:t>
      </w:r>
      <w:r>
        <w:t>E</w:t>
      </w:r>
      <w:r>
        <w:t>c</w:t>
      </w:r>
      <w:r>
        <w:t>onomic</w:t>
      </w:r>
      <w:r>
        <w:t> </w:t>
      </w:r>
      <w:r>
        <w:t>G</w:t>
      </w:r>
      <w:r>
        <w:t>r</w:t>
      </w:r>
      <w:r>
        <w:t>owth</w:t>
      </w:r>
      <w:r>
        <w:t>‖</w:t>
      </w:r>
      <w:r>
        <w:t>, </w:t>
      </w:r>
      <w:r/>
      <w:r>
        <w:t>J</w:t>
      </w:r>
      <w:r>
        <w:t>ourn</w:t>
      </w:r>
      <w:r>
        <w:t>a</w:t>
      </w:r>
      <w:r>
        <w:t>l</w:t>
      </w:r>
      <w:r>
        <w:t> </w:t>
      </w:r>
      <w:r>
        <w:t>of Political </w:t>
      </w:r>
      <w:r>
        <w:t>Economy, </w:t>
      </w:r>
      <w:r>
        <w:t>vol. 103</w:t>
      </w:r>
      <w:r>
        <w:t>(</w:t>
      </w:r>
      <w:r>
        <w:t>4</w:t>
      </w:r>
      <w:r>
        <w:t>)</w:t>
      </w:r>
      <w:r>
        <w:t>, pp. 759-784,</w:t>
      </w:r>
      <w:r>
        <w:t> </w:t>
      </w:r>
      <w:r>
        <w:t>1995.</w:t>
      </w:r>
    </w:p>
    <w:p w:rsidR="0018722C">
      <w:pPr>
        <w:pStyle w:val="cw21"/>
        <w:topLinePunct/>
      </w:pPr>
      <w:r>
        <w:t>[</w:t>
      </w:r>
      <w:r>
        <w:t xml:space="preserve">125</w:t>
      </w:r>
      <w:r>
        <w:t>]</w:t>
      </w:r>
      <w:r>
        <w:t xml:space="preserve"> </w:t>
      </w:r>
      <w:r>
        <w:t>J</w:t>
      </w:r>
      <w:r>
        <w:t>o</w:t>
      </w:r>
      <w:r>
        <w:t>r</w:t>
      </w:r>
      <w:r>
        <w:t>g</w:t>
      </w:r>
      <w:r>
        <w:t>e</w:t>
      </w:r>
      <w:r>
        <w:t>nson, </w:t>
      </w:r>
      <w:r/>
      <w:r>
        <w:t>D</w:t>
      </w:r>
      <w:r>
        <w:t>a</w:t>
      </w:r>
      <w:r>
        <w:t>le</w:t>
      </w:r>
      <w:r w:rsidR="001852F3">
        <w:t xml:space="preserve"> </w:t>
      </w:r>
      <w:r>
        <w:t> </w:t>
      </w:r>
      <w:r>
        <w:t>W</w:t>
      </w:r>
      <w:r>
        <w:t>., </w:t>
      </w:r>
      <w:r/>
      <w:r>
        <w:t>―</w:t>
      </w:r>
      <w:r>
        <w:t>The</w:t>
      </w:r>
      <w:r w:rsidR="001852F3">
        <w:t xml:space="preserve"> </w:t>
      </w:r>
      <w:r>
        <w:t> </w:t>
      </w:r>
      <w:r>
        <w:t>Embodiment</w:t>
      </w:r>
      <w:r w:rsidR="001852F3">
        <w:t xml:space="preserve"> </w:t>
      </w:r>
      <w:r>
        <w:t> </w:t>
      </w:r>
      <w:r>
        <w:t>H</w:t>
      </w:r>
      <w:r>
        <w:t>y</w:t>
      </w:r>
      <w:r>
        <w:t>pothesis‖,</w:t>
      </w:r>
      <w:r>
        <w:t> </w:t>
      </w:r>
      <w:r/>
      <w:r>
        <w:t>J</w:t>
      </w:r>
      <w:r>
        <w:t>ourn</w:t>
      </w:r>
      <w:r>
        <w:t>a</w:t>
      </w:r>
      <w:r>
        <w:t>l</w:t>
      </w:r>
      <w:r w:rsidR="001852F3">
        <w:t xml:space="preserve"> </w:t>
      </w:r>
      <w:r>
        <w:t> </w:t>
      </w:r>
      <w:r>
        <w:t>of</w:t>
      </w:r>
      <w:r w:rsidR="001852F3">
        <w:t xml:space="preserve"> </w:t>
      </w:r>
      <w:r>
        <w:t> </w:t>
      </w:r>
      <w:r>
        <w:t>Politi</w:t>
      </w:r>
      <w:r>
        <w:t>ca</w:t>
      </w:r>
      <w:r>
        <w:t>l</w:t>
      </w:r>
    </w:p>
    <w:p w:rsidR="0018722C">
      <w:pPr>
        <w:topLinePunct/>
      </w:pPr>
      <w:r>
        <w:rPr>
          <w:rFonts w:ascii="Times New Roman"/>
        </w:rPr>
        <w:t>Economy, vol. 74</w:t>
      </w:r>
      <w:r>
        <w:rPr>
          <w:rFonts w:ascii="Times New Roman"/>
        </w:rPr>
        <w:t>(</w:t>
      </w:r>
      <w:r>
        <w:rPr>
          <w:rFonts w:ascii="Times New Roman"/>
        </w:rPr>
        <w:t>1</w:t>
      </w:r>
      <w:r>
        <w:rPr>
          <w:rFonts w:ascii="Times New Roman"/>
        </w:rPr>
        <w:t>)</w:t>
      </w:r>
      <w:r>
        <w:rPr>
          <w:rFonts w:ascii="Times New Roman"/>
        </w:rPr>
        <w:t>, pp. 1-17, 1966.</w:t>
      </w:r>
    </w:p>
    <w:p w:rsidR="0018722C">
      <w:pPr>
        <w:pStyle w:val="cw21"/>
        <w:topLinePunct/>
      </w:pPr>
      <w:r>
        <w:t>[</w:t>
      </w:r>
      <w:r>
        <w:t xml:space="preserve">126</w:t>
      </w:r>
      <w:r>
        <w:t>]</w:t>
      </w:r>
      <w:r>
        <w:t xml:space="preserve"> </w:t>
      </w:r>
      <w:r>
        <w:t>J</w:t>
      </w:r>
      <w:r>
        <w:t>o</w:t>
      </w:r>
      <w:r>
        <w:t>r</w:t>
      </w:r>
      <w:r>
        <w:t>g</w:t>
      </w:r>
      <w:r>
        <w:t>e</w:t>
      </w:r>
      <w:r>
        <w:t>nson, </w:t>
      </w:r>
      <w:r/>
      <w:r>
        <w:t>D</w:t>
      </w:r>
      <w:r>
        <w:t>a</w:t>
      </w:r>
      <w:r>
        <w:t>le</w:t>
      </w:r>
      <w:r w:rsidR="001852F3">
        <w:t xml:space="preserve"> </w:t>
      </w:r>
      <w:r>
        <w:t> </w:t>
      </w:r>
      <w:r>
        <w:t>W</w:t>
      </w:r>
      <w:r>
        <w:t>. </w:t>
      </w:r>
      <w:r/>
      <w:r>
        <w:t>a</w:t>
      </w:r>
      <w:r>
        <w:t>nd</w:t>
      </w:r>
      <w:r w:rsidR="001852F3">
        <w:t xml:space="preserve"> </w:t>
      </w:r>
      <w:r>
        <w:t> </w:t>
      </w:r>
      <w:r>
        <w:t>Z</w:t>
      </w:r>
      <w:r>
        <w:t>vi</w:t>
      </w:r>
      <w:r w:rsidR="001852F3">
        <w:t xml:space="preserve"> </w:t>
      </w:r>
      <w:r>
        <w:t> </w:t>
      </w:r>
      <w:r>
        <w:t>G</w:t>
      </w:r>
      <w:r>
        <w:t>r</w:t>
      </w:r>
      <w:r>
        <w:t>ilich</w:t>
      </w:r>
      <w:r>
        <w:t>e</w:t>
      </w:r>
      <w:r>
        <w:t>s</w:t>
      </w:r>
      <w:r>
        <w:t>, </w:t>
      </w:r>
      <w:r/>
      <w:r>
        <w:t>―</w:t>
      </w:r>
      <w:r>
        <w:t>The</w:t>
      </w:r>
      <w:r w:rsidR="001852F3">
        <w:t xml:space="preserve"> </w:t>
      </w:r>
      <w:r>
        <w:t> </w:t>
      </w:r>
      <w:r>
        <w:t>E</w:t>
      </w:r>
      <w:r>
        <w:t>x</w:t>
      </w:r>
      <w:r>
        <w:t>plan</w:t>
      </w:r>
      <w:r>
        <w:t>a</w:t>
      </w:r>
      <w:r>
        <w:t>tion</w:t>
      </w:r>
      <w:r w:rsidR="001852F3">
        <w:t xml:space="preserve"> </w:t>
      </w:r>
      <w:r>
        <w:t> </w:t>
      </w:r>
      <w:r>
        <w:t>of</w:t>
      </w:r>
      <w:r w:rsidR="001852F3">
        <w:t xml:space="preserve"> </w:t>
      </w:r>
      <w:r>
        <w:t> </w:t>
      </w:r>
      <w:r>
        <w:t>Produ</w:t>
      </w:r>
      <w:r>
        <w:t>c</w:t>
      </w:r>
      <w:r>
        <w:t>tivi</w:t>
      </w:r>
      <w:r>
        <w:t>t</w:t>
      </w:r>
      <w:r>
        <w:t>y Change‖, Review of Economic Studies, vol. 34</w:t>
      </w:r>
      <w:r>
        <w:t>(</w:t>
      </w:r>
      <w:r>
        <w:t>3</w:t>
      </w:r>
      <w:r>
        <w:t>)</w:t>
      </w:r>
      <w:r>
        <w:t>, pp. 249-283,</w:t>
      </w:r>
      <w:r>
        <w:t> </w:t>
      </w:r>
      <w:r>
        <w:t>1967.</w:t>
      </w:r>
    </w:p>
    <w:p w:rsidR="0018722C">
      <w:pPr>
        <w:pStyle w:val="cw21"/>
        <w:topLinePunct/>
      </w:pPr>
      <w:r>
        <w:t>[</w:t>
      </w:r>
      <w:r>
        <w:t xml:space="preserve">127</w:t>
      </w:r>
      <w:r>
        <w:t>]</w:t>
      </w:r>
      <w:r>
        <w:t xml:space="preserve"> </w:t>
      </w:r>
      <w:r>
        <w:t>K</w:t>
      </w:r>
      <w:r>
        <w:t>a</w:t>
      </w:r>
      <w:r>
        <w:t>sa</w:t>
      </w:r>
      <w:r>
        <w:t>h</w:t>
      </w:r>
      <w:r>
        <w:t>a</w:t>
      </w:r>
      <w:r>
        <w:t>r</w:t>
      </w:r>
      <w:r>
        <w:t>a</w:t>
      </w:r>
      <w:r>
        <w:t>,</w:t>
      </w:r>
      <w:r>
        <w:t> </w:t>
      </w:r>
      <w:r>
        <w:t>Hir</w:t>
      </w:r>
      <w:r>
        <w:t>o</w:t>
      </w:r>
      <w:r>
        <w:t>y</w:t>
      </w:r>
      <w:r>
        <w:t>u</w:t>
      </w:r>
      <w:r>
        <w:t>k</w:t>
      </w:r>
      <w:r>
        <w:t>i</w:t>
      </w:r>
      <w:r>
        <w:t> </w:t>
      </w:r>
      <w:r>
        <w:t>a</w:t>
      </w:r>
      <w:r>
        <w:t>nd</w:t>
      </w:r>
      <w:r>
        <w:t> J</w:t>
      </w:r>
      <w:r>
        <w:t>o</w:t>
      </w:r>
      <w:r>
        <w:t>e</w:t>
      </w:r>
      <w:r>
        <w:t>l</w:t>
      </w:r>
      <w:r>
        <w:t> </w:t>
      </w:r>
      <w:r>
        <w:t>Rodri</w:t>
      </w:r>
      <w:r>
        <w:t>g</w:t>
      </w:r>
      <w:r>
        <w:t>u</w:t>
      </w:r>
      <w:r>
        <w:t>e</w:t>
      </w:r>
      <w:r>
        <w:t>,</w:t>
      </w:r>
      <w:r>
        <w:t> </w:t>
      </w:r>
      <w:r>
        <w:t>―</w:t>
      </w:r>
      <w:r>
        <w:t>D</w:t>
      </w:r>
      <w:r>
        <w:t>o</w:t>
      </w:r>
      <w:r>
        <w:t>e</w:t>
      </w:r>
      <w:r>
        <w:t>s</w:t>
      </w:r>
      <w:r>
        <w:t> </w:t>
      </w:r>
      <w:r>
        <w:t>the</w:t>
      </w:r>
      <w:r>
        <w:t> </w:t>
      </w:r>
      <w:r>
        <w:t>U</w:t>
      </w:r>
      <w:r>
        <w:t>s</w:t>
      </w:r>
      <w:r>
        <w:t>e</w:t>
      </w:r>
      <w:r>
        <w:t> </w:t>
      </w:r>
      <w:r>
        <w:t>of</w:t>
      </w:r>
      <w:r>
        <w:t> </w:t>
      </w:r>
      <w:r>
        <w:t>I</w:t>
      </w:r>
      <w:r>
        <w:t>mport</w:t>
      </w:r>
      <w:r>
        <w:t>e</w:t>
      </w:r>
      <w:r>
        <w:t>d</w:t>
      </w:r>
      <w:r>
        <w:t> </w:t>
      </w:r>
      <w:r>
        <w:t>Int</w:t>
      </w:r>
      <w:r>
        <w:t>e</w:t>
      </w:r>
      <w:r>
        <w:t>rm</w:t>
      </w:r>
      <w:r>
        <w:t>e</w:t>
      </w:r>
      <w:r>
        <w:t>diat</w:t>
      </w:r>
      <w:r>
        <w:t>e</w:t>
      </w:r>
      <w:r>
        <w:t>s</w:t>
      </w:r>
    </w:p>
    <w:p w:rsidR="0018722C">
      <w:pPr>
        <w:topLinePunct/>
      </w:pPr>
      <w:r>
        <w:rPr>
          <w:rFonts w:ascii="Times New Roman" w:hAnsi="Times New Roman"/>
        </w:rPr>
        <w:t>Increase</w:t>
      </w:r>
      <w:r w:rsidRPr="00000000">
        <w:tab/>
        <w:t>Productivity</w:t>
      </w:r>
      <w:r/>
      <w:r w:rsidRPr="00000000">
        <w:tab/>
      </w:r>
      <w:r w:rsidR="001852F3">
        <w:t xml:space="preserve">lant-level</w:t>
      </w:r>
      <w:r w:rsidRPr="00000000">
        <w:tab/>
        <w:t>Evidence‖,</w:t>
      </w:r>
      <w:r w:rsidRPr="00000000">
        <w:tab/>
        <w:t>Journal</w:t>
      </w:r>
      <w:r w:rsidRPr="00000000">
        <w:tab/>
        <w:t>of</w:t>
      </w:r>
      <w:r w:rsidRPr="00000000">
        <w:tab/>
        <w:t>Development</w:t>
      </w:r>
      <w:r w:rsidR="001852F3">
        <w:t xml:space="preserve">Economics, vol. 87</w:t>
      </w:r>
      <w:r>
        <w:t>(</w:t>
      </w:r>
      <w:r>
        <w:t>1</w:t>
      </w:r>
      <w:r>
        <w:t>)</w:t>
      </w:r>
      <w:r>
        <w:t>, pp. 106-118,</w:t>
      </w:r>
      <w:r>
        <w:rPr>
          <w:rFonts w:ascii="Times New Roman" w:hAnsi="Times New Roman"/>
        </w:rPr>
        <w:t> </w:t>
      </w:r>
      <w:r>
        <w:rPr>
          <w:rFonts w:ascii="Times New Roman" w:hAnsi="Times New Roman"/>
        </w:rPr>
        <w:t>2008.</w:t>
      </w:r>
    </w:p>
    <w:p w:rsidR="0018722C">
      <w:pPr>
        <w:pStyle w:val="cw21"/>
        <w:topLinePunct/>
      </w:pPr>
      <w:r>
        <w:t>[</w:t>
      </w:r>
      <w:r>
        <w:t xml:space="preserve">128</w:t>
      </w:r>
      <w:r>
        <w:t>]</w:t>
      </w:r>
      <w:r>
        <w:t xml:space="preserve"> </w:t>
      </w:r>
      <w:r>
        <w:t>Ka</w:t>
      </w:r>
      <w:r>
        <w:t>sa</w:t>
      </w:r>
      <w:r>
        <w:t>h</w:t>
      </w:r>
      <w:r>
        <w:t>a</w:t>
      </w:r>
      <w:r>
        <w:t>r</w:t>
      </w:r>
      <w:r>
        <w:t>a</w:t>
      </w:r>
      <w:r>
        <w:t>, </w:t>
      </w:r>
      <w:r/>
      <w:r>
        <w:t>Hir</w:t>
      </w:r>
      <w:r>
        <w:t>o</w:t>
      </w:r>
      <w:r>
        <w:t>y</w:t>
      </w:r>
      <w:r>
        <w:t>u</w:t>
      </w:r>
      <w:r>
        <w:t>ki</w:t>
      </w:r>
      <w:r>
        <w:t> </w:t>
      </w:r>
      <w:r>
        <w:t>a</w:t>
      </w:r>
      <w:r>
        <w:t>nd</w:t>
      </w:r>
      <w:r>
        <w:t> </w:t>
      </w:r>
      <w:r>
        <w:t>B</w:t>
      </w:r>
      <w:r>
        <w:t>e</w:t>
      </w:r>
      <w:r>
        <w:t>v</w:t>
      </w:r>
      <w:r>
        <w:t>e</w:t>
      </w:r>
      <w:r>
        <w:t>r</w:t>
      </w:r>
      <w:r>
        <w:t>l</w:t>
      </w:r>
      <w:r>
        <w:t>y</w:t>
      </w:r>
      <w:r>
        <w:t> </w:t>
      </w:r>
      <w:r>
        <w:t>L</w:t>
      </w:r>
      <w:r>
        <w:t>a</w:t>
      </w:r>
      <w:r>
        <w:t>p</w:t>
      </w:r>
      <w:r>
        <w:t>h</w:t>
      </w:r>
      <w:r>
        <w:t>a</w:t>
      </w:r>
      <w:r>
        <w:t>m</w:t>
      </w:r>
      <w:r>
        <w:t>, </w:t>
      </w:r>
      <w:r/>
      <w:r>
        <w:t>―</w:t>
      </w:r>
      <w:r>
        <w:t>Produ</w:t>
      </w:r>
      <w:r>
        <w:t>c</w:t>
      </w:r>
      <w:r>
        <w:t>tivi</w:t>
      </w:r>
      <w:r>
        <w:t>t</w:t>
      </w:r>
      <w:r>
        <w:t>y</w:t>
      </w:r>
      <w:r>
        <w:t> </w:t>
      </w:r>
      <w:r>
        <w:t>a</w:t>
      </w:r>
      <w:r>
        <w:t>nd</w:t>
      </w:r>
      <w:r>
        <w:t> </w:t>
      </w:r>
      <w:r>
        <w:t>t</w:t>
      </w:r>
      <w:r>
        <w:t>h</w:t>
      </w:r>
      <w:r>
        <w:t>e</w:t>
      </w:r>
      <w:r>
        <w:t> </w:t>
      </w:r>
      <w:r>
        <w:t>D</w:t>
      </w:r>
      <w:r>
        <w:t>e</w:t>
      </w:r>
      <w:r>
        <w:t>c</w:t>
      </w:r>
      <w:r>
        <w:t>is</w:t>
      </w:r>
      <w:r>
        <w:t>i</w:t>
      </w:r>
      <w:r>
        <w:t>on</w:t>
      </w:r>
      <w:r>
        <w:t> </w:t>
      </w:r>
      <w:r>
        <w:t>to</w:t>
      </w:r>
    </w:p>
    <w:p w:rsidR="0018722C">
      <w:pPr>
        <w:topLinePunct/>
      </w:pPr>
      <w:r>
        <w:rPr>
          <w:rFonts w:ascii="Times New Roman" w:hAnsi="Times New Roman"/>
        </w:rPr>
        <w:t>Import and Export: Theory and Evidence‖, Journal of International Economics, vol. 89</w:t>
      </w:r>
      <w:r>
        <w:rPr>
          <w:rFonts w:ascii="Times New Roman" w:hAnsi="Times New Roman"/>
        </w:rPr>
        <w:t>(</w:t>
      </w:r>
      <w:r>
        <w:rPr>
          <w:rFonts w:ascii="Times New Roman" w:hAnsi="Times New Roman"/>
        </w:rPr>
        <w:t>2</w:t>
      </w:r>
      <w:r>
        <w:rPr>
          <w:rFonts w:ascii="Times New Roman" w:hAnsi="Times New Roman"/>
        </w:rPr>
        <w:t>)</w:t>
      </w:r>
      <w:r>
        <w:rPr>
          <w:rFonts w:ascii="Times New Roman" w:hAnsi="Times New Roman"/>
        </w:rPr>
        <w:t>, pp. 297-316, 2013.</w:t>
      </w:r>
    </w:p>
    <w:p w:rsidR="0018722C">
      <w:pPr>
        <w:pStyle w:val="cw21"/>
        <w:topLinePunct/>
      </w:pPr>
      <w:r>
        <w:t>[</w:t>
      </w:r>
      <w:r>
        <w:t xml:space="preserve">129</w:t>
      </w:r>
      <w:r>
        <w:t>]</w:t>
      </w:r>
      <w:r>
        <w:t xml:space="preserve"> </w:t>
      </w:r>
      <w:r>
        <w:t>K</w:t>
      </w:r>
      <w:r>
        <w:t>e</w:t>
      </w:r>
      <w:r>
        <w:t>ndri</w:t>
      </w:r>
      <w:r>
        <w:t>c</w:t>
      </w:r>
      <w:r>
        <w:t>k, </w:t>
      </w:r>
      <w:r/>
      <w:r>
        <w:t>J</w:t>
      </w:r>
      <w:r>
        <w:t>ohn</w:t>
      </w:r>
      <w:r w:rsidR="001852F3">
        <w:t xml:space="preserve"> </w:t>
      </w:r>
      <w:r>
        <w:t> </w:t>
      </w:r>
      <w:r>
        <w:t>W</w:t>
      </w:r>
      <w:r>
        <w:t>., </w:t>
      </w:r>
      <w:r/>
      <w:r>
        <w:t>―</w:t>
      </w:r>
      <w:r>
        <w:t>Produ</w:t>
      </w:r>
      <w:r>
        <w:t>c</w:t>
      </w:r>
      <w:r>
        <w:t>tivi</w:t>
      </w:r>
      <w:r>
        <w:t>t</w:t>
      </w:r>
      <w:r>
        <w:t>y</w:t>
      </w:r>
      <w:r>
        <w:t>‖</w:t>
      </w:r>
      <w:r>
        <w:t>, </w:t>
      </w:r>
      <w:r/>
      <w:r>
        <w:t>in</w:t>
      </w:r>
      <w:r w:rsidR="001852F3">
        <w:t xml:space="preserve"> </w:t>
      </w:r>
      <w:r>
        <w:t> </w:t>
      </w:r>
      <w:r>
        <w:t>S. </w:t>
      </w:r>
      <w:r/>
      <w:r>
        <w:t>F</w:t>
      </w:r>
      <w:r>
        <w:t>a</w:t>
      </w:r>
      <w:r>
        <w:t>b</w:t>
      </w:r>
      <w:r>
        <w:t>ri</w:t>
      </w:r>
      <w:r>
        <w:t>c</w:t>
      </w:r>
      <w:r>
        <w:t>a</w:t>
      </w:r>
      <w:r>
        <w:t>nt, </w:t>
      </w:r>
      <w:r/>
      <w:r>
        <w:t>e</w:t>
      </w:r>
      <w:r>
        <w:t>d</w:t>
      </w:r>
      <w:r>
        <w:t xml:space="preserve">.,</w:t>
      </w:r>
      <w:r>
        <w:t xml:space="preserve"> </w:t>
      </w:r>
      <w:r/>
      <w:r>
        <w:t>G</w:t>
      </w:r>
      <w:r>
        <w:t>ov</w:t>
      </w:r>
      <w:r>
        <w:t>e</w:t>
      </w:r>
      <w:r>
        <w:t>rnm</w:t>
      </w:r>
      <w:r>
        <w:t>e</w:t>
      </w:r>
      <w:r>
        <w:t>nt</w:t>
      </w:r>
      <w:r w:rsidR="001852F3">
        <w:t xml:space="preserve"> </w:t>
      </w:r>
      <w:r>
        <w:t> </w:t>
      </w:r>
      <w:r>
        <w:t>in</w:t>
      </w:r>
    </w:p>
    <w:p w:rsidR="0018722C">
      <w:pPr>
        <w:topLinePunct/>
      </w:pPr>
      <w:r>
        <w:rPr>
          <w:rFonts w:ascii="Times New Roman"/>
        </w:rPr>
        <w:t>Economic Life, 35th Annual Report, New York: National Bureau of Economic Research, pp. 44-47, 1955.</w:t>
      </w:r>
    </w:p>
    <w:p w:rsidR="0018722C">
      <w:pPr>
        <w:pStyle w:val="cw21"/>
        <w:topLinePunct/>
      </w:pPr>
      <w:r>
        <w:t>[</w:t>
      </w:r>
      <w:r>
        <w:t xml:space="preserve">130</w:t>
      </w:r>
      <w:r>
        <w:t>]</w:t>
      </w:r>
      <w:r>
        <w:t xml:space="preserve"> </w:t>
      </w:r>
      <w:r>
        <w:t>Kendrick, John </w:t>
      </w:r>
      <w:r>
        <w:t>W., </w:t>
      </w:r>
      <w:r>
        <w:t>Productivity Trends: Capital and Labor, New </w:t>
      </w:r>
      <w:r>
        <w:t>York:</w:t>
      </w:r>
      <w:r>
        <w:t> </w:t>
      </w:r>
      <w:r>
        <w:t>National</w:t>
      </w:r>
    </w:p>
    <w:p w:rsidR="0018722C">
      <w:pPr>
        <w:topLinePunct/>
      </w:pPr>
      <w:r>
        <w:rPr>
          <w:rFonts w:ascii="Times New Roman"/>
        </w:rPr>
        <w:t>Bureau of Economic Research, 1956.</w:t>
      </w:r>
    </w:p>
    <w:p w:rsidR="0018722C">
      <w:pPr>
        <w:pStyle w:val="cw21"/>
        <w:topLinePunct/>
      </w:pPr>
      <w:r>
        <w:t>[</w:t>
      </w:r>
      <w:r>
        <w:t xml:space="preserve">131</w:t>
      </w:r>
      <w:r>
        <w:t>]</w:t>
      </w:r>
      <w:r>
        <w:t xml:space="preserve"> </w:t>
      </w:r>
      <w:r>
        <w:t>Kl</w:t>
      </w:r>
      <w:r>
        <w:t>e</w:t>
      </w:r>
      <w:r>
        <w:t>no</w:t>
      </w:r>
      <w:r>
        <w:t>w</w:t>
      </w:r>
      <w:r>
        <w:t>, </w:t>
      </w:r>
      <w:r/>
      <w:r>
        <w:t>P</w:t>
      </w:r>
      <w:r>
        <w:t>.</w:t>
      </w:r>
      <w:r w:rsidR="001852F3">
        <w:t xml:space="preserve"> </w:t>
      </w:r>
      <w:r>
        <w:t>J</w:t>
      </w:r>
      <w:r>
        <w:t>. </w:t>
      </w:r>
      <w:r/>
      <w:r>
        <w:t>a</w:t>
      </w:r>
      <w:r>
        <w:t>nd</w:t>
      </w:r>
      <w:r>
        <w:t> </w:t>
      </w:r>
      <w:r>
        <w:t>A.</w:t>
      </w:r>
      <w:r>
        <w:t> </w:t>
      </w:r>
      <w:r/>
      <w:r>
        <w:t>Rodri</w:t>
      </w:r>
      <w:r>
        <w:t>g</w:t>
      </w:r>
      <w:r>
        <w:t>u</w:t>
      </w:r>
      <w:r>
        <w:t>e</w:t>
      </w:r>
      <w:r>
        <w:t>z</w:t>
      </w:r>
      <w:r>
        <w:t>-</w:t>
      </w:r>
      <w:r>
        <w:t>Cla</w:t>
      </w:r>
      <w:r>
        <w:t>re</w:t>
      </w:r>
      <w:r>
        <w:t>, </w:t>
      </w:r>
      <w:r/>
      <w:r>
        <w:t>―</w:t>
      </w:r>
      <w:r>
        <w:t>T</w:t>
      </w:r>
      <w:r>
        <w:t>he</w:t>
      </w:r>
      <w:r>
        <w:t> </w:t>
      </w:r>
      <w:r>
        <w:t>N</w:t>
      </w:r>
      <w:r>
        <w:t>e</w:t>
      </w:r>
      <w:r>
        <w:t>o</w:t>
      </w:r>
      <w:r>
        <w:t>c</w:t>
      </w:r>
      <w:r>
        <w:t>lassic</w:t>
      </w:r>
      <w:r>
        <w:t>a</w:t>
      </w:r>
      <w:r>
        <w:t>l</w:t>
      </w:r>
      <w:r w:rsidR="001852F3">
        <w:t xml:space="preserve"> R</w:t>
      </w:r>
      <w:r>
        <w:t>e</w:t>
      </w:r>
      <w:r>
        <w:t>vival</w:t>
      </w:r>
      <w:r>
        <w:t> </w:t>
      </w:r>
      <w:r>
        <w:t>in</w:t>
      </w:r>
      <w:r>
        <w:t> </w:t>
      </w:r>
      <w:r>
        <w:t>G</w:t>
      </w:r>
      <w:r>
        <w:t>r</w:t>
      </w:r>
      <w:r>
        <w:t>owth Economics: Has </w:t>
      </w:r>
      <w:r>
        <w:t>It </w:t>
      </w:r>
      <w:r>
        <w:t>Gone too Far</w:t>
      </w:r>
      <w:r>
        <w:t>‖, in</w:t>
      </w:r>
      <w:r w:rsidR="001852F3">
        <w:t xml:space="preserve">Bernanke, Ben</w:t>
      </w:r>
      <w:r w:rsidR="001852F3">
        <w:t xml:space="preserve">S., Rotemberg, Julio</w:t>
      </w:r>
      <w:r w:rsidR="001852F3">
        <w:t xml:space="preserve">J., </w:t>
      </w:r>
      <w:r w:rsidR="001852F3">
        <w:t xml:space="preserve">ed</w:t>
      </w:r>
      <w:r w:rsidR="001852F3">
        <w:t xml:space="preserve">s.</w:t>
      </w:r>
      <w:r w:rsidR="001852F3">
        <w:t xml:space="preserve">, NBER</w:t>
      </w:r>
      <w:r w:rsidR="001852F3">
        <w:t xml:space="preserve">Macroeconomics</w:t>
      </w:r>
      <w:r w:rsidR="001852F3">
        <w:t xml:space="preserve">Annual</w:t>
      </w:r>
      <w:r w:rsidR="001852F3">
        <w:t xml:space="preserve">1997, The</w:t>
      </w:r>
      <w:r w:rsidR="001852F3">
        <w:t xml:space="preserve">MIT</w:t>
      </w:r>
      <w:r w:rsidR="001852F3">
        <w:t xml:space="preserve">Press, Cambridge, MA, pp. 73-103,</w:t>
      </w:r>
      <w:r>
        <w:t> </w:t>
      </w:r>
      <w:r>
        <w:t>1997.</w:t>
      </w:r>
    </w:p>
    <w:p w:rsidR="0018722C">
      <w:pPr>
        <w:pStyle w:val="cw21"/>
        <w:topLinePunct/>
      </w:pPr>
      <w:r>
        <w:t>[</w:t>
      </w:r>
      <w:r>
        <w:t xml:space="preserve">132</w:t>
      </w:r>
      <w:r>
        <w:t>]</w:t>
      </w:r>
      <w:r>
        <w:t xml:space="preserve"> </w:t>
      </w:r>
      <w:r>
        <w:t>Kotsc</w:t>
      </w:r>
      <w:r>
        <w:t>hw</w:t>
      </w:r>
      <w:r>
        <w:t>a</w:t>
      </w:r>
      <w:r>
        <w:t>r</w:t>
      </w:r>
      <w:r>
        <w:t>, </w:t>
      </w:r>
      <w:r/>
      <w:r>
        <w:t>R. </w:t>
      </w:r>
      <w:r/>
      <w:r>
        <w:t>B</w:t>
      </w:r>
      <w:r>
        <w:t>a</w:t>
      </w:r>
      <w:r>
        <w:t>rb</w:t>
      </w:r>
      <w:r>
        <w:t>a</w:t>
      </w:r>
      <w:r>
        <w:t>r</w:t>
      </w:r>
      <w:r>
        <w:t>a</w:t>
      </w:r>
      <w:r>
        <w:t>, </w:t>
      </w:r>
      <w:r/>
      <w:r>
        <w:t>―</w:t>
      </w:r>
      <w:r>
        <w:t>T</w:t>
      </w:r>
      <w:r>
        <w:t>r</w:t>
      </w:r>
      <w:r>
        <w:t>a</w:t>
      </w:r>
      <w:r>
        <w:t>nsport</w:t>
      </w:r>
      <w:r>
        <w:t>a</w:t>
      </w:r>
      <w:r>
        <w:t>tion</w:t>
      </w:r>
      <w:r>
        <w:t> </w:t>
      </w:r>
      <w:r>
        <w:t>a</w:t>
      </w:r>
      <w:r>
        <w:t>nd</w:t>
      </w:r>
      <w:r>
        <w:t> </w:t>
      </w:r>
      <w:r>
        <w:t>Commu</w:t>
      </w:r>
      <w:r>
        <w:t>n</w:t>
      </w:r>
      <w:r>
        <w:t>ic</w:t>
      </w:r>
      <w:r>
        <w:t>a</w:t>
      </w:r>
      <w:r>
        <w:t>tion</w:t>
      </w:r>
      <w:r>
        <w:t> </w:t>
      </w:r>
      <w:r>
        <w:t>I</w:t>
      </w:r>
      <w:r>
        <w:t>n</w:t>
      </w:r>
      <w:r>
        <w:t>f</w:t>
      </w:r>
      <w:r>
        <w:t>r</w:t>
      </w:r>
      <w:r>
        <w:t>a</w:t>
      </w:r>
      <w:r>
        <w:t>stru</w:t>
      </w:r>
      <w:r>
        <w:t>c</w:t>
      </w:r>
      <w:r>
        <w:t>ture</w:t>
      </w:r>
      <w:r>
        <w:t> </w:t>
      </w:r>
      <w:r>
        <w:t>in</w:t>
      </w:r>
    </w:p>
    <w:p w:rsidR="0018722C">
      <w:pPr>
        <w:topLinePunct/>
      </w:pPr>
      <w:r>
        <w:rPr>
          <w:rFonts w:ascii="Times New Roman" w:hAnsi="Times New Roman"/>
        </w:rPr>
        <w:t>Latin America: Lessons from Asia‖, Working Paper Series WP12-6, Peterson</w:t>
      </w:r>
    </w:p>
    <w:p w:rsidR="0018722C">
      <w:pPr>
        <w:topLinePunct/>
      </w:pPr>
      <w:r>
        <w:rPr>
          <w:rFonts w:ascii="Times New Roman"/>
        </w:rPr>
        <w:t>Institute for International Economics, 2012.</w:t>
      </w:r>
    </w:p>
    <w:p w:rsidR="0018722C">
      <w:pPr>
        <w:pStyle w:val="cw21"/>
        <w:topLinePunct/>
      </w:pPr>
      <w:r>
        <w:t>[</w:t>
      </w:r>
      <w:r>
        <w:t xml:space="preserve">133</w:t>
      </w:r>
      <w:r>
        <w:t>]</w:t>
      </w:r>
      <w:r>
        <w:t xml:space="preserve"> </w:t>
      </w:r>
      <w:r>
        <w:t>Krugman, Paul, The Age of Diminished Expectations, MIT Press, Cambridge, 1990.</w:t>
      </w:r>
    </w:p>
    <w:p w:rsidR="0018722C">
      <w:pPr>
        <w:pStyle w:val="cw21"/>
        <w:topLinePunct/>
      </w:pPr>
      <w:r>
        <w:t>[</w:t>
      </w:r>
      <w:r>
        <w:t xml:space="preserve">134</w:t>
      </w:r>
      <w:r>
        <w:t>]</w:t>
      </w:r>
      <w:r>
        <w:t xml:space="preserve"> </w:t>
      </w:r>
      <w:r>
        <w:t>Ku</w:t>
      </w:r>
      <w:r>
        <w:t>r</w:t>
      </w:r>
      <w:r>
        <w:t>od</w:t>
      </w:r>
      <w:r>
        <w:t>a</w:t>
      </w:r>
      <w:r>
        <w:t>, </w:t>
      </w:r>
      <w:r/>
      <w:r>
        <w:t>H</w:t>
      </w:r>
      <w:r>
        <w:t>a</w:t>
      </w:r>
      <w:r>
        <w:t>ruhik</w:t>
      </w:r>
      <w:r>
        <w:t>o</w:t>
      </w:r>
      <w:r>
        <w:t>, </w:t>
      </w:r>
      <w:r/>
      <w:r>
        <w:t>Mas</w:t>
      </w:r>
      <w:r>
        <w:t>a</w:t>
      </w:r>
      <w:r>
        <w:t>h</w:t>
      </w:r>
      <w:r>
        <w:t>iro</w:t>
      </w:r>
      <w:r w:rsidR="001852F3">
        <w:t xml:space="preserve"> </w:t>
      </w:r>
      <w:r>
        <w:t> </w:t>
      </w:r>
      <w:r>
        <w:t>K</w:t>
      </w:r>
      <w:r>
        <w:t>aw</w:t>
      </w:r>
      <w:r>
        <w:t>a</w:t>
      </w:r>
      <w:r>
        <w:t>i</w:t>
      </w:r>
      <w:r w:rsidR="001852F3">
        <w:t xml:space="preserve"> </w:t>
      </w:r>
      <w:r>
        <w:t> </w:t>
      </w:r>
      <w:r>
        <w:t>a</w:t>
      </w:r>
      <w:r>
        <w:t>nd</w:t>
      </w:r>
      <w:r w:rsidR="001852F3">
        <w:t xml:space="preserve"> </w:t>
      </w:r>
      <w:r>
        <w:t> </w:t>
      </w:r>
      <w:r>
        <w:t>Rita</w:t>
      </w:r>
      <w:r w:rsidR="001852F3">
        <w:t xml:space="preserve"> </w:t>
      </w:r>
      <w:r>
        <w:t> </w:t>
      </w:r>
      <w:r>
        <w:t>N</w:t>
      </w:r>
      <w:r>
        <w:t>a</w:t>
      </w:r>
      <w:r>
        <w:t>n</w:t>
      </w:r>
      <w:r>
        <w:t>g</w:t>
      </w:r>
      <w:r>
        <w:t>ia, </w:t>
      </w:r>
      <w:r/>
      <w:r>
        <w:t>―</w:t>
      </w:r>
      <w:r>
        <w:t>I</w:t>
      </w:r>
      <w:r>
        <w:t>n</w:t>
      </w:r>
      <w:r>
        <w:t>f</w:t>
      </w:r>
      <w:r>
        <w:t>r</w:t>
      </w:r>
      <w:r>
        <w:t>ast</w:t>
      </w:r>
      <w:r>
        <w:t>r</w:t>
      </w:r>
      <w:r>
        <w:t>u</w:t>
      </w:r>
      <w:r>
        <w:t>c</w:t>
      </w:r>
      <w:r>
        <w:t>ture</w:t>
      </w:r>
      <w:r w:rsidR="001852F3">
        <w:t xml:space="preserve"> </w:t>
      </w:r>
      <w:r>
        <w:t> </w:t>
      </w:r>
      <w:r>
        <w:t>a</w:t>
      </w:r>
      <w:r>
        <w:t>nd</w:t>
      </w:r>
    </w:p>
    <w:p w:rsidR="0018722C">
      <w:pPr>
        <w:topLinePunct/>
      </w:pPr>
      <w:r>
        <w:rPr>
          <w:rFonts w:ascii="Times New Roman" w:hAnsi="Times New Roman"/>
        </w:rPr>
        <w:t>Regional Cooperation‖, in F. Bourguignon, B. Pleskovic</w:t>
      </w:r>
      <w:r>
        <w:rPr>
          <w:rFonts w:ascii="Times New Roman" w:hAnsi="Times New Roman"/>
        </w:rPr>
        <w:t xml:space="preserve">.,</w:t>
      </w:r>
      <w:r>
        <w:rPr>
          <w:rFonts w:ascii="Times New Roman" w:hAnsi="Times New Roman"/>
        </w:rPr>
        <w:t xml:space="preserve"> eds</w:t>
      </w:r>
      <w:r>
        <w:rPr>
          <w:rFonts w:ascii="Times New Roman" w:hAnsi="Times New Roman"/>
        </w:rPr>
        <w:t xml:space="preserve">.,</w:t>
      </w:r>
      <w:r>
        <w:rPr>
          <w:rFonts w:ascii="Times New Roman" w:hAnsi="Times New Roman"/>
        </w:rPr>
        <w:t xml:space="preserve"> Rethinking Infrastructure for Development, Washington: The World Bank, 2008.</w:t>
      </w:r>
    </w:p>
    <w:p w:rsidR="0018722C">
      <w:pPr>
        <w:pStyle w:val="cw21"/>
        <w:topLinePunct/>
      </w:pPr>
      <w:r>
        <w:t>[</w:t>
      </w:r>
      <w:r>
        <w:t xml:space="preserve">135</w:t>
      </w:r>
      <w:r>
        <w:t>]</w:t>
      </w:r>
      <w:r>
        <w:t xml:space="preserve"> </w:t>
      </w:r>
      <w:r>
        <w:t>L</w:t>
      </w:r>
      <w:r>
        <w:t>a</w:t>
      </w:r>
      <w:r>
        <w:t>ze</w:t>
      </w:r>
      <w:r>
        <w:t>a</w:t>
      </w:r>
      <w:r>
        <w:t>r</w:t>
      </w:r>
      <w:r>
        <w:t>,</w:t>
      </w:r>
      <w:r>
        <w:t> </w:t>
      </w:r>
      <w:r>
        <w:t>Ed</w:t>
      </w:r>
      <w:r>
        <w:t>wa</w:t>
      </w:r>
      <w:r>
        <w:t>rd</w:t>
      </w:r>
      <w:r>
        <w:t> </w:t>
      </w:r>
      <w:r>
        <w:t>P</w:t>
      </w:r>
      <w:r>
        <w:t>.</w:t>
      </w:r>
      <w:r>
        <w:t> </w:t>
      </w:r>
      <w:r>
        <w:t>a</w:t>
      </w:r>
      <w:r>
        <w:t>nd</w:t>
      </w:r>
      <w:r>
        <w:t> </w:t>
      </w:r>
      <w:r>
        <w:t>Sh</w:t>
      </w:r>
      <w:r>
        <w:t>e</w:t>
      </w:r>
      <w:r>
        <w:t>r</w:t>
      </w:r>
      <w:r>
        <w:t>w</w:t>
      </w:r>
      <w:r>
        <w:t>in</w:t>
      </w:r>
      <w:r>
        <w:t> </w:t>
      </w:r>
      <w:r>
        <w:t>Rosen,</w:t>
      </w:r>
      <w:r>
        <w:t> </w:t>
      </w:r>
      <w:r>
        <w:t>―</w:t>
      </w:r>
      <w:r>
        <w:t>R</w:t>
      </w:r>
      <w:r>
        <w:t>a</w:t>
      </w:r>
      <w:r>
        <w:t>n</w:t>
      </w:r>
      <w:r>
        <w:t>k</w:t>
      </w:r>
      <w:r>
        <w:t>-</w:t>
      </w:r>
      <w:r>
        <w:t>O</w:t>
      </w:r>
      <w:r>
        <w:t>r</w:t>
      </w:r>
      <w:r>
        <w:t>d</w:t>
      </w:r>
      <w:r>
        <w:t>e</w:t>
      </w:r>
      <w:r>
        <w:t>r</w:t>
      </w:r>
      <w:r>
        <w:t> </w:t>
      </w:r>
      <w:r>
        <w:t>T</w:t>
      </w:r>
      <w:r>
        <w:t>ourn</w:t>
      </w:r>
      <w:r>
        <w:t>a</w:t>
      </w:r>
      <w:r>
        <w:t>ments</w:t>
      </w:r>
      <w:r>
        <w:t> </w:t>
      </w:r>
      <w:r>
        <w:t>a</w:t>
      </w:r>
      <w:r>
        <w:t>s</w:t>
      </w:r>
      <w:r>
        <w:t> </w:t>
      </w:r>
      <w:r>
        <w:t>Optimum</w:t>
      </w:r>
    </w:p>
    <w:p w:rsidR="0018722C">
      <w:pPr>
        <w:topLinePunct/>
      </w:pPr>
      <w:r>
        <w:rPr>
          <w:rFonts w:ascii="Times New Roman" w:hAnsi="Times New Roman"/>
        </w:rPr>
        <w:t>Labor Contracts‖, Journal of Political Economy, vol. 89</w:t>
      </w:r>
      <w:r>
        <w:rPr>
          <w:rFonts w:ascii="Times New Roman" w:hAnsi="Times New Roman"/>
        </w:rPr>
        <w:t>(</w:t>
      </w:r>
      <w:r>
        <w:rPr>
          <w:rFonts w:ascii="Times New Roman" w:hAnsi="Times New Roman"/>
        </w:rPr>
        <w:t>5</w:t>
      </w:r>
      <w:r>
        <w:rPr>
          <w:rFonts w:ascii="Times New Roman" w:hAnsi="Times New Roman"/>
        </w:rPr>
        <w:t>)</w:t>
      </w:r>
      <w:r>
        <w:rPr>
          <w:rFonts w:ascii="Times New Roman" w:hAnsi="Times New Roman"/>
        </w:rPr>
        <w:t>, pp. 841-864, 1981.</w:t>
      </w:r>
    </w:p>
    <w:p w:rsidR="0018722C">
      <w:pPr>
        <w:pStyle w:val="cw21"/>
        <w:topLinePunct/>
      </w:pPr>
      <w:r>
        <w:t>[</w:t>
      </w:r>
      <w:r>
        <w:t xml:space="preserve">136</w:t>
      </w:r>
      <w:r>
        <w:t>]</w:t>
      </w:r>
      <w:r>
        <w:t xml:space="preserve"> </w:t>
      </w:r>
      <w:r>
        <w:t>L</w:t>
      </w:r>
      <w:r>
        <w:t>e</w:t>
      </w:r>
      <w:r>
        <w:t>vinsohn, </w:t>
      </w:r>
      <w:r/>
      <w:r>
        <w:t>J</w:t>
      </w:r>
      <w:r>
        <w:t>a</w:t>
      </w:r>
      <w:r>
        <w:t>mes</w:t>
      </w:r>
      <w:r>
        <w:t> </w:t>
      </w:r>
      <w:r>
        <w:t>a</w:t>
      </w:r>
      <w:r>
        <w:t>nd</w:t>
      </w:r>
      <w:r>
        <w:t> </w:t>
      </w:r>
      <w:r>
        <w:t>Ami</w:t>
      </w:r>
      <w:r>
        <w:t>l</w:t>
      </w:r>
      <w:r>
        <w:t> </w:t>
      </w:r>
      <w:r>
        <w:t>P</w:t>
      </w:r>
      <w:r>
        <w:t>e</w:t>
      </w:r>
      <w:r>
        <w:t>trin, </w:t>
      </w:r>
      <w:r/>
      <w:r>
        <w:t>―</w:t>
      </w:r>
      <w:r>
        <w:t>Est</w:t>
      </w:r>
      <w:r>
        <w:t>i</w:t>
      </w:r>
      <w:r>
        <w:t>mating</w:t>
      </w:r>
      <w:r>
        <w:t> </w:t>
      </w:r>
      <w:r>
        <w:t>Produ</w:t>
      </w:r>
      <w:r>
        <w:t>c</w:t>
      </w:r>
      <w:r>
        <w:t>tion</w:t>
      </w:r>
      <w:r>
        <w:t> </w:t>
      </w:r>
      <w:r>
        <w:t>F</w:t>
      </w:r>
      <w:r>
        <w:t>un</w:t>
      </w:r>
      <w:r>
        <w:t>c</w:t>
      </w:r>
      <w:r>
        <w:t>tions</w:t>
      </w:r>
      <w:r>
        <w:t> </w:t>
      </w:r>
      <w:r>
        <w:t>Using </w:t>
      </w:r>
      <w:r>
        <w:t>Inputs to Control for Unobservables‖, Review of Economic Studies, vol. 70</w:t>
      </w:r>
      <w:r>
        <w:t>(</w:t>
      </w:r>
      <w:r>
        <w:t>2</w:t>
      </w:r>
      <w:r>
        <w:t>)</w:t>
      </w:r>
      <w:r>
        <w:t>, pp. 317-341,</w:t>
      </w:r>
      <w:r>
        <w:t> </w:t>
      </w:r>
      <w:r>
        <w:t>2003.</w:t>
      </w:r>
    </w:p>
    <w:p w:rsidR="0018722C">
      <w:pPr>
        <w:pStyle w:val="cw21"/>
        <w:topLinePunct/>
      </w:pPr>
      <w:r>
        <w:t>[</w:t>
      </w:r>
      <w:r>
        <w:t xml:space="preserve">137</w:t>
      </w:r>
      <w:r>
        <w:t>]</w:t>
      </w:r>
      <w:r>
        <w:t xml:space="preserve"> </w:t>
      </w:r>
      <w:r>
        <w:t>L</w:t>
      </w:r>
      <w:r>
        <w:t>i</w:t>
      </w:r>
      <w:r>
        <w:t>c</w:t>
      </w:r>
      <w:r>
        <w:t>a</w:t>
      </w:r>
      <w:r>
        <w:t>ndro, </w:t>
      </w:r>
      <w:r/>
      <w:r>
        <w:t>Om</w:t>
      </w:r>
      <w:r>
        <w:t>a</w:t>
      </w:r>
      <w:r>
        <w:t>r</w:t>
      </w:r>
      <w:r>
        <w:t> </w:t>
      </w:r>
      <w:r>
        <w:t>a</w:t>
      </w:r>
      <w:r>
        <w:t>nd</w:t>
      </w:r>
      <w:r>
        <w:t> </w:t>
      </w:r>
      <w:r>
        <w:t>Antonio</w:t>
      </w:r>
      <w:r>
        <w:t> </w:t>
      </w:r>
      <w:r>
        <w:t>N</w:t>
      </w:r>
      <w:r>
        <w:t>a</w:t>
      </w:r>
      <w:r>
        <w:t>v</w:t>
      </w:r>
      <w:r>
        <w:t>a</w:t>
      </w:r>
      <w:r>
        <w:t>s</w:t>
      </w:r>
      <w:r>
        <w:t>-</w:t>
      </w:r>
      <w:r>
        <w:t>Rui</w:t>
      </w:r>
      <w:r>
        <w:t>z</w:t>
      </w:r>
      <w:r>
        <w:t>, </w:t>
      </w:r>
      <w:r/>
      <w:r>
        <w:t>―</w:t>
      </w:r>
      <w:r>
        <w:t>T</w:t>
      </w:r>
      <w:r>
        <w:t>r</w:t>
      </w:r>
      <w:r>
        <w:t>a</w:t>
      </w:r>
      <w:r>
        <w:t>de</w:t>
      </w:r>
      <w:r>
        <w:t> </w:t>
      </w:r>
      <w:r>
        <w:t>L</w:t>
      </w:r>
      <w:r>
        <w:t>ibe</w:t>
      </w:r>
      <w:r>
        <w:t>r</w:t>
      </w:r>
      <w:r>
        <w:t>a</w:t>
      </w:r>
      <w:r>
        <w:t>li</w:t>
      </w:r>
      <w:r>
        <w:t>z</w:t>
      </w:r>
      <w:r>
        <w:t>a</w:t>
      </w:r>
      <w:r>
        <w:t>tion, </w:t>
      </w:r>
      <w:r/>
      <w:r>
        <w:t>Competiti</w:t>
      </w:r>
      <w:r>
        <w:t>o</w:t>
      </w:r>
      <w:r>
        <w:t>n</w:t>
      </w:r>
    </w:p>
    <w:p w:rsidR="0018722C">
      <w:pPr>
        <w:topLinePunct/>
      </w:pPr>
      <w:r>
        <w:rPr>
          <w:rFonts w:ascii="Times New Roman" w:hAnsi="Times New Roman"/>
        </w:rPr>
        <w:t/>
      </w:r>
      <w:r>
        <w:rPr>
          <w:rFonts w:ascii="Times New Roman" w:hAnsi="Times New Roman"/>
        </w:rPr>
        <w:t>A</w:t>
      </w:r>
      <w:r>
        <w:rPr>
          <w:rFonts w:ascii="Times New Roman" w:hAnsi="Times New Roman"/>
        </w:rPr>
        <w:t xml:space="preserve">nd Growth‖, UFAE and IAE Working Papers 806.10, Unitat de Fonaments de l'Anàlisi Econòmica </w:t>
      </w:r>
      <w:r>
        <w:rPr>
          <w:rFonts w:ascii="Times New Roman" w:hAnsi="Times New Roman"/>
        </w:rPr>
        <w:t xml:space="preserve">(</w:t>
      </w:r>
      <w:r>
        <w:rPr>
          <w:rFonts w:ascii="Times New Roman" w:hAnsi="Times New Roman"/>
        </w:rPr>
        <w:t xml:space="preserve">UAB</w:t>
      </w:r>
      <w:r>
        <w:rPr>
          <w:rFonts w:ascii="Times New Roman" w:hAnsi="Times New Roman"/>
        </w:rPr>
        <w:t xml:space="preserve">)</w:t>
      </w:r>
      <w:r>
        <w:rPr>
          <w:rFonts w:ascii="Times New Roman" w:hAnsi="Times New Roman"/>
        </w:rPr>
        <w:t xml:space="preserve"> and Institut d'Anàlisi Econòmica </w:t>
      </w:r>
      <w:r>
        <w:rPr>
          <w:rFonts w:ascii="Times New Roman" w:hAnsi="Times New Roman"/>
        </w:rPr>
        <w:t xml:space="preserve">(</w:t>
      </w:r>
      <w:r>
        <w:rPr>
          <w:rFonts w:ascii="Times New Roman" w:hAnsi="Times New Roman"/>
        </w:rPr>
        <w:t xml:space="preserve">CSIC</w:t>
      </w:r>
      <w:r>
        <w:rPr>
          <w:rFonts w:ascii="Times New Roman" w:hAnsi="Times New Roman"/>
        </w:rPr>
        <w:t xml:space="preserve">)</w:t>
      </w:r>
      <w:r>
        <w:rPr>
          <w:rFonts w:ascii="Times New Roman" w:hAnsi="Times New Roman"/>
        </w:rPr>
        <w:t xml:space="preserve">, 2010.</w:t>
      </w:r>
    </w:p>
    <w:p w:rsidR="0018722C">
      <w:pPr>
        <w:pStyle w:val="cw21"/>
        <w:topLinePunct/>
      </w:pPr>
      <w:r>
        <w:t>[</w:t>
      </w:r>
      <w:r>
        <w:t xml:space="preserve">138</w:t>
      </w:r>
      <w:r>
        <w:t>]</w:t>
      </w:r>
      <w:r>
        <w:t xml:space="preserve"> </w:t>
      </w:r>
      <w:r>
        <w:t>L</w:t>
      </w:r>
      <w:r>
        <w:t>oko, </w:t>
      </w:r>
      <w:r/>
      <w:r>
        <w:t>B</w:t>
      </w:r>
      <w:r>
        <w:t>oil</w:t>
      </w:r>
      <w:r>
        <w:t>ea</w:t>
      </w:r>
      <w:r>
        <w:t>u</w:t>
      </w:r>
      <w:r w:rsidR="001852F3">
        <w:t xml:space="preserve"> </w:t>
      </w:r>
      <w:r>
        <w:t> </w:t>
      </w:r>
      <w:r>
        <w:t>a</w:t>
      </w:r>
      <w:r>
        <w:t>nd</w:t>
      </w:r>
      <w:r w:rsidR="001852F3">
        <w:t xml:space="preserve"> </w:t>
      </w:r>
      <w:r>
        <w:t> </w:t>
      </w:r>
      <w:r>
        <w:t>Ma</w:t>
      </w:r>
      <w:r>
        <w:t>m</w:t>
      </w:r>
      <w:r>
        <w:t>e</w:t>
      </w:r>
      <w:r w:rsidR="001852F3">
        <w:t xml:space="preserve"> </w:t>
      </w:r>
      <w:r>
        <w:t> </w:t>
      </w:r>
      <w:r>
        <w:t>Asto</w:t>
      </w:r>
      <w:r>
        <w:t>u</w:t>
      </w:r>
      <w:r w:rsidR="001852F3">
        <w:t xml:space="preserve"> </w:t>
      </w:r>
      <w:r>
        <w:t> </w:t>
      </w:r>
      <w:r>
        <w:t>Diouf</w:t>
      </w:r>
      <w:r>
        <w:t>, </w:t>
      </w:r>
      <w:r/>
      <w:r>
        <w:t>―</w:t>
      </w:r>
      <w:r>
        <w:t>R</w:t>
      </w:r>
      <w:r>
        <w:t>e</w:t>
      </w:r>
      <w:r>
        <w:t>visiting</w:t>
      </w:r>
      <w:r w:rsidR="001852F3">
        <w:t xml:space="preserve"> </w:t>
      </w:r>
      <w:r>
        <w:t> </w:t>
      </w:r>
      <w:r>
        <w:t>the</w:t>
      </w:r>
      <w:r w:rsidR="001852F3">
        <w:t xml:space="preserve"> </w:t>
      </w:r>
      <w:r>
        <w:t> </w:t>
      </w:r>
      <w:r>
        <w:t>D</w:t>
      </w:r>
      <w:r>
        <w:t>e</w:t>
      </w:r>
      <w:r>
        <w:t>t</w:t>
      </w:r>
      <w:r>
        <w:t>e</w:t>
      </w:r>
      <w:r>
        <w:t>rmin</w:t>
      </w:r>
      <w:r>
        <w:t>a</w:t>
      </w:r>
      <w:r>
        <w:t>nts</w:t>
      </w:r>
      <w:r w:rsidR="001852F3">
        <w:t xml:space="preserve"> </w:t>
      </w:r>
      <w:r>
        <w:t> </w:t>
      </w:r>
      <w:r>
        <w:t>of</w:t>
      </w:r>
    </w:p>
    <w:p w:rsidR="0018722C">
      <w:pPr>
        <w:topLinePunct/>
      </w:pPr>
      <w:r>
        <w:rPr>
          <w:rFonts w:ascii="Times New Roman" w:hAnsi="Times New Roman"/>
        </w:rPr>
        <w:t>Productivity Growth: What's New</w:t>
      </w:r>
      <w:r>
        <w:rPr>
          <w:rFonts w:ascii="Times New Roman" w:hAnsi="Times New Roman"/>
        </w:rPr>
        <w:t>‖, IMF</w:t>
      </w:r>
      <w:r w:rsidR="001852F3">
        <w:rPr>
          <w:rFonts w:ascii="Times New Roman" w:hAnsi="Times New Roman"/>
        </w:rPr>
        <w:t xml:space="preserve">Working</w:t>
      </w:r>
      <w:r w:rsidR="001852F3">
        <w:rPr>
          <w:rFonts w:ascii="Times New Roman" w:hAnsi="Times New Roman"/>
        </w:rPr>
        <w:t xml:space="preserve">Papers</w:t>
      </w:r>
      <w:r w:rsidR="001852F3">
        <w:rPr>
          <w:rFonts w:ascii="Times New Roman" w:hAnsi="Times New Roman"/>
        </w:rPr>
        <w:t xml:space="preserve">09</w:t>
      </w:r>
      <w:r>
        <w:rPr>
          <w:rFonts w:ascii="Times New Roman" w:hAnsi="Times New Roman"/>
        </w:rPr>
        <w:t>/</w:t>
      </w:r>
      <w:r>
        <w:rPr>
          <w:rFonts w:ascii="Times New Roman" w:hAnsi="Times New Roman"/>
        </w:rPr>
        <w:t>225, International</w:t>
      </w:r>
      <w:r w:rsidR="001852F3">
        <w:rPr>
          <w:rFonts w:ascii="Times New Roman" w:hAnsi="Times New Roman"/>
        </w:rPr>
        <w:t xml:space="preserve">Monetary</w:t>
      </w:r>
      <w:r w:rsidR="001852F3">
        <w:rPr>
          <w:rFonts w:ascii="Times New Roman" w:hAnsi="Times New Roman"/>
        </w:rPr>
        <w:t xml:space="preserve">Fund, 2009.</w:t>
      </w:r>
    </w:p>
    <w:p w:rsidR="0018722C">
      <w:pPr>
        <w:pStyle w:val="cw21"/>
        <w:topLinePunct/>
      </w:pPr>
      <w:r>
        <w:t>[</w:t>
      </w:r>
      <w:r>
        <w:t xml:space="preserve">139</w:t>
      </w:r>
      <w:r>
        <w:t>]</w:t>
      </w:r>
      <w:r>
        <w:t xml:space="preserve"> </w:t>
      </w:r>
      <w:r>
        <w:t>L</w:t>
      </w:r>
      <w:r>
        <w:t>ööf,</w:t>
      </w:r>
      <w:r>
        <w:t> </w:t>
      </w:r>
      <w:r>
        <w:t>H</w:t>
      </w:r>
      <w:r>
        <w:t>a</w:t>
      </w:r>
      <w:r>
        <w:t>ns</w:t>
      </w:r>
      <w:r>
        <w:t> </w:t>
      </w:r>
      <w:r>
        <w:t>a</w:t>
      </w:r>
      <w:r>
        <w:t>nd</w:t>
      </w:r>
      <w:r>
        <w:t> </w:t>
      </w:r>
      <w:r>
        <w:t>M</w:t>
      </w:r>
      <w:r>
        <w:t>arti</w:t>
      </w:r>
      <w:r>
        <w:t>n</w:t>
      </w:r>
      <w:r>
        <w:t> </w:t>
      </w:r>
      <w:r>
        <w:t>And</w:t>
      </w:r>
      <w:r>
        <w:t>e</w:t>
      </w:r>
      <w:r>
        <w:t>rsson</w:t>
      </w:r>
      <w:r>
        <w:t>,</w:t>
      </w:r>
      <w:r>
        <w:t> </w:t>
      </w:r>
      <w:r>
        <w:t>―</w:t>
      </w:r>
      <w:r>
        <w:t>I</w:t>
      </w:r>
      <w:r>
        <w:t>mpor</w:t>
      </w:r>
      <w:r>
        <w:t>t</w:t>
      </w:r>
      <w:r>
        <w:t>s</w:t>
      </w:r>
      <w:r>
        <w:t>,</w:t>
      </w:r>
      <w:r>
        <w:t> </w:t>
      </w:r>
      <w:r>
        <w:t>Produ</w:t>
      </w:r>
      <w:r>
        <w:t>c</w:t>
      </w:r>
      <w:r>
        <w:t>tivi</w:t>
      </w:r>
      <w:r>
        <w:t>t</w:t>
      </w:r>
      <w:r>
        <w:t>y</w:t>
      </w:r>
      <w:r>
        <w:t> </w:t>
      </w:r>
      <w:r>
        <w:t>a</w:t>
      </w:r>
      <w:r>
        <w:t>nd</w:t>
      </w:r>
      <w:r>
        <w:t> </w:t>
      </w:r>
      <w:r>
        <w:t>O</w:t>
      </w:r>
      <w:r>
        <w:t>ri</w:t>
      </w:r>
      <w:r>
        <w:t>g</w:t>
      </w:r>
      <w:r>
        <w:t>i</w:t>
      </w:r>
      <w:r>
        <w:t>n</w:t>
      </w:r>
      <w:r>
        <w:t> </w:t>
      </w:r>
      <w:r>
        <w:t>Ma</w:t>
      </w:r>
      <w:r>
        <w:t>r</w:t>
      </w:r>
      <w:r>
        <w:t>k</w:t>
      </w:r>
      <w:r>
        <w:t>e</w:t>
      </w:r>
      <w:r>
        <w:t>ts:</w:t>
      </w:r>
    </w:p>
    <w:p w:rsidR="0018722C">
      <w:pPr>
        <w:topLinePunct/>
      </w:pPr>
      <w:r>
        <w:rPr>
          <w:rFonts w:ascii="Times New Roman" w:hAnsi="Times New Roman"/>
        </w:rPr>
        <w:t>The Role of Knowledge-intensive Economies‖, The World Economy, vol. 33</w:t>
      </w:r>
      <w:r>
        <w:rPr>
          <w:rFonts w:ascii="Times New Roman" w:hAnsi="Times New Roman"/>
        </w:rPr>
        <w:t>(</w:t>
      </w:r>
      <w:r>
        <w:rPr>
          <w:rFonts w:ascii="Times New Roman" w:hAnsi="Times New Roman"/>
        </w:rPr>
        <w:t>3</w:t>
      </w:r>
      <w:r>
        <w:rPr>
          <w:rFonts w:ascii="Times New Roman" w:hAnsi="Times New Roman"/>
        </w:rPr>
        <w:t>)</w:t>
      </w:r>
      <w:r>
        <w:rPr>
          <w:rFonts w:ascii="Times New Roman" w:hAnsi="Times New Roman"/>
        </w:rPr>
        <w:t>, pp. 458-481, 2010.</w:t>
      </w:r>
    </w:p>
    <w:p w:rsidR="0018722C">
      <w:pPr>
        <w:pStyle w:val="cw21"/>
        <w:topLinePunct/>
      </w:pPr>
      <w:r>
        <w:t>[</w:t>
      </w:r>
      <w:r>
        <w:t xml:space="preserve">140</w:t>
      </w:r>
      <w:r>
        <w:t>]</w:t>
      </w:r>
      <w:r>
        <w:t xml:space="preserve"> </w:t>
      </w:r>
      <w:r>
        <w:t>L</w:t>
      </w:r>
      <w:r>
        <w:t>o</w:t>
      </w:r>
      <w:r>
        <w:t>v</w:t>
      </w:r>
      <w:r>
        <w:t>e</w:t>
      </w:r>
      <w:r>
        <w:t>, </w:t>
      </w:r>
      <w:r/>
      <w:r>
        <w:t>J</w:t>
      </w:r>
      <w:r>
        <w:t>a</w:t>
      </w:r>
      <w:r>
        <w:t>mes</w:t>
      </w:r>
      <w:r>
        <w:t> </w:t>
      </w:r>
      <w:r>
        <w:t>H</w:t>
      </w:r>
      <w:r>
        <w:t>. </w:t>
      </w:r>
      <w:r/>
      <w:r>
        <w:t>a</w:t>
      </w:r>
      <w:r>
        <w:t>nd</w:t>
      </w:r>
      <w:r>
        <w:t> </w:t>
      </w:r>
      <w:r>
        <w:t>P</w:t>
      </w:r>
      <w:r>
        <w:t>a</w:t>
      </w:r>
      <w:r>
        <w:t>n</w:t>
      </w:r>
      <w:r>
        <w:t>a</w:t>
      </w:r>
      <w:r>
        <w:t>g</w:t>
      </w:r>
      <w:r>
        <w:t>iotis</w:t>
      </w:r>
      <w:r>
        <w:t> </w:t>
      </w:r>
      <w:r>
        <w:t>G</w:t>
      </w:r>
      <w:r>
        <w:t>a</w:t>
      </w:r>
      <w:r>
        <w:t>notaki</w:t>
      </w:r>
      <w:r>
        <w:t>s</w:t>
      </w:r>
      <w:r>
        <w:t>, </w:t>
      </w:r>
      <w:r/>
      <w:r>
        <w:t>―</w:t>
      </w:r>
      <w:r>
        <w:t>L</w:t>
      </w:r>
      <w:r>
        <w:t>e</w:t>
      </w:r>
      <w:r>
        <w:t>a</w:t>
      </w:r>
      <w:r>
        <w:t>rni</w:t>
      </w:r>
      <w:r>
        <w:t>n</w:t>
      </w:r>
      <w:r>
        <w:t>g</w:t>
      </w:r>
      <w:r>
        <w:t> </w:t>
      </w:r>
      <w:r>
        <w:t>b</w:t>
      </w:r>
      <w:r>
        <w:t>y</w:t>
      </w:r>
      <w:r>
        <w:t> </w:t>
      </w:r>
      <w:r>
        <w:t>e</w:t>
      </w:r>
      <w:r>
        <w:t>x</w:t>
      </w:r>
      <w:r>
        <w:t>portin</w:t>
      </w:r>
      <w:r>
        <w:t>g</w:t>
      </w:r>
      <w:r>
        <w:t>: </w:t>
      </w:r>
      <w:r>
        <w:t>L</w:t>
      </w:r>
      <w:r>
        <w:t>essons</w:t>
      </w:r>
    </w:p>
    <w:p w:rsidR="0018722C">
      <w:pPr>
        <w:topLinePunct/>
      </w:pPr>
      <w:r>
        <w:rPr>
          <w:rFonts w:ascii="Times New Roman" w:hAnsi="Times New Roman"/>
        </w:rPr>
        <w:t/>
      </w:r>
      <w:r>
        <w:rPr>
          <w:rFonts w:ascii="Times New Roman" w:hAnsi="Times New Roman"/>
        </w:rPr>
        <w:t>F</w:t>
      </w:r>
      <w:r>
        <w:rPr>
          <w:rFonts w:ascii="Times New Roman" w:hAnsi="Times New Roman"/>
        </w:rPr>
        <w:t>rom high-technology SMEs‖, International Business Review, vol. 22</w:t>
      </w:r>
      <w:r>
        <w:rPr>
          <w:rFonts w:ascii="Times New Roman" w:hAnsi="Times New Roman"/>
        </w:rPr>
        <w:t>(</w:t>
      </w:r>
      <w:r>
        <w:rPr>
          <w:rFonts w:ascii="Times New Roman" w:hAnsi="Times New Roman"/>
        </w:rPr>
        <w:t>1</w:t>
      </w:r>
      <w:r>
        <w:rPr>
          <w:rFonts w:ascii="Times New Roman" w:hAnsi="Times New Roman"/>
        </w:rPr>
        <w:t>)</w:t>
      </w:r>
      <w:r>
        <w:rPr>
          <w:rFonts w:ascii="Times New Roman" w:hAnsi="Times New Roman"/>
        </w:rPr>
        <w:t>, pp. 1-17, 2013.</w:t>
      </w:r>
    </w:p>
    <w:p w:rsidR="0018722C">
      <w:pPr>
        <w:pStyle w:val="cw21"/>
        <w:topLinePunct/>
      </w:pPr>
      <w:r>
        <w:t>[</w:t>
      </w:r>
      <w:r>
        <w:t xml:space="preserve">141</w:t>
      </w:r>
      <w:r>
        <w:t>]</w:t>
      </w:r>
      <w:r>
        <w:t xml:space="preserve"> </w:t>
      </w:r>
      <w:r>
        <w:t>L</w:t>
      </w:r>
      <w:r>
        <w:t>u,</w:t>
      </w:r>
      <w:r w:rsidRPr="00000000">
        <w:tab/>
      </w:r>
      <w:r>
        <w:t>D</w:t>
      </w:r>
      <w:r>
        <w:t>a</w:t>
      </w:r>
      <w:r>
        <w:t>n,</w:t>
      </w:r>
      <w:r>
        <w:t>―</w:t>
      </w:r>
      <w:r>
        <w:t>E</w:t>
      </w:r>
      <w:r>
        <w:t>x</w:t>
      </w:r>
      <w:r>
        <w:t>c</w:t>
      </w:r>
      <w:r>
        <w:t>e</w:t>
      </w:r>
      <w:r>
        <w:t>ption</w:t>
      </w:r>
      <w:r>
        <w:t>a</w:t>
      </w:r>
      <w:r>
        <w:t>l</w:t>
      </w:r>
      <w:r w:rsidRPr="00000000">
        <w:tab/>
      </w:r>
      <w:r>
        <w:t>Ex</w:t>
      </w:r>
      <w:r>
        <w:t>port</w:t>
      </w:r>
      <w:r>
        <w:t>e</w:t>
      </w:r>
      <w:r>
        <w:t>r</w:t>
      </w:r>
      <w:r w:rsidRPr="00000000">
        <w:tab/>
      </w:r>
      <w:r>
        <w:t>P</w:t>
      </w:r>
      <w:r>
        <w:t>e</w:t>
      </w:r>
      <w:r>
        <w:t>r</w:t>
      </w:r>
      <w:r>
        <w:t>f</w:t>
      </w:r>
      <w:r>
        <w:t>o</w:t>
      </w:r>
      <w:r>
        <w:t>r</w:t>
      </w:r>
      <w:r>
        <w:t>man</w:t>
      </w:r>
      <w:r>
        <w:t>c</w:t>
      </w:r>
      <w:r>
        <w:t>e</w:t>
      </w:r>
      <w:r w:rsidRPr="00000000">
        <w:tab/>
      </w:r>
      <w:r w:rsidR="001852F3">
        <w:t xml:space="preserve">vid</w:t>
      </w:r>
      <w:r>
        <w:t>e</w:t>
      </w:r>
      <w:r>
        <w:t>n</w:t>
      </w:r>
      <w:r>
        <w:t>c</w:t>
      </w:r>
      <w:r>
        <w:t>e</w:t>
      </w:r>
      <w:r w:rsidRPr="00000000">
        <w:tab/>
        <w:t>f</w:t>
      </w:r>
      <w:r>
        <w:t>r</w:t>
      </w:r>
      <w:r>
        <w:t>o</w:t>
      </w:r>
      <w:r>
        <w:t>m</w:t>
      </w:r>
      <w:r w:rsidRPr="00000000">
        <w:tab/>
        <w:t>Chinese</w:t>
      </w:r>
    </w:p>
    <w:p w:rsidR="0018722C">
      <w:pPr>
        <w:topLinePunct/>
      </w:pPr>
      <w:r>
        <w:rPr>
          <w:rFonts w:ascii="Times New Roman" w:hAnsi="Times New Roman"/>
        </w:rPr>
        <w:t>Manufacturing Firms‖, Manuscript, University of Chicago, 2010.</w:t>
      </w:r>
    </w:p>
    <w:p w:rsidR="0018722C">
      <w:pPr>
        <w:pStyle w:val="cw21"/>
        <w:topLinePunct/>
      </w:pPr>
      <w:r>
        <w:t>[</w:t>
      </w:r>
      <w:r>
        <w:t xml:space="preserve">142</w:t>
      </w:r>
      <w:r>
        <w:t>]</w:t>
      </w:r>
      <w:r>
        <w:t xml:space="preserve"> </w:t>
      </w:r>
      <w:r>
        <w:t>L</w:t>
      </w:r>
      <w:r>
        <w:t>u</w:t>
      </w:r>
      <w:r>
        <w:t>cas</w:t>
      </w:r>
      <w:r>
        <w:t>,</w:t>
      </w:r>
      <w:r>
        <w:t> </w:t>
      </w:r>
      <w:r>
        <w:t>Rob</w:t>
      </w:r>
      <w:r>
        <w:t>er</w:t>
      </w:r>
      <w:r>
        <w:t>t</w:t>
      </w:r>
      <w:r>
        <w:t> </w:t>
      </w:r>
      <w:r>
        <w:t>E.</w:t>
      </w:r>
      <w:r>
        <w:t> </w:t>
      </w:r>
      <w:r>
        <w:t>J</w:t>
      </w:r>
      <w:r>
        <w:t>r</w:t>
      </w:r>
      <w:r>
        <w:t>.,</w:t>
      </w:r>
      <w:r>
        <w:t> </w:t>
      </w:r>
      <w:r>
        <w:t>―</w:t>
      </w:r>
      <w:r>
        <w:t>O</w:t>
      </w:r>
      <w:r>
        <w:t>n</w:t>
      </w:r>
      <w:r>
        <w:t> </w:t>
      </w:r>
      <w:r>
        <w:t>the</w:t>
      </w:r>
      <w:r>
        <w:t> </w:t>
      </w:r>
      <w:r>
        <w:t>M</w:t>
      </w:r>
      <w:r>
        <w:t>ec</w:t>
      </w:r>
      <w:r>
        <w:t>h</w:t>
      </w:r>
      <w:r>
        <w:t>a</w:t>
      </w:r>
      <w:r>
        <w:t>n</w:t>
      </w:r>
      <w:r>
        <w:t>i</w:t>
      </w:r>
      <w:r>
        <w:t>c</w:t>
      </w:r>
      <w:r>
        <w:t>s</w:t>
      </w:r>
      <w:r>
        <w:t> </w:t>
      </w:r>
      <w:r>
        <w:t>of</w:t>
      </w:r>
      <w:r>
        <w:t> </w:t>
      </w:r>
      <w:r>
        <w:t>E</w:t>
      </w:r>
      <w:r>
        <w:t>c</w:t>
      </w:r>
      <w:r>
        <w:t>onomic</w:t>
      </w:r>
      <w:r>
        <w:t> </w:t>
      </w:r>
      <w:r>
        <w:t>D</w:t>
      </w:r>
      <w:r>
        <w:t>e</w:t>
      </w:r>
      <w:r>
        <w:t>v</w:t>
      </w:r>
      <w:r>
        <w:t>e</w:t>
      </w:r>
      <w:r>
        <w:t>lopm</w:t>
      </w:r>
      <w:r>
        <w:t>e</w:t>
      </w:r>
      <w:r>
        <w:t>n</w:t>
      </w:r>
      <w:r>
        <w:t>t</w:t>
      </w:r>
      <w:r>
        <w:t>‖</w:t>
      </w:r>
      <w:r>
        <w:t>,</w:t>
      </w:r>
      <w:r>
        <w:t> </w:t>
      </w:r>
      <w:r>
        <w:t>J</w:t>
      </w:r>
      <w:r>
        <w:t>ourn</w:t>
      </w:r>
      <w:r>
        <w:t>a</w:t>
      </w:r>
      <w:r>
        <w:t>l</w:t>
      </w:r>
      <w:r>
        <w:t> </w:t>
      </w:r>
      <w:r>
        <w:t>of </w:t>
      </w:r>
      <w:r>
        <w:t>Monetary</w:t>
      </w:r>
      <w:r>
        <w:t> </w:t>
      </w:r>
      <w:r>
        <w:t>Economics,</w:t>
      </w:r>
      <w:r>
        <w:t> </w:t>
      </w:r>
      <w:r>
        <w:t>vol.</w:t>
      </w:r>
      <w:r>
        <w:t> </w:t>
      </w:r>
      <w:r>
        <w:t>22</w:t>
      </w:r>
      <w:r>
        <w:t>(</w:t>
      </w:r>
      <w:r>
        <w:t>1</w:t>
      </w:r>
      <w:r>
        <w:t>)</w:t>
      </w:r>
      <w:r>
        <w:t>,</w:t>
      </w:r>
      <w:r>
        <w:t> </w:t>
      </w:r>
      <w:r>
        <w:t>pp.</w:t>
      </w:r>
      <w:r>
        <w:t> </w:t>
      </w:r>
      <w:r>
        <w:t>3-42,</w:t>
      </w:r>
      <w:r>
        <w:t> </w:t>
      </w:r>
      <w:r>
        <w:t>1988.</w:t>
      </w:r>
    </w:p>
    <w:p w:rsidR="0018722C">
      <w:pPr>
        <w:pStyle w:val="cw21"/>
        <w:topLinePunct/>
      </w:pPr>
      <w:r>
        <w:t>[</w:t>
      </w:r>
      <w:r>
        <w:t xml:space="preserve">143</w:t>
      </w:r>
      <w:r>
        <w:t>]</w:t>
      </w:r>
      <w:r>
        <w:t xml:space="preserve"> </w:t>
      </w:r>
      <w:r>
        <w:t>Malherbe, S., A Diagnostic Analysis of the Kigali-Mombasa Transport</w:t>
      </w:r>
      <w:r>
        <w:t> </w:t>
      </w:r>
      <w:r>
        <w:t>Corridor,</w:t>
      </w:r>
    </w:p>
    <w:p w:rsidR="0018722C">
      <w:pPr>
        <w:topLinePunct/>
      </w:pPr>
      <w:r>
        <w:rPr>
          <w:rFonts w:ascii="Times New Roman"/>
        </w:rPr>
        <w:t>Genesis, South Africa, 2007.</w:t>
      </w:r>
    </w:p>
    <w:p w:rsidR="0018722C">
      <w:pPr>
        <w:pStyle w:val="cw21"/>
        <w:topLinePunct/>
      </w:pPr>
      <w:r>
        <w:t>[</w:t>
      </w:r>
      <w:r>
        <w:t xml:space="preserve">144</w:t>
      </w:r>
      <w:r>
        <w:t>]</w:t>
      </w:r>
      <w:r>
        <w:t xml:space="preserve"> </w:t>
      </w:r>
      <w:r>
        <w:t>Mank</w:t>
      </w:r>
      <w:r>
        <w:t>i</w:t>
      </w:r>
      <w:r>
        <w:t>w</w:t>
      </w:r>
      <w:r>
        <w:t>, </w:t>
      </w:r>
      <w:r/>
      <w:r w:rsidR="001852F3">
        <w:t xml:space="preserve">N.</w:t>
      </w:r>
      <w:r w:rsidR="001852F3">
        <w:t xml:space="preserve"> </w:t>
      </w:r>
      <w:r>
        <w:t>G</w:t>
      </w:r>
      <w:r>
        <w:t>., </w:t>
      </w:r>
      <w:r/>
      <w:r w:rsidR="001852F3">
        <w:t xml:space="preserve">D</w:t>
      </w:r>
      <w:r>
        <w:t>. </w:t>
      </w:r>
      <w:r/>
      <w:r>
        <w:t>Romer</w:t>
      </w:r>
      <w:r>
        <w:t> </w:t>
      </w:r>
      <w:r>
        <w:t>a</w:t>
      </w:r>
      <w:r>
        <w:t>nd</w:t>
      </w:r>
      <w:r>
        <w:t> D</w:t>
      </w:r>
      <w:r>
        <w:t>. </w:t>
      </w:r>
      <w:r/>
      <w:r>
        <w:t>W</w:t>
      </w:r>
      <w:r>
        <w:t>e</w:t>
      </w:r>
      <w:r>
        <w:t>il, </w:t>
      </w:r>
      <w:r/>
      <w:r>
        <w:t>―</w:t>
      </w:r>
      <w:r>
        <w:t>A</w:t>
      </w:r>
      <w:r>
        <w:t> </w:t>
      </w:r>
      <w:r>
        <w:t>Contribution</w:t>
      </w:r>
      <w:r w:rsidR="001852F3">
        <w:t xml:space="preserve"> to</w:t>
      </w:r>
      <w:r w:rsidR="001852F3">
        <w:t xml:space="preserve"> the</w:t>
      </w:r>
      <w:r>
        <w:t> </w:t>
      </w:r>
      <w:r>
        <w:t>Empiri</w:t>
      </w:r>
      <w:r>
        <w:t>c</w:t>
      </w:r>
      <w:r>
        <w:t>s</w:t>
      </w:r>
      <w:r>
        <w:t> </w:t>
      </w:r>
      <w:r>
        <w:t>of Economic</w:t>
      </w:r>
      <w:r>
        <w:t> </w:t>
      </w:r>
      <w:r>
        <w:t>Growth‖,</w:t>
      </w:r>
      <w:r>
        <w:t> </w:t>
      </w:r>
      <w:r>
        <w:t>Quarterly</w:t>
      </w:r>
      <w:r>
        <w:t> </w:t>
      </w:r>
      <w:r>
        <w:t>Journal</w:t>
      </w:r>
      <w:r>
        <w:t> </w:t>
      </w:r>
      <w:r>
        <w:t>of</w:t>
      </w:r>
      <w:r>
        <w:t> </w:t>
      </w:r>
      <w:r>
        <w:t>Economics,</w:t>
      </w:r>
      <w:r>
        <w:t> </w:t>
      </w:r>
      <w:r>
        <w:t>vol.</w:t>
      </w:r>
      <w:r>
        <w:t> </w:t>
      </w:r>
      <w:r>
        <w:t>107</w:t>
      </w:r>
      <w:r>
        <w:t>(</w:t>
      </w:r>
      <w:r>
        <w:t>2</w:t>
      </w:r>
      <w:r>
        <w:t>)</w:t>
      </w:r>
      <w:r>
        <w:t>,</w:t>
      </w:r>
      <w:r>
        <w:t> </w:t>
      </w:r>
      <w:r>
        <w:t>pp.</w:t>
      </w:r>
      <w:r>
        <w:t> </w:t>
      </w:r>
      <w:r>
        <w:t>407-437,</w:t>
      </w:r>
    </w:p>
    <w:p w:rsidR="0018722C">
      <w:pPr>
        <w:topLinePunct/>
      </w:pPr>
      <w:r>
        <w:rPr>
          <w:rFonts w:ascii="Times New Roman"/>
        </w:rPr>
        <w:t>1992.</w:t>
      </w:r>
    </w:p>
    <w:p w:rsidR="0018722C">
      <w:pPr>
        <w:pStyle w:val="cw21"/>
        <w:topLinePunct/>
      </w:pPr>
      <w:r>
        <w:t>[</w:t>
      </w:r>
      <w:r>
        <w:t xml:space="preserve">145</w:t>
      </w:r>
      <w:r>
        <w:t>]</w:t>
      </w:r>
      <w:r>
        <w:t xml:space="preserve"> </w:t>
      </w:r>
      <w:r>
        <w:t>M</w:t>
      </w:r>
      <w:r>
        <w:t>a</w:t>
      </w:r>
      <w:r>
        <w:t>r</w:t>
      </w:r>
      <w:r>
        <w:t>é</w:t>
      </w:r>
      <w:r>
        <w:t>, </w:t>
      </w:r>
      <w:r/>
      <w:r>
        <w:t>D</w:t>
      </w:r>
      <w:r>
        <w:t>a</w:t>
      </w:r>
      <w:r>
        <w:t>vid</w:t>
      </w:r>
      <w:r>
        <w:t> </w:t>
      </w:r>
      <w:r>
        <w:t>C., </w:t>
      </w:r>
      <w:r/>
      <w:r>
        <w:t>―</w:t>
      </w:r>
      <w:r>
        <w:t>W</w:t>
      </w:r>
      <w:r>
        <w:t>h</w:t>
      </w:r>
      <w:r>
        <w:t>a</w:t>
      </w:r>
      <w:r>
        <w:t>t</w:t>
      </w:r>
      <w:r>
        <w:t> </w:t>
      </w:r>
      <w:r>
        <w:t>do</w:t>
      </w:r>
      <w:r>
        <w:t> </w:t>
      </w:r>
      <w:r>
        <w:t>Endo</w:t>
      </w:r>
      <w:r>
        <w:t>g</w:t>
      </w:r>
      <w:r>
        <w:t>e</w:t>
      </w:r>
      <w:r>
        <w:t>nous</w:t>
      </w:r>
      <w:r>
        <w:t> </w:t>
      </w:r>
      <w:r>
        <w:t>G</w:t>
      </w:r>
      <w:r>
        <w:t>r</w:t>
      </w:r>
      <w:r>
        <w:t>owth</w:t>
      </w:r>
      <w:r>
        <w:t> </w:t>
      </w:r>
      <w:r>
        <w:t>Model</w:t>
      </w:r>
      <w:r>
        <w:t>s</w:t>
      </w:r>
      <w:r>
        <w:t> </w:t>
      </w:r>
      <w:r>
        <w:t>Contribut</w:t>
      </w:r>
      <w:r>
        <w:t>e</w:t>
      </w:r>
      <w:r>
        <w:t>‖</w:t>
      </w:r>
      <w:r>
        <w:t>, </w:t>
      </w:r>
      <w:r/>
      <w:r>
        <w:t>M</w:t>
      </w:r>
      <w:r>
        <w:t>o</w:t>
      </w:r>
      <w:r>
        <w:t>tu</w:t>
      </w:r>
      <w:r>
        <w:t>Working</w:t>
      </w:r>
      <w:r>
        <w:t>Papers</w:t>
      </w:r>
      <w:r w:rsidR="001852F3">
        <w:t xml:space="preserve">04-04, Motu</w:t>
      </w:r>
      <w:r w:rsidR="001852F3">
        <w:t xml:space="preserve">Economic</w:t>
      </w:r>
      <w:r w:rsidR="001852F3">
        <w:t xml:space="preserve">and</w:t>
      </w:r>
      <w:r w:rsidR="001852F3">
        <w:t xml:space="preserve">Public</w:t>
      </w:r>
      <w:r w:rsidR="001852F3">
        <w:t xml:space="preserve">Policy</w:t>
      </w:r>
      <w:r w:rsidR="001852F3">
        <w:t xml:space="preserve">Research, 2004. </w:t>
      </w:r>
      <w:r>
        <w:rPr>
          <w:rFonts w:ascii="宋体" w:hAnsi="宋体"/>
        </w:rPr>
        <w:t>[</w:t>
      </w:r>
      <w:r>
        <w:rPr>
          <w:rFonts w:ascii="宋体" w:hAnsi="宋体"/>
          <w:sz w:val="24"/>
        </w:rPr>
        <w:t>14</w:t>
      </w:r>
      <w:r>
        <w:rPr>
          <w:rFonts w:ascii="宋体" w:hAnsi="宋体"/>
          <w:spacing w:val="0"/>
          <w:sz w:val="24"/>
        </w:rPr>
        <w:t>6</w:t>
      </w:r>
      <w:r>
        <w:rPr>
          <w:rFonts w:ascii="宋体" w:hAnsi="宋体"/>
        </w:rPr>
        <w:t>]</w:t>
      </w:r>
      <w:r w:rsidR="004B696B">
        <w:rPr>
          <w:rFonts w:ascii="宋体" w:hAnsi="宋体"/>
        </w:rPr>
        <w:t xml:space="preserve"> </w:t>
      </w:r>
      <w:r>
        <w:t>Meli</w:t>
      </w:r>
      <w:r>
        <w:t>t</w:t>
      </w:r>
      <w:r>
        <w:t>z</w:t>
      </w:r>
      <w:r>
        <w:t>, </w:t>
      </w:r>
      <w:r/>
      <w:r>
        <w:t>Ma</w:t>
      </w:r>
      <w:r>
        <w:t>r</w:t>
      </w:r>
      <w:r>
        <w:t>c</w:t>
      </w:r>
      <w:r/>
      <w:r>
        <w:t>J</w:t>
      </w:r>
      <w:r>
        <w:t>., </w:t>
      </w:r>
      <w:r/>
      <w:r>
        <w:t>―</w:t>
      </w:r>
      <w:r>
        <w:t>The</w:t>
      </w:r>
      <w:r/>
      <w:r>
        <w:t>I</w:t>
      </w:r>
      <w:r>
        <w:t>mp</w:t>
      </w:r>
      <w:r>
        <w:t>a</w:t>
      </w:r>
      <w:r>
        <w:t>c</w:t>
      </w:r>
      <w:r>
        <w:t>t</w:t>
      </w:r>
      <w:r/>
      <w:r>
        <w:t>of</w:t>
      </w:r>
      <w:r/>
      <w:r>
        <w:t>T</w:t>
      </w:r>
      <w:r>
        <w:t>r</w:t>
      </w:r>
      <w:r>
        <w:t>a</w:t>
      </w:r>
      <w:r>
        <w:t>d</w:t>
      </w:r>
      <w:r>
        <w:t>e</w:t>
      </w:r>
      <w:r/>
      <w:r>
        <w:t>on</w:t>
      </w:r>
      <w:r/>
      <w:r>
        <w:t>I</w:t>
      </w:r>
      <w:r>
        <w:t>n</w:t>
      </w:r>
      <w:r>
        <w:t>t</w:t>
      </w:r>
      <w:r>
        <w:t>r</w:t>
      </w:r>
      <w:r>
        <w:t>a</w:t>
      </w:r>
      <w:r>
        <w:t>-</w:t>
      </w:r>
      <w:r>
        <w:t>indust</w:t>
      </w:r>
      <w:r>
        <w:t>r</w:t>
      </w:r>
      <w:r>
        <w:t>y</w:t>
      </w:r>
      <w:r/>
      <w:r>
        <w:t>R</w:t>
      </w:r>
      <w:r>
        <w:t>e</w:t>
      </w:r>
      <w:r>
        <w:t>a</w:t>
      </w:r>
      <w:r>
        <w:t>llo</w:t>
      </w:r>
      <w:r>
        <w:t>ca</w:t>
      </w:r>
      <w:r>
        <w:t>ti</w:t>
      </w:r>
      <w:r>
        <w:t>ons</w:t>
      </w:r>
      <w:r/>
      <w:r>
        <w:t>a</w:t>
      </w:r>
      <w:r>
        <w:t>nd</w:t>
      </w:r>
    </w:p>
    <w:p w:rsidR="0018722C">
      <w:pPr>
        <w:topLinePunct/>
      </w:pPr>
      <w:r>
        <w:rPr>
          <w:rFonts w:ascii="Times New Roman" w:hAnsi="Times New Roman"/>
        </w:rPr>
        <w:t>Aggregate Industry Productivity‖, Econometrica, vol. 71</w:t>
      </w:r>
      <w:r>
        <w:rPr>
          <w:rFonts w:ascii="Times New Roman" w:hAnsi="Times New Roman"/>
        </w:rPr>
        <w:t>(</w:t>
      </w:r>
      <w:r>
        <w:rPr>
          <w:rFonts w:ascii="Times New Roman" w:hAnsi="Times New Roman"/>
        </w:rPr>
        <w:t>6</w:t>
      </w:r>
      <w:r>
        <w:rPr>
          <w:rFonts w:ascii="Times New Roman" w:hAnsi="Times New Roman"/>
        </w:rPr>
        <w:t>)</w:t>
      </w:r>
      <w:r>
        <w:rPr>
          <w:rFonts w:ascii="Times New Roman" w:hAnsi="Times New Roman"/>
        </w:rPr>
        <w:t>, pp. 1695-1725, 2003.</w:t>
      </w:r>
    </w:p>
    <w:p w:rsidR="0018722C">
      <w:pPr>
        <w:pStyle w:val="cw21"/>
        <w:topLinePunct/>
      </w:pPr>
      <w:r>
        <w:t>[</w:t>
      </w:r>
      <w:r>
        <w:t xml:space="preserve">147</w:t>
      </w:r>
      <w:r>
        <w:t>]</w:t>
      </w:r>
      <w:r>
        <w:t xml:space="preserve"> </w:t>
      </w:r>
      <w:r>
        <w:t>Meli</w:t>
      </w:r>
      <w:r>
        <w:t>t</w:t>
      </w:r>
      <w:r>
        <w:t>z</w:t>
      </w:r>
      <w:r>
        <w:t>, </w:t>
      </w:r>
      <w:r/>
      <w:r>
        <w:t>Ma</w:t>
      </w:r>
      <w:r>
        <w:t>r</w:t>
      </w:r>
      <w:r>
        <w:t>c</w:t>
      </w:r>
      <w:r>
        <w:t> </w:t>
      </w:r>
      <w:r>
        <w:t>J</w:t>
      </w:r>
      <w:r>
        <w:t>. </w:t>
      </w:r>
      <w:r/>
      <w:r>
        <w:t>a</w:t>
      </w:r>
      <w:r>
        <w:t>nd</w:t>
      </w:r>
      <w:r>
        <w:t> </w:t>
      </w:r>
      <w:r>
        <w:t>Gia</w:t>
      </w:r>
      <w:r>
        <w:t>nmar</w:t>
      </w:r>
      <w:r>
        <w:t>c</w:t>
      </w:r>
      <w:r>
        <w:t>o</w:t>
      </w:r>
      <w:r w:rsidR="001852F3">
        <w:t xml:space="preserve"> </w:t>
      </w:r>
      <w:r>
        <w:t> </w:t>
      </w:r>
      <w:r>
        <w:t>I</w:t>
      </w:r>
      <w:r>
        <w:t>.</w:t>
      </w:r>
      <w:r w:rsidR="001852F3">
        <w:t xml:space="preserve"> </w:t>
      </w:r>
      <w:r>
        <w:t>P</w:t>
      </w:r>
      <w:r>
        <w:t>. </w:t>
      </w:r>
      <w:r/>
      <w:r>
        <w:t>Ottavia</w:t>
      </w:r>
      <w:r>
        <w:t>no, </w:t>
      </w:r>
      <w:r/>
      <w:r>
        <w:t>―</w:t>
      </w:r>
      <w:r>
        <w:t>Ma</w:t>
      </w:r>
      <w:r>
        <w:t>r</w:t>
      </w:r>
      <w:r>
        <w:t>k</w:t>
      </w:r>
      <w:r>
        <w:t>e</w:t>
      </w:r>
      <w:r>
        <w:t>t</w:t>
      </w:r>
      <w:r>
        <w:t> </w:t>
      </w:r>
      <w:r>
        <w:t>Si</w:t>
      </w:r>
      <w:r>
        <w:t>z</w:t>
      </w:r>
      <w:r>
        <w:t>e</w:t>
      </w:r>
      <w:r>
        <w:t>, </w:t>
      </w:r>
      <w:r/>
      <w:r>
        <w:t>T</w:t>
      </w:r>
      <w:r>
        <w:t>r</w:t>
      </w:r>
      <w:r>
        <w:t>a</w:t>
      </w:r>
      <w:r>
        <w:t>d</w:t>
      </w:r>
      <w:r>
        <w:t>e</w:t>
      </w:r>
      <w:r>
        <w:t>, </w:t>
      </w:r>
      <w:r/>
      <w:r>
        <w:t>a</w:t>
      </w:r>
      <w:r>
        <w:t>nd</w:t>
      </w:r>
    </w:p>
    <w:p w:rsidR="0018722C">
      <w:pPr>
        <w:topLinePunct/>
      </w:pPr>
      <w:r>
        <w:rPr>
          <w:rFonts w:ascii="Times New Roman" w:hAnsi="Times New Roman"/>
        </w:rPr>
        <w:t>Productivity‖, Review of Economic Studies, vol. 75</w:t>
      </w:r>
      <w:r>
        <w:rPr>
          <w:rFonts w:ascii="Times New Roman" w:hAnsi="Times New Roman"/>
        </w:rPr>
        <w:t>(</w:t>
      </w:r>
      <w:r>
        <w:rPr>
          <w:rFonts w:ascii="Times New Roman" w:hAnsi="Times New Roman"/>
        </w:rPr>
        <w:t>1</w:t>
      </w:r>
      <w:r>
        <w:rPr>
          <w:rFonts w:ascii="Times New Roman" w:hAnsi="Times New Roman"/>
        </w:rPr>
        <w:t>)</w:t>
      </w:r>
      <w:r>
        <w:rPr>
          <w:rFonts w:ascii="Times New Roman" w:hAnsi="Times New Roman"/>
        </w:rPr>
        <w:t>, pp. 295-316, 2008.</w:t>
      </w:r>
    </w:p>
    <w:p w:rsidR="0018722C">
      <w:pPr>
        <w:pStyle w:val="cw21"/>
        <w:topLinePunct/>
      </w:pPr>
      <w:r>
        <w:t>[</w:t>
      </w:r>
      <w:r>
        <w:t xml:space="preserve">148</w:t>
      </w:r>
      <w:r>
        <w:t>]</w:t>
      </w:r>
      <w:r>
        <w:t xml:space="preserve"> </w:t>
      </w:r>
      <w:r>
        <w:t>Mor</w:t>
      </w:r>
      <w:r>
        <w:t>e</w:t>
      </w:r>
      <w:r>
        <w:t>ir</w:t>
      </w:r>
      <w:r>
        <w:t>a</w:t>
      </w:r>
      <w:r>
        <w:t>,</w:t>
      </w:r>
      <w:r>
        <w:t> </w:t>
      </w:r>
      <w:r>
        <w:t>M</w:t>
      </w:r>
      <w:r>
        <w:t>a</w:t>
      </w:r>
      <w:r>
        <w:t>u</w:t>
      </w:r>
      <w:r>
        <w:t>r</w:t>
      </w:r>
      <w:r>
        <w:t>icio,</w:t>
      </w:r>
      <w:r>
        <w:t> </w:t>
      </w:r>
      <w:r>
        <w:t>Ch</w:t>
      </w:r>
      <w:r>
        <w:t>r</w:t>
      </w:r>
      <w:r>
        <w:t>is</w:t>
      </w:r>
      <w:r>
        <w:t>t</w:t>
      </w:r>
      <w:r>
        <w:t>ian</w:t>
      </w:r>
      <w:r>
        <w:t> </w:t>
      </w:r>
      <w:r>
        <w:t>V</w:t>
      </w:r>
      <w:r>
        <w:t>olpe</w:t>
      </w:r>
      <w:r>
        <w:t> </w:t>
      </w:r>
      <w:r>
        <w:t>a</w:t>
      </w:r>
      <w:r>
        <w:t>nd</w:t>
      </w:r>
      <w:r>
        <w:t> </w:t>
      </w:r>
      <w:r>
        <w:t>J</w:t>
      </w:r>
      <w:r>
        <w:t>u</w:t>
      </w:r>
      <w:r>
        <w:t>a</w:t>
      </w:r>
      <w:r>
        <w:t>n</w:t>
      </w:r>
      <w:r>
        <w:t> </w:t>
      </w:r>
      <w:r>
        <w:t>B</w:t>
      </w:r>
      <w:r>
        <w:t>l</w:t>
      </w:r>
      <w:r>
        <w:t>y</w:t>
      </w:r>
      <w:r>
        <w:t>d</w:t>
      </w:r>
      <w:r>
        <w:t>e</w:t>
      </w:r>
      <w:r>
        <w:t>,</w:t>
      </w:r>
      <w:r>
        <w:t> </w:t>
      </w:r>
      <w:r>
        <w:t>―</w:t>
      </w:r>
      <w:r>
        <w:t>A</w:t>
      </w:r>
      <w:r>
        <w:t> </w:t>
      </w:r>
      <w:r>
        <w:t>R</w:t>
      </w:r>
      <w:r>
        <w:t>e</w:t>
      </w:r>
      <w:r>
        <w:t>po</w:t>
      </w:r>
      <w:r>
        <w:t>r</w:t>
      </w:r>
      <w:r>
        <w:t>t</w:t>
      </w:r>
      <w:r>
        <w:t> </w:t>
      </w:r>
      <w:r>
        <w:t>on</w:t>
      </w:r>
      <w:r>
        <w:t> </w:t>
      </w:r>
      <w:r>
        <w:t>the</w:t>
      </w:r>
      <w:r>
        <w:t> </w:t>
      </w:r>
      <w:r>
        <w:t>I</w:t>
      </w:r>
      <w:r>
        <w:t>mp</w:t>
      </w:r>
      <w:r>
        <w:t>a</w:t>
      </w:r>
      <w:r>
        <w:t>c</w:t>
      </w:r>
      <w:r>
        <w:t>t</w:t>
      </w:r>
      <w:r>
        <w:t> </w:t>
      </w:r>
      <w:r>
        <w:t>of Transport Cost on Latin American Trade‖, IDB Publications No.45498, Inter-American Development Bank,</w:t>
      </w:r>
      <w:r>
        <w:t> </w:t>
      </w:r>
      <w:r>
        <w:t>2008.</w:t>
      </w:r>
    </w:p>
    <w:p w:rsidR="0018722C">
      <w:pPr>
        <w:pStyle w:val="cw21"/>
        <w:topLinePunct/>
      </w:pPr>
      <w:r>
        <w:t>[</w:t>
      </w:r>
      <w:r>
        <w:t xml:space="preserve">149</w:t>
      </w:r>
      <w:r>
        <w:t>]</w:t>
      </w:r>
      <w:r>
        <w:t xml:space="preserve"> </w:t>
      </w:r>
      <w:r>
        <w:t>Muul</w:t>
      </w:r>
      <w:r>
        <w:t>s,</w:t>
      </w:r>
      <w:r>
        <w:t> </w:t>
      </w:r>
      <w:r>
        <w:t>M</w:t>
      </w:r>
      <w:r>
        <w:t>ir</w:t>
      </w:r>
      <w:r>
        <w:t>a</w:t>
      </w:r>
      <w:r>
        <w:t>b</w:t>
      </w:r>
      <w:r>
        <w:t>e</w:t>
      </w:r>
      <w:r>
        <w:t>lle</w:t>
      </w:r>
      <w:r>
        <w:t> </w:t>
      </w:r>
      <w:r>
        <w:t>a</w:t>
      </w:r>
      <w:r>
        <w:t>nd</w:t>
      </w:r>
      <w:r>
        <w:t> </w:t>
      </w:r>
      <w:r>
        <w:t>Mau</w:t>
      </w:r>
      <w:r>
        <w:t>r</w:t>
      </w:r>
      <w:r>
        <w:t>o</w:t>
      </w:r>
      <w:r>
        <w:t> </w:t>
      </w:r>
      <w:r>
        <w:t>Pisu,</w:t>
      </w:r>
      <w:r>
        <w:t> </w:t>
      </w:r>
      <w:r>
        <w:t>―</w:t>
      </w:r>
      <w:r>
        <w:t>I</w:t>
      </w:r>
      <w:r>
        <w:t>mports</w:t>
      </w:r>
      <w:r>
        <w:t> </w:t>
      </w:r>
      <w:r>
        <w:t>a</w:t>
      </w:r>
      <w:r>
        <w:t>nd</w:t>
      </w:r>
      <w:r>
        <w:t> </w:t>
      </w:r>
      <w:r>
        <w:t>E</w:t>
      </w:r>
      <w:r>
        <w:t>x</w:t>
      </w:r>
      <w:r>
        <w:t>ports</w:t>
      </w:r>
      <w:r>
        <w:t> </w:t>
      </w:r>
      <w:r>
        <w:t>a</w:t>
      </w:r>
      <w:r>
        <w:t>t</w:t>
      </w:r>
      <w:r>
        <w:t> </w:t>
      </w:r>
      <w:r>
        <w:t>the</w:t>
      </w:r>
      <w:r>
        <w:t> </w:t>
      </w:r>
      <w:r>
        <w:t>L</w:t>
      </w:r>
      <w:r>
        <w:t>e</w:t>
      </w:r>
      <w:r>
        <w:t>v</w:t>
      </w:r>
      <w:r>
        <w:t>e</w:t>
      </w:r>
      <w:r>
        <w:t>l</w:t>
      </w:r>
      <w:r>
        <w:t> </w:t>
      </w:r>
      <w:r>
        <w:t>of</w:t>
      </w:r>
      <w:r>
        <w:t> </w:t>
      </w:r>
      <w:r>
        <w:t>the</w:t>
      </w:r>
      <w:r>
        <w:t> </w:t>
      </w:r>
      <w:r>
        <w:t>F</w:t>
      </w:r>
      <w:r>
        <w:t>irm:</w:t>
      </w:r>
    </w:p>
    <w:p w:rsidR="0018722C">
      <w:pPr>
        <w:topLinePunct/>
      </w:pPr>
      <w:r>
        <w:rPr>
          <w:rFonts w:ascii="Times New Roman" w:hAnsi="Times New Roman"/>
        </w:rPr>
        <w:t>Evidence from Belgium‖, The World Economy, vol. 32</w:t>
      </w:r>
      <w:r>
        <w:rPr>
          <w:rFonts w:ascii="Times New Roman" w:hAnsi="Times New Roman"/>
        </w:rPr>
        <w:t>(</w:t>
      </w:r>
      <w:r>
        <w:rPr>
          <w:rFonts w:ascii="Times New Roman" w:hAnsi="Times New Roman"/>
        </w:rPr>
        <w:t>5</w:t>
      </w:r>
      <w:r>
        <w:rPr>
          <w:rFonts w:ascii="Times New Roman" w:hAnsi="Times New Roman"/>
        </w:rPr>
        <w:t>)</w:t>
      </w:r>
      <w:r>
        <w:rPr>
          <w:rFonts w:ascii="Times New Roman" w:hAnsi="Times New Roman"/>
        </w:rPr>
        <w:t>, pp. 692-734, 2009.</w:t>
      </w:r>
    </w:p>
    <w:p w:rsidR="0018722C">
      <w:pPr>
        <w:pStyle w:val="cw21"/>
        <w:topLinePunct/>
      </w:pPr>
      <w:r>
        <w:t>[</w:t>
      </w:r>
      <w:r>
        <w:t xml:space="preserve">150</w:t>
      </w:r>
      <w:r>
        <w:t>]</w:t>
      </w:r>
      <w:r>
        <w:t xml:space="preserve"> </w:t>
      </w:r>
      <w:r>
        <w:t>N</w:t>
      </w:r>
      <w:r>
        <w:t>e</w:t>
      </w:r>
      <w:r>
        <w:t>lson, </w:t>
      </w:r>
      <w:r/>
      <w:r>
        <w:t>Rich</w:t>
      </w:r>
      <w:r>
        <w:t>a</w:t>
      </w:r>
      <w:r>
        <w:t>r</w:t>
      </w:r>
      <w:r>
        <w:t>d</w:t>
      </w:r>
      <w:r w:rsidR="001852F3">
        <w:t xml:space="preserve"> </w:t>
      </w:r>
      <w:r>
        <w:t> </w:t>
      </w:r>
      <w:r>
        <w:t>R., </w:t>
      </w:r>
      <w:r/>
      <w:r>
        <w:t>―</w:t>
      </w:r>
      <w:r>
        <w:t>Ag</w:t>
      </w:r>
      <w:r>
        <w:t>g</w:t>
      </w:r>
      <w:r>
        <w:t>re</w:t>
      </w:r>
      <w:r>
        <w:t>g</w:t>
      </w:r>
      <w:r>
        <w:t>a</w:t>
      </w:r>
      <w:r>
        <w:t>te</w:t>
      </w:r>
      <w:r w:rsidR="001852F3">
        <w:t xml:space="preserve"> </w:t>
      </w:r>
      <w:r>
        <w:t> </w:t>
      </w:r>
      <w:r>
        <w:t>Produ</w:t>
      </w:r>
      <w:r>
        <w:t>c</w:t>
      </w:r>
      <w:r>
        <w:t>t</w:t>
      </w:r>
      <w:r>
        <w:t>ion</w:t>
      </w:r>
      <w:r w:rsidR="001852F3">
        <w:t xml:space="preserve"> </w:t>
      </w:r>
      <w:r>
        <w:t> </w:t>
      </w:r>
      <w:r>
        <w:t>F</w:t>
      </w:r>
      <w:r>
        <w:t>un</w:t>
      </w:r>
      <w:r>
        <w:t>c</w:t>
      </w:r>
      <w:r>
        <w:t>tions</w:t>
      </w:r>
      <w:r w:rsidR="001852F3">
        <w:t xml:space="preserve"> </w:t>
      </w:r>
      <w:r>
        <w:t> </w:t>
      </w:r>
      <w:r>
        <w:t>a</w:t>
      </w:r>
      <w:r>
        <w:t>nd</w:t>
      </w:r>
      <w:r w:rsidR="001852F3">
        <w:t xml:space="preserve"> </w:t>
      </w:r>
      <w:r>
        <w:t> </w:t>
      </w:r>
      <w:r>
        <w:t>Mediu</w:t>
      </w:r>
      <w:r>
        <w:t>m</w:t>
      </w:r>
      <w:r>
        <w:t>-</w:t>
      </w:r>
      <w:r>
        <w:t>R</w:t>
      </w:r>
      <w:r>
        <w:t>a</w:t>
      </w:r>
      <w:r>
        <w:t>n</w:t>
      </w:r>
      <w:r>
        <w:t>g</w:t>
      </w:r>
      <w:r>
        <w:t>e Growth Projections‖, American Economic </w:t>
      </w:r>
      <w:r>
        <w:t>Review, </w:t>
      </w:r>
      <w:r>
        <w:t>vol. 54</w:t>
      </w:r>
      <w:r>
        <w:t>(</w:t>
      </w:r>
      <w:r>
        <w:t>5</w:t>
      </w:r>
      <w:r>
        <w:t>)</w:t>
      </w:r>
      <w:r>
        <w:t>, pp. 575-606, </w:t>
      </w:r>
      <w:r w:rsidR="001852F3">
        <w:t xml:space="preserve">1964.</w:t>
      </w:r>
    </w:p>
    <w:p w:rsidR="0018722C">
      <w:pPr>
        <w:pStyle w:val="cw21"/>
        <w:topLinePunct/>
      </w:pPr>
      <w:r>
        <w:t>[</w:t>
      </w:r>
      <w:r>
        <w:t xml:space="preserve">151</w:t>
      </w:r>
      <w:r>
        <w:t>]</w:t>
      </w:r>
      <w:r>
        <w:t xml:space="preserve"> </w:t>
      </w:r>
      <w:r>
        <w:t>No</w:t>
      </w:r>
      <w:r>
        <w:t>v</w:t>
      </w:r>
      <w:r>
        <w:t>y</w:t>
      </w:r>
      <w:r>
        <w:t>,</w:t>
      </w:r>
      <w:r>
        <w:t> </w:t>
      </w:r>
      <w:r>
        <w:t>D</w:t>
      </w:r>
      <w:r>
        <w:t>e</w:t>
      </w:r>
      <w:r>
        <w:t>nnis,</w:t>
      </w:r>
      <w:r>
        <w:t> </w:t>
      </w:r>
      <w:r>
        <w:t>―</w:t>
      </w:r>
      <w:r>
        <w:t>G</w:t>
      </w:r>
      <w:r>
        <w:t>r</w:t>
      </w:r>
      <w:r>
        <w:t>a</w:t>
      </w:r>
      <w:r>
        <w:t>vi</w:t>
      </w:r>
      <w:r>
        <w:t>t</w:t>
      </w:r>
      <w:r>
        <w:t>y</w:t>
      </w:r>
      <w:r>
        <w:t> </w:t>
      </w:r>
      <w:r>
        <w:t>R</w:t>
      </w:r>
      <w:r>
        <w:t>e</w:t>
      </w:r>
      <w:r>
        <w:t>du</w:t>
      </w:r>
      <w:r>
        <w:t>x</w:t>
      </w:r>
      <w:r>
        <w:t>:</w:t>
      </w:r>
      <w:r>
        <w:t> </w:t>
      </w:r>
      <w:r>
        <w:t>Me</w:t>
      </w:r>
      <w:r>
        <w:t>a</w:t>
      </w:r>
      <w:r>
        <w:t>surin</w:t>
      </w:r>
      <w:r>
        <w:t>g</w:t>
      </w:r>
      <w:r>
        <w:t> </w:t>
      </w:r>
      <w:r>
        <w:t>I</w:t>
      </w:r>
      <w:r>
        <w:t>nt</w:t>
      </w:r>
      <w:r>
        <w:t>e</w:t>
      </w:r>
      <w:r>
        <w:t>rn</w:t>
      </w:r>
      <w:r>
        <w:t>a</w:t>
      </w:r>
      <w:r>
        <w:t>tion</w:t>
      </w:r>
      <w:r>
        <w:t>a</w:t>
      </w:r>
      <w:r>
        <w:t>l</w:t>
      </w:r>
      <w:r>
        <w:t> </w:t>
      </w:r>
      <w:r>
        <w:t>T</w:t>
      </w:r>
      <w:r>
        <w:t>r</w:t>
      </w:r>
      <w:r>
        <w:t>a</w:t>
      </w:r>
      <w:r>
        <w:t>de</w:t>
      </w:r>
      <w:r>
        <w:t> </w:t>
      </w:r>
      <w:r>
        <w:t>Costs</w:t>
      </w:r>
      <w:r>
        <w:t> </w:t>
      </w:r>
      <w:r>
        <w:t>wit</w:t>
      </w:r>
      <w:r>
        <w:t>h</w:t>
      </w:r>
      <w:r>
        <w:t> </w:t>
      </w:r>
      <w:r>
        <w:t>P</w:t>
      </w:r>
      <w:r>
        <w:t>a</w:t>
      </w:r>
      <w:r>
        <w:t>n</w:t>
      </w:r>
      <w:r>
        <w:t>e</w:t>
      </w:r>
      <w:r>
        <w:t>l</w:t>
      </w:r>
    </w:p>
    <w:p w:rsidR="0018722C">
      <w:pPr>
        <w:topLinePunct/>
      </w:pPr>
      <w:r>
        <w:rPr>
          <w:rFonts w:ascii="Times New Roman" w:hAnsi="Times New Roman"/>
        </w:rPr>
        <w:t>Data‖, CEP Discussion Papers dp1114, Centre for Economic Performance, LSE, 2012.</w:t>
      </w:r>
    </w:p>
    <w:p w:rsidR="0018722C">
      <w:pPr>
        <w:pStyle w:val="cw21"/>
        <w:topLinePunct/>
      </w:pPr>
      <w:r>
        <w:t>[</w:t>
      </w:r>
      <w:r>
        <w:t xml:space="preserve">152</w:t>
      </w:r>
      <w:r>
        <w:t>]</w:t>
      </w:r>
      <w:r>
        <w:t xml:space="preserve"> </w:t>
      </w:r>
      <w:r>
        <w:t>Obstf</w:t>
      </w:r>
      <w:r>
        <w:t>e</w:t>
      </w:r>
      <w:r>
        <w:t>ld,</w:t>
      </w:r>
      <w:r>
        <w:t> </w:t>
      </w:r>
      <w:r>
        <w:t>Mau</w:t>
      </w:r>
      <w:r>
        <w:t>r</w:t>
      </w:r>
      <w:r>
        <w:t>i</w:t>
      </w:r>
      <w:r>
        <w:t>c</w:t>
      </w:r>
      <w:r>
        <w:t>e</w:t>
      </w:r>
      <w:r>
        <w:t> </w:t>
      </w:r>
      <w:r>
        <w:t>a</w:t>
      </w:r>
      <w:r>
        <w:t>nd</w:t>
      </w:r>
      <w:r>
        <w:t> </w:t>
      </w:r>
      <w:r>
        <w:t>K</w:t>
      </w:r>
      <w:r>
        <w:t>e</w:t>
      </w:r>
      <w:r>
        <w:t>n</w:t>
      </w:r>
      <w:r>
        <w:t>n</w:t>
      </w:r>
      <w:r>
        <w:t>e</w:t>
      </w:r>
      <w:r>
        <w:t>th</w:t>
      </w:r>
      <w:r>
        <w:t> </w:t>
      </w:r>
      <w:r>
        <w:t>Ro</w:t>
      </w:r>
      <w:r>
        <w:t>g</w:t>
      </w:r>
      <w:r>
        <w:t>o</w:t>
      </w:r>
      <w:r>
        <w:t>f</w:t>
      </w:r>
      <w:r>
        <w:t>f</w:t>
      </w:r>
      <w:r>
        <w:t>,</w:t>
      </w:r>
      <w:r>
        <w:t> </w:t>
      </w:r>
      <w:r>
        <w:t>―</w:t>
      </w:r>
      <w:r>
        <w:t>T</w:t>
      </w:r>
      <w:r>
        <w:t>he</w:t>
      </w:r>
      <w:r>
        <w:t> </w:t>
      </w:r>
      <w:r>
        <w:t>Six</w:t>
      </w:r>
      <w:r>
        <w:t> </w:t>
      </w:r>
      <w:r>
        <w:t>Majo</w:t>
      </w:r>
      <w:r>
        <w:t>r</w:t>
      </w:r>
      <w:r>
        <w:t> </w:t>
      </w:r>
      <w:r>
        <w:t>Pu</w:t>
      </w:r>
      <w:r>
        <w:t>z</w:t>
      </w:r>
      <w:r>
        <w:t>z</w:t>
      </w:r>
      <w:r>
        <w:t>les</w:t>
      </w:r>
      <w:r>
        <w:t> </w:t>
      </w:r>
      <w:r>
        <w:t>in</w:t>
      </w:r>
      <w:r>
        <w:t> </w:t>
      </w:r>
      <w:r>
        <w:t>I</w:t>
      </w:r>
      <w:r>
        <w:t>nt</w:t>
      </w:r>
      <w:r>
        <w:t>e</w:t>
      </w:r>
      <w:r>
        <w:t>rn</w:t>
      </w:r>
      <w:r>
        <w:t>a</w:t>
      </w:r>
      <w:r>
        <w:t>tion</w:t>
      </w:r>
      <w:r>
        <w:t>a</w:t>
      </w:r>
      <w:r>
        <w:t>l</w:t>
      </w:r>
    </w:p>
    <w:p w:rsidR="0018722C">
      <w:pPr>
        <w:topLinePunct/>
      </w:pPr>
      <w:r>
        <w:rPr>
          <w:rFonts w:ascii="Times New Roman" w:hAnsi="Times New Roman"/>
        </w:rPr>
        <w:t>Macroeconomics: Is There a Common Cause</w:t>
      </w:r>
      <w:r>
        <w:rPr>
          <w:rFonts w:ascii="Times New Roman" w:hAnsi="Times New Roman"/>
        </w:rPr>
        <w:t>‖, NBER</w:t>
      </w:r>
      <w:r w:rsidR="001852F3">
        <w:rPr>
          <w:rFonts w:ascii="Times New Roman" w:hAnsi="Times New Roman"/>
        </w:rPr>
        <w:t xml:space="preserve">Chapters, in: NBER</w:t>
      </w:r>
      <w:r w:rsidR="001852F3">
        <w:rPr>
          <w:rFonts w:ascii="Times New Roman" w:hAnsi="Times New Roman"/>
        </w:rPr>
        <w:t xml:space="preserve">Macroeconomics</w:t>
      </w:r>
      <w:r w:rsidR="001852F3">
        <w:rPr>
          <w:rFonts w:ascii="Times New Roman" w:hAnsi="Times New Roman"/>
        </w:rPr>
        <w:t xml:space="preserve">Annual</w:t>
      </w:r>
      <w:r w:rsidR="001852F3">
        <w:rPr>
          <w:rFonts w:ascii="Times New Roman" w:hAnsi="Times New Roman"/>
        </w:rPr>
        <w:t xml:space="preserve">2000, vol. 15, pp. 339-412, National</w:t>
      </w:r>
      <w:r w:rsidR="001852F3">
        <w:rPr>
          <w:rFonts w:ascii="Times New Roman" w:hAnsi="Times New Roman"/>
        </w:rPr>
        <w:t xml:space="preserve">Bureau</w:t>
      </w:r>
      <w:r w:rsidR="001852F3">
        <w:rPr>
          <w:rFonts w:ascii="Times New Roman" w:hAnsi="Times New Roman"/>
        </w:rPr>
        <w:t xml:space="preserve">of</w:t>
      </w:r>
      <w:r w:rsidR="001852F3">
        <w:rPr>
          <w:rFonts w:ascii="Times New Roman" w:hAnsi="Times New Roman"/>
        </w:rPr>
        <w:t xml:space="preserve">Economic</w:t>
      </w:r>
      <w:r w:rsidR="001852F3">
        <w:rPr>
          <w:rFonts w:ascii="Times New Roman" w:hAnsi="Times New Roman"/>
        </w:rPr>
        <w:t xml:space="preserve">Research, 2001.</w:t>
      </w:r>
    </w:p>
    <w:p w:rsidR="0018722C">
      <w:pPr>
        <w:pStyle w:val="cw21"/>
        <w:topLinePunct/>
      </w:pPr>
      <w:r>
        <w:t>[</w:t>
      </w:r>
      <w:r>
        <w:t xml:space="preserve">153</w:t>
      </w:r>
      <w:r>
        <w:t>]</w:t>
      </w:r>
      <w:r>
        <w:t xml:space="preserve"> </w:t>
      </w:r>
      <w:r>
        <w:t>Oll</w:t>
      </w:r>
      <w:r>
        <w:t>e</w:t>
      </w:r>
      <w:r>
        <w:t>y</w:t>
      </w:r>
      <w:r>
        <w:t>, </w:t>
      </w:r>
      <w:r/>
      <w:r>
        <w:t>G</w:t>
      </w:r>
      <w:r>
        <w:t>. </w:t>
      </w:r>
      <w:r/>
      <w:r>
        <w:t>S</w:t>
      </w:r>
      <w:r>
        <w:t>tev</w:t>
      </w:r>
      <w:r>
        <w:t>e</w:t>
      </w:r>
      <w:r>
        <w:t>n</w:t>
      </w:r>
      <w:r>
        <w:t> </w:t>
      </w:r>
      <w:r>
        <w:t>a</w:t>
      </w:r>
      <w:r>
        <w:t>nd</w:t>
      </w:r>
      <w:r>
        <w:t> </w:t>
      </w:r>
      <w:r>
        <w:t>A</w:t>
      </w:r>
      <w:r>
        <w:t>r</w:t>
      </w:r>
      <w:r>
        <w:t>iel</w:t>
      </w:r>
      <w:r>
        <w:t> </w:t>
      </w:r>
      <w:r>
        <w:t>P</w:t>
      </w:r>
      <w:r>
        <w:t>a</w:t>
      </w:r>
      <w:r>
        <w:t>k</w:t>
      </w:r>
      <w:r>
        <w:t>es</w:t>
      </w:r>
      <w:r>
        <w:t>, </w:t>
      </w:r>
      <w:r/>
      <w:r>
        <w:t>―</w:t>
      </w:r>
      <w:hyperlink r:id="rId40">
        <w:r>
          <w:t>T</w:t>
        </w:r>
        <w:r>
          <w:t>h</w:t>
        </w:r>
        <w:r>
          <w:t>e</w:t>
        </w:r>
        <w:r>
          <w:t> </w:t>
        </w:r>
        <w:r>
          <w:t>D</w:t>
        </w:r>
        <w:r>
          <w:t>y</w:t>
        </w:r>
        <w:r>
          <w:t>n</w:t>
        </w:r>
        <w:r>
          <w:t>a</w:t>
        </w:r>
        <w:r>
          <w:t>mi</w:t>
        </w:r>
        <w:r>
          <w:t>c</w:t>
        </w:r>
        <w:r>
          <w:t>s</w:t>
        </w:r>
        <w:r>
          <w:t> </w:t>
        </w:r>
        <w:r>
          <w:t>of</w:t>
        </w:r>
        <w:r>
          <w:t> </w:t>
        </w:r>
        <w:r>
          <w:t>P</w:t>
        </w:r>
        <w:r>
          <w:t>roductivi</w:t>
        </w:r>
        <w:r>
          <w:t>t</w:t>
        </w:r>
        <w:r>
          <w:t>y</w:t>
        </w:r>
        <w:r>
          <w:t> </w:t>
        </w:r>
        <w:r>
          <w:t>in</w:t>
        </w:r>
        <w:r>
          <w:t> </w:t>
        </w:r>
        <w:r>
          <w:t>the</w:t>
        </w:r>
      </w:hyperlink>
    </w:p>
    <w:p w:rsidR="0018722C">
      <w:pPr>
        <w:topLinePunct/>
      </w:pPr>
      <w:hyperlink r:id="rId40">
        <w:r>
          <w:rPr>
            <w:rFonts w:ascii="Times New Roman" w:hAnsi="Times New Roman"/>
          </w:rPr>
          <w:t>Telecommunications Equipment Industry</w:t>
        </w:r>
      </w:hyperlink>
      <w:r>
        <w:rPr>
          <w:rFonts w:ascii="Times New Roman" w:hAnsi="Times New Roman"/>
        </w:rPr>
        <w:t>‖, </w:t>
      </w:r>
      <w:hyperlink r:id="rId41">
        <w:r>
          <w:rPr>
            <w:rFonts w:ascii="Times New Roman" w:hAnsi="Times New Roman"/>
          </w:rPr>
          <w:t>Econometrica,</w:t>
        </w:r>
      </w:hyperlink>
      <w:r>
        <w:rPr>
          <w:rFonts w:ascii="Times New Roman" w:hAnsi="Times New Roman"/>
        </w:rPr>
        <w:t> vol. 64</w:t>
      </w:r>
      <w:r>
        <w:rPr>
          <w:rFonts w:ascii="Times New Roman" w:hAnsi="Times New Roman"/>
        </w:rPr>
        <w:t>(</w:t>
      </w:r>
      <w:r>
        <w:rPr>
          <w:rFonts w:ascii="Times New Roman" w:hAnsi="Times New Roman"/>
        </w:rPr>
        <w:t>6</w:t>
      </w:r>
      <w:r>
        <w:rPr>
          <w:rFonts w:ascii="Times New Roman" w:hAnsi="Times New Roman"/>
        </w:rPr>
        <w:t>)</w:t>
      </w:r>
      <w:r>
        <w:rPr>
          <w:rFonts w:ascii="Times New Roman" w:hAnsi="Times New Roman"/>
        </w:rPr>
        <w:t>, pp. 1263-1297, 1996.</w:t>
      </w:r>
    </w:p>
    <w:p w:rsidR="0018722C">
      <w:pPr>
        <w:pStyle w:val="cw21"/>
        <w:topLinePunct/>
      </w:pPr>
      <w:r>
        <w:t>[</w:t>
      </w:r>
      <w:r>
        <w:t xml:space="preserve">154</w:t>
      </w:r>
      <w:r>
        <w:t>]</w:t>
      </w:r>
      <w:r>
        <w:t xml:space="preserve"> </w:t>
      </w:r>
      <w:r>
        <w:t>P</w:t>
      </w:r>
      <w:r>
        <w:t>a</w:t>
      </w:r>
      <w:r>
        <w:t>k</w:t>
      </w:r>
      <w:r>
        <w:t>es</w:t>
      </w:r>
      <w:r>
        <w:t>, </w:t>
      </w:r>
      <w:r/>
      <w:r>
        <w:t>A</w:t>
      </w:r>
      <w:r>
        <w:t>r</w:t>
      </w:r>
      <w:r>
        <w:t>iel, </w:t>
      </w:r>
      <w:r/>
      <w:r>
        <w:t>―</w:t>
      </w:r>
      <w:hyperlink r:id="rId42">
        <w:r>
          <w:t>D</w:t>
        </w:r>
        <w:r>
          <w:t>y</w:t>
        </w:r>
        <w:r>
          <w:t>n</w:t>
        </w:r>
        <w:r>
          <w:t>a</w:t>
        </w:r>
        <w:r>
          <w:t>mic</w:t>
        </w:r>
        <w:r>
          <w:t> </w:t>
        </w:r>
        <w:r>
          <w:t>S</w:t>
        </w:r>
        <w:r>
          <w:t>tru</w:t>
        </w:r>
        <w:r>
          <w:t>c</w:t>
        </w:r>
        <w:r>
          <w:t>tur</w:t>
        </w:r>
        <w:r>
          <w:t>a</w:t>
        </w:r>
        <w:r>
          <w:t>l</w:t>
        </w:r>
        <w:r>
          <w:t> </w:t>
        </w:r>
        <w:r>
          <w:t>Mo</w:t>
        </w:r>
        <w:r>
          <w:t>d</w:t>
        </w:r>
        <w:r>
          <w:t>e</w:t>
        </w:r>
        <w:r>
          <w:t>l</w:t>
        </w:r>
        <w:r>
          <w:t>s:</w:t>
        </w:r>
        <w:r>
          <w:t> </w:t>
        </w:r>
        <w:r/>
        <w:r>
          <w:t>P</w:t>
        </w:r>
        <w:r>
          <w:t>robl</w:t>
        </w:r>
        <w:r>
          <w:t>e</w:t>
        </w:r>
        <w:r>
          <w:t>ms</w:t>
        </w:r>
        <w:r>
          <w:t> </w:t>
        </w:r>
        <w:r>
          <w:t>a</w:t>
        </w:r>
        <w:r>
          <w:t>nd</w:t>
        </w:r>
        <w:r>
          <w:t> </w:t>
        </w:r>
        <w:r>
          <w:t>P</w:t>
        </w:r>
        <w:r>
          <w:t>ros</w:t>
        </w:r>
        <w:r>
          <w:t>p</w:t>
        </w:r>
        <w:r>
          <w:t>ec</w:t>
        </w:r>
        <w:r>
          <w:t>ts. </w:t>
        </w:r>
        <w:r/>
        <w:r>
          <w:t>Mi</w:t>
        </w:r>
        <w:r>
          <w:t>x</w:t>
        </w:r>
        <w:r>
          <w:t>e</w:t>
        </w:r>
        <w:r>
          <w:t>d</w:t>
        </w:r>
      </w:hyperlink>
    </w:p>
    <w:p w:rsidR="0018722C">
      <w:pPr>
        <w:topLinePunct/>
      </w:pPr>
      <w:hyperlink r:id="rId42">
        <w:r>
          <w:rPr>
            <w:rFonts w:ascii="Times New Roman" w:hAnsi="Times New Roman"/>
          </w:rPr>
          <w:t>Continuous Discrete Controls and Market Interactions</w:t>
        </w:r>
      </w:hyperlink>
      <w:r>
        <w:rPr>
          <w:rFonts w:ascii="Times New Roman" w:hAnsi="Times New Roman"/>
        </w:rPr>
        <w:t>‖, </w:t>
      </w:r>
      <w:hyperlink r:id="rId43">
        <w:r>
          <w:rPr>
            <w:rFonts w:ascii="Times New Roman" w:hAnsi="Times New Roman"/>
          </w:rPr>
          <w:t>Cowles Foundation</w:t>
        </w:r>
      </w:hyperlink>
      <w:r>
        <w:rPr>
          <w:rFonts w:ascii="Times New Roman" w:hAnsi="Times New Roman"/>
        </w:rPr>
        <w:t> </w:t>
      </w:r>
      <w:hyperlink r:id="rId43">
        <w:r>
          <w:rPr>
            <w:rFonts w:ascii="Times New Roman" w:hAnsi="Times New Roman"/>
          </w:rPr>
          <w:t>Discussion Papers </w:t>
        </w:r>
      </w:hyperlink>
      <w:r>
        <w:rPr>
          <w:rFonts w:ascii="Times New Roman" w:hAnsi="Times New Roman"/>
        </w:rPr>
        <w:t>984, Cowles Foundation for Research in Economics, Yale University, 1991.</w:t>
      </w:r>
    </w:p>
    <w:p w:rsidR="0018722C">
      <w:pPr>
        <w:pStyle w:val="cw21"/>
        <w:topLinePunct/>
      </w:pPr>
      <w:r>
        <w:t>[</w:t>
      </w:r>
      <w:r>
        <w:t xml:space="preserve">155</w:t>
      </w:r>
      <w:r>
        <w:t>]</w:t>
      </w:r>
      <w:r>
        <w:t xml:space="preserve"> </w:t>
      </w:r>
      <w:r>
        <w:t>P</w:t>
      </w:r>
      <w:r>
        <w:t>a</w:t>
      </w:r>
      <w:r>
        <w:t>v</w:t>
      </w:r>
      <w:r>
        <w:t>c</w:t>
      </w:r>
      <w:r>
        <w:t>nik, </w:t>
      </w:r>
      <w:r/>
      <w:r>
        <w:t>Nina</w:t>
      </w:r>
      <w:r>
        <w:t>, </w:t>
      </w:r>
      <w:r/>
      <w:r>
        <w:t>―</w:t>
      </w:r>
      <w:r>
        <w:t>T</w:t>
      </w:r>
      <w:r>
        <w:t>r</w:t>
      </w:r>
      <w:r>
        <w:t>a</w:t>
      </w:r>
      <w:r>
        <w:t>d</w:t>
      </w:r>
      <w:r>
        <w:t>e</w:t>
      </w:r>
      <w:r>
        <w:t> </w:t>
      </w:r>
      <w:r>
        <w:t>L</w:t>
      </w:r>
      <w:r>
        <w:t>ib</w:t>
      </w:r>
      <w:r>
        <w:t>e</w:t>
      </w:r>
      <w:r>
        <w:t>r</w:t>
      </w:r>
      <w:r>
        <w:t>a</w:t>
      </w:r>
      <w:r>
        <w:t>li</w:t>
      </w:r>
      <w:r>
        <w:t>z</w:t>
      </w:r>
      <w:r>
        <w:t>a</w:t>
      </w:r>
      <w:r>
        <w:t>tion, </w:t>
      </w:r>
      <w:r/>
      <w:r>
        <w:t>E</w:t>
      </w:r>
      <w:r>
        <w:t>x</w:t>
      </w:r>
      <w:r>
        <w:t>it, </w:t>
      </w:r>
      <w:r/>
      <w:r>
        <w:t>a</w:t>
      </w:r>
      <w:r>
        <w:t>nd</w:t>
      </w:r>
      <w:r>
        <w:t> </w:t>
      </w:r>
      <w:r>
        <w:t>P</w:t>
      </w:r>
      <w:r>
        <w:t>rodu</w:t>
      </w:r>
      <w:r>
        <w:t>c</w:t>
      </w:r>
      <w:r>
        <w:t>tivi</w:t>
      </w:r>
      <w:r>
        <w:t>t</w:t>
      </w:r>
      <w:r>
        <w:t>y</w:t>
      </w:r>
      <w:r>
        <w:t> </w:t>
      </w:r>
      <w:r>
        <w:t>Imp</w:t>
      </w:r>
      <w:r>
        <w:t>r</w:t>
      </w:r>
      <w:r>
        <w:t>ov</w:t>
      </w:r>
      <w:r>
        <w:t>e</w:t>
      </w:r>
      <w:r>
        <w:t>ment:</w:t>
      </w:r>
    </w:p>
    <w:p w:rsidR="0018722C">
      <w:pPr>
        <w:topLinePunct/>
      </w:pPr>
      <w:r>
        <w:rPr>
          <w:rFonts w:ascii="Times New Roman" w:hAnsi="Times New Roman"/>
        </w:rPr>
        <w:t>Evidence from Chilean Plants‖, Review of Economic Studies, vol. 69</w:t>
      </w:r>
      <w:r>
        <w:rPr>
          <w:rFonts w:ascii="Times New Roman" w:hAnsi="Times New Roman"/>
        </w:rPr>
        <w:t>(</w:t>
      </w:r>
      <w:r>
        <w:rPr>
          <w:rFonts w:ascii="Times New Roman" w:hAnsi="Times New Roman"/>
        </w:rPr>
        <w:t>1</w:t>
      </w:r>
      <w:r>
        <w:rPr>
          <w:rFonts w:ascii="Times New Roman" w:hAnsi="Times New Roman"/>
        </w:rPr>
        <w:t>)</w:t>
      </w:r>
      <w:r>
        <w:rPr>
          <w:rFonts w:ascii="Times New Roman" w:hAnsi="Times New Roman"/>
        </w:rPr>
        <w:t>, pp. 245-276, 2002.</w:t>
      </w:r>
    </w:p>
    <w:p w:rsidR="0018722C">
      <w:pPr>
        <w:pStyle w:val="cw21"/>
        <w:topLinePunct/>
      </w:pPr>
      <w:r>
        <w:t>[</w:t>
      </w:r>
      <w:r>
        <w:t xml:space="preserve">156</w:t>
      </w:r>
      <w:r>
        <w:t>]</w:t>
      </w:r>
      <w:r>
        <w:t xml:space="preserve"> </w:t>
      </w:r>
      <w:r>
        <w:t>Poirson, </w:t>
      </w:r>
      <w:r/>
      <w:r>
        <w:t>H</w:t>
      </w:r>
      <w:r>
        <w:t>e</w:t>
      </w:r>
      <w:r>
        <w:t>len</w:t>
      </w:r>
      <w:r>
        <w:t>e</w:t>
      </w:r>
      <w:r>
        <w:t>, </w:t>
      </w:r>
      <w:r/>
      <w:r>
        <w:t>―</w:t>
      </w:r>
      <w:r>
        <w:t>F</w:t>
      </w:r>
      <w:r>
        <w:t>ac</w:t>
      </w:r>
      <w:r>
        <w:t>tor</w:t>
      </w:r>
      <w:r>
        <w:t> </w:t>
      </w:r>
      <w:r>
        <w:t>R</w:t>
      </w:r>
      <w:r>
        <w:t>e</w:t>
      </w:r>
      <w:r>
        <w:t>a</w:t>
      </w:r>
      <w:r>
        <w:t>llo</w:t>
      </w:r>
      <w:r>
        <w:t>ca</w:t>
      </w:r>
      <w:r>
        <w:t>tion</w:t>
      </w:r>
      <w:r>
        <w:t> </w:t>
      </w:r>
      <w:r>
        <w:t>a</w:t>
      </w:r>
      <w:r>
        <w:t>nd</w:t>
      </w:r>
      <w:r>
        <w:t> </w:t>
      </w:r>
      <w:r>
        <w:t>G</w:t>
      </w:r>
      <w:r>
        <w:t>r</w:t>
      </w:r>
      <w:r>
        <w:t>owth</w:t>
      </w:r>
      <w:r>
        <w:t> </w:t>
      </w:r>
      <w:r>
        <w:t>in</w:t>
      </w:r>
      <w:r>
        <w:t> </w:t>
      </w:r>
      <w:r>
        <w:t>D</w:t>
      </w:r>
      <w:r>
        <w:t>e</w:t>
      </w:r>
      <w:r>
        <w:t>v</w:t>
      </w:r>
      <w:r>
        <w:t>e</w:t>
      </w:r>
      <w:r>
        <w:t>loping</w:t>
      </w:r>
      <w:r>
        <w:t> </w:t>
      </w:r>
      <w:r>
        <w:t>Countri</w:t>
      </w:r>
      <w:r>
        <w:t>e</w:t>
      </w:r>
      <w:r>
        <w:t>s‖</w:t>
      </w:r>
      <w:r>
        <w:t>,</w:t>
      </w:r>
    </w:p>
    <w:p w:rsidR="0018722C">
      <w:pPr>
        <w:topLinePunct/>
      </w:pPr>
      <w:r>
        <w:rPr>
          <w:rFonts w:ascii="Times New Roman"/>
        </w:rPr>
        <w:t>IMF Working Papers 00</w:t>
      </w:r>
      <w:r>
        <w:rPr>
          <w:rFonts w:ascii="Times New Roman"/>
        </w:rPr>
        <w:t>/</w:t>
      </w:r>
      <w:r>
        <w:rPr>
          <w:rFonts w:ascii="Times New Roman"/>
        </w:rPr>
        <w:t>94, International Monetary Fund, 2000.</w:t>
      </w:r>
    </w:p>
    <w:p w:rsidR="0018722C">
      <w:pPr>
        <w:pStyle w:val="cw21"/>
        <w:topLinePunct/>
      </w:pPr>
      <w:r>
        <w:t>[</w:t>
      </w:r>
      <w:r>
        <w:t xml:space="preserve">157</w:t>
      </w:r>
      <w:r>
        <w:t>]</w:t>
      </w:r>
      <w:r>
        <w:t xml:space="preserve"> </w:t>
      </w:r>
      <w:r>
        <w:t>P</w:t>
      </w:r>
      <w:r>
        <w:t>o</w:t>
      </w:r>
      <w:r>
        <w:t>r</w:t>
      </w:r>
      <w:r>
        <w:t>tu</w:t>
      </w:r>
      <w:r>
        <w:t>g</w:t>
      </w:r>
      <w:r>
        <w:t>a</w:t>
      </w:r>
      <w:r>
        <w:t>l</w:t>
      </w:r>
      <w:r>
        <w:t>-</w:t>
      </w:r>
      <w:r>
        <w:t>P</w:t>
      </w:r>
      <w:r>
        <w:t>e</w:t>
      </w:r>
      <w:r>
        <w:t>r</w:t>
      </w:r>
      <w:r>
        <w:t>e</w:t>
      </w:r>
      <w:r>
        <w:t>z</w:t>
      </w:r>
      <w:r>
        <w:t>,</w:t>
      </w:r>
      <w:r>
        <w:t> </w:t>
      </w:r>
      <w:r>
        <w:t>Albert</w:t>
      </w:r>
      <w:r>
        <w:t>o</w:t>
      </w:r>
      <w:r>
        <w:t> </w:t>
      </w:r>
      <w:r>
        <w:t>a</w:t>
      </w:r>
      <w:r>
        <w:t>nd</w:t>
      </w:r>
      <w:r>
        <w:t> </w:t>
      </w:r>
      <w:r>
        <w:t>J</w:t>
      </w:r>
      <w:r>
        <w:t>ohn</w:t>
      </w:r>
      <w:r>
        <w:t> </w:t>
      </w:r>
      <w:r>
        <w:t>S.</w:t>
      </w:r>
      <w:r>
        <w:t> </w:t>
      </w:r>
      <w:r>
        <w:t>W</w:t>
      </w:r>
      <w:r>
        <w:t>i</w:t>
      </w:r>
      <w:r>
        <w:t>lso</w:t>
      </w:r>
      <w:r>
        <w:t>n</w:t>
      </w:r>
      <w:r>
        <w:t>,</w:t>
      </w:r>
      <w:r>
        <w:t> </w:t>
      </w:r>
      <w:r>
        <w:t>―</w:t>
      </w:r>
      <w:r>
        <w:t>W</w:t>
      </w:r>
      <w:r>
        <w:t>h</w:t>
      </w:r>
      <w:r>
        <w:t>y</w:t>
      </w:r>
      <w:r>
        <w:t> </w:t>
      </w:r>
      <w:r>
        <w:t>T</w:t>
      </w:r>
      <w:r>
        <w:t>r</w:t>
      </w:r>
      <w:r>
        <w:t>a</w:t>
      </w:r>
      <w:r>
        <w:t>de</w:t>
      </w:r>
      <w:r>
        <w:t> </w:t>
      </w:r>
      <w:r>
        <w:t>F</w:t>
      </w:r>
      <w:r>
        <w:t>ac</w:t>
      </w:r>
      <w:r>
        <w:t>ilit</w:t>
      </w:r>
      <w:r>
        <w:t>a</w:t>
      </w:r>
      <w:r>
        <w:t>tion</w:t>
      </w:r>
      <w:r>
        <w:t> </w:t>
      </w:r>
      <w:r>
        <w:t>Matter</w:t>
      </w:r>
      <w:r>
        <w:t>s</w:t>
      </w:r>
      <w:r>
        <w:t> </w:t>
      </w:r>
      <w:r>
        <w:t>to Africa‖, </w:t>
      </w:r>
      <w:r>
        <w:t>World </w:t>
      </w:r>
      <w:r>
        <w:t>Trade </w:t>
      </w:r>
      <w:r>
        <w:t>Review, </w:t>
      </w:r>
      <w:r>
        <w:t>vol. 8</w:t>
      </w:r>
      <w:r>
        <w:t>(</w:t>
      </w:r>
      <w:r>
        <w:t>3</w:t>
      </w:r>
      <w:r>
        <w:t>)</w:t>
      </w:r>
      <w:r>
        <w:t>, pp. 379-416,</w:t>
      </w:r>
      <w:r>
        <w:t> </w:t>
      </w:r>
      <w:r>
        <w:t>2009.</w:t>
      </w:r>
    </w:p>
    <w:p w:rsidR="0018722C">
      <w:pPr>
        <w:pStyle w:val="cw21"/>
        <w:topLinePunct/>
      </w:pPr>
      <w:r>
        <w:t>[</w:t>
      </w:r>
      <w:r>
        <w:t xml:space="preserve">158</w:t>
      </w:r>
      <w:r>
        <w:t>]</w:t>
      </w:r>
      <w:r>
        <w:t xml:space="preserve"> </w:t>
      </w:r>
      <w:r>
        <w:t>Pr</w:t>
      </w:r>
      <w:r>
        <w:t>e</w:t>
      </w:r>
      <w:r>
        <w:t>sc</w:t>
      </w:r>
      <w:r>
        <w:t>ott, </w:t>
      </w:r>
      <w:r/>
      <w:r>
        <w:t>E., </w:t>
      </w:r>
      <w:r/>
      <w:r>
        <w:t>―</w:t>
      </w:r>
      <w:r>
        <w:t>N</w:t>
      </w:r>
      <w:r>
        <w:t>e</w:t>
      </w:r>
      <w:r>
        <w:t>e</w:t>
      </w:r>
      <w:r>
        <w:t>d</w:t>
      </w:r>
      <w:r>
        <w:t>e</w:t>
      </w:r>
      <w:r>
        <w:t>d: </w:t>
      </w:r>
      <w:r/>
      <w:r>
        <w:t>A</w:t>
      </w:r>
      <w:r>
        <w:t> </w:t>
      </w:r>
      <w:r>
        <w:t>T</w:t>
      </w:r>
      <w:r>
        <w:t>o</w:t>
      </w:r>
      <w:r>
        <w:t>t</w:t>
      </w:r>
      <w:r>
        <w:t>a</w:t>
      </w:r>
      <w:r>
        <w:t>l</w:t>
      </w:r>
      <w:r w:rsidR="001852F3">
        <w:t xml:space="preserve"> </w:t>
      </w:r>
      <w:r>
        <w:t> </w:t>
      </w:r>
      <w:r>
        <w:t>F</w:t>
      </w:r>
      <w:r>
        <w:t>a</w:t>
      </w:r>
      <w:r>
        <w:t>c</w:t>
      </w:r>
      <w:r>
        <w:t>tor</w:t>
      </w:r>
      <w:r w:rsidR="001852F3">
        <w:t xml:space="preserve"> </w:t>
      </w:r>
      <w:r>
        <w:t> </w:t>
      </w:r>
      <w:r>
        <w:t>Produ</w:t>
      </w:r>
      <w:r>
        <w:t>c</w:t>
      </w:r>
      <w:r>
        <w:t>tivi</w:t>
      </w:r>
      <w:r>
        <w:t>t</w:t>
      </w:r>
      <w:r>
        <w:t>y</w:t>
      </w:r>
      <w:r w:rsidR="001852F3">
        <w:t xml:space="preserve"> </w:t>
      </w:r>
      <w:r>
        <w:t> </w:t>
      </w:r>
      <w:r>
        <w:t>Th</w:t>
      </w:r>
      <w:r>
        <w:t>e</w:t>
      </w:r>
      <w:r>
        <w:t>o</w:t>
      </w:r>
      <w:r>
        <w:t>r</w:t>
      </w:r>
      <w:r>
        <w:t>y</w:t>
      </w:r>
      <w:r>
        <w:t>‖</w:t>
      </w:r>
      <w:r>
        <w:t>, </w:t>
      </w:r>
      <w:r/>
      <w:r>
        <w:t>Int</w:t>
      </w:r>
      <w:r>
        <w:t>e</w:t>
      </w:r>
      <w:r>
        <w:t>rn</w:t>
      </w:r>
      <w:r>
        <w:t>a</w:t>
      </w:r>
      <w:r>
        <w:t>tion</w:t>
      </w:r>
      <w:r>
        <w:t>a</w:t>
      </w:r>
      <w:r>
        <w:t>l</w:t>
      </w:r>
    </w:p>
    <w:p w:rsidR="0018722C">
      <w:pPr>
        <w:topLinePunct/>
      </w:pPr>
      <w:r>
        <w:rPr>
          <w:rFonts w:ascii="Times New Roman"/>
        </w:rPr>
        <w:t xml:space="preserve">Economic Review, vol. 39 </w:t>
      </w:r>
      <w:r>
        <w:rPr>
          <w:rFonts w:ascii="Times New Roman"/>
        </w:rPr>
        <w:t xml:space="preserve">(</w:t>
      </w:r>
      <w:r>
        <w:rPr>
          <w:rFonts w:ascii="Times New Roman"/>
        </w:rPr>
        <w:t xml:space="preserve">3</w:t>
      </w:r>
      <w:r>
        <w:rPr>
          <w:rFonts w:ascii="Times New Roman"/>
        </w:rPr>
        <w:t xml:space="preserve">)</w:t>
      </w:r>
      <w:r>
        <w:rPr>
          <w:rFonts w:ascii="Times New Roman"/>
        </w:rPr>
        <w:t xml:space="preserve">, pp. 525-552, 1998.</w:t>
      </w:r>
    </w:p>
    <w:p w:rsidR="0018722C">
      <w:pPr>
        <w:pStyle w:val="cw21"/>
        <w:topLinePunct/>
      </w:pPr>
      <w:r>
        <w:t xml:space="preserve">[</w:t>
      </w:r>
      <w:r>
        <w:t xml:space="preserve">159</w:t>
      </w:r>
      <w:r>
        <w:t xml:space="preserve">]</w:t>
      </w:r>
      <w:r>
        <w:t xml:space="preserve"> </w:t>
      </w:r>
      <w:r>
        <w:t xml:space="preserve">P</w:t>
      </w:r>
      <w:r>
        <w:t xml:space="preserve">sac</w:t>
      </w:r>
      <w:r>
        <w:t xml:space="preserve">h</w:t>
      </w:r>
      <w:r>
        <w:t xml:space="preserve">a</w:t>
      </w:r>
      <w:r>
        <w:t xml:space="preserve">ropo</w:t>
      </w:r>
      <w:r>
        <w:t xml:space="preserve">u</w:t>
      </w:r>
      <w:r>
        <w:t xml:space="preserve">los, </w:t>
      </w:r>
      <w:r/>
      <w:r>
        <w:t xml:space="preserve">G</w:t>
      </w:r>
      <w:r>
        <w:t xml:space="preserve">., </w:t>
      </w:r>
      <w:r/>
      <w:r>
        <w:t xml:space="preserve">―</w:t>
      </w:r>
      <w:r>
        <w:t xml:space="preserve">R</w:t>
      </w:r>
      <w:r>
        <w:t xml:space="preserve">e</w:t>
      </w:r>
      <w:r>
        <w:t xml:space="preserve">turns</w:t>
      </w:r>
      <w:r>
        <w:t xml:space="preserve"> </w:t>
      </w:r>
      <w:r>
        <w:t xml:space="preserve">to</w:t>
      </w:r>
      <w:r>
        <w:t xml:space="preserve"> </w:t>
      </w:r>
      <w:r>
        <w:t xml:space="preserve">I</w:t>
      </w:r>
      <w:r>
        <w:t xml:space="preserve">nv</w:t>
      </w:r>
      <w:r>
        <w:t xml:space="preserve">est</w:t>
      </w:r>
      <w:r>
        <w:t xml:space="preserve">m</w:t>
      </w:r>
      <w:r>
        <w:t xml:space="preserve">e</w:t>
      </w:r>
      <w:r>
        <w:t xml:space="preserve">nt</w:t>
      </w:r>
      <w:r>
        <w:t xml:space="preserve"> </w:t>
      </w:r>
      <w:r>
        <w:t xml:space="preserve">in</w:t>
      </w:r>
      <w:r>
        <w:t xml:space="preserve"> </w:t>
      </w:r>
      <w:r>
        <w:t xml:space="preserve">Edu</w:t>
      </w:r>
      <w:r>
        <w:t xml:space="preserve">c</w:t>
      </w:r>
      <w:r>
        <w:t xml:space="preserve">a</w:t>
      </w:r>
      <w:r>
        <w:t xml:space="preserve">tion: </w:t>
      </w:r>
      <w:r/>
      <w:r>
        <w:t xml:space="preserve">A</w:t>
      </w:r>
      <w:r>
        <w:t xml:space="preserve"> </w:t>
      </w:r>
      <w:r>
        <w:t xml:space="preserve">Gl</w:t>
      </w:r>
      <w:r>
        <w:t xml:space="preserve">o</w:t>
      </w:r>
      <w:r>
        <w:t xml:space="preserve">b</w:t>
      </w:r>
      <w:r>
        <w:t xml:space="preserve">a</w:t>
      </w:r>
      <w:r>
        <w:t xml:space="preserve">l</w:t>
      </w:r>
      <w:r>
        <w:t xml:space="preserve"> </w:t>
      </w:r>
      <w:r>
        <w:t xml:space="preserve">Upd</w:t>
      </w:r>
      <w:r>
        <w:t xml:space="preserve">a</w:t>
      </w:r>
      <w:r>
        <w:t xml:space="preserve">t</w:t>
      </w:r>
      <w:r>
        <w:t xml:space="preserve">e</w:t>
      </w:r>
      <w:r>
        <w:t xml:space="preserve">‖</w:t>
      </w:r>
      <w:r>
        <w:t xml:space="preserve">, </w:t>
      </w:r>
      <w:r>
        <w:t xml:space="preserve">World </w:t>
      </w:r>
      <w:r>
        <w:t xml:space="preserve">Development, vol. 22 </w:t>
      </w:r>
      <w:r>
        <w:t xml:space="preserve">(</w:t>
      </w:r>
      <w:r>
        <w:t xml:space="preserve">9</w:t>
      </w:r>
      <w:r>
        <w:t xml:space="preserve">)</w:t>
      </w:r>
      <w:r>
        <w:t xml:space="preserve">, pp. 1325-1343,</w:t>
      </w:r>
      <w:r>
        <w:t xml:space="preserve"> </w:t>
      </w:r>
      <w:r>
        <w:t xml:space="preserve">1994.</w:t>
      </w:r>
    </w:p>
    <w:p w:rsidR="0018722C">
      <w:pPr>
        <w:pStyle w:val="cw21"/>
        <w:topLinePunct/>
      </w:pPr>
      <w:r>
        <w:t>[</w:t>
      </w:r>
      <w:r>
        <w:t xml:space="preserve">160</w:t>
      </w:r>
      <w:r>
        <w:t>]</w:t>
      </w:r>
      <w:r>
        <w:t xml:space="preserve"> </w:t>
      </w:r>
      <w:r>
        <w:t>R</w:t>
      </w:r>
      <w:r>
        <w:t>e</w:t>
      </w:r>
      <w:r>
        <w:t>b</w:t>
      </w:r>
      <w:r>
        <w:t>e</w:t>
      </w:r>
      <w:r>
        <w:t>lo,</w:t>
      </w:r>
      <w:r>
        <w:t> </w:t>
      </w:r>
      <w:r>
        <w:t>S</w:t>
      </w:r>
      <w:r>
        <w:t>e</w:t>
      </w:r>
      <w:r>
        <w:t>r</w:t>
      </w:r>
      <w:r>
        <w:t>g</w:t>
      </w:r>
      <w:r>
        <w:t>io,</w:t>
      </w:r>
      <w:r>
        <w:t> </w:t>
      </w:r>
      <w:r>
        <w:t>―</w:t>
      </w:r>
      <w:r>
        <w:t>Lon</w:t>
      </w:r>
      <w:r>
        <w:t>g</w:t>
      </w:r>
      <w:r>
        <w:t>-</w:t>
      </w:r>
      <w:r>
        <w:t>Run</w:t>
      </w:r>
      <w:r>
        <w:t> </w:t>
      </w:r>
      <w:r>
        <w:t>P</w:t>
      </w:r>
      <w:r>
        <w:t>oli</w:t>
      </w:r>
      <w:r>
        <w:t>c</w:t>
      </w:r>
      <w:r>
        <w:t>y</w:t>
      </w:r>
      <w:r>
        <w:t> </w:t>
      </w:r>
      <w:r>
        <w:t>An</w:t>
      </w:r>
      <w:r>
        <w:t>a</w:t>
      </w:r>
      <w:r>
        <w:t>l</w:t>
      </w:r>
      <w:r>
        <w:t>y</w:t>
      </w:r>
      <w:r>
        <w:t>sis</w:t>
      </w:r>
      <w:r>
        <w:t> </w:t>
      </w:r>
      <w:r>
        <w:t>a</w:t>
      </w:r>
      <w:r>
        <w:t>nd</w:t>
      </w:r>
      <w:r>
        <w:t> </w:t>
      </w:r>
      <w:r>
        <w:t>L</w:t>
      </w:r>
      <w:r>
        <w:t>o</w:t>
      </w:r>
      <w:r>
        <w:t>n</w:t>
      </w:r>
      <w:r>
        <w:t>g</w:t>
      </w:r>
      <w:r>
        <w:t>-</w:t>
      </w:r>
      <w:r>
        <w:t>Run</w:t>
      </w:r>
      <w:r>
        <w:t> </w:t>
      </w:r>
      <w:r>
        <w:t>G</w:t>
      </w:r>
      <w:r>
        <w:t>r</w:t>
      </w:r>
      <w:r>
        <w:t>owth</w:t>
      </w:r>
      <w:r>
        <w:t>‖</w:t>
      </w:r>
      <w:r>
        <w:t>,</w:t>
      </w:r>
      <w:r>
        <w:t> </w:t>
      </w:r>
      <w:r>
        <w:t>J</w:t>
      </w:r>
      <w:r>
        <w:t>ourn</w:t>
      </w:r>
      <w:r>
        <w:t>a</w:t>
      </w:r>
      <w:r>
        <w:t>l</w:t>
      </w:r>
      <w:r>
        <w:t> </w:t>
      </w:r>
      <w:r>
        <w:t>of</w:t>
      </w:r>
    </w:p>
    <w:p w:rsidR="0018722C">
      <w:pPr>
        <w:topLinePunct/>
      </w:pPr>
      <w:r>
        <w:rPr>
          <w:rFonts w:ascii="Times New Roman"/>
        </w:rPr>
        <w:t>Political Economy, vol. 99</w:t>
      </w:r>
      <w:r>
        <w:rPr>
          <w:rFonts w:ascii="Times New Roman"/>
        </w:rPr>
        <w:t>(</w:t>
      </w:r>
      <w:r>
        <w:rPr>
          <w:rFonts w:ascii="Times New Roman"/>
        </w:rPr>
        <w:t>3</w:t>
      </w:r>
      <w:r>
        <w:rPr>
          <w:rFonts w:ascii="Times New Roman"/>
        </w:rPr>
        <w:t>)</w:t>
      </w:r>
      <w:r>
        <w:rPr>
          <w:rFonts w:ascii="Times New Roman"/>
        </w:rPr>
        <w:t>, pp. 500-521, 1991.</w:t>
      </w:r>
    </w:p>
    <w:p w:rsidR="0018722C">
      <w:pPr>
        <w:pStyle w:val="cw21"/>
        <w:topLinePunct/>
      </w:pPr>
      <w:r>
        <w:t>[</w:t>
      </w:r>
      <w:r>
        <w:t xml:space="preserve">161</w:t>
      </w:r>
      <w:r>
        <w:t>]</w:t>
      </w:r>
      <w:r>
        <w:t xml:space="preserve"> </w:t>
      </w:r>
      <w:r>
        <w:t>R</w:t>
      </w:r>
      <w:r>
        <w:t>estuc</w:t>
      </w:r>
      <w:r>
        <w:t>c</w:t>
      </w:r>
      <w:r>
        <w:t>ia, </w:t>
      </w:r>
      <w:r/>
      <w:r>
        <w:t>Di</w:t>
      </w:r>
      <w:r>
        <w:t>e</w:t>
      </w:r>
      <w:r>
        <w:t>g</w:t>
      </w:r>
      <w:r>
        <w:t>o</w:t>
      </w:r>
      <w:r>
        <w:t> </w:t>
      </w:r>
      <w:r>
        <w:t>a</w:t>
      </w:r>
      <w:r>
        <w:t>nd</w:t>
      </w:r>
      <w:r>
        <w:t> </w:t>
      </w:r>
      <w:r>
        <w:t>Rich</w:t>
      </w:r>
      <w:r>
        <w:t>a</w:t>
      </w:r>
      <w:r>
        <w:t>r</w:t>
      </w:r>
      <w:r>
        <w:t>d</w:t>
      </w:r>
      <w:r>
        <w:t> </w:t>
      </w:r>
      <w:r>
        <w:t>Ro</w:t>
      </w:r>
      <w:r>
        <w:t>g</w:t>
      </w:r>
      <w:r>
        <w:t>e</w:t>
      </w:r>
      <w:r>
        <w:t>rson, </w:t>
      </w:r>
      <w:r/>
      <w:r>
        <w:t>―</w:t>
      </w:r>
      <w:r>
        <w:t>Poli</w:t>
      </w:r>
      <w:r>
        <w:t>c</w:t>
      </w:r>
      <w:r>
        <w:t>y</w:t>
      </w:r>
      <w:r>
        <w:t> Dis</w:t>
      </w:r>
      <w:r>
        <w:t>to</w:t>
      </w:r>
      <w:r>
        <w:t>r</w:t>
      </w:r>
      <w:r>
        <w:t>tions</w:t>
      </w:r>
      <w:r>
        <w:t> </w:t>
      </w:r>
      <w:r>
        <w:t>a</w:t>
      </w:r>
      <w:r>
        <w:t>nd</w:t>
      </w:r>
      <w:r>
        <w:t> </w:t>
      </w:r>
      <w:r>
        <w:t>Ag</w:t>
      </w:r>
      <w:r>
        <w:t>g</w:t>
      </w:r>
      <w:r>
        <w:t>re</w:t>
      </w:r>
      <w:r>
        <w:t>g</w:t>
      </w:r>
      <w:r>
        <w:t>a</w:t>
      </w:r>
      <w:r>
        <w:t>te Productivity with Heterogeneous Plants‖, Review of Economic Dynamics, vol. </w:t>
      </w:r>
      <w:r>
        <w:t>11</w:t>
      </w:r>
      <w:r>
        <w:t>(</w:t>
      </w:r>
      <w:r>
        <w:t xml:space="preserve">4</w:t>
      </w:r>
      <w:r>
        <w:t>)</w:t>
      </w:r>
      <w:r>
        <w:t xml:space="preserve">, </w:t>
      </w:r>
      <w:r>
        <w:t>pp. 707-720,</w:t>
      </w:r>
      <w:r>
        <w:t> </w:t>
      </w:r>
      <w:r>
        <w:t>2008.</w:t>
      </w:r>
    </w:p>
    <w:p w:rsidR="0018722C">
      <w:pPr>
        <w:pStyle w:val="cw21"/>
        <w:topLinePunct/>
      </w:pPr>
      <w:r>
        <w:t>[</w:t>
      </w:r>
      <w:r>
        <w:t xml:space="preserve">162</w:t>
      </w:r>
      <w:r>
        <w:t>]</w:t>
      </w:r>
      <w:r>
        <w:t xml:space="preserve"> </w:t>
      </w:r>
      <w:r>
        <w:t>R</w:t>
      </w:r>
      <w:r>
        <w:t>e</w:t>
      </w:r>
      <w:r>
        <w:t>stuc</w:t>
      </w:r>
      <w:r>
        <w:t>c</w:t>
      </w:r>
      <w:r>
        <w:t>ia, </w:t>
      </w:r>
      <w:r/>
      <w:r>
        <w:t>D</w:t>
      </w:r>
      <w:r>
        <w:t>i</w:t>
      </w:r>
      <w:r>
        <w:t>e</w:t>
      </w:r>
      <w:r>
        <w:t>g</w:t>
      </w:r>
      <w:r>
        <w:t>o</w:t>
      </w:r>
      <w:r>
        <w:t> </w:t>
      </w:r>
      <w:r>
        <w:t>a</w:t>
      </w:r>
      <w:r>
        <w:t>nd</w:t>
      </w:r>
      <w:r>
        <w:t> </w:t>
      </w:r>
      <w:r>
        <w:t>Ric</w:t>
      </w:r>
      <w:r>
        <w:t>h</w:t>
      </w:r>
      <w:r>
        <w:t>a</w:t>
      </w:r>
      <w:r>
        <w:t>rd</w:t>
      </w:r>
      <w:r>
        <w:t> </w:t>
      </w:r>
      <w:r>
        <w:t>R</w:t>
      </w:r>
      <w:r>
        <w:t>o</w:t>
      </w:r>
      <w:r>
        <w:t>g</w:t>
      </w:r>
      <w:r>
        <w:t>e</w:t>
      </w:r>
      <w:r>
        <w:t>rso</w:t>
      </w:r>
      <w:r>
        <w:t>n</w:t>
      </w:r>
      <w:r>
        <w:t>, </w:t>
      </w:r>
      <w:r/>
      <w:r>
        <w:t>―</w:t>
      </w:r>
      <w:r>
        <w:t>M</w:t>
      </w:r>
      <w:r>
        <w:t>i</w:t>
      </w:r>
      <w:r>
        <w:t>sa</w:t>
      </w:r>
      <w:r>
        <w:t>llo</w:t>
      </w:r>
      <w:r>
        <w:t>ca</w:t>
      </w:r>
      <w:r>
        <w:t>tion</w:t>
      </w:r>
      <w:r>
        <w:t> </w:t>
      </w:r>
      <w:r>
        <w:t>a</w:t>
      </w:r>
      <w:r>
        <w:t>nd</w:t>
      </w:r>
      <w:r>
        <w:t> </w:t>
      </w:r>
      <w:r>
        <w:t>P</w:t>
      </w:r>
      <w:r>
        <w:t>rodu</w:t>
      </w:r>
      <w:r>
        <w:t>c</w:t>
      </w:r>
      <w:r>
        <w:t>tivi</w:t>
      </w:r>
      <w:r>
        <w:t>t</w:t>
      </w:r>
      <w:r>
        <w:t>y</w:t>
      </w:r>
      <w:r>
        <w:t>‖</w:t>
      </w:r>
      <w:r>
        <w:t>,</w:t>
      </w:r>
    </w:p>
    <w:p w:rsidR="0018722C">
      <w:pPr>
        <w:topLinePunct/>
      </w:pPr>
      <w:r>
        <w:rPr>
          <w:rFonts w:ascii="Times New Roman"/>
        </w:rPr>
        <w:t>Review of Economic Dynamics, vol. 16</w:t>
      </w:r>
      <w:r>
        <w:rPr>
          <w:rFonts w:ascii="Times New Roman"/>
        </w:rPr>
        <w:t>(</w:t>
      </w:r>
      <w:r>
        <w:rPr>
          <w:rFonts w:ascii="Times New Roman"/>
        </w:rPr>
        <w:t>1</w:t>
      </w:r>
      <w:r>
        <w:rPr>
          <w:rFonts w:ascii="Times New Roman"/>
        </w:rPr>
        <w:t>)</w:t>
      </w:r>
      <w:r>
        <w:rPr>
          <w:rFonts w:ascii="Times New Roman"/>
        </w:rPr>
        <w:t>, pp. 1-10, 2013.</w:t>
      </w:r>
    </w:p>
    <w:p w:rsidR="0018722C">
      <w:pPr>
        <w:pStyle w:val="cw21"/>
        <w:topLinePunct/>
      </w:pPr>
      <w:r>
        <w:t>[</w:t>
      </w:r>
      <w:r>
        <w:t xml:space="preserve">163</w:t>
      </w:r>
      <w:r>
        <w:t>]</w:t>
      </w:r>
      <w:r>
        <w:t xml:space="preserve"> </w:t>
      </w:r>
      <w:r>
        <w:t>Robinson,</w:t>
      </w:r>
      <w:r w:rsidRPr="00000000">
        <w:tab/>
        <w:t>P</w:t>
      </w:r>
      <w:r>
        <w:t>e</w:t>
      </w:r>
      <w:r>
        <w:t>ter</w:t>
      </w:r>
      <w:r w:rsidRPr="00000000">
        <w:tab/>
      </w:r>
      <w:r>
        <w:t>M.</w:t>
      </w:r>
      <w:r>
        <w:t>,</w:t>
      </w:r>
      <w:r>
        <w:t>―</w:t>
      </w:r>
      <w:hyperlink r:id="rId44">
        <w:r>
          <w:t>Root</w:t>
        </w:r>
        <w:r>
          <w:t>-</w:t>
        </w:r>
        <w:r>
          <w:t>N</w:t>
        </w:r>
        <w:r>
          <w:t>-</w:t>
        </w:r>
        <w:r>
          <w:t>Consi</w:t>
        </w:r>
        <w:r>
          <w:t>s</w:t>
        </w:r>
        <w:r>
          <w:t>tent</w:t>
        </w:r>
        <w:r w:rsidRPr="00000000">
          <w:tab/>
        </w:r>
        <w:r>
          <w:t>S</w:t>
        </w:r>
        <w:r>
          <w:t>e</w:t>
        </w:r>
        <w:r>
          <w:t>mip</w:t>
        </w:r>
        <w:r>
          <w:t>a</w:t>
        </w:r>
        <w:r>
          <w:t>r</w:t>
        </w:r>
        <w:r>
          <w:t>a</w:t>
        </w:r>
        <w:r>
          <w:t>metric</w:t>
        </w:r>
        <w:r w:rsidRPr="00000000">
          <w:tab/>
          <w:t>R</w:t>
        </w:r>
        <w:r>
          <w:t>e</w:t>
        </w:r>
        <w:r>
          <w:t>g</w:t>
        </w:r>
        <w:r>
          <w:t>r</w:t>
        </w:r>
        <w:r>
          <w:t>e</w:t>
        </w:r>
        <w:r>
          <w:t>ssi</w:t>
        </w:r>
        <w:r>
          <w:t>o</w:t>
        </w:r>
        <w:r>
          <w:t>n</w:t>
        </w:r>
      </w:hyperlink>
      <w:r>
        <w:t>‖</w:t>
      </w:r>
      <w:r>
        <w:t>, </w:t>
      </w:r>
      <w:hyperlink r:id="rId41">
        <w:r>
          <w:t>Econometrica,</w:t>
        </w:r>
      </w:hyperlink>
      <w:r>
        <w:t> vol. 56</w:t>
      </w:r>
      <w:r>
        <w:t>(</w:t>
      </w:r>
      <w:r>
        <w:t>4</w:t>
      </w:r>
      <w:r>
        <w:t>)</w:t>
      </w:r>
      <w:r>
        <w:t>, pp. 931-954,</w:t>
      </w:r>
      <w:r>
        <w:t> </w:t>
      </w:r>
      <w:r>
        <w:t>1988.</w:t>
      </w:r>
    </w:p>
    <w:p w:rsidR="0018722C">
      <w:pPr>
        <w:pStyle w:val="cw21"/>
        <w:topLinePunct/>
      </w:pPr>
      <w:r>
        <w:t>[</w:t>
      </w:r>
      <w:r>
        <w:t xml:space="preserve">164</w:t>
      </w:r>
      <w:r>
        <w:t>]</w:t>
      </w:r>
      <w:r>
        <w:t xml:space="preserve"> </w:t>
      </w:r>
      <w:r>
        <w:t>Rodri</w:t>
      </w:r>
      <w:r>
        <w:t>g</w:t>
      </w:r>
      <w:r>
        <w:t>u</w:t>
      </w:r>
      <w:r>
        <w:t>e</w:t>
      </w:r>
      <w:r>
        <w:t>z</w:t>
      </w:r>
      <w:r>
        <w:t>-</w:t>
      </w:r>
      <w:r>
        <w:t>Cla</w:t>
      </w:r>
      <w:r>
        <w:t>r</w:t>
      </w:r>
      <w:r>
        <w:t>e</w:t>
      </w:r>
      <w:r>
        <w:t>, </w:t>
      </w:r>
      <w:r/>
      <w:r>
        <w:t>A.</w:t>
      </w:r>
      <w:r>
        <w:t>,</w:t>
      </w:r>
      <w:r>
        <w:t> </w:t>
      </w:r>
      <w:r>
        <w:t>―</w:t>
      </w:r>
      <w:r>
        <w:t>T</w:t>
      </w:r>
      <w:r>
        <w:t>r</w:t>
      </w:r>
      <w:r>
        <w:t>a</w:t>
      </w:r>
      <w:r>
        <w:t>d</w:t>
      </w:r>
      <w:r>
        <w:t>e</w:t>
      </w:r>
      <w:r>
        <w:t>,</w:t>
      </w:r>
      <w:r>
        <w:t> </w:t>
      </w:r>
      <w:r>
        <w:t>D</w:t>
      </w:r>
      <w:r>
        <w:t>i</w:t>
      </w:r>
      <w:r>
        <w:t>f</w:t>
      </w:r>
      <w:r>
        <w:t>fusio</w:t>
      </w:r>
      <w:r>
        <w:t>n</w:t>
      </w:r>
      <w:r>
        <w:t> </w:t>
      </w:r>
      <w:r>
        <w:t>a</w:t>
      </w:r>
      <w:r>
        <w:t>n</w:t>
      </w:r>
      <w:r>
        <w:t>d</w:t>
      </w:r>
      <w:r>
        <w:t> </w:t>
      </w:r>
      <w:r>
        <w:t>the</w:t>
      </w:r>
      <w:r>
        <w:t> </w:t>
      </w:r>
      <w:r>
        <w:t>G</w:t>
      </w:r>
      <w:r>
        <w:t>a</w:t>
      </w:r>
      <w:r>
        <w:t>ins</w:t>
      </w:r>
      <w:r>
        <w:t> </w:t>
      </w:r>
      <w:r>
        <w:t>f</w:t>
      </w:r>
      <w:r>
        <w:t>r</w:t>
      </w:r>
      <w:r>
        <w:t>om</w:t>
      </w:r>
      <w:r>
        <w:t> </w:t>
      </w:r>
      <w:r>
        <w:t>Op</w:t>
      </w:r>
      <w:r>
        <w:t>e</w:t>
      </w:r>
      <w:r>
        <w:t>n</w:t>
      </w:r>
      <w:r>
        <w:t>n</w:t>
      </w:r>
      <w:r>
        <w:t>e</w:t>
      </w:r>
      <w:r>
        <w:t>ss‖</w:t>
      </w:r>
      <w:r>
        <w:t>,</w:t>
      </w:r>
      <w:r>
        <w:t> </w:t>
      </w:r>
      <w:r>
        <w:t>NBER</w:t>
      </w:r>
    </w:p>
    <w:p w:rsidR="0018722C">
      <w:pPr>
        <w:topLinePunct/>
      </w:pPr>
      <w:r>
        <w:rPr>
          <w:rFonts w:ascii="Times New Roman"/>
        </w:rPr>
        <w:t>Working Paper No. 13662, 2007.</w:t>
      </w:r>
    </w:p>
    <w:p w:rsidR="0018722C">
      <w:pPr>
        <w:pStyle w:val="cw21"/>
        <w:topLinePunct/>
      </w:pPr>
      <w:r>
        <w:t>[</w:t>
      </w:r>
      <w:r>
        <w:t xml:space="preserve">165</w:t>
      </w:r>
      <w:r>
        <w:t>]</w:t>
      </w:r>
      <w:r>
        <w:t xml:space="preserve"> </w:t>
      </w:r>
      <w:r>
        <w:t>Rome</w:t>
      </w:r>
      <w:r>
        <w:t>r</w:t>
      </w:r>
      <w:r>
        <w:t>,</w:t>
      </w:r>
      <w:r>
        <w:t> </w:t>
      </w:r>
      <w:r>
        <w:t>P</w:t>
      </w:r>
      <w:r>
        <w:t>a</w:t>
      </w:r>
      <w:r>
        <w:t>ul</w:t>
      </w:r>
      <w:r>
        <w:t> </w:t>
      </w:r>
      <w:r>
        <w:t>M.</w:t>
      </w:r>
      <w:r>
        <w:t>,</w:t>
      </w:r>
      <w:r>
        <w:t> </w:t>
      </w:r>
      <w:r>
        <w:t>―</w:t>
      </w:r>
      <w:r>
        <w:t>I</w:t>
      </w:r>
      <w:r>
        <w:t>n</w:t>
      </w:r>
      <w:r>
        <w:t>c</w:t>
      </w:r>
      <w:r>
        <w:t>r</w:t>
      </w:r>
      <w:r>
        <w:t>e</w:t>
      </w:r>
      <w:r>
        <w:t>asi</w:t>
      </w:r>
      <w:r>
        <w:t>n</w:t>
      </w:r>
      <w:r>
        <w:t>g</w:t>
      </w:r>
      <w:r>
        <w:t> </w:t>
      </w:r>
      <w:r>
        <w:t>R</w:t>
      </w:r>
      <w:r>
        <w:t>e</w:t>
      </w:r>
      <w:r>
        <w:t>turns</w:t>
      </w:r>
      <w:r>
        <w:t> </w:t>
      </w:r>
      <w:r>
        <w:t>a</w:t>
      </w:r>
      <w:r>
        <w:t>nd</w:t>
      </w:r>
      <w:r>
        <w:t> </w:t>
      </w:r>
      <w:r>
        <w:t>Long</w:t>
      </w:r>
      <w:r>
        <w:t>-</w:t>
      </w:r>
      <w:r>
        <w:t>run</w:t>
      </w:r>
      <w:r>
        <w:t> </w:t>
      </w:r>
      <w:r>
        <w:t>G</w:t>
      </w:r>
      <w:r>
        <w:t>r</w:t>
      </w:r>
      <w:r>
        <w:t>owth</w:t>
      </w:r>
      <w:r>
        <w:t>‖</w:t>
      </w:r>
      <w:r>
        <w:t>,</w:t>
      </w:r>
      <w:r>
        <w:t> J</w:t>
      </w:r>
      <w:r>
        <w:t>ourn</w:t>
      </w:r>
      <w:r>
        <w:t>a</w:t>
      </w:r>
      <w:r>
        <w:t>l</w:t>
      </w:r>
      <w:r>
        <w:t> </w:t>
      </w:r>
      <w:r>
        <w:t>of</w:t>
      </w:r>
      <w:r>
        <w:t> </w:t>
      </w:r>
      <w:r>
        <w:t>Pol</w:t>
      </w:r>
      <w:r>
        <w:t>i</w:t>
      </w:r>
      <w:r>
        <w:t>ti</w:t>
      </w:r>
      <w:r>
        <w:t>ca</w:t>
      </w:r>
      <w:r>
        <w:t>l </w:t>
      </w:r>
      <w:r>
        <w:t>Economy, </w:t>
      </w:r>
      <w:r>
        <w:t>vol. 94</w:t>
      </w:r>
      <w:r>
        <w:t>(</w:t>
      </w:r>
      <w:r>
        <w:t>5</w:t>
      </w:r>
      <w:r>
        <w:t>)</w:t>
      </w:r>
      <w:r>
        <w:t>, pp. 1002-1037,</w:t>
      </w:r>
      <w:r>
        <w:t> </w:t>
      </w:r>
      <w:r>
        <w:t>1986.</w:t>
      </w:r>
    </w:p>
    <w:p w:rsidR="0018722C">
      <w:pPr>
        <w:pStyle w:val="cw21"/>
        <w:topLinePunct/>
      </w:pPr>
      <w:r>
        <w:t>[</w:t>
      </w:r>
      <w:r>
        <w:t xml:space="preserve">166</w:t>
      </w:r>
      <w:r>
        <w:t>]</w:t>
      </w:r>
      <w:r>
        <w:t xml:space="preserve"> </w:t>
      </w:r>
      <w:r>
        <w:t>Rome</w:t>
      </w:r>
      <w:r>
        <w:t>r</w:t>
      </w:r>
      <w:r>
        <w:t>,</w:t>
      </w:r>
      <w:r>
        <w:t> </w:t>
      </w:r>
      <w:r>
        <w:t>P</w:t>
      </w:r>
      <w:r>
        <w:t>a</w:t>
      </w:r>
      <w:r>
        <w:t>ul</w:t>
      </w:r>
      <w:r>
        <w:t> </w:t>
      </w:r>
      <w:r>
        <w:t>M.</w:t>
      </w:r>
      <w:r>
        <w:t>,</w:t>
      </w:r>
      <w:r>
        <w:t> </w:t>
      </w:r>
      <w:r>
        <w:t>―</w:t>
      </w:r>
      <w:r>
        <w:t>G</w:t>
      </w:r>
      <w:r>
        <w:t>r</w:t>
      </w:r>
      <w:r>
        <w:t>owth</w:t>
      </w:r>
      <w:r>
        <w:t> </w:t>
      </w:r>
      <w:r>
        <w:t>B</w:t>
      </w:r>
      <w:r>
        <w:t>ase</w:t>
      </w:r>
      <w:r>
        <w:t>d</w:t>
      </w:r>
      <w:r>
        <w:t> </w:t>
      </w:r>
      <w:r>
        <w:t>on</w:t>
      </w:r>
      <w:r>
        <w:t> </w:t>
      </w:r>
      <w:r>
        <w:t>I</w:t>
      </w:r>
      <w:r>
        <w:t>n</w:t>
      </w:r>
      <w:r>
        <w:t>c</w:t>
      </w:r>
      <w:r>
        <w:t>r</w:t>
      </w:r>
      <w:r>
        <w:t>e</w:t>
      </w:r>
      <w:r>
        <w:t>a</w:t>
      </w:r>
      <w:r>
        <w:t>sin</w:t>
      </w:r>
      <w:r>
        <w:t>g</w:t>
      </w:r>
      <w:r>
        <w:t> </w:t>
      </w:r>
      <w:r>
        <w:t>R</w:t>
      </w:r>
      <w:r>
        <w:t>e</w:t>
      </w:r>
      <w:r>
        <w:t>turns</w:t>
      </w:r>
      <w:r>
        <w:t> </w:t>
      </w:r>
      <w:r>
        <w:t>Du</w:t>
      </w:r>
      <w:r>
        <w:t>e</w:t>
      </w:r>
      <w:r>
        <w:t> </w:t>
      </w:r>
      <w:r>
        <w:t>to</w:t>
      </w:r>
      <w:r>
        <w:t> </w:t>
      </w:r>
      <w:r>
        <w:t>Sp</w:t>
      </w:r>
      <w:r>
        <w:t>e</w:t>
      </w:r>
      <w:r>
        <w:t>c</w:t>
      </w:r>
      <w:r>
        <w:t>iali</w:t>
      </w:r>
      <w:r>
        <w:t>z</w:t>
      </w:r>
      <w:r>
        <w:t>a</w:t>
      </w:r>
      <w:r>
        <w:t>ti</w:t>
      </w:r>
      <w:r>
        <w:t>on</w:t>
      </w:r>
      <w:r>
        <w:t>‖</w:t>
      </w:r>
      <w:r>
        <w:t>,</w:t>
      </w:r>
    </w:p>
    <w:p w:rsidR="0018722C">
      <w:pPr>
        <w:topLinePunct/>
      </w:pPr>
      <w:r>
        <w:rPr>
          <w:rFonts w:ascii="Times New Roman"/>
        </w:rPr>
        <w:t>American Economic Review, vol. 77</w:t>
      </w:r>
      <w:r>
        <w:rPr>
          <w:rFonts w:ascii="Times New Roman"/>
        </w:rPr>
        <w:t>(</w:t>
      </w:r>
      <w:r>
        <w:rPr>
          <w:rFonts w:ascii="Times New Roman"/>
        </w:rPr>
        <w:t>2</w:t>
      </w:r>
      <w:r>
        <w:rPr>
          <w:rFonts w:ascii="Times New Roman"/>
        </w:rPr>
        <w:t>)</w:t>
      </w:r>
      <w:r>
        <w:rPr>
          <w:rFonts w:ascii="Times New Roman"/>
        </w:rPr>
        <w:t>, pp. 56-62, 1987.</w:t>
      </w:r>
    </w:p>
    <w:p w:rsidR="0018722C">
      <w:pPr>
        <w:pStyle w:val="cw21"/>
        <w:topLinePunct/>
      </w:pPr>
      <w:r>
        <w:t>[</w:t>
      </w:r>
      <w:r>
        <w:t xml:space="preserve">167</w:t>
      </w:r>
      <w:r>
        <w:t>]</w:t>
      </w:r>
      <w:r>
        <w:t xml:space="preserve"> </w:t>
      </w:r>
      <w:r>
        <w:t>Rome</w:t>
      </w:r>
      <w:r>
        <w:t>r</w:t>
      </w:r>
      <w:r>
        <w:t>, </w:t>
      </w:r>
      <w:r/>
      <w:r>
        <w:t>P</w:t>
      </w:r>
      <w:r>
        <w:t>a</w:t>
      </w:r>
      <w:r>
        <w:t>ul</w:t>
      </w:r>
      <w:r>
        <w:t> </w:t>
      </w:r>
      <w:r>
        <w:t>M.</w:t>
      </w:r>
      <w:r>
        <w:t>, </w:t>
      </w:r>
      <w:r/>
      <w:r>
        <w:t>―</w:t>
      </w:r>
      <w:r>
        <w:t>Endog</w:t>
      </w:r>
      <w:r>
        <w:t>e</w:t>
      </w:r>
      <w:r>
        <w:t>nous</w:t>
      </w:r>
      <w:r>
        <w:t> </w:t>
      </w:r>
      <w:r>
        <w:t>T</w:t>
      </w:r>
      <w:r>
        <w:t>ec</w:t>
      </w:r>
      <w:r>
        <w:t>hnol</w:t>
      </w:r>
      <w:r>
        <w:t>o</w:t>
      </w:r>
      <w:r>
        <w:t>g</w:t>
      </w:r>
      <w:r>
        <w:t>i</w:t>
      </w:r>
      <w:r>
        <w:t>c</w:t>
      </w:r>
      <w:r>
        <w:t>a</w:t>
      </w:r>
      <w:r>
        <w:t>l</w:t>
      </w:r>
      <w:r>
        <w:t> </w:t>
      </w:r>
      <w:r>
        <w:t>Ch</w:t>
      </w:r>
      <w:r>
        <w:t>a</w:t>
      </w:r>
      <w:r>
        <w:t>ng</w:t>
      </w:r>
      <w:r>
        <w:t>e</w:t>
      </w:r>
      <w:r>
        <w:t>‖</w:t>
      </w:r>
      <w:r>
        <w:t>, </w:t>
      </w:r>
      <w:r/>
      <w:r>
        <w:t>J</w:t>
      </w:r>
      <w:r>
        <w:t>ourn</w:t>
      </w:r>
      <w:r>
        <w:t>a</w:t>
      </w:r>
      <w:r>
        <w:t>l</w:t>
      </w:r>
      <w:r>
        <w:t> </w:t>
      </w:r>
      <w:r>
        <w:t>of</w:t>
      </w:r>
      <w:r>
        <w:t> </w:t>
      </w:r>
      <w:r>
        <w:t>Politi</w:t>
      </w:r>
      <w:r>
        <w:t>ca</w:t>
      </w:r>
      <w:r>
        <w:t>l </w:t>
      </w:r>
      <w:r>
        <w:t>Economy, </w:t>
      </w:r>
      <w:r>
        <w:t>vol. 98</w:t>
      </w:r>
      <w:r>
        <w:t>(</w:t>
      </w:r>
      <w:r>
        <w:t>5</w:t>
      </w:r>
      <w:r>
        <w:t>)</w:t>
      </w:r>
      <w:r>
        <w:t>, pp. S71-102,</w:t>
      </w:r>
      <w:r>
        <w:t> </w:t>
      </w:r>
      <w:r>
        <w:t>1990.</w:t>
      </w:r>
    </w:p>
    <w:p w:rsidR="0018722C">
      <w:pPr>
        <w:pStyle w:val="cw21"/>
        <w:topLinePunct/>
      </w:pPr>
      <w:r>
        <w:t>[</w:t>
      </w:r>
      <w:r>
        <w:t xml:space="preserve">168</w:t>
      </w:r>
      <w:r>
        <w:t>]</w:t>
      </w:r>
      <w:r>
        <w:t xml:space="preserve"> </w:t>
      </w:r>
      <w:r>
        <w:t>S</w:t>
      </w:r>
      <w:r>
        <w:t>a</w:t>
      </w:r>
      <w:r>
        <w:t>r</w:t>
      </w:r>
      <w:r>
        <w:t>g</w:t>
      </w:r>
      <w:r>
        <w:t>e</w:t>
      </w:r>
      <w:r>
        <w:t>nt, </w:t>
      </w:r>
      <w:r/>
      <w:r>
        <w:t>T</w:t>
      </w:r>
      <w:r>
        <w:t>imot</w:t>
      </w:r>
      <w:r>
        <w:t>h</w:t>
      </w:r>
      <w:r>
        <w:t>y</w:t>
      </w:r>
      <w:r w:rsidR="001852F3">
        <w:t xml:space="preserve"> </w:t>
      </w:r>
      <w:r>
        <w:t> </w:t>
      </w:r>
      <w:r>
        <w:t>C. </w:t>
      </w:r>
      <w:r/>
      <w:r>
        <w:t>a</w:t>
      </w:r>
      <w:r>
        <w:t>nd</w:t>
      </w:r>
      <w:r w:rsidR="001852F3">
        <w:t xml:space="preserve"> </w:t>
      </w:r>
      <w:r>
        <w:t> </w:t>
      </w:r>
      <w:r>
        <w:t>E</w:t>
      </w:r>
      <w:r>
        <w:t>d</w:t>
      </w:r>
      <w:r>
        <w:t>g</w:t>
      </w:r>
      <w:r>
        <w:t>a</w:t>
      </w:r>
      <w:r>
        <w:t>r</w:t>
      </w:r>
      <w:r>
        <w:t>d</w:t>
      </w:r>
      <w:r w:rsidR="001852F3">
        <w:t xml:space="preserve"> </w:t>
      </w:r>
      <w:r>
        <w:t> </w:t>
      </w:r>
      <w:r>
        <w:t>R. </w:t>
      </w:r>
      <w:r/>
      <w:r>
        <w:t>Rodri</w:t>
      </w:r>
      <w:r>
        <w:t>g</w:t>
      </w:r>
      <w:r>
        <w:t>u</w:t>
      </w:r>
      <w:r>
        <w:t>e</w:t>
      </w:r>
      <w:r>
        <w:t>z</w:t>
      </w:r>
      <w:r>
        <w:t>, </w:t>
      </w:r>
      <w:r/>
      <w:r>
        <w:t>―</w:t>
      </w:r>
      <w:r>
        <w:t>L</w:t>
      </w:r>
      <w:r>
        <w:t>a</w:t>
      </w:r>
      <w:r>
        <w:t>bour</w:t>
      </w:r>
      <w:r w:rsidR="001852F3">
        <w:t xml:space="preserve"> </w:t>
      </w:r>
      <w:r>
        <w:t> </w:t>
      </w:r>
      <w:r>
        <w:t>or</w:t>
      </w:r>
      <w:r w:rsidR="001852F3">
        <w:t xml:space="preserve"> </w:t>
      </w:r>
      <w:r>
        <w:t> </w:t>
      </w:r>
      <w:r>
        <w:t>T</w:t>
      </w:r>
      <w:r>
        <w:t>otal</w:t>
      </w:r>
      <w:r w:rsidR="001852F3">
        <w:t xml:space="preserve"> </w:t>
      </w:r>
      <w:r>
        <w:t> </w:t>
      </w:r>
      <w:r>
        <w:t>F</w:t>
      </w:r>
      <w:r>
        <w:t>a</w:t>
      </w:r>
      <w:r>
        <w:t>c</w:t>
      </w:r>
      <w:r>
        <w:t>tor</w:t>
      </w:r>
    </w:p>
    <w:p w:rsidR="0018722C">
      <w:pPr>
        <w:topLinePunct/>
      </w:pPr>
      <w:r>
        <w:rPr>
          <w:rFonts w:ascii="Times New Roman" w:hAnsi="Times New Roman"/>
        </w:rPr>
        <w:t>Productivity: Do We Need to Choose</w:t>
      </w:r>
      <w:r>
        <w:rPr>
          <w:rFonts w:ascii="Times New Roman" w:hAnsi="Times New Roman"/>
        </w:rPr>
        <w:t>‖, International</w:t>
      </w:r>
      <w:r w:rsidR="001852F3">
        <w:rPr>
          <w:rFonts w:ascii="Times New Roman" w:hAnsi="Times New Roman"/>
        </w:rPr>
        <w:t xml:space="preserve">Productivity</w:t>
      </w:r>
      <w:r w:rsidR="001852F3">
        <w:rPr>
          <w:rFonts w:ascii="Times New Roman" w:hAnsi="Times New Roman"/>
        </w:rPr>
        <w:t xml:space="preserve">Monitor, Centre</w:t>
      </w:r>
      <w:r w:rsidR="001852F3">
        <w:rPr>
          <w:rFonts w:ascii="Times New Roman" w:hAnsi="Times New Roman"/>
        </w:rPr>
        <w:t xml:space="preserve">for</w:t>
      </w:r>
      <w:r w:rsidR="001852F3">
        <w:rPr>
          <w:rFonts w:ascii="Times New Roman" w:hAnsi="Times New Roman"/>
        </w:rPr>
        <w:t xml:space="preserve">the</w:t>
      </w:r>
      <w:r w:rsidR="001852F3">
        <w:rPr>
          <w:rFonts w:ascii="Times New Roman" w:hAnsi="Times New Roman"/>
        </w:rPr>
        <w:t xml:space="preserve">Study</w:t>
      </w:r>
      <w:r w:rsidR="001852F3">
        <w:rPr>
          <w:rFonts w:ascii="Times New Roman" w:hAnsi="Times New Roman"/>
        </w:rPr>
        <w:t xml:space="preserve">of</w:t>
      </w:r>
      <w:r w:rsidR="001852F3">
        <w:rPr>
          <w:rFonts w:ascii="Times New Roman" w:hAnsi="Times New Roman"/>
        </w:rPr>
        <w:t xml:space="preserve">Living</w:t>
      </w:r>
      <w:r w:rsidR="001852F3">
        <w:rPr>
          <w:rFonts w:ascii="Times New Roman" w:hAnsi="Times New Roman"/>
        </w:rPr>
        <w:t xml:space="preserve">Standards, vol. 1</w:t>
      </w:r>
      <w:r>
        <w:rPr>
          <w:rFonts w:ascii="Times New Roman" w:hAnsi="Times New Roman"/>
        </w:rPr>
        <w:t>(</w:t>
      </w:r>
      <w:r>
        <w:rPr>
          <w:rFonts w:ascii="Times New Roman" w:hAnsi="Times New Roman"/>
        </w:rPr>
        <w:t>Fall</w:t>
      </w:r>
      <w:r>
        <w:rPr>
          <w:rFonts w:ascii="Times New Roman" w:hAnsi="Times New Roman"/>
        </w:rPr>
        <w:t>)</w:t>
      </w:r>
      <w:r>
        <w:rPr>
          <w:rFonts w:ascii="Times New Roman" w:hAnsi="Times New Roman"/>
        </w:rPr>
        <w:t>, pp. 41-44, 2000.</w:t>
      </w:r>
    </w:p>
    <w:p w:rsidR="0018722C">
      <w:pPr>
        <w:pStyle w:val="cw21"/>
        <w:topLinePunct/>
      </w:pPr>
      <w:r>
        <w:t>[</w:t>
      </w:r>
      <w:r>
        <w:t xml:space="preserve">169</w:t>
      </w:r>
      <w:r>
        <w:t>]</w:t>
      </w:r>
      <w:r>
        <w:t xml:space="preserve"> </w:t>
      </w:r>
      <w:r>
        <w:t>S</w:t>
      </w:r>
      <w:r>
        <w:t>c</w:t>
      </w:r>
      <w:r>
        <w:t>ho</w:t>
      </w:r>
      <w:r>
        <w:t>r</w:t>
      </w:r>
      <w:r>
        <w:t>, </w:t>
      </w:r>
      <w:r/>
      <w:r>
        <w:t>Ad</w:t>
      </w:r>
      <w:r>
        <w:t>r</w:t>
      </w:r>
      <w:r>
        <w:t>ian</w:t>
      </w:r>
      <w:r>
        <w:t>a</w:t>
      </w:r>
      <w:r>
        <w:t>, </w:t>
      </w:r>
      <w:r/>
      <w:r>
        <w:t>―</w:t>
      </w:r>
      <w:r>
        <w:t>H</w:t>
      </w:r>
      <w:r>
        <w:t>e</w:t>
      </w:r>
      <w:r>
        <w:t>te</w:t>
      </w:r>
      <w:r>
        <w:t>r</w:t>
      </w:r>
      <w:r>
        <w:t>o</w:t>
      </w:r>
      <w:r>
        <w:t>g</w:t>
      </w:r>
      <w:r>
        <w:t>e</w:t>
      </w:r>
      <w:r>
        <w:t>n</w:t>
      </w:r>
      <w:r>
        <w:t>e</w:t>
      </w:r>
      <w:r>
        <w:t>ous</w:t>
      </w:r>
      <w:r>
        <w:t> </w:t>
      </w:r>
      <w:r>
        <w:t>Produ</w:t>
      </w:r>
      <w:r>
        <w:t>c</w:t>
      </w:r>
      <w:r>
        <w:t>tivi</w:t>
      </w:r>
      <w:r>
        <w:t>t</w:t>
      </w:r>
      <w:r>
        <w:t>y</w:t>
      </w:r>
      <w:r>
        <w:t> </w:t>
      </w:r>
      <w:r>
        <w:t>R</w:t>
      </w:r>
      <w:r>
        <w:t>espons</w:t>
      </w:r>
      <w:r>
        <w:t>e</w:t>
      </w:r>
      <w:r>
        <w:t> </w:t>
      </w:r>
      <w:r>
        <w:t>to</w:t>
      </w:r>
      <w:r>
        <w:t> </w:t>
      </w:r>
      <w:r>
        <w:t>T</w:t>
      </w:r>
      <w:r>
        <w:t>a</w:t>
      </w:r>
      <w:r>
        <w:t>ri</w:t>
      </w:r>
      <w:r>
        <w:t>f</w:t>
      </w:r>
      <w:r>
        <w:t>f</w:t>
      </w:r>
      <w:r>
        <w:t> </w:t>
      </w:r>
      <w:r>
        <w:t>R</w:t>
      </w:r>
      <w:r>
        <w:t>e</w:t>
      </w:r>
      <w:r>
        <w:t>du</w:t>
      </w:r>
      <w:r>
        <w:t>c</w:t>
      </w:r>
      <w:r>
        <w:t>tion:</w:t>
      </w:r>
    </w:p>
    <w:p w:rsidR="0018722C">
      <w:pPr>
        <w:topLinePunct/>
      </w:pPr>
      <w:r>
        <w:rPr>
          <w:rFonts w:ascii="Times New Roman" w:hAnsi="Times New Roman"/>
        </w:rPr>
        <w:t>Evidence from Brazilian Manufacturing Firms‖, NBER Working Paper No. 10544, 2004.</w:t>
      </w:r>
    </w:p>
    <w:p w:rsidR="0018722C">
      <w:pPr>
        <w:topLinePunct/>
      </w:pPr>
      <w:r>
        <w:t>[</w:t>
      </w:r>
      <w:r>
        <w:t>17</w:t>
      </w:r>
      <w:r>
        <w:t>0</w:t>
      </w:r>
      <w:r>
        <w:t>]</w:t>
      </w:r>
      <w:r>
        <w:rPr>
          <w:rFonts w:ascii="Times New Roman" w:hAnsi="Times New Roman"/>
        </w:rPr>
        <w:t>Ş</w:t>
      </w:r>
      <w:r>
        <w:rPr>
          <w:rFonts w:ascii="Times New Roman" w:hAnsi="Times New Roman"/>
        </w:rPr>
        <w:t>e</w:t>
      </w:r>
      <w:r>
        <w:rPr>
          <w:rFonts w:ascii="Times New Roman" w:hAnsi="Times New Roman"/>
        </w:rPr>
        <w:t>k</w:t>
      </w:r>
      <w:r>
        <w:rPr>
          <w:rFonts w:ascii="Times New Roman" w:hAnsi="Times New Roman"/>
        </w:rPr>
        <w:t>e</w:t>
      </w:r>
      <w:r>
        <w:rPr>
          <w:rFonts w:ascii="Times New Roman" w:hAnsi="Times New Roman"/>
        </w:rPr>
        <w:t>r</w:t>
      </w:r>
      <w:r>
        <w:rPr>
          <w:rFonts w:ascii="Times New Roman" w:hAnsi="Times New Roman"/>
        </w:rPr>
        <w:t>,</w:t>
      </w:r>
      <w:r>
        <w:rPr>
          <w:rFonts w:ascii="Times New Roman" w:hAnsi="Times New Roman"/>
        </w:rPr>
        <w:t> </w:t>
      </w:r>
      <w:r>
        <w:rPr>
          <w:rFonts w:ascii="Times New Roman" w:hAnsi="Times New Roman"/>
        </w:rPr>
        <w:t>Mur</w:t>
      </w:r>
      <w:r>
        <w:rPr>
          <w:rFonts w:ascii="Times New Roman" w:hAnsi="Times New Roman"/>
        </w:rPr>
        <w:t>a</w:t>
      </w:r>
      <w:r>
        <w:rPr>
          <w:rFonts w:ascii="Times New Roman" w:hAnsi="Times New Roman"/>
        </w:rPr>
        <w:t>t,</w:t>
      </w:r>
      <w:r>
        <w:rPr>
          <w:rFonts w:ascii="Times New Roman" w:hAnsi="Times New Roman"/>
        </w:rPr>
        <w:t> </w:t>
      </w:r>
      <w:r>
        <w:rPr>
          <w:rFonts w:ascii="Times New Roman" w:hAnsi="Times New Roman"/>
        </w:rPr>
        <w:t>―</w:t>
      </w:r>
      <w:r>
        <w:rPr>
          <w:rFonts w:ascii="Times New Roman" w:hAnsi="Times New Roman"/>
        </w:rPr>
        <w:t>I</w:t>
      </w:r>
      <w:r>
        <w:rPr>
          <w:rFonts w:ascii="Times New Roman" w:hAnsi="Times New Roman"/>
        </w:rPr>
        <w:t>m</w:t>
      </w:r>
      <w:r>
        <w:rPr>
          <w:rFonts w:ascii="Times New Roman" w:hAnsi="Times New Roman"/>
        </w:rPr>
        <w:t>portin</w:t>
      </w:r>
      <w:r>
        <w:rPr>
          <w:rFonts w:ascii="Times New Roman" w:hAnsi="Times New Roman"/>
        </w:rPr>
        <w:t>g</w:t>
      </w:r>
      <w:r>
        <w:rPr>
          <w:rFonts w:ascii="Times New Roman" w:hAnsi="Times New Roman"/>
        </w:rPr>
        <w:t>,</w:t>
      </w:r>
      <w:r>
        <w:rPr>
          <w:rFonts w:ascii="Times New Roman" w:hAnsi="Times New Roman"/>
        </w:rPr>
        <w:t> </w:t>
      </w:r>
      <w:r>
        <w:rPr>
          <w:rFonts w:ascii="Times New Roman" w:hAnsi="Times New Roman"/>
        </w:rPr>
        <w:t>E</w:t>
      </w:r>
      <w:r>
        <w:rPr>
          <w:rFonts w:ascii="Times New Roman" w:hAnsi="Times New Roman"/>
        </w:rPr>
        <w:t>x</w:t>
      </w:r>
      <w:r>
        <w:rPr>
          <w:rFonts w:ascii="Times New Roman" w:hAnsi="Times New Roman"/>
        </w:rPr>
        <w:t>portin</w:t>
      </w:r>
      <w:r>
        <w:rPr>
          <w:rFonts w:ascii="Times New Roman" w:hAnsi="Times New Roman"/>
        </w:rPr>
        <w:t>g</w:t>
      </w:r>
      <w:r>
        <w:rPr>
          <w:rFonts w:ascii="Times New Roman" w:hAnsi="Times New Roman"/>
        </w:rPr>
        <w:t>,</w:t>
      </w:r>
      <w:r>
        <w:rPr>
          <w:rFonts w:ascii="Times New Roman" w:hAnsi="Times New Roman"/>
        </w:rPr>
        <w:t> </w:t>
      </w:r>
      <w:r>
        <w:rPr>
          <w:rFonts w:ascii="Times New Roman" w:hAnsi="Times New Roman"/>
        </w:rPr>
        <w:t>a</w:t>
      </w:r>
      <w:r>
        <w:rPr>
          <w:rFonts w:ascii="Times New Roman" w:hAnsi="Times New Roman"/>
        </w:rPr>
        <w:t>nd</w:t>
      </w:r>
      <w:r>
        <w:rPr>
          <w:rFonts w:ascii="Times New Roman" w:hAnsi="Times New Roman"/>
        </w:rPr>
        <w:t> </w:t>
      </w:r>
      <w:r>
        <w:rPr>
          <w:rFonts w:ascii="Times New Roman" w:hAnsi="Times New Roman"/>
        </w:rPr>
        <w:t>Inno</w:t>
      </w:r>
      <w:r>
        <w:rPr>
          <w:rFonts w:ascii="Times New Roman" w:hAnsi="Times New Roman"/>
        </w:rPr>
        <w:t>va</w:t>
      </w:r>
      <w:r>
        <w:rPr>
          <w:rFonts w:ascii="Times New Roman" w:hAnsi="Times New Roman"/>
        </w:rPr>
        <w:t>tion</w:t>
      </w:r>
      <w:r>
        <w:rPr>
          <w:rFonts w:ascii="Times New Roman" w:hAnsi="Times New Roman"/>
        </w:rPr>
        <w:t> </w:t>
      </w:r>
      <w:r>
        <w:rPr>
          <w:rFonts w:ascii="Times New Roman" w:hAnsi="Times New Roman"/>
        </w:rPr>
        <w:t>in</w:t>
      </w:r>
      <w:r>
        <w:rPr>
          <w:rFonts w:ascii="Times New Roman" w:hAnsi="Times New Roman"/>
        </w:rPr>
        <w:t> </w:t>
      </w:r>
      <w:r>
        <w:rPr>
          <w:rFonts w:ascii="Times New Roman" w:hAnsi="Times New Roman"/>
        </w:rPr>
        <w:t>D</w:t>
      </w:r>
      <w:r>
        <w:rPr>
          <w:rFonts w:ascii="Times New Roman" w:hAnsi="Times New Roman"/>
        </w:rPr>
        <w:t>e</w:t>
      </w:r>
      <w:r>
        <w:rPr>
          <w:rFonts w:ascii="Times New Roman" w:hAnsi="Times New Roman"/>
        </w:rPr>
        <w:t>v</w:t>
      </w:r>
      <w:r>
        <w:rPr>
          <w:rFonts w:ascii="Times New Roman" w:hAnsi="Times New Roman"/>
        </w:rPr>
        <w:t>e</w:t>
      </w:r>
      <w:r>
        <w:rPr>
          <w:rFonts w:ascii="Times New Roman" w:hAnsi="Times New Roman"/>
        </w:rPr>
        <w:t>loping</w:t>
      </w:r>
      <w:r>
        <w:rPr>
          <w:rFonts w:ascii="Times New Roman" w:hAnsi="Times New Roman"/>
        </w:rPr>
        <w:t> </w:t>
      </w:r>
      <w:r>
        <w:rPr>
          <w:rFonts w:ascii="Times New Roman" w:hAnsi="Times New Roman"/>
        </w:rPr>
        <w:t>Countri</w:t>
      </w:r>
      <w:r>
        <w:rPr>
          <w:rFonts w:ascii="Times New Roman" w:hAnsi="Times New Roman"/>
        </w:rPr>
        <w:t>e</w:t>
      </w:r>
      <w:r>
        <w:rPr>
          <w:rFonts w:ascii="Times New Roman" w:hAnsi="Times New Roman"/>
        </w:rPr>
        <w:t>s‖</w:t>
      </w:r>
      <w:r>
        <w:rPr>
          <w:rFonts w:ascii="Times New Roman" w:hAnsi="Times New Roman"/>
        </w:rPr>
        <w:t>,</w:t>
      </w:r>
    </w:p>
    <w:p w:rsidR="0018722C">
      <w:pPr>
        <w:topLinePunct/>
      </w:pPr>
      <w:r>
        <w:rPr>
          <w:rFonts w:ascii="Times New Roman"/>
        </w:rPr>
        <w:t>Review of International Economics, vol. 20</w:t>
      </w:r>
      <w:r>
        <w:rPr>
          <w:rFonts w:ascii="Times New Roman"/>
        </w:rPr>
        <w:t>(</w:t>
      </w:r>
      <w:r>
        <w:rPr>
          <w:rFonts w:ascii="Times New Roman"/>
        </w:rPr>
        <w:t>2</w:t>
      </w:r>
      <w:r>
        <w:rPr>
          <w:rFonts w:ascii="Times New Roman"/>
        </w:rPr>
        <w:t>)</w:t>
      </w:r>
      <w:r>
        <w:rPr>
          <w:rFonts w:ascii="Times New Roman"/>
        </w:rPr>
        <w:t>, pp. 299-314, 2012.</w:t>
      </w:r>
    </w:p>
    <w:p w:rsidR="0018722C">
      <w:pPr>
        <w:pStyle w:val="cw21"/>
        <w:topLinePunct/>
      </w:pPr>
      <w:r>
        <w:t>[</w:t>
      </w:r>
      <w:r>
        <w:t xml:space="preserve">171</w:t>
      </w:r>
      <w:r>
        <w:t>]</w:t>
      </w:r>
      <w:r>
        <w:t xml:space="preserve"> </w:t>
      </w:r>
      <w:r>
        <w:t>Silv</w:t>
      </w:r>
      <w:r>
        <w:t>a</w:t>
      </w:r>
      <w:r>
        <w:t>,</w:t>
      </w:r>
      <w:r>
        <w:t> </w:t>
      </w:r>
      <w:r>
        <w:t>A</w:t>
      </w:r>
      <w:r>
        <w:t>r</w:t>
      </w:r>
      <w:r>
        <w:t>mando,</w:t>
      </w:r>
      <w:r>
        <w:t> </w:t>
      </w:r>
      <w:r>
        <w:t>O</w:t>
      </w:r>
      <w:r>
        <w:t>sca</w:t>
      </w:r>
      <w:r>
        <w:t>r</w:t>
      </w:r>
      <w:r>
        <w:t> </w:t>
      </w:r>
      <w:r>
        <w:t>A</w:t>
      </w:r>
      <w:r>
        <w:t>fons</w:t>
      </w:r>
      <w:r>
        <w:t>o</w:t>
      </w:r>
      <w:r>
        <w:t> </w:t>
      </w:r>
      <w:r>
        <w:t>a</w:t>
      </w:r>
      <w:r>
        <w:t>nd</w:t>
      </w:r>
      <w:r>
        <w:t> </w:t>
      </w:r>
      <w:r>
        <w:t>A</w:t>
      </w:r>
      <w:r>
        <w:t>n</w:t>
      </w:r>
      <w:r>
        <w:t>a</w:t>
      </w:r>
      <w:r>
        <w:t> </w:t>
      </w:r>
      <w:r>
        <w:t>A</w:t>
      </w:r>
      <w:r>
        <w:t>fri</w:t>
      </w:r>
      <w:r>
        <w:t>c</w:t>
      </w:r>
      <w:r>
        <w:t>a</w:t>
      </w:r>
      <w:r>
        <w:t>no,</w:t>
      </w:r>
      <w:r>
        <w:t> </w:t>
      </w:r>
      <w:r>
        <w:t>―</w:t>
      </w:r>
      <w:r>
        <w:t>E</w:t>
      </w:r>
      <w:r>
        <w:t>c</w:t>
      </w:r>
      <w:r>
        <w:t>onomic</w:t>
      </w:r>
      <w:r>
        <w:t> </w:t>
      </w:r>
      <w:r>
        <w:t>P</w:t>
      </w:r>
      <w:r>
        <w:t>e</w:t>
      </w:r>
      <w:r>
        <w:t>r</w:t>
      </w:r>
      <w:r>
        <w:t>f</w:t>
      </w:r>
      <w:r>
        <w:t>o</w:t>
      </w:r>
      <w:r>
        <w:t>rm</w:t>
      </w:r>
      <w:r>
        <w:t>a</w:t>
      </w:r>
      <w:r>
        <w:t>n</w:t>
      </w:r>
      <w:r>
        <w:t>c</w:t>
      </w:r>
      <w:r>
        <w:t>e</w:t>
      </w:r>
      <w:r>
        <w:t> </w:t>
      </w:r>
      <w:r>
        <w:t>a</w:t>
      </w:r>
      <w:r>
        <w:t>nd International </w:t>
      </w:r>
      <w:r>
        <w:t>Trade </w:t>
      </w:r>
      <w:r>
        <w:t>Engagement: the Case of Portuguese Manufacturing Firms‖, International Economics and Economic </w:t>
      </w:r>
      <w:r>
        <w:t>Policy, </w:t>
      </w:r>
      <w:r>
        <w:t>vol. 10</w:t>
      </w:r>
      <w:r>
        <w:t>(</w:t>
      </w:r>
      <w:r>
        <w:t>4</w:t>
      </w:r>
      <w:r>
        <w:t>)</w:t>
      </w:r>
      <w:r>
        <w:t>, pp. 521-547, 2013.</w:t>
      </w:r>
    </w:p>
    <w:p w:rsidR="0018722C">
      <w:pPr>
        <w:pStyle w:val="cw21"/>
        <w:topLinePunct/>
      </w:pPr>
      <w:r>
        <w:t>[</w:t>
      </w:r>
      <w:r>
        <w:t xml:space="preserve">172</w:t>
      </w:r>
      <w:r>
        <w:t>]</w:t>
      </w:r>
      <w:r>
        <w:t xml:space="preserve"> </w:t>
      </w:r>
      <w:r>
        <w:t>Solo</w:t>
      </w:r>
      <w:r>
        <w:t>w</w:t>
      </w:r>
      <w:r>
        <w:t>,</w:t>
      </w:r>
      <w:r>
        <w:t> </w:t>
      </w:r>
      <w:r>
        <w:t>Rob</w:t>
      </w:r>
      <w:r>
        <w:t>er</w:t>
      </w:r>
      <w:r>
        <w:t>t</w:t>
      </w:r>
      <w:r>
        <w:t> </w:t>
      </w:r>
      <w:r>
        <w:t>M.</w:t>
      </w:r>
      <w:r>
        <w:t>,</w:t>
      </w:r>
      <w:r>
        <w:t> </w:t>
      </w:r>
      <w:r>
        <w:t>―</w:t>
      </w:r>
      <w:r>
        <w:t>T</w:t>
      </w:r>
      <w:r>
        <w:t>ec</w:t>
      </w:r>
      <w:r>
        <w:t>hni</w:t>
      </w:r>
      <w:r>
        <w:t>c</w:t>
      </w:r>
      <w:r>
        <w:t>a</w:t>
      </w:r>
      <w:r>
        <w:t>l</w:t>
      </w:r>
      <w:r>
        <w:t> </w:t>
      </w:r>
      <w:r>
        <w:t>Ch</w:t>
      </w:r>
      <w:r>
        <w:t>a</w:t>
      </w:r>
      <w:r>
        <w:t>nge</w:t>
      </w:r>
      <w:r>
        <w:t> </w:t>
      </w:r>
      <w:r>
        <w:t>a</w:t>
      </w:r>
      <w:r>
        <w:t>nd</w:t>
      </w:r>
      <w:r>
        <w:t> </w:t>
      </w:r>
      <w:r>
        <w:t>the</w:t>
      </w:r>
      <w:r>
        <w:t> </w:t>
      </w:r>
      <w:r>
        <w:t>Ag</w:t>
      </w:r>
      <w:r>
        <w:t>g</w:t>
      </w:r>
      <w:r>
        <w:t>re</w:t>
      </w:r>
      <w:r>
        <w:t>g</w:t>
      </w:r>
      <w:r>
        <w:t>a</w:t>
      </w:r>
      <w:r>
        <w:t>te</w:t>
      </w:r>
      <w:r>
        <w:t> </w:t>
      </w:r>
      <w:r>
        <w:t>Produ</w:t>
      </w:r>
      <w:r>
        <w:t>c</w:t>
      </w:r>
      <w:r>
        <w:t>ti</w:t>
      </w:r>
      <w:r>
        <w:t>o</w:t>
      </w:r>
      <w:r>
        <w:t>n</w:t>
      </w:r>
      <w:r>
        <w:t> </w:t>
      </w:r>
      <w:r>
        <w:t>F</w:t>
      </w:r>
      <w:r>
        <w:t>un</w:t>
      </w:r>
      <w:r>
        <w:t>c</w:t>
      </w:r>
      <w:r>
        <w:t>ti</w:t>
      </w:r>
      <w:r>
        <w:t>on</w:t>
      </w:r>
      <w:r>
        <w:t>‖</w:t>
      </w:r>
      <w:r>
        <w:t>,</w:t>
      </w:r>
    </w:p>
    <w:p w:rsidR="0018722C">
      <w:pPr>
        <w:topLinePunct/>
      </w:pPr>
      <w:r>
        <w:rPr>
          <w:rFonts w:ascii="Times New Roman"/>
        </w:rPr>
        <w:t>Review of Economics and Statistics, vol. 39</w:t>
      </w:r>
      <w:r>
        <w:rPr>
          <w:rFonts w:ascii="Times New Roman"/>
        </w:rPr>
        <w:t>(</w:t>
      </w:r>
      <w:r>
        <w:rPr>
          <w:rFonts w:ascii="Times New Roman"/>
        </w:rPr>
        <w:t>3</w:t>
      </w:r>
      <w:r>
        <w:rPr>
          <w:rFonts w:ascii="Times New Roman"/>
        </w:rPr>
        <w:t>)</w:t>
      </w:r>
      <w:r>
        <w:rPr>
          <w:rFonts w:ascii="Times New Roman"/>
        </w:rPr>
        <w:t>, pp. 312-320, 1957.</w:t>
      </w:r>
    </w:p>
    <w:p w:rsidR="0018722C">
      <w:pPr>
        <w:pStyle w:val="cw21"/>
        <w:topLinePunct/>
      </w:pPr>
      <w:r>
        <w:t>[</w:t>
      </w:r>
      <w:r>
        <w:t xml:space="preserve">173</w:t>
      </w:r>
      <w:r>
        <w:t>]</w:t>
      </w:r>
      <w:r>
        <w:t xml:space="preserve"> </w:t>
      </w:r>
      <w:r>
        <w:t>Solo</w:t>
      </w:r>
      <w:r>
        <w:t>w</w:t>
      </w:r>
      <w:r>
        <w:t>,</w:t>
      </w:r>
      <w:r>
        <w:t> </w:t>
      </w:r>
      <w:r>
        <w:t>Rob</w:t>
      </w:r>
      <w:r>
        <w:t>er</w:t>
      </w:r>
      <w:r>
        <w:t>t</w:t>
      </w:r>
      <w:r>
        <w:t> </w:t>
      </w:r>
      <w:r>
        <w:t>M.</w:t>
      </w:r>
      <w:r>
        <w:t>,</w:t>
      </w:r>
      <w:r>
        <w:t> </w:t>
      </w:r>
      <w:r>
        <w:t>―</w:t>
      </w:r>
      <w:r>
        <w:t>I</w:t>
      </w:r>
      <w:r>
        <w:t>n</w:t>
      </w:r>
      <w:r>
        <w:t>v</w:t>
      </w:r>
      <w:r>
        <w:t>est</w:t>
      </w:r>
      <w:r>
        <w:t>m</w:t>
      </w:r>
      <w:r>
        <w:t>e</w:t>
      </w:r>
      <w:r>
        <w:t>nt</w:t>
      </w:r>
      <w:r>
        <w:t> </w:t>
      </w:r>
      <w:r>
        <w:t>a</w:t>
      </w:r>
      <w:r>
        <w:t>nd</w:t>
      </w:r>
      <w:r>
        <w:t> </w:t>
      </w:r>
      <w:r>
        <w:t>T</w:t>
      </w:r>
      <w:r>
        <w:t>ec</w:t>
      </w:r>
      <w:r>
        <w:t>hn</w:t>
      </w:r>
      <w:r>
        <w:t>i</w:t>
      </w:r>
      <w:r>
        <w:t>c</w:t>
      </w:r>
      <w:r>
        <w:t>a</w:t>
      </w:r>
      <w:r>
        <w:t>l</w:t>
      </w:r>
      <w:r>
        <w:t> </w:t>
      </w:r>
      <w:r>
        <w:t>Pro</w:t>
      </w:r>
      <w:r>
        <w:t>g</w:t>
      </w:r>
      <w:r>
        <w:t>r</w:t>
      </w:r>
      <w:r>
        <w:t>e</w:t>
      </w:r>
      <w:r>
        <w:t>ss‖</w:t>
      </w:r>
      <w:r>
        <w:t>,</w:t>
      </w:r>
      <w:r>
        <w:t> </w:t>
      </w:r>
      <w:r>
        <w:t>in</w:t>
      </w:r>
      <w:r>
        <w:t> </w:t>
      </w:r>
      <w:r>
        <w:t>K</w:t>
      </w:r>
      <w:r>
        <w:t>e</w:t>
      </w:r>
      <w:r>
        <w:t>nn</w:t>
      </w:r>
      <w:r>
        <w:t>e</w:t>
      </w:r>
      <w:r>
        <w:t>t</w:t>
      </w:r>
      <w:r>
        <w:t>h</w:t>
      </w:r>
      <w:r>
        <w:t> </w:t>
      </w:r>
      <w:r>
        <w:t>J</w:t>
      </w:r>
      <w:r>
        <w:t>.</w:t>
      </w:r>
      <w:r>
        <w:t> </w:t>
      </w:r>
      <w:r>
        <w:t>A</w:t>
      </w:r>
      <w:r>
        <w:t>r</w:t>
      </w:r>
      <w:r>
        <w:t>ro</w:t>
      </w:r>
      <w:r>
        <w:t>w</w:t>
      </w:r>
      <w:r>
        <w:t>, Samuel Karlin and Patrick Suppes, eds</w:t>
      </w:r>
      <w:r>
        <w:t xml:space="preserve">.,</w:t>
      </w:r>
      <w:r>
        <w:t xml:space="preserve"> Mathematical Methods in the Social Sciences, Stanford University Press,</w:t>
      </w:r>
      <w:r>
        <w:t> </w:t>
      </w:r>
      <w:r>
        <w:t>1960.</w:t>
      </w:r>
    </w:p>
    <w:p w:rsidR="0018722C">
      <w:pPr>
        <w:pStyle w:val="cw21"/>
        <w:topLinePunct/>
      </w:pPr>
      <w:r>
        <w:t>[</w:t>
      </w:r>
      <w:r>
        <w:t xml:space="preserve">174</w:t>
      </w:r>
      <w:r>
        <w:t>]</w:t>
      </w:r>
      <w:r>
        <w:t xml:space="preserve"> </w:t>
      </w:r>
      <w:r>
        <w:t>Stigler, </w:t>
      </w:r>
      <w:r>
        <w:t>George</w:t>
      </w:r>
      <w:r w:rsidR="001852F3">
        <w:t xml:space="preserve"> J., </w:t>
      </w:r>
      <w:r w:rsidR="001852F3">
        <w:t xml:space="preserve">Trends</w:t>
      </w:r>
      <w:r w:rsidR="001852F3">
        <w:t xml:space="preserve"> in</w:t>
      </w:r>
      <w:r w:rsidR="001852F3">
        <w:t xml:space="preserve"> Output</w:t>
      </w:r>
      <w:r w:rsidR="001852F3">
        <w:t xml:space="preserve"> and</w:t>
      </w:r>
      <w:r w:rsidR="001852F3">
        <w:t xml:space="preserve"> Employment, </w:t>
      </w:r>
      <w:r w:rsidR="001852F3">
        <w:t xml:space="preserve">New</w:t>
      </w:r>
      <w:r w:rsidR="001852F3">
        <w:t xml:space="preserve"> </w:t>
      </w:r>
      <w:r>
        <w:t>York: </w:t>
      </w:r>
      <w:r/>
      <w:r>
        <w:t>National</w:t>
      </w:r>
    </w:p>
    <w:p w:rsidR="0018722C">
      <w:pPr>
        <w:topLinePunct/>
      </w:pPr>
      <w:r>
        <w:rPr>
          <w:rFonts w:ascii="Times New Roman"/>
        </w:rPr>
        <w:t>Bureau of Economic Research, 1947.</w:t>
      </w:r>
    </w:p>
    <w:p w:rsidR="0018722C">
      <w:pPr>
        <w:pStyle w:val="cw21"/>
        <w:topLinePunct/>
      </w:pPr>
      <w:r>
        <w:t>[</w:t>
      </w:r>
      <w:r>
        <w:t xml:space="preserve">175</w:t>
      </w:r>
      <w:r>
        <w:t>]</w:t>
      </w:r>
      <w:r>
        <w:t xml:space="preserve"> </w:t>
      </w:r>
      <w:r>
        <w:t>Summ</w:t>
      </w:r>
      <w:r>
        <w:t>ers</w:t>
      </w:r>
      <w:r>
        <w:t>, R. </w:t>
      </w:r>
      <w:r>
        <w:t>a</w:t>
      </w:r>
      <w:r>
        <w:t>nd </w:t>
      </w:r>
      <w:r>
        <w:t>A</w:t>
      </w:r>
      <w:r>
        <w:t>.</w:t>
      </w:r>
      <w:r>
        <w:t> Heston</w:t>
      </w:r>
      <w:r>
        <w:t>, </w:t>
      </w:r>
      <w:r>
        <w:t>―</w:t>
      </w:r>
      <w:r>
        <w:t>The</w:t>
      </w:r>
      <w:r>
        <w:t> </w:t>
      </w:r>
      <w:r>
        <w:t>P</w:t>
      </w:r>
      <w:r>
        <w:t>e</w:t>
      </w:r>
      <w:r>
        <w:t>nn </w:t>
      </w:r>
      <w:r>
        <w:t>W</w:t>
      </w:r>
      <w:r>
        <w:t>o</w:t>
      </w:r>
      <w:r>
        <w:t>r</w:t>
      </w:r>
      <w:r>
        <w:t>ld </w:t>
      </w:r>
      <w:r>
        <w:t>T</w:t>
      </w:r>
      <w:r>
        <w:t>a</w:t>
      </w:r>
      <w:r>
        <w:t>ble </w:t>
      </w:r>
      <w:r>
        <w:t>(</w:t>
      </w:r>
      <w:r>
        <w:rPr>
          <w:spacing w:val="0"/>
          <w:sz w:val="24"/>
        </w:rPr>
        <w:t>M</w:t>
      </w:r>
      <w:r>
        <w:rPr>
          <w:spacing w:val="0"/>
          <w:sz w:val="24"/>
        </w:rPr>
        <w:t>a</w:t>
      </w:r>
      <w:r>
        <w:rPr>
          <w:spacing w:val="0"/>
          <w:sz w:val="24"/>
        </w:rPr>
        <w:t>r</w:t>
      </w:r>
      <w:r>
        <w:rPr>
          <w:sz w:val="24"/>
        </w:rPr>
        <w:t>k 5</w:t>
      </w:r>
      <w:r>
        <w:t>)</w:t>
      </w:r>
      <w:r>
        <w:t>: </w:t>
      </w:r>
      <w:r>
        <w:t>A</w:t>
      </w:r>
      <w:r>
        <w:t>n</w:t>
      </w:r>
      <w:r>
        <w:t> </w:t>
      </w:r>
      <w:r>
        <w:t>E</w:t>
      </w:r>
      <w:r>
        <w:t>x</w:t>
      </w:r>
      <w:r>
        <w:t>p</w:t>
      </w:r>
      <w:r>
        <w:t>a</w:t>
      </w:r>
      <w:r>
        <w:t>nd</w:t>
      </w:r>
      <w:r>
        <w:t>e</w:t>
      </w:r>
      <w:r>
        <w:t>d </w:t>
      </w:r>
      <w:r>
        <w:t>S</w:t>
      </w:r>
      <w:r>
        <w:t>e</w:t>
      </w:r>
      <w:r>
        <w:t>t of International Comparisons, 1950-1988‖, Quarterly Journal of Economics, vol. 106</w:t>
      </w:r>
      <w:r>
        <w:t>(</w:t>
      </w:r>
      <w:r>
        <w:rPr>
          <w:sz w:val="24"/>
        </w:rPr>
        <w:t>2</w:t>
      </w:r>
      <w:r>
        <w:t>)</w:t>
      </w:r>
      <w:r>
        <w:t>, pp. 327-368,</w:t>
      </w:r>
      <w:r>
        <w:t> </w:t>
      </w:r>
      <w:r>
        <w:t>1991.</w:t>
      </w:r>
    </w:p>
    <w:p w:rsidR="0018722C">
      <w:pPr>
        <w:pStyle w:val="cw21"/>
        <w:topLinePunct/>
      </w:pPr>
      <w:r>
        <w:t>[</w:t>
      </w:r>
      <w:r>
        <w:t xml:space="preserve">176</w:t>
      </w:r>
      <w:r>
        <w:t>]</w:t>
      </w:r>
      <w:r>
        <w:t xml:space="preserve"> </w:t>
      </w:r>
      <w:r>
        <w:t>S</w:t>
      </w:r>
      <w:r>
        <w:t>y</w:t>
      </w:r>
      <w:r>
        <w:t>v</w:t>
      </w:r>
      <w:r>
        <w:t>e</w:t>
      </w:r>
      <w:r>
        <w:t>rson, </w:t>
      </w:r>
      <w:r/>
      <w:r>
        <w:t>Ch</w:t>
      </w:r>
      <w:r>
        <w:t>a</w:t>
      </w:r>
      <w:r>
        <w:t>d, </w:t>
      </w:r>
      <w:r/>
      <w:r>
        <w:t>―</w:t>
      </w:r>
      <w:r>
        <w:t>W</w:t>
      </w:r>
      <w:r>
        <w:t>h</w:t>
      </w:r>
      <w:r>
        <w:t>a</w:t>
      </w:r>
      <w:r>
        <w:t>t</w:t>
      </w:r>
      <w:r w:rsidR="001852F3">
        <w:t xml:space="preserve"> </w:t>
      </w:r>
      <w:r>
        <w:t> </w:t>
      </w:r>
      <w:r>
        <w:t>D</w:t>
      </w:r>
      <w:r>
        <w:t>e</w:t>
      </w:r>
      <w:r>
        <w:t>t</w:t>
      </w:r>
      <w:r>
        <w:t>e</w:t>
      </w:r>
      <w:r>
        <w:t>rmin</w:t>
      </w:r>
      <w:r>
        <w:t>e</w:t>
      </w:r>
      <w:r>
        <w:t>s</w:t>
      </w:r>
      <w:r w:rsidR="001852F3">
        <w:t xml:space="preserve"> </w:t>
      </w:r>
      <w:r>
        <w:t> </w:t>
      </w:r>
      <w:r>
        <w:t>P</w:t>
      </w:r>
      <w:r>
        <w:t>rodu</w:t>
      </w:r>
      <w:r>
        <w:t>c</w:t>
      </w:r>
      <w:r>
        <w:t>tivi</w:t>
      </w:r>
      <w:r>
        <w:t>t</w:t>
      </w:r>
      <w:r>
        <w:t>y</w:t>
      </w:r>
      <w:r>
        <w:t>‖</w:t>
      </w:r>
      <w:r>
        <w:t>, </w:t>
      </w:r>
      <w:r/>
      <w:r>
        <w:t>J</w:t>
      </w:r>
      <w:r>
        <w:t>ourn</w:t>
      </w:r>
      <w:r>
        <w:t>a</w:t>
      </w:r>
      <w:r>
        <w:t>l</w:t>
      </w:r>
      <w:r w:rsidR="001852F3">
        <w:t xml:space="preserve"> </w:t>
      </w:r>
      <w:r/>
      <w:r>
        <w:t>of</w:t>
      </w:r>
      <w:r w:rsidR="001852F3">
        <w:t xml:space="preserve"> </w:t>
      </w:r>
      <w:r/>
      <w:r>
        <w:t>E</w:t>
      </w:r>
      <w:r>
        <w:t>c</w:t>
      </w:r>
      <w:r>
        <w:t>onomic</w:t>
      </w:r>
    </w:p>
    <w:p w:rsidR="0018722C">
      <w:pPr>
        <w:topLinePunct/>
      </w:pPr>
      <w:r>
        <w:rPr>
          <w:rFonts w:ascii="Times New Roman"/>
        </w:rPr>
        <w:t>Literature, vol. 49</w:t>
      </w:r>
      <w:r>
        <w:rPr>
          <w:rFonts w:ascii="Times New Roman"/>
        </w:rPr>
        <w:t>(</w:t>
      </w:r>
      <w:r>
        <w:rPr>
          <w:rFonts w:ascii="Times New Roman"/>
        </w:rPr>
        <w:t>2</w:t>
      </w:r>
      <w:r>
        <w:rPr>
          <w:rFonts w:ascii="Times New Roman"/>
        </w:rPr>
        <w:t>)</w:t>
      </w:r>
      <w:r>
        <w:rPr>
          <w:rFonts w:ascii="Times New Roman"/>
        </w:rPr>
        <w:t>, pp. 326-365, 2011.</w:t>
      </w:r>
    </w:p>
    <w:p w:rsidR="0018722C">
      <w:pPr>
        <w:pStyle w:val="cw21"/>
        <w:topLinePunct/>
      </w:pPr>
      <w:r>
        <w:t>[</w:t>
      </w:r>
      <w:r>
        <w:t xml:space="preserve">177</w:t>
      </w:r>
      <w:r>
        <w:t>]</w:t>
      </w:r>
      <w:r>
        <w:t xml:space="preserve"> </w:t>
      </w:r>
      <w:r>
        <w:t>T</w:t>
      </w:r>
      <w:r>
        <w:t>op</w:t>
      </w:r>
      <w:r>
        <w:t>a</w:t>
      </w:r>
      <w:r>
        <w:t>lova, </w:t>
      </w:r>
      <w:r/>
      <w:r>
        <w:t>P</w:t>
      </w:r>
      <w:r>
        <w:t>e</w:t>
      </w:r>
      <w:r>
        <w:t>tia</w:t>
      </w:r>
      <w:r w:rsidR="001852F3">
        <w:t xml:space="preserve"> </w:t>
      </w:r>
      <w:r>
        <w:t> </w:t>
      </w:r>
      <w:r>
        <w:t>a</w:t>
      </w:r>
      <w:r>
        <w:t>nd</w:t>
      </w:r>
      <w:r w:rsidR="001852F3">
        <w:t xml:space="preserve"> </w:t>
      </w:r>
      <w:r>
        <w:t> </w:t>
      </w:r>
      <w:r>
        <w:t>Ami</w:t>
      </w:r>
      <w:r>
        <w:t>t</w:t>
      </w:r>
      <w:r w:rsidR="001852F3">
        <w:t xml:space="preserve"> </w:t>
      </w:r>
      <w:r>
        <w:t> </w:t>
      </w:r>
      <w:r>
        <w:t>Kh</w:t>
      </w:r>
      <w:r>
        <w:t>a</w:t>
      </w:r>
      <w:r>
        <w:t>n</w:t>
      </w:r>
      <w:r>
        <w:t>d</w:t>
      </w:r>
      <w:r>
        <w:t>e</w:t>
      </w:r>
      <w:r>
        <w:t>lw</w:t>
      </w:r>
      <w:r>
        <w:t>a</w:t>
      </w:r>
      <w:r>
        <w:t>l, </w:t>
      </w:r>
      <w:r/>
      <w:r>
        <w:t>―</w:t>
      </w:r>
      <w:r>
        <w:t>T</w:t>
      </w:r>
      <w:r>
        <w:t>r</w:t>
      </w:r>
      <w:r>
        <w:t>a</w:t>
      </w:r>
      <w:r>
        <w:t>de</w:t>
      </w:r>
      <w:r w:rsidR="001852F3">
        <w:t xml:space="preserve"> </w:t>
      </w:r>
      <w:r>
        <w:t> </w:t>
      </w:r>
      <w:r>
        <w:t>L</w:t>
      </w:r>
      <w:r>
        <w:t>ibe</w:t>
      </w:r>
      <w:r>
        <w:t>r</w:t>
      </w:r>
      <w:r>
        <w:t>a</w:t>
      </w:r>
      <w:r>
        <w:t>li</w:t>
      </w:r>
      <w:r>
        <w:t>z</w:t>
      </w:r>
      <w:r>
        <w:t>a</w:t>
      </w:r>
      <w:r>
        <w:t>tion</w:t>
      </w:r>
      <w:r w:rsidR="001852F3">
        <w:t xml:space="preserve"> </w:t>
      </w:r>
      <w:r>
        <w:t> </w:t>
      </w:r>
      <w:r>
        <w:t>a</w:t>
      </w:r>
      <w:r>
        <w:t>nd</w:t>
      </w:r>
      <w:r w:rsidR="001852F3">
        <w:t xml:space="preserve"> </w:t>
      </w:r>
      <w:r>
        <w:t> </w:t>
      </w:r>
      <w:r>
        <w:t>F</w:t>
      </w:r>
      <w:r>
        <w:t>irm Productivity: The Case of India‖, The Review of Economics and Statistics, vol. 93</w:t>
      </w:r>
      <w:r>
        <w:t>(</w:t>
      </w:r>
      <w:r>
        <w:t>3</w:t>
      </w:r>
      <w:r>
        <w:t>)</w:t>
      </w:r>
      <w:r>
        <w:t>, pp. 995-1009,</w:t>
      </w:r>
      <w:r>
        <w:t> </w:t>
      </w:r>
      <w:r>
        <w:t>2011.</w:t>
      </w:r>
    </w:p>
    <w:p w:rsidR="0018722C">
      <w:pPr>
        <w:pStyle w:val="cw21"/>
        <w:topLinePunct/>
      </w:pPr>
      <w:r>
        <w:t>[</w:t>
      </w:r>
      <w:r>
        <w:t xml:space="preserve">178</w:t>
      </w:r>
      <w:r>
        <w:t>]</w:t>
      </w:r>
      <w:r>
        <w:t xml:space="preserve"> </w:t>
      </w:r>
      <w:r>
        <w:t>T</w:t>
      </w:r>
      <w:r>
        <w:t>refl</w:t>
      </w:r>
      <w:r>
        <w:t>e</w:t>
      </w:r>
      <w:r>
        <w:t>r</w:t>
      </w:r>
      <w:r>
        <w:t>, </w:t>
      </w:r>
      <w:r/>
      <w:r>
        <w:t>D</w:t>
      </w:r>
      <w:r>
        <w:t>a</w:t>
      </w:r>
      <w:r>
        <w:t>niel, </w:t>
      </w:r>
      <w:r/>
      <w:r>
        <w:t>―</w:t>
      </w:r>
      <w:r>
        <w:t>The</w:t>
      </w:r>
      <w:r>
        <w:t> </w:t>
      </w:r>
      <w:r>
        <w:t>L</w:t>
      </w:r>
      <w:r>
        <w:t>o</w:t>
      </w:r>
      <w:r>
        <w:t>n</w:t>
      </w:r>
      <w:r>
        <w:t>g</w:t>
      </w:r>
      <w:r>
        <w:t> </w:t>
      </w:r>
      <w:r>
        <w:t>a</w:t>
      </w:r>
      <w:r>
        <w:t>nd</w:t>
      </w:r>
      <w:r>
        <w:t> </w:t>
      </w:r>
      <w:r>
        <w:t>the</w:t>
      </w:r>
      <w:r>
        <w:t> </w:t>
      </w:r>
      <w:r>
        <w:t>Sh</w:t>
      </w:r>
      <w:r>
        <w:t>o</w:t>
      </w:r>
      <w:r>
        <w:t>r</w:t>
      </w:r>
      <w:r>
        <w:t>t</w:t>
      </w:r>
      <w:r>
        <w:t> </w:t>
      </w:r>
      <w:r>
        <w:t>of</w:t>
      </w:r>
      <w:r>
        <w:t> </w:t>
      </w:r>
      <w:r>
        <w:t>the</w:t>
      </w:r>
      <w:r>
        <w:t> </w:t>
      </w:r>
      <w:r>
        <w:t>C</w:t>
      </w:r>
      <w:r>
        <w:t>a</w:t>
      </w:r>
      <w:r>
        <w:t>n</w:t>
      </w:r>
      <w:r>
        <w:t>a</w:t>
      </w:r>
      <w:r>
        <w:t>d</w:t>
      </w:r>
      <w:r>
        <w:t>a</w:t>
      </w:r>
      <w:r>
        <w:t>-</w:t>
      </w:r>
      <w:r>
        <w:t xml:space="preserve">U.</w:t>
      </w:r>
      <w:r w:rsidR="001852F3">
        <w:t xml:space="preserve"> </w:t>
      </w:r>
      <w:r w:rsidR="001852F3">
        <w:t xml:space="preserve">S.</w:t>
      </w:r>
      <w:r>
        <w:t> </w:t>
      </w:r>
      <w:r/>
      <w:r>
        <w:t>F</w:t>
      </w:r>
      <w:r>
        <w:t>ree</w:t>
      </w:r>
      <w:r>
        <w:t> </w:t>
      </w:r>
      <w:r>
        <w:t>T</w:t>
      </w:r>
      <w:r>
        <w:t>r</w:t>
      </w:r>
      <w:r>
        <w:t>a</w:t>
      </w:r>
      <w:r>
        <w:t>d</w:t>
      </w:r>
      <w:r>
        <w:t>e</w:t>
      </w:r>
    </w:p>
    <w:p w:rsidR="0018722C">
      <w:pPr>
        <w:topLinePunct/>
      </w:pPr>
      <w:r>
        <w:rPr>
          <w:rFonts w:ascii="Times New Roman" w:hAnsi="Times New Roman"/>
        </w:rPr>
        <w:t>Agreement‖, American Economic Review, vol. 94</w:t>
      </w:r>
      <w:r>
        <w:rPr>
          <w:rFonts w:ascii="Times New Roman" w:hAnsi="Times New Roman"/>
        </w:rPr>
        <w:t>(</w:t>
      </w:r>
      <w:r>
        <w:rPr>
          <w:rFonts w:ascii="Times New Roman" w:hAnsi="Times New Roman"/>
        </w:rPr>
        <w:t>4</w:t>
      </w:r>
      <w:r>
        <w:rPr>
          <w:rFonts w:ascii="Times New Roman" w:hAnsi="Times New Roman"/>
        </w:rPr>
        <w:t>)</w:t>
      </w:r>
      <w:r>
        <w:rPr>
          <w:rFonts w:ascii="Times New Roman" w:hAnsi="Times New Roman"/>
        </w:rPr>
        <w:t>, pp. 870-895, 2004.</w:t>
      </w:r>
    </w:p>
    <w:p w:rsidR="0018722C">
      <w:pPr>
        <w:pStyle w:val="cw21"/>
        <w:topLinePunct/>
      </w:pPr>
      <w:r>
        <w:t>[</w:t>
      </w:r>
      <w:r>
        <w:t xml:space="preserve">179</w:t>
      </w:r>
      <w:r>
        <w:t>]</w:t>
      </w:r>
      <w:r>
        <w:t xml:space="preserve"> </w:t>
      </w:r>
      <w:r>
        <w:t>V</w:t>
      </w:r>
      <w:r>
        <w:t>a</w:t>
      </w:r>
      <w:r>
        <w:t>n</w:t>
      </w:r>
      <w:r>
        <w:t> </w:t>
      </w:r>
      <w:r>
        <w:t>B</w:t>
      </w:r>
      <w:r>
        <w:t>ie</w:t>
      </w:r>
      <w:r>
        <w:t>s</w:t>
      </w:r>
      <w:r>
        <w:t>e</w:t>
      </w:r>
      <w:r>
        <w:t>b</w:t>
      </w:r>
      <w:r>
        <w:t>r</w:t>
      </w:r>
      <w:r>
        <w:t>o</w:t>
      </w:r>
      <w:r>
        <w:t>e</w:t>
      </w:r>
      <w:r>
        <w:t>c</w:t>
      </w:r>
      <w:r>
        <w:t>k, </w:t>
      </w:r>
      <w:r/>
      <w:r>
        <w:t>J</w:t>
      </w:r>
      <w:r>
        <w:t>oh</w:t>
      </w:r>
      <w:r>
        <w:t>a</w:t>
      </w:r>
      <w:r>
        <w:t>nn</w:t>
      </w:r>
      <w:r>
        <w:t>e</w:t>
      </w:r>
      <w:r>
        <w:t>s,</w:t>
      </w:r>
      <w:r>
        <w:t> </w:t>
      </w:r>
      <w:r/>
      <w:r>
        <w:t>―</w:t>
      </w:r>
      <w:r>
        <w:t>E</w:t>
      </w:r>
      <w:r>
        <w:t>x</w:t>
      </w:r>
      <w:r>
        <w:t>porting</w:t>
      </w:r>
      <w:r>
        <w:t> </w:t>
      </w:r>
      <w:r>
        <w:t>R</w:t>
      </w:r>
      <w:r>
        <w:t>a</w:t>
      </w:r>
      <w:r>
        <w:t>ises</w:t>
      </w:r>
      <w:r>
        <w:t> </w:t>
      </w:r>
      <w:r>
        <w:t>Produ</w:t>
      </w:r>
      <w:r>
        <w:t>c</w:t>
      </w:r>
      <w:r>
        <w:t>tivi</w:t>
      </w:r>
      <w:r>
        <w:t>t</w:t>
      </w:r>
      <w:r>
        <w:t>y</w:t>
      </w:r>
      <w:r>
        <w:t> </w:t>
      </w:r>
      <w:r>
        <w:t>in</w:t>
      </w:r>
      <w:r>
        <w:t> </w:t>
      </w:r>
      <w:r>
        <w:t>Su</w:t>
      </w:r>
      <w:r>
        <w:t>b</w:t>
      </w:r>
      <w:r>
        <w:t>-</w:t>
      </w:r>
      <w:r>
        <w:t>S</w:t>
      </w:r>
      <w:r>
        <w:t>a</w:t>
      </w:r>
      <w:r>
        <w:t>h</w:t>
      </w:r>
      <w:r>
        <w:t>a</w:t>
      </w:r>
      <w:r>
        <w:t>r</w:t>
      </w:r>
      <w:r>
        <w:t>a</w:t>
      </w:r>
      <w:r>
        <w:t>n African Manufacturing Firms‖, Journal of International Economics, vol. 67</w:t>
      </w:r>
      <w:r>
        <w:t>(</w:t>
      </w:r>
      <w:r>
        <w:t>2</w:t>
      </w:r>
      <w:r>
        <w:t>)</w:t>
      </w:r>
      <w:r>
        <w:t>, pp. 373-391,</w:t>
      </w:r>
      <w:r>
        <w:t> </w:t>
      </w:r>
      <w:r>
        <w:t>2005.</w:t>
      </w:r>
    </w:p>
    <w:p w:rsidR="0018722C">
      <w:pPr>
        <w:pStyle w:val="cw21"/>
        <w:topLinePunct/>
      </w:pPr>
      <w:r>
        <w:t>[</w:t>
      </w:r>
      <w:r>
        <w:t xml:space="preserve">180</w:t>
      </w:r>
      <w:r>
        <w:t>]</w:t>
      </w:r>
      <w:r>
        <w:t xml:space="preserve"> </w:t>
      </w:r>
      <w:r>
        <w:t>V</w:t>
      </w:r>
      <w:r>
        <w:t>e</w:t>
      </w:r>
      <w:r>
        <w:t>ntur</w:t>
      </w:r>
      <w:r>
        <w:t>a</w:t>
      </w:r>
      <w:r>
        <w:t>,</w:t>
      </w:r>
      <w:r>
        <w:t> </w:t>
      </w:r>
      <w:r>
        <w:t>J</w:t>
      </w:r>
      <w:r>
        <w:t>.,</w:t>
      </w:r>
      <w:r>
        <w:t> </w:t>
      </w:r>
      <w:r>
        <w:t>―</w:t>
      </w:r>
      <w:r>
        <w:t>G</w:t>
      </w:r>
      <w:r>
        <w:t>r</w:t>
      </w:r>
      <w:r>
        <w:t>owth</w:t>
      </w:r>
      <w:r>
        <w:t> </w:t>
      </w:r>
      <w:r>
        <w:t>a</w:t>
      </w:r>
      <w:r>
        <w:t>nd</w:t>
      </w:r>
      <w:r>
        <w:t> </w:t>
      </w:r>
      <w:r>
        <w:t>I</w:t>
      </w:r>
      <w:r>
        <w:t>nte</w:t>
      </w:r>
      <w:r>
        <w:t>r</w:t>
      </w:r>
      <w:r>
        <w:t>d</w:t>
      </w:r>
      <w:r>
        <w:t>e</w:t>
      </w:r>
      <w:r>
        <w:t>p</w:t>
      </w:r>
      <w:r>
        <w:t>e</w:t>
      </w:r>
      <w:r>
        <w:t>nd</w:t>
      </w:r>
      <w:r>
        <w:t>e</w:t>
      </w:r>
      <w:r>
        <w:t>n</w:t>
      </w:r>
      <w:r>
        <w:t>ce</w:t>
      </w:r>
      <w:r>
        <w:t>‖</w:t>
      </w:r>
      <w:r>
        <w:t>,</w:t>
      </w:r>
      <w:r>
        <w:t> </w:t>
      </w:r>
      <w:r>
        <w:t>Qu</w:t>
      </w:r>
      <w:r>
        <w:t>a</w:t>
      </w:r>
      <w:r>
        <w:t>rt</w:t>
      </w:r>
      <w:r>
        <w:t>e</w:t>
      </w:r>
      <w:r>
        <w:t>r</w:t>
      </w:r>
      <w:r>
        <w:t>l</w:t>
      </w:r>
      <w:r>
        <w:t>y</w:t>
      </w:r>
      <w:r>
        <w:t> </w:t>
      </w:r>
      <w:r>
        <w:t>J</w:t>
      </w:r>
      <w:r>
        <w:t>ourn</w:t>
      </w:r>
      <w:r>
        <w:t>a</w:t>
      </w:r>
      <w:r>
        <w:t>l</w:t>
      </w:r>
      <w:r>
        <w:t> </w:t>
      </w:r>
      <w:r>
        <w:t>of</w:t>
      </w:r>
      <w:r>
        <w:t> </w:t>
      </w:r>
      <w:r>
        <w:t>E</w:t>
      </w:r>
      <w:r>
        <w:t>c</w:t>
      </w:r>
      <w:r>
        <w:t>onomi</w:t>
      </w:r>
      <w:r>
        <w:t>cs</w:t>
      </w:r>
      <w:r>
        <w:t>,</w:t>
      </w:r>
      <w:r>
        <w:t> </w:t>
      </w:r>
      <w:r>
        <w:t>vol.</w:t>
      </w:r>
    </w:p>
    <w:p w:rsidR="0018722C">
      <w:pPr>
        <w:topLinePunct/>
      </w:pPr>
      <w:r>
        <w:rPr>
          <w:rFonts w:ascii="Times New Roman"/>
        </w:rPr>
        <w:t>112</w:t>
      </w:r>
      <w:r>
        <w:rPr>
          <w:rFonts w:ascii="Times New Roman"/>
        </w:rPr>
        <w:t>(</w:t>
      </w:r>
      <w:r>
        <w:rPr>
          <w:rFonts w:ascii="Times New Roman"/>
        </w:rPr>
        <w:t>1</w:t>
      </w:r>
      <w:r>
        <w:rPr>
          <w:rFonts w:ascii="Times New Roman"/>
        </w:rPr>
        <w:t>)</w:t>
      </w:r>
      <w:r>
        <w:rPr>
          <w:rFonts w:ascii="Times New Roman"/>
        </w:rPr>
        <w:t>, pp. 57-84, 1997.</w:t>
      </w:r>
    </w:p>
    <w:p w:rsidR="0018722C">
      <w:pPr>
        <w:pStyle w:val="cw21"/>
        <w:topLinePunct/>
      </w:pPr>
      <w:r>
        <w:t>[</w:t>
      </w:r>
      <w:r>
        <w:t xml:space="preserve">181</w:t>
      </w:r>
      <w:r>
        <w:t>]</w:t>
      </w:r>
      <w:r>
        <w:t xml:space="preserve"> </w:t>
      </w:r>
      <w:r>
        <w:t>V</w:t>
      </w:r>
      <w:r>
        <w:t>og</w:t>
      </w:r>
      <w:r>
        <w:t>e</w:t>
      </w:r>
      <w:r>
        <w:t>l, </w:t>
      </w:r>
      <w:r>
        <w:t>Ale</w:t>
      </w:r>
      <w:r>
        <w:t>x</w:t>
      </w:r>
      <w:r>
        <w:t>a</w:t>
      </w:r>
      <w:r>
        <w:t>nd</w:t>
      </w:r>
      <w:r>
        <w:t>e</w:t>
      </w:r>
      <w:r>
        <w:t>r</w:t>
      </w:r>
      <w:r>
        <w:t> a</w:t>
      </w:r>
      <w:r>
        <w:t>nd </w:t>
      </w:r>
      <w:r>
        <w:t>J</w:t>
      </w:r>
      <w:r>
        <w:t>o</w:t>
      </w:r>
      <w:r>
        <w:t>ac</w:t>
      </w:r>
      <w:r>
        <w:t>him </w:t>
      </w:r>
      <w:r>
        <w:t>W</w:t>
      </w:r>
      <w:r>
        <w:t>a</w:t>
      </w:r>
      <w:r>
        <w:t>g</w:t>
      </w:r>
      <w:r>
        <w:t>n</w:t>
      </w:r>
      <w:r>
        <w:t>e</w:t>
      </w:r>
      <w:r>
        <w:t>r</w:t>
      </w:r>
      <w:r>
        <w:t>,</w:t>
      </w:r>
      <w:r>
        <w:t> </w:t>
      </w:r>
      <w:r>
        <w:t>―</w:t>
      </w:r>
      <w:r>
        <w:t>H</w:t>
      </w:r>
      <w:r>
        <w:t>i</w:t>
      </w:r>
      <w:r>
        <w:t>g</w:t>
      </w:r>
      <w:r>
        <w:t>h Prod</w:t>
      </w:r>
      <w:r>
        <w:t>u</w:t>
      </w:r>
      <w:r>
        <w:t>c</w:t>
      </w:r>
      <w:r>
        <w:t>tivi</w:t>
      </w:r>
      <w:r>
        <w:t>t</w:t>
      </w:r>
      <w:r>
        <w:t>y</w:t>
      </w:r>
      <w:r>
        <w:t> </w:t>
      </w:r>
      <w:r>
        <w:t>in</w:t>
      </w:r>
      <w:r>
        <w:t> </w:t>
      </w:r>
      <w:r>
        <w:t>I</w:t>
      </w:r>
      <w:r>
        <w:t>mpor</w:t>
      </w:r>
      <w:r>
        <w:t>t</w:t>
      </w:r>
      <w:r>
        <w:t>ing</w:t>
      </w:r>
      <w:r>
        <w:t> </w:t>
      </w:r>
      <w:r>
        <w:t>G</w:t>
      </w:r>
      <w:r>
        <w:t>e</w:t>
      </w:r>
      <w:r>
        <w:t>rm</w:t>
      </w:r>
      <w:r>
        <w:t>a</w:t>
      </w:r>
      <w:r>
        <w:t>n Manufacturing</w:t>
      </w:r>
      <w:r w:rsidR="001852F3">
        <w:t xml:space="preserve"> Firms: </w:t>
      </w:r>
      <w:r w:rsidR="001852F3">
        <w:t xml:space="preserve"> Self-Selection, </w:t>
      </w:r>
      <w:r w:rsidR="001852F3">
        <w:t xml:space="preserve"> Learning</w:t>
      </w:r>
      <w:r w:rsidR="001852F3">
        <w:t xml:space="preserve"> from</w:t>
      </w:r>
      <w:r w:rsidR="001852F3">
        <w:t xml:space="preserve">  Importing</w:t>
      </w:r>
      <w:r w:rsidR="001852F3">
        <w:t xml:space="preserve"> or</w:t>
      </w:r>
      <w:r w:rsidR="001852F3">
        <w:t xml:space="preserve"> </w:t>
      </w:r>
      <w:r>
        <w:t> </w:t>
      </w:r>
      <w:r>
        <w:t>Both</w:t>
      </w:r>
      <w:r>
        <w:t>‖,</w:t>
      </w:r>
    </w:p>
    <w:p w:rsidR="0018722C">
      <w:pPr>
        <w:topLinePunct/>
      </w:pPr>
      <w:r>
        <w:rPr>
          <w:rFonts w:ascii="Times New Roman"/>
        </w:rPr>
        <w:t xml:space="preserve">Review of World Economics, vol. 145 </w:t>
      </w:r>
      <w:r>
        <w:rPr>
          <w:rFonts w:ascii="Times New Roman"/>
        </w:rPr>
        <w:t xml:space="preserve">(</w:t>
      </w:r>
      <w:r>
        <w:rPr>
          <w:rFonts w:ascii="Times New Roman"/>
        </w:rPr>
        <w:t xml:space="preserve">4</w:t>
      </w:r>
      <w:r>
        <w:rPr>
          <w:rFonts w:ascii="Times New Roman"/>
        </w:rPr>
        <w:t xml:space="preserve">)</w:t>
      </w:r>
      <w:r>
        <w:rPr>
          <w:rFonts w:ascii="Times New Roman"/>
        </w:rPr>
        <w:t xml:space="preserve">, pp. 641-665, 2010.</w:t>
      </w:r>
    </w:p>
    <w:p w:rsidR="0018722C">
      <w:pPr>
        <w:pStyle w:val="cw21"/>
        <w:topLinePunct/>
      </w:pPr>
      <w:r>
        <w:t>[</w:t>
      </w:r>
      <w:r>
        <w:t xml:space="preserve">182</w:t>
      </w:r>
      <w:r>
        <w:t>]</w:t>
      </w:r>
      <w:r>
        <w:t xml:space="preserve"> </w:t>
      </w:r>
      <w:r>
        <w:t>W</w:t>
      </w:r>
      <w:r>
        <w:t>a</w:t>
      </w:r>
      <w:r>
        <w:t>g</w:t>
      </w:r>
      <w:r>
        <w:t>n</w:t>
      </w:r>
      <w:r>
        <w:t>e</w:t>
      </w:r>
      <w:r>
        <w:t>r</w:t>
      </w:r>
      <w:r>
        <w:t>, </w:t>
      </w:r>
      <w:r/>
      <w:r>
        <w:t>J</w:t>
      </w:r>
      <w:r>
        <w:t>o</w:t>
      </w:r>
      <w:r>
        <w:t>ac</w:t>
      </w:r>
      <w:r>
        <w:t>him, </w:t>
      </w:r>
      <w:r/>
      <w:r>
        <w:t>―</w:t>
      </w:r>
      <w:r>
        <w:t>I</w:t>
      </w:r>
      <w:r>
        <w:t>nt</w:t>
      </w:r>
      <w:r>
        <w:t>e</w:t>
      </w:r>
      <w:r>
        <w:t>rn</w:t>
      </w:r>
      <w:r>
        <w:t>a</w:t>
      </w:r>
      <w:r>
        <w:t>tion</w:t>
      </w:r>
      <w:r>
        <w:t>a</w:t>
      </w:r>
      <w:r>
        <w:t>l</w:t>
      </w:r>
      <w:r>
        <w:t> </w:t>
      </w:r>
      <w:r>
        <w:t>T</w:t>
      </w:r>
      <w:r>
        <w:t>r</w:t>
      </w:r>
      <w:r>
        <w:t>a</w:t>
      </w:r>
      <w:r>
        <w:t>d</w:t>
      </w:r>
      <w:r>
        <w:t>e</w:t>
      </w:r>
      <w:r>
        <w:t> </w:t>
      </w:r>
      <w:r>
        <w:t>a</w:t>
      </w:r>
      <w:r>
        <w:t>nd</w:t>
      </w:r>
      <w:r>
        <w:t> </w:t>
      </w:r>
      <w:r>
        <w:t>F</w:t>
      </w:r>
      <w:r>
        <w:t>irm</w:t>
      </w:r>
      <w:r>
        <w:t> </w:t>
      </w:r>
      <w:r>
        <w:t>P</w:t>
      </w:r>
      <w:r>
        <w:t>e</w:t>
      </w:r>
      <w:r>
        <w:t>r</w:t>
      </w:r>
      <w:r>
        <w:t>f</w:t>
      </w:r>
      <w:r>
        <w:t>o</w:t>
      </w:r>
      <w:r>
        <w:t>r</w:t>
      </w:r>
      <w:r>
        <w:t>ma</w:t>
      </w:r>
      <w:r>
        <w:t>n</w:t>
      </w:r>
      <w:r>
        <w:t>ce</w:t>
      </w:r>
      <w:r>
        <w:t>: </w:t>
      </w:r>
      <w:r/>
      <w:r>
        <w:t>A</w:t>
      </w:r>
      <w:r>
        <w:t> </w:t>
      </w:r>
      <w:r>
        <w:t>Su</w:t>
      </w:r>
      <w:r>
        <w:t>r</w:t>
      </w:r>
      <w:r>
        <w:t>v</w:t>
      </w:r>
      <w:r>
        <w:t>e</w:t>
      </w:r>
      <w:r>
        <w:t>y</w:t>
      </w:r>
      <w:r>
        <w:t> </w:t>
      </w:r>
      <w:r>
        <w:t>of Empirical Studies Since 2006‖, Review of </w:t>
      </w:r>
      <w:r>
        <w:t>World </w:t>
      </w:r>
      <w:r>
        <w:t>Economics, vol. 148</w:t>
      </w:r>
      <w:r>
        <w:t>(</w:t>
      </w:r>
      <w:r>
        <w:t>2</w:t>
      </w:r>
      <w:r>
        <w:t>)</w:t>
      </w:r>
      <w:r>
        <w:t>, pp. 235-267,</w:t>
      </w:r>
      <w:r>
        <w:t> </w:t>
      </w:r>
      <w:r>
        <w:t>2012.</w:t>
      </w:r>
    </w:p>
    <w:p w:rsidR="0018722C">
      <w:pPr>
        <w:pStyle w:val="cw21"/>
        <w:topLinePunct/>
      </w:pPr>
      <w:r>
        <w:t>[</w:t>
      </w:r>
      <w:r>
        <w:t xml:space="preserve">183</w:t>
      </w:r>
      <w:r>
        <w:t>]</w:t>
      </w:r>
      <w:r>
        <w:t xml:space="preserve"> </w:t>
      </w:r>
      <w:r>
        <w:t>World </w:t>
      </w:r>
      <w:r>
        <w:t>Bank, Doing Business 2008, available a</w:t>
      </w:r>
      <w:hyperlink r:id="rId45">
        <w:r>
          <w:t>t</w:t>
        </w:r>
        <w:r>
          <w:t> </w:t>
        </w:r>
        <w:r>
          <w:t>http:</w:t>
        </w:r>
        <w:r w:rsidR="004B696B">
          <w:t xml:space="preserve"> </w:t>
        </w:r>
        <w:r>
          <w:t>/</w:t>
        </w:r>
        <w:r>
          <w:t>/</w:t>
        </w:r>
        <w:r>
          <w:t>www.</w:t>
        </w:r>
        <w:r w:rsidR="004B696B">
          <w:t xml:space="preserve"> </w:t>
        </w:r>
        <w:r w:rsidR="004B696B">
          <w:t>doingbusiness.</w:t>
        </w:r>
        <w:r w:rsidR="004B696B">
          <w:t xml:space="preserve"> </w:t>
        </w:r>
        <w:r w:rsidR="004B696B">
          <w:t>org</w:t>
        </w:r>
        <w:r>
          <w:t>/</w:t>
        </w:r>
        <w:r>
          <w:t>.</w:t>
        </w:r>
      </w:hyperlink>
    </w:p>
    <w:p w:rsidR="0018722C">
      <w:pPr>
        <w:pStyle w:val="cw21"/>
        <w:topLinePunct/>
      </w:pPr>
      <w:r>
        <w:t>[</w:t>
      </w:r>
      <w:r>
        <w:t xml:space="preserve">184</w:t>
      </w:r>
      <w:r>
        <w:t>]</w:t>
      </w:r>
      <w:r>
        <w:t xml:space="preserve"> </w:t>
      </w:r>
      <w:r>
        <w:t>World </w:t>
      </w:r>
      <w:r>
        <w:t>Bank, Global Economic Prospects and the Developing Countries 2002: Making </w:t>
      </w:r>
      <w:r>
        <w:t>Trade </w:t>
      </w:r>
      <w:r>
        <w:t>Work </w:t>
      </w:r>
      <w:r>
        <w:t>for the </w:t>
      </w:r>
      <w:r>
        <w:t>Poor, </w:t>
      </w:r>
      <w:r>
        <w:t>Washington, D.</w:t>
      </w:r>
      <w:r w:rsidR="004B696B">
        <w:t xml:space="preserve"> </w:t>
      </w:r>
      <w:r w:rsidR="004B696B">
        <w:t>C.,</w:t>
      </w:r>
      <w:r>
        <w:t> </w:t>
      </w:r>
      <w:r>
        <w:t>2001.</w:t>
      </w:r>
    </w:p>
    <w:p w:rsidR="0018722C">
      <w:pPr>
        <w:pStyle w:val="cw21"/>
        <w:topLinePunct/>
      </w:pPr>
      <w:r>
        <w:t>[</w:t>
      </w:r>
      <w:r>
        <w:t xml:space="preserve">185</w:t>
      </w:r>
      <w:r>
        <w:t>]</w:t>
      </w:r>
      <w:r>
        <w:t xml:space="preserve"> </w:t>
      </w:r>
      <w:r>
        <w:t>Y</w:t>
      </w:r>
      <w:r>
        <w:t>oun</w:t>
      </w:r>
      <w:r>
        <w:t>g</w:t>
      </w:r>
      <w:r>
        <w:t>,</w:t>
      </w:r>
      <w:r>
        <w:t> </w:t>
      </w:r>
      <w:r>
        <w:t>Al</w:t>
      </w:r>
      <w:r>
        <w:t>w</w:t>
      </w:r>
      <w:r>
        <w:t>y</w:t>
      </w:r>
      <w:r>
        <w:t>n,</w:t>
      </w:r>
      <w:r>
        <w:t> </w:t>
      </w:r>
      <w:r>
        <w:t>―</w:t>
      </w:r>
      <w:r>
        <w:t>T</w:t>
      </w:r>
      <w:r>
        <w:t>he</w:t>
      </w:r>
      <w:r>
        <w:t> </w:t>
      </w:r>
      <w:r>
        <w:t>T</w:t>
      </w:r>
      <w:r>
        <w:t>y</w:t>
      </w:r>
      <w:r>
        <w:t>r</w:t>
      </w:r>
      <w:r>
        <w:t>a</w:t>
      </w:r>
      <w:r>
        <w:t>n</w:t>
      </w:r>
      <w:r>
        <w:t>n</w:t>
      </w:r>
      <w:r>
        <w:t>y</w:t>
      </w:r>
      <w:r>
        <w:t> </w:t>
      </w:r>
      <w:r>
        <w:t>of</w:t>
      </w:r>
      <w:r>
        <w:t> </w:t>
      </w:r>
      <w:r>
        <w:t>Numb</w:t>
      </w:r>
      <w:r>
        <w:t>e</w:t>
      </w:r>
      <w:r>
        <w:t>rs:</w:t>
      </w:r>
      <w:r>
        <w:t> </w:t>
      </w:r>
      <w:r>
        <w:t>Conf</w:t>
      </w:r>
      <w:r>
        <w:t>r</w:t>
      </w:r>
      <w:r>
        <w:t>onting</w:t>
      </w:r>
      <w:r>
        <w:t> </w:t>
      </w:r>
      <w:r>
        <w:t>the</w:t>
      </w:r>
      <w:r>
        <w:t> </w:t>
      </w:r>
      <w:r>
        <w:t>S</w:t>
      </w:r>
      <w:r>
        <w:t>tatistic</w:t>
      </w:r>
      <w:r>
        <w:t>a</w:t>
      </w:r>
      <w:r>
        <w:t>l</w:t>
      </w:r>
      <w:r>
        <w:t> </w:t>
      </w:r>
      <w:r>
        <w:t>R</w:t>
      </w:r>
      <w:r>
        <w:t>ea</w:t>
      </w:r>
      <w:r>
        <w:t>liti</w:t>
      </w:r>
      <w:r>
        <w:t>e</w:t>
      </w:r>
      <w:r>
        <w:t>s</w:t>
      </w:r>
    </w:p>
    <w:p w:rsidR="0018722C">
      <w:pPr>
        <w:topLinePunct/>
      </w:pPr>
      <w:r>
        <w:rPr>
          <w:rFonts w:ascii="Times New Roman" w:hAnsi="Times New Roman"/>
        </w:rPr>
        <w:t/>
      </w:r>
      <w:r>
        <w:rPr>
          <w:rFonts w:ascii="Times New Roman" w:hAnsi="Times New Roman"/>
        </w:rPr>
        <w:t>O</w:t>
      </w:r>
      <w:r>
        <w:rPr>
          <w:rFonts w:ascii="Times New Roman" w:hAnsi="Times New Roman"/>
        </w:rPr>
        <w:t>f the East Asian Growth Experience‖, Quarterly Journal of Economics, vol. 110</w:t>
      </w:r>
      <w:r>
        <w:rPr>
          <w:rFonts w:ascii="Times New Roman" w:hAnsi="Times New Roman"/>
        </w:rPr>
        <w:t>(</w:t>
      </w:r>
      <w:r>
        <w:rPr>
          <w:rFonts w:ascii="Times New Roman" w:hAnsi="Times New Roman"/>
        </w:rPr>
        <w:t>3</w:t>
      </w:r>
      <w:r>
        <w:rPr>
          <w:rFonts w:ascii="Times New Roman" w:hAnsi="Times New Roman"/>
        </w:rPr>
        <w:t>)</w:t>
      </w:r>
      <w:r>
        <w:rPr>
          <w:rFonts w:ascii="Times New Roman" w:hAnsi="Times New Roman"/>
        </w:rPr>
        <w:t>, pp. 641-680, 1995.</w:t>
      </w:r>
    </w:p>
    <w:p w:rsidR="0018722C">
      <w:pPr>
        <w:pStyle w:val="a4"/>
        <w:topLinePunct/>
      </w:pPr>
      <w:bookmarkStart w:id="673811" w:name="_Toc686673811"/>
      <w:bookmarkStart w:name="_bookmark75" w:id="252"/>
      <w:bookmarkEnd w:id="252"/>
      <w:r>
        <w:rPr>
          <w:b/>
        </w:rPr>
        <w:t>附录A</w:t>
      </w:r>
      <w:r>
        <w:t xml:space="preserve">  </w:t>
      </w:r>
      <w:r>
        <w:t>样本国家名称中英文对照</w:t>
      </w:r>
      <w:bookmarkEnd w:id="673811"/>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7"/>
        <w:gridCol w:w="1839"/>
        <w:gridCol w:w="4623"/>
      </w:tblGrid>
      <w:tr>
        <w:trPr>
          <w:trHeight w:val="400" w:hRule="atLeast"/>
        </w:trPr>
        <w:tc>
          <w:tcPr>
            <w:tcW w:w="214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国家</w:t>
            </w:r>
          </w:p>
        </w:tc>
        <w:tc>
          <w:tcPr>
            <w:tcW w:w="183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ISO </w:t>
            </w:r>
            <w:r>
              <w:rPr>
                <w:rFonts w:ascii="宋体" w:eastAsia="宋体" w:hint="eastAsia"/>
              </w:rPr>
              <w:t>国家代码</w:t>
            </w:r>
          </w:p>
        </w:tc>
        <w:tc>
          <w:tcPr>
            <w:tcW w:w="46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Country Name</w:t>
            </w:r>
          </w:p>
        </w:tc>
      </w:tr>
      <w:tr>
        <w:trPr>
          <w:trHeight w:val="420" w:hRule="atLeast"/>
        </w:trPr>
        <w:tc>
          <w:tcPr>
            <w:tcW w:w="2147"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阿富汗</w:t>
            </w:r>
          </w:p>
        </w:tc>
        <w:tc>
          <w:tcPr>
            <w:tcW w:w="1839" w:type="dxa"/>
            <w:tcBorders>
              <w:top w:val="single" w:sz="4" w:space="0" w:color="000000"/>
            </w:tcBorders>
          </w:tcPr>
          <w:p w:rsidR="0018722C">
            <w:pPr>
              <w:topLinePunct/>
              <w:ind w:leftChars="0" w:left="0" w:rightChars="0" w:right="0" w:firstLineChars="0" w:firstLine="0"/>
              <w:spacing w:line="240" w:lineRule="atLeast"/>
            </w:pPr>
            <w:r>
              <w:t>AFG</w:t>
            </w:r>
          </w:p>
        </w:tc>
        <w:tc>
          <w:tcPr>
            <w:tcW w:w="4623" w:type="dxa"/>
            <w:tcBorders>
              <w:top w:val="single" w:sz="4" w:space="0" w:color="000000"/>
            </w:tcBorders>
          </w:tcPr>
          <w:p w:rsidR="0018722C">
            <w:pPr>
              <w:topLinePunct/>
              <w:ind w:leftChars="0" w:left="0" w:rightChars="0" w:right="0" w:firstLineChars="0" w:firstLine="0"/>
              <w:spacing w:line="240" w:lineRule="atLeast"/>
            </w:pPr>
            <w:r>
              <w:t>Afghanistan</w:t>
            </w:r>
          </w:p>
        </w:tc>
      </w:tr>
      <w:tr>
        <w:trPr>
          <w:trHeight w:val="380" w:hRule="atLeast"/>
        </w:trPr>
        <w:tc>
          <w:tcPr>
            <w:tcW w:w="2147" w:type="dxa"/>
          </w:tcPr>
          <w:p w:rsidR="0018722C">
            <w:pPr>
              <w:topLinePunct/>
              <w:ind w:leftChars="0" w:left="0" w:rightChars="0" w:right="0" w:firstLineChars="0" w:firstLine="0"/>
              <w:spacing w:line="240" w:lineRule="atLeast"/>
            </w:pPr>
            <w:r>
              <w:rPr>
                <w:rFonts w:ascii="宋体" w:eastAsia="宋体" w:hint="eastAsia"/>
              </w:rPr>
              <w:t>阿尔巴尼亚</w:t>
            </w:r>
          </w:p>
        </w:tc>
        <w:tc>
          <w:tcPr>
            <w:tcW w:w="1839" w:type="dxa"/>
          </w:tcPr>
          <w:p w:rsidR="0018722C">
            <w:pPr>
              <w:topLinePunct/>
              <w:ind w:leftChars="0" w:left="0" w:rightChars="0" w:right="0" w:firstLineChars="0" w:firstLine="0"/>
              <w:spacing w:line="240" w:lineRule="atLeast"/>
            </w:pPr>
            <w:r>
              <w:t>ALB</w:t>
            </w:r>
          </w:p>
        </w:tc>
        <w:tc>
          <w:tcPr>
            <w:tcW w:w="4623" w:type="dxa"/>
          </w:tcPr>
          <w:p w:rsidR="0018722C">
            <w:pPr>
              <w:topLinePunct/>
              <w:ind w:leftChars="0" w:left="0" w:rightChars="0" w:right="0" w:firstLineChars="0" w:firstLine="0"/>
              <w:spacing w:line="240" w:lineRule="atLeast"/>
            </w:pPr>
            <w:r>
              <w:t>Albania</w:t>
            </w:r>
          </w:p>
        </w:tc>
      </w:tr>
      <w:tr>
        <w:trPr>
          <w:trHeight w:val="400" w:hRule="atLeast"/>
        </w:trPr>
        <w:tc>
          <w:tcPr>
            <w:tcW w:w="2147" w:type="dxa"/>
          </w:tcPr>
          <w:p w:rsidR="0018722C">
            <w:pPr>
              <w:topLinePunct/>
              <w:ind w:leftChars="0" w:left="0" w:rightChars="0" w:right="0" w:firstLineChars="0" w:firstLine="0"/>
              <w:spacing w:line="240" w:lineRule="atLeast"/>
            </w:pPr>
            <w:r>
              <w:rPr>
                <w:rFonts w:ascii="宋体" w:eastAsia="宋体" w:hint="eastAsia"/>
              </w:rPr>
              <w:t>阿拉伯联合酋长国</w:t>
            </w:r>
          </w:p>
        </w:tc>
        <w:tc>
          <w:tcPr>
            <w:tcW w:w="1839" w:type="dxa"/>
          </w:tcPr>
          <w:p w:rsidR="0018722C">
            <w:pPr>
              <w:topLinePunct/>
              <w:ind w:leftChars="0" w:left="0" w:rightChars="0" w:right="0" w:firstLineChars="0" w:firstLine="0"/>
              <w:spacing w:line="240" w:lineRule="atLeast"/>
            </w:pPr>
            <w:r>
              <w:t>ARE</w:t>
            </w:r>
          </w:p>
        </w:tc>
        <w:tc>
          <w:tcPr>
            <w:tcW w:w="4623" w:type="dxa"/>
          </w:tcPr>
          <w:p w:rsidR="0018722C">
            <w:pPr>
              <w:topLinePunct/>
              <w:ind w:leftChars="0" w:left="0" w:rightChars="0" w:right="0" w:firstLineChars="0" w:firstLine="0"/>
              <w:spacing w:line="240" w:lineRule="atLeast"/>
            </w:pPr>
            <w:r>
              <w:t>United Arab Emirates</w:t>
            </w:r>
          </w:p>
        </w:tc>
      </w:tr>
      <w:tr>
        <w:trPr>
          <w:trHeight w:val="380" w:hRule="atLeast"/>
        </w:trPr>
        <w:tc>
          <w:tcPr>
            <w:tcW w:w="2147" w:type="dxa"/>
          </w:tcPr>
          <w:p w:rsidR="0018722C">
            <w:pPr>
              <w:topLinePunct/>
              <w:ind w:leftChars="0" w:left="0" w:rightChars="0" w:right="0" w:firstLineChars="0" w:firstLine="0"/>
              <w:spacing w:line="240" w:lineRule="atLeast"/>
            </w:pPr>
            <w:r>
              <w:rPr>
                <w:rFonts w:ascii="宋体" w:eastAsia="宋体" w:hint="eastAsia"/>
              </w:rPr>
              <w:t>阿根廷</w:t>
            </w:r>
          </w:p>
        </w:tc>
        <w:tc>
          <w:tcPr>
            <w:tcW w:w="1839" w:type="dxa"/>
          </w:tcPr>
          <w:p w:rsidR="0018722C">
            <w:pPr>
              <w:topLinePunct/>
              <w:ind w:leftChars="0" w:left="0" w:rightChars="0" w:right="0" w:firstLineChars="0" w:firstLine="0"/>
              <w:spacing w:line="240" w:lineRule="atLeast"/>
            </w:pPr>
            <w:r>
              <w:t>ARG</w:t>
            </w:r>
          </w:p>
        </w:tc>
        <w:tc>
          <w:tcPr>
            <w:tcW w:w="4623" w:type="dxa"/>
          </w:tcPr>
          <w:p w:rsidR="0018722C">
            <w:pPr>
              <w:topLinePunct/>
              <w:ind w:leftChars="0" w:left="0" w:rightChars="0" w:right="0" w:firstLineChars="0" w:firstLine="0"/>
              <w:spacing w:line="240" w:lineRule="atLeast"/>
            </w:pPr>
            <w:r>
              <w:t>Argentina</w:t>
            </w:r>
          </w:p>
        </w:tc>
      </w:tr>
      <w:tr>
        <w:trPr>
          <w:trHeight w:val="380" w:hRule="atLeast"/>
        </w:trPr>
        <w:tc>
          <w:tcPr>
            <w:tcW w:w="2147" w:type="dxa"/>
          </w:tcPr>
          <w:p w:rsidR="0018722C">
            <w:pPr>
              <w:topLinePunct/>
              <w:ind w:leftChars="0" w:left="0" w:rightChars="0" w:right="0" w:firstLineChars="0" w:firstLine="0"/>
              <w:spacing w:line="240" w:lineRule="atLeast"/>
            </w:pPr>
            <w:r>
              <w:rPr>
                <w:rFonts w:ascii="宋体" w:eastAsia="宋体" w:hint="eastAsia"/>
              </w:rPr>
              <w:t>亚美尼亚</w:t>
            </w:r>
          </w:p>
        </w:tc>
        <w:tc>
          <w:tcPr>
            <w:tcW w:w="1839" w:type="dxa"/>
          </w:tcPr>
          <w:p w:rsidR="0018722C">
            <w:pPr>
              <w:topLinePunct/>
              <w:ind w:leftChars="0" w:left="0" w:rightChars="0" w:right="0" w:firstLineChars="0" w:firstLine="0"/>
              <w:spacing w:line="240" w:lineRule="atLeast"/>
            </w:pPr>
            <w:r>
              <w:t>ARM</w:t>
            </w:r>
          </w:p>
        </w:tc>
        <w:tc>
          <w:tcPr>
            <w:tcW w:w="4623" w:type="dxa"/>
          </w:tcPr>
          <w:p w:rsidR="0018722C">
            <w:pPr>
              <w:topLinePunct/>
              <w:ind w:leftChars="0" w:left="0" w:rightChars="0" w:right="0" w:firstLineChars="0" w:firstLine="0"/>
              <w:spacing w:line="240" w:lineRule="atLeast"/>
            </w:pPr>
            <w:r>
              <w:t>Armenia</w:t>
            </w:r>
          </w:p>
        </w:tc>
      </w:tr>
      <w:tr>
        <w:trPr>
          <w:trHeight w:val="400" w:hRule="atLeast"/>
        </w:trPr>
        <w:tc>
          <w:tcPr>
            <w:tcW w:w="2147" w:type="dxa"/>
          </w:tcPr>
          <w:p w:rsidR="0018722C">
            <w:pPr>
              <w:topLinePunct/>
              <w:ind w:leftChars="0" w:left="0" w:rightChars="0" w:right="0" w:firstLineChars="0" w:firstLine="0"/>
              <w:spacing w:line="240" w:lineRule="atLeast"/>
            </w:pPr>
            <w:r>
              <w:rPr>
                <w:rFonts w:ascii="宋体" w:eastAsia="宋体" w:hint="eastAsia"/>
              </w:rPr>
              <w:t>澳大利亚</w:t>
            </w:r>
          </w:p>
        </w:tc>
        <w:tc>
          <w:tcPr>
            <w:tcW w:w="1839" w:type="dxa"/>
          </w:tcPr>
          <w:p w:rsidR="0018722C">
            <w:pPr>
              <w:topLinePunct/>
              <w:ind w:leftChars="0" w:left="0" w:rightChars="0" w:right="0" w:firstLineChars="0" w:firstLine="0"/>
              <w:spacing w:line="240" w:lineRule="atLeast"/>
            </w:pPr>
            <w:r>
              <w:t>AUS</w:t>
            </w:r>
          </w:p>
        </w:tc>
        <w:tc>
          <w:tcPr>
            <w:tcW w:w="4623" w:type="dxa"/>
          </w:tcPr>
          <w:p w:rsidR="0018722C">
            <w:pPr>
              <w:topLinePunct/>
              <w:ind w:leftChars="0" w:left="0" w:rightChars="0" w:right="0" w:firstLineChars="0" w:firstLine="0"/>
              <w:spacing w:line="240" w:lineRule="atLeast"/>
            </w:pPr>
            <w:r>
              <w:t>Australia</w:t>
            </w:r>
          </w:p>
        </w:tc>
      </w:tr>
      <w:tr>
        <w:trPr>
          <w:trHeight w:val="380" w:hRule="atLeast"/>
        </w:trPr>
        <w:tc>
          <w:tcPr>
            <w:tcW w:w="2147" w:type="dxa"/>
          </w:tcPr>
          <w:p w:rsidR="0018722C">
            <w:pPr>
              <w:topLinePunct/>
              <w:ind w:leftChars="0" w:left="0" w:rightChars="0" w:right="0" w:firstLineChars="0" w:firstLine="0"/>
              <w:spacing w:line="240" w:lineRule="atLeast"/>
            </w:pPr>
            <w:r>
              <w:rPr>
                <w:rFonts w:ascii="宋体" w:eastAsia="宋体" w:hint="eastAsia"/>
              </w:rPr>
              <w:t>奥地利</w:t>
            </w:r>
          </w:p>
        </w:tc>
        <w:tc>
          <w:tcPr>
            <w:tcW w:w="1839" w:type="dxa"/>
          </w:tcPr>
          <w:p w:rsidR="0018722C">
            <w:pPr>
              <w:topLinePunct/>
              <w:ind w:leftChars="0" w:left="0" w:rightChars="0" w:right="0" w:firstLineChars="0" w:firstLine="0"/>
              <w:spacing w:line="240" w:lineRule="atLeast"/>
            </w:pPr>
            <w:r>
              <w:t>AUT</w:t>
            </w:r>
          </w:p>
        </w:tc>
        <w:tc>
          <w:tcPr>
            <w:tcW w:w="4623" w:type="dxa"/>
          </w:tcPr>
          <w:p w:rsidR="0018722C">
            <w:pPr>
              <w:topLinePunct/>
              <w:ind w:leftChars="0" w:left="0" w:rightChars="0" w:right="0" w:firstLineChars="0" w:firstLine="0"/>
              <w:spacing w:line="240" w:lineRule="atLeast"/>
            </w:pPr>
            <w:r>
              <w:t>Austria</w:t>
            </w:r>
          </w:p>
        </w:tc>
      </w:tr>
      <w:tr>
        <w:trPr>
          <w:trHeight w:val="380" w:hRule="atLeast"/>
        </w:trPr>
        <w:tc>
          <w:tcPr>
            <w:tcW w:w="2147" w:type="dxa"/>
          </w:tcPr>
          <w:p w:rsidR="0018722C">
            <w:pPr>
              <w:topLinePunct/>
              <w:ind w:leftChars="0" w:left="0" w:rightChars="0" w:right="0" w:firstLineChars="0" w:firstLine="0"/>
              <w:spacing w:line="240" w:lineRule="atLeast"/>
            </w:pPr>
            <w:r>
              <w:rPr>
                <w:rFonts w:ascii="宋体" w:eastAsia="宋体" w:hint="eastAsia"/>
              </w:rPr>
              <w:t>阿塞拜疆</w:t>
            </w:r>
          </w:p>
        </w:tc>
        <w:tc>
          <w:tcPr>
            <w:tcW w:w="1839" w:type="dxa"/>
          </w:tcPr>
          <w:p w:rsidR="0018722C">
            <w:pPr>
              <w:topLinePunct/>
              <w:ind w:leftChars="0" w:left="0" w:rightChars="0" w:right="0" w:firstLineChars="0" w:firstLine="0"/>
              <w:spacing w:line="240" w:lineRule="atLeast"/>
            </w:pPr>
            <w:r>
              <w:t>AZE</w:t>
            </w:r>
          </w:p>
        </w:tc>
        <w:tc>
          <w:tcPr>
            <w:tcW w:w="4623" w:type="dxa"/>
          </w:tcPr>
          <w:p w:rsidR="0018722C">
            <w:pPr>
              <w:topLinePunct/>
              <w:ind w:leftChars="0" w:left="0" w:rightChars="0" w:right="0" w:firstLineChars="0" w:firstLine="0"/>
              <w:spacing w:line="240" w:lineRule="atLeast"/>
            </w:pPr>
            <w:r>
              <w:t>Azerbaijan</w:t>
            </w:r>
          </w:p>
        </w:tc>
      </w:tr>
      <w:tr>
        <w:trPr>
          <w:trHeight w:val="400" w:hRule="atLeast"/>
        </w:trPr>
        <w:tc>
          <w:tcPr>
            <w:tcW w:w="2147" w:type="dxa"/>
          </w:tcPr>
          <w:p w:rsidR="0018722C">
            <w:pPr>
              <w:topLinePunct/>
              <w:ind w:leftChars="0" w:left="0" w:rightChars="0" w:right="0" w:firstLineChars="0" w:firstLine="0"/>
              <w:spacing w:line="240" w:lineRule="atLeast"/>
            </w:pPr>
            <w:r>
              <w:rPr>
                <w:rFonts w:ascii="宋体" w:eastAsia="宋体" w:hint="eastAsia"/>
              </w:rPr>
              <w:t>布隆迪</w:t>
            </w:r>
          </w:p>
        </w:tc>
        <w:tc>
          <w:tcPr>
            <w:tcW w:w="1839" w:type="dxa"/>
          </w:tcPr>
          <w:p w:rsidR="0018722C">
            <w:pPr>
              <w:topLinePunct/>
              <w:ind w:leftChars="0" w:left="0" w:rightChars="0" w:right="0" w:firstLineChars="0" w:firstLine="0"/>
              <w:spacing w:line="240" w:lineRule="atLeast"/>
            </w:pPr>
            <w:r>
              <w:t>BDI</w:t>
            </w:r>
          </w:p>
        </w:tc>
        <w:tc>
          <w:tcPr>
            <w:tcW w:w="4623" w:type="dxa"/>
          </w:tcPr>
          <w:p w:rsidR="0018722C">
            <w:pPr>
              <w:topLinePunct/>
              <w:ind w:leftChars="0" w:left="0" w:rightChars="0" w:right="0" w:firstLineChars="0" w:firstLine="0"/>
              <w:spacing w:line="240" w:lineRule="atLeast"/>
            </w:pPr>
            <w:r>
              <w:t>Burundi</w:t>
            </w:r>
          </w:p>
        </w:tc>
      </w:tr>
      <w:tr>
        <w:trPr>
          <w:trHeight w:val="380" w:hRule="atLeast"/>
        </w:trPr>
        <w:tc>
          <w:tcPr>
            <w:tcW w:w="2147" w:type="dxa"/>
          </w:tcPr>
          <w:p w:rsidR="0018722C">
            <w:pPr>
              <w:topLinePunct/>
              <w:ind w:leftChars="0" w:left="0" w:rightChars="0" w:right="0" w:firstLineChars="0" w:firstLine="0"/>
              <w:spacing w:line="240" w:lineRule="atLeast"/>
            </w:pPr>
            <w:r>
              <w:rPr>
                <w:rFonts w:ascii="宋体" w:eastAsia="宋体" w:hint="eastAsia"/>
              </w:rPr>
              <w:t>贝宁</w:t>
            </w:r>
          </w:p>
        </w:tc>
        <w:tc>
          <w:tcPr>
            <w:tcW w:w="1839" w:type="dxa"/>
          </w:tcPr>
          <w:p w:rsidR="0018722C">
            <w:pPr>
              <w:topLinePunct/>
              <w:ind w:leftChars="0" w:left="0" w:rightChars="0" w:right="0" w:firstLineChars="0" w:firstLine="0"/>
              <w:spacing w:line="240" w:lineRule="atLeast"/>
            </w:pPr>
            <w:r>
              <w:t>BEN</w:t>
            </w:r>
          </w:p>
        </w:tc>
        <w:tc>
          <w:tcPr>
            <w:tcW w:w="4623" w:type="dxa"/>
          </w:tcPr>
          <w:p w:rsidR="0018722C">
            <w:pPr>
              <w:topLinePunct/>
              <w:ind w:leftChars="0" w:left="0" w:rightChars="0" w:right="0" w:firstLineChars="0" w:firstLine="0"/>
              <w:spacing w:line="240" w:lineRule="atLeast"/>
            </w:pPr>
            <w:r>
              <w:t>Benin</w:t>
            </w:r>
          </w:p>
        </w:tc>
      </w:tr>
      <w:tr>
        <w:trPr>
          <w:trHeight w:val="380" w:hRule="atLeast"/>
        </w:trPr>
        <w:tc>
          <w:tcPr>
            <w:tcW w:w="2147" w:type="dxa"/>
          </w:tcPr>
          <w:p w:rsidR="0018722C">
            <w:pPr>
              <w:topLinePunct/>
              <w:ind w:leftChars="0" w:left="0" w:rightChars="0" w:right="0" w:firstLineChars="0" w:firstLine="0"/>
              <w:spacing w:line="240" w:lineRule="atLeast"/>
            </w:pPr>
            <w:r>
              <w:rPr>
                <w:rFonts w:ascii="宋体" w:eastAsia="宋体" w:hint="eastAsia"/>
              </w:rPr>
              <w:t>布基纳法索</w:t>
            </w:r>
          </w:p>
        </w:tc>
        <w:tc>
          <w:tcPr>
            <w:tcW w:w="1839" w:type="dxa"/>
          </w:tcPr>
          <w:p w:rsidR="0018722C">
            <w:pPr>
              <w:topLinePunct/>
              <w:ind w:leftChars="0" w:left="0" w:rightChars="0" w:right="0" w:firstLineChars="0" w:firstLine="0"/>
              <w:spacing w:line="240" w:lineRule="atLeast"/>
            </w:pPr>
            <w:r>
              <w:t>BFA</w:t>
            </w:r>
          </w:p>
        </w:tc>
        <w:tc>
          <w:tcPr>
            <w:tcW w:w="4623" w:type="dxa"/>
          </w:tcPr>
          <w:p w:rsidR="0018722C">
            <w:pPr>
              <w:topLinePunct/>
              <w:ind w:leftChars="0" w:left="0" w:rightChars="0" w:right="0" w:firstLineChars="0" w:firstLine="0"/>
              <w:spacing w:line="240" w:lineRule="atLeast"/>
            </w:pPr>
            <w:r>
              <w:t>Burkina Faso</w:t>
            </w:r>
          </w:p>
        </w:tc>
      </w:tr>
      <w:tr>
        <w:trPr>
          <w:trHeight w:val="400" w:hRule="atLeast"/>
        </w:trPr>
        <w:tc>
          <w:tcPr>
            <w:tcW w:w="2147" w:type="dxa"/>
          </w:tcPr>
          <w:p w:rsidR="0018722C">
            <w:pPr>
              <w:topLinePunct/>
              <w:ind w:leftChars="0" w:left="0" w:rightChars="0" w:right="0" w:firstLineChars="0" w:firstLine="0"/>
              <w:spacing w:line="240" w:lineRule="atLeast"/>
            </w:pPr>
            <w:r>
              <w:rPr>
                <w:rFonts w:ascii="宋体" w:eastAsia="宋体" w:hint="eastAsia"/>
              </w:rPr>
              <w:t>孟加拉国</w:t>
            </w:r>
          </w:p>
        </w:tc>
        <w:tc>
          <w:tcPr>
            <w:tcW w:w="1839" w:type="dxa"/>
          </w:tcPr>
          <w:p w:rsidR="0018722C">
            <w:pPr>
              <w:topLinePunct/>
              <w:ind w:leftChars="0" w:left="0" w:rightChars="0" w:right="0" w:firstLineChars="0" w:firstLine="0"/>
              <w:spacing w:line="240" w:lineRule="atLeast"/>
            </w:pPr>
            <w:r>
              <w:t>BGD</w:t>
            </w:r>
          </w:p>
        </w:tc>
        <w:tc>
          <w:tcPr>
            <w:tcW w:w="4623" w:type="dxa"/>
          </w:tcPr>
          <w:p w:rsidR="0018722C">
            <w:pPr>
              <w:topLinePunct/>
              <w:ind w:leftChars="0" w:left="0" w:rightChars="0" w:right="0" w:firstLineChars="0" w:firstLine="0"/>
              <w:spacing w:line="240" w:lineRule="atLeast"/>
            </w:pPr>
            <w:r>
              <w:t>Bangladesh</w:t>
            </w:r>
          </w:p>
        </w:tc>
      </w:tr>
      <w:tr>
        <w:trPr>
          <w:trHeight w:val="380" w:hRule="atLeast"/>
        </w:trPr>
        <w:tc>
          <w:tcPr>
            <w:tcW w:w="2147" w:type="dxa"/>
          </w:tcPr>
          <w:p w:rsidR="0018722C">
            <w:pPr>
              <w:topLinePunct/>
              <w:ind w:leftChars="0" w:left="0" w:rightChars="0" w:right="0" w:firstLineChars="0" w:firstLine="0"/>
              <w:spacing w:line="240" w:lineRule="atLeast"/>
            </w:pPr>
            <w:r>
              <w:rPr>
                <w:rFonts w:ascii="宋体" w:eastAsia="宋体" w:hint="eastAsia"/>
              </w:rPr>
              <w:t>保加利亚</w:t>
            </w:r>
          </w:p>
        </w:tc>
        <w:tc>
          <w:tcPr>
            <w:tcW w:w="1839" w:type="dxa"/>
          </w:tcPr>
          <w:p w:rsidR="0018722C">
            <w:pPr>
              <w:topLinePunct/>
              <w:ind w:leftChars="0" w:left="0" w:rightChars="0" w:right="0" w:firstLineChars="0" w:firstLine="0"/>
              <w:spacing w:line="240" w:lineRule="atLeast"/>
            </w:pPr>
            <w:r>
              <w:t>BGR</w:t>
            </w:r>
          </w:p>
        </w:tc>
        <w:tc>
          <w:tcPr>
            <w:tcW w:w="4623" w:type="dxa"/>
          </w:tcPr>
          <w:p w:rsidR="0018722C">
            <w:pPr>
              <w:topLinePunct/>
              <w:ind w:leftChars="0" w:left="0" w:rightChars="0" w:right="0" w:firstLineChars="0" w:firstLine="0"/>
              <w:spacing w:line="240" w:lineRule="atLeast"/>
            </w:pPr>
            <w:r>
              <w:t>Bulgaria</w:t>
            </w:r>
          </w:p>
        </w:tc>
      </w:tr>
      <w:tr>
        <w:trPr>
          <w:trHeight w:val="380" w:hRule="atLeast"/>
        </w:trPr>
        <w:tc>
          <w:tcPr>
            <w:tcW w:w="2147" w:type="dxa"/>
          </w:tcPr>
          <w:p w:rsidR="0018722C">
            <w:pPr>
              <w:topLinePunct/>
              <w:ind w:leftChars="0" w:left="0" w:rightChars="0" w:right="0" w:firstLineChars="0" w:firstLine="0"/>
              <w:spacing w:line="240" w:lineRule="atLeast"/>
            </w:pPr>
            <w:r>
              <w:rPr>
                <w:rFonts w:ascii="宋体" w:eastAsia="宋体" w:hint="eastAsia"/>
              </w:rPr>
              <w:t>巴林</w:t>
            </w:r>
          </w:p>
        </w:tc>
        <w:tc>
          <w:tcPr>
            <w:tcW w:w="1839" w:type="dxa"/>
          </w:tcPr>
          <w:p w:rsidR="0018722C">
            <w:pPr>
              <w:topLinePunct/>
              <w:ind w:leftChars="0" w:left="0" w:rightChars="0" w:right="0" w:firstLineChars="0" w:firstLine="0"/>
              <w:spacing w:line="240" w:lineRule="atLeast"/>
            </w:pPr>
            <w:r>
              <w:t>BHR</w:t>
            </w:r>
          </w:p>
        </w:tc>
        <w:tc>
          <w:tcPr>
            <w:tcW w:w="4623" w:type="dxa"/>
          </w:tcPr>
          <w:p w:rsidR="0018722C">
            <w:pPr>
              <w:topLinePunct/>
              <w:ind w:leftChars="0" w:left="0" w:rightChars="0" w:right="0" w:firstLineChars="0" w:firstLine="0"/>
              <w:spacing w:line="240" w:lineRule="atLeast"/>
            </w:pPr>
            <w:r>
              <w:t>Bahrain</w:t>
            </w:r>
          </w:p>
        </w:tc>
      </w:tr>
      <w:tr>
        <w:trPr>
          <w:trHeight w:val="400" w:hRule="atLeast"/>
        </w:trPr>
        <w:tc>
          <w:tcPr>
            <w:tcW w:w="2147" w:type="dxa"/>
          </w:tcPr>
          <w:p w:rsidR="0018722C">
            <w:pPr>
              <w:topLinePunct/>
              <w:ind w:leftChars="0" w:left="0" w:rightChars="0" w:right="0" w:firstLineChars="0" w:firstLine="0"/>
              <w:spacing w:line="240" w:lineRule="atLeast"/>
            </w:pPr>
            <w:r>
              <w:rPr>
                <w:rFonts w:ascii="宋体" w:eastAsia="宋体" w:hint="eastAsia"/>
              </w:rPr>
              <w:t>巴哈马国</w:t>
            </w:r>
          </w:p>
        </w:tc>
        <w:tc>
          <w:tcPr>
            <w:tcW w:w="1839" w:type="dxa"/>
          </w:tcPr>
          <w:p w:rsidR="0018722C">
            <w:pPr>
              <w:topLinePunct/>
              <w:ind w:leftChars="0" w:left="0" w:rightChars="0" w:right="0" w:firstLineChars="0" w:firstLine="0"/>
              <w:spacing w:line="240" w:lineRule="atLeast"/>
            </w:pPr>
            <w:r>
              <w:t>BHS</w:t>
            </w:r>
          </w:p>
        </w:tc>
        <w:tc>
          <w:tcPr>
            <w:tcW w:w="4623" w:type="dxa"/>
          </w:tcPr>
          <w:p w:rsidR="0018722C">
            <w:pPr>
              <w:topLinePunct/>
              <w:ind w:leftChars="0" w:left="0" w:rightChars="0" w:right="0" w:firstLineChars="0" w:firstLine="0"/>
              <w:spacing w:line="240" w:lineRule="atLeast"/>
            </w:pPr>
            <w:r>
              <w:t>Bahamas</w:t>
            </w:r>
          </w:p>
        </w:tc>
      </w:tr>
      <w:tr>
        <w:trPr>
          <w:trHeight w:val="380" w:hRule="atLeast"/>
        </w:trPr>
        <w:tc>
          <w:tcPr>
            <w:tcW w:w="2147" w:type="dxa"/>
          </w:tcPr>
          <w:p w:rsidR="0018722C">
            <w:pPr>
              <w:topLinePunct/>
              <w:ind w:leftChars="0" w:left="0" w:rightChars="0" w:right="0" w:firstLineChars="0" w:firstLine="0"/>
              <w:spacing w:line="240" w:lineRule="atLeast"/>
            </w:pPr>
            <w:r>
              <w:rPr>
                <w:rFonts w:ascii="宋体" w:eastAsia="宋体" w:hint="eastAsia"/>
              </w:rPr>
              <w:t>伯利兹</w:t>
            </w:r>
          </w:p>
        </w:tc>
        <w:tc>
          <w:tcPr>
            <w:tcW w:w="1839" w:type="dxa"/>
          </w:tcPr>
          <w:p w:rsidR="0018722C">
            <w:pPr>
              <w:topLinePunct/>
              <w:ind w:leftChars="0" w:left="0" w:rightChars="0" w:right="0" w:firstLineChars="0" w:firstLine="0"/>
              <w:spacing w:line="240" w:lineRule="atLeast"/>
            </w:pPr>
            <w:r>
              <w:t>BLZ</w:t>
            </w:r>
          </w:p>
        </w:tc>
        <w:tc>
          <w:tcPr>
            <w:tcW w:w="4623" w:type="dxa"/>
          </w:tcPr>
          <w:p w:rsidR="0018722C">
            <w:pPr>
              <w:topLinePunct/>
              <w:ind w:leftChars="0" w:left="0" w:rightChars="0" w:right="0" w:firstLineChars="0" w:firstLine="0"/>
              <w:spacing w:line="240" w:lineRule="atLeast"/>
            </w:pPr>
            <w:r>
              <w:t>Belize</w:t>
            </w:r>
          </w:p>
        </w:tc>
      </w:tr>
      <w:tr>
        <w:trPr>
          <w:trHeight w:val="380" w:hRule="atLeast"/>
        </w:trPr>
        <w:tc>
          <w:tcPr>
            <w:tcW w:w="2147" w:type="dxa"/>
          </w:tcPr>
          <w:p w:rsidR="0018722C">
            <w:pPr>
              <w:topLinePunct/>
              <w:ind w:leftChars="0" w:left="0" w:rightChars="0" w:right="0" w:firstLineChars="0" w:firstLine="0"/>
              <w:spacing w:line="240" w:lineRule="atLeast"/>
            </w:pPr>
            <w:r>
              <w:rPr>
                <w:rFonts w:ascii="宋体" w:eastAsia="宋体" w:hint="eastAsia"/>
              </w:rPr>
              <w:t>玻利维亚</w:t>
            </w:r>
          </w:p>
        </w:tc>
        <w:tc>
          <w:tcPr>
            <w:tcW w:w="1839" w:type="dxa"/>
          </w:tcPr>
          <w:p w:rsidR="0018722C">
            <w:pPr>
              <w:topLinePunct/>
              <w:ind w:leftChars="0" w:left="0" w:rightChars="0" w:right="0" w:firstLineChars="0" w:firstLine="0"/>
              <w:spacing w:line="240" w:lineRule="atLeast"/>
            </w:pPr>
            <w:r>
              <w:t>BOL</w:t>
            </w:r>
          </w:p>
        </w:tc>
        <w:tc>
          <w:tcPr>
            <w:tcW w:w="4623" w:type="dxa"/>
          </w:tcPr>
          <w:p w:rsidR="0018722C">
            <w:pPr>
              <w:topLinePunct/>
              <w:ind w:leftChars="0" w:left="0" w:rightChars="0" w:right="0" w:firstLineChars="0" w:firstLine="0"/>
              <w:spacing w:line="240" w:lineRule="atLeast"/>
            </w:pPr>
            <w:r>
              <w:t>Bolivia</w:t>
            </w:r>
          </w:p>
        </w:tc>
      </w:tr>
      <w:tr>
        <w:trPr>
          <w:trHeight w:val="400" w:hRule="atLeast"/>
        </w:trPr>
        <w:tc>
          <w:tcPr>
            <w:tcW w:w="2147" w:type="dxa"/>
          </w:tcPr>
          <w:p w:rsidR="0018722C">
            <w:pPr>
              <w:topLinePunct/>
              <w:ind w:leftChars="0" w:left="0" w:rightChars="0" w:right="0" w:firstLineChars="0" w:firstLine="0"/>
              <w:spacing w:line="240" w:lineRule="atLeast"/>
            </w:pPr>
            <w:r>
              <w:rPr>
                <w:rFonts w:ascii="宋体" w:eastAsia="宋体" w:hint="eastAsia"/>
              </w:rPr>
              <w:t>巴西</w:t>
            </w:r>
          </w:p>
        </w:tc>
        <w:tc>
          <w:tcPr>
            <w:tcW w:w="1839" w:type="dxa"/>
          </w:tcPr>
          <w:p w:rsidR="0018722C">
            <w:pPr>
              <w:topLinePunct/>
              <w:ind w:leftChars="0" w:left="0" w:rightChars="0" w:right="0" w:firstLineChars="0" w:firstLine="0"/>
              <w:spacing w:line="240" w:lineRule="atLeast"/>
            </w:pPr>
            <w:r>
              <w:t>BRA</w:t>
            </w:r>
          </w:p>
        </w:tc>
        <w:tc>
          <w:tcPr>
            <w:tcW w:w="4623" w:type="dxa"/>
          </w:tcPr>
          <w:p w:rsidR="0018722C">
            <w:pPr>
              <w:topLinePunct/>
              <w:ind w:leftChars="0" w:left="0" w:rightChars="0" w:right="0" w:firstLineChars="0" w:firstLine="0"/>
              <w:spacing w:line="240" w:lineRule="atLeast"/>
            </w:pPr>
            <w:r>
              <w:t>Brazil</w:t>
            </w:r>
          </w:p>
        </w:tc>
      </w:tr>
      <w:tr>
        <w:trPr>
          <w:trHeight w:val="380" w:hRule="atLeast"/>
        </w:trPr>
        <w:tc>
          <w:tcPr>
            <w:tcW w:w="2147" w:type="dxa"/>
          </w:tcPr>
          <w:p w:rsidR="0018722C">
            <w:pPr>
              <w:topLinePunct/>
              <w:ind w:leftChars="0" w:left="0" w:rightChars="0" w:right="0" w:firstLineChars="0" w:firstLine="0"/>
              <w:spacing w:line="240" w:lineRule="atLeast"/>
            </w:pPr>
            <w:r>
              <w:rPr>
                <w:rFonts w:ascii="宋体" w:eastAsia="宋体" w:hint="eastAsia"/>
              </w:rPr>
              <w:t>巴巴多斯</w:t>
            </w:r>
          </w:p>
        </w:tc>
        <w:tc>
          <w:tcPr>
            <w:tcW w:w="1839" w:type="dxa"/>
          </w:tcPr>
          <w:p w:rsidR="0018722C">
            <w:pPr>
              <w:topLinePunct/>
              <w:ind w:leftChars="0" w:left="0" w:rightChars="0" w:right="0" w:firstLineChars="0" w:firstLine="0"/>
              <w:spacing w:line="240" w:lineRule="atLeast"/>
            </w:pPr>
            <w:r>
              <w:t>BRB</w:t>
            </w:r>
          </w:p>
        </w:tc>
        <w:tc>
          <w:tcPr>
            <w:tcW w:w="4623" w:type="dxa"/>
          </w:tcPr>
          <w:p w:rsidR="0018722C">
            <w:pPr>
              <w:topLinePunct/>
              <w:ind w:leftChars="0" w:left="0" w:rightChars="0" w:right="0" w:firstLineChars="0" w:firstLine="0"/>
              <w:spacing w:line="240" w:lineRule="atLeast"/>
            </w:pPr>
            <w:r>
              <w:t>Barbados</w:t>
            </w:r>
          </w:p>
        </w:tc>
      </w:tr>
      <w:tr>
        <w:trPr>
          <w:trHeight w:val="380" w:hRule="atLeast"/>
        </w:trPr>
        <w:tc>
          <w:tcPr>
            <w:tcW w:w="2147" w:type="dxa"/>
          </w:tcPr>
          <w:p w:rsidR="0018722C">
            <w:pPr>
              <w:topLinePunct/>
              <w:ind w:leftChars="0" w:left="0" w:rightChars="0" w:right="0" w:firstLineChars="0" w:firstLine="0"/>
              <w:spacing w:line="240" w:lineRule="atLeast"/>
            </w:pPr>
            <w:r>
              <w:rPr>
                <w:rFonts w:ascii="宋体" w:eastAsia="宋体" w:hint="eastAsia"/>
              </w:rPr>
              <w:t>不丹</w:t>
            </w:r>
          </w:p>
        </w:tc>
        <w:tc>
          <w:tcPr>
            <w:tcW w:w="1839" w:type="dxa"/>
          </w:tcPr>
          <w:p w:rsidR="0018722C">
            <w:pPr>
              <w:topLinePunct/>
              <w:ind w:leftChars="0" w:left="0" w:rightChars="0" w:right="0" w:firstLineChars="0" w:firstLine="0"/>
              <w:spacing w:line="240" w:lineRule="atLeast"/>
            </w:pPr>
            <w:r>
              <w:t>BTN</w:t>
            </w:r>
          </w:p>
        </w:tc>
        <w:tc>
          <w:tcPr>
            <w:tcW w:w="4623" w:type="dxa"/>
          </w:tcPr>
          <w:p w:rsidR="0018722C">
            <w:pPr>
              <w:topLinePunct/>
              <w:ind w:leftChars="0" w:left="0" w:rightChars="0" w:right="0" w:firstLineChars="0" w:firstLine="0"/>
              <w:spacing w:line="240" w:lineRule="atLeast"/>
            </w:pPr>
            <w:r>
              <w:t>Bhutan</w:t>
            </w:r>
          </w:p>
        </w:tc>
      </w:tr>
      <w:tr>
        <w:trPr>
          <w:trHeight w:val="400" w:hRule="atLeast"/>
        </w:trPr>
        <w:tc>
          <w:tcPr>
            <w:tcW w:w="2147" w:type="dxa"/>
          </w:tcPr>
          <w:p w:rsidR="0018722C">
            <w:pPr>
              <w:topLinePunct/>
              <w:ind w:leftChars="0" w:left="0" w:rightChars="0" w:right="0" w:firstLineChars="0" w:firstLine="0"/>
              <w:spacing w:line="240" w:lineRule="atLeast"/>
            </w:pPr>
            <w:r>
              <w:rPr>
                <w:rFonts w:ascii="宋体" w:eastAsia="宋体" w:hint="eastAsia"/>
              </w:rPr>
              <w:t>博茨瓦纳</w:t>
            </w:r>
          </w:p>
        </w:tc>
        <w:tc>
          <w:tcPr>
            <w:tcW w:w="1839" w:type="dxa"/>
          </w:tcPr>
          <w:p w:rsidR="0018722C">
            <w:pPr>
              <w:topLinePunct/>
              <w:ind w:leftChars="0" w:left="0" w:rightChars="0" w:right="0" w:firstLineChars="0" w:firstLine="0"/>
              <w:spacing w:line="240" w:lineRule="atLeast"/>
            </w:pPr>
            <w:r>
              <w:t>BWA</w:t>
            </w:r>
          </w:p>
        </w:tc>
        <w:tc>
          <w:tcPr>
            <w:tcW w:w="4623" w:type="dxa"/>
          </w:tcPr>
          <w:p w:rsidR="0018722C">
            <w:pPr>
              <w:topLinePunct/>
              <w:ind w:leftChars="0" w:left="0" w:rightChars="0" w:right="0" w:firstLineChars="0" w:firstLine="0"/>
              <w:spacing w:line="240" w:lineRule="atLeast"/>
            </w:pPr>
            <w:r>
              <w:t>Botswana</w:t>
            </w:r>
          </w:p>
        </w:tc>
      </w:tr>
      <w:tr>
        <w:trPr>
          <w:trHeight w:val="380" w:hRule="atLeast"/>
        </w:trPr>
        <w:tc>
          <w:tcPr>
            <w:tcW w:w="2147" w:type="dxa"/>
          </w:tcPr>
          <w:p w:rsidR="0018722C">
            <w:pPr>
              <w:topLinePunct/>
              <w:ind w:leftChars="0" w:left="0" w:rightChars="0" w:right="0" w:firstLineChars="0" w:firstLine="0"/>
              <w:spacing w:line="240" w:lineRule="atLeast"/>
            </w:pPr>
            <w:r>
              <w:rPr>
                <w:rFonts w:ascii="宋体" w:eastAsia="宋体" w:hint="eastAsia"/>
              </w:rPr>
              <w:t>中非共和国</w:t>
            </w:r>
          </w:p>
        </w:tc>
        <w:tc>
          <w:tcPr>
            <w:tcW w:w="1839" w:type="dxa"/>
          </w:tcPr>
          <w:p w:rsidR="0018722C">
            <w:pPr>
              <w:topLinePunct/>
              <w:ind w:leftChars="0" w:left="0" w:rightChars="0" w:right="0" w:firstLineChars="0" w:firstLine="0"/>
              <w:spacing w:line="240" w:lineRule="atLeast"/>
            </w:pPr>
            <w:r>
              <w:t>CAF</w:t>
            </w:r>
          </w:p>
        </w:tc>
        <w:tc>
          <w:tcPr>
            <w:tcW w:w="4623" w:type="dxa"/>
          </w:tcPr>
          <w:p w:rsidR="0018722C">
            <w:pPr>
              <w:topLinePunct/>
              <w:ind w:leftChars="0" w:left="0" w:rightChars="0" w:right="0" w:firstLineChars="0" w:firstLine="0"/>
              <w:spacing w:line="240" w:lineRule="atLeast"/>
            </w:pPr>
            <w:r>
              <w:t>Central African Republic</w:t>
            </w:r>
          </w:p>
        </w:tc>
      </w:tr>
      <w:tr>
        <w:trPr>
          <w:trHeight w:val="380" w:hRule="atLeast"/>
        </w:trPr>
        <w:tc>
          <w:tcPr>
            <w:tcW w:w="2147" w:type="dxa"/>
          </w:tcPr>
          <w:p w:rsidR="0018722C">
            <w:pPr>
              <w:topLinePunct/>
              <w:ind w:leftChars="0" w:left="0" w:rightChars="0" w:right="0" w:firstLineChars="0" w:firstLine="0"/>
              <w:spacing w:line="240" w:lineRule="atLeast"/>
            </w:pPr>
            <w:r>
              <w:rPr>
                <w:rFonts w:ascii="宋体" w:eastAsia="宋体" w:hint="eastAsia"/>
              </w:rPr>
              <w:t>加拿大</w:t>
            </w:r>
          </w:p>
        </w:tc>
        <w:tc>
          <w:tcPr>
            <w:tcW w:w="1839" w:type="dxa"/>
          </w:tcPr>
          <w:p w:rsidR="0018722C">
            <w:pPr>
              <w:topLinePunct/>
              <w:ind w:leftChars="0" w:left="0" w:rightChars="0" w:right="0" w:firstLineChars="0" w:firstLine="0"/>
              <w:spacing w:line="240" w:lineRule="atLeast"/>
            </w:pPr>
            <w:r>
              <w:t>CAN</w:t>
            </w:r>
          </w:p>
        </w:tc>
        <w:tc>
          <w:tcPr>
            <w:tcW w:w="4623" w:type="dxa"/>
          </w:tcPr>
          <w:p w:rsidR="0018722C">
            <w:pPr>
              <w:topLinePunct/>
              <w:ind w:leftChars="0" w:left="0" w:rightChars="0" w:right="0" w:firstLineChars="0" w:firstLine="0"/>
              <w:spacing w:line="240" w:lineRule="atLeast"/>
            </w:pPr>
            <w:r>
              <w:t>Canada</w:t>
            </w:r>
          </w:p>
        </w:tc>
      </w:tr>
      <w:tr>
        <w:trPr>
          <w:trHeight w:val="400" w:hRule="atLeast"/>
        </w:trPr>
        <w:tc>
          <w:tcPr>
            <w:tcW w:w="2147" w:type="dxa"/>
          </w:tcPr>
          <w:p w:rsidR="0018722C">
            <w:pPr>
              <w:topLinePunct/>
              <w:ind w:leftChars="0" w:left="0" w:rightChars="0" w:right="0" w:firstLineChars="0" w:firstLine="0"/>
              <w:spacing w:line="240" w:lineRule="atLeast"/>
            </w:pPr>
            <w:r>
              <w:rPr>
                <w:rFonts w:ascii="宋体" w:eastAsia="宋体" w:hint="eastAsia"/>
              </w:rPr>
              <w:t>瑞士</w:t>
            </w:r>
          </w:p>
        </w:tc>
        <w:tc>
          <w:tcPr>
            <w:tcW w:w="1839" w:type="dxa"/>
          </w:tcPr>
          <w:p w:rsidR="0018722C">
            <w:pPr>
              <w:topLinePunct/>
              <w:ind w:leftChars="0" w:left="0" w:rightChars="0" w:right="0" w:firstLineChars="0" w:firstLine="0"/>
              <w:spacing w:line="240" w:lineRule="atLeast"/>
            </w:pPr>
            <w:r>
              <w:t>CHE</w:t>
            </w:r>
          </w:p>
        </w:tc>
        <w:tc>
          <w:tcPr>
            <w:tcW w:w="4623" w:type="dxa"/>
          </w:tcPr>
          <w:p w:rsidR="0018722C">
            <w:pPr>
              <w:topLinePunct/>
              <w:ind w:leftChars="0" w:left="0" w:rightChars="0" w:right="0" w:firstLineChars="0" w:firstLine="0"/>
              <w:spacing w:line="240" w:lineRule="atLeast"/>
            </w:pPr>
            <w:r>
              <w:t>Switzerland</w:t>
            </w:r>
          </w:p>
        </w:tc>
      </w:tr>
      <w:tr>
        <w:trPr>
          <w:trHeight w:val="380" w:hRule="atLeast"/>
        </w:trPr>
        <w:tc>
          <w:tcPr>
            <w:tcW w:w="2147" w:type="dxa"/>
          </w:tcPr>
          <w:p w:rsidR="0018722C">
            <w:pPr>
              <w:topLinePunct/>
              <w:ind w:leftChars="0" w:left="0" w:rightChars="0" w:right="0" w:firstLineChars="0" w:firstLine="0"/>
              <w:spacing w:line="240" w:lineRule="atLeast"/>
            </w:pPr>
            <w:r>
              <w:rPr>
                <w:rFonts w:ascii="宋体" w:eastAsia="宋体" w:hint="eastAsia"/>
              </w:rPr>
              <w:t>智利</w:t>
            </w:r>
          </w:p>
        </w:tc>
        <w:tc>
          <w:tcPr>
            <w:tcW w:w="1839" w:type="dxa"/>
          </w:tcPr>
          <w:p w:rsidR="0018722C">
            <w:pPr>
              <w:topLinePunct/>
              <w:ind w:leftChars="0" w:left="0" w:rightChars="0" w:right="0" w:firstLineChars="0" w:firstLine="0"/>
              <w:spacing w:line="240" w:lineRule="atLeast"/>
            </w:pPr>
            <w:r>
              <w:t>CHL</w:t>
            </w:r>
          </w:p>
        </w:tc>
        <w:tc>
          <w:tcPr>
            <w:tcW w:w="4623" w:type="dxa"/>
          </w:tcPr>
          <w:p w:rsidR="0018722C">
            <w:pPr>
              <w:topLinePunct/>
              <w:ind w:leftChars="0" w:left="0" w:rightChars="0" w:right="0" w:firstLineChars="0" w:firstLine="0"/>
              <w:spacing w:line="240" w:lineRule="atLeast"/>
            </w:pPr>
            <w:r>
              <w:t>Chile</w:t>
            </w:r>
          </w:p>
        </w:tc>
      </w:tr>
      <w:tr>
        <w:trPr>
          <w:trHeight w:val="380" w:hRule="atLeast"/>
        </w:trPr>
        <w:tc>
          <w:tcPr>
            <w:tcW w:w="2147" w:type="dxa"/>
          </w:tcPr>
          <w:p w:rsidR="0018722C">
            <w:pPr>
              <w:topLinePunct/>
              <w:ind w:leftChars="0" w:left="0" w:rightChars="0" w:right="0" w:firstLineChars="0" w:firstLine="0"/>
              <w:spacing w:line="240" w:lineRule="atLeast"/>
            </w:pPr>
            <w:r>
              <w:rPr>
                <w:rFonts w:ascii="宋体" w:eastAsia="宋体" w:hint="eastAsia"/>
              </w:rPr>
              <w:t>中国</w:t>
            </w:r>
          </w:p>
        </w:tc>
        <w:tc>
          <w:tcPr>
            <w:tcW w:w="1839" w:type="dxa"/>
          </w:tcPr>
          <w:p w:rsidR="0018722C">
            <w:pPr>
              <w:topLinePunct/>
              <w:ind w:leftChars="0" w:left="0" w:rightChars="0" w:right="0" w:firstLineChars="0" w:firstLine="0"/>
              <w:spacing w:line="240" w:lineRule="atLeast"/>
            </w:pPr>
            <w:r>
              <w:t>CHN</w:t>
            </w:r>
          </w:p>
        </w:tc>
        <w:tc>
          <w:tcPr>
            <w:tcW w:w="4623" w:type="dxa"/>
          </w:tcPr>
          <w:p w:rsidR="0018722C">
            <w:pPr>
              <w:topLinePunct/>
              <w:ind w:leftChars="0" w:left="0" w:rightChars="0" w:right="0" w:firstLineChars="0" w:firstLine="0"/>
              <w:spacing w:line="240" w:lineRule="atLeast"/>
            </w:pPr>
            <w:r>
              <w:t>China</w:t>
            </w:r>
          </w:p>
        </w:tc>
      </w:tr>
      <w:tr>
        <w:trPr>
          <w:trHeight w:val="400" w:hRule="atLeast"/>
        </w:trPr>
        <w:tc>
          <w:tcPr>
            <w:tcW w:w="2147" w:type="dxa"/>
          </w:tcPr>
          <w:p w:rsidR="0018722C">
            <w:pPr>
              <w:topLinePunct/>
              <w:ind w:leftChars="0" w:left="0" w:rightChars="0" w:right="0" w:firstLineChars="0" w:firstLine="0"/>
              <w:spacing w:line="240" w:lineRule="atLeast"/>
            </w:pPr>
            <w:r>
              <w:rPr>
                <w:rFonts w:ascii="宋体" w:eastAsia="宋体" w:hint="eastAsia"/>
              </w:rPr>
              <w:t>科特迪瓦</w:t>
            </w:r>
          </w:p>
        </w:tc>
        <w:tc>
          <w:tcPr>
            <w:tcW w:w="1839" w:type="dxa"/>
          </w:tcPr>
          <w:p w:rsidR="0018722C">
            <w:pPr>
              <w:topLinePunct/>
              <w:ind w:leftChars="0" w:left="0" w:rightChars="0" w:right="0" w:firstLineChars="0" w:firstLine="0"/>
              <w:spacing w:line="240" w:lineRule="atLeast"/>
            </w:pPr>
            <w:r>
              <w:t>CIV</w:t>
            </w:r>
          </w:p>
        </w:tc>
        <w:tc>
          <w:tcPr>
            <w:tcW w:w="4623" w:type="dxa"/>
          </w:tcPr>
          <w:p w:rsidR="0018722C">
            <w:pPr>
              <w:topLinePunct/>
              <w:ind w:leftChars="0" w:left="0" w:rightChars="0" w:right="0" w:firstLineChars="0" w:firstLine="0"/>
              <w:spacing w:line="240" w:lineRule="atLeast"/>
            </w:pPr>
            <w:r>
              <w:t>Cote d`Ivoire</w:t>
            </w:r>
          </w:p>
        </w:tc>
      </w:tr>
      <w:tr>
        <w:trPr>
          <w:trHeight w:val="380" w:hRule="atLeast"/>
        </w:trPr>
        <w:tc>
          <w:tcPr>
            <w:tcW w:w="2147" w:type="dxa"/>
          </w:tcPr>
          <w:p w:rsidR="0018722C">
            <w:pPr>
              <w:topLinePunct/>
              <w:ind w:leftChars="0" w:left="0" w:rightChars="0" w:right="0" w:firstLineChars="0" w:firstLine="0"/>
              <w:spacing w:line="240" w:lineRule="atLeast"/>
            </w:pPr>
            <w:r>
              <w:rPr>
                <w:rFonts w:ascii="宋体" w:eastAsia="宋体" w:hint="eastAsia"/>
              </w:rPr>
              <w:t>喀麦隆</w:t>
            </w:r>
          </w:p>
        </w:tc>
        <w:tc>
          <w:tcPr>
            <w:tcW w:w="1839" w:type="dxa"/>
          </w:tcPr>
          <w:p w:rsidR="0018722C">
            <w:pPr>
              <w:topLinePunct/>
              <w:ind w:leftChars="0" w:left="0" w:rightChars="0" w:right="0" w:firstLineChars="0" w:firstLine="0"/>
              <w:spacing w:line="240" w:lineRule="atLeast"/>
            </w:pPr>
            <w:r>
              <w:t>CMR</w:t>
            </w:r>
          </w:p>
        </w:tc>
        <w:tc>
          <w:tcPr>
            <w:tcW w:w="4623" w:type="dxa"/>
          </w:tcPr>
          <w:p w:rsidR="0018722C">
            <w:pPr>
              <w:topLinePunct/>
              <w:ind w:leftChars="0" w:left="0" w:rightChars="0" w:right="0" w:firstLineChars="0" w:firstLine="0"/>
              <w:spacing w:line="240" w:lineRule="atLeast"/>
            </w:pPr>
            <w:r>
              <w:t>Cameroon</w:t>
            </w:r>
          </w:p>
        </w:tc>
      </w:tr>
      <w:tr>
        <w:trPr>
          <w:trHeight w:val="320" w:hRule="atLeast"/>
        </w:trPr>
        <w:tc>
          <w:tcPr>
            <w:tcW w:w="2147" w:type="dxa"/>
          </w:tcPr>
          <w:p w:rsidR="0018722C">
            <w:pPr>
              <w:topLinePunct/>
              <w:ind w:leftChars="0" w:left="0" w:rightChars="0" w:right="0" w:firstLineChars="0" w:firstLine="0"/>
              <w:spacing w:line="240" w:lineRule="atLeast"/>
            </w:pPr>
            <w:r>
              <w:rPr>
                <w:rFonts w:ascii="宋体" w:eastAsia="宋体" w:hint="eastAsia"/>
              </w:rPr>
              <w:t>刚果共和国</w:t>
            </w:r>
          </w:p>
        </w:tc>
        <w:tc>
          <w:tcPr>
            <w:tcW w:w="1839" w:type="dxa"/>
          </w:tcPr>
          <w:p w:rsidR="0018722C">
            <w:pPr>
              <w:topLinePunct/>
              <w:ind w:leftChars="0" w:left="0" w:rightChars="0" w:right="0" w:firstLineChars="0" w:firstLine="0"/>
              <w:spacing w:line="240" w:lineRule="atLeast"/>
            </w:pPr>
            <w:r>
              <w:t>COG</w:t>
            </w:r>
          </w:p>
        </w:tc>
        <w:tc>
          <w:tcPr>
            <w:tcW w:w="4623" w:type="dxa"/>
          </w:tcPr>
          <w:p w:rsidR="0018722C">
            <w:pPr>
              <w:topLinePunct/>
              <w:ind w:leftChars="0" w:left="0" w:rightChars="0" w:right="0" w:firstLineChars="0" w:firstLine="0"/>
              <w:spacing w:line="240" w:lineRule="atLeast"/>
            </w:pPr>
            <w:r>
              <w:t>Congo, Republic of</w:t>
            </w:r>
          </w:p>
        </w:tc>
      </w:tr>
    </w:tbl>
    <w:p w:rsidR="0018722C">
      <w:pPr>
        <w:rPr/>
        <w:topLinePunct/>
        <w:pStyle w:val="affa"/>
      </w:pPr>
    </w:p>
    <w:tbl>
      <w:tblPr>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9"/>
        <w:gridCol w:w="1536"/>
        <w:gridCol w:w="3283"/>
      </w:tblGrid>
      <w:tr>
        <w:trPr>
          <w:trHeight w:val="320" w:hRule="atLeast"/>
        </w:trPr>
        <w:tc>
          <w:tcPr>
            <w:tcW w:w="2119" w:type="dxa"/>
          </w:tcPr>
          <w:p w:rsidR="0018722C">
            <w:pPr>
              <w:topLinePunct/>
              <w:ind w:leftChars="0" w:left="0" w:rightChars="0" w:right="0" w:firstLineChars="0" w:firstLine="0"/>
              <w:spacing w:line="240" w:lineRule="atLeast"/>
            </w:pPr>
            <w:r>
              <w:rPr>
                <w:rFonts w:ascii="宋体" w:eastAsia="宋体" w:hint="eastAsia"/>
              </w:rPr>
              <w:t>哥伦比亚</w:t>
            </w:r>
          </w:p>
        </w:tc>
        <w:tc>
          <w:tcPr>
            <w:tcW w:w="1536" w:type="dxa"/>
          </w:tcPr>
          <w:p w:rsidR="0018722C">
            <w:pPr>
              <w:topLinePunct/>
              <w:ind w:leftChars="0" w:left="0" w:rightChars="0" w:right="0" w:firstLineChars="0" w:firstLine="0"/>
              <w:spacing w:line="240" w:lineRule="atLeast"/>
            </w:pPr>
            <w:r>
              <w:t>COL</w:t>
            </w:r>
          </w:p>
        </w:tc>
        <w:tc>
          <w:tcPr>
            <w:tcW w:w="3283" w:type="dxa"/>
          </w:tcPr>
          <w:p w:rsidR="0018722C">
            <w:pPr>
              <w:topLinePunct/>
              <w:ind w:leftChars="0" w:left="0" w:rightChars="0" w:right="0" w:firstLineChars="0" w:firstLine="0"/>
              <w:spacing w:line="240" w:lineRule="atLeast"/>
            </w:pPr>
            <w:r>
              <w:t>Colombia</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佛得角</w:t>
            </w:r>
          </w:p>
        </w:tc>
        <w:tc>
          <w:tcPr>
            <w:tcW w:w="1536" w:type="dxa"/>
          </w:tcPr>
          <w:p w:rsidR="0018722C">
            <w:pPr>
              <w:topLinePunct/>
              <w:ind w:leftChars="0" w:left="0" w:rightChars="0" w:right="0" w:firstLineChars="0" w:firstLine="0"/>
              <w:spacing w:line="240" w:lineRule="atLeast"/>
            </w:pPr>
            <w:r>
              <w:t>CPV</w:t>
            </w:r>
          </w:p>
        </w:tc>
        <w:tc>
          <w:tcPr>
            <w:tcW w:w="3283" w:type="dxa"/>
          </w:tcPr>
          <w:p w:rsidR="0018722C">
            <w:pPr>
              <w:topLinePunct/>
              <w:ind w:leftChars="0" w:left="0" w:rightChars="0" w:right="0" w:firstLineChars="0" w:firstLine="0"/>
              <w:spacing w:line="240" w:lineRule="atLeast"/>
            </w:pPr>
            <w:r>
              <w:t>Cape Verde</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哥斯达黎加</w:t>
            </w:r>
          </w:p>
        </w:tc>
        <w:tc>
          <w:tcPr>
            <w:tcW w:w="1536" w:type="dxa"/>
          </w:tcPr>
          <w:p w:rsidR="0018722C">
            <w:pPr>
              <w:topLinePunct/>
              <w:ind w:leftChars="0" w:left="0" w:rightChars="0" w:right="0" w:firstLineChars="0" w:firstLine="0"/>
              <w:spacing w:line="240" w:lineRule="atLeast"/>
            </w:pPr>
            <w:r>
              <w:t>CRI</w:t>
            </w:r>
          </w:p>
        </w:tc>
        <w:tc>
          <w:tcPr>
            <w:tcW w:w="3283" w:type="dxa"/>
          </w:tcPr>
          <w:p w:rsidR="0018722C">
            <w:pPr>
              <w:topLinePunct/>
              <w:ind w:leftChars="0" w:left="0" w:rightChars="0" w:right="0" w:firstLineChars="0" w:firstLine="0"/>
              <w:spacing w:line="240" w:lineRule="atLeast"/>
            </w:pPr>
            <w:r>
              <w:t>Costa Rica</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古巴</w:t>
            </w:r>
          </w:p>
        </w:tc>
        <w:tc>
          <w:tcPr>
            <w:tcW w:w="1536" w:type="dxa"/>
          </w:tcPr>
          <w:p w:rsidR="0018722C">
            <w:pPr>
              <w:topLinePunct/>
              <w:ind w:leftChars="0" w:left="0" w:rightChars="0" w:right="0" w:firstLineChars="0" w:firstLine="0"/>
              <w:spacing w:line="240" w:lineRule="atLeast"/>
            </w:pPr>
            <w:r>
              <w:t>CUB</w:t>
            </w:r>
          </w:p>
        </w:tc>
        <w:tc>
          <w:tcPr>
            <w:tcW w:w="3283" w:type="dxa"/>
          </w:tcPr>
          <w:p w:rsidR="0018722C">
            <w:pPr>
              <w:topLinePunct/>
              <w:ind w:leftChars="0" w:left="0" w:rightChars="0" w:right="0" w:firstLineChars="0" w:firstLine="0"/>
              <w:spacing w:line="240" w:lineRule="atLeast"/>
            </w:pPr>
            <w:r>
              <w:t>Cuba</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塞浦路斯</w:t>
            </w:r>
          </w:p>
        </w:tc>
        <w:tc>
          <w:tcPr>
            <w:tcW w:w="1536" w:type="dxa"/>
          </w:tcPr>
          <w:p w:rsidR="0018722C">
            <w:pPr>
              <w:topLinePunct/>
              <w:ind w:leftChars="0" w:left="0" w:rightChars="0" w:right="0" w:firstLineChars="0" w:firstLine="0"/>
              <w:spacing w:line="240" w:lineRule="atLeast"/>
            </w:pPr>
            <w:r>
              <w:t>CYP</w:t>
            </w:r>
          </w:p>
        </w:tc>
        <w:tc>
          <w:tcPr>
            <w:tcW w:w="3283" w:type="dxa"/>
          </w:tcPr>
          <w:p w:rsidR="0018722C">
            <w:pPr>
              <w:topLinePunct/>
              <w:ind w:leftChars="0" w:left="0" w:rightChars="0" w:right="0" w:firstLineChars="0" w:firstLine="0"/>
              <w:spacing w:line="240" w:lineRule="atLeast"/>
            </w:pPr>
            <w:r>
              <w:t>Cyprus</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捷克共和国</w:t>
            </w:r>
          </w:p>
        </w:tc>
        <w:tc>
          <w:tcPr>
            <w:tcW w:w="1536" w:type="dxa"/>
          </w:tcPr>
          <w:p w:rsidR="0018722C">
            <w:pPr>
              <w:topLinePunct/>
              <w:ind w:leftChars="0" w:left="0" w:rightChars="0" w:right="0" w:firstLineChars="0" w:firstLine="0"/>
              <w:spacing w:line="240" w:lineRule="atLeast"/>
            </w:pPr>
            <w:r>
              <w:t>CZE</w:t>
            </w:r>
          </w:p>
        </w:tc>
        <w:tc>
          <w:tcPr>
            <w:tcW w:w="3283" w:type="dxa"/>
          </w:tcPr>
          <w:p w:rsidR="0018722C">
            <w:pPr>
              <w:topLinePunct/>
              <w:ind w:leftChars="0" w:left="0" w:rightChars="0" w:right="0" w:firstLineChars="0" w:firstLine="0"/>
              <w:spacing w:line="240" w:lineRule="atLeast"/>
            </w:pPr>
            <w:r>
              <w:t>Czech Republic</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德国</w:t>
            </w:r>
          </w:p>
        </w:tc>
        <w:tc>
          <w:tcPr>
            <w:tcW w:w="1536" w:type="dxa"/>
          </w:tcPr>
          <w:p w:rsidR="0018722C">
            <w:pPr>
              <w:topLinePunct/>
              <w:ind w:leftChars="0" w:left="0" w:rightChars="0" w:right="0" w:firstLineChars="0" w:firstLine="0"/>
              <w:spacing w:line="240" w:lineRule="atLeast"/>
            </w:pPr>
            <w:r>
              <w:t>DEU</w:t>
            </w:r>
          </w:p>
        </w:tc>
        <w:tc>
          <w:tcPr>
            <w:tcW w:w="3283" w:type="dxa"/>
          </w:tcPr>
          <w:p w:rsidR="0018722C">
            <w:pPr>
              <w:topLinePunct/>
              <w:ind w:leftChars="0" w:left="0" w:rightChars="0" w:right="0" w:firstLineChars="0" w:firstLine="0"/>
              <w:spacing w:line="240" w:lineRule="atLeast"/>
            </w:pPr>
            <w:r>
              <w:t>Germany</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丹麦</w:t>
            </w:r>
          </w:p>
        </w:tc>
        <w:tc>
          <w:tcPr>
            <w:tcW w:w="1536" w:type="dxa"/>
          </w:tcPr>
          <w:p w:rsidR="0018722C">
            <w:pPr>
              <w:topLinePunct/>
              <w:ind w:leftChars="0" w:left="0" w:rightChars="0" w:right="0" w:firstLineChars="0" w:firstLine="0"/>
              <w:spacing w:line="240" w:lineRule="atLeast"/>
            </w:pPr>
            <w:r>
              <w:t>DNK</w:t>
            </w:r>
          </w:p>
        </w:tc>
        <w:tc>
          <w:tcPr>
            <w:tcW w:w="3283" w:type="dxa"/>
          </w:tcPr>
          <w:p w:rsidR="0018722C">
            <w:pPr>
              <w:topLinePunct/>
              <w:ind w:leftChars="0" w:left="0" w:rightChars="0" w:right="0" w:firstLineChars="0" w:firstLine="0"/>
              <w:spacing w:line="240" w:lineRule="atLeast"/>
            </w:pPr>
            <w:r>
              <w:t>Denmark</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多米尼加共和国</w:t>
            </w:r>
          </w:p>
        </w:tc>
        <w:tc>
          <w:tcPr>
            <w:tcW w:w="1536" w:type="dxa"/>
          </w:tcPr>
          <w:p w:rsidR="0018722C">
            <w:pPr>
              <w:topLinePunct/>
              <w:ind w:leftChars="0" w:left="0" w:rightChars="0" w:right="0" w:firstLineChars="0" w:firstLine="0"/>
              <w:spacing w:line="240" w:lineRule="atLeast"/>
            </w:pPr>
            <w:r>
              <w:t>DOM</w:t>
            </w:r>
          </w:p>
        </w:tc>
        <w:tc>
          <w:tcPr>
            <w:tcW w:w="3283" w:type="dxa"/>
          </w:tcPr>
          <w:p w:rsidR="0018722C">
            <w:pPr>
              <w:topLinePunct/>
              <w:ind w:leftChars="0" w:left="0" w:rightChars="0" w:right="0" w:firstLineChars="0" w:firstLine="0"/>
              <w:spacing w:line="240" w:lineRule="atLeast"/>
            </w:pPr>
            <w:r>
              <w:t>Dominican Republic</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阿尔及利亚</w:t>
            </w:r>
          </w:p>
        </w:tc>
        <w:tc>
          <w:tcPr>
            <w:tcW w:w="1536" w:type="dxa"/>
          </w:tcPr>
          <w:p w:rsidR="0018722C">
            <w:pPr>
              <w:topLinePunct/>
              <w:ind w:leftChars="0" w:left="0" w:rightChars="0" w:right="0" w:firstLineChars="0" w:firstLine="0"/>
              <w:spacing w:line="240" w:lineRule="atLeast"/>
            </w:pPr>
            <w:r>
              <w:t>DZA</w:t>
            </w:r>
          </w:p>
        </w:tc>
        <w:tc>
          <w:tcPr>
            <w:tcW w:w="3283" w:type="dxa"/>
          </w:tcPr>
          <w:p w:rsidR="0018722C">
            <w:pPr>
              <w:topLinePunct/>
              <w:ind w:leftChars="0" w:left="0" w:rightChars="0" w:right="0" w:firstLineChars="0" w:firstLine="0"/>
              <w:spacing w:line="240" w:lineRule="atLeast"/>
            </w:pPr>
            <w:r>
              <w:t>Algeria</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厄瓜多尔</w:t>
            </w:r>
          </w:p>
        </w:tc>
        <w:tc>
          <w:tcPr>
            <w:tcW w:w="1536" w:type="dxa"/>
          </w:tcPr>
          <w:p w:rsidR="0018722C">
            <w:pPr>
              <w:topLinePunct/>
              <w:ind w:leftChars="0" w:left="0" w:rightChars="0" w:right="0" w:firstLineChars="0" w:firstLine="0"/>
              <w:spacing w:line="240" w:lineRule="atLeast"/>
            </w:pPr>
            <w:r>
              <w:t>ECU</w:t>
            </w:r>
          </w:p>
        </w:tc>
        <w:tc>
          <w:tcPr>
            <w:tcW w:w="3283" w:type="dxa"/>
          </w:tcPr>
          <w:p w:rsidR="0018722C">
            <w:pPr>
              <w:topLinePunct/>
              <w:ind w:leftChars="0" w:left="0" w:rightChars="0" w:right="0" w:firstLineChars="0" w:firstLine="0"/>
              <w:spacing w:line="240" w:lineRule="atLeast"/>
            </w:pPr>
            <w:r>
              <w:t>Ecuador</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埃及</w:t>
            </w:r>
          </w:p>
        </w:tc>
        <w:tc>
          <w:tcPr>
            <w:tcW w:w="1536" w:type="dxa"/>
          </w:tcPr>
          <w:p w:rsidR="0018722C">
            <w:pPr>
              <w:topLinePunct/>
              <w:ind w:leftChars="0" w:left="0" w:rightChars="0" w:right="0" w:firstLineChars="0" w:firstLine="0"/>
              <w:spacing w:line="240" w:lineRule="atLeast"/>
            </w:pPr>
            <w:r>
              <w:t>EGY</w:t>
            </w:r>
          </w:p>
        </w:tc>
        <w:tc>
          <w:tcPr>
            <w:tcW w:w="3283" w:type="dxa"/>
          </w:tcPr>
          <w:p w:rsidR="0018722C">
            <w:pPr>
              <w:topLinePunct/>
              <w:ind w:leftChars="0" w:left="0" w:rightChars="0" w:right="0" w:firstLineChars="0" w:firstLine="0"/>
              <w:spacing w:line="240" w:lineRule="atLeast"/>
            </w:pPr>
            <w:r>
              <w:t>Egypt</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厄立特里亚</w:t>
            </w:r>
          </w:p>
        </w:tc>
        <w:tc>
          <w:tcPr>
            <w:tcW w:w="1536" w:type="dxa"/>
          </w:tcPr>
          <w:p w:rsidR="0018722C">
            <w:pPr>
              <w:topLinePunct/>
              <w:ind w:leftChars="0" w:left="0" w:rightChars="0" w:right="0" w:firstLineChars="0" w:firstLine="0"/>
              <w:spacing w:line="240" w:lineRule="atLeast"/>
            </w:pPr>
            <w:r>
              <w:t>ERI</w:t>
            </w:r>
          </w:p>
        </w:tc>
        <w:tc>
          <w:tcPr>
            <w:tcW w:w="3283" w:type="dxa"/>
          </w:tcPr>
          <w:p w:rsidR="0018722C">
            <w:pPr>
              <w:topLinePunct/>
              <w:ind w:leftChars="0" w:left="0" w:rightChars="0" w:right="0" w:firstLineChars="0" w:firstLine="0"/>
              <w:spacing w:line="240" w:lineRule="atLeast"/>
            </w:pPr>
            <w:r>
              <w:t>Eritrea</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西班牙</w:t>
            </w:r>
          </w:p>
        </w:tc>
        <w:tc>
          <w:tcPr>
            <w:tcW w:w="1536" w:type="dxa"/>
          </w:tcPr>
          <w:p w:rsidR="0018722C">
            <w:pPr>
              <w:topLinePunct/>
              <w:ind w:leftChars="0" w:left="0" w:rightChars="0" w:right="0" w:firstLineChars="0" w:firstLine="0"/>
              <w:spacing w:line="240" w:lineRule="atLeast"/>
            </w:pPr>
            <w:r>
              <w:t>ESP</w:t>
            </w:r>
          </w:p>
        </w:tc>
        <w:tc>
          <w:tcPr>
            <w:tcW w:w="3283" w:type="dxa"/>
          </w:tcPr>
          <w:p w:rsidR="0018722C">
            <w:pPr>
              <w:topLinePunct/>
              <w:ind w:leftChars="0" w:left="0" w:rightChars="0" w:right="0" w:firstLineChars="0" w:firstLine="0"/>
              <w:spacing w:line="240" w:lineRule="atLeast"/>
            </w:pPr>
            <w:r>
              <w:t>Spain</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爱沙尼亚</w:t>
            </w:r>
          </w:p>
        </w:tc>
        <w:tc>
          <w:tcPr>
            <w:tcW w:w="1536" w:type="dxa"/>
          </w:tcPr>
          <w:p w:rsidR="0018722C">
            <w:pPr>
              <w:topLinePunct/>
              <w:ind w:leftChars="0" w:left="0" w:rightChars="0" w:right="0" w:firstLineChars="0" w:firstLine="0"/>
              <w:spacing w:line="240" w:lineRule="atLeast"/>
            </w:pPr>
            <w:r>
              <w:t>EST</w:t>
            </w:r>
          </w:p>
        </w:tc>
        <w:tc>
          <w:tcPr>
            <w:tcW w:w="3283" w:type="dxa"/>
          </w:tcPr>
          <w:p w:rsidR="0018722C">
            <w:pPr>
              <w:topLinePunct/>
              <w:ind w:leftChars="0" w:left="0" w:rightChars="0" w:right="0" w:firstLineChars="0" w:firstLine="0"/>
              <w:spacing w:line="240" w:lineRule="atLeast"/>
            </w:pPr>
            <w:r>
              <w:t>Estonia</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埃塞俄比亚</w:t>
            </w:r>
          </w:p>
        </w:tc>
        <w:tc>
          <w:tcPr>
            <w:tcW w:w="1536" w:type="dxa"/>
          </w:tcPr>
          <w:p w:rsidR="0018722C">
            <w:pPr>
              <w:topLinePunct/>
              <w:ind w:leftChars="0" w:left="0" w:rightChars="0" w:right="0" w:firstLineChars="0" w:firstLine="0"/>
              <w:spacing w:line="240" w:lineRule="atLeast"/>
            </w:pPr>
            <w:r>
              <w:t>ETH</w:t>
            </w:r>
          </w:p>
        </w:tc>
        <w:tc>
          <w:tcPr>
            <w:tcW w:w="3283" w:type="dxa"/>
          </w:tcPr>
          <w:p w:rsidR="0018722C">
            <w:pPr>
              <w:topLinePunct/>
              <w:ind w:leftChars="0" w:left="0" w:rightChars="0" w:right="0" w:firstLineChars="0" w:firstLine="0"/>
              <w:spacing w:line="240" w:lineRule="atLeast"/>
            </w:pPr>
            <w:r>
              <w:t>Ethiopia</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芬兰</w:t>
            </w:r>
          </w:p>
        </w:tc>
        <w:tc>
          <w:tcPr>
            <w:tcW w:w="1536" w:type="dxa"/>
          </w:tcPr>
          <w:p w:rsidR="0018722C">
            <w:pPr>
              <w:topLinePunct/>
              <w:ind w:leftChars="0" w:left="0" w:rightChars="0" w:right="0" w:firstLineChars="0" w:firstLine="0"/>
              <w:spacing w:line="240" w:lineRule="atLeast"/>
            </w:pPr>
            <w:r>
              <w:t>FIN</w:t>
            </w:r>
          </w:p>
        </w:tc>
        <w:tc>
          <w:tcPr>
            <w:tcW w:w="3283" w:type="dxa"/>
          </w:tcPr>
          <w:p w:rsidR="0018722C">
            <w:pPr>
              <w:topLinePunct/>
              <w:ind w:leftChars="0" w:left="0" w:rightChars="0" w:right="0" w:firstLineChars="0" w:firstLine="0"/>
              <w:spacing w:line="240" w:lineRule="atLeast"/>
            </w:pPr>
            <w:r>
              <w:t>Finland</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斐济</w:t>
            </w:r>
          </w:p>
        </w:tc>
        <w:tc>
          <w:tcPr>
            <w:tcW w:w="1536" w:type="dxa"/>
          </w:tcPr>
          <w:p w:rsidR="0018722C">
            <w:pPr>
              <w:topLinePunct/>
              <w:ind w:leftChars="0" w:left="0" w:rightChars="0" w:right="0" w:firstLineChars="0" w:firstLine="0"/>
              <w:spacing w:line="240" w:lineRule="atLeast"/>
            </w:pPr>
            <w:r>
              <w:t>FJI</w:t>
            </w:r>
          </w:p>
        </w:tc>
        <w:tc>
          <w:tcPr>
            <w:tcW w:w="3283" w:type="dxa"/>
          </w:tcPr>
          <w:p w:rsidR="0018722C">
            <w:pPr>
              <w:topLinePunct/>
              <w:ind w:leftChars="0" w:left="0" w:rightChars="0" w:right="0" w:firstLineChars="0" w:firstLine="0"/>
              <w:spacing w:line="240" w:lineRule="atLeast"/>
            </w:pPr>
            <w:r>
              <w:t>Fiji</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法国</w:t>
            </w:r>
          </w:p>
        </w:tc>
        <w:tc>
          <w:tcPr>
            <w:tcW w:w="1536" w:type="dxa"/>
          </w:tcPr>
          <w:p w:rsidR="0018722C">
            <w:pPr>
              <w:topLinePunct/>
              <w:ind w:leftChars="0" w:left="0" w:rightChars="0" w:right="0" w:firstLineChars="0" w:firstLine="0"/>
              <w:spacing w:line="240" w:lineRule="atLeast"/>
            </w:pPr>
            <w:r>
              <w:t>FRA</w:t>
            </w:r>
          </w:p>
        </w:tc>
        <w:tc>
          <w:tcPr>
            <w:tcW w:w="3283" w:type="dxa"/>
          </w:tcPr>
          <w:p w:rsidR="0018722C">
            <w:pPr>
              <w:topLinePunct/>
              <w:ind w:leftChars="0" w:left="0" w:rightChars="0" w:right="0" w:firstLineChars="0" w:firstLine="0"/>
              <w:spacing w:line="240" w:lineRule="atLeast"/>
            </w:pPr>
            <w:r>
              <w:t>France</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加蓬</w:t>
            </w:r>
          </w:p>
        </w:tc>
        <w:tc>
          <w:tcPr>
            <w:tcW w:w="1536" w:type="dxa"/>
          </w:tcPr>
          <w:p w:rsidR="0018722C">
            <w:pPr>
              <w:topLinePunct/>
              <w:ind w:leftChars="0" w:left="0" w:rightChars="0" w:right="0" w:firstLineChars="0" w:firstLine="0"/>
              <w:spacing w:line="240" w:lineRule="atLeast"/>
            </w:pPr>
            <w:r>
              <w:t>GAB</w:t>
            </w:r>
          </w:p>
        </w:tc>
        <w:tc>
          <w:tcPr>
            <w:tcW w:w="3283" w:type="dxa"/>
          </w:tcPr>
          <w:p w:rsidR="0018722C">
            <w:pPr>
              <w:topLinePunct/>
              <w:ind w:leftChars="0" w:left="0" w:rightChars="0" w:right="0" w:firstLineChars="0" w:firstLine="0"/>
              <w:spacing w:line="240" w:lineRule="atLeast"/>
            </w:pPr>
            <w:r>
              <w:t>Gabon</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英国</w:t>
            </w:r>
          </w:p>
        </w:tc>
        <w:tc>
          <w:tcPr>
            <w:tcW w:w="1536" w:type="dxa"/>
          </w:tcPr>
          <w:p w:rsidR="0018722C">
            <w:pPr>
              <w:topLinePunct/>
              <w:ind w:leftChars="0" w:left="0" w:rightChars="0" w:right="0" w:firstLineChars="0" w:firstLine="0"/>
              <w:spacing w:line="240" w:lineRule="atLeast"/>
            </w:pPr>
            <w:r>
              <w:t>GBR</w:t>
            </w:r>
          </w:p>
        </w:tc>
        <w:tc>
          <w:tcPr>
            <w:tcW w:w="3283" w:type="dxa"/>
          </w:tcPr>
          <w:p w:rsidR="0018722C">
            <w:pPr>
              <w:topLinePunct/>
              <w:ind w:leftChars="0" w:left="0" w:rightChars="0" w:right="0" w:firstLineChars="0" w:firstLine="0"/>
              <w:spacing w:line="240" w:lineRule="atLeast"/>
            </w:pPr>
            <w:r>
              <w:t>United Kingdom</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格鲁吉亚</w:t>
            </w:r>
          </w:p>
        </w:tc>
        <w:tc>
          <w:tcPr>
            <w:tcW w:w="1536" w:type="dxa"/>
          </w:tcPr>
          <w:p w:rsidR="0018722C">
            <w:pPr>
              <w:topLinePunct/>
              <w:ind w:leftChars="0" w:left="0" w:rightChars="0" w:right="0" w:firstLineChars="0" w:firstLine="0"/>
              <w:spacing w:line="240" w:lineRule="atLeast"/>
            </w:pPr>
            <w:r>
              <w:t>GEO</w:t>
            </w:r>
          </w:p>
        </w:tc>
        <w:tc>
          <w:tcPr>
            <w:tcW w:w="3283" w:type="dxa"/>
          </w:tcPr>
          <w:p w:rsidR="0018722C">
            <w:pPr>
              <w:topLinePunct/>
              <w:ind w:leftChars="0" w:left="0" w:rightChars="0" w:right="0" w:firstLineChars="0" w:firstLine="0"/>
              <w:spacing w:line="240" w:lineRule="atLeast"/>
            </w:pPr>
            <w:r>
              <w:t>Georgia</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加纳</w:t>
            </w:r>
          </w:p>
        </w:tc>
        <w:tc>
          <w:tcPr>
            <w:tcW w:w="1536" w:type="dxa"/>
          </w:tcPr>
          <w:p w:rsidR="0018722C">
            <w:pPr>
              <w:topLinePunct/>
              <w:ind w:leftChars="0" w:left="0" w:rightChars="0" w:right="0" w:firstLineChars="0" w:firstLine="0"/>
              <w:spacing w:line="240" w:lineRule="atLeast"/>
            </w:pPr>
            <w:r>
              <w:t>GHA</w:t>
            </w:r>
          </w:p>
        </w:tc>
        <w:tc>
          <w:tcPr>
            <w:tcW w:w="3283" w:type="dxa"/>
          </w:tcPr>
          <w:p w:rsidR="0018722C">
            <w:pPr>
              <w:topLinePunct/>
              <w:ind w:leftChars="0" w:left="0" w:rightChars="0" w:right="0" w:firstLineChars="0" w:firstLine="0"/>
              <w:spacing w:line="240" w:lineRule="atLeast"/>
            </w:pPr>
            <w:r>
              <w:t>Ghana</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冈比亚</w:t>
            </w:r>
          </w:p>
        </w:tc>
        <w:tc>
          <w:tcPr>
            <w:tcW w:w="1536" w:type="dxa"/>
          </w:tcPr>
          <w:p w:rsidR="0018722C">
            <w:pPr>
              <w:topLinePunct/>
              <w:ind w:leftChars="0" w:left="0" w:rightChars="0" w:right="0" w:firstLineChars="0" w:firstLine="0"/>
              <w:spacing w:line="240" w:lineRule="atLeast"/>
            </w:pPr>
            <w:r>
              <w:t>GMB</w:t>
            </w:r>
          </w:p>
        </w:tc>
        <w:tc>
          <w:tcPr>
            <w:tcW w:w="3283" w:type="dxa"/>
          </w:tcPr>
          <w:p w:rsidR="0018722C">
            <w:pPr>
              <w:topLinePunct/>
              <w:ind w:leftChars="0" w:left="0" w:rightChars="0" w:right="0" w:firstLineChars="0" w:firstLine="0"/>
              <w:spacing w:line="240" w:lineRule="atLeast"/>
            </w:pPr>
            <w:r>
              <w:t>Gambia</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赤道几内亚</w:t>
            </w:r>
          </w:p>
        </w:tc>
        <w:tc>
          <w:tcPr>
            <w:tcW w:w="1536" w:type="dxa"/>
          </w:tcPr>
          <w:p w:rsidR="0018722C">
            <w:pPr>
              <w:topLinePunct/>
              <w:ind w:leftChars="0" w:left="0" w:rightChars="0" w:right="0" w:firstLineChars="0" w:firstLine="0"/>
              <w:spacing w:line="240" w:lineRule="atLeast"/>
            </w:pPr>
            <w:r>
              <w:t>GNQ</w:t>
            </w:r>
          </w:p>
        </w:tc>
        <w:tc>
          <w:tcPr>
            <w:tcW w:w="3283" w:type="dxa"/>
          </w:tcPr>
          <w:p w:rsidR="0018722C">
            <w:pPr>
              <w:topLinePunct/>
              <w:ind w:leftChars="0" w:left="0" w:rightChars="0" w:right="0" w:firstLineChars="0" w:firstLine="0"/>
              <w:spacing w:line="240" w:lineRule="atLeast"/>
            </w:pPr>
            <w:r>
              <w:t>Equatorial Guinea</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希腊</w:t>
            </w:r>
          </w:p>
        </w:tc>
        <w:tc>
          <w:tcPr>
            <w:tcW w:w="1536" w:type="dxa"/>
          </w:tcPr>
          <w:p w:rsidR="0018722C">
            <w:pPr>
              <w:topLinePunct/>
              <w:ind w:leftChars="0" w:left="0" w:rightChars="0" w:right="0" w:firstLineChars="0" w:firstLine="0"/>
              <w:spacing w:line="240" w:lineRule="atLeast"/>
            </w:pPr>
            <w:r>
              <w:t>GRC</w:t>
            </w:r>
          </w:p>
        </w:tc>
        <w:tc>
          <w:tcPr>
            <w:tcW w:w="3283" w:type="dxa"/>
          </w:tcPr>
          <w:p w:rsidR="0018722C">
            <w:pPr>
              <w:topLinePunct/>
              <w:ind w:leftChars="0" w:left="0" w:rightChars="0" w:right="0" w:firstLineChars="0" w:firstLine="0"/>
              <w:spacing w:line="240" w:lineRule="atLeast"/>
            </w:pPr>
            <w:r>
              <w:t>Greece</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危地马拉</w:t>
            </w:r>
          </w:p>
        </w:tc>
        <w:tc>
          <w:tcPr>
            <w:tcW w:w="1536" w:type="dxa"/>
          </w:tcPr>
          <w:p w:rsidR="0018722C">
            <w:pPr>
              <w:topLinePunct/>
              <w:ind w:leftChars="0" w:left="0" w:rightChars="0" w:right="0" w:firstLineChars="0" w:firstLine="0"/>
              <w:spacing w:line="240" w:lineRule="atLeast"/>
            </w:pPr>
            <w:r>
              <w:t>GTM</w:t>
            </w:r>
          </w:p>
        </w:tc>
        <w:tc>
          <w:tcPr>
            <w:tcW w:w="3283" w:type="dxa"/>
          </w:tcPr>
          <w:p w:rsidR="0018722C">
            <w:pPr>
              <w:topLinePunct/>
              <w:ind w:leftChars="0" w:left="0" w:rightChars="0" w:right="0" w:firstLineChars="0" w:firstLine="0"/>
              <w:spacing w:line="240" w:lineRule="atLeast"/>
            </w:pPr>
            <w:r>
              <w:t>Guatemala</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香港特别行政区</w:t>
            </w:r>
          </w:p>
        </w:tc>
        <w:tc>
          <w:tcPr>
            <w:tcW w:w="1536" w:type="dxa"/>
          </w:tcPr>
          <w:p w:rsidR="0018722C">
            <w:pPr>
              <w:topLinePunct/>
              <w:ind w:leftChars="0" w:left="0" w:rightChars="0" w:right="0" w:firstLineChars="0" w:firstLine="0"/>
              <w:spacing w:line="240" w:lineRule="atLeast"/>
            </w:pPr>
            <w:r>
              <w:t>HKG</w:t>
            </w:r>
          </w:p>
        </w:tc>
        <w:tc>
          <w:tcPr>
            <w:tcW w:w="3283" w:type="dxa"/>
          </w:tcPr>
          <w:p w:rsidR="0018722C">
            <w:pPr>
              <w:topLinePunct/>
              <w:ind w:leftChars="0" w:left="0" w:rightChars="0" w:right="0" w:firstLineChars="0" w:firstLine="0"/>
              <w:spacing w:line="240" w:lineRule="atLeast"/>
            </w:pPr>
            <w:r>
              <w:t>Hong Kong SAR, China</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洪都拉斯</w:t>
            </w:r>
          </w:p>
        </w:tc>
        <w:tc>
          <w:tcPr>
            <w:tcW w:w="1536" w:type="dxa"/>
          </w:tcPr>
          <w:p w:rsidR="0018722C">
            <w:pPr>
              <w:topLinePunct/>
              <w:ind w:leftChars="0" w:left="0" w:rightChars="0" w:right="0" w:firstLineChars="0" w:firstLine="0"/>
              <w:spacing w:line="240" w:lineRule="atLeast"/>
            </w:pPr>
            <w:r>
              <w:t>HND</w:t>
            </w:r>
          </w:p>
        </w:tc>
        <w:tc>
          <w:tcPr>
            <w:tcW w:w="3283" w:type="dxa"/>
          </w:tcPr>
          <w:p w:rsidR="0018722C">
            <w:pPr>
              <w:topLinePunct/>
              <w:ind w:leftChars="0" w:left="0" w:rightChars="0" w:right="0" w:firstLineChars="0" w:firstLine="0"/>
              <w:spacing w:line="240" w:lineRule="atLeast"/>
            </w:pPr>
            <w:r>
              <w:t>Honduras</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海地</w:t>
            </w:r>
          </w:p>
        </w:tc>
        <w:tc>
          <w:tcPr>
            <w:tcW w:w="1536" w:type="dxa"/>
          </w:tcPr>
          <w:p w:rsidR="0018722C">
            <w:pPr>
              <w:topLinePunct/>
              <w:ind w:leftChars="0" w:left="0" w:rightChars="0" w:right="0" w:firstLineChars="0" w:firstLine="0"/>
              <w:spacing w:line="240" w:lineRule="atLeast"/>
            </w:pPr>
            <w:r>
              <w:t>HTI</w:t>
            </w:r>
          </w:p>
        </w:tc>
        <w:tc>
          <w:tcPr>
            <w:tcW w:w="3283" w:type="dxa"/>
          </w:tcPr>
          <w:p w:rsidR="0018722C">
            <w:pPr>
              <w:topLinePunct/>
              <w:ind w:leftChars="0" w:left="0" w:rightChars="0" w:right="0" w:firstLineChars="0" w:firstLine="0"/>
              <w:spacing w:line="240" w:lineRule="atLeast"/>
            </w:pPr>
            <w:r>
              <w:t>Haiti</w:t>
            </w:r>
          </w:p>
        </w:tc>
      </w:tr>
      <w:tr>
        <w:trPr>
          <w:trHeight w:val="320" w:hRule="atLeast"/>
        </w:trPr>
        <w:tc>
          <w:tcPr>
            <w:tcW w:w="2119" w:type="dxa"/>
          </w:tcPr>
          <w:p w:rsidR="0018722C">
            <w:pPr>
              <w:topLinePunct/>
              <w:ind w:leftChars="0" w:left="0" w:rightChars="0" w:right="0" w:firstLineChars="0" w:firstLine="0"/>
              <w:spacing w:line="240" w:lineRule="atLeast"/>
            </w:pPr>
            <w:r>
              <w:rPr>
                <w:rFonts w:ascii="宋体" w:eastAsia="宋体" w:hint="eastAsia"/>
              </w:rPr>
              <w:t>匈牙利</w:t>
            </w:r>
          </w:p>
        </w:tc>
        <w:tc>
          <w:tcPr>
            <w:tcW w:w="1536" w:type="dxa"/>
          </w:tcPr>
          <w:p w:rsidR="0018722C">
            <w:pPr>
              <w:topLinePunct/>
              <w:ind w:leftChars="0" w:left="0" w:rightChars="0" w:right="0" w:firstLineChars="0" w:firstLine="0"/>
              <w:spacing w:line="240" w:lineRule="atLeast"/>
            </w:pPr>
            <w:r>
              <w:t>HUN</w:t>
            </w:r>
          </w:p>
        </w:tc>
        <w:tc>
          <w:tcPr>
            <w:tcW w:w="3283" w:type="dxa"/>
          </w:tcPr>
          <w:p w:rsidR="0018722C">
            <w:pPr>
              <w:topLinePunct/>
              <w:ind w:leftChars="0" w:left="0" w:rightChars="0" w:right="0" w:firstLineChars="0" w:firstLine="0"/>
              <w:spacing w:line="240" w:lineRule="atLeast"/>
            </w:pPr>
            <w:r>
              <w:t>Hungary</w:t>
            </w:r>
          </w:p>
        </w:tc>
      </w:tr>
    </w:tbl>
    <w:p w:rsidR="0018722C">
      <w:pPr>
        <w:rPr/>
        <w:topLinePunct/>
        <w:pStyle w:val="affa"/>
      </w:pPr>
    </w:p>
    <w:tbl>
      <w:tblPr>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9"/>
        <w:gridCol w:w="1537"/>
        <w:gridCol w:w="4975"/>
      </w:tblGrid>
      <w:tr>
        <w:trPr>
          <w:trHeight w:val="320" w:hRule="atLeast"/>
        </w:trPr>
        <w:tc>
          <w:tcPr>
            <w:tcW w:w="2119" w:type="dxa"/>
          </w:tcPr>
          <w:p w:rsidR="0018722C">
            <w:pPr>
              <w:topLinePunct/>
              <w:ind w:leftChars="0" w:left="0" w:rightChars="0" w:right="0" w:firstLineChars="0" w:firstLine="0"/>
              <w:spacing w:line="240" w:lineRule="atLeast"/>
            </w:pPr>
            <w:r>
              <w:rPr>
                <w:rFonts w:ascii="宋体" w:eastAsia="宋体" w:hint="eastAsia"/>
              </w:rPr>
              <w:t>印度尼西亚</w:t>
            </w:r>
          </w:p>
        </w:tc>
        <w:tc>
          <w:tcPr>
            <w:tcW w:w="1537" w:type="dxa"/>
          </w:tcPr>
          <w:p w:rsidR="0018722C">
            <w:pPr>
              <w:topLinePunct/>
              <w:ind w:leftChars="0" w:left="0" w:rightChars="0" w:right="0" w:firstLineChars="0" w:firstLine="0"/>
              <w:spacing w:line="240" w:lineRule="atLeast"/>
            </w:pPr>
            <w:r>
              <w:t>IDN</w:t>
            </w:r>
          </w:p>
        </w:tc>
        <w:tc>
          <w:tcPr>
            <w:tcW w:w="4975" w:type="dxa"/>
          </w:tcPr>
          <w:p w:rsidR="0018722C">
            <w:pPr>
              <w:topLinePunct/>
              <w:ind w:leftChars="0" w:left="0" w:rightChars="0" w:right="0" w:firstLineChars="0" w:firstLine="0"/>
              <w:spacing w:line="240" w:lineRule="atLeast"/>
            </w:pPr>
            <w:r>
              <w:t>Indonesia</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印度</w:t>
            </w:r>
          </w:p>
        </w:tc>
        <w:tc>
          <w:tcPr>
            <w:tcW w:w="1537" w:type="dxa"/>
          </w:tcPr>
          <w:p w:rsidR="0018722C">
            <w:pPr>
              <w:topLinePunct/>
              <w:ind w:leftChars="0" w:left="0" w:rightChars="0" w:right="0" w:firstLineChars="0" w:firstLine="0"/>
              <w:spacing w:line="240" w:lineRule="atLeast"/>
            </w:pPr>
            <w:r>
              <w:t>IND</w:t>
            </w:r>
          </w:p>
        </w:tc>
        <w:tc>
          <w:tcPr>
            <w:tcW w:w="4975" w:type="dxa"/>
          </w:tcPr>
          <w:p w:rsidR="0018722C">
            <w:pPr>
              <w:topLinePunct/>
              <w:ind w:leftChars="0" w:left="0" w:rightChars="0" w:right="0" w:firstLineChars="0" w:firstLine="0"/>
              <w:spacing w:line="240" w:lineRule="atLeast"/>
            </w:pPr>
            <w:r>
              <w:t>India</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爱尔兰</w:t>
            </w:r>
          </w:p>
        </w:tc>
        <w:tc>
          <w:tcPr>
            <w:tcW w:w="1537" w:type="dxa"/>
          </w:tcPr>
          <w:p w:rsidR="0018722C">
            <w:pPr>
              <w:topLinePunct/>
              <w:ind w:leftChars="0" w:left="0" w:rightChars="0" w:right="0" w:firstLineChars="0" w:firstLine="0"/>
              <w:spacing w:line="240" w:lineRule="atLeast"/>
            </w:pPr>
            <w:r>
              <w:t>IRL</w:t>
            </w:r>
          </w:p>
        </w:tc>
        <w:tc>
          <w:tcPr>
            <w:tcW w:w="4975" w:type="dxa"/>
          </w:tcPr>
          <w:p w:rsidR="0018722C">
            <w:pPr>
              <w:topLinePunct/>
              <w:ind w:leftChars="0" w:left="0" w:rightChars="0" w:right="0" w:firstLineChars="0" w:firstLine="0"/>
              <w:spacing w:line="240" w:lineRule="atLeast"/>
            </w:pPr>
            <w:r>
              <w:t>Ireland</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伊朗</w:t>
            </w:r>
          </w:p>
        </w:tc>
        <w:tc>
          <w:tcPr>
            <w:tcW w:w="1537" w:type="dxa"/>
          </w:tcPr>
          <w:p w:rsidR="0018722C">
            <w:pPr>
              <w:topLinePunct/>
              <w:ind w:leftChars="0" w:left="0" w:rightChars="0" w:right="0" w:firstLineChars="0" w:firstLine="0"/>
              <w:spacing w:line="240" w:lineRule="atLeast"/>
            </w:pPr>
            <w:r>
              <w:t>IRN</w:t>
            </w:r>
          </w:p>
        </w:tc>
        <w:tc>
          <w:tcPr>
            <w:tcW w:w="4975" w:type="dxa"/>
          </w:tcPr>
          <w:p w:rsidR="0018722C">
            <w:pPr>
              <w:topLinePunct/>
              <w:ind w:leftChars="0" w:left="0" w:rightChars="0" w:right="0" w:firstLineChars="0" w:firstLine="0"/>
              <w:spacing w:line="240" w:lineRule="atLeast"/>
            </w:pPr>
            <w:r>
              <w:t>Iran</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伊拉克</w:t>
            </w:r>
          </w:p>
        </w:tc>
        <w:tc>
          <w:tcPr>
            <w:tcW w:w="1537" w:type="dxa"/>
          </w:tcPr>
          <w:p w:rsidR="0018722C">
            <w:pPr>
              <w:topLinePunct/>
              <w:ind w:leftChars="0" w:left="0" w:rightChars="0" w:right="0" w:firstLineChars="0" w:firstLine="0"/>
              <w:spacing w:line="240" w:lineRule="atLeast"/>
            </w:pPr>
            <w:r>
              <w:t>IRQ</w:t>
            </w:r>
          </w:p>
        </w:tc>
        <w:tc>
          <w:tcPr>
            <w:tcW w:w="4975" w:type="dxa"/>
          </w:tcPr>
          <w:p w:rsidR="0018722C">
            <w:pPr>
              <w:topLinePunct/>
              <w:ind w:leftChars="0" w:left="0" w:rightChars="0" w:right="0" w:firstLineChars="0" w:firstLine="0"/>
              <w:spacing w:line="240" w:lineRule="atLeast"/>
            </w:pPr>
            <w:r>
              <w:t>Iraq</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冰岛</w:t>
            </w:r>
          </w:p>
        </w:tc>
        <w:tc>
          <w:tcPr>
            <w:tcW w:w="1537" w:type="dxa"/>
          </w:tcPr>
          <w:p w:rsidR="0018722C">
            <w:pPr>
              <w:topLinePunct/>
              <w:ind w:leftChars="0" w:left="0" w:rightChars="0" w:right="0" w:firstLineChars="0" w:firstLine="0"/>
              <w:spacing w:line="240" w:lineRule="atLeast"/>
            </w:pPr>
            <w:r>
              <w:t>ISL</w:t>
            </w:r>
          </w:p>
        </w:tc>
        <w:tc>
          <w:tcPr>
            <w:tcW w:w="4975" w:type="dxa"/>
          </w:tcPr>
          <w:p w:rsidR="0018722C">
            <w:pPr>
              <w:topLinePunct/>
              <w:ind w:leftChars="0" w:left="0" w:rightChars="0" w:right="0" w:firstLineChars="0" w:firstLine="0"/>
              <w:spacing w:line="240" w:lineRule="atLeast"/>
            </w:pPr>
            <w:r>
              <w:t>Iceland</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以色列</w:t>
            </w:r>
          </w:p>
        </w:tc>
        <w:tc>
          <w:tcPr>
            <w:tcW w:w="1537" w:type="dxa"/>
          </w:tcPr>
          <w:p w:rsidR="0018722C">
            <w:pPr>
              <w:topLinePunct/>
              <w:ind w:leftChars="0" w:left="0" w:rightChars="0" w:right="0" w:firstLineChars="0" w:firstLine="0"/>
              <w:spacing w:line="240" w:lineRule="atLeast"/>
            </w:pPr>
            <w:r>
              <w:t>ISR</w:t>
            </w:r>
          </w:p>
        </w:tc>
        <w:tc>
          <w:tcPr>
            <w:tcW w:w="4975" w:type="dxa"/>
          </w:tcPr>
          <w:p w:rsidR="0018722C">
            <w:pPr>
              <w:topLinePunct/>
              <w:ind w:leftChars="0" w:left="0" w:rightChars="0" w:right="0" w:firstLineChars="0" w:firstLine="0"/>
              <w:spacing w:line="240" w:lineRule="atLeast"/>
            </w:pPr>
            <w:r>
              <w:t>Israel</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意大利</w:t>
            </w:r>
          </w:p>
        </w:tc>
        <w:tc>
          <w:tcPr>
            <w:tcW w:w="1537" w:type="dxa"/>
          </w:tcPr>
          <w:p w:rsidR="0018722C">
            <w:pPr>
              <w:topLinePunct/>
              <w:ind w:leftChars="0" w:left="0" w:rightChars="0" w:right="0" w:firstLineChars="0" w:firstLine="0"/>
              <w:spacing w:line="240" w:lineRule="atLeast"/>
            </w:pPr>
            <w:r>
              <w:t>ITA</w:t>
            </w:r>
          </w:p>
        </w:tc>
        <w:tc>
          <w:tcPr>
            <w:tcW w:w="4975" w:type="dxa"/>
          </w:tcPr>
          <w:p w:rsidR="0018722C">
            <w:pPr>
              <w:topLinePunct/>
              <w:ind w:leftChars="0" w:left="0" w:rightChars="0" w:right="0" w:firstLineChars="0" w:firstLine="0"/>
              <w:spacing w:line="240" w:lineRule="atLeast"/>
            </w:pPr>
            <w:r>
              <w:t>Italy</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牙买加</w:t>
            </w:r>
          </w:p>
        </w:tc>
        <w:tc>
          <w:tcPr>
            <w:tcW w:w="1537" w:type="dxa"/>
          </w:tcPr>
          <w:p w:rsidR="0018722C">
            <w:pPr>
              <w:topLinePunct/>
              <w:ind w:leftChars="0" w:left="0" w:rightChars="0" w:right="0" w:firstLineChars="0" w:firstLine="0"/>
              <w:spacing w:line="240" w:lineRule="atLeast"/>
            </w:pPr>
            <w:r>
              <w:t>JAM</w:t>
            </w:r>
          </w:p>
        </w:tc>
        <w:tc>
          <w:tcPr>
            <w:tcW w:w="4975" w:type="dxa"/>
          </w:tcPr>
          <w:p w:rsidR="0018722C">
            <w:pPr>
              <w:topLinePunct/>
              <w:ind w:leftChars="0" w:left="0" w:rightChars="0" w:right="0" w:firstLineChars="0" w:firstLine="0"/>
              <w:spacing w:line="240" w:lineRule="atLeast"/>
            </w:pPr>
            <w:r>
              <w:t>Jamaica</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约旦</w:t>
            </w:r>
          </w:p>
        </w:tc>
        <w:tc>
          <w:tcPr>
            <w:tcW w:w="1537" w:type="dxa"/>
          </w:tcPr>
          <w:p w:rsidR="0018722C">
            <w:pPr>
              <w:topLinePunct/>
              <w:ind w:leftChars="0" w:left="0" w:rightChars="0" w:right="0" w:firstLineChars="0" w:firstLine="0"/>
              <w:spacing w:line="240" w:lineRule="atLeast"/>
            </w:pPr>
            <w:r>
              <w:t>JOR</w:t>
            </w:r>
          </w:p>
        </w:tc>
        <w:tc>
          <w:tcPr>
            <w:tcW w:w="4975" w:type="dxa"/>
          </w:tcPr>
          <w:p w:rsidR="0018722C">
            <w:pPr>
              <w:topLinePunct/>
              <w:ind w:leftChars="0" w:left="0" w:rightChars="0" w:right="0" w:firstLineChars="0" w:firstLine="0"/>
              <w:spacing w:line="240" w:lineRule="atLeast"/>
            </w:pPr>
            <w:r>
              <w:t>Jordan</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日本</w:t>
            </w:r>
          </w:p>
        </w:tc>
        <w:tc>
          <w:tcPr>
            <w:tcW w:w="1537" w:type="dxa"/>
          </w:tcPr>
          <w:p w:rsidR="0018722C">
            <w:pPr>
              <w:topLinePunct/>
              <w:ind w:leftChars="0" w:left="0" w:rightChars="0" w:right="0" w:firstLineChars="0" w:firstLine="0"/>
              <w:spacing w:line="240" w:lineRule="atLeast"/>
            </w:pPr>
            <w:r>
              <w:t>JPN</w:t>
            </w:r>
          </w:p>
        </w:tc>
        <w:tc>
          <w:tcPr>
            <w:tcW w:w="4975" w:type="dxa"/>
          </w:tcPr>
          <w:p w:rsidR="0018722C">
            <w:pPr>
              <w:topLinePunct/>
              <w:ind w:leftChars="0" w:left="0" w:rightChars="0" w:right="0" w:firstLineChars="0" w:firstLine="0"/>
              <w:spacing w:line="240" w:lineRule="atLeast"/>
            </w:pPr>
            <w:r>
              <w:t>Japan</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哈萨克斯坦</w:t>
            </w:r>
          </w:p>
        </w:tc>
        <w:tc>
          <w:tcPr>
            <w:tcW w:w="1537" w:type="dxa"/>
          </w:tcPr>
          <w:p w:rsidR="0018722C">
            <w:pPr>
              <w:topLinePunct/>
              <w:ind w:leftChars="0" w:left="0" w:rightChars="0" w:right="0" w:firstLineChars="0" w:firstLine="0"/>
              <w:spacing w:line="240" w:lineRule="atLeast"/>
            </w:pPr>
            <w:r>
              <w:t>KAZ</w:t>
            </w:r>
          </w:p>
        </w:tc>
        <w:tc>
          <w:tcPr>
            <w:tcW w:w="4975" w:type="dxa"/>
          </w:tcPr>
          <w:p w:rsidR="0018722C">
            <w:pPr>
              <w:topLinePunct/>
              <w:ind w:leftChars="0" w:left="0" w:rightChars="0" w:right="0" w:firstLineChars="0" w:firstLine="0"/>
              <w:spacing w:line="240" w:lineRule="atLeast"/>
            </w:pPr>
            <w:r>
              <w:t>Kazakstan</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肯尼亚</w:t>
            </w:r>
          </w:p>
        </w:tc>
        <w:tc>
          <w:tcPr>
            <w:tcW w:w="1537" w:type="dxa"/>
          </w:tcPr>
          <w:p w:rsidR="0018722C">
            <w:pPr>
              <w:topLinePunct/>
              <w:ind w:leftChars="0" w:left="0" w:rightChars="0" w:right="0" w:firstLineChars="0" w:firstLine="0"/>
              <w:spacing w:line="240" w:lineRule="atLeast"/>
            </w:pPr>
            <w:r>
              <w:t>KEN</w:t>
            </w:r>
          </w:p>
        </w:tc>
        <w:tc>
          <w:tcPr>
            <w:tcW w:w="4975" w:type="dxa"/>
          </w:tcPr>
          <w:p w:rsidR="0018722C">
            <w:pPr>
              <w:topLinePunct/>
              <w:ind w:leftChars="0" w:left="0" w:rightChars="0" w:right="0" w:firstLineChars="0" w:firstLine="0"/>
              <w:spacing w:line="240" w:lineRule="atLeast"/>
            </w:pPr>
            <w:r>
              <w:t>Kenya</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吉尔吉斯斯坦</w:t>
            </w:r>
          </w:p>
        </w:tc>
        <w:tc>
          <w:tcPr>
            <w:tcW w:w="1537" w:type="dxa"/>
          </w:tcPr>
          <w:p w:rsidR="0018722C">
            <w:pPr>
              <w:topLinePunct/>
              <w:ind w:leftChars="0" w:left="0" w:rightChars="0" w:right="0" w:firstLineChars="0" w:firstLine="0"/>
              <w:spacing w:line="240" w:lineRule="atLeast"/>
            </w:pPr>
            <w:r>
              <w:t>KGZ</w:t>
            </w:r>
          </w:p>
        </w:tc>
        <w:tc>
          <w:tcPr>
            <w:tcW w:w="4975" w:type="dxa"/>
          </w:tcPr>
          <w:p w:rsidR="0018722C">
            <w:pPr>
              <w:topLinePunct/>
              <w:ind w:leftChars="0" w:left="0" w:rightChars="0" w:right="0" w:firstLineChars="0" w:firstLine="0"/>
              <w:spacing w:line="240" w:lineRule="atLeast"/>
            </w:pPr>
            <w:r>
              <w:t>Kyrgyzstan</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柬埔寨</w:t>
            </w:r>
          </w:p>
        </w:tc>
        <w:tc>
          <w:tcPr>
            <w:tcW w:w="1537" w:type="dxa"/>
          </w:tcPr>
          <w:p w:rsidR="0018722C">
            <w:pPr>
              <w:topLinePunct/>
              <w:ind w:leftChars="0" w:left="0" w:rightChars="0" w:right="0" w:firstLineChars="0" w:firstLine="0"/>
              <w:spacing w:line="240" w:lineRule="atLeast"/>
            </w:pPr>
            <w:r>
              <w:t>KHM</w:t>
            </w:r>
          </w:p>
        </w:tc>
        <w:tc>
          <w:tcPr>
            <w:tcW w:w="4975" w:type="dxa"/>
          </w:tcPr>
          <w:p w:rsidR="0018722C">
            <w:pPr>
              <w:topLinePunct/>
              <w:ind w:leftChars="0" w:left="0" w:rightChars="0" w:right="0" w:firstLineChars="0" w:firstLine="0"/>
              <w:spacing w:line="240" w:lineRule="atLeast"/>
            </w:pPr>
            <w:r>
              <w:t>Cambodia</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韩国</w:t>
            </w:r>
          </w:p>
        </w:tc>
        <w:tc>
          <w:tcPr>
            <w:tcW w:w="1537" w:type="dxa"/>
          </w:tcPr>
          <w:p w:rsidR="0018722C">
            <w:pPr>
              <w:topLinePunct/>
              <w:ind w:leftChars="0" w:left="0" w:rightChars="0" w:right="0" w:firstLineChars="0" w:firstLine="0"/>
              <w:spacing w:line="240" w:lineRule="atLeast"/>
            </w:pPr>
            <w:r>
              <w:t>KOR</w:t>
            </w:r>
          </w:p>
        </w:tc>
        <w:tc>
          <w:tcPr>
            <w:tcW w:w="4975" w:type="dxa"/>
          </w:tcPr>
          <w:p w:rsidR="0018722C">
            <w:pPr>
              <w:topLinePunct/>
              <w:ind w:leftChars="0" w:left="0" w:rightChars="0" w:right="0" w:firstLineChars="0" w:firstLine="0"/>
              <w:spacing w:line="240" w:lineRule="atLeast"/>
            </w:pPr>
            <w:r>
              <w:t>Korea, Republic of</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科威特</w:t>
            </w:r>
          </w:p>
        </w:tc>
        <w:tc>
          <w:tcPr>
            <w:tcW w:w="1537" w:type="dxa"/>
          </w:tcPr>
          <w:p w:rsidR="0018722C">
            <w:pPr>
              <w:topLinePunct/>
              <w:ind w:leftChars="0" w:left="0" w:rightChars="0" w:right="0" w:firstLineChars="0" w:firstLine="0"/>
              <w:spacing w:line="240" w:lineRule="atLeast"/>
            </w:pPr>
            <w:r>
              <w:t>KWT</w:t>
            </w:r>
          </w:p>
        </w:tc>
        <w:tc>
          <w:tcPr>
            <w:tcW w:w="4975" w:type="dxa"/>
          </w:tcPr>
          <w:p w:rsidR="0018722C">
            <w:pPr>
              <w:topLinePunct/>
              <w:ind w:leftChars="0" w:left="0" w:rightChars="0" w:right="0" w:firstLineChars="0" w:firstLine="0"/>
              <w:spacing w:line="240" w:lineRule="atLeast"/>
            </w:pPr>
            <w:r>
              <w:t>Kuwait</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老挝</w:t>
            </w:r>
          </w:p>
        </w:tc>
        <w:tc>
          <w:tcPr>
            <w:tcW w:w="1537" w:type="dxa"/>
          </w:tcPr>
          <w:p w:rsidR="0018722C">
            <w:pPr>
              <w:topLinePunct/>
              <w:ind w:leftChars="0" w:left="0" w:rightChars="0" w:right="0" w:firstLineChars="0" w:firstLine="0"/>
              <w:spacing w:line="240" w:lineRule="atLeast"/>
            </w:pPr>
            <w:r>
              <w:t>LAO</w:t>
            </w:r>
          </w:p>
        </w:tc>
        <w:tc>
          <w:tcPr>
            <w:tcW w:w="4975" w:type="dxa"/>
          </w:tcPr>
          <w:p w:rsidR="0018722C">
            <w:pPr>
              <w:topLinePunct/>
              <w:ind w:leftChars="0" w:left="0" w:rightChars="0" w:right="0" w:firstLineChars="0" w:firstLine="0"/>
              <w:spacing w:line="240" w:lineRule="atLeast"/>
            </w:pPr>
            <w:r>
              <w:t>Lao PDR</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黎巴嫩</w:t>
            </w:r>
          </w:p>
        </w:tc>
        <w:tc>
          <w:tcPr>
            <w:tcW w:w="1537" w:type="dxa"/>
          </w:tcPr>
          <w:p w:rsidR="0018722C">
            <w:pPr>
              <w:topLinePunct/>
              <w:ind w:leftChars="0" w:left="0" w:rightChars="0" w:right="0" w:firstLineChars="0" w:firstLine="0"/>
              <w:spacing w:line="240" w:lineRule="atLeast"/>
            </w:pPr>
            <w:r>
              <w:t>LBN</w:t>
            </w:r>
          </w:p>
        </w:tc>
        <w:tc>
          <w:tcPr>
            <w:tcW w:w="4975" w:type="dxa"/>
          </w:tcPr>
          <w:p w:rsidR="0018722C">
            <w:pPr>
              <w:topLinePunct/>
              <w:ind w:leftChars="0" w:left="0" w:rightChars="0" w:right="0" w:firstLineChars="0" w:firstLine="0"/>
              <w:spacing w:line="240" w:lineRule="atLeast"/>
            </w:pPr>
            <w:r>
              <w:t>Lebanon</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利比里亚</w:t>
            </w:r>
          </w:p>
        </w:tc>
        <w:tc>
          <w:tcPr>
            <w:tcW w:w="1537" w:type="dxa"/>
          </w:tcPr>
          <w:p w:rsidR="0018722C">
            <w:pPr>
              <w:topLinePunct/>
              <w:ind w:leftChars="0" w:left="0" w:rightChars="0" w:right="0" w:firstLineChars="0" w:firstLine="0"/>
              <w:spacing w:line="240" w:lineRule="atLeast"/>
            </w:pPr>
            <w:r>
              <w:t>LBR</w:t>
            </w:r>
          </w:p>
        </w:tc>
        <w:tc>
          <w:tcPr>
            <w:tcW w:w="4975" w:type="dxa"/>
          </w:tcPr>
          <w:p w:rsidR="0018722C">
            <w:pPr>
              <w:topLinePunct/>
              <w:ind w:leftChars="0" w:left="0" w:rightChars="0" w:right="0" w:firstLineChars="0" w:firstLine="0"/>
              <w:spacing w:line="240" w:lineRule="atLeast"/>
            </w:pPr>
            <w:r>
              <w:t>Liberia</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斯里兰卡</w:t>
            </w:r>
          </w:p>
        </w:tc>
        <w:tc>
          <w:tcPr>
            <w:tcW w:w="1537" w:type="dxa"/>
          </w:tcPr>
          <w:p w:rsidR="0018722C">
            <w:pPr>
              <w:topLinePunct/>
              <w:ind w:leftChars="0" w:left="0" w:rightChars="0" w:right="0" w:firstLineChars="0" w:firstLine="0"/>
              <w:spacing w:line="240" w:lineRule="atLeast"/>
            </w:pPr>
            <w:r>
              <w:t>LKA</w:t>
            </w:r>
          </w:p>
        </w:tc>
        <w:tc>
          <w:tcPr>
            <w:tcW w:w="4975" w:type="dxa"/>
          </w:tcPr>
          <w:p w:rsidR="0018722C">
            <w:pPr>
              <w:topLinePunct/>
              <w:ind w:leftChars="0" w:left="0" w:rightChars="0" w:right="0" w:firstLineChars="0" w:firstLine="0"/>
              <w:spacing w:line="240" w:lineRule="atLeast"/>
            </w:pPr>
            <w:r>
              <w:t>Sri Lanka</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莱索托</w:t>
            </w:r>
          </w:p>
        </w:tc>
        <w:tc>
          <w:tcPr>
            <w:tcW w:w="1537" w:type="dxa"/>
          </w:tcPr>
          <w:p w:rsidR="0018722C">
            <w:pPr>
              <w:topLinePunct/>
              <w:ind w:leftChars="0" w:left="0" w:rightChars="0" w:right="0" w:firstLineChars="0" w:firstLine="0"/>
              <w:spacing w:line="240" w:lineRule="atLeast"/>
            </w:pPr>
            <w:r>
              <w:t>LSO</w:t>
            </w:r>
          </w:p>
        </w:tc>
        <w:tc>
          <w:tcPr>
            <w:tcW w:w="4975" w:type="dxa"/>
          </w:tcPr>
          <w:p w:rsidR="0018722C">
            <w:pPr>
              <w:topLinePunct/>
              <w:ind w:leftChars="0" w:left="0" w:rightChars="0" w:right="0" w:firstLineChars="0" w:firstLine="0"/>
              <w:spacing w:line="240" w:lineRule="atLeast"/>
            </w:pPr>
            <w:r>
              <w:t>Lesotho</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立陶宛</w:t>
            </w:r>
          </w:p>
        </w:tc>
        <w:tc>
          <w:tcPr>
            <w:tcW w:w="1537" w:type="dxa"/>
          </w:tcPr>
          <w:p w:rsidR="0018722C">
            <w:pPr>
              <w:topLinePunct/>
              <w:ind w:leftChars="0" w:left="0" w:rightChars="0" w:right="0" w:firstLineChars="0" w:firstLine="0"/>
              <w:spacing w:line="240" w:lineRule="atLeast"/>
            </w:pPr>
            <w:r>
              <w:t>LTU</w:t>
            </w:r>
          </w:p>
        </w:tc>
        <w:tc>
          <w:tcPr>
            <w:tcW w:w="4975" w:type="dxa"/>
          </w:tcPr>
          <w:p w:rsidR="0018722C">
            <w:pPr>
              <w:topLinePunct/>
              <w:ind w:leftChars="0" w:left="0" w:rightChars="0" w:right="0" w:firstLineChars="0" w:firstLine="0"/>
              <w:spacing w:line="240" w:lineRule="atLeast"/>
            </w:pPr>
            <w:r>
              <w:t>Lithuania</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拉脱维亚</w:t>
            </w:r>
          </w:p>
        </w:tc>
        <w:tc>
          <w:tcPr>
            <w:tcW w:w="1537" w:type="dxa"/>
          </w:tcPr>
          <w:p w:rsidR="0018722C">
            <w:pPr>
              <w:topLinePunct/>
              <w:ind w:leftChars="0" w:left="0" w:rightChars="0" w:right="0" w:firstLineChars="0" w:firstLine="0"/>
              <w:spacing w:line="240" w:lineRule="atLeast"/>
            </w:pPr>
            <w:r>
              <w:t>LVA</w:t>
            </w:r>
          </w:p>
        </w:tc>
        <w:tc>
          <w:tcPr>
            <w:tcW w:w="4975" w:type="dxa"/>
          </w:tcPr>
          <w:p w:rsidR="0018722C">
            <w:pPr>
              <w:topLinePunct/>
              <w:ind w:leftChars="0" w:left="0" w:rightChars="0" w:right="0" w:firstLineChars="0" w:firstLine="0"/>
              <w:spacing w:line="240" w:lineRule="atLeast"/>
            </w:pPr>
            <w:r>
              <w:t>Latvia</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澳门特别行政区</w:t>
            </w:r>
          </w:p>
        </w:tc>
        <w:tc>
          <w:tcPr>
            <w:tcW w:w="1537" w:type="dxa"/>
          </w:tcPr>
          <w:p w:rsidR="0018722C">
            <w:pPr>
              <w:topLinePunct/>
              <w:ind w:leftChars="0" w:left="0" w:rightChars="0" w:right="0" w:firstLineChars="0" w:firstLine="0"/>
              <w:spacing w:line="240" w:lineRule="atLeast"/>
            </w:pPr>
            <w:r>
              <w:t>MAC</w:t>
            </w:r>
          </w:p>
        </w:tc>
        <w:tc>
          <w:tcPr>
            <w:tcW w:w="4975" w:type="dxa"/>
          </w:tcPr>
          <w:p w:rsidR="0018722C">
            <w:pPr>
              <w:topLinePunct/>
              <w:ind w:leftChars="0" w:left="0" w:rightChars="0" w:right="0" w:firstLineChars="0" w:firstLine="0"/>
              <w:spacing w:line="240" w:lineRule="atLeast"/>
            </w:pPr>
            <w:r>
              <w:t>Macao SAR, China</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摩洛哥</w:t>
            </w:r>
          </w:p>
        </w:tc>
        <w:tc>
          <w:tcPr>
            <w:tcW w:w="1537" w:type="dxa"/>
          </w:tcPr>
          <w:p w:rsidR="0018722C">
            <w:pPr>
              <w:topLinePunct/>
              <w:ind w:leftChars="0" w:left="0" w:rightChars="0" w:right="0" w:firstLineChars="0" w:firstLine="0"/>
              <w:spacing w:line="240" w:lineRule="atLeast"/>
            </w:pPr>
            <w:r>
              <w:t>MAR</w:t>
            </w:r>
          </w:p>
        </w:tc>
        <w:tc>
          <w:tcPr>
            <w:tcW w:w="4975" w:type="dxa"/>
          </w:tcPr>
          <w:p w:rsidR="0018722C">
            <w:pPr>
              <w:topLinePunct/>
              <w:ind w:leftChars="0" w:left="0" w:rightChars="0" w:right="0" w:firstLineChars="0" w:firstLine="0"/>
              <w:spacing w:line="240" w:lineRule="atLeast"/>
            </w:pPr>
            <w:r>
              <w:t>Morocco</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摩尔多瓦</w:t>
            </w:r>
          </w:p>
        </w:tc>
        <w:tc>
          <w:tcPr>
            <w:tcW w:w="1537" w:type="dxa"/>
          </w:tcPr>
          <w:p w:rsidR="0018722C">
            <w:pPr>
              <w:topLinePunct/>
              <w:ind w:leftChars="0" w:left="0" w:rightChars="0" w:right="0" w:firstLineChars="0" w:firstLine="0"/>
              <w:spacing w:line="240" w:lineRule="atLeast"/>
            </w:pPr>
            <w:r>
              <w:t>MDA</w:t>
            </w:r>
          </w:p>
        </w:tc>
        <w:tc>
          <w:tcPr>
            <w:tcW w:w="4975" w:type="dxa"/>
          </w:tcPr>
          <w:p w:rsidR="0018722C">
            <w:pPr>
              <w:topLinePunct/>
              <w:ind w:leftChars="0" w:left="0" w:rightChars="0" w:right="0" w:firstLineChars="0" w:firstLine="0"/>
              <w:spacing w:line="240" w:lineRule="atLeast"/>
            </w:pPr>
            <w:r>
              <w:t>Moldova</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马达加斯加</w:t>
            </w:r>
          </w:p>
        </w:tc>
        <w:tc>
          <w:tcPr>
            <w:tcW w:w="1537" w:type="dxa"/>
          </w:tcPr>
          <w:p w:rsidR="0018722C">
            <w:pPr>
              <w:topLinePunct/>
              <w:ind w:leftChars="0" w:left="0" w:rightChars="0" w:right="0" w:firstLineChars="0" w:firstLine="0"/>
              <w:spacing w:line="240" w:lineRule="atLeast"/>
            </w:pPr>
            <w:r>
              <w:t>MDG</w:t>
            </w:r>
          </w:p>
        </w:tc>
        <w:tc>
          <w:tcPr>
            <w:tcW w:w="4975" w:type="dxa"/>
          </w:tcPr>
          <w:p w:rsidR="0018722C">
            <w:pPr>
              <w:topLinePunct/>
              <w:ind w:leftChars="0" w:left="0" w:rightChars="0" w:right="0" w:firstLineChars="0" w:firstLine="0"/>
              <w:spacing w:line="240" w:lineRule="atLeast"/>
            </w:pPr>
            <w:r>
              <w:t>Madagascar</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马尔代夫</w:t>
            </w:r>
          </w:p>
        </w:tc>
        <w:tc>
          <w:tcPr>
            <w:tcW w:w="1537" w:type="dxa"/>
          </w:tcPr>
          <w:p w:rsidR="0018722C">
            <w:pPr>
              <w:topLinePunct/>
              <w:ind w:leftChars="0" w:left="0" w:rightChars="0" w:right="0" w:firstLineChars="0" w:firstLine="0"/>
              <w:spacing w:line="240" w:lineRule="atLeast"/>
            </w:pPr>
            <w:r>
              <w:t>MDV</w:t>
            </w:r>
          </w:p>
        </w:tc>
        <w:tc>
          <w:tcPr>
            <w:tcW w:w="4975" w:type="dxa"/>
          </w:tcPr>
          <w:p w:rsidR="0018722C">
            <w:pPr>
              <w:topLinePunct/>
              <w:ind w:leftChars="0" w:left="0" w:rightChars="0" w:right="0" w:firstLineChars="0" w:firstLine="0"/>
              <w:spacing w:line="240" w:lineRule="atLeast"/>
            </w:pPr>
            <w:r>
              <w:t>Maldives</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墨西哥</w:t>
            </w:r>
          </w:p>
        </w:tc>
        <w:tc>
          <w:tcPr>
            <w:tcW w:w="1537" w:type="dxa"/>
          </w:tcPr>
          <w:p w:rsidR="0018722C">
            <w:pPr>
              <w:topLinePunct/>
              <w:ind w:leftChars="0" w:left="0" w:rightChars="0" w:right="0" w:firstLineChars="0" w:firstLine="0"/>
              <w:spacing w:line="240" w:lineRule="atLeast"/>
            </w:pPr>
            <w:r>
              <w:t>MEX</w:t>
            </w:r>
          </w:p>
        </w:tc>
        <w:tc>
          <w:tcPr>
            <w:tcW w:w="4975" w:type="dxa"/>
          </w:tcPr>
          <w:p w:rsidR="0018722C">
            <w:pPr>
              <w:topLinePunct/>
              <w:ind w:leftChars="0" w:left="0" w:rightChars="0" w:right="0" w:firstLineChars="0" w:firstLine="0"/>
              <w:spacing w:line="240" w:lineRule="atLeast"/>
            </w:pPr>
            <w:r>
              <w:t>Mexico</w:t>
            </w:r>
          </w:p>
        </w:tc>
      </w:tr>
      <w:tr>
        <w:trPr>
          <w:trHeight w:val="320" w:hRule="atLeast"/>
        </w:trPr>
        <w:tc>
          <w:tcPr>
            <w:tcW w:w="2119" w:type="dxa"/>
          </w:tcPr>
          <w:p w:rsidR="0018722C">
            <w:pPr>
              <w:topLinePunct/>
              <w:ind w:leftChars="0" w:left="0" w:rightChars="0" w:right="0" w:firstLineChars="0" w:firstLine="0"/>
              <w:spacing w:line="240" w:lineRule="atLeast"/>
            </w:pPr>
            <w:r>
              <w:rPr>
                <w:rFonts w:ascii="宋体" w:eastAsia="宋体" w:hint="eastAsia"/>
              </w:rPr>
              <w:t>马其顿共和国</w:t>
            </w:r>
          </w:p>
        </w:tc>
        <w:tc>
          <w:tcPr>
            <w:tcW w:w="1537" w:type="dxa"/>
          </w:tcPr>
          <w:p w:rsidR="0018722C">
            <w:pPr>
              <w:topLinePunct/>
              <w:ind w:leftChars="0" w:left="0" w:rightChars="0" w:right="0" w:firstLineChars="0" w:firstLine="0"/>
              <w:spacing w:line="240" w:lineRule="atLeast"/>
            </w:pPr>
            <w:r>
              <w:t>MKD</w:t>
            </w:r>
          </w:p>
        </w:tc>
        <w:tc>
          <w:tcPr>
            <w:tcW w:w="4975" w:type="dxa"/>
          </w:tcPr>
          <w:p w:rsidR="0018722C">
            <w:pPr>
              <w:topLinePunct/>
              <w:ind w:leftChars="0" w:left="0" w:rightChars="0" w:right="0" w:firstLineChars="0" w:firstLine="0"/>
              <w:spacing w:line="240" w:lineRule="atLeast"/>
            </w:pPr>
            <w:r>
              <w:t xml:space="preserve">Macedonia </w:t>
            </w:r>
            <w:r>
              <w:t xml:space="preserve">(</w:t>
            </w:r>
            <w:r>
              <w:t xml:space="preserve">the former Yugoslav Rep. </w:t>
            </w:r>
            <w:r>
              <w:t>o</w:t>
            </w:r>
            <w:r>
              <w:t>f</w:t>
            </w:r>
            <w:r>
              <w:t xml:space="preserve">)</w:t>
            </w:r>
          </w:p>
        </w:tc>
      </w:tr>
    </w:tbl>
    <w:p w:rsidR="0018722C">
      <w:pPr>
        <w:rPr/>
        <w:topLinePunct/>
        <w:pStyle w:val="affa"/>
      </w:pPr>
    </w:p>
    <w:tbl>
      <w:tblPr>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9"/>
        <w:gridCol w:w="1550"/>
        <w:gridCol w:w="2774"/>
      </w:tblGrid>
      <w:tr>
        <w:trPr>
          <w:trHeight w:val="320" w:hRule="atLeast"/>
        </w:trPr>
        <w:tc>
          <w:tcPr>
            <w:tcW w:w="2119" w:type="dxa"/>
          </w:tcPr>
          <w:p w:rsidR="0018722C">
            <w:pPr>
              <w:topLinePunct/>
              <w:ind w:leftChars="0" w:left="0" w:rightChars="0" w:right="0" w:firstLineChars="0" w:firstLine="0"/>
              <w:spacing w:line="240" w:lineRule="atLeast"/>
            </w:pPr>
            <w:r>
              <w:rPr>
                <w:rFonts w:ascii="宋体" w:eastAsia="宋体" w:hint="eastAsia"/>
              </w:rPr>
              <w:t>马耳他</w:t>
            </w:r>
          </w:p>
        </w:tc>
        <w:tc>
          <w:tcPr>
            <w:tcW w:w="1550" w:type="dxa"/>
          </w:tcPr>
          <w:p w:rsidR="0018722C">
            <w:pPr>
              <w:topLinePunct/>
              <w:ind w:leftChars="0" w:left="0" w:rightChars="0" w:right="0" w:firstLineChars="0" w:firstLine="0"/>
              <w:spacing w:line="240" w:lineRule="atLeast"/>
            </w:pPr>
            <w:r>
              <w:t>MLT</w:t>
            </w:r>
          </w:p>
        </w:tc>
        <w:tc>
          <w:tcPr>
            <w:tcW w:w="2774" w:type="dxa"/>
          </w:tcPr>
          <w:p w:rsidR="0018722C">
            <w:pPr>
              <w:topLinePunct/>
              <w:ind w:leftChars="0" w:left="0" w:rightChars="0" w:right="0" w:firstLineChars="0" w:firstLine="0"/>
              <w:spacing w:line="240" w:lineRule="atLeast"/>
            </w:pPr>
            <w:r>
              <w:t>Malta</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缅甸</w:t>
            </w:r>
          </w:p>
        </w:tc>
        <w:tc>
          <w:tcPr>
            <w:tcW w:w="1550" w:type="dxa"/>
          </w:tcPr>
          <w:p w:rsidR="0018722C">
            <w:pPr>
              <w:topLinePunct/>
              <w:ind w:leftChars="0" w:left="0" w:rightChars="0" w:right="0" w:firstLineChars="0" w:firstLine="0"/>
              <w:spacing w:line="240" w:lineRule="atLeast"/>
            </w:pPr>
            <w:r>
              <w:t>MMR</w:t>
            </w:r>
          </w:p>
        </w:tc>
        <w:tc>
          <w:tcPr>
            <w:tcW w:w="2774" w:type="dxa"/>
          </w:tcPr>
          <w:p w:rsidR="0018722C">
            <w:pPr>
              <w:topLinePunct/>
              <w:ind w:leftChars="0" w:left="0" w:rightChars="0" w:right="0" w:firstLineChars="0" w:firstLine="0"/>
              <w:spacing w:line="240" w:lineRule="atLeast"/>
            </w:pPr>
            <w:r>
              <w:t>Myanmar</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蒙古</w:t>
            </w:r>
          </w:p>
        </w:tc>
        <w:tc>
          <w:tcPr>
            <w:tcW w:w="1550" w:type="dxa"/>
          </w:tcPr>
          <w:p w:rsidR="0018722C">
            <w:pPr>
              <w:topLinePunct/>
              <w:ind w:leftChars="0" w:left="0" w:rightChars="0" w:right="0" w:firstLineChars="0" w:firstLine="0"/>
              <w:spacing w:line="240" w:lineRule="atLeast"/>
            </w:pPr>
            <w:r>
              <w:t>MNG</w:t>
            </w:r>
          </w:p>
        </w:tc>
        <w:tc>
          <w:tcPr>
            <w:tcW w:w="2774" w:type="dxa"/>
          </w:tcPr>
          <w:p w:rsidR="0018722C">
            <w:pPr>
              <w:topLinePunct/>
              <w:ind w:leftChars="0" w:left="0" w:rightChars="0" w:right="0" w:firstLineChars="0" w:firstLine="0"/>
              <w:spacing w:line="240" w:lineRule="atLeast"/>
            </w:pPr>
            <w:r>
              <w:t>Mongolia</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莫桑比克</w:t>
            </w:r>
          </w:p>
        </w:tc>
        <w:tc>
          <w:tcPr>
            <w:tcW w:w="1550" w:type="dxa"/>
          </w:tcPr>
          <w:p w:rsidR="0018722C">
            <w:pPr>
              <w:topLinePunct/>
              <w:ind w:leftChars="0" w:left="0" w:rightChars="0" w:right="0" w:firstLineChars="0" w:firstLine="0"/>
              <w:spacing w:line="240" w:lineRule="atLeast"/>
            </w:pPr>
            <w:r>
              <w:t>MOZ</w:t>
            </w:r>
          </w:p>
        </w:tc>
        <w:tc>
          <w:tcPr>
            <w:tcW w:w="2774" w:type="dxa"/>
          </w:tcPr>
          <w:p w:rsidR="0018722C">
            <w:pPr>
              <w:topLinePunct/>
              <w:ind w:leftChars="0" w:left="0" w:rightChars="0" w:right="0" w:firstLineChars="0" w:firstLine="0"/>
              <w:spacing w:line="240" w:lineRule="atLeast"/>
            </w:pPr>
            <w:r>
              <w:t>Mozambique</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毛里塔尼亚</w:t>
            </w:r>
          </w:p>
        </w:tc>
        <w:tc>
          <w:tcPr>
            <w:tcW w:w="1550" w:type="dxa"/>
          </w:tcPr>
          <w:p w:rsidR="0018722C">
            <w:pPr>
              <w:topLinePunct/>
              <w:ind w:leftChars="0" w:left="0" w:rightChars="0" w:right="0" w:firstLineChars="0" w:firstLine="0"/>
              <w:spacing w:line="240" w:lineRule="atLeast"/>
            </w:pPr>
            <w:r>
              <w:t>MRT</w:t>
            </w:r>
          </w:p>
        </w:tc>
        <w:tc>
          <w:tcPr>
            <w:tcW w:w="2774" w:type="dxa"/>
          </w:tcPr>
          <w:p w:rsidR="0018722C">
            <w:pPr>
              <w:topLinePunct/>
              <w:ind w:leftChars="0" w:left="0" w:rightChars="0" w:right="0" w:firstLineChars="0" w:firstLine="0"/>
              <w:spacing w:line="240" w:lineRule="atLeast"/>
            </w:pPr>
            <w:r>
              <w:t>Mauritania</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毛里求斯</w:t>
            </w:r>
          </w:p>
        </w:tc>
        <w:tc>
          <w:tcPr>
            <w:tcW w:w="1550" w:type="dxa"/>
          </w:tcPr>
          <w:p w:rsidR="0018722C">
            <w:pPr>
              <w:topLinePunct/>
              <w:ind w:leftChars="0" w:left="0" w:rightChars="0" w:right="0" w:firstLineChars="0" w:firstLine="0"/>
              <w:spacing w:line="240" w:lineRule="atLeast"/>
            </w:pPr>
            <w:r>
              <w:t>MUS</w:t>
            </w:r>
          </w:p>
        </w:tc>
        <w:tc>
          <w:tcPr>
            <w:tcW w:w="2774" w:type="dxa"/>
          </w:tcPr>
          <w:p w:rsidR="0018722C">
            <w:pPr>
              <w:topLinePunct/>
              <w:ind w:leftChars="0" w:left="0" w:rightChars="0" w:right="0" w:firstLineChars="0" w:firstLine="0"/>
              <w:spacing w:line="240" w:lineRule="atLeast"/>
            </w:pPr>
            <w:r>
              <w:t>Mauritius</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马拉维</w:t>
            </w:r>
          </w:p>
        </w:tc>
        <w:tc>
          <w:tcPr>
            <w:tcW w:w="1550" w:type="dxa"/>
          </w:tcPr>
          <w:p w:rsidR="0018722C">
            <w:pPr>
              <w:topLinePunct/>
              <w:ind w:leftChars="0" w:left="0" w:rightChars="0" w:right="0" w:firstLineChars="0" w:firstLine="0"/>
              <w:spacing w:line="240" w:lineRule="atLeast"/>
            </w:pPr>
            <w:r>
              <w:t>MWI</w:t>
            </w:r>
          </w:p>
        </w:tc>
        <w:tc>
          <w:tcPr>
            <w:tcW w:w="2774" w:type="dxa"/>
          </w:tcPr>
          <w:p w:rsidR="0018722C">
            <w:pPr>
              <w:topLinePunct/>
              <w:ind w:leftChars="0" w:left="0" w:rightChars="0" w:right="0" w:firstLineChars="0" w:firstLine="0"/>
              <w:spacing w:line="240" w:lineRule="atLeast"/>
            </w:pPr>
            <w:r>
              <w:t>Malawi</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马来西亚</w:t>
            </w:r>
          </w:p>
        </w:tc>
        <w:tc>
          <w:tcPr>
            <w:tcW w:w="1550" w:type="dxa"/>
          </w:tcPr>
          <w:p w:rsidR="0018722C">
            <w:pPr>
              <w:topLinePunct/>
              <w:ind w:leftChars="0" w:left="0" w:rightChars="0" w:right="0" w:firstLineChars="0" w:firstLine="0"/>
              <w:spacing w:line="240" w:lineRule="atLeast"/>
            </w:pPr>
            <w:r>
              <w:t>MYS</w:t>
            </w:r>
          </w:p>
        </w:tc>
        <w:tc>
          <w:tcPr>
            <w:tcW w:w="2774" w:type="dxa"/>
          </w:tcPr>
          <w:p w:rsidR="0018722C">
            <w:pPr>
              <w:topLinePunct/>
              <w:ind w:leftChars="0" w:left="0" w:rightChars="0" w:right="0" w:firstLineChars="0" w:firstLine="0"/>
              <w:spacing w:line="240" w:lineRule="atLeast"/>
            </w:pPr>
            <w:r>
              <w:t>Malaysia</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纳米比亚</w:t>
            </w:r>
          </w:p>
        </w:tc>
        <w:tc>
          <w:tcPr>
            <w:tcW w:w="1550" w:type="dxa"/>
          </w:tcPr>
          <w:p w:rsidR="0018722C">
            <w:pPr>
              <w:topLinePunct/>
              <w:ind w:leftChars="0" w:left="0" w:rightChars="0" w:right="0" w:firstLineChars="0" w:firstLine="0"/>
              <w:spacing w:line="240" w:lineRule="atLeast"/>
            </w:pPr>
            <w:r>
              <w:t>NAM</w:t>
            </w:r>
          </w:p>
        </w:tc>
        <w:tc>
          <w:tcPr>
            <w:tcW w:w="2774" w:type="dxa"/>
          </w:tcPr>
          <w:p w:rsidR="0018722C">
            <w:pPr>
              <w:topLinePunct/>
              <w:ind w:leftChars="0" w:left="0" w:rightChars="0" w:right="0" w:firstLineChars="0" w:firstLine="0"/>
              <w:spacing w:line="240" w:lineRule="atLeast"/>
            </w:pPr>
            <w:r>
              <w:t>Namibia</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尼日尔</w:t>
            </w:r>
          </w:p>
        </w:tc>
        <w:tc>
          <w:tcPr>
            <w:tcW w:w="1550" w:type="dxa"/>
          </w:tcPr>
          <w:p w:rsidR="0018722C">
            <w:pPr>
              <w:topLinePunct/>
              <w:ind w:leftChars="0" w:left="0" w:rightChars="0" w:right="0" w:firstLineChars="0" w:firstLine="0"/>
              <w:spacing w:line="240" w:lineRule="atLeast"/>
            </w:pPr>
            <w:r>
              <w:t>NER</w:t>
            </w:r>
          </w:p>
        </w:tc>
        <w:tc>
          <w:tcPr>
            <w:tcW w:w="2774" w:type="dxa"/>
          </w:tcPr>
          <w:p w:rsidR="0018722C">
            <w:pPr>
              <w:topLinePunct/>
              <w:ind w:leftChars="0" w:left="0" w:rightChars="0" w:right="0" w:firstLineChars="0" w:firstLine="0"/>
              <w:spacing w:line="240" w:lineRule="atLeast"/>
            </w:pPr>
            <w:r>
              <w:t>Niger</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尼日利亚</w:t>
            </w:r>
          </w:p>
        </w:tc>
        <w:tc>
          <w:tcPr>
            <w:tcW w:w="1550" w:type="dxa"/>
          </w:tcPr>
          <w:p w:rsidR="0018722C">
            <w:pPr>
              <w:topLinePunct/>
              <w:ind w:leftChars="0" w:left="0" w:rightChars="0" w:right="0" w:firstLineChars="0" w:firstLine="0"/>
              <w:spacing w:line="240" w:lineRule="atLeast"/>
            </w:pPr>
            <w:r>
              <w:t>NGA</w:t>
            </w:r>
          </w:p>
        </w:tc>
        <w:tc>
          <w:tcPr>
            <w:tcW w:w="2774" w:type="dxa"/>
          </w:tcPr>
          <w:p w:rsidR="0018722C">
            <w:pPr>
              <w:topLinePunct/>
              <w:ind w:leftChars="0" w:left="0" w:rightChars="0" w:right="0" w:firstLineChars="0" w:firstLine="0"/>
              <w:spacing w:line="240" w:lineRule="atLeast"/>
            </w:pPr>
            <w:r>
              <w:t>Nigeria</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尼加拉瓜</w:t>
            </w:r>
          </w:p>
        </w:tc>
        <w:tc>
          <w:tcPr>
            <w:tcW w:w="1550" w:type="dxa"/>
          </w:tcPr>
          <w:p w:rsidR="0018722C">
            <w:pPr>
              <w:topLinePunct/>
              <w:ind w:leftChars="0" w:left="0" w:rightChars="0" w:right="0" w:firstLineChars="0" w:firstLine="0"/>
              <w:spacing w:line="240" w:lineRule="atLeast"/>
            </w:pPr>
            <w:r>
              <w:t>NIC</w:t>
            </w:r>
          </w:p>
        </w:tc>
        <w:tc>
          <w:tcPr>
            <w:tcW w:w="2774" w:type="dxa"/>
          </w:tcPr>
          <w:p w:rsidR="0018722C">
            <w:pPr>
              <w:topLinePunct/>
              <w:ind w:leftChars="0" w:left="0" w:rightChars="0" w:right="0" w:firstLineChars="0" w:firstLine="0"/>
              <w:spacing w:line="240" w:lineRule="atLeast"/>
            </w:pPr>
            <w:r>
              <w:t>Nicaragua</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荷兰</w:t>
            </w:r>
          </w:p>
        </w:tc>
        <w:tc>
          <w:tcPr>
            <w:tcW w:w="1550" w:type="dxa"/>
          </w:tcPr>
          <w:p w:rsidR="0018722C">
            <w:pPr>
              <w:topLinePunct/>
              <w:ind w:leftChars="0" w:left="0" w:rightChars="0" w:right="0" w:firstLineChars="0" w:firstLine="0"/>
              <w:spacing w:line="240" w:lineRule="atLeast"/>
            </w:pPr>
            <w:r>
              <w:t>NLD</w:t>
            </w:r>
          </w:p>
        </w:tc>
        <w:tc>
          <w:tcPr>
            <w:tcW w:w="2774" w:type="dxa"/>
          </w:tcPr>
          <w:p w:rsidR="0018722C">
            <w:pPr>
              <w:topLinePunct/>
              <w:ind w:leftChars="0" w:left="0" w:rightChars="0" w:right="0" w:firstLineChars="0" w:firstLine="0"/>
              <w:spacing w:line="240" w:lineRule="atLeast"/>
            </w:pPr>
            <w:r>
              <w:t>Netherlands</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挪威</w:t>
            </w:r>
          </w:p>
        </w:tc>
        <w:tc>
          <w:tcPr>
            <w:tcW w:w="1550" w:type="dxa"/>
          </w:tcPr>
          <w:p w:rsidR="0018722C">
            <w:pPr>
              <w:topLinePunct/>
              <w:ind w:leftChars="0" w:left="0" w:rightChars="0" w:right="0" w:firstLineChars="0" w:firstLine="0"/>
              <w:spacing w:line="240" w:lineRule="atLeast"/>
            </w:pPr>
            <w:r>
              <w:t>NOR</w:t>
            </w:r>
          </w:p>
        </w:tc>
        <w:tc>
          <w:tcPr>
            <w:tcW w:w="2774" w:type="dxa"/>
          </w:tcPr>
          <w:p w:rsidR="0018722C">
            <w:pPr>
              <w:topLinePunct/>
              <w:ind w:leftChars="0" w:left="0" w:rightChars="0" w:right="0" w:firstLineChars="0" w:firstLine="0"/>
              <w:spacing w:line="240" w:lineRule="atLeast"/>
            </w:pPr>
            <w:r>
              <w:t>Norway</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尼泊尔</w:t>
            </w:r>
          </w:p>
        </w:tc>
        <w:tc>
          <w:tcPr>
            <w:tcW w:w="1550" w:type="dxa"/>
          </w:tcPr>
          <w:p w:rsidR="0018722C">
            <w:pPr>
              <w:topLinePunct/>
              <w:ind w:leftChars="0" w:left="0" w:rightChars="0" w:right="0" w:firstLineChars="0" w:firstLine="0"/>
              <w:spacing w:line="240" w:lineRule="atLeast"/>
            </w:pPr>
            <w:r>
              <w:t>NPL</w:t>
            </w:r>
          </w:p>
        </w:tc>
        <w:tc>
          <w:tcPr>
            <w:tcW w:w="2774" w:type="dxa"/>
          </w:tcPr>
          <w:p w:rsidR="0018722C">
            <w:pPr>
              <w:topLinePunct/>
              <w:ind w:leftChars="0" w:left="0" w:rightChars="0" w:right="0" w:firstLineChars="0" w:firstLine="0"/>
              <w:spacing w:line="240" w:lineRule="atLeast"/>
            </w:pPr>
            <w:r>
              <w:t>Nepal</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新西兰</w:t>
            </w:r>
          </w:p>
        </w:tc>
        <w:tc>
          <w:tcPr>
            <w:tcW w:w="1550" w:type="dxa"/>
          </w:tcPr>
          <w:p w:rsidR="0018722C">
            <w:pPr>
              <w:topLinePunct/>
              <w:ind w:leftChars="0" w:left="0" w:rightChars="0" w:right="0" w:firstLineChars="0" w:firstLine="0"/>
              <w:spacing w:line="240" w:lineRule="atLeast"/>
            </w:pPr>
            <w:r>
              <w:t>NZL</w:t>
            </w:r>
          </w:p>
        </w:tc>
        <w:tc>
          <w:tcPr>
            <w:tcW w:w="2774" w:type="dxa"/>
          </w:tcPr>
          <w:p w:rsidR="0018722C">
            <w:pPr>
              <w:topLinePunct/>
              <w:ind w:leftChars="0" w:left="0" w:rightChars="0" w:right="0" w:firstLineChars="0" w:firstLine="0"/>
              <w:spacing w:line="240" w:lineRule="atLeast"/>
            </w:pPr>
            <w:r>
              <w:t>New Zealand</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阿曼</w:t>
            </w:r>
          </w:p>
        </w:tc>
        <w:tc>
          <w:tcPr>
            <w:tcW w:w="1550" w:type="dxa"/>
          </w:tcPr>
          <w:p w:rsidR="0018722C">
            <w:pPr>
              <w:topLinePunct/>
              <w:ind w:leftChars="0" w:left="0" w:rightChars="0" w:right="0" w:firstLineChars="0" w:firstLine="0"/>
              <w:spacing w:line="240" w:lineRule="atLeast"/>
            </w:pPr>
            <w:r>
              <w:t>OMN</w:t>
            </w:r>
          </w:p>
        </w:tc>
        <w:tc>
          <w:tcPr>
            <w:tcW w:w="2774" w:type="dxa"/>
          </w:tcPr>
          <w:p w:rsidR="0018722C">
            <w:pPr>
              <w:topLinePunct/>
              <w:ind w:leftChars="0" w:left="0" w:rightChars="0" w:right="0" w:firstLineChars="0" w:firstLine="0"/>
              <w:spacing w:line="240" w:lineRule="atLeast"/>
            </w:pPr>
            <w:r>
              <w:t>Oman</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巴基斯坦</w:t>
            </w:r>
          </w:p>
        </w:tc>
        <w:tc>
          <w:tcPr>
            <w:tcW w:w="1550" w:type="dxa"/>
          </w:tcPr>
          <w:p w:rsidR="0018722C">
            <w:pPr>
              <w:topLinePunct/>
              <w:ind w:leftChars="0" w:left="0" w:rightChars="0" w:right="0" w:firstLineChars="0" w:firstLine="0"/>
              <w:spacing w:line="240" w:lineRule="atLeast"/>
            </w:pPr>
            <w:r>
              <w:t>PAK</w:t>
            </w:r>
          </w:p>
        </w:tc>
        <w:tc>
          <w:tcPr>
            <w:tcW w:w="2774" w:type="dxa"/>
          </w:tcPr>
          <w:p w:rsidR="0018722C">
            <w:pPr>
              <w:topLinePunct/>
              <w:ind w:leftChars="0" w:left="0" w:rightChars="0" w:right="0" w:firstLineChars="0" w:firstLine="0"/>
              <w:spacing w:line="240" w:lineRule="atLeast"/>
            </w:pPr>
            <w:r>
              <w:t>Pakistan</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巴拿马</w:t>
            </w:r>
          </w:p>
        </w:tc>
        <w:tc>
          <w:tcPr>
            <w:tcW w:w="1550" w:type="dxa"/>
          </w:tcPr>
          <w:p w:rsidR="0018722C">
            <w:pPr>
              <w:topLinePunct/>
              <w:ind w:leftChars="0" w:left="0" w:rightChars="0" w:right="0" w:firstLineChars="0" w:firstLine="0"/>
              <w:spacing w:line="240" w:lineRule="atLeast"/>
            </w:pPr>
            <w:r>
              <w:t>PAN</w:t>
            </w:r>
          </w:p>
        </w:tc>
        <w:tc>
          <w:tcPr>
            <w:tcW w:w="2774" w:type="dxa"/>
          </w:tcPr>
          <w:p w:rsidR="0018722C">
            <w:pPr>
              <w:topLinePunct/>
              <w:ind w:leftChars="0" w:left="0" w:rightChars="0" w:right="0" w:firstLineChars="0" w:firstLine="0"/>
              <w:spacing w:line="240" w:lineRule="atLeast"/>
            </w:pPr>
            <w:r>
              <w:t>Panama</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秘鲁</w:t>
            </w:r>
          </w:p>
        </w:tc>
        <w:tc>
          <w:tcPr>
            <w:tcW w:w="1550" w:type="dxa"/>
          </w:tcPr>
          <w:p w:rsidR="0018722C">
            <w:pPr>
              <w:topLinePunct/>
              <w:ind w:leftChars="0" w:left="0" w:rightChars="0" w:right="0" w:firstLineChars="0" w:firstLine="0"/>
              <w:spacing w:line="240" w:lineRule="atLeast"/>
            </w:pPr>
            <w:r>
              <w:t>PER</w:t>
            </w:r>
          </w:p>
        </w:tc>
        <w:tc>
          <w:tcPr>
            <w:tcW w:w="2774" w:type="dxa"/>
          </w:tcPr>
          <w:p w:rsidR="0018722C">
            <w:pPr>
              <w:topLinePunct/>
              <w:ind w:leftChars="0" w:left="0" w:rightChars="0" w:right="0" w:firstLineChars="0" w:firstLine="0"/>
              <w:spacing w:line="240" w:lineRule="atLeast"/>
            </w:pPr>
            <w:r>
              <w:t>Peru</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菲律宾</w:t>
            </w:r>
          </w:p>
        </w:tc>
        <w:tc>
          <w:tcPr>
            <w:tcW w:w="1550" w:type="dxa"/>
          </w:tcPr>
          <w:p w:rsidR="0018722C">
            <w:pPr>
              <w:topLinePunct/>
              <w:ind w:leftChars="0" w:left="0" w:rightChars="0" w:right="0" w:firstLineChars="0" w:firstLine="0"/>
              <w:spacing w:line="240" w:lineRule="atLeast"/>
            </w:pPr>
            <w:r>
              <w:t>PHL</w:t>
            </w:r>
          </w:p>
        </w:tc>
        <w:tc>
          <w:tcPr>
            <w:tcW w:w="2774" w:type="dxa"/>
          </w:tcPr>
          <w:p w:rsidR="0018722C">
            <w:pPr>
              <w:topLinePunct/>
              <w:ind w:leftChars="0" w:left="0" w:rightChars="0" w:right="0" w:firstLineChars="0" w:firstLine="0"/>
              <w:spacing w:line="240" w:lineRule="atLeast"/>
            </w:pPr>
            <w:r>
              <w:t>Philippines</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巴布亚新几内亚</w:t>
            </w:r>
          </w:p>
        </w:tc>
        <w:tc>
          <w:tcPr>
            <w:tcW w:w="1550" w:type="dxa"/>
          </w:tcPr>
          <w:p w:rsidR="0018722C">
            <w:pPr>
              <w:topLinePunct/>
              <w:ind w:leftChars="0" w:left="0" w:rightChars="0" w:right="0" w:firstLineChars="0" w:firstLine="0"/>
              <w:spacing w:line="240" w:lineRule="atLeast"/>
            </w:pPr>
            <w:r>
              <w:t>PNG</w:t>
            </w:r>
          </w:p>
        </w:tc>
        <w:tc>
          <w:tcPr>
            <w:tcW w:w="2774" w:type="dxa"/>
          </w:tcPr>
          <w:p w:rsidR="0018722C">
            <w:pPr>
              <w:topLinePunct/>
              <w:ind w:leftChars="0" w:left="0" w:rightChars="0" w:right="0" w:firstLineChars="0" w:firstLine="0"/>
              <w:spacing w:line="240" w:lineRule="atLeast"/>
            </w:pPr>
            <w:r>
              <w:t>Papua New Guinea</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波兰</w:t>
            </w:r>
          </w:p>
        </w:tc>
        <w:tc>
          <w:tcPr>
            <w:tcW w:w="1550" w:type="dxa"/>
          </w:tcPr>
          <w:p w:rsidR="0018722C">
            <w:pPr>
              <w:topLinePunct/>
              <w:ind w:leftChars="0" w:left="0" w:rightChars="0" w:right="0" w:firstLineChars="0" w:firstLine="0"/>
              <w:spacing w:line="240" w:lineRule="atLeast"/>
            </w:pPr>
            <w:r>
              <w:t>POL</w:t>
            </w:r>
          </w:p>
        </w:tc>
        <w:tc>
          <w:tcPr>
            <w:tcW w:w="2774" w:type="dxa"/>
          </w:tcPr>
          <w:p w:rsidR="0018722C">
            <w:pPr>
              <w:topLinePunct/>
              <w:ind w:leftChars="0" w:left="0" w:rightChars="0" w:right="0" w:firstLineChars="0" w:firstLine="0"/>
              <w:spacing w:line="240" w:lineRule="atLeast"/>
            </w:pPr>
            <w:r>
              <w:t>Poland</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葡萄牙</w:t>
            </w:r>
          </w:p>
        </w:tc>
        <w:tc>
          <w:tcPr>
            <w:tcW w:w="1550" w:type="dxa"/>
          </w:tcPr>
          <w:p w:rsidR="0018722C">
            <w:pPr>
              <w:topLinePunct/>
              <w:ind w:leftChars="0" w:left="0" w:rightChars="0" w:right="0" w:firstLineChars="0" w:firstLine="0"/>
              <w:spacing w:line="240" w:lineRule="atLeast"/>
            </w:pPr>
            <w:r>
              <w:t>PRT</w:t>
            </w:r>
          </w:p>
        </w:tc>
        <w:tc>
          <w:tcPr>
            <w:tcW w:w="2774" w:type="dxa"/>
          </w:tcPr>
          <w:p w:rsidR="0018722C">
            <w:pPr>
              <w:topLinePunct/>
              <w:ind w:leftChars="0" w:left="0" w:rightChars="0" w:right="0" w:firstLineChars="0" w:firstLine="0"/>
              <w:spacing w:line="240" w:lineRule="atLeast"/>
            </w:pPr>
            <w:r>
              <w:t>Portugal</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巴拉圭</w:t>
            </w:r>
          </w:p>
        </w:tc>
        <w:tc>
          <w:tcPr>
            <w:tcW w:w="1550" w:type="dxa"/>
          </w:tcPr>
          <w:p w:rsidR="0018722C">
            <w:pPr>
              <w:topLinePunct/>
              <w:ind w:leftChars="0" w:left="0" w:rightChars="0" w:right="0" w:firstLineChars="0" w:firstLine="0"/>
              <w:spacing w:line="240" w:lineRule="atLeast"/>
            </w:pPr>
            <w:r>
              <w:t>PRY</w:t>
            </w:r>
          </w:p>
        </w:tc>
        <w:tc>
          <w:tcPr>
            <w:tcW w:w="2774" w:type="dxa"/>
          </w:tcPr>
          <w:p w:rsidR="0018722C">
            <w:pPr>
              <w:topLinePunct/>
              <w:ind w:leftChars="0" w:left="0" w:rightChars="0" w:right="0" w:firstLineChars="0" w:firstLine="0"/>
              <w:spacing w:line="240" w:lineRule="atLeast"/>
            </w:pPr>
            <w:r>
              <w:t>Paraguay</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卡塔尔</w:t>
            </w:r>
          </w:p>
        </w:tc>
        <w:tc>
          <w:tcPr>
            <w:tcW w:w="1550" w:type="dxa"/>
          </w:tcPr>
          <w:p w:rsidR="0018722C">
            <w:pPr>
              <w:topLinePunct/>
              <w:ind w:leftChars="0" w:left="0" w:rightChars="0" w:right="0" w:firstLineChars="0" w:firstLine="0"/>
              <w:spacing w:line="240" w:lineRule="atLeast"/>
            </w:pPr>
            <w:r>
              <w:t>QAT</w:t>
            </w:r>
          </w:p>
        </w:tc>
        <w:tc>
          <w:tcPr>
            <w:tcW w:w="2774" w:type="dxa"/>
          </w:tcPr>
          <w:p w:rsidR="0018722C">
            <w:pPr>
              <w:topLinePunct/>
              <w:ind w:leftChars="0" w:left="0" w:rightChars="0" w:right="0" w:firstLineChars="0" w:firstLine="0"/>
              <w:spacing w:line="240" w:lineRule="atLeast"/>
            </w:pPr>
            <w:r>
              <w:t>Qatar</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罗马尼亚</w:t>
            </w:r>
          </w:p>
        </w:tc>
        <w:tc>
          <w:tcPr>
            <w:tcW w:w="1550" w:type="dxa"/>
          </w:tcPr>
          <w:p w:rsidR="0018722C">
            <w:pPr>
              <w:topLinePunct/>
              <w:ind w:leftChars="0" w:left="0" w:rightChars="0" w:right="0" w:firstLineChars="0" w:firstLine="0"/>
              <w:spacing w:line="240" w:lineRule="atLeast"/>
            </w:pPr>
            <w:r>
              <w:t>ROM</w:t>
            </w:r>
          </w:p>
        </w:tc>
        <w:tc>
          <w:tcPr>
            <w:tcW w:w="2774" w:type="dxa"/>
          </w:tcPr>
          <w:p w:rsidR="0018722C">
            <w:pPr>
              <w:topLinePunct/>
              <w:ind w:leftChars="0" w:left="0" w:rightChars="0" w:right="0" w:firstLineChars="0" w:firstLine="0"/>
              <w:spacing w:line="240" w:lineRule="atLeast"/>
            </w:pPr>
            <w:r>
              <w:t>Romania</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俄罗斯联邦</w:t>
            </w:r>
          </w:p>
        </w:tc>
        <w:tc>
          <w:tcPr>
            <w:tcW w:w="1550" w:type="dxa"/>
          </w:tcPr>
          <w:p w:rsidR="0018722C">
            <w:pPr>
              <w:topLinePunct/>
              <w:ind w:leftChars="0" w:left="0" w:rightChars="0" w:right="0" w:firstLineChars="0" w:firstLine="0"/>
              <w:spacing w:line="240" w:lineRule="atLeast"/>
            </w:pPr>
            <w:r>
              <w:t>RUS</w:t>
            </w:r>
          </w:p>
        </w:tc>
        <w:tc>
          <w:tcPr>
            <w:tcW w:w="2774" w:type="dxa"/>
          </w:tcPr>
          <w:p w:rsidR="0018722C">
            <w:pPr>
              <w:topLinePunct/>
              <w:ind w:leftChars="0" w:left="0" w:rightChars="0" w:right="0" w:firstLineChars="0" w:firstLine="0"/>
              <w:spacing w:line="240" w:lineRule="atLeast"/>
            </w:pPr>
            <w:r>
              <w:t>Russian Federation</w:t>
            </w:r>
          </w:p>
        </w:tc>
      </w:tr>
      <w:tr>
        <w:trPr>
          <w:trHeight w:val="400" w:hRule="atLeast"/>
        </w:trPr>
        <w:tc>
          <w:tcPr>
            <w:tcW w:w="2119" w:type="dxa"/>
          </w:tcPr>
          <w:p w:rsidR="0018722C">
            <w:pPr>
              <w:topLinePunct/>
              <w:ind w:leftChars="0" w:left="0" w:rightChars="0" w:right="0" w:firstLineChars="0" w:firstLine="0"/>
              <w:spacing w:line="240" w:lineRule="atLeast"/>
            </w:pPr>
            <w:r>
              <w:rPr>
                <w:rFonts w:ascii="宋体" w:eastAsia="宋体" w:hint="eastAsia"/>
              </w:rPr>
              <w:t>卢旺达</w:t>
            </w:r>
          </w:p>
        </w:tc>
        <w:tc>
          <w:tcPr>
            <w:tcW w:w="1550" w:type="dxa"/>
          </w:tcPr>
          <w:p w:rsidR="0018722C">
            <w:pPr>
              <w:topLinePunct/>
              <w:ind w:leftChars="0" w:left="0" w:rightChars="0" w:right="0" w:firstLineChars="0" w:firstLine="0"/>
              <w:spacing w:line="240" w:lineRule="atLeast"/>
            </w:pPr>
            <w:r>
              <w:t>RWA</w:t>
            </w:r>
          </w:p>
        </w:tc>
        <w:tc>
          <w:tcPr>
            <w:tcW w:w="2774" w:type="dxa"/>
          </w:tcPr>
          <w:p w:rsidR="0018722C">
            <w:pPr>
              <w:topLinePunct/>
              <w:ind w:leftChars="0" w:left="0" w:rightChars="0" w:right="0" w:firstLineChars="0" w:firstLine="0"/>
              <w:spacing w:line="240" w:lineRule="atLeast"/>
            </w:pPr>
            <w:r>
              <w:t>Rwanda</w:t>
            </w:r>
          </w:p>
        </w:tc>
      </w:tr>
      <w:tr>
        <w:trPr>
          <w:trHeight w:val="380" w:hRule="atLeast"/>
        </w:trPr>
        <w:tc>
          <w:tcPr>
            <w:tcW w:w="2119" w:type="dxa"/>
          </w:tcPr>
          <w:p w:rsidR="0018722C">
            <w:pPr>
              <w:topLinePunct/>
              <w:ind w:leftChars="0" w:left="0" w:rightChars="0" w:right="0" w:firstLineChars="0" w:firstLine="0"/>
              <w:spacing w:line="240" w:lineRule="atLeast"/>
            </w:pPr>
            <w:r>
              <w:rPr>
                <w:rFonts w:ascii="宋体" w:eastAsia="宋体" w:hint="eastAsia"/>
              </w:rPr>
              <w:t>塞内加尔</w:t>
            </w:r>
          </w:p>
        </w:tc>
        <w:tc>
          <w:tcPr>
            <w:tcW w:w="1550" w:type="dxa"/>
          </w:tcPr>
          <w:p w:rsidR="0018722C">
            <w:pPr>
              <w:topLinePunct/>
              <w:ind w:leftChars="0" w:left="0" w:rightChars="0" w:right="0" w:firstLineChars="0" w:firstLine="0"/>
              <w:spacing w:line="240" w:lineRule="atLeast"/>
            </w:pPr>
            <w:r>
              <w:t>SEN</w:t>
            </w:r>
          </w:p>
        </w:tc>
        <w:tc>
          <w:tcPr>
            <w:tcW w:w="2774" w:type="dxa"/>
          </w:tcPr>
          <w:p w:rsidR="0018722C">
            <w:pPr>
              <w:topLinePunct/>
              <w:ind w:leftChars="0" w:left="0" w:rightChars="0" w:right="0" w:firstLineChars="0" w:firstLine="0"/>
              <w:spacing w:line="240" w:lineRule="atLeast"/>
            </w:pPr>
            <w:r>
              <w:t>Senegal</w:t>
            </w:r>
          </w:p>
        </w:tc>
      </w:tr>
      <w:tr>
        <w:trPr>
          <w:trHeight w:val="320" w:hRule="atLeast"/>
        </w:trPr>
        <w:tc>
          <w:tcPr>
            <w:tcW w:w="2119" w:type="dxa"/>
          </w:tcPr>
          <w:p w:rsidR="0018722C">
            <w:pPr>
              <w:topLinePunct/>
              <w:ind w:leftChars="0" w:left="0" w:rightChars="0" w:right="0" w:firstLineChars="0" w:firstLine="0"/>
              <w:spacing w:line="240" w:lineRule="atLeast"/>
            </w:pPr>
            <w:r>
              <w:rPr>
                <w:rFonts w:ascii="宋体" w:eastAsia="宋体" w:hint="eastAsia"/>
              </w:rPr>
              <w:t>新加坡</w:t>
            </w:r>
          </w:p>
        </w:tc>
        <w:tc>
          <w:tcPr>
            <w:tcW w:w="1550" w:type="dxa"/>
          </w:tcPr>
          <w:p w:rsidR="0018722C">
            <w:pPr>
              <w:topLinePunct/>
              <w:ind w:leftChars="0" w:left="0" w:rightChars="0" w:right="0" w:firstLineChars="0" w:firstLine="0"/>
              <w:spacing w:line="240" w:lineRule="atLeast"/>
            </w:pPr>
            <w:r>
              <w:t>SGP</w:t>
            </w:r>
          </w:p>
        </w:tc>
        <w:tc>
          <w:tcPr>
            <w:tcW w:w="2774" w:type="dxa"/>
          </w:tcPr>
          <w:p w:rsidR="0018722C">
            <w:pPr>
              <w:topLinePunct/>
              <w:ind w:leftChars="0" w:left="0" w:rightChars="0" w:right="0" w:firstLineChars="0" w:firstLine="0"/>
              <w:spacing w:line="240" w:lineRule="atLeast"/>
            </w:pPr>
            <w:r>
              <w:t>Singapore</w:t>
            </w:r>
          </w:p>
        </w:tc>
      </w:tr>
    </w:tbl>
    <w:p w:rsidR="0018722C">
      <w:pPr>
        <w:rPr/>
        <w:topLinePunct/>
        <w:pStyle w:val="affa"/>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1"/>
        <w:gridCol w:w="1415"/>
        <w:gridCol w:w="5044"/>
      </w:tblGrid>
      <w:tr>
        <w:trPr>
          <w:trHeight w:val="320" w:hRule="atLeast"/>
        </w:trPr>
        <w:tc>
          <w:tcPr>
            <w:tcW w:w="2161" w:type="dxa"/>
          </w:tcPr>
          <w:p w:rsidR="0018722C">
            <w:pPr>
              <w:topLinePunct/>
              <w:ind w:leftChars="0" w:left="0" w:rightChars="0" w:right="0" w:firstLineChars="0" w:firstLine="0"/>
              <w:spacing w:line="240" w:lineRule="atLeast"/>
            </w:pPr>
            <w:r>
              <w:rPr>
                <w:rFonts w:ascii="宋体" w:eastAsia="宋体" w:hint="eastAsia"/>
              </w:rPr>
              <w:t>塞拉利昂</w:t>
            </w:r>
          </w:p>
        </w:tc>
        <w:tc>
          <w:tcPr>
            <w:tcW w:w="1415" w:type="dxa"/>
          </w:tcPr>
          <w:p w:rsidR="0018722C">
            <w:pPr>
              <w:topLinePunct/>
              <w:ind w:leftChars="0" w:left="0" w:rightChars="0" w:right="0" w:firstLineChars="0" w:firstLine="0"/>
              <w:spacing w:line="240" w:lineRule="atLeast"/>
            </w:pPr>
            <w:r>
              <w:t>SLE</w:t>
            </w:r>
          </w:p>
        </w:tc>
        <w:tc>
          <w:tcPr>
            <w:tcW w:w="5044" w:type="dxa"/>
          </w:tcPr>
          <w:p w:rsidR="0018722C">
            <w:pPr>
              <w:topLinePunct/>
              <w:ind w:leftChars="0" w:left="0" w:rightChars="0" w:right="0" w:firstLineChars="0" w:firstLine="0"/>
              <w:spacing w:line="240" w:lineRule="atLeast"/>
            </w:pPr>
            <w:r>
              <w:t>Sierra Leone</w:t>
            </w:r>
          </w:p>
        </w:tc>
      </w:tr>
      <w:tr>
        <w:trPr>
          <w:trHeight w:val="400" w:hRule="atLeast"/>
        </w:trPr>
        <w:tc>
          <w:tcPr>
            <w:tcW w:w="2161" w:type="dxa"/>
          </w:tcPr>
          <w:p w:rsidR="0018722C">
            <w:pPr>
              <w:topLinePunct/>
              <w:ind w:leftChars="0" w:left="0" w:rightChars="0" w:right="0" w:firstLineChars="0" w:firstLine="0"/>
              <w:spacing w:line="240" w:lineRule="atLeast"/>
            </w:pPr>
            <w:r>
              <w:rPr>
                <w:rFonts w:ascii="宋体" w:eastAsia="宋体" w:hint="eastAsia"/>
              </w:rPr>
              <w:t>萨尔瓦多</w:t>
            </w:r>
          </w:p>
        </w:tc>
        <w:tc>
          <w:tcPr>
            <w:tcW w:w="1415" w:type="dxa"/>
          </w:tcPr>
          <w:p w:rsidR="0018722C">
            <w:pPr>
              <w:topLinePunct/>
              <w:ind w:leftChars="0" w:left="0" w:rightChars="0" w:right="0" w:firstLineChars="0" w:firstLine="0"/>
              <w:spacing w:line="240" w:lineRule="atLeast"/>
            </w:pPr>
            <w:r>
              <w:t>SLV</w:t>
            </w:r>
          </w:p>
        </w:tc>
        <w:tc>
          <w:tcPr>
            <w:tcW w:w="5044" w:type="dxa"/>
          </w:tcPr>
          <w:p w:rsidR="0018722C">
            <w:pPr>
              <w:topLinePunct/>
              <w:ind w:leftChars="0" w:left="0" w:rightChars="0" w:right="0" w:firstLineChars="0" w:firstLine="0"/>
              <w:spacing w:line="240" w:lineRule="atLeast"/>
            </w:pPr>
            <w:r>
              <w:t>El Salvador</w:t>
            </w:r>
          </w:p>
        </w:tc>
      </w:tr>
      <w:tr>
        <w:trPr>
          <w:trHeight w:val="380" w:hRule="atLeast"/>
        </w:trPr>
        <w:tc>
          <w:tcPr>
            <w:tcW w:w="2161" w:type="dxa"/>
          </w:tcPr>
          <w:p w:rsidR="0018722C">
            <w:pPr>
              <w:topLinePunct/>
              <w:ind w:leftChars="0" w:left="0" w:rightChars="0" w:right="0" w:firstLineChars="0" w:firstLine="0"/>
              <w:spacing w:line="240" w:lineRule="atLeast"/>
            </w:pPr>
            <w:r>
              <w:rPr>
                <w:rFonts w:ascii="宋体" w:eastAsia="宋体" w:hint="eastAsia"/>
              </w:rPr>
              <w:t>斯洛伐克共和国</w:t>
            </w:r>
          </w:p>
        </w:tc>
        <w:tc>
          <w:tcPr>
            <w:tcW w:w="1415" w:type="dxa"/>
          </w:tcPr>
          <w:p w:rsidR="0018722C">
            <w:pPr>
              <w:topLinePunct/>
              <w:ind w:leftChars="0" w:left="0" w:rightChars="0" w:right="0" w:firstLineChars="0" w:firstLine="0"/>
              <w:spacing w:line="240" w:lineRule="atLeast"/>
            </w:pPr>
            <w:r>
              <w:t>SVK</w:t>
            </w:r>
          </w:p>
        </w:tc>
        <w:tc>
          <w:tcPr>
            <w:tcW w:w="5044" w:type="dxa"/>
          </w:tcPr>
          <w:p w:rsidR="0018722C">
            <w:pPr>
              <w:topLinePunct/>
              <w:ind w:leftChars="0" w:left="0" w:rightChars="0" w:right="0" w:firstLineChars="0" w:firstLine="0"/>
              <w:spacing w:line="240" w:lineRule="atLeast"/>
            </w:pPr>
            <w:r>
              <w:t>Slovak Republic</w:t>
            </w:r>
          </w:p>
        </w:tc>
      </w:tr>
      <w:tr>
        <w:trPr>
          <w:trHeight w:val="380" w:hRule="atLeast"/>
        </w:trPr>
        <w:tc>
          <w:tcPr>
            <w:tcW w:w="2161" w:type="dxa"/>
          </w:tcPr>
          <w:p w:rsidR="0018722C">
            <w:pPr>
              <w:topLinePunct/>
              <w:ind w:leftChars="0" w:left="0" w:rightChars="0" w:right="0" w:firstLineChars="0" w:firstLine="0"/>
              <w:spacing w:line="240" w:lineRule="atLeast"/>
            </w:pPr>
            <w:r>
              <w:rPr>
                <w:rFonts w:ascii="宋体" w:eastAsia="宋体" w:hint="eastAsia"/>
              </w:rPr>
              <w:t>斯洛文尼亚</w:t>
            </w:r>
          </w:p>
        </w:tc>
        <w:tc>
          <w:tcPr>
            <w:tcW w:w="1415" w:type="dxa"/>
          </w:tcPr>
          <w:p w:rsidR="0018722C">
            <w:pPr>
              <w:topLinePunct/>
              <w:ind w:leftChars="0" w:left="0" w:rightChars="0" w:right="0" w:firstLineChars="0" w:firstLine="0"/>
              <w:spacing w:line="240" w:lineRule="atLeast"/>
            </w:pPr>
            <w:r>
              <w:t>SVN</w:t>
            </w:r>
          </w:p>
        </w:tc>
        <w:tc>
          <w:tcPr>
            <w:tcW w:w="5044" w:type="dxa"/>
          </w:tcPr>
          <w:p w:rsidR="0018722C">
            <w:pPr>
              <w:topLinePunct/>
              <w:ind w:leftChars="0" w:left="0" w:rightChars="0" w:right="0" w:firstLineChars="0" w:firstLine="0"/>
              <w:spacing w:line="240" w:lineRule="atLeast"/>
            </w:pPr>
            <w:r>
              <w:t>Slovenia</w:t>
            </w:r>
          </w:p>
        </w:tc>
      </w:tr>
      <w:tr>
        <w:trPr>
          <w:trHeight w:val="400" w:hRule="atLeast"/>
        </w:trPr>
        <w:tc>
          <w:tcPr>
            <w:tcW w:w="2161" w:type="dxa"/>
          </w:tcPr>
          <w:p w:rsidR="0018722C">
            <w:pPr>
              <w:topLinePunct/>
              <w:ind w:leftChars="0" w:left="0" w:rightChars="0" w:right="0" w:firstLineChars="0" w:firstLine="0"/>
              <w:spacing w:line="240" w:lineRule="atLeast"/>
            </w:pPr>
            <w:r>
              <w:rPr>
                <w:rFonts w:ascii="宋体" w:eastAsia="宋体" w:hint="eastAsia"/>
              </w:rPr>
              <w:t>瑞典</w:t>
            </w:r>
          </w:p>
        </w:tc>
        <w:tc>
          <w:tcPr>
            <w:tcW w:w="1415" w:type="dxa"/>
          </w:tcPr>
          <w:p w:rsidR="0018722C">
            <w:pPr>
              <w:topLinePunct/>
              <w:ind w:leftChars="0" w:left="0" w:rightChars="0" w:right="0" w:firstLineChars="0" w:firstLine="0"/>
              <w:spacing w:line="240" w:lineRule="atLeast"/>
            </w:pPr>
            <w:r>
              <w:t>SWE</w:t>
            </w:r>
          </w:p>
        </w:tc>
        <w:tc>
          <w:tcPr>
            <w:tcW w:w="5044" w:type="dxa"/>
          </w:tcPr>
          <w:p w:rsidR="0018722C">
            <w:pPr>
              <w:topLinePunct/>
              <w:ind w:leftChars="0" w:left="0" w:rightChars="0" w:right="0" w:firstLineChars="0" w:firstLine="0"/>
              <w:spacing w:line="240" w:lineRule="atLeast"/>
            </w:pPr>
            <w:r>
              <w:t>Sweden</w:t>
            </w:r>
          </w:p>
        </w:tc>
      </w:tr>
      <w:tr>
        <w:trPr>
          <w:trHeight w:val="380" w:hRule="atLeast"/>
        </w:trPr>
        <w:tc>
          <w:tcPr>
            <w:tcW w:w="2161" w:type="dxa"/>
          </w:tcPr>
          <w:p w:rsidR="0018722C">
            <w:pPr>
              <w:topLinePunct/>
              <w:ind w:leftChars="0" w:left="0" w:rightChars="0" w:right="0" w:firstLineChars="0" w:firstLine="0"/>
              <w:spacing w:line="240" w:lineRule="atLeast"/>
            </w:pPr>
            <w:r>
              <w:rPr>
                <w:rFonts w:ascii="宋体" w:eastAsia="宋体" w:hint="eastAsia"/>
              </w:rPr>
              <w:t>斯威士兰</w:t>
            </w:r>
          </w:p>
        </w:tc>
        <w:tc>
          <w:tcPr>
            <w:tcW w:w="1415" w:type="dxa"/>
          </w:tcPr>
          <w:p w:rsidR="0018722C">
            <w:pPr>
              <w:topLinePunct/>
              <w:ind w:leftChars="0" w:left="0" w:rightChars="0" w:right="0" w:firstLineChars="0" w:firstLine="0"/>
              <w:spacing w:line="240" w:lineRule="atLeast"/>
            </w:pPr>
            <w:r>
              <w:t>SWZ</w:t>
            </w:r>
          </w:p>
        </w:tc>
        <w:tc>
          <w:tcPr>
            <w:tcW w:w="5044" w:type="dxa"/>
          </w:tcPr>
          <w:p w:rsidR="0018722C">
            <w:pPr>
              <w:topLinePunct/>
              <w:ind w:leftChars="0" w:left="0" w:rightChars="0" w:right="0" w:firstLineChars="0" w:firstLine="0"/>
              <w:spacing w:line="240" w:lineRule="atLeast"/>
            </w:pPr>
            <w:r>
              <w:t>Swaziland</w:t>
            </w:r>
          </w:p>
        </w:tc>
      </w:tr>
      <w:tr>
        <w:trPr>
          <w:trHeight w:val="380" w:hRule="atLeast"/>
        </w:trPr>
        <w:tc>
          <w:tcPr>
            <w:tcW w:w="2161" w:type="dxa"/>
          </w:tcPr>
          <w:p w:rsidR="0018722C">
            <w:pPr>
              <w:topLinePunct/>
              <w:ind w:leftChars="0" w:left="0" w:rightChars="0" w:right="0" w:firstLineChars="0" w:firstLine="0"/>
              <w:spacing w:line="240" w:lineRule="atLeast"/>
            </w:pPr>
            <w:r>
              <w:rPr>
                <w:rFonts w:ascii="宋体" w:eastAsia="宋体" w:hint="eastAsia"/>
              </w:rPr>
              <w:t>叙利亚</w:t>
            </w:r>
          </w:p>
        </w:tc>
        <w:tc>
          <w:tcPr>
            <w:tcW w:w="1415" w:type="dxa"/>
          </w:tcPr>
          <w:p w:rsidR="0018722C">
            <w:pPr>
              <w:topLinePunct/>
              <w:ind w:leftChars="0" w:left="0" w:rightChars="0" w:right="0" w:firstLineChars="0" w:firstLine="0"/>
              <w:spacing w:line="240" w:lineRule="atLeast"/>
            </w:pPr>
            <w:r>
              <w:t>SYR</w:t>
            </w:r>
          </w:p>
        </w:tc>
        <w:tc>
          <w:tcPr>
            <w:tcW w:w="5044" w:type="dxa"/>
          </w:tcPr>
          <w:p w:rsidR="0018722C">
            <w:pPr>
              <w:topLinePunct/>
              <w:ind w:leftChars="0" w:left="0" w:rightChars="0" w:right="0" w:firstLineChars="0" w:firstLine="0"/>
              <w:spacing w:line="240" w:lineRule="atLeast"/>
            </w:pPr>
            <w:r>
              <w:t>Syrian Arab Republic</w:t>
            </w:r>
          </w:p>
        </w:tc>
      </w:tr>
      <w:tr>
        <w:trPr>
          <w:trHeight w:val="400" w:hRule="atLeast"/>
        </w:trPr>
        <w:tc>
          <w:tcPr>
            <w:tcW w:w="2161" w:type="dxa"/>
          </w:tcPr>
          <w:p w:rsidR="0018722C">
            <w:pPr>
              <w:topLinePunct/>
              <w:ind w:leftChars="0" w:left="0" w:rightChars="0" w:right="0" w:firstLineChars="0" w:firstLine="0"/>
              <w:spacing w:line="240" w:lineRule="atLeast"/>
            </w:pPr>
            <w:r>
              <w:rPr>
                <w:rFonts w:ascii="宋体" w:eastAsia="宋体" w:hint="eastAsia"/>
              </w:rPr>
              <w:t>多哥</w:t>
            </w:r>
          </w:p>
        </w:tc>
        <w:tc>
          <w:tcPr>
            <w:tcW w:w="1415" w:type="dxa"/>
          </w:tcPr>
          <w:p w:rsidR="0018722C">
            <w:pPr>
              <w:topLinePunct/>
              <w:ind w:leftChars="0" w:left="0" w:rightChars="0" w:right="0" w:firstLineChars="0" w:firstLine="0"/>
              <w:spacing w:line="240" w:lineRule="atLeast"/>
            </w:pPr>
            <w:r>
              <w:t>TGO</w:t>
            </w:r>
          </w:p>
        </w:tc>
        <w:tc>
          <w:tcPr>
            <w:tcW w:w="5044" w:type="dxa"/>
          </w:tcPr>
          <w:p w:rsidR="0018722C">
            <w:pPr>
              <w:topLinePunct/>
              <w:ind w:leftChars="0" w:left="0" w:rightChars="0" w:right="0" w:firstLineChars="0" w:firstLine="0"/>
              <w:spacing w:line="240" w:lineRule="atLeast"/>
            </w:pPr>
            <w:r>
              <w:t>Togo</w:t>
            </w:r>
          </w:p>
        </w:tc>
      </w:tr>
      <w:tr>
        <w:trPr>
          <w:trHeight w:val="380" w:hRule="atLeast"/>
        </w:trPr>
        <w:tc>
          <w:tcPr>
            <w:tcW w:w="2161" w:type="dxa"/>
          </w:tcPr>
          <w:p w:rsidR="0018722C">
            <w:pPr>
              <w:topLinePunct/>
              <w:ind w:leftChars="0" w:left="0" w:rightChars="0" w:right="0" w:firstLineChars="0" w:firstLine="0"/>
              <w:spacing w:line="240" w:lineRule="atLeast"/>
            </w:pPr>
            <w:r>
              <w:rPr>
                <w:rFonts w:ascii="宋体" w:eastAsia="宋体" w:hint="eastAsia"/>
              </w:rPr>
              <w:t>泰国</w:t>
            </w:r>
          </w:p>
        </w:tc>
        <w:tc>
          <w:tcPr>
            <w:tcW w:w="1415" w:type="dxa"/>
          </w:tcPr>
          <w:p w:rsidR="0018722C">
            <w:pPr>
              <w:topLinePunct/>
              <w:ind w:leftChars="0" w:left="0" w:rightChars="0" w:right="0" w:firstLineChars="0" w:firstLine="0"/>
              <w:spacing w:line="240" w:lineRule="atLeast"/>
            </w:pPr>
            <w:r>
              <w:t>THA</w:t>
            </w:r>
          </w:p>
        </w:tc>
        <w:tc>
          <w:tcPr>
            <w:tcW w:w="5044" w:type="dxa"/>
          </w:tcPr>
          <w:p w:rsidR="0018722C">
            <w:pPr>
              <w:topLinePunct/>
              <w:ind w:leftChars="0" w:left="0" w:rightChars="0" w:right="0" w:firstLineChars="0" w:firstLine="0"/>
              <w:spacing w:line="240" w:lineRule="atLeast"/>
            </w:pPr>
            <w:r>
              <w:t>Thailand</w:t>
            </w:r>
          </w:p>
        </w:tc>
      </w:tr>
      <w:tr>
        <w:trPr>
          <w:trHeight w:val="380" w:hRule="atLeast"/>
        </w:trPr>
        <w:tc>
          <w:tcPr>
            <w:tcW w:w="2161" w:type="dxa"/>
          </w:tcPr>
          <w:p w:rsidR="0018722C">
            <w:pPr>
              <w:topLinePunct/>
              <w:ind w:leftChars="0" w:left="0" w:rightChars="0" w:right="0" w:firstLineChars="0" w:firstLine="0"/>
              <w:spacing w:line="240" w:lineRule="atLeast"/>
            </w:pPr>
            <w:r>
              <w:rPr>
                <w:rFonts w:ascii="宋体" w:eastAsia="宋体" w:hint="eastAsia"/>
              </w:rPr>
              <w:t>汤加</w:t>
            </w:r>
          </w:p>
        </w:tc>
        <w:tc>
          <w:tcPr>
            <w:tcW w:w="1415" w:type="dxa"/>
          </w:tcPr>
          <w:p w:rsidR="0018722C">
            <w:pPr>
              <w:topLinePunct/>
              <w:ind w:leftChars="0" w:left="0" w:rightChars="0" w:right="0" w:firstLineChars="0" w:firstLine="0"/>
              <w:spacing w:line="240" w:lineRule="atLeast"/>
            </w:pPr>
            <w:r>
              <w:t>TON</w:t>
            </w:r>
          </w:p>
        </w:tc>
        <w:tc>
          <w:tcPr>
            <w:tcW w:w="5044" w:type="dxa"/>
          </w:tcPr>
          <w:p w:rsidR="0018722C">
            <w:pPr>
              <w:topLinePunct/>
              <w:ind w:leftChars="0" w:left="0" w:rightChars="0" w:right="0" w:firstLineChars="0" w:firstLine="0"/>
              <w:spacing w:line="240" w:lineRule="atLeast"/>
            </w:pPr>
            <w:r>
              <w:t>Tonga</w:t>
            </w:r>
          </w:p>
        </w:tc>
      </w:tr>
      <w:tr>
        <w:trPr>
          <w:trHeight w:val="400" w:hRule="atLeast"/>
        </w:trPr>
        <w:tc>
          <w:tcPr>
            <w:tcW w:w="2161" w:type="dxa"/>
          </w:tcPr>
          <w:p w:rsidR="0018722C">
            <w:pPr>
              <w:topLinePunct/>
              <w:ind w:leftChars="0" w:left="0" w:rightChars="0" w:right="0" w:firstLineChars="0" w:firstLine="0"/>
              <w:spacing w:line="240" w:lineRule="atLeast"/>
            </w:pPr>
            <w:r>
              <w:rPr>
                <w:rFonts w:ascii="宋体" w:eastAsia="宋体" w:hint="eastAsia"/>
              </w:rPr>
              <w:t>特立尼达和多巴哥</w:t>
            </w:r>
          </w:p>
        </w:tc>
        <w:tc>
          <w:tcPr>
            <w:tcW w:w="1415" w:type="dxa"/>
          </w:tcPr>
          <w:p w:rsidR="0018722C">
            <w:pPr>
              <w:topLinePunct/>
              <w:ind w:leftChars="0" w:left="0" w:rightChars="0" w:right="0" w:firstLineChars="0" w:firstLine="0"/>
              <w:spacing w:line="240" w:lineRule="atLeast"/>
            </w:pPr>
            <w:r>
              <w:t>TTO</w:t>
            </w:r>
          </w:p>
        </w:tc>
        <w:tc>
          <w:tcPr>
            <w:tcW w:w="5044" w:type="dxa"/>
          </w:tcPr>
          <w:p w:rsidR="0018722C">
            <w:pPr>
              <w:topLinePunct/>
              <w:ind w:leftChars="0" w:left="0" w:rightChars="0" w:right="0" w:firstLineChars="0" w:firstLine="0"/>
              <w:spacing w:line="240" w:lineRule="atLeast"/>
            </w:pPr>
            <w:r>
              <w:t>Trinidad and Tobago</w:t>
            </w:r>
          </w:p>
        </w:tc>
      </w:tr>
      <w:tr>
        <w:trPr>
          <w:trHeight w:val="380" w:hRule="atLeast"/>
        </w:trPr>
        <w:tc>
          <w:tcPr>
            <w:tcW w:w="2161" w:type="dxa"/>
          </w:tcPr>
          <w:p w:rsidR="0018722C">
            <w:pPr>
              <w:topLinePunct/>
              <w:ind w:leftChars="0" w:left="0" w:rightChars="0" w:right="0" w:firstLineChars="0" w:firstLine="0"/>
              <w:spacing w:line="240" w:lineRule="atLeast"/>
            </w:pPr>
            <w:r>
              <w:rPr>
                <w:rFonts w:ascii="宋体" w:eastAsia="宋体" w:hint="eastAsia"/>
              </w:rPr>
              <w:t>突尼斯</w:t>
            </w:r>
          </w:p>
        </w:tc>
        <w:tc>
          <w:tcPr>
            <w:tcW w:w="1415" w:type="dxa"/>
          </w:tcPr>
          <w:p w:rsidR="0018722C">
            <w:pPr>
              <w:topLinePunct/>
              <w:ind w:leftChars="0" w:left="0" w:rightChars="0" w:right="0" w:firstLineChars="0" w:firstLine="0"/>
              <w:spacing w:line="240" w:lineRule="atLeast"/>
            </w:pPr>
            <w:r>
              <w:t>TUN</w:t>
            </w:r>
          </w:p>
        </w:tc>
        <w:tc>
          <w:tcPr>
            <w:tcW w:w="5044" w:type="dxa"/>
          </w:tcPr>
          <w:p w:rsidR="0018722C">
            <w:pPr>
              <w:topLinePunct/>
              <w:ind w:leftChars="0" w:left="0" w:rightChars="0" w:right="0" w:firstLineChars="0" w:firstLine="0"/>
              <w:spacing w:line="240" w:lineRule="atLeast"/>
            </w:pPr>
            <w:r>
              <w:t>Tunisia</w:t>
            </w:r>
          </w:p>
        </w:tc>
      </w:tr>
      <w:tr>
        <w:trPr>
          <w:trHeight w:val="380" w:hRule="atLeast"/>
        </w:trPr>
        <w:tc>
          <w:tcPr>
            <w:tcW w:w="2161" w:type="dxa"/>
          </w:tcPr>
          <w:p w:rsidR="0018722C">
            <w:pPr>
              <w:topLinePunct/>
              <w:ind w:leftChars="0" w:left="0" w:rightChars="0" w:right="0" w:firstLineChars="0" w:firstLine="0"/>
              <w:spacing w:line="240" w:lineRule="atLeast"/>
            </w:pPr>
            <w:r>
              <w:rPr>
                <w:rFonts w:ascii="宋体" w:eastAsia="宋体" w:hint="eastAsia"/>
              </w:rPr>
              <w:t>土耳其</w:t>
            </w:r>
          </w:p>
        </w:tc>
        <w:tc>
          <w:tcPr>
            <w:tcW w:w="1415" w:type="dxa"/>
          </w:tcPr>
          <w:p w:rsidR="0018722C">
            <w:pPr>
              <w:topLinePunct/>
              <w:ind w:leftChars="0" w:left="0" w:rightChars="0" w:right="0" w:firstLineChars="0" w:firstLine="0"/>
              <w:spacing w:line="240" w:lineRule="atLeast"/>
            </w:pPr>
            <w:r>
              <w:t>TUR</w:t>
            </w:r>
          </w:p>
        </w:tc>
        <w:tc>
          <w:tcPr>
            <w:tcW w:w="5044" w:type="dxa"/>
          </w:tcPr>
          <w:p w:rsidR="0018722C">
            <w:pPr>
              <w:topLinePunct/>
              <w:ind w:leftChars="0" w:left="0" w:rightChars="0" w:right="0" w:firstLineChars="0" w:firstLine="0"/>
              <w:spacing w:line="240" w:lineRule="atLeast"/>
            </w:pPr>
            <w:r>
              <w:t>Turkey</w:t>
            </w:r>
          </w:p>
        </w:tc>
      </w:tr>
      <w:tr>
        <w:trPr>
          <w:trHeight w:val="400" w:hRule="atLeast"/>
        </w:trPr>
        <w:tc>
          <w:tcPr>
            <w:tcW w:w="2161" w:type="dxa"/>
          </w:tcPr>
          <w:p w:rsidR="0018722C">
            <w:pPr>
              <w:topLinePunct/>
              <w:ind w:leftChars="0" w:left="0" w:rightChars="0" w:right="0" w:firstLineChars="0" w:firstLine="0"/>
              <w:spacing w:line="240" w:lineRule="atLeast"/>
            </w:pPr>
            <w:r>
              <w:rPr>
                <w:rFonts w:ascii="宋体" w:eastAsia="宋体" w:hint="eastAsia"/>
              </w:rPr>
              <w:t>坦桑尼亚</w:t>
            </w:r>
          </w:p>
        </w:tc>
        <w:tc>
          <w:tcPr>
            <w:tcW w:w="1415" w:type="dxa"/>
          </w:tcPr>
          <w:p w:rsidR="0018722C">
            <w:pPr>
              <w:topLinePunct/>
              <w:ind w:leftChars="0" w:left="0" w:rightChars="0" w:right="0" w:firstLineChars="0" w:firstLine="0"/>
              <w:spacing w:line="240" w:lineRule="atLeast"/>
            </w:pPr>
            <w:r>
              <w:t>TZA</w:t>
            </w:r>
          </w:p>
        </w:tc>
        <w:tc>
          <w:tcPr>
            <w:tcW w:w="5044" w:type="dxa"/>
          </w:tcPr>
          <w:p w:rsidR="0018722C">
            <w:pPr>
              <w:topLinePunct/>
              <w:ind w:leftChars="0" w:left="0" w:rightChars="0" w:right="0" w:firstLineChars="0" w:firstLine="0"/>
              <w:spacing w:line="240" w:lineRule="atLeast"/>
            </w:pPr>
            <w:r>
              <w:t>Tanzania</w:t>
            </w:r>
          </w:p>
        </w:tc>
      </w:tr>
      <w:tr>
        <w:trPr>
          <w:trHeight w:val="380" w:hRule="atLeast"/>
        </w:trPr>
        <w:tc>
          <w:tcPr>
            <w:tcW w:w="2161" w:type="dxa"/>
          </w:tcPr>
          <w:p w:rsidR="0018722C">
            <w:pPr>
              <w:topLinePunct/>
              <w:ind w:leftChars="0" w:left="0" w:rightChars="0" w:right="0" w:firstLineChars="0" w:firstLine="0"/>
              <w:spacing w:line="240" w:lineRule="atLeast"/>
            </w:pPr>
            <w:r>
              <w:rPr>
                <w:rFonts w:ascii="宋体" w:eastAsia="宋体" w:hint="eastAsia"/>
              </w:rPr>
              <w:t>乌干达</w:t>
            </w:r>
          </w:p>
        </w:tc>
        <w:tc>
          <w:tcPr>
            <w:tcW w:w="1415" w:type="dxa"/>
          </w:tcPr>
          <w:p w:rsidR="0018722C">
            <w:pPr>
              <w:topLinePunct/>
              <w:ind w:leftChars="0" w:left="0" w:rightChars="0" w:right="0" w:firstLineChars="0" w:firstLine="0"/>
              <w:spacing w:line="240" w:lineRule="atLeast"/>
            </w:pPr>
            <w:r>
              <w:t>UGA</w:t>
            </w:r>
          </w:p>
        </w:tc>
        <w:tc>
          <w:tcPr>
            <w:tcW w:w="5044" w:type="dxa"/>
          </w:tcPr>
          <w:p w:rsidR="0018722C">
            <w:pPr>
              <w:topLinePunct/>
              <w:ind w:leftChars="0" w:left="0" w:rightChars="0" w:right="0" w:firstLineChars="0" w:firstLine="0"/>
              <w:spacing w:line="240" w:lineRule="atLeast"/>
            </w:pPr>
            <w:r>
              <w:t>Uganda</w:t>
            </w:r>
          </w:p>
        </w:tc>
      </w:tr>
      <w:tr>
        <w:trPr>
          <w:trHeight w:val="380" w:hRule="atLeast"/>
        </w:trPr>
        <w:tc>
          <w:tcPr>
            <w:tcW w:w="2161" w:type="dxa"/>
          </w:tcPr>
          <w:p w:rsidR="0018722C">
            <w:pPr>
              <w:topLinePunct/>
              <w:ind w:leftChars="0" w:left="0" w:rightChars="0" w:right="0" w:firstLineChars="0" w:firstLine="0"/>
              <w:spacing w:line="240" w:lineRule="atLeast"/>
            </w:pPr>
            <w:r>
              <w:rPr>
                <w:rFonts w:ascii="宋体" w:eastAsia="宋体" w:hint="eastAsia"/>
              </w:rPr>
              <w:t>乌克兰</w:t>
            </w:r>
          </w:p>
        </w:tc>
        <w:tc>
          <w:tcPr>
            <w:tcW w:w="1415" w:type="dxa"/>
          </w:tcPr>
          <w:p w:rsidR="0018722C">
            <w:pPr>
              <w:topLinePunct/>
              <w:ind w:leftChars="0" w:left="0" w:rightChars="0" w:right="0" w:firstLineChars="0" w:firstLine="0"/>
              <w:spacing w:line="240" w:lineRule="atLeast"/>
            </w:pPr>
            <w:r>
              <w:t>UKR</w:t>
            </w:r>
          </w:p>
        </w:tc>
        <w:tc>
          <w:tcPr>
            <w:tcW w:w="5044" w:type="dxa"/>
          </w:tcPr>
          <w:p w:rsidR="0018722C">
            <w:pPr>
              <w:topLinePunct/>
              <w:ind w:leftChars="0" w:left="0" w:rightChars="0" w:right="0" w:firstLineChars="0" w:firstLine="0"/>
              <w:spacing w:line="240" w:lineRule="atLeast"/>
            </w:pPr>
            <w:r>
              <w:t>Ukraine</w:t>
            </w:r>
          </w:p>
        </w:tc>
      </w:tr>
      <w:tr>
        <w:trPr>
          <w:trHeight w:val="400" w:hRule="atLeast"/>
        </w:trPr>
        <w:tc>
          <w:tcPr>
            <w:tcW w:w="2161" w:type="dxa"/>
          </w:tcPr>
          <w:p w:rsidR="0018722C">
            <w:pPr>
              <w:topLinePunct/>
              <w:ind w:leftChars="0" w:left="0" w:rightChars="0" w:right="0" w:firstLineChars="0" w:firstLine="0"/>
              <w:spacing w:line="240" w:lineRule="atLeast"/>
            </w:pPr>
            <w:r>
              <w:rPr>
                <w:rFonts w:ascii="宋体" w:eastAsia="宋体" w:hint="eastAsia"/>
              </w:rPr>
              <w:t>乌拉圭</w:t>
            </w:r>
          </w:p>
        </w:tc>
        <w:tc>
          <w:tcPr>
            <w:tcW w:w="1415" w:type="dxa"/>
          </w:tcPr>
          <w:p w:rsidR="0018722C">
            <w:pPr>
              <w:topLinePunct/>
              <w:ind w:leftChars="0" w:left="0" w:rightChars="0" w:right="0" w:firstLineChars="0" w:firstLine="0"/>
              <w:spacing w:line="240" w:lineRule="atLeast"/>
            </w:pPr>
            <w:r>
              <w:t>URY</w:t>
            </w:r>
          </w:p>
        </w:tc>
        <w:tc>
          <w:tcPr>
            <w:tcW w:w="5044" w:type="dxa"/>
          </w:tcPr>
          <w:p w:rsidR="0018722C">
            <w:pPr>
              <w:topLinePunct/>
              <w:ind w:leftChars="0" w:left="0" w:rightChars="0" w:right="0" w:firstLineChars="0" w:firstLine="0"/>
              <w:spacing w:line="240" w:lineRule="atLeast"/>
            </w:pPr>
            <w:r>
              <w:t>Uruguay</w:t>
            </w:r>
          </w:p>
        </w:tc>
      </w:tr>
      <w:tr>
        <w:trPr>
          <w:trHeight w:val="380" w:hRule="atLeast"/>
        </w:trPr>
        <w:tc>
          <w:tcPr>
            <w:tcW w:w="2161" w:type="dxa"/>
          </w:tcPr>
          <w:p w:rsidR="0018722C">
            <w:pPr>
              <w:topLinePunct/>
              <w:ind w:leftChars="0" w:left="0" w:rightChars="0" w:right="0" w:firstLineChars="0" w:firstLine="0"/>
              <w:spacing w:line="240" w:lineRule="atLeast"/>
            </w:pPr>
            <w:r>
              <w:rPr>
                <w:rFonts w:ascii="宋体" w:eastAsia="宋体" w:hint="eastAsia"/>
              </w:rPr>
              <w:t>美国</w:t>
            </w:r>
          </w:p>
        </w:tc>
        <w:tc>
          <w:tcPr>
            <w:tcW w:w="1415" w:type="dxa"/>
          </w:tcPr>
          <w:p w:rsidR="0018722C">
            <w:pPr>
              <w:topLinePunct/>
              <w:ind w:leftChars="0" w:left="0" w:rightChars="0" w:right="0" w:firstLineChars="0" w:firstLine="0"/>
              <w:spacing w:line="240" w:lineRule="atLeast"/>
            </w:pPr>
            <w:r>
              <w:t>USA</w:t>
            </w:r>
          </w:p>
        </w:tc>
        <w:tc>
          <w:tcPr>
            <w:tcW w:w="5044" w:type="dxa"/>
          </w:tcPr>
          <w:p w:rsidR="0018722C">
            <w:pPr>
              <w:topLinePunct/>
              <w:ind w:leftChars="0" w:left="0" w:rightChars="0" w:right="0" w:firstLineChars="0" w:firstLine="0"/>
              <w:spacing w:line="240" w:lineRule="atLeast"/>
            </w:pPr>
            <w:r>
              <w:t>United States</w:t>
            </w:r>
          </w:p>
        </w:tc>
      </w:tr>
      <w:tr>
        <w:trPr>
          <w:trHeight w:val="380" w:hRule="atLeast"/>
        </w:trPr>
        <w:tc>
          <w:tcPr>
            <w:tcW w:w="2161" w:type="dxa"/>
          </w:tcPr>
          <w:p w:rsidR="0018722C">
            <w:pPr>
              <w:topLinePunct/>
              <w:ind w:leftChars="0" w:left="0" w:rightChars="0" w:right="0" w:firstLineChars="0" w:firstLine="0"/>
              <w:spacing w:line="240" w:lineRule="atLeast"/>
            </w:pPr>
            <w:r>
              <w:rPr>
                <w:rFonts w:ascii="宋体" w:eastAsia="宋体" w:hint="eastAsia"/>
              </w:rPr>
              <w:t>委内瑞拉</w:t>
            </w:r>
          </w:p>
        </w:tc>
        <w:tc>
          <w:tcPr>
            <w:tcW w:w="1415" w:type="dxa"/>
          </w:tcPr>
          <w:p w:rsidR="0018722C">
            <w:pPr>
              <w:topLinePunct/>
              <w:ind w:leftChars="0" w:left="0" w:rightChars="0" w:right="0" w:firstLineChars="0" w:firstLine="0"/>
              <w:spacing w:line="240" w:lineRule="atLeast"/>
            </w:pPr>
            <w:r>
              <w:t>VEN</w:t>
            </w:r>
          </w:p>
        </w:tc>
        <w:tc>
          <w:tcPr>
            <w:tcW w:w="5044" w:type="dxa"/>
          </w:tcPr>
          <w:p w:rsidR="0018722C">
            <w:pPr>
              <w:topLinePunct/>
              <w:ind w:leftChars="0" w:left="0" w:rightChars="0" w:right="0" w:firstLineChars="0" w:firstLine="0"/>
              <w:spacing w:line="240" w:lineRule="atLeast"/>
            </w:pPr>
            <w:r>
              <w:t>Venezuela</w:t>
            </w:r>
          </w:p>
        </w:tc>
      </w:tr>
      <w:tr>
        <w:trPr>
          <w:trHeight w:val="400" w:hRule="atLeast"/>
        </w:trPr>
        <w:tc>
          <w:tcPr>
            <w:tcW w:w="2161" w:type="dxa"/>
          </w:tcPr>
          <w:p w:rsidR="0018722C">
            <w:pPr>
              <w:topLinePunct/>
              <w:ind w:leftChars="0" w:left="0" w:rightChars="0" w:right="0" w:firstLineChars="0" w:firstLine="0"/>
              <w:spacing w:line="240" w:lineRule="atLeast"/>
            </w:pPr>
            <w:r>
              <w:rPr>
                <w:rFonts w:ascii="宋体" w:eastAsia="宋体" w:hint="eastAsia"/>
              </w:rPr>
              <w:t>越南</w:t>
            </w:r>
          </w:p>
        </w:tc>
        <w:tc>
          <w:tcPr>
            <w:tcW w:w="1415" w:type="dxa"/>
          </w:tcPr>
          <w:p w:rsidR="0018722C">
            <w:pPr>
              <w:topLinePunct/>
              <w:ind w:leftChars="0" w:left="0" w:rightChars="0" w:right="0" w:firstLineChars="0" w:firstLine="0"/>
              <w:spacing w:line="240" w:lineRule="atLeast"/>
            </w:pPr>
            <w:r>
              <w:t>VNM</w:t>
            </w:r>
          </w:p>
        </w:tc>
        <w:tc>
          <w:tcPr>
            <w:tcW w:w="5044" w:type="dxa"/>
          </w:tcPr>
          <w:p w:rsidR="0018722C">
            <w:pPr>
              <w:topLinePunct/>
              <w:ind w:leftChars="0" w:left="0" w:rightChars="0" w:right="0" w:firstLineChars="0" w:firstLine="0"/>
              <w:spacing w:line="240" w:lineRule="atLeast"/>
            </w:pPr>
            <w:r>
              <w:t>Vietnam</w:t>
            </w:r>
          </w:p>
        </w:tc>
      </w:tr>
      <w:tr>
        <w:trPr>
          <w:trHeight w:val="380" w:hRule="atLeast"/>
        </w:trPr>
        <w:tc>
          <w:tcPr>
            <w:tcW w:w="2161" w:type="dxa"/>
          </w:tcPr>
          <w:p w:rsidR="0018722C">
            <w:pPr>
              <w:topLinePunct/>
              <w:ind w:leftChars="0" w:left="0" w:rightChars="0" w:right="0" w:firstLineChars="0" w:firstLine="0"/>
              <w:spacing w:line="240" w:lineRule="atLeast"/>
            </w:pPr>
            <w:r>
              <w:rPr>
                <w:rFonts w:ascii="宋体" w:eastAsia="宋体" w:hint="eastAsia"/>
              </w:rPr>
              <w:t>也门共和国</w:t>
            </w:r>
          </w:p>
        </w:tc>
        <w:tc>
          <w:tcPr>
            <w:tcW w:w="1415" w:type="dxa"/>
          </w:tcPr>
          <w:p w:rsidR="0018722C">
            <w:pPr>
              <w:topLinePunct/>
              <w:ind w:leftChars="0" w:left="0" w:rightChars="0" w:right="0" w:firstLineChars="0" w:firstLine="0"/>
              <w:spacing w:line="240" w:lineRule="atLeast"/>
            </w:pPr>
            <w:r>
              <w:t>YEM</w:t>
            </w:r>
          </w:p>
        </w:tc>
        <w:tc>
          <w:tcPr>
            <w:tcW w:w="5044" w:type="dxa"/>
          </w:tcPr>
          <w:p w:rsidR="0018722C">
            <w:pPr>
              <w:topLinePunct/>
              <w:ind w:leftChars="0" w:left="0" w:rightChars="0" w:right="0" w:firstLineChars="0" w:firstLine="0"/>
              <w:spacing w:line="240" w:lineRule="atLeast"/>
            </w:pPr>
            <w:r>
              <w:t>Yemen, Republic of</w:t>
            </w:r>
          </w:p>
        </w:tc>
      </w:tr>
      <w:tr>
        <w:trPr>
          <w:trHeight w:val="380" w:hRule="atLeast"/>
        </w:trPr>
        <w:tc>
          <w:tcPr>
            <w:tcW w:w="2161" w:type="dxa"/>
          </w:tcPr>
          <w:p w:rsidR="0018722C">
            <w:pPr>
              <w:topLinePunct/>
              <w:ind w:leftChars="0" w:left="0" w:rightChars="0" w:right="0" w:firstLineChars="0" w:firstLine="0"/>
              <w:spacing w:line="240" w:lineRule="atLeast"/>
            </w:pPr>
            <w:r>
              <w:rPr>
                <w:rFonts w:ascii="宋体" w:eastAsia="宋体" w:hint="eastAsia"/>
              </w:rPr>
              <w:t>南非</w:t>
            </w:r>
          </w:p>
        </w:tc>
        <w:tc>
          <w:tcPr>
            <w:tcW w:w="1415" w:type="dxa"/>
          </w:tcPr>
          <w:p w:rsidR="0018722C">
            <w:pPr>
              <w:topLinePunct/>
              <w:ind w:leftChars="0" w:left="0" w:rightChars="0" w:right="0" w:firstLineChars="0" w:firstLine="0"/>
              <w:spacing w:line="240" w:lineRule="atLeast"/>
            </w:pPr>
            <w:r>
              <w:t>ZAF</w:t>
            </w:r>
          </w:p>
        </w:tc>
        <w:tc>
          <w:tcPr>
            <w:tcW w:w="5044" w:type="dxa"/>
          </w:tcPr>
          <w:p w:rsidR="0018722C">
            <w:pPr>
              <w:topLinePunct/>
              <w:ind w:leftChars="0" w:left="0" w:rightChars="0" w:right="0" w:firstLineChars="0" w:firstLine="0"/>
              <w:spacing w:line="240" w:lineRule="atLeast"/>
            </w:pPr>
            <w:r>
              <w:t>South Africa</w:t>
            </w:r>
          </w:p>
        </w:tc>
      </w:tr>
      <w:tr>
        <w:trPr>
          <w:trHeight w:val="400" w:hRule="atLeast"/>
        </w:trPr>
        <w:tc>
          <w:tcPr>
            <w:tcW w:w="2161" w:type="dxa"/>
          </w:tcPr>
          <w:p w:rsidR="0018722C">
            <w:pPr>
              <w:topLinePunct/>
              <w:ind w:leftChars="0" w:left="0" w:rightChars="0" w:right="0" w:firstLineChars="0" w:firstLine="0"/>
              <w:spacing w:line="240" w:lineRule="atLeast"/>
            </w:pPr>
            <w:r>
              <w:rPr>
                <w:rFonts w:ascii="宋体" w:eastAsia="宋体" w:hint="eastAsia"/>
              </w:rPr>
              <w:t>赞比亚</w:t>
            </w:r>
          </w:p>
        </w:tc>
        <w:tc>
          <w:tcPr>
            <w:tcW w:w="1415" w:type="dxa"/>
          </w:tcPr>
          <w:p w:rsidR="0018722C">
            <w:pPr>
              <w:topLinePunct/>
              <w:ind w:leftChars="0" w:left="0" w:rightChars="0" w:right="0" w:firstLineChars="0" w:firstLine="0"/>
              <w:spacing w:line="240" w:lineRule="atLeast"/>
            </w:pPr>
            <w:r>
              <w:t>ZMB</w:t>
            </w:r>
          </w:p>
        </w:tc>
        <w:tc>
          <w:tcPr>
            <w:tcW w:w="5044" w:type="dxa"/>
          </w:tcPr>
          <w:p w:rsidR="0018722C">
            <w:pPr>
              <w:topLinePunct/>
              <w:ind w:leftChars="0" w:left="0" w:rightChars="0" w:right="0" w:firstLineChars="0" w:firstLine="0"/>
              <w:spacing w:line="240" w:lineRule="atLeast"/>
            </w:pPr>
            <w:r>
              <w:t>Zambia</w:t>
            </w:r>
          </w:p>
        </w:tc>
      </w:tr>
      <w:tr>
        <w:trPr>
          <w:trHeight w:val="360" w:hRule="atLeast"/>
        </w:trPr>
        <w:tc>
          <w:tcPr>
            <w:tcW w:w="2161"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津巴布韦</w:t>
            </w:r>
          </w:p>
        </w:tc>
        <w:tc>
          <w:tcPr>
            <w:tcW w:w="1415" w:type="dxa"/>
            <w:tcBorders>
              <w:bottom w:val="single" w:sz="4" w:space="0" w:color="000000"/>
            </w:tcBorders>
          </w:tcPr>
          <w:p w:rsidR="0018722C">
            <w:pPr>
              <w:topLinePunct/>
              <w:ind w:leftChars="0" w:left="0" w:rightChars="0" w:right="0" w:firstLineChars="0" w:firstLine="0"/>
              <w:spacing w:line="240" w:lineRule="atLeast"/>
            </w:pPr>
            <w:r>
              <w:t>ZWE</w:t>
            </w:r>
          </w:p>
        </w:tc>
        <w:tc>
          <w:tcPr>
            <w:tcW w:w="5044" w:type="dxa"/>
            <w:tcBorders>
              <w:bottom w:val="single" w:sz="4" w:space="0" w:color="000000"/>
            </w:tcBorders>
          </w:tcPr>
          <w:p w:rsidR="0018722C">
            <w:pPr>
              <w:topLinePunct/>
              <w:ind w:leftChars="0" w:left="0" w:rightChars="0" w:right="0" w:firstLineChars="0" w:firstLine="0"/>
              <w:spacing w:line="240" w:lineRule="atLeast"/>
            </w:pPr>
            <w:r>
              <w:t>Zimbabwe</w:t>
            </w:r>
          </w:p>
        </w:tc>
      </w:tr>
    </w:tbl>
    <w:p w:rsidR="0018722C">
      <w:pPr>
        <w:pStyle w:val="affa"/>
      </w:pPr>
    </w:p>
    <w:p w:rsidR="0018722C">
      <w:pPr>
        <w:topLinePunct/>
      </w:pPr>
      <w:r>
        <w:rPr>
          <w:rFonts w:cstheme="minorBidi" w:hAnsiTheme="minorHAnsi" w:eastAsiaTheme="minorHAnsi" w:asciiTheme="minorHAnsi"/>
        </w:rPr>
        <w:t>说明：附录</w:t>
      </w:r>
      <w:r>
        <w:rPr>
          <w:rFonts w:ascii="Times New Roman" w:eastAsia="Times New Roman" w:cstheme="minorBidi" w:hAnsiTheme="minorHAnsi"/>
        </w:rPr>
        <w:t>A</w:t>
      </w:r>
      <w:r>
        <w:rPr>
          <w:rFonts w:cstheme="minorBidi" w:hAnsiTheme="minorHAnsi" w:eastAsiaTheme="minorHAnsi" w:asciiTheme="minorHAnsi"/>
        </w:rPr>
        <w:t>中包括了正文第</w:t>
      </w:r>
      <w:r>
        <w:rPr>
          <w:rFonts w:ascii="Times New Roman" w:eastAsia="Times New Roman" w:cstheme="minorBidi" w:hAnsiTheme="minorHAnsi"/>
        </w:rPr>
        <w:t>4</w:t>
      </w:r>
      <w:r>
        <w:rPr>
          <w:rFonts w:cstheme="minorBidi" w:hAnsiTheme="minorHAnsi" w:eastAsiaTheme="minorHAnsi" w:asciiTheme="minorHAnsi"/>
        </w:rPr>
        <w:t>章国家层面贸易开放与生产率研究中的样本</w:t>
      </w:r>
      <w:r>
        <w:rPr>
          <w:rFonts w:ascii="Times New Roman" w:eastAsia="Times New Roman" w:cstheme="minorBidi" w:hAnsiTheme="minorHAnsi"/>
        </w:rPr>
        <w:t>80</w:t>
      </w:r>
      <w:r>
        <w:rPr>
          <w:rFonts w:cstheme="minorBidi" w:hAnsiTheme="minorHAnsi" w:eastAsiaTheme="minorHAnsi" w:asciiTheme="minorHAnsi"/>
        </w:rPr>
        <w:t>国和第</w:t>
      </w:r>
      <w:r>
        <w:rPr>
          <w:rFonts w:ascii="Times New Roman" w:eastAsia="Times New Roman" w:cstheme="minorBidi" w:hAnsiTheme="minorHAnsi"/>
        </w:rPr>
        <w:t>5 </w:t>
      </w:r>
      <w:r>
        <w:rPr>
          <w:rFonts w:cstheme="minorBidi" w:hAnsiTheme="minorHAnsi" w:eastAsiaTheme="minorHAnsi" w:asciiTheme="minorHAnsi"/>
        </w:rPr>
        <w:t>章</w:t>
      </w:r>
    </w:p>
    <w:p w:rsidR="0018722C">
      <w:pPr>
        <w:topLinePunct/>
      </w:pPr>
      <w:r>
        <w:rPr>
          <w:rFonts w:cstheme="minorBidi" w:hAnsiTheme="minorHAnsi" w:eastAsiaTheme="minorHAnsi" w:asciiTheme="minorHAnsi"/>
        </w:rPr>
        <w:t>行业层面贸易开放与生产率研究中的样本</w:t>
      </w:r>
      <w:r>
        <w:rPr>
          <w:rFonts w:ascii="Times New Roman" w:eastAsia="Times New Roman" w:cstheme="minorBidi" w:hAnsiTheme="minorHAnsi"/>
        </w:rPr>
        <w:t>136</w:t>
      </w:r>
      <w:r>
        <w:rPr>
          <w:rFonts w:cstheme="minorBidi" w:hAnsiTheme="minorHAnsi" w:eastAsiaTheme="minorHAnsi" w:asciiTheme="minorHAnsi"/>
        </w:rPr>
        <w:t>国，共</w:t>
      </w:r>
      <w:r>
        <w:rPr>
          <w:rFonts w:ascii="Times New Roman" w:eastAsia="Times New Roman" w:cstheme="minorBidi" w:hAnsiTheme="minorHAnsi"/>
        </w:rPr>
        <w:t>146</w:t>
      </w:r>
      <w:r>
        <w:rPr>
          <w:rFonts w:cstheme="minorBidi" w:hAnsiTheme="minorHAnsi" w:eastAsiaTheme="minorHAnsi" w:asciiTheme="minorHAnsi"/>
        </w:rPr>
        <w:t>个国家和地区。</w:t>
      </w:r>
    </w:p>
    <w:p w:rsidR="0018722C">
      <w:pPr>
        <w:pStyle w:val="aff2"/>
        <w:topLinePunct/>
      </w:pPr>
      <w:bookmarkStart w:name="_bookmark76" w:id="253"/>
      <w:bookmarkEnd w:id="253"/>
      <w:r>
        <w:t>致</w:t>
      </w:r>
      <w:r w:rsidR="004F241D">
        <w:rPr>
          <w:b/>
        </w:rPr>
        <w:t xml:space="preserve">  </w:t>
      </w:r>
      <w:r w:rsidR="004F241D">
        <w:rPr>
          <w:b/>
        </w:rPr>
        <w:t xml:space="preserve">谢</w:t>
      </w:r>
    </w:p>
    <w:p w:rsidR="0018722C">
      <w:pPr>
        <w:topLinePunct/>
      </w:pPr>
      <w:r>
        <w:t>翻阅博士生涯的答卷——即将付梓的毕业论文，甘甜苦涩伴随着一点点成就</w:t>
      </w:r>
      <w:r>
        <w:t>感。掩卷而思，论文写作过程中的喜悦、浮躁、痛苦和彷徨点点滴滴，历历在目。</w:t>
      </w:r>
      <w:r>
        <w:t>我深深感觉到，没有对外经贸大学优良的学习风气、严谨的科研氛围、浪漫充实</w:t>
      </w:r>
      <w:r>
        <w:t>的校园生活，没有老师、良友、家人的帮助，我甚至都没有勇气开启这段难忘的</w:t>
      </w:r>
      <w:r>
        <w:t>旅程，更</w:t>
      </w:r>
      <w:r>
        <w:t>不用说</w:t>
      </w:r>
      <w:r>
        <w:t>克服重重困难，一路走下来。</w:t>
      </w:r>
    </w:p>
    <w:p w:rsidR="0018722C">
      <w:pPr>
        <w:topLinePunct/>
      </w:pPr>
      <w:r>
        <w:t>感谢我的恩师赖平耀教授。追随恩师虽仅四载，但他国际化的视野、前沿而精髓的学术造诣、严谨勤奋的治学风格，使我终生受益，今日自己取得的点滴成</w:t>
      </w:r>
      <w:r>
        <w:t>绩无不凝聚着恩师的心血。感谢对外经济贸易大学赵忠秀教授，赵教授知识渊博、</w:t>
      </w:r>
      <w:r>
        <w:t>学风严谨、思维缜密、诲人不倦，他的精心</w:t>
      </w:r>
      <w:r>
        <w:t>点拨</w:t>
      </w:r>
      <w:r>
        <w:t>、热忱鼓励，帮助我开拓了研究思路和思维空间。感谢对外经济贸易大学葛嬴教授，葛教授以其大家的</w:t>
      </w:r>
      <w:r>
        <w:t>气度</w:t>
      </w:r>
      <w:r>
        <w:t>、深</w:t>
      </w:r>
      <w:r>
        <w:t>邃的思维、广阔的视野、创新的思维和高尚的人格，在我迷惘的</w:t>
      </w:r>
      <w:r>
        <w:t>时候</w:t>
      </w:r>
      <w:r>
        <w:t>给我指出清新的道路，教我做人做事做学问的种种道理。</w:t>
      </w:r>
    </w:p>
    <w:p w:rsidR="0018722C">
      <w:pPr>
        <w:topLinePunct/>
      </w:pPr>
      <w:r>
        <w:t>感谢对外经贸大学国际经贸学院的各位老师在学习和生活上给予我的关心和帮助，在惠园的许多人与事，值得我永久记忆。感谢论文评审和答辩老师们对本论文的鼓励、指正及对未来研究的启发，我将铭记在心。</w:t>
      </w:r>
    </w:p>
    <w:p w:rsidR="0018722C">
      <w:pPr>
        <w:topLinePunct/>
      </w:pPr>
      <w:r>
        <w:t>博士四年与同窗好友董鹂馥、徐磊、戴君、李淑静、舍友于谦情同姐妹，我们相互学习与鼓励，见证了彼此的成长，也分享了彼此的故事，一起有过太多的欢笑与回忆；感谢同窗刘晓峰、贾吉明、蔣业恒、崔兴岩、宋加强，感谢你们在</w:t>
      </w:r>
      <w:r>
        <w:t>学习和生活上给与我的无私帮助。我为有幸成为</w:t>
      </w:r>
      <w:r>
        <w:t>2010</w:t>
      </w:r>
      <w:r/>
      <w:r w:rsidR="001852F3">
        <w:t xml:space="preserve">级国贸班的一员而骄傲，</w:t>
      </w:r>
      <w:r>
        <w:t>我们所有人一起走过了难忘的四年时光，临近毕业，分离在即，愿我们在各自的岗位上百尺竿头更进一步，愿我们的友情一直延续下去。</w:t>
      </w:r>
    </w:p>
    <w:p w:rsidR="0018722C">
      <w:pPr>
        <w:topLinePunct/>
      </w:pPr>
      <w:r>
        <w:t>最后，感谢我的父母、丈夫及所有的家人。家人的宽容、支持和理解，是我最温馨的港湾，也是我克服重重苦难，专心学习，最终完成学业的有力保障。</w:t>
      </w:r>
    </w:p>
    <w:p w:rsidR="0018722C">
      <w:pPr>
        <w:topLinePunct/>
      </w:pPr>
      <w:r>
        <w:t>2014</w:t>
      </w:r>
      <w:r w:rsidR="001852F3">
        <w:t xml:space="preserve">年</w:t>
      </w:r>
      <w:r w:rsidR="001852F3">
        <w:t xml:space="preserve">2 月</w:t>
      </w:r>
    </w:p>
    <w:p w:rsidR="0018722C">
      <w:pPr>
        <w:pStyle w:val="Heading1"/>
        <w:topLinePunct/>
      </w:pPr>
      <w:bookmarkStart w:id="673812" w:name="_Toc686673812"/>
      <w:bookmarkStart w:name="_bookmark77" w:id="254"/>
      <w:bookmarkEnd w:id="254"/>
      <w:r>
        <w:t>个人简历</w:t>
      </w:r>
      <w:r w:rsidR="001852F3">
        <w:t xml:space="preserve">在读期间发表的学术论文与研究成果</w:t>
      </w:r>
      <w:bookmarkEnd w:id="673812"/>
    </w:p>
    <w:p w:rsidR="0018722C">
      <w:pPr>
        <w:topLinePunct/>
      </w:pPr>
      <w:r>
        <w:rPr>
          <w:rFonts w:cstheme="minorBidi" w:hAnsiTheme="minorHAnsi" w:eastAsiaTheme="minorHAnsi" w:asciiTheme="minorHAnsi" w:ascii="宋体" w:hAnsi="宋体" w:eastAsia="宋体" w:cs="宋体"/>
          <w:b/>
        </w:rPr>
        <w:t>个人简历：</w:t>
      </w:r>
    </w:p>
    <w:p w:rsidR="0018722C">
      <w:pPr>
        <w:topLinePunct/>
      </w:pPr>
      <w:r>
        <w:t>李清如，女，1986</w:t>
      </w:r>
      <w:r w:rsidR="001852F3">
        <w:t xml:space="preserve">年</w:t>
      </w:r>
      <w:r w:rsidR="001852F3">
        <w:t xml:space="preserve">5</w:t>
      </w:r>
      <w:r w:rsidR="001852F3">
        <w:t xml:space="preserve">月</w:t>
      </w:r>
      <w:r w:rsidR="001852F3">
        <w:t xml:space="preserve">13</w:t>
      </w:r>
      <w:r w:rsidR="001852F3">
        <w:t xml:space="preserve">日生。</w:t>
      </w:r>
    </w:p>
    <w:p w:rsidR="0018722C">
      <w:pPr>
        <w:topLinePunct/>
      </w:pPr>
      <w:r>
        <w:t>2007</w:t>
      </w:r>
      <w:r w:rsidR="001852F3">
        <w:t xml:space="preserve">年</w:t>
      </w:r>
      <w:r w:rsidR="001852F3">
        <w:t xml:space="preserve">6</w:t>
      </w:r>
      <w:r w:rsidR="001852F3">
        <w:t xml:space="preserve">月毕业于ft东大学管理学院会计学专业，获管理学学士学位。</w:t>
      </w:r>
    </w:p>
    <w:p w:rsidR="0018722C">
      <w:pPr>
        <w:topLinePunct/>
      </w:pPr>
      <w:r>
        <w:t>2010</w:t>
      </w:r>
      <w:r w:rsidR="001852F3">
        <w:t xml:space="preserve">年</w:t>
      </w:r>
      <w:r w:rsidR="001852F3">
        <w:t xml:space="preserve">6</w:t>
      </w:r>
      <w:r w:rsidR="001852F3">
        <w:t xml:space="preserve">月毕业于ft东大学管理学院会计学专业，获管理学硕士学位。</w:t>
      </w:r>
    </w:p>
    <w:p w:rsidR="0018722C">
      <w:pPr>
        <w:topLinePunct/>
      </w:pPr>
      <w:r>
        <w:t>2010</w:t>
      </w:r>
      <w:r/>
      <w:r w:rsidR="001852F3">
        <w:t xml:space="preserve">年</w:t>
      </w:r>
      <w:r>
        <w:t>9</w:t>
      </w:r>
      <w:r/>
      <w:r w:rsidR="001852F3">
        <w:t xml:space="preserve">月进入对外经济贸易大学国际经济贸易学院攻读国际贸易学专业博士研</w:t>
      </w:r>
      <w:r>
        <w:t>究生，研究方向为国际贸易理论与政策。</w:t>
      </w:r>
    </w:p>
    <w:p w:rsidR="0018722C">
      <w:pPr>
        <w:topLinePunct/>
      </w:pPr>
      <w:r>
        <w:rPr>
          <w:rFonts w:cstheme="minorBidi" w:hAnsiTheme="minorHAnsi" w:eastAsiaTheme="minorHAnsi" w:asciiTheme="minorHAnsi" w:ascii="宋体" w:hAnsi="宋体" w:eastAsia="宋体" w:cs="宋体"/>
          <w:b/>
        </w:rPr>
        <w:t>已发表的学术论文与研究成果：</w:t>
      </w:r>
    </w:p>
    <w:p w:rsidR="0018722C">
      <w:pPr>
        <w:pStyle w:val="cw21"/>
        <w:topLinePunct/>
      </w:pPr>
      <w:r>
        <w:t>[</w:t>
      </w:r>
      <w:r>
        <w:t xml:space="preserve">1</w:t>
      </w:r>
      <w:r>
        <w:t>]</w:t>
      </w:r>
      <w:r>
        <w:t xml:space="preserve"> </w:t>
      </w:r>
      <w:r>
        <w:t>P</w:t>
      </w:r>
      <w:r>
        <w:t>ing</w:t>
      </w:r>
      <w:r>
        <w:t>y</w:t>
      </w:r>
      <w:r>
        <w:t>a</w:t>
      </w:r>
      <w:r>
        <w:t>o</w:t>
      </w:r>
      <w:r>
        <w:t> </w:t>
      </w:r>
      <w:r>
        <w:t>L</w:t>
      </w:r>
      <w:r>
        <w:t>a</w:t>
      </w:r>
      <w:r>
        <w:t>i, </w:t>
      </w:r>
      <w:r/>
      <w:r>
        <w:t>Qi</w:t>
      </w:r>
      <w:r>
        <w:t>n</w:t>
      </w:r>
      <w:r>
        <w:t>g</w:t>
      </w:r>
      <w:r>
        <w:t>r</w:t>
      </w:r>
      <w:r>
        <w:t>u</w:t>
      </w:r>
      <w:r>
        <w:t> </w:t>
      </w:r>
      <w:r>
        <w:t>L</w:t>
      </w:r>
      <w:r>
        <w:t>i</w:t>
      </w:r>
      <w:r>
        <w:t>, </w:t>
      </w:r>
      <w:r/>
      <w:r>
        <w:t>―</w:t>
      </w:r>
      <w:r>
        <w:t>D</w:t>
      </w:r>
      <w:r>
        <w:t>e</w:t>
      </w:r>
      <w:r>
        <w:t>v</w:t>
      </w:r>
      <w:r>
        <w:t>e</w:t>
      </w:r>
      <w:r>
        <w:t>lopm</w:t>
      </w:r>
      <w:r>
        <w:t>e</w:t>
      </w:r>
      <w:r>
        <w:t>nt</w:t>
      </w:r>
      <w:r>
        <w:t> </w:t>
      </w:r>
      <w:r>
        <w:t>in</w:t>
      </w:r>
      <w:r>
        <w:t> </w:t>
      </w:r>
      <w:r>
        <w:t>China</w:t>
      </w:r>
      <w:r>
        <w:rPr>
          <w:spacing w:val="-8"/>
        </w:rPr>
        <w:t>'</w:t>
      </w:r>
      <w:r>
        <w:t>s</w:t>
      </w:r>
      <w:r>
        <w:t> </w:t>
      </w:r>
      <w:r>
        <w:t>F</w:t>
      </w:r>
      <w:r>
        <w:t>o</w:t>
      </w:r>
      <w:r>
        <w:t>r</w:t>
      </w:r>
      <w:r>
        <w:t>e</w:t>
      </w:r>
      <w:r>
        <w:t>i</w:t>
      </w:r>
      <w:r>
        <w:t>g</w:t>
      </w:r>
      <w:r>
        <w:t>n</w:t>
      </w:r>
      <w:r>
        <w:t> </w:t>
      </w:r>
      <w:r>
        <w:t>T</w:t>
      </w:r>
      <w:r>
        <w:t>r</w:t>
      </w:r>
      <w:r>
        <w:t>a</w:t>
      </w:r>
      <w:r>
        <w:t>d</w:t>
      </w:r>
      <w:r>
        <w:t>e</w:t>
      </w:r>
      <w:r>
        <w:t>: </w:t>
      </w:r>
      <w:r/>
      <w:r>
        <w:t>200</w:t>
      </w:r>
      <w:r>
        <w:t>3</w:t>
      </w:r>
      <w:r>
        <w:t>–</w:t>
      </w:r>
      <w:r>
        <w:t>2012</w:t>
      </w:r>
      <w:r>
        <w:t>‖</w:t>
      </w:r>
      <w:r>
        <w:t>, China &amp; </w:t>
      </w:r>
      <w:r>
        <w:t>World </w:t>
      </w:r>
      <w:r>
        <w:t>Economy, </w:t>
      </w:r>
      <w:r>
        <w:t>Vol. </w:t>
      </w:r>
      <w:r>
        <w:t>21, No. 6, pp. 58-78,</w:t>
      </w:r>
      <w:r>
        <w:t> </w:t>
      </w:r>
      <w:r>
        <w:t>2013.</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李清如、蒋业恒、董鹂馥</w:t>
      </w:r>
      <w:r>
        <w:rPr>
          <w:rFonts w:ascii="宋体" w:hAnsi="宋体" w:eastAsia="宋体" w:hint="eastAsia"/>
        </w:rPr>
        <w:t xml:space="preserve">, </w:t>
      </w:r>
      <w:r>
        <w:rPr>
          <w:rFonts w:ascii="宋体" w:hAnsi="宋体" w:eastAsia="宋体" w:hint="eastAsia"/>
        </w:rPr>
        <w:t>贸易自由化对行业内工资不平等的影响——来自</w:t>
      </w:r>
    </w:p>
    <w:p w:rsidR="0018722C">
      <w:pPr>
        <w:topLinePunct/>
      </w:pPr>
      <w:r>
        <w:t>中国制造业的证据，财贸经济，2014</w:t>
      </w:r>
      <w:r w:rsidR="001852F3">
        <w:t xml:space="preserve">年</w:t>
      </w:r>
      <w:r w:rsidR="001852F3">
        <w:t xml:space="preserve">02</w:t>
      </w:r>
      <w:r w:rsidR="001852F3">
        <w:t xml:space="preserve">期。</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蒋业恒、李清如，外交关系对双边贸易的促进作用研究，东岳论丛，</w:t>
      </w:r>
      <w:r>
        <w:rPr>
          <w:rFonts w:ascii="宋体" w:eastAsia="宋体" w:hint="eastAsia"/>
        </w:rPr>
        <w:t>2013</w:t>
      </w:r>
      <w:r>
        <w:rPr>
          <w:rFonts w:ascii="宋体" w:eastAsia="宋体" w:hint="eastAsia"/>
        </w:rPr>
        <w:t> 年</w:t>
      </w:r>
    </w:p>
    <w:p w:rsidR="0018722C">
      <w:pPr>
        <w:topLinePunct/>
      </w:pPr>
      <w:r>
        <w:t>09</w:t>
      </w:r>
      <w:r w:rsidR="001852F3">
        <w:t xml:space="preserve">期。</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T Extra">
    <w:altName w:val="MT Extra"/>
    <w:charset w:val="2"/>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299988pt;width:10pt;height:12pt;mso-position-horizontal-relative:page;mso-position-vertical-relative:page;z-index:-8668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8667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09991pt;margin-top:781.299988pt;width:13.15pt;height:12pt;mso-position-horizontal-relative:page;mso-position-vertical-relative:page;z-index:-8667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99988pt;width:17.7pt;height:12pt;mso-position-horizontal-relative:page;mso-position-vertical-relative:page;z-index:-8666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70001pt;margin-top:781.299988pt;width:19.6pt;height:12pt;mso-position-horizontal-relative:page;mso-position-vertical-relative:page;z-index:-8667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81.299988pt;width:13.7pt;height:12pt;mso-position-horizontal-relative:page;mso-position-vertical-relative:page;z-index:-8667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8667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09991pt;margin-top:781.299988pt;width:13.15pt;height:12pt;mso-position-horizontal-relative:page;mso-position-vertical-relative:page;z-index:-8667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81.299988pt;width:15.7pt;height:12pt;mso-position-horizontal-relative:page;mso-position-vertical-relative:page;z-index:-866680"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99988pt;width:17.7pt;height:12pt;mso-position-horizontal-relative:page;mso-position-vertical-relative:page;z-index:-8666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89.049988pt;margin-top:781.299988pt;width:17.3pt;height:12pt;mso-position-horizontal-relative:page;mso-position-vertical-relative:page;z-index:-8666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99988pt;width:17.7pt;height:12pt;mso-position-horizontal-relative:page;mso-position-vertical-relative:page;z-index:-8666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_Ref665276021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upperLetter"/>
      <w:lvlText w:val="%1"/>
      <w:lvlJc w:val="left"/>
      <w:pPr>
        <w:ind w:left="1082" w:hanging="324"/>
        <w:jc w:val="left"/>
      </w:pPr>
      <w:rPr>
        <w:rFonts w:hint="default" w:ascii="Times New Roman" w:hAnsi="Times New Roman" w:eastAsia="Times New Roman" w:cs="Times New Roman"/>
        <w:i/>
        <w:w w:val="102"/>
        <w:sz w:val="14"/>
        <w:szCs w:val="14"/>
      </w:rPr>
    </w:lvl>
    <w:lvl w:ilvl="1">
      <w:start w:val="0"/>
      <w:numFmt w:val="bullet"/>
      <w:lvlText w:val="•"/>
      <w:lvlJc w:val="left"/>
      <w:pPr>
        <w:ind w:left="1168" w:hanging="324"/>
      </w:pPr>
      <w:rPr>
        <w:rFonts w:hint="default"/>
      </w:rPr>
    </w:lvl>
    <w:lvl w:ilvl="2">
      <w:start w:val="0"/>
      <w:numFmt w:val="bullet"/>
      <w:lvlText w:val="•"/>
      <w:lvlJc w:val="left"/>
      <w:pPr>
        <w:ind w:left="1257" w:hanging="324"/>
      </w:pPr>
      <w:rPr>
        <w:rFonts w:hint="default"/>
      </w:rPr>
    </w:lvl>
    <w:lvl w:ilvl="3">
      <w:start w:val="0"/>
      <w:numFmt w:val="bullet"/>
      <w:lvlText w:val="•"/>
      <w:lvlJc w:val="left"/>
      <w:pPr>
        <w:ind w:left="1346" w:hanging="324"/>
      </w:pPr>
      <w:rPr>
        <w:rFonts w:hint="default"/>
      </w:rPr>
    </w:lvl>
    <w:lvl w:ilvl="4">
      <w:start w:val="0"/>
      <w:numFmt w:val="bullet"/>
      <w:lvlText w:val="•"/>
      <w:lvlJc w:val="left"/>
      <w:pPr>
        <w:ind w:left="1435" w:hanging="324"/>
      </w:pPr>
      <w:rPr>
        <w:rFonts w:hint="default"/>
      </w:rPr>
    </w:lvl>
    <w:lvl w:ilvl="5">
      <w:start w:val="0"/>
      <w:numFmt w:val="bullet"/>
      <w:lvlText w:val="•"/>
      <w:lvlJc w:val="left"/>
      <w:pPr>
        <w:ind w:left="1524" w:hanging="324"/>
      </w:pPr>
      <w:rPr>
        <w:rFonts w:hint="default"/>
      </w:rPr>
    </w:lvl>
    <w:lvl w:ilvl="6">
      <w:start w:val="0"/>
      <w:numFmt w:val="bullet"/>
      <w:lvlText w:val="•"/>
      <w:lvlJc w:val="left"/>
      <w:pPr>
        <w:ind w:left="1612" w:hanging="324"/>
      </w:pPr>
      <w:rPr>
        <w:rFonts w:hint="default"/>
      </w:rPr>
    </w:lvl>
    <w:lvl w:ilvl="7">
      <w:start w:val="0"/>
      <w:numFmt w:val="bullet"/>
      <w:lvlText w:val="•"/>
      <w:lvlJc w:val="left"/>
      <w:pPr>
        <w:ind w:left="1701" w:hanging="324"/>
      </w:pPr>
      <w:rPr>
        <w:rFonts w:hint="default"/>
      </w:rPr>
    </w:lvl>
    <w:lvl w:ilvl="8">
      <w:start w:val="0"/>
      <w:numFmt w:val="bullet"/>
      <w:lvlText w:val="•"/>
      <w:lvlJc w:val="left"/>
      <w:pPr>
        <w:ind w:left="1790" w:hanging="324"/>
      </w:pPr>
      <w:rPr>
        <w:rFonts w:hint="default"/>
      </w:rPr>
    </w:lvl>
  </w:abstractNum>
  <w:abstractNum w:abstractNumId="19">
    <w:multiLevelType w:val="hybridMultilevel"/>
    <w:lvl w:ilvl="0">
      <w:start w:val="1"/>
      <w:numFmt w:val="lowerLetter"/>
      <w:lvlText w:val="%1"/>
      <w:lvlJc w:val="left"/>
      <w:pPr>
        <w:ind w:left="477" w:hanging="304"/>
        <w:jc w:val="right"/>
      </w:pPr>
      <w:rPr>
        <w:rFonts w:hint="default" w:ascii="Times New Roman" w:hAnsi="Times New Roman" w:eastAsia="Times New Roman" w:cs="Times New Roman"/>
        <w:i/>
        <w:w w:val="104"/>
        <w:sz w:val="14"/>
        <w:szCs w:val="14"/>
      </w:rPr>
    </w:lvl>
    <w:lvl w:ilvl="1">
      <w:start w:val="0"/>
      <w:numFmt w:val="bullet"/>
      <w:lvlText w:val="•"/>
      <w:lvlJc w:val="left"/>
      <w:pPr>
        <w:ind w:left="6900" w:hanging="304"/>
      </w:pPr>
      <w:rPr>
        <w:rFonts w:hint="default"/>
      </w:rPr>
    </w:lvl>
    <w:lvl w:ilvl="2">
      <w:start w:val="0"/>
      <w:numFmt w:val="bullet"/>
      <w:lvlText w:val="•"/>
      <w:lvlJc w:val="left"/>
      <w:pPr>
        <w:ind w:left="6277" w:hanging="304"/>
      </w:pPr>
      <w:rPr>
        <w:rFonts w:hint="default"/>
      </w:rPr>
    </w:lvl>
    <w:lvl w:ilvl="3">
      <w:start w:val="0"/>
      <w:numFmt w:val="bullet"/>
      <w:lvlText w:val="•"/>
      <w:lvlJc w:val="left"/>
      <w:pPr>
        <w:ind w:left="5655" w:hanging="304"/>
      </w:pPr>
      <w:rPr>
        <w:rFonts w:hint="default"/>
      </w:rPr>
    </w:lvl>
    <w:lvl w:ilvl="4">
      <w:start w:val="0"/>
      <w:numFmt w:val="bullet"/>
      <w:lvlText w:val="•"/>
      <w:lvlJc w:val="left"/>
      <w:pPr>
        <w:ind w:left="5033" w:hanging="304"/>
      </w:pPr>
      <w:rPr>
        <w:rFonts w:hint="default"/>
      </w:rPr>
    </w:lvl>
    <w:lvl w:ilvl="5">
      <w:start w:val="0"/>
      <w:numFmt w:val="bullet"/>
      <w:lvlText w:val="•"/>
      <w:lvlJc w:val="left"/>
      <w:pPr>
        <w:ind w:left="4411" w:hanging="304"/>
      </w:pPr>
      <w:rPr>
        <w:rFonts w:hint="default"/>
      </w:rPr>
    </w:lvl>
    <w:lvl w:ilvl="6">
      <w:start w:val="0"/>
      <w:numFmt w:val="bullet"/>
      <w:lvlText w:val="•"/>
      <w:lvlJc w:val="left"/>
      <w:pPr>
        <w:ind w:left="3788" w:hanging="304"/>
      </w:pPr>
      <w:rPr>
        <w:rFonts w:hint="default"/>
      </w:rPr>
    </w:lvl>
    <w:lvl w:ilvl="7">
      <w:start w:val="0"/>
      <w:numFmt w:val="bullet"/>
      <w:lvlText w:val="•"/>
      <w:lvlJc w:val="left"/>
      <w:pPr>
        <w:ind w:left="3166" w:hanging="304"/>
      </w:pPr>
      <w:rPr>
        <w:rFonts w:hint="default"/>
      </w:rPr>
    </w:lvl>
    <w:lvl w:ilvl="8">
      <w:start w:val="0"/>
      <w:numFmt w:val="bullet"/>
      <w:lvlText w:val="•"/>
      <w:lvlJc w:val="left"/>
      <w:pPr>
        <w:ind w:left="2544" w:hanging="304"/>
      </w:pPr>
      <w:rPr>
        <w:rFonts w:hint="default"/>
      </w:rPr>
    </w:lvl>
  </w:abstractNum>
  <w:abstractNum w:abstractNumId="35">
    <w:multiLevelType w:val="hybridMultilevel"/>
    <w:lvl w:ilvl="0">
      <w:start w:val="1"/>
      <w:numFmt w:val="decimal"/>
      <w:lvlText w:val="[%1]"/>
      <w:lvlJc w:val="left"/>
      <w:pPr>
        <w:ind w:left="117" w:hanging="459"/>
        <w:jc w:val="left"/>
      </w:pPr>
      <w:rPr>
        <w:rFonts w:hint="default" w:ascii="宋体" w:hAnsi="宋体" w:eastAsia="宋体" w:cs="宋体"/>
        <w:w w:val="100"/>
        <w:sz w:val="24"/>
        <w:szCs w:val="24"/>
      </w:rPr>
    </w:lvl>
    <w:lvl w:ilvl="1">
      <w:start w:val="0"/>
      <w:numFmt w:val="bullet"/>
      <w:lvlText w:val="•"/>
      <w:lvlJc w:val="left"/>
      <w:pPr>
        <w:ind w:left="970" w:hanging="459"/>
      </w:pPr>
      <w:rPr>
        <w:rFonts w:hint="default"/>
      </w:rPr>
    </w:lvl>
    <w:lvl w:ilvl="2">
      <w:start w:val="0"/>
      <w:numFmt w:val="bullet"/>
      <w:lvlText w:val="•"/>
      <w:lvlJc w:val="left"/>
      <w:pPr>
        <w:ind w:left="1821" w:hanging="459"/>
      </w:pPr>
      <w:rPr>
        <w:rFonts w:hint="default"/>
      </w:rPr>
    </w:lvl>
    <w:lvl w:ilvl="3">
      <w:start w:val="0"/>
      <w:numFmt w:val="bullet"/>
      <w:lvlText w:val="•"/>
      <w:lvlJc w:val="left"/>
      <w:pPr>
        <w:ind w:left="2671" w:hanging="459"/>
      </w:pPr>
      <w:rPr>
        <w:rFonts w:hint="default"/>
      </w:rPr>
    </w:lvl>
    <w:lvl w:ilvl="4">
      <w:start w:val="0"/>
      <w:numFmt w:val="bullet"/>
      <w:lvlText w:val="•"/>
      <w:lvlJc w:val="left"/>
      <w:pPr>
        <w:ind w:left="3522" w:hanging="459"/>
      </w:pPr>
      <w:rPr>
        <w:rFonts w:hint="default"/>
      </w:rPr>
    </w:lvl>
    <w:lvl w:ilvl="5">
      <w:start w:val="0"/>
      <w:numFmt w:val="bullet"/>
      <w:lvlText w:val="•"/>
      <w:lvlJc w:val="left"/>
      <w:pPr>
        <w:ind w:left="4373" w:hanging="459"/>
      </w:pPr>
      <w:rPr>
        <w:rFonts w:hint="default"/>
      </w:rPr>
    </w:lvl>
    <w:lvl w:ilvl="6">
      <w:start w:val="0"/>
      <w:numFmt w:val="bullet"/>
      <w:lvlText w:val="•"/>
      <w:lvlJc w:val="left"/>
      <w:pPr>
        <w:ind w:left="5223" w:hanging="459"/>
      </w:pPr>
      <w:rPr>
        <w:rFonts w:hint="default"/>
      </w:rPr>
    </w:lvl>
    <w:lvl w:ilvl="7">
      <w:start w:val="0"/>
      <w:numFmt w:val="bullet"/>
      <w:lvlText w:val="•"/>
      <w:lvlJc w:val="left"/>
      <w:pPr>
        <w:ind w:left="6074" w:hanging="459"/>
      </w:pPr>
      <w:rPr>
        <w:rFonts w:hint="default"/>
      </w:rPr>
    </w:lvl>
    <w:lvl w:ilvl="8">
      <w:start w:val="0"/>
      <w:numFmt w:val="bullet"/>
      <w:lvlText w:val="•"/>
      <w:lvlJc w:val="left"/>
      <w:pPr>
        <w:ind w:left="6925" w:hanging="459"/>
      </w:pPr>
      <w:rPr>
        <w:rFonts w:hint="default"/>
      </w:rPr>
    </w:lvl>
  </w:abstractNum>
  <w:abstractNum w:abstractNumId="34">
    <w:multiLevelType w:val="hybridMultilevel"/>
    <w:lvl w:ilvl="0">
      <w:start w:val="171"/>
      <w:numFmt w:val="decimal"/>
      <w:lvlText w:val="[%1]"/>
      <w:lvlJc w:val="left"/>
      <w:pPr>
        <w:ind w:left="717" w:hanging="601"/>
        <w:jc w:val="left"/>
      </w:pPr>
      <w:rPr>
        <w:rFonts w:hint="default" w:ascii="宋体" w:hAnsi="宋体" w:eastAsia="宋体" w:cs="宋体"/>
        <w:spacing w:val="-1"/>
        <w:w w:val="100"/>
        <w:sz w:val="22"/>
        <w:szCs w:val="22"/>
      </w:rPr>
    </w:lvl>
    <w:lvl w:ilvl="1">
      <w:start w:val="0"/>
      <w:numFmt w:val="bullet"/>
      <w:lvlText w:val="•"/>
      <w:lvlJc w:val="left"/>
      <w:pPr>
        <w:ind w:left="1514" w:hanging="601"/>
      </w:pPr>
      <w:rPr>
        <w:rFonts w:hint="default"/>
      </w:rPr>
    </w:lvl>
    <w:lvl w:ilvl="2">
      <w:start w:val="0"/>
      <w:numFmt w:val="bullet"/>
      <w:lvlText w:val="•"/>
      <w:lvlJc w:val="left"/>
      <w:pPr>
        <w:ind w:left="2309" w:hanging="601"/>
      </w:pPr>
      <w:rPr>
        <w:rFonts w:hint="default"/>
      </w:rPr>
    </w:lvl>
    <w:lvl w:ilvl="3">
      <w:start w:val="0"/>
      <w:numFmt w:val="bullet"/>
      <w:lvlText w:val="•"/>
      <w:lvlJc w:val="left"/>
      <w:pPr>
        <w:ind w:left="3103" w:hanging="601"/>
      </w:pPr>
      <w:rPr>
        <w:rFonts w:hint="default"/>
      </w:rPr>
    </w:lvl>
    <w:lvl w:ilvl="4">
      <w:start w:val="0"/>
      <w:numFmt w:val="bullet"/>
      <w:lvlText w:val="•"/>
      <w:lvlJc w:val="left"/>
      <w:pPr>
        <w:ind w:left="3898" w:hanging="601"/>
      </w:pPr>
      <w:rPr>
        <w:rFonts w:hint="default"/>
      </w:rPr>
    </w:lvl>
    <w:lvl w:ilvl="5">
      <w:start w:val="0"/>
      <w:numFmt w:val="bullet"/>
      <w:lvlText w:val="•"/>
      <w:lvlJc w:val="left"/>
      <w:pPr>
        <w:ind w:left="4693" w:hanging="601"/>
      </w:pPr>
      <w:rPr>
        <w:rFonts w:hint="default"/>
      </w:rPr>
    </w:lvl>
    <w:lvl w:ilvl="6">
      <w:start w:val="0"/>
      <w:numFmt w:val="bullet"/>
      <w:lvlText w:val="•"/>
      <w:lvlJc w:val="left"/>
      <w:pPr>
        <w:ind w:left="5487" w:hanging="601"/>
      </w:pPr>
      <w:rPr>
        <w:rFonts w:hint="default"/>
      </w:rPr>
    </w:lvl>
    <w:lvl w:ilvl="7">
      <w:start w:val="0"/>
      <w:numFmt w:val="bullet"/>
      <w:lvlText w:val="•"/>
      <w:lvlJc w:val="left"/>
      <w:pPr>
        <w:ind w:left="6282" w:hanging="601"/>
      </w:pPr>
      <w:rPr>
        <w:rFonts w:hint="default"/>
      </w:rPr>
    </w:lvl>
    <w:lvl w:ilvl="8">
      <w:start w:val="0"/>
      <w:numFmt w:val="bullet"/>
      <w:lvlText w:val="•"/>
      <w:lvlJc w:val="left"/>
      <w:pPr>
        <w:ind w:left="7077" w:hanging="601"/>
      </w:pPr>
      <w:rPr>
        <w:rFonts w:hint="default"/>
      </w:rPr>
    </w:lvl>
  </w:abstractNum>
  <w:abstractNum w:abstractNumId="33">
    <w:multiLevelType w:val="hybridMultilevel"/>
    <w:lvl w:ilvl="0">
      <w:start w:val="147"/>
      <w:numFmt w:val="decimal"/>
      <w:lvlText w:val="[%1]"/>
      <w:lvlJc w:val="left"/>
      <w:pPr>
        <w:ind w:left="717" w:hanging="601"/>
        <w:jc w:val="left"/>
      </w:pPr>
      <w:rPr>
        <w:rFonts w:hint="default" w:ascii="宋体" w:hAnsi="宋体" w:eastAsia="宋体" w:cs="宋体"/>
        <w:spacing w:val="-1"/>
        <w:w w:val="100"/>
        <w:sz w:val="22"/>
        <w:szCs w:val="22"/>
      </w:rPr>
    </w:lvl>
    <w:lvl w:ilvl="1">
      <w:start w:val="0"/>
      <w:numFmt w:val="bullet"/>
      <w:lvlText w:val="•"/>
      <w:lvlJc w:val="left"/>
      <w:pPr>
        <w:ind w:left="1516" w:hanging="601"/>
      </w:pPr>
      <w:rPr>
        <w:rFonts w:hint="default"/>
      </w:rPr>
    </w:lvl>
    <w:lvl w:ilvl="2">
      <w:start w:val="0"/>
      <w:numFmt w:val="bullet"/>
      <w:lvlText w:val="•"/>
      <w:lvlJc w:val="left"/>
      <w:pPr>
        <w:ind w:left="2313" w:hanging="601"/>
      </w:pPr>
      <w:rPr>
        <w:rFonts w:hint="default"/>
      </w:rPr>
    </w:lvl>
    <w:lvl w:ilvl="3">
      <w:start w:val="0"/>
      <w:numFmt w:val="bullet"/>
      <w:lvlText w:val="•"/>
      <w:lvlJc w:val="left"/>
      <w:pPr>
        <w:ind w:left="3109" w:hanging="601"/>
      </w:pPr>
      <w:rPr>
        <w:rFonts w:hint="default"/>
      </w:rPr>
    </w:lvl>
    <w:lvl w:ilvl="4">
      <w:start w:val="0"/>
      <w:numFmt w:val="bullet"/>
      <w:lvlText w:val="•"/>
      <w:lvlJc w:val="left"/>
      <w:pPr>
        <w:ind w:left="3906" w:hanging="601"/>
      </w:pPr>
      <w:rPr>
        <w:rFonts w:hint="default"/>
      </w:rPr>
    </w:lvl>
    <w:lvl w:ilvl="5">
      <w:start w:val="0"/>
      <w:numFmt w:val="bullet"/>
      <w:lvlText w:val="•"/>
      <w:lvlJc w:val="left"/>
      <w:pPr>
        <w:ind w:left="4703" w:hanging="601"/>
      </w:pPr>
      <w:rPr>
        <w:rFonts w:hint="default"/>
      </w:rPr>
    </w:lvl>
    <w:lvl w:ilvl="6">
      <w:start w:val="0"/>
      <w:numFmt w:val="bullet"/>
      <w:lvlText w:val="•"/>
      <w:lvlJc w:val="left"/>
      <w:pPr>
        <w:ind w:left="5499" w:hanging="601"/>
      </w:pPr>
      <w:rPr>
        <w:rFonts w:hint="default"/>
      </w:rPr>
    </w:lvl>
    <w:lvl w:ilvl="7">
      <w:start w:val="0"/>
      <w:numFmt w:val="bullet"/>
      <w:lvlText w:val="•"/>
      <w:lvlJc w:val="left"/>
      <w:pPr>
        <w:ind w:left="6296" w:hanging="601"/>
      </w:pPr>
      <w:rPr>
        <w:rFonts w:hint="default"/>
      </w:rPr>
    </w:lvl>
    <w:lvl w:ilvl="8">
      <w:start w:val="0"/>
      <w:numFmt w:val="bullet"/>
      <w:lvlText w:val="•"/>
      <w:lvlJc w:val="left"/>
      <w:pPr>
        <w:ind w:left="7093" w:hanging="601"/>
      </w:pPr>
      <w:rPr>
        <w:rFonts w:hint="default"/>
      </w:rPr>
    </w:lvl>
  </w:abstractNum>
  <w:abstractNum w:abstractNumId="32">
    <w:multiLevelType w:val="hybridMultilevel"/>
    <w:lvl w:ilvl="0">
      <w:start w:val="118"/>
      <w:numFmt w:val="decimal"/>
      <w:lvlText w:val="[%1]"/>
      <w:lvlJc w:val="left"/>
      <w:pPr>
        <w:ind w:left="717" w:hanging="601"/>
        <w:jc w:val="left"/>
      </w:pPr>
      <w:rPr>
        <w:rFonts w:hint="default" w:ascii="宋体" w:hAnsi="宋体" w:eastAsia="宋体" w:cs="宋体"/>
        <w:spacing w:val="-1"/>
        <w:w w:val="100"/>
        <w:sz w:val="22"/>
        <w:szCs w:val="22"/>
      </w:rPr>
    </w:lvl>
    <w:lvl w:ilvl="1">
      <w:start w:val="0"/>
      <w:numFmt w:val="bullet"/>
      <w:lvlText w:val="•"/>
      <w:lvlJc w:val="left"/>
      <w:pPr>
        <w:ind w:left="1516" w:hanging="601"/>
      </w:pPr>
      <w:rPr>
        <w:rFonts w:hint="default"/>
      </w:rPr>
    </w:lvl>
    <w:lvl w:ilvl="2">
      <w:start w:val="0"/>
      <w:numFmt w:val="bullet"/>
      <w:lvlText w:val="•"/>
      <w:lvlJc w:val="left"/>
      <w:pPr>
        <w:ind w:left="2313" w:hanging="601"/>
      </w:pPr>
      <w:rPr>
        <w:rFonts w:hint="default"/>
      </w:rPr>
    </w:lvl>
    <w:lvl w:ilvl="3">
      <w:start w:val="0"/>
      <w:numFmt w:val="bullet"/>
      <w:lvlText w:val="•"/>
      <w:lvlJc w:val="left"/>
      <w:pPr>
        <w:ind w:left="3109" w:hanging="601"/>
      </w:pPr>
      <w:rPr>
        <w:rFonts w:hint="default"/>
      </w:rPr>
    </w:lvl>
    <w:lvl w:ilvl="4">
      <w:start w:val="0"/>
      <w:numFmt w:val="bullet"/>
      <w:lvlText w:val="•"/>
      <w:lvlJc w:val="left"/>
      <w:pPr>
        <w:ind w:left="3906" w:hanging="601"/>
      </w:pPr>
      <w:rPr>
        <w:rFonts w:hint="default"/>
      </w:rPr>
    </w:lvl>
    <w:lvl w:ilvl="5">
      <w:start w:val="0"/>
      <w:numFmt w:val="bullet"/>
      <w:lvlText w:val="•"/>
      <w:lvlJc w:val="left"/>
      <w:pPr>
        <w:ind w:left="4703" w:hanging="601"/>
      </w:pPr>
      <w:rPr>
        <w:rFonts w:hint="default"/>
      </w:rPr>
    </w:lvl>
    <w:lvl w:ilvl="6">
      <w:start w:val="0"/>
      <w:numFmt w:val="bullet"/>
      <w:lvlText w:val="•"/>
      <w:lvlJc w:val="left"/>
      <w:pPr>
        <w:ind w:left="5499" w:hanging="601"/>
      </w:pPr>
      <w:rPr>
        <w:rFonts w:hint="default"/>
      </w:rPr>
    </w:lvl>
    <w:lvl w:ilvl="7">
      <w:start w:val="0"/>
      <w:numFmt w:val="bullet"/>
      <w:lvlText w:val="•"/>
      <w:lvlJc w:val="left"/>
      <w:pPr>
        <w:ind w:left="6296" w:hanging="601"/>
      </w:pPr>
      <w:rPr>
        <w:rFonts w:hint="default"/>
      </w:rPr>
    </w:lvl>
    <w:lvl w:ilvl="8">
      <w:start w:val="0"/>
      <w:numFmt w:val="bullet"/>
      <w:lvlText w:val="•"/>
      <w:lvlJc w:val="left"/>
      <w:pPr>
        <w:ind w:left="7093" w:hanging="601"/>
      </w:pPr>
      <w:rPr>
        <w:rFonts w:hint="default"/>
      </w:rPr>
    </w:lvl>
  </w:abstractNum>
  <w:abstractNum w:abstractNumId="31">
    <w:multiLevelType w:val="hybridMultilevel"/>
    <w:lvl w:ilvl="0">
      <w:start w:val="63"/>
      <w:numFmt w:val="decimal"/>
      <w:lvlText w:val="[%1]"/>
      <w:lvlJc w:val="left"/>
      <w:pPr>
        <w:ind w:left="597" w:hanging="481"/>
        <w:jc w:val="left"/>
      </w:pPr>
      <w:rPr>
        <w:rFonts w:hint="default" w:ascii="宋体" w:hAnsi="宋体" w:eastAsia="宋体" w:cs="宋体"/>
        <w:spacing w:val="-1"/>
        <w:w w:val="100"/>
        <w:sz w:val="22"/>
        <w:szCs w:val="22"/>
      </w:rPr>
    </w:lvl>
    <w:lvl w:ilvl="1">
      <w:start w:val="0"/>
      <w:numFmt w:val="bullet"/>
      <w:lvlText w:val="•"/>
      <w:lvlJc w:val="left"/>
      <w:pPr>
        <w:ind w:left="1414" w:hanging="481"/>
      </w:pPr>
      <w:rPr>
        <w:rFonts w:hint="default"/>
      </w:rPr>
    </w:lvl>
    <w:lvl w:ilvl="2">
      <w:start w:val="0"/>
      <w:numFmt w:val="bullet"/>
      <w:lvlText w:val="•"/>
      <w:lvlJc w:val="left"/>
      <w:pPr>
        <w:ind w:left="2229" w:hanging="481"/>
      </w:pPr>
      <w:rPr>
        <w:rFonts w:hint="default"/>
      </w:rPr>
    </w:lvl>
    <w:lvl w:ilvl="3">
      <w:start w:val="0"/>
      <w:numFmt w:val="bullet"/>
      <w:lvlText w:val="•"/>
      <w:lvlJc w:val="left"/>
      <w:pPr>
        <w:ind w:left="3043" w:hanging="481"/>
      </w:pPr>
      <w:rPr>
        <w:rFonts w:hint="default"/>
      </w:rPr>
    </w:lvl>
    <w:lvl w:ilvl="4">
      <w:start w:val="0"/>
      <w:numFmt w:val="bullet"/>
      <w:lvlText w:val="•"/>
      <w:lvlJc w:val="left"/>
      <w:pPr>
        <w:ind w:left="3858" w:hanging="481"/>
      </w:pPr>
      <w:rPr>
        <w:rFonts w:hint="default"/>
      </w:rPr>
    </w:lvl>
    <w:lvl w:ilvl="5">
      <w:start w:val="0"/>
      <w:numFmt w:val="bullet"/>
      <w:lvlText w:val="•"/>
      <w:lvlJc w:val="left"/>
      <w:pPr>
        <w:ind w:left="4673" w:hanging="481"/>
      </w:pPr>
      <w:rPr>
        <w:rFonts w:hint="default"/>
      </w:rPr>
    </w:lvl>
    <w:lvl w:ilvl="6">
      <w:start w:val="0"/>
      <w:numFmt w:val="bullet"/>
      <w:lvlText w:val="•"/>
      <w:lvlJc w:val="left"/>
      <w:pPr>
        <w:ind w:left="5487" w:hanging="481"/>
      </w:pPr>
      <w:rPr>
        <w:rFonts w:hint="default"/>
      </w:rPr>
    </w:lvl>
    <w:lvl w:ilvl="7">
      <w:start w:val="0"/>
      <w:numFmt w:val="bullet"/>
      <w:lvlText w:val="•"/>
      <w:lvlJc w:val="left"/>
      <w:pPr>
        <w:ind w:left="6302" w:hanging="481"/>
      </w:pPr>
      <w:rPr>
        <w:rFonts w:hint="default"/>
      </w:rPr>
    </w:lvl>
    <w:lvl w:ilvl="8">
      <w:start w:val="0"/>
      <w:numFmt w:val="bullet"/>
      <w:lvlText w:val="•"/>
      <w:lvlJc w:val="left"/>
      <w:pPr>
        <w:ind w:left="7117" w:hanging="481"/>
      </w:pPr>
      <w:rPr>
        <w:rFonts w:hint="default"/>
      </w:rPr>
    </w:lvl>
  </w:abstractNum>
  <w:abstractNum w:abstractNumId="30">
    <w:multiLevelType w:val="hybridMultilevel"/>
    <w:lvl w:ilvl="0">
      <w:start w:val="7"/>
      <w:numFmt w:val="decimal"/>
      <w:lvlText w:val="%1"/>
      <w:lvlJc w:val="left"/>
      <w:pPr>
        <w:ind w:left="606" w:hanging="490"/>
        <w:jc w:val="left"/>
      </w:pPr>
      <w:rPr>
        <w:rFonts w:hint="default"/>
      </w:rPr>
    </w:lvl>
    <w:lvl w:ilvl="1">
      <w:start w:val="4"/>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50" w:hanging="660"/>
      </w:pPr>
      <w:rPr>
        <w:rFonts w:hint="default"/>
      </w:rPr>
    </w:lvl>
    <w:lvl w:ilvl="4">
      <w:start w:val="0"/>
      <w:numFmt w:val="bullet"/>
      <w:lvlText w:val="•"/>
      <w:lvlJc w:val="left"/>
      <w:pPr>
        <w:ind w:left="3435" w:hanging="660"/>
      </w:pPr>
      <w:rPr>
        <w:rFonts w:hint="default"/>
      </w:rPr>
    </w:lvl>
    <w:lvl w:ilvl="5">
      <w:start w:val="0"/>
      <w:numFmt w:val="bullet"/>
      <w:lvlText w:val="•"/>
      <w:lvlJc w:val="left"/>
      <w:pPr>
        <w:ind w:left="4320" w:hanging="660"/>
      </w:pPr>
      <w:rPr>
        <w:rFonts w:hint="default"/>
      </w:rPr>
    </w:lvl>
    <w:lvl w:ilvl="6">
      <w:start w:val="0"/>
      <w:numFmt w:val="bullet"/>
      <w:lvlText w:val="•"/>
      <w:lvlJc w:val="left"/>
      <w:pPr>
        <w:ind w:left="5205" w:hanging="660"/>
      </w:pPr>
      <w:rPr>
        <w:rFonts w:hint="default"/>
      </w:rPr>
    </w:lvl>
    <w:lvl w:ilvl="7">
      <w:start w:val="0"/>
      <w:numFmt w:val="bullet"/>
      <w:lvlText w:val="•"/>
      <w:lvlJc w:val="left"/>
      <w:pPr>
        <w:ind w:left="6090" w:hanging="660"/>
      </w:pPr>
      <w:rPr>
        <w:rFonts w:hint="default"/>
      </w:rPr>
    </w:lvl>
    <w:lvl w:ilvl="8">
      <w:start w:val="0"/>
      <w:numFmt w:val="bullet"/>
      <w:lvlText w:val="•"/>
      <w:lvlJc w:val="left"/>
      <w:pPr>
        <w:ind w:left="6976" w:hanging="660"/>
      </w:pPr>
      <w:rPr>
        <w:rFonts w:hint="default"/>
      </w:rPr>
    </w:lvl>
  </w:abstractNum>
  <w:abstractNum w:abstractNumId="29">
    <w:multiLevelType w:val="hybridMultilevel"/>
    <w:lvl w:ilvl="0">
      <w:start w:val="7"/>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50" w:hanging="660"/>
      </w:pPr>
      <w:rPr>
        <w:rFonts w:hint="default"/>
      </w:rPr>
    </w:lvl>
    <w:lvl w:ilvl="4">
      <w:start w:val="0"/>
      <w:numFmt w:val="bullet"/>
      <w:lvlText w:val="•"/>
      <w:lvlJc w:val="left"/>
      <w:pPr>
        <w:ind w:left="3435" w:hanging="660"/>
      </w:pPr>
      <w:rPr>
        <w:rFonts w:hint="default"/>
      </w:rPr>
    </w:lvl>
    <w:lvl w:ilvl="5">
      <w:start w:val="0"/>
      <w:numFmt w:val="bullet"/>
      <w:lvlText w:val="•"/>
      <w:lvlJc w:val="left"/>
      <w:pPr>
        <w:ind w:left="4320" w:hanging="660"/>
      </w:pPr>
      <w:rPr>
        <w:rFonts w:hint="default"/>
      </w:rPr>
    </w:lvl>
    <w:lvl w:ilvl="6">
      <w:start w:val="0"/>
      <w:numFmt w:val="bullet"/>
      <w:lvlText w:val="•"/>
      <w:lvlJc w:val="left"/>
      <w:pPr>
        <w:ind w:left="5205" w:hanging="660"/>
      </w:pPr>
      <w:rPr>
        <w:rFonts w:hint="default"/>
      </w:rPr>
    </w:lvl>
    <w:lvl w:ilvl="7">
      <w:start w:val="0"/>
      <w:numFmt w:val="bullet"/>
      <w:lvlText w:val="•"/>
      <w:lvlJc w:val="left"/>
      <w:pPr>
        <w:ind w:left="6090" w:hanging="660"/>
      </w:pPr>
      <w:rPr>
        <w:rFonts w:hint="default"/>
      </w:rPr>
    </w:lvl>
    <w:lvl w:ilvl="8">
      <w:start w:val="0"/>
      <w:numFmt w:val="bullet"/>
      <w:lvlText w:val="•"/>
      <w:lvlJc w:val="left"/>
      <w:pPr>
        <w:ind w:left="6976" w:hanging="660"/>
      </w:pPr>
      <w:rPr>
        <w:rFonts w:hint="default"/>
      </w:rPr>
    </w:lvl>
  </w:abstractNum>
  <w:abstractNum w:abstractNumId="28">
    <w:multiLevelType w:val="hybridMultilevel"/>
    <w:lvl w:ilvl="0">
      <w:start w:val="0"/>
      <w:numFmt w:val="bullet"/>
      <w:lvlText w:val=""/>
      <w:lvlJc w:val="left"/>
      <w:pPr>
        <w:ind w:left="1841" w:hanging="171"/>
      </w:pPr>
      <w:rPr>
        <w:rFonts w:hint="default" w:ascii="Symbol" w:hAnsi="Symbol" w:eastAsia="Symbol" w:cs="Symbol"/>
        <w:w w:val="102"/>
        <w:sz w:val="24"/>
        <w:szCs w:val="24"/>
      </w:rPr>
    </w:lvl>
    <w:lvl w:ilvl="1">
      <w:start w:val="0"/>
      <w:numFmt w:val="bullet"/>
      <w:lvlText w:val="•"/>
      <w:lvlJc w:val="left"/>
      <w:pPr>
        <w:ind w:left="2530" w:hanging="171"/>
      </w:pPr>
      <w:rPr>
        <w:rFonts w:hint="default"/>
      </w:rPr>
    </w:lvl>
    <w:lvl w:ilvl="2">
      <w:start w:val="0"/>
      <w:numFmt w:val="bullet"/>
      <w:lvlText w:val="•"/>
      <w:lvlJc w:val="left"/>
      <w:pPr>
        <w:ind w:left="3221" w:hanging="171"/>
      </w:pPr>
      <w:rPr>
        <w:rFonts w:hint="default"/>
      </w:rPr>
    </w:lvl>
    <w:lvl w:ilvl="3">
      <w:start w:val="0"/>
      <w:numFmt w:val="bullet"/>
      <w:lvlText w:val="•"/>
      <w:lvlJc w:val="left"/>
      <w:pPr>
        <w:ind w:left="3911" w:hanging="171"/>
      </w:pPr>
      <w:rPr>
        <w:rFonts w:hint="default"/>
      </w:rPr>
    </w:lvl>
    <w:lvl w:ilvl="4">
      <w:start w:val="0"/>
      <w:numFmt w:val="bullet"/>
      <w:lvlText w:val="•"/>
      <w:lvlJc w:val="left"/>
      <w:pPr>
        <w:ind w:left="4602" w:hanging="171"/>
      </w:pPr>
      <w:rPr>
        <w:rFonts w:hint="default"/>
      </w:rPr>
    </w:lvl>
    <w:lvl w:ilvl="5">
      <w:start w:val="0"/>
      <w:numFmt w:val="bullet"/>
      <w:lvlText w:val="•"/>
      <w:lvlJc w:val="left"/>
      <w:pPr>
        <w:ind w:left="5293" w:hanging="171"/>
      </w:pPr>
      <w:rPr>
        <w:rFonts w:hint="default"/>
      </w:rPr>
    </w:lvl>
    <w:lvl w:ilvl="6">
      <w:start w:val="0"/>
      <w:numFmt w:val="bullet"/>
      <w:lvlText w:val="•"/>
      <w:lvlJc w:val="left"/>
      <w:pPr>
        <w:ind w:left="5983" w:hanging="171"/>
      </w:pPr>
      <w:rPr>
        <w:rFonts w:hint="default"/>
      </w:rPr>
    </w:lvl>
    <w:lvl w:ilvl="7">
      <w:start w:val="0"/>
      <w:numFmt w:val="bullet"/>
      <w:lvlText w:val="•"/>
      <w:lvlJc w:val="left"/>
      <w:pPr>
        <w:ind w:left="6674" w:hanging="171"/>
      </w:pPr>
      <w:rPr>
        <w:rFonts w:hint="default"/>
      </w:rPr>
    </w:lvl>
    <w:lvl w:ilvl="8">
      <w:start w:val="0"/>
      <w:numFmt w:val="bullet"/>
      <w:lvlText w:val="•"/>
      <w:lvlJc w:val="left"/>
      <w:pPr>
        <w:ind w:left="7365" w:hanging="171"/>
      </w:pPr>
      <w:rPr>
        <w:rFonts w:hint="default"/>
      </w:rPr>
    </w:lvl>
  </w:abstractNum>
  <w:abstractNum w:abstractNumId="27">
    <w:multiLevelType w:val="hybridMultilevel"/>
    <w:lvl w:ilvl="0">
      <w:start w:val="6"/>
      <w:numFmt w:val="decimal"/>
      <w:lvlText w:val="%1"/>
      <w:lvlJc w:val="left"/>
      <w:pPr>
        <w:ind w:left="606" w:hanging="490"/>
        <w:jc w:val="left"/>
      </w:pPr>
      <w:rPr>
        <w:rFonts w:hint="default"/>
      </w:rPr>
    </w:lvl>
    <w:lvl w:ilvl="1">
      <w:start w:val="1"/>
      <w:numFmt w:val="decimal"/>
      <w:lvlText w:val="%1.%2"/>
      <w:lvlJc w:val="left"/>
      <w:pPr>
        <w:ind w:left="606" w:hanging="490"/>
        <w:jc w:val="righ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23" w:hanging="660"/>
      </w:pPr>
      <w:rPr>
        <w:rFonts w:hint="default"/>
      </w:rPr>
    </w:lvl>
    <w:lvl w:ilvl="4">
      <w:start w:val="0"/>
      <w:numFmt w:val="bullet"/>
      <w:lvlText w:val="•"/>
      <w:lvlJc w:val="left"/>
      <w:pPr>
        <w:ind w:left="3395" w:hanging="660"/>
      </w:pPr>
      <w:rPr>
        <w:rFonts w:hint="default"/>
      </w:rPr>
    </w:lvl>
    <w:lvl w:ilvl="5">
      <w:start w:val="0"/>
      <w:numFmt w:val="bullet"/>
      <w:lvlText w:val="•"/>
      <w:lvlJc w:val="left"/>
      <w:pPr>
        <w:ind w:left="4267" w:hanging="660"/>
      </w:pPr>
      <w:rPr>
        <w:rFonts w:hint="default"/>
      </w:rPr>
    </w:lvl>
    <w:lvl w:ilvl="6">
      <w:start w:val="0"/>
      <w:numFmt w:val="bullet"/>
      <w:lvlText w:val="•"/>
      <w:lvlJc w:val="left"/>
      <w:pPr>
        <w:ind w:left="5139" w:hanging="660"/>
      </w:pPr>
      <w:rPr>
        <w:rFonts w:hint="default"/>
      </w:rPr>
    </w:lvl>
    <w:lvl w:ilvl="7">
      <w:start w:val="0"/>
      <w:numFmt w:val="bullet"/>
      <w:lvlText w:val="•"/>
      <w:lvlJc w:val="left"/>
      <w:pPr>
        <w:ind w:left="6010" w:hanging="660"/>
      </w:pPr>
      <w:rPr>
        <w:rFonts w:hint="default"/>
      </w:rPr>
    </w:lvl>
    <w:lvl w:ilvl="8">
      <w:start w:val="0"/>
      <w:numFmt w:val="bullet"/>
      <w:lvlText w:val="•"/>
      <w:lvlJc w:val="left"/>
      <w:pPr>
        <w:ind w:left="6882" w:hanging="660"/>
      </w:pPr>
      <w:rPr>
        <w:rFonts w:hint="default"/>
      </w:rPr>
    </w:lvl>
  </w:abstractNum>
  <w:abstractNum w:abstractNumId="26">
    <w:multiLevelType w:val="hybridMultilevel"/>
    <w:lvl w:ilvl="0">
      <w:start w:val="0"/>
      <w:numFmt w:val="bullet"/>
      <w:lvlText w:val=""/>
      <w:lvlJc w:val="left"/>
      <w:pPr>
        <w:ind w:left="415" w:hanging="169"/>
      </w:pPr>
      <w:rPr>
        <w:rFonts w:hint="default" w:ascii="Symbol" w:hAnsi="Symbol" w:eastAsia="Symbol" w:cs="Symbol"/>
        <w:w w:val="100"/>
        <w:sz w:val="24"/>
        <w:szCs w:val="24"/>
      </w:rPr>
    </w:lvl>
    <w:lvl w:ilvl="1">
      <w:start w:val="0"/>
      <w:numFmt w:val="bullet"/>
      <w:lvlText w:val="•"/>
      <w:lvlJc w:val="left"/>
      <w:pPr>
        <w:ind w:left="489" w:hanging="169"/>
      </w:pPr>
      <w:rPr>
        <w:rFonts w:hint="default"/>
      </w:rPr>
    </w:lvl>
    <w:lvl w:ilvl="2">
      <w:start w:val="0"/>
      <w:numFmt w:val="bullet"/>
      <w:lvlText w:val="•"/>
      <w:lvlJc w:val="left"/>
      <w:pPr>
        <w:ind w:left="559" w:hanging="169"/>
      </w:pPr>
      <w:rPr>
        <w:rFonts w:hint="default"/>
      </w:rPr>
    </w:lvl>
    <w:lvl w:ilvl="3">
      <w:start w:val="0"/>
      <w:numFmt w:val="bullet"/>
      <w:lvlText w:val="•"/>
      <w:lvlJc w:val="left"/>
      <w:pPr>
        <w:ind w:left="629" w:hanging="169"/>
      </w:pPr>
      <w:rPr>
        <w:rFonts w:hint="default"/>
      </w:rPr>
    </w:lvl>
    <w:lvl w:ilvl="4">
      <w:start w:val="0"/>
      <w:numFmt w:val="bullet"/>
      <w:lvlText w:val="•"/>
      <w:lvlJc w:val="left"/>
      <w:pPr>
        <w:ind w:left="698" w:hanging="169"/>
      </w:pPr>
      <w:rPr>
        <w:rFonts w:hint="default"/>
      </w:rPr>
    </w:lvl>
    <w:lvl w:ilvl="5">
      <w:start w:val="0"/>
      <w:numFmt w:val="bullet"/>
      <w:lvlText w:val="•"/>
      <w:lvlJc w:val="left"/>
      <w:pPr>
        <w:ind w:left="768" w:hanging="169"/>
      </w:pPr>
      <w:rPr>
        <w:rFonts w:hint="default"/>
      </w:rPr>
    </w:lvl>
    <w:lvl w:ilvl="6">
      <w:start w:val="0"/>
      <w:numFmt w:val="bullet"/>
      <w:lvlText w:val="•"/>
      <w:lvlJc w:val="left"/>
      <w:pPr>
        <w:ind w:left="838" w:hanging="169"/>
      </w:pPr>
      <w:rPr>
        <w:rFonts w:hint="default"/>
      </w:rPr>
    </w:lvl>
    <w:lvl w:ilvl="7">
      <w:start w:val="0"/>
      <w:numFmt w:val="bullet"/>
      <w:lvlText w:val="•"/>
      <w:lvlJc w:val="left"/>
      <w:pPr>
        <w:ind w:left="907" w:hanging="169"/>
      </w:pPr>
      <w:rPr>
        <w:rFonts w:hint="default"/>
      </w:rPr>
    </w:lvl>
    <w:lvl w:ilvl="8">
      <w:start w:val="0"/>
      <w:numFmt w:val="bullet"/>
      <w:lvlText w:val="•"/>
      <w:lvlJc w:val="left"/>
      <w:pPr>
        <w:ind w:left="977" w:hanging="169"/>
      </w:pPr>
      <w:rPr>
        <w:rFonts w:hint="default"/>
      </w:rPr>
    </w:lvl>
  </w:abstractNum>
  <w:abstractNum w:abstractNumId="25">
    <w:multiLevelType w:val="hybridMultilevel"/>
    <w:lvl w:ilvl="0">
      <w:start w:val="0"/>
      <w:numFmt w:val="bullet"/>
      <w:lvlText w:val=""/>
      <w:lvlJc w:val="left"/>
      <w:pPr>
        <w:ind w:left="1394" w:hanging="169"/>
      </w:pPr>
      <w:rPr>
        <w:rFonts w:hint="default" w:ascii="Symbol" w:hAnsi="Symbol" w:eastAsia="Symbol" w:cs="Symbol"/>
        <w:w w:val="100"/>
        <w:sz w:val="24"/>
        <w:szCs w:val="24"/>
      </w:rPr>
    </w:lvl>
    <w:lvl w:ilvl="1">
      <w:start w:val="0"/>
      <w:numFmt w:val="bullet"/>
      <w:lvlText w:val="•"/>
      <w:lvlJc w:val="left"/>
      <w:pPr>
        <w:ind w:left="1465" w:hanging="169"/>
      </w:pPr>
      <w:rPr>
        <w:rFonts w:hint="default"/>
      </w:rPr>
    </w:lvl>
    <w:lvl w:ilvl="2">
      <w:start w:val="0"/>
      <w:numFmt w:val="bullet"/>
      <w:lvlText w:val="•"/>
      <w:lvlJc w:val="left"/>
      <w:pPr>
        <w:ind w:left="1530" w:hanging="169"/>
      </w:pPr>
      <w:rPr>
        <w:rFonts w:hint="default"/>
      </w:rPr>
    </w:lvl>
    <w:lvl w:ilvl="3">
      <w:start w:val="0"/>
      <w:numFmt w:val="bullet"/>
      <w:lvlText w:val="•"/>
      <w:lvlJc w:val="left"/>
      <w:pPr>
        <w:ind w:left="1595" w:hanging="169"/>
      </w:pPr>
      <w:rPr>
        <w:rFonts w:hint="default"/>
      </w:rPr>
    </w:lvl>
    <w:lvl w:ilvl="4">
      <w:start w:val="0"/>
      <w:numFmt w:val="bullet"/>
      <w:lvlText w:val="•"/>
      <w:lvlJc w:val="left"/>
      <w:pPr>
        <w:ind w:left="1661" w:hanging="169"/>
      </w:pPr>
      <w:rPr>
        <w:rFonts w:hint="default"/>
      </w:rPr>
    </w:lvl>
    <w:lvl w:ilvl="5">
      <w:start w:val="0"/>
      <w:numFmt w:val="bullet"/>
      <w:lvlText w:val="•"/>
      <w:lvlJc w:val="left"/>
      <w:pPr>
        <w:ind w:left="1726" w:hanging="169"/>
      </w:pPr>
      <w:rPr>
        <w:rFonts w:hint="default"/>
      </w:rPr>
    </w:lvl>
    <w:lvl w:ilvl="6">
      <w:start w:val="0"/>
      <w:numFmt w:val="bullet"/>
      <w:lvlText w:val="•"/>
      <w:lvlJc w:val="left"/>
      <w:pPr>
        <w:ind w:left="1791" w:hanging="169"/>
      </w:pPr>
      <w:rPr>
        <w:rFonts w:hint="default"/>
      </w:rPr>
    </w:lvl>
    <w:lvl w:ilvl="7">
      <w:start w:val="0"/>
      <w:numFmt w:val="bullet"/>
      <w:lvlText w:val="•"/>
      <w:lvlJc w:val="left"/>
      <w:pPr>
        <w:ind w:left="1857" w:hanging="169"/>
      </w:pPr>
      <w:rPr>
        <w:rFonts w:hint="default"/>
      </w:rPr>
    </w:lvl>
    <w:lvl w:ilvl="8">
      <w:start w:val="0"/>
      <w:numFmt w:val="bullet"/>
      <w:lvlText w:val="•"/>
      <w:lvlJc w:val="left"/>
      <w:pPr>
        <w:ind w:left="1922" w:hanging="169"/>
      </w:pPr>
      <w:rPr>
        <w:rFonts w:hint="default"/>
      </w:rPr>
    </w:lvl>
  </w:abstractNum>
  <w:abstractNum w:abstractNumId="24">
    <w:multiLevelType w:val="hybridMultilevel"/>
    <w:lvl w:ilvl="0">
      <w:start w:val="0"/>
      <w:numFmt w:val="bullet"/>
      <w:lvlText w:val=""/>
      <w:lvlJc w:val="left"/>
      <w:pPr>
        <w:ind w:left="415" w:hanging="169"/>
      </w:pPr>
      <w:rPr>
        <w:rFonts w:hint="default" w:ascii="Symbol" w:hAnsi="Symbol" w:eastAsia="Symbol" w:cs="Symbol"/>
        <w:w w:val="100"/>
        <w:sz w:val="24"/>
        <w:szCs w:val="24"/>
      </w:rPr>
    </w:lvl>
    <w:lvl w:ilvl="1">
      <w:start w:val="0"/>
      <w:numFmt w:val="bullet"/>
      <w:lvlText w:val="•"/>
      <w:lvlJc w:val="left"/>
      <w:pPr>
        <w:ind w:left="489" w:hanging="169"/>
      </w:pPr>
      <w:rPr>
        <w:rFonts w:hint="default"/>
      </w:rPr>
    </w:lvl>
    <w:lvl w:ilvl="2">
      <w:start w:val="0"/>
      <w:numFmt w:val="bullet"/>
      <w:lvlText w:val="•"/>
      <w:lvlJc w:val="left"/>
      <w:pPr>
        <w:ind w:left="559" w:hanging="169"/>
      </w:pPr>
      <w:rPr>
        <w:rFonts w:hint="default"/>
      </w:rPr>
    </w:lvl>
    <w:lvl w:ilvl="3">
      <w:start w:val="0"/>
      <w:numFmt w:val="bullet"/>
      <w:lvlText w:val="•"/>
      <w:lvlJc w:val="left"/>
      <w:pPr>
        <w:ind w:left="629" w:hanging="169"/>
      </w:pPr>
      <w:rPr>
        <w:rFonts w:hint="default"/>
      </w:rPr>
    </w:lvl>
    <w:lvl w:ilvl="4">
      <w:start w:val="0"/>
      <w:numFmt w:val="bullet"/>
      <w:lvlText w:val="•"/>
      <w:lvlJc w:val="left"/>
      <w:pPr>
        <w:ind w:left="698" w:hanging="169"/>
      </w:pPr>
      <w:rPr>
        <w:rFonts w:hint="default"/>
      </w:rPr>
    </w:lvl>
    <w:lvl w:ilvl="5">
      <w:start w:val="0"/>
      <w:numFmt w:val="bullet"/>
      <w:lvlText w:val="•"/>
      <w:lvlJc w:val="left"/>
      <w:pPr>
        <w:ind w:left="768" w:hanging="169"/>
      </w:pPr>
      <w:rPr>
        <w:rFonts w:hint="default"/>
      </w:rPr>
    </w:lvl>
    <w:lvl w:ilvl="6">
      <w:start w:val="0"/>
      <w:numFmt w:val="bullet"/>
      <w:lvlText w:val="•"/>
      <w:lvlJc w:val="left"/>
      <w:pPr>
        <w:ind w:left="838" w:hanging="169"/>
      </w:pPr>
      <w:rPr>
        <w:rFonts w:hint="default"/>
      </w:rPr>
    </w:lvl>
    <w:lvl w:ilvl="7">
      <w:start w:val="0"/>
      <w:numFmt w:val="bullet"/>
      <w:lvlText w:val="•"/>
      <w:lvlJc w:val="left"/>
      <w:pPr>
        <w:ind w:left="907" w:hanging="169"/>
      </w:pPr>
      <w:rPr>
        <w:rFonts w:hint="default"/>
      </w:rPr>
    </w:lvl>
    <w:lvl w:ilvl="8">
      <w:start w:val="0"/>
      <w:numFmt w:val="bullet"/>
      <w:lvlText w:val="•"/>
      <w:lvlJc w:val="left"/>
      <w:pPr>
        <w:ind w:left="977" w:hanging="169"/>
      </w:pPr>
      <w:rPr>
        <w:rFonts w:hint="default"/>
      </w:rPr>
    </w:lvl>
  </w:abstractNum>
  <w:abstractNum w:abstractNumId="23">
    <w:multiLevelType w:val="hybridMultilevel"/>
    <w:lvl w:ilvl="0">
      <w:start w:val="0"/>
      <w:numFmt w:val="bullet"/>
      <w:lvlText w:val=""/>
      <w:lvlJc w:val="left"/>
      <w:pPr>
        <w:ind w:left="1294" w:hanging="169"/>
      </w:pPr>
      <w:rPr>
        <w:rFonts w:hint="default" w:ascii="Symbol" w:hAnsi="Symbol" w:eastAsia="Symbol" w:cs="Symbol"/>
        <w:w w:val="100"/>
        <w:sz w:val="24"/>
        <w:szCs w:val="24"/>
      </w:rPr>
    </w:lvl>
    <w:lvl w:ilvl="1">
      <w:start w:val="0"/>
      <w:numFmt w:val="bullet"/>
      <w:lvlText w:val="•"/>
      <w:lvlJc w:val="left"/>
      <w:pPr>
        <w:ind w:left="1365" w:hanging="169"/>
      </w:pPr>
      <w:rPr>
        <w:rFonts w:hint="default"/>
      </w:rPr>
    </w:lvl>
    <w:lvl w:ilvl="2">
      <w:start w:val="0"/>
      <w:numFmt w:val="bullet"/>
      <w:lvlText w:val="•"/>
      <w:lvlJc w:val="left"/>
      <w:pPr>
        <w:ind w:left="1430" w:hanging="169"/>
      </w:pPr>
      <w:rPr>
        <w:rFonts w:hint="default"/>
      </w:rPr>
    </w:lvl>
    <w:lvl w:ilvl="3">
      <w:start w:val="0"/>
      <w:numFmt w:val="bullet"/>
      <w:lvlText w:val="•"/>
      <w:lvlJc w:val="left"/>
      <w:pPr>
        <w:ind w:left="1495" w:hanging="169"/>
      </w:pPr>
      <w:rPr>
        <w:rFonts w:hint="default"/>
      </w:rPr>
    </w:lvl>
    <w:lvl w:ilvl="4">
      <w:start w:val="0"/>
      <w:numFmt w:val="bullet"/>
      <w:lvlText w:val="•"/>
      <w:lvlJc w:val="left"/>
      <w:pPr>
        <w:ind w:left="1561" w:hanging="169"/>
      </w:pPr>
      <w:rPr>
        <w:rFonts w:hint="default"/>
      </w:rPr>
    </w:lvl>
    <w:lvl w:ilvl="5">
      <w:start w:val="0"/>
      <w:numFmt w:val="bullet"/>
      <w:lvlText w:val="•"/>
      <w:lvlJc w:val="left"/>
      <w:pPr>
        <w:ind w:left="1626" w:hanging="169"/>
      </w:pPr>
      <w:rPr>
        <w:rFonts w:hint="default"/>
      </w:rPr>
    </w:lvl>
    <w:lvl w:ilvl="6">
      <w:start w:val="0"/>
      <w:numFmt w:val="bullet"/>
      <w:lvlText w:val="•"/>
      <w:lvlJc w:val="left"/>
      <w:pPr>
        <w:ind w:left="1691" w:hanging="169"/>
      </w:pPr>
      <w:rPr>
        <w:rFonts w:hint="default"/>
      </w:rPr>
    </w:lvl>
    <w:lvl w:ilvl="7">
      <w:start w:val="0"/>
      <w:numFmt w:val="bullet"/>
      <w:lvlText w:val="•"/>
      <w:lvlJc w:val="left"/>
      <w:pPr>
        <w:ind w:left="1757" w:hanging="169"/>
      </w:pPr>
      <w:rPr>
        <w:rFonts w:hint="default"/>
      </w:rPr>
    </w:lvl>
    <w:lvl w:ilvl="8">
      <w:start w:val="0"/>
      <w:numFmt w:val="bullet"/>
      <w:lvlText w:val="•"/>
      <w:lvlJc w:val="left"/>
      <w:pPr>
        <w:ind w:left="1822" w:hanging="169"/>
      </w:pPr>
      <w:rPr>
        <w:rFonts w:hint="default"/>
      </w:rPr>
    </w:lvl>
  </w:abstractNum>
  <w:abstractNum w:abstractNumId="22">
    <w:multiLevelType w:val="hybridMultilevel"/>
    <w:lvl w:ilvl="0">
      <w:start w:val="5"/>
      <w:numFmt w:val="decimal"/>
      <w:lvlText w:val="%1"/>
      <w:lvlJc w:val="left"/>
      <w:pPr>
        <w:ind w:left="477" w:hanging="360"/>
        <w:jc w:val="left"/>
      </w:pPr>
      <w:rPr>
        <w:rFonts w:hint="default"/>
      </w:rPr>
    </w:lvl>
    <w:lvl w:ilvl="1">
      <w:start w:val="2"/>
      <w:numFmt w:val="decimal"/>
      <w:lvlText w:val="%1.%2"/>
      <w:lvlJc w:val="left"/>
      <w:pPr>
        <w:ind w:left="477" w:hanging="360"/>
        <w:jc w:val="right"/>
      </w:pPr>
      <w:rPr>
        <w:rFonts w:hint="default"/>
        <w:w w:val="100"/>
      </w:rPr>
    </w:lvl>
    <w:lvl w:ilvl="2">
      <w:start w:val="1"/>
      <w:numFmt w:val="decimal"/>
      <w:lvlText w:val="%1.%2.%3"/>
      <w:lvlJc w:val="left"/>
      <w:pPr>
        <w:ind w:left="877" w:hanging="660"/>
        <w:jc w:val="left"/>
      </w:pPr>
      <w:rPr>
        <w:rFonts w:hint="default" w:ascii="黑体" w:hAnsi="黑体" w:eastAsia="黑体" w:cs="黑体"/>
        <w:w w:val="100"/>
        <w:sz w:val="24"/>
        <w:szCs w:val="24"/>
      </w:rPr>
    </w:lvl>
    <w:lvl w:ilvl="3">
      <w:start w:val="0"/>
      <w:numFmt w:val="bullet"/>
      <w:lvlText w:val="•"/>
      <w:lvlJc w:val="left"/>
      <w:pPr>
        <w:ind w:left="2623" w:hanging="660"/>
      </w:pPr>
      <w:rPr>
        <w:rFonts w:hint="default"/>
      </w:rPr>
    </w:lvl>
    <w:lvl w:ilvl="4">
      <w:start w:val="0"/>
      <w:numFmt w:val="bullet"/>
      <w:lvlText w:val="•"/>
      <w:lvlJc w:val="left"/>
      <w:pPr>
        <w:ind w:left="3495" w:hanging="660"/>
      </w:pPr>
      <w:rPr>
        <w:rFonts w:hint="default"/>
      </w:rPr>
    </w:lvl>
    <w:lvl w:ilvl="5">
      <w:start w:val="0"/>
      <w:numFmt w:val="bullet"/>
      <w:lvlText w:val="•"/>
      <w:lvlJc w:val="left"/>
      <w:pPr>
        <w:ind w:left="4367" w:hanging="660"/>
      </w:pPr>
      <w:rPr>
        <w:rFonts w:hint="default"/>
      </w:rPr>
    </w:lvl>
    <w:lvl w:ilvl="6">
      <w:start w:val="0"/>
      <w:numFmt w:val="bullet"/>
      <w:lvlText w:val="•"/>
      <w:lvlJc w:val="left"/>
      <w:pPr>
        <w:ind w:left="5239" w:hanging="660"/>
      </w:pPr>
      <w:rPr>
        <w:rFonts w:hint="default"/>
      </w:rPr>
    </w:lvl>
    <w:lvl w:ilvl="7">
      <w:start w:val="0"/>
      <w:numFmt w:val="bullet"/>
      <w:lvlText w:val="•"/>
      <w:lvlJc w:val="left"/>
      <w:pPr>
        <w:ind w:left="6110" w:hanging="660"/>
      </w:pPr>
      <w:rPr>
        <w:rFonts w:hint="default"/>
      </w:rPr>
    </w:lvl>
    <w:lvl w:ilvl="8">
      <w:start w:val="0"/>
      <w:numFmt w:val="bullet"/>
      <w:lvlText w:val="•"/>
      <w:lvlJc w:val="left"/>
      <w:pPr>
        <w:ind w:left="6982" w:hanging="660"/>
      </w:pPr>
      <w:rPr>
        <w:rFonts w:hint="default"/>
      </w:rPr>
    </w:lvl>
  </w:abstractNum>
  <w:abstractNum w:abstractNumId="21">
    <w:multiLevelType w:val="hybridMultilevel"/>
    <w:lvl w:ilvl="0">
      <w:start w:val="0"/>
      <w:numFmt w:val="bullet"/>
      <w:lvlText w:val=""/>
      <w:lvlJc w:val="left"/>
      <w:pPr>
        <w:ind w:left="796" w:hanging="188"/>
      </w:pPr>
      <w:rPr>
        <w:rFonts w:hint="default" w:ascii="Symbol" w:hAnsi="Symbol" w:eastAsia="Symbol" w:cs="Symbol"/>
        <w:w w:val="100"/>
        <w:position w:val="11"/>
        <w:sz w:val="14"/>
        <w:szCs w:val="14"/>
      </w:rPr>
    </w:lvl>
    <w:lvl w:ilvl="1">
      <w:start w:val="0"/>
      <w:numFmt w:val="bullet"/>
      <w:lvlText w:val="•"/>
      <w:lvlJc w:val="left"/>
      <w:pPr>
        <w:ind w:left="1594" w:hanging="188"/>
      </w:pPr>
      <w:rPr>
        <w:rFonts w:hint="default"/>
      </w:rPr>
    </w:lvl>
    <w:lvl w:ilvl="2">
      <w:start w:val="0"/>
      <w:numFmt w:val="bullet"/>
      <w:lvlText w:val="•"/>
      <w:lvlJc w:val="left"/>
      <w:pPr>
        <w:ind w:left="2389" w:hanging="188"/>
      </w:pPr>
      <w:rPr>
        <w:rFonts w:hint="default"/>
      </w:rPr>
    </w:lvl>
    <w:lvl w:ilvl="3">
      <w:start w:val="0"/>
      <w:numFmt w:val="bullet"/>
      <w:lvlText w:val="•"/>
      <w:lvlJc w:val="left"/>
      <w:pPr>
        <w:ind w:left="3183" w:hanging="188"/>
      </w:pPr>
      <w:rPr>
        <w:rFonts w:hint="default"/>
      </w:rPr>
    </w:lvl>
    <w:lvl w:ilvl="4">
      <w:start w:val="0"/>
      <w:numFmt w:val="bullet"/>
      <w:lvlText w:val="•"/>
      <w:lvlJc w:val="left"/>
      <w:pPr>
        <w:ind w:left="3978" w:hanging="188"/>
      </w:pPr>
      <w:rPr>
        <w:rFonts w:hint="default"/>
      </w:rPr>
    </w:lvl>
    <w:lvl w:ilvl="5">
      <w:start w:val="0"/>
      <w:numFmt w:val="bullet"/>
      <w:lvlText w:val="•"/>
      <w:lvlJc w:val="left"/>
      <w:pPr>
        <w:ind w:left="4773" w:hanging="188"/>
      </w:pPr>
      <w:rPr>
        <w:rFonts w:hint="default"/>
      </w:rPr>
    </w:lvl>
    <w:lvl w:ilvl="6">
      <w:start w:val="0"/>
      <w:numFmt w:val="bullet"/>
      <w:lvlText w:val="•"/>
      <w:lvlJc w:val="left"/>
      <w:pPr>
        <w:ind w:left="5567" w:hanging="188"/>
      </w:pPr>
      <w:rPr>
        <w:rFonts w:hint="default"/>
      </w:rPr>
    </w:lvl>
    <w:lvl w:ilvl="7">
      <w:start w:val="0"/>
      <w:numFmt w:val="bullet"/>
      <w:lvlText w:val="•"/>
      <w:lvlJc w:val="left"/>
      <w:pPr>
        <w:ind w:left="6362" w:hanging="188"/>
      </w:pPr>
      <w:rPr>
        <w:rFonts w:hint="default"/>
      </w:rPr>
    </w:lvl>
    <w:lvl w:ilvl="8">
      <w:start w:val="0"/>
      <w:numFmt w:val="bullet"/>
      <w:lvlText w:val="•"/>
      <w:lvlJc w:val="left"/>
      <w:pPr>
        <w:ind w:left="7157" w:hanging="188"/>
      </w:pPr>
      <w:rPr>
        <w:rFonts w:hint="default"/>
      </w:rPr>
    </w:lvl>
  </w:abstractNum>
  <w:abstractNum w:abstractNumId="20">
    <w:multiLevelType w:val="hybridMultilevel"/>
    <w:lvl w:ilvl="0">
      <w:start w:val="5"/>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0"/>
      <w:numFmt w:val="bullet"/>
      <w:lvlText w:val="•"/>
      <w:lvlJc w:val="left"/>
      <w:pPr>
        <w:ind w:left="2229" w:hanging="490"/>
      </w:pPr>
      <w:rPr>
        <w:rFonts w:hint="default"/>
      </w:rPr>
    </w:lvl>
    <w:lvl w:ilvl="3">
      <w:start w:val="0"/>
      <w:numFmt w:val="bullet"/>
      <w:lvlText w:val="•"/>
      <w:lvlJc w:val="left"/>
      <w:pPr>
        <w:ind w:left="3043" w:hanging="490"/>
      </w:pPr>
      <w:rPr>
        <w:rFonts w:hint="default"/>
      </w:rPr>
    </w:lvl>
    <w:lvl w:ilvl="4">
      <w:start w:val="0"/>
      <w:numFmt w:val="bullet"/>
      <w:lvlText w:val="•"/>
      <w:lvlJc w:val="left"/>
      <w:pPr>
        <w:ind w:left="3858" w:hanging="490"/>
      </w:pPr>
      <w:rPr>
        <w:rFonts w:hint="default"/>
      </w:rPr>
    </w:lvl>
    <w:lvl w:ilvl="5">
      <w:start w:val="0"/>
      <w:numFmt w:val="bullet"/>
      <w:lvlText w:val="•"/>
      <w:lvlJc w:val="left"/>
      <w:pPr>
        <w:ind w:left="4673" w:hanging="490"/>
      </w:pPr>
      <w:rPr>
        <w:rFonts w:hint="default"/>
      </w:rPr>
    </w:lvl>
    <w:lvl w:ilvl="6">
      <w:start w:val="0"/>
      <w:numFmt w:val="bullet"/>
      <w:lvlText w:val="•"/>
      <w:lvlJc w:val="left"/>
      <w:pPr>
        <w:ind w:left="5487" w:hanging="490"/>
      </w:pPr>
      <w:rPr>
        <w:rFonts w:hint="default"/>
      </w:rPr>
    </w:lvl>
    <w:lvl w:ilvl="7">
      <w:start w:val="0"/>
      <w:numFmt w:val="bullet"/>
      <w:lvlText w:val="•"/>
      <w:lvlJc w:val="left"/>
      <w:pPr>
        <w:ind w:left="6302" w:hanging="490"/>
      </w:pPr>
      <w:rPr>
        <w:rFonts w:hint="default"/>
      </w:rPr>
    </w:lvl>
    <w:lvl w:ilvl="8">
      <w:start w:val="0"/>
      <w:numFmt w:val="bullet"/>
      <w:lvlText w:val="•"/>
      <w:lvlJc w:val="left"/>
      <w:pPr>
        <w:ind w:left="7117" w:hanging="490"/>
      </w:pPr>
      <w:rPr>
        <w:rFonts w:hint="default"/>
      </w:rPr>
    </w:lvl>
  </w:abstractNum>
  <w:abstractNum w:abstractNumId="17">
    <w:multiLevelType w:val="hybridMultilevel"/>
    <w:lvl w:ilvl="0">
      <w:start w:val="4"/>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50" w:hanging="660"/>
      </w:pPr>
      <w:rPr>
        <w:rFonts w:hint="default"/>
      </w:rPr>
    </w:lvl>
    <w:lvl w:ilvl="4">
      <w:start w:val="0"/>
      <w:numFmt w:val="bullet"/>
      <w:lvlText w:val="•"/>
      <w:lvlJc w:val="left"/>
      <w:pPr>
        <w:ind w:left="3435" w:hanging="660"/>
      </w:pPr>
      <w:rPr>
        <w:rFonts w:hint="default"/>
      </w:rPr>
    </w:lvl>
    <w:lvl w:ilvl="5">
      <w:start w:val="0"/>
      <w:numFmt w:val="bullet"/>
      <w:lvlText w:val="•"/>
      <w:lvlJc w:val="left"/>
      <w:pPr>
        <w:ind w:left="4320" w:hanging="660"/>
      </w:pPr>
      <w:rPr>
        <w:rFonts w:hint="default"/>
      </w:rPr>
    </w:lvl>
    <w:lvl w:ilvl="6">
      <w:start w:val="0"/>
      <w:numFmt w:val="bullet"/>
      <w:lvlText w:val="•"/>
      <w:lvlJc w:val="left"/>
      <w:pPr>
        <w:ind w:left="5205" w:hanging="660"/>
      </w:pPr>
      <w:rPr>
        <w:rFonts w:hint="default"/>
      </w:rPr>
    </w:lvl>
    <w:lvl w:ilvl="7">
      <w:start w:val="0"/>
      <w:numFmt w:val="bullet"/>
      <w:lvlText w:val="•"/>
      <w:lvlJc w:val="left"/>
      <w:pPr>
        <w:ind w:left="6090" w:hanging="660"/>
      </w:pPr>
      <w:rPr>
        <w:rFonts w:hint="default"/>
      </w:rPr>
    </w:lvl>
    <w:lvl w:ilvl="8">
      <w:start w:val="0"/>
      <w:numFmt w:val="bullet"/>
      <w:lvlText w:val="•"/>
      <w:lvlJc w:val="left"/>
      <w:pPr>
        <w:ind w:left="6976" w:hanging="660"/>
      </w:pPr>
      <w:rPr>
        <w:rFonts w:hint="default"/>
      </w:rPr>
    </w:lvl>
  </w:abstractNum>
  <w:abstractNum w:abstractNumId="16">
    <w:multiLevelType w:val="hybridMultilevel"/>
    <w:lvl w:ilvl="0">
      <w:start w:val="65"/>
      <w:numFmt w:val="decimal"/>
      <w:lvlText w:val="%1"/>
      <w:lvlJc w:val="left"/>
      <w:pPr>
        <w:ind w:left="237" w:hanging="541"/>
        <w:jc w:val="left"/>
      </w:pPr>
      <w:rPr>
        <w:rFonts w:hint="default"/>
      </w:rPr>
    </w:lvl>
    <w:lvl w:ilvl="1">
      <w:start w:val="97"/>
      <w:numFmt w:val="decimal"/>
      <w:lvlText w:val="%1.%2"/>
      <w:lvlJc w:val="left"/>
      <w:pPr>
        <w:ind w:left="237" w:hanging="541"/>
        <w:jc w:val="left"/>
      </w:pPr>
      <w:rPr>
        <w:rFonts w:hint="default" w:ascii="Times New Roman" w:hAnsi="Times New Roman" w:eastAsia="Times New Roman" w:cs="Times New Roman"/>
        <w:spacing w:val="-1"/>
        <w:w w:val="100"/>
        <w:sz w:val="22"/>
        <w:szCs w:val="22"/>
      </w:rPr>
    </w:lvl>
    <w:lvl w:ilvl="2">
      <w:start w:val="2"/>
      <w:numFmt w:val="decimal"/>
      <w:lvlText w:val="（%3）"/>
      <w:lvlJc w:val="left"/>
      <w:pPr>
        <w:ind w:left="4193" w:hanging="720"/>
        <w:jc w:val="right"/>
      </w:pPr>
      <w:rPr>
        <w:rFonts w:hint="default" w:ascii="宋体" w:hAnsi="宋体" w:eastAsia="宋体" w:cs="宋体"/>
        <w:w w:val="100"/>
        <w:sz w:val="24"/>
        <w:szCs w:val="24"/>
      </w:rPr>
    </w:lvl>
    <w:lvl w:ilvl="3">
      <w:start w:val="0"/>
      <w:numFmt w:val="bullet"/>
      <w:lvlText w:val="•"/>
      <w:lvlJc w:val="left"/>
      <w:pPr>
        <w:ind w:left="5098" w:hanging="720"/>
      </w:pPr>
      <w:rPr>
        <w:rFonts w:hint="default"/>
      </w:rPr>
    </w:lvl>
    <w:lvl w:ilvl="4">
      <w:start w:val="0"/>
      <w:numFmt w:val="bullet"/>
      <w:lvlText w:val="•"/>
      <w:lvlJc w:val="left"/>
      <w:pPr>
        <w:ind w:left="5636" w:hanging="720"/>
      </w:pPr>
      <w:rPr>
        <w:rFonts w:hint="default"/>
      </w:rPr>
    </w:lvl>
    <w:lvl w:ilvl="5">
      <w:start w:val="0"/>
      <w:numFmt w:val="bullet"/>
      <w:lvlText w:val="•"/>
      <w:lvlJc w:val="left"/>
      <w:pPr>
        <w:ind w:left="6174" w:hanging="720"/>
      </w:pPr>
      <w:rPr>
        <w:rFonts w:hint="default"/>
      </w:rPr>
    </w:lvl>
    <w:lvl w:ilvl="6">
      <w:start w:val="0"/>
      <w:numFmt w:val="bullet"/>
      <w:lvlText w:val="•"/>
      <w:lvlJc w:val="left"/>
      <w:pPr>
        <w:ind w:left="6713" w:hanging="720"/>
      </w:pPr>
      <w:rPr>
        <w:rFonts w:hint="default"/>
      </w:rPr>
    </w:lvl>
    <w:lvl w:ilvl="7">
      <w:start w:val="0"/>
      <w:numFmt w:val="bullet"/>
      <w:lvlText w:val="•"/>
      <w:lvlJc w:val="left"/>
      <w:pPr>
        <w:ind w:left="7251" w:hanging="720"/>
      </w:pPr>
      <w:rPr>
        <w:rFonts w:hint="default"/>
      </w:rPr>
    </w:lvl>
    <w:lvl w:ilvl="8">
      <w:start w:val="0"/>
      <w:numFmt w:val="bullet"/>
      <w:lvlText w:val="•"/>
      <w:lvlJc w:val="left"/>
      <w:pPr>
        <w:ind w:left="7789" w:hanging="720"/>
      </w:pPr>
      <w:rPr>
        <w:rFonts w:hint="default"/>
      </w:rPr>
    </w:lvl>
  </w:abstractNum>
  <w:abstractNum w:abstractNumId="15">
    <w:multiLevelType w:val="hybridMultilevel"/>
    <w:lvl w:ilvl="0">
      <w:start w:val="3"/>
      <w:numFmt w:val="decimal"/>
      <w:lvlText w:val="%1"/>
      <w:lvlJc w:val="left"/>
      <w:pPr>
        <w:ind w:left="117" w:hanging="490"/>
        <w:jc w:val="left"/>
      </w:pPr>
      <w:rPr>
        <w:rFonts w:hint="default"/>
      </w:rPr>
    </w:lvl>
    <w:lvl w:ilvl="1">
      <w:start w:val="1"/>
      <w:numFmt w:val="decimal"/>
      <w:lvlText w:val="%1.%2"/>
      <w:lvlJc w:val="left"/>
      <w:pPr>
        <w:ind w:left="117" w:hanging="490"/>
        <w:jc w:val="right"/>
      </w:pPr>
      <w:rPr>
        <w:rFonts w:hint="default"/>
        <w:spacing w:val="-2"/>
        <w:w w:val="100"/>
      </w:rPr>
    </w:lvl>
    <w:lvl w:ilvl="2">
      <w:start w:val="0"/>
      <w:numFmt w:val="bullet"/>
      <w:lvlText w:val="•"/>
      <w:lvlJc w:val="left"/>
      <w:pPr>
        <w:ind w:left="1861" w:hanging="490"/>
      </w:pPr>
      <w:rPr>
        <w:rFonts w:hint="default"/>
      </w:rPr>
    </w:lvl>
    <w:lvl w:ilvl="3">
      <w:start w:val="0"/>
      <w:numFmt w:val="bullet"/>
      <w:lvlText w:val="•"/>
      <w:lvlJc w:val="left"/>
      <w:pPr>
        <w:ind w:left="2731" w:hanging="490"/>
      </w:pPr>
      <w:rPr>
        <w:rFonts w:hint="default"/>
      </w:rPr>
    </w:lvl>
    <w:lvl w:ilvl="4">
      <w:start w:val="0"/>
      <w:numFmt w:val="bullet"/>
      <w:lvlText w:val="•"/>
      <w:lvlJc w:val="left"/>
      <w:pPr>
        <w:ind w:left="3602" w:hanging="490"/>
      </w:pPr>
      <w:rPr>
        <w:rFonts w:hint="default"/>
      </w:rPr>
    </w:lvl>
    <w:lvl w:ilvl="5">
      <w:start w:val="0"/>
      <w:numFmt w:val="bullet"/>
      <w:lvlText w:val="•"/>
      <w:lvlJc w:val="left"/>
      <w:pPr>
        <w:ind w:left="4473" w:hanging="490"/>
      </w:pPr>
      <w:rPr>
        <w:rFonts w:hint="default"/>
      </w:rPr>
    </w:lvl>
    <w:lvl w:ilvl="6">
      <w:start w:val="0"/>
      <w:numFmt w:val="bullet"/>
      <w:lvlText w:val="•"/>
      <w:lvlJc w:val="left"/>
      <w:pPr>
        <w:ind w:left="5343" w:hanging="490"/>
      </w:pPr>
      <w:rPr>
        <w:rFonts w:hint="default"/>
      </w:rPr>
    </w:lvl>
    <w:lvl w:ilvl="7">
      <w:start w:val="0"/>
      <w:numFmt w:val="bullet"/>
      <w:lvlText w:val="•"/>
      <w:lvlJc w:val="left"/>
      <w:pPr>
        <w:ind w:left="6214" w:hanging="490"/>
      </w:pPr>
      <w:rPr>
        <w:rFonts w:hint="default"/>
      </w:rPr>
    </w:lvl>
    <w:lvl w:ilvl="8">
      <w:start w:val="0"/>
      <w:numFmt w:val="bullet"/>
      <w:lvlText w:val="•"/>
      <w:lvlJc w:val="left"/>
      <w:pPr>
        <w:ind w:left="7085" w:hanging="490"/>
      </w:pPr>
      <w:rPr>
        <w:rFonts w:hint="default"/>
      </w:rPr>
    </w:lvl>
  </w:abstractNum>
  <w:abstractNum w:abstractNumId="14">
    <w:multiLevelType w:val="hybridMultilevel"/>
    <w:lvl w:ilvl="0">
      <w:start w:val="2"/>
      <w:numFmt w:val="decimal"/>
      <w:lvlText w:val="%1"/>
      <w:lvlJc w:val="left"/>
      <w:pPr>
        <w:ind w:left="606" w:hanging="490"/>
        <w:jc w:val="left"/>
      </w:pPr>
      <w:rPr>
        <w:rFonts w:hint="default"/>
      </w:rPr>
    </w:lvl>
    <w:lvl w:ilvl="1">
      <w:start w:val="2"/>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right"/>
      </w:pPr>
      <w:rPr>
        <w:rFonts w:hint="default" w:ascii="黑体" w:hAnsi="黑体" w:eastAsia="黑体" w:cs="黑体"/>
        <w:w w:val="100"/>
        <w:sz w:val="24"/>
        <w:szCs w:val="24"/>
      </w:rPr>
    </w:lvl>
    <w:lvl w:ilvl="3">
      <w:start w:val="0"/>
      <w:numFmt w:val="bullet"/>
      <w:lvlText w:val="•"/>
      <w:lvlJc w:val="left"/>
      <w:pPr>
        <w:ind w:left="2550" w:hanging="660"/>
      </w:pPr>
      <w:rPr>
        <w:rFonts w:hint="default"/>
      </w:rPr>
    </w:lvl>
    <w:lvl w:ilvl="4">
      <w:start w:val="0"/>
      <w:numFmt w:val="bullet"/>
      <w:lvlText w:val="•"/>
      <w:lvlJc w:val="left"/>
      <w:pPr>
        <w:ind w:left="3435" w:hanging="660"/>
      </w:pPr>
      <w:rPr>
        <w:rFonts w:hint="default"/>
      </w:rPr>
    </w:lvl>
    <w:lvl w:ilvl="5">
      <w:start w:val="0"/>
      <w:numFmt w:val="bullet"/>
      <w:lvlText w:val="•"/>
      <w:lvlJc w:val="left"/>
      <w:pPr>
        <w:ind w:left="4320" w:hanging="660"/>
      </w:pPr>
      <w:rPr>
        <w:rFonts w:hint="default"/>
      </w:rPr>
    </w:lvl>
    <w:lvl w:ilvl="6">
      <w:start w:val="0"/>
      <w:numFmt w:val="bullet"/>
      <w:lvlText w:val="•"/>
      <w:lvlJc w:val="left"/>
      <w:pPr>
        <w:ind w:left="5205" w:hanging="660"/>
      </w:pPr>
      <w:rPr>
        <w:rFonts w:hint="default"/>
      </w:rPr>
    </w:lvl>
    <w:lvl w:ilvl="7">
      <w:start w:val="0"/>
      <w:numFmt w:val="bullet"/>
      <w:lvlText w:val="•"/>
      <w:lvlJc w:val="left"/>
      <w:pPr>
        <w:ind w:left="6090" w:hanging="660"/>
      </w:pPr>
      <w:rPr>
        <w:rFonts w:hint="default"/>
      </w:rPr>
    </w:lvl>
    <w:lvl w:ilvl="8">
      <w:start w:val="0"/>
      <w:numFmt w:val="bullet"/>
      <w:lvlText w:val="•"/>
      <w:lvlJc w:val="left"/>
      <w:pPr>
        <w:ind w:left="6976" w:hanging="660"/>
      </w:pPr>
      <w:rPr>
        <w:rFonts w:hint="default"/>
      </w:rPr>
    </w:lvl>
  </w:abstractNum>
  <w:abstractNum w:abstractNumId="13">
    <w:multiLevelType w:val="hybridMultilevel"/>
    <w:lvl w:ilvl="0">
      <w:start w:val="0"/>
      <w:numFmt w:val="bullet"/>
      <w:lvlText w:val=""/>
      <w:lvlJc w:val="left"/>
      <w:pPr>
        <w:ind w:left="279" w:hanging="183"/>
      </w:pPr>
      <w:rPr>
        <w:rFonts w:hint="default" w:ascii="Symbol" w:hAnsi="Symbol" w:eastAsia="Symbol" w:cs="Symbol"/>
        <w:w w:val="104"/>
        <w:sz w:val="24"/>
        <w:szCs w:val="24"/>
      </w:rPr>
    </w:lvl>
    <w:lvl w:ilvl="1">
      <w:start w:val="0"/>
      <w:numFmt w:val="bullet"/>
      <w:lvlText w:val="•"/>
      <w:lvlJc w:val="left"/>
      <w:pPr>
        <w:ind w:left="313" w:hanging="183"/>
      </w:pPr>
      <w:rPr>
        <w:rFonts w:hint="default"/>
      </w:rPr>
    </w:lvl>
    <w:lvl w:ilvl="2">
      <w:start w:val="0"/>
      <w:numFmt w:val="bullet"/>
      <w:lvlText w:val="•"/>
      <w:lvlJc w:val="left"/>
      <w:pPr>
        <w:ind w:left="347" w:hanging="183"/>
      </w:pPr>
      <w:rPr>
        <w:rFonts w:hint="default"/>
      </w:rPr>
    </w:lvl>
    <w:lvl w:ilvl="3">
      <w:start w:val="0"/>
      <w:numFmt w:val="bullet"/>
      <w:lvlText w:val="•"/>
      <w:lvlJc w:val="left"/>
      <w:pPr>
        <w:ind w:left="380" w:hanging="183"/>
      </w:pPr>
      <w:rPr>
        <w:rFonts w:hint="default"/>
      </w:rPr>
    </w:lvl>
    <w:lvl w:ilvl="4">
      <w:start w:val="0"/>
      <w:numFmt w:val="bullet"/>
      <w:lvlText w:val="•"/>
      <w:lvlJc w:val="left"/>
      <w:pPr>
        <w:ind w:left="414" w:hanging="183"/>
      </w:pPr>
      <w:rPr>
        <w:rFonts w:hint="default"/>
      </w:rPr>
    </w:lvl>
    <w:lvl w:ilvl="5">
      <w:start w:val="0"/>
      <w:numFmt w:val="bullet"/>
      <w:lvlText w:val="•"/>
      <w:lvlJc w:val="left"/>
      <w:pPr>
        <w:ind w:left="448" w:hanging="183"/>
      </w:pPr>
      <w:rPr>
        <w:rFonts w:hint="default"/>
      </w:rPr>
    </w:lvl>
    <w:lvl w:ilvl="6">
      <w:start w:val="0"/>
      <w:numFmt w:val="bullet"/>
      <w:lvlText w:val="•"/>
      <w:lvlJc w:val="left"/>
      <w:pPr>
        <w:ind w:left="481" w:hanging="183"/>
      </w:pPr>
      <w:rPr>
        <w:rFonts w:hint="default"/>
      </w:rPr>
    </w:lvl>
    <w:lvl w:ilvl="7">
      <w:start w:val="0"/>
      <w:numFmt w:val="bullet"/>
      <w:lvlText w:val="•"/>
      <w:lvlJc w:val="left"/>
      <w:pPr>
        <w:ind w:left="515" w:hanging="183"/>
      </w:pPr>
      <w:rPr>
        <w:rFonts w:hint="default"/>
      </w:rPr>
    </w:lvl>
    <w:lvl w:ilvl="8">
      <w:start w:val="0"/>
      <w:numFmt w:val="bullet"/>
      <w:lvlText w:val="•"/>
      <w:lvlJc w:val="left"/>
      <w:pPr>
        <w:ind w:left="548" w:hanging="183"/>
      </w:pPr>
      <w:rPr>
        <w:rFonts w:hint="default"/>
      </w:rPr>
    </w:lvl>
  </w:abstractNum>
  <w:abstractNum w:abstractNumId="12">
    <w:multiLevelType w:val="hybridMultilevel"/>
    <w:lvl w:ilvl="0">
      <w:start w:val="0"/>
      <w:numFmt w:val="bullet"/>
      <w:lvlText w:val=""/>
      <w:lvlJc w:val="left"/>
      <w:pPr>
        <w:ind w:left="243" w:hanging="180"/>
      </w:pPr>
      <w:rPr>
        <w:rFonts w:hint="default" w:ascii="Symbol" w:hAnsi="Symbol" w:eastAsia="Symbol" w:cs="Symbol"/>
        <w:w w:val="104"/>
        <w:sz w:val="24"/>
        <w:szCs w:val="24"/>
      </w:rPr>
    </w:lvl>
    <w:lvl w:ilvl="1">
      <w:start w:val="0"/>
      <w:numFmt w:val="bullet"/>
      <w:lvlText w:val="•"/>
      <w:lvlJc w:val="left"/>
      <w:pPr>
        <w:ind w:left="266" w:hanging="180"/>
      </w:pPr>
      <w:rPr>
        <w:rFonts w:hint="default"/>
      </w:rPr>
    </w:lvl>
    <w:lvl w:ilvl="2">
      <w:start w:val="0"/>
      <w:numFmt w:val="bullet"/>
      <w:lvlText w:val="•"/>
      <w:lvlJc w:val="left"/>
      <w:pPr>
        <w:ind w:left="292" w:hanging="180"/>
      </w:pPr>
      <w:rPr>
        <w:rFonts w:hint="default"/>
      </w:rPr>
    </w:lvl>
    <w:lvl w:ilvl="3">
      <w:start w:val="0"/>
      <w:numFmt w:val="bullet"/>
      <w:lvlText w:val="•"/>
      <w:lvlJc w:val="left"/>
      <w:pPr>
        <w:ind w:left="318" w:hanging="180"/>
      </w:pPr>
      <w:rPr>
        <w:rFonts w:hint="default"/>
      </w:rPr>
    </w:lvl>
    <w:lvl w:ilvl="4">
      <w:start w:val="0"/>
      <w:numFmt w:val="bullet"/>
      <w:lvlText w:val="•"/>
      <w:lvlJc w:val="left"/>
      <w:pPr>
        <w:ind w:left="344" w:hanging="180"/>
      </w:pPr>
      <w:rPr>
        <w:rFonts w:hint="default"/>
      </w:rPr>
    </w:lvl>
    <w:lvl w:ilvl="5">
      <w:start w:val="0"/>
      <w:numFmt w:val="bullet"/>
      <w:lvlText w:val="•"/>
      <w:lvlJc w:val="left"/>
      <w:pPr>
        <w:ind w:left="370" w:hanging="180"/>
      </w:pPr>
      <w:rPr>
        <w:rFonts w:hint="default"/>
      </w:rPr>
    </w:lvl>
    <w:lvl w:ilvl="6">
      <w:start w:val="0"/>
      <w:numFmt w:val="bullet"/>
      <w:lvlText w:val="•"/>
      <w:lvlJc w:val="left"/>
      <w:pPr>
        <w:ind w:left="396" w:hanging="180"/>
      </w:pPr>
      <w:rPr>
        <w:rFonts w:hint="default"/>
      </w:rPr>
    </w:lvl>
    <w:lvl w:ilvl="7">
      <w:start w:val="0"/>
      <w:numFmt w:val="bullet"/>
      <w:lvlText w:val="•"/>
      <w:lvlJc w:val="left"/>
      <w:pPr>
        <w:ind w:left="422" w:hanging="180"/>
      </w:pPr>
      <w:rPr>
        <w:rFonts w:hint="default"/>
      </w:rPr>
    </w:lvl>
    <w:lvl w:ilvl="8">
      <w:start w:val="0"/>
      <w:numFmt w:val="bullet"/>
      <w:lvlText w:val="•"/>
      <w:lvlJc w:val="left"/>
      <w:pPr>
        <w:ind w:left="448" w:hanging="180"/>
      </w:pPr>
      <w:rPr>
        <w:rFonts w:hint="default"/>
      </w:rPr>
    </w:lvl>
  </w:abstractNum>
  <w:abstractNum w:abstractNumId="11">
    <w:multiLevelType w:val="hybridMultilevel"/>
    <w:lvl w:ilvl="0">
      <w:start w:val="0"/>
      <w:numFmt w:val="bullet"/>
      <w:lvlText w:val=""/>
      <w:lvlJc w:val="left"/>
      <w:pPr>
        <w:ind w:left="248" w:hanging="188"/>
      </w:pPr>
      <w:rPr>
        <w:rFonts w:hint="default" w:ascii="Symbol" w:hAnsi="Symbol" w:eastAsia="Symbol" w:cs="Symbol"/>
        <w:w w:val="102"/>
        <w:sz w:val="24"/>
        <w:szCs w:val="24"/>
      </w:rPr>
    </w:lvl>
    <w:lvl w:ilvl="1">
      <w:start w:val="0"/>
      <w:numFmt w:val="bullet"/>
      <w:lvlText w:val="•"/>
      <w:lvlJc w:val="left"/>
      <w:pPr>
        <w:ind w:left="264" w:hanging="188"/>
      </w:pPr>
      <w:rPr>
        <w:rFonts w:hint="default"/>
      </w:rPr>
    </w:lvl>
    <w:lvl w:ilvl="2">
      <w:start w:val="0"/>
      <w:numFmt w:val="bullet"/>
      <w:lvlText w:val="•"/>
      <w:lvlJc w:val="left"/>
      <w:pPr>
        <w:ind w:left="289" w:hanging="188"/>
      </w:pPr>
      <w:rPr>
        <w:rFonts w:hint="default"/>
      </w:rPr>
    </w:lvl>
    <w:lvl w:ilvl="3">
      <w:start w:val="0"/>
      <w:numFmt w:val="bullet"/>
      <w:lvlText w:val="•"/>
      <w:lvlJc w:val="left"/>
      <w:pPr>
        <w:ind w:left="314" w:hanging="188"/>
      </w:pPr>
      <w:rPr>
        <w:rFonts w:hint="default"/>
      </w:rPr>
    </w:lvl>
    <w:lvl w:ilvl="4">
      <w:start w:val="0"/>
      <w:numFmt w:val="bullet"/>
      <w:lvlText w:val="•"/>
      <w:lvlJc w:val="left"/>
      <w:pPr>
        <w:ind w:left="339" w:hanging="188"/>
      </w:pPr>
      <w:rPr>
        <w:rFonts w:hint="default"/>
      </w:rPr>
    </w:lvl>
    <w:lvl w:ilvl="5">
      <w:start w:val="0"/>
      <w:numFmt w:val="bullet"/>
      <w:lvlText w:val="•"/>
      <w:lvlJc w:val="left"/>
      <w:pPr>
        <w:ind w:left="364" w:hanging="188"/>
      </w:pPr>
      <w:rPr>
        <w:rFonts w:hint="default"/>
      </w:rPr>
    </w:lvl>
    <w:lvl w:ilvl="6">
      <w:start w:val="0"/>
      <w:numFmt w:val="bullet"/>
      <w:lvlText w:val="•"/>
      <w:lvlJc w:val="left"/>
      <w:pPr>
        <w:ind w:left="389" w:hanging="188"/>
      </w:pPr>
      <w:rPr>
        <w:rFonts w:hint="default"/>
      </w:rPr>
    </w:lvl>
    <w:lvl w:ilvl="7">
      <w:start w:val="0"/>
      <w:numFmt w:val="bullet"/>
      <w:lvlText w:val="•"/>
      <w:lvlJc w:val="left"/>
      <w:pPr>
        <w:ind w:left="414" w:hanging="188"/>
      </w:pPr>
      <w:rPr>
        <w:rFonts w:hint="default"/>
      </w:rPr>
    </w:lvl>
    <w:lvl w:ilvl="8">
      <w:start w:val="0"/>
      <w:numFmt w:val="bullet"/>
      <w:lvlText w:val="•"/>
      <w:lvlJc w:val="left"/>
      <w:pPr>
        <w:ind w:left="439" w:hanging="188"/>
      </w:pPr>
      <w:rPr>
        <w:rFonts w:hint="default"/>
      </w:rPr>
    </w:lvl>
  </w:abstractNum>
  <w:abstractNum w:abstractNumId="10">
    <w:multiLevelType w:val="hybridMultilevel"/>
    <w:lvl w:ilvl="0">
      <w:start w:val="2"/>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spacing w:val="-1"/>
        <w:w w:val="100"/>
        <w:sz w:val="24"/>
        <w:szCs w:val="24"/>
      </w:rPr>
    </w:lvl>
    <w:lvl w:ilvl="3">
      <w:start w:val="0"/>
      <w:numFmt w:val="bullet"/>
      <w:lvlText w:val="•"/>
      <w:lvlJc w:val="left"/>
      <w:pPr>
        <w:ind w:left="2550" w:hanging="660"/>
      </w:pPr>
      <w:rPr>
        <w:rFonts w:hint="default"/>
      </w:rPr>
    </w:lvl>
    <w:lvl w:ilvl="4">
      <w:start w:val="0"/>
      <w:numFmt w:val="bullet"/>
      <w:lvlText w:val="•"/>
      <w:lvlJc w:val="left"/>
      <w:pPr>
        <w:ind w:left="3435" w:hanging="660"/>
      </w:pPr>
      <w:rPr>
        <w:rFonts w:hint="default"/>
      </w:rPr>
    </w:lvl>
    <w:lvl w:ilvl="5">
      <w:start w:val="0"/>
      <w:numFmt w:val="bullet"/>
      <w:lvlText w:val="•"/>
      <w:lvlJc w:val="left"/>
      <w:pPr>
        <w:ind w:left="4320" w:hanging="660"/>
      </w:pPr>
      <w:rPr>
        <w:rFonts w:hint="default"/>
      </w:rPr>
    </w:lvl>
    <w:lvl w:ilvl="6">
      <w:start w:val="0"/>
      <w:numFmt w:val="bullet"/>
      <w:lvlText w:val="•"/>
      <w:lvlJc w:val="left"/>
      <w:pPr>
        <w:ind w:left="5205" w:hanging="660"/>
      </w:pPr>
      <w:rPr>
        <w:rFonts w:hint="default"/>
      </w:rPr>
    </w:lvl>
    <w:lvl w:ilvl="7">
      <w:start w:val="0"/>
      <w:numFmt w:val="bullet"/>
      <w:lvlText w:val="•"/>
      <w:lvlJc w:val="left"/>
      <w:pPr>
        <w:ind w:left="6090" w:hanging="660"/>
      </w:pPr>
      <w:rPr>
        <w:rFonts w:hint="default"/>
      </w:rPr>
    </w:lvl>
    <w:lvl w:ilvl="8">
      <w:start w:val="0"/>
      <w:numFmt w:val="bullet"/>
      <w:lvlText w:val="•"/>
      <w:lvlJc w:val="left"/>
      <w:pPr>
        <w:ind w:left="6976" w:hanging="660"/>
      </w:pPr>
      <w:rPr>
        <w:rFonts w:hint="default"/>
      </w:rPr>
    </w:lvl>
  </w:abstractNum>
  <w:abstractNum w:abstractNumId="9">
    <w:multiLevelType w:val="hybridMultilevel"/>
    <w:lvl w:ilvl="0">
      <w:start w:val="1"/>
      <w:numFmt w:val="decimal"/>
      <w:lvlText w:val="%1"/>
      <w:lvlJc w:val="left"/>
      <w:pPr>
        <w:ind w:left="606" w:hanging="490"/>
        <w:jc w:val="left"/>
      </w:pPr>
      <w:rPr>
        <w:rFonts w:hint="default"/>
      </w:rPr>
    </w:lvl>
    <w:lvl w:ilvl="1">
      <w:start w:val="2"/>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23" w:hanging="660"/>
      </w:pPr>
      <w:rPr>
        <w:rFonts w:hint="default"/>
      </w:rPr>
    </w:lvl>
    <w:lvl w:ilvl="4">
      <w:start w:val="0"/>
      <w:numFmt w:val="bullet"/>
      <w:lvlText w:val="•"/>
      <w:lvlJc w:val="left"/>
      <w:pPr>
        <w:ind w:left="3395" w:hanging="660"/>
      </w:pPr>
      <w:rPr>
        <w:rFonts w:hint="default"/>
      </w:rPr>
    </w:lvl>
    <w:lvl w:ilvl="5">
      <w:start w:val="0"/>
      <w:numFmt w:val="bullet"/>
      <w:lvlText w:val="•"/>
      <w:lvlJc w:val="left"/>
      <w:pPr>
        <w:ind w:left="4267" w:hanging="660"/>
      </w:pPr>
      <w:rPr>
        <w:rFonts w:hint="default"/>
      </w:rPr>
    </w:lvl>
    <w:lvl w:ilvl="6">
      <w:start w:val="0"/>
      <w:numFmt w:val="bullet"/>
      <w:lvlText w:val="•"/>
      <w:lvlJc w:val="left"/>
      <w:pPr>
        <w:ind w:left="5139" w:hanging="660"/>
      </w:pPr>
      <w:rPr>
        <w:rFonts w:hint="default"/>
      </w:rPr>
    </w:lvl>
    <w:lvl w:ilvl="7">
      <w:start w:val="0"/>
      <w:numFmt w:val="bullet"/>
      <w:lvlText w:val="•"/>
      <w:lvlJc w:val="left"/>
      <w:pPr>
        <w:ind w:left="6010" w:hanging="660"/>
      </w:pPr>
      <w:rPr>
        <w:rFonts w:hint="default"/>
      </w:rPr>
    </w:lvl>
    <w:lvl w:ilvl="8">
      <w:start w:val="0"/>
      <w:numFmt w:val="bullet"/>
      <w:lvlText w:val="•"/>
      <w:lvlJc w:val="left"/>
      <w:pPr>
        <w:ind w:left="6882" w:hanging="660"/>
      </w:pPr>
      <w:rPr>
        <w:rFonts w:hint="default"/>
      </w:rPr>
    </w:lvl>
  </w:abstractNum>
  <w:abstractNum w:abstractNumId="8">
    <w:multiLevelType w:val="hybridMultilevel"/>
    <w:lvl w:ilvl="0">
      <w:start w:val="1"/>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50" w:hanging="660"/>
      </w:pPr>
      <w:rPr>
        <w:rFonts w:hint="default"/>
      </w:rPr>
    </w:lvl>
    <w:lvl w:ilvl="4">
      <w:start w:val="0"/>
      <w:numFmt w:val="bullet"/>
      <w:lvlText w:val="•"/>
      <w:lvlJc w:val="left"/>
      <w:pPr>
        <w:ind w:left="3435" w:hanging="660"/>
      </w:pPr>
      <w:rPr>
        <w:rFonts w:hint="default"/>
      </w:rPr>
    </w:lvl>
    <w:lvl w:ilvl="5">
      <w:start w:val="0"/>
      <w:numFmt w:val="bullet"/>
      <w:lvlText w:val="•"/>
      <w:lvlJc w:val="left"/>
      <w:pPr>
        <w:ind w:left="4320" w:hanging="660"/>
      </w:pPr>
      <w:rPr>
        <w:rFonts w:hint="default"/>
      </w:rPr>
    </w:lvl>
    <w:lvl w:ilvl="6">
      <w:start w:val="0"/>
      <w:numFmt w:val="bullet"/>
      <w:lvlText w:val="•"/>
      <w:lvlJc w:val="left"/>
      <w:pPr>
        <w:ind w:left="5205" w:hanging="660"/>
      </w:pPr>
      <w:rPr>
        <w:rFonts w:hint="default"/>
      </w:rPr>
    </w:lvl>
    <w:lvl w:ilvl="7">
      <w:start w:val="0"/>
      <w:numFmt w:val="bullet"/>
      <w:lvlText w:val="•"/>
      <w:lvlJc w:val="left"/>
      <w:pPr>
        <w:ind w:left="6090" w:hanging="660"/>
      </w:pPr>
      <w:rPr>
        <w:rFonts w:hint="default"/>
      </w:rPr>
    </w:lvl>
    <w:lvl w:ilvl="8">
      <w:start w:val="0"/>
      <w:numFmt w:val="bullet"/>
      <w:lvlText w:val="•"/>
      <w:lvlJc w:val="left"/>
      <w:pPr>
        <w:ind w:left="6976" w:hanging="660"/>
      </w:pPr>
      <w:rPr>
        <w:rFonts w:hint="default"/>
      </w:rPr>
    </w:lvl>
  </w:abstractNum>
  <w:abstractNum w:abstractNumId="7">
    <w:multiLevelType w:val="hybridMultilevel"/>
    <w:lvl w:ilvl="0">
      <w:start w:val="7"/>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6">
    <w:multiLevelType w:val="hybridMultilevel"/>
    <w:lvl w:ilvl="0">
      <w:start w:val="6"/>
      <w:numFmt w:val="decimal"/>
      <w:lvlText w:val="%1"/>
      <w:lvlJc w:val="left"/>
      <w:pPr>
        <w:ind w:left="957" w:hanging="420"/>
        <w:jc w:val="left"/>
      </w:pPr>
      <w:rPr>
        <w:rFonts w:hint="default"/>
      </w:rPr>
    </w:lvl>
    <w:lvl w:ilvl="1">
      <w:start w:val="2"/>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5">
    <w:multiLevelType w:val="hybridMultilevel"/>
    <w:lvl w:ilvl="0">
      <w:start w:val="5"/>
      <w:numFmt w:val="decimal"/>
      <w:lvlText w:val="%1"/>
      <w:lvlJc w:val="left"/>
      <w:pPr>
        <w:ind w:left="957" w:hanging="420"/>
        <w:jc w:val="left"/>
      </w:pPr>
      <w:rPr>
        <w:rFonts w:hint="default"/>
      </w:rPr>
    </w:lvl>
    <w:lvl w:ilvl="1">
      <w:start w:val="2"/>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4">
    <w:multiLevelType w:val="hybridMultilevel"/>
    <w:lvl w:ilvl="0">
      <w:start w:val="4"/>
      <w:numFmt w:val="decimal"/>
      <w:lvlText w:val="%1"/>
      <w:lvlJc w:val="left"/>
      <w:pPr>
        <w:ind w:left="957" w:hanging="420"/>
        <w:jc w:val="left"/>
      </w:pPr>
      <w:rPr>
        <w:rFonts w:hint="default"/>
      </w:rPr>
    </w:lvl>
    <w:lvl w:ilvl="1">
      <w:start w:val="2"/>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3">
    <w:multiLevelType w:val="hybridMultilevel"/>
    <w:lvl w:ilvl="0">
      <w:start w:val="3"/>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2">
    <w:multiLevelType w:val="hybridMultilevel"/>
    <w:lvl w:ilvl="0">
      <w:start w:val="2"/>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1">
    <w:multiLevelType w:val="hybridMultilevel"/>
    <w:lvl w:ilvl="0">
      <w:start w:val="1"/>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0">
    <w:multiLevelType w:val="hybridMultilevel"/>
    <w:lvl w:ilvl="0">
      <w:start w:val="1"/>
      <w:numFmt w:val="decimal"/>
      <w:lvlText w:val="(%1)"/>
      <w:lvlJc w:val="left"/>
      <w:pPr>
        <w:ind w:left="117" w:hanging="343"/>
        <w:jc w:val="left"/>
      </w:pPr>
      <w:rPr>
        <w:rFonts w:hint="default" w:ascii="Times New Roman" w:hAnsi="Times New Roman" w:eastAsia="Times New Roman" w:cs="Times New Roman"/>
        <w:w w:val="99"/>
        <w:sz w:val="24"/>
        <w:szCs w:val="24"/>
      </w:rPr>
    </w:lvl>
    <w:lvl w:ilvl="1">
      <w:start w:val="0"/>
      <w:numFmt w:val="bullet"/>
      <w:lvlText w:val="•"/>
      <w:lvlJc w:val="left"/>
      <w:pPr>
        <w:ind w:left="970" w:hanging="343"/>
      </w:pPr>
      <w:rPr>
        <w:rFonts w:hint="default"/>
      </w:rPr>
    </w:lvl>
    <w:lvl w:ilvl="2">
      <w:start w:val="0"/>
      <w:numFmt w:val="bullet"/>
      <w:lvlText w:val="•"/>
      <w:lvlJc w:val="left"/>
      <w:pPr>
        <w:ind w:left="1821" w:hanging="343"/>
      </w:pPr>
      <w:rPr>
        <w:rFonts w:hint="default"/>
      </w:rPr>
    </w:lvl>
    <w:lvl w:ilvl="3">
      <w:start w:val="0"/>
      <w:numFmt w:val="bullet"/>
      <w:lvlText w:val="•"/>
      <w:lvlJc w:val="left"/>
      <w:pPr>
        <w:ind w:left="2671" w:hanging="343"/>
      </w:pPr>
      <w:rPr>
        <w:rFonts w:hint="default"/>
      </w:rPr>
    </w:lvl>
    <w:lvl w:ilvl="4">
      <w:start w:val="0"/>
      <w:numFmt w:val="bullet"/>
      <w:lvlText w:val="•"/>
      <w:lvlJc w:val="left"/>
      <w:pPr>
        <w:ind w:left="3522" w:hanging="343"/>
      </w:pPr>
      <w:rPr>
        <w:rFonts w:hint="default"/>
      </w:rPr>
    </w:lvl>
    <w:lvl w:ilvl="5">
      <w:start w:val="0"/>
      <w:numFmt w:val="bullet"/>
      <w:lvlText w:val="•"/>
      <w:lvlJc w:val="left"/>
      <w:pPr>
        <w:ind w:left="4373" w:hanging="343"/>
      </w:pPr>
      <w:rPr>
        <w:rFonts w:hint="default"/>
      </w:rPr>
    </w:lvl>
    <w:lvl w:ilvl="6">
      <w:start w:val="0"/>
      <w:numFmt w:val="bullet"/>
      <w:lvlText w:val="•"/>
      <w:lvlJc w:val="left"/>
      <w:pPr>
        <w:ind w:left="5223" w:hanging="343"/>
      </w:pPr>
      <w:rPr>
        <w:rFonts w:hint="default"/>
      </w:rPr>
    </w:lvl>
    <w:lvl w:ilvl="7">
      <w:start w:val="0"/>
      <w:numFmt w:val="bullet"/>
      <w:lvlText w:val="•"/>
      <w:lvlJc w:val="left"/>
      <w:pPr>
        <w:ind w:left="6074" w:hanging="343"/>
      </w:pPr>
      <w:rPr>
        <w:rFonts w:hint="default"/>
      </w:rPr>
    </w:lvl>
    <w:lvl w:ilvl="8">
      <w:start w:val="0"/>
      <w:numFmt w:val="bullet"/>
      <w:lvlText w:val="•"/>
      <w:lvlJc w:val="left"/>
      <w:pPr>
        <w:ind w:left="6925" w:hanging="343"/>
      </w:pPr>
      <w:rPr>
        <w:rFonts w:hint="default"/>
      </w:rPr>
    </w:lvl>
  </w:abstractNum>
  <w:num w:numId="19">
    <w:abstractNumId w:val="18"/>
  </w:num>
  <w:num w:numId="20">
    <w:abstractNumId w:val="19"/>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717" w:hanging="600"/>
    </w:pPr>
    <w:rPr>
      <w:rFonts w:ascii="Times New Roman" w:hAnsi="Times New Roman" w:eastAsia="Times New Roman" w:cs="Times New Roman"/>
    </w:rPr>
  </w:style>
  <w:style w:styleId="TableParagraph" w:type="paragraph">
    <w:name w:val="Table Paragraph"/>
    <w:basedOn w:val="Normal"/>
    <w:uiPriority w:val="1"/>
    <w:qFormat/>
    <w:pPr>
      <w:jc w:val="righ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3"/>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http://databank.worldbank.org/ddp/home.do" TargetMode="External"/><Relationship Id="rId11" Type="http://schemas.openxmlformats.org/officeDocument/2006/relationships/hyperlink" Target="http://www.wto.org/english/res_e/statis_e/statis_e.htm" TargetMode="External"/><Relationship Id="rId12" Type="http://schemas.openxmlformats.org/officeDocument/2006/relationships/hyperlink" Target="http://www.cnki.net/kcms/detail/search.aspx?dbcode=CJFQ&amp;amp;sfield=au&amp;amp;skey=%e9%92%b1%e5%ad%a6%e9%94%8b&amp;amp;code=10045670%3B09975142%3B25448959%3B17485221%3B"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stat.wto.org/Home/WSDBHome.aspx?Language=E" TargetMode="External"/><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footer" Target="footer5.xml"/><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footer" Target="footer6.xml"/><Relationship Id="rId36" Type="http://schemas.openxmlformats.org/officeDocument/2006/relationships/footer" Target="footer7.xml"/><Relationship Id="rId37" Type="http://schemas.openxmlformats.org/officeDocument/2006/relationships/footer" Target="footer8.xml"/><Relationship Id="rId38" Type="http://schemas.openxmlformats.org/officeDocument/2006/relationships/footer" Target="footer9.xml"/><Relationship Id="rId39" Type="http://schemas.openxmlformats.org/officeDocument/2006/relationships/hyperlink" Target="http://www.imf.org/external/ns/cs.aspx?id=29" TargetMode="External"/><Relationship Id="rId40" Type="http://schemas.openxmlformats.org/officeDocument/2006/relationships/hyperlink" Target="http://ideas.repec.org/a/ecm/emetrp/v64y1996i6p1263-97.html" TargetMode="External"/><Relationship Id="rId41" Type="http://schemas.openxmlformats.org/officeDocument/2006/relationships/hyperlink" Target="http://ideas.repec.org/s/ecm/emetrp.html" TargetMode="External"/><Relationship Id="rId42" Type="http://schemas.openxmlformats.org/officeDocument/2006/relationships/hyperlink" Target="http://ideas.repec.org/p/cwl/cwldpp/984.html" TargetMode="External"/><Relationship Id="rId43" Type="http://schemas.openxmlformats.org/officeDocument/2006/relationships/hyperlink" Target="http://ideas.repec.org/s/cwl/cwldpp.html" TargetMode="External"/><Relationship Id="rId44" Type="http://schemas.openxmlformats.org/officeDocument/2006/relationships/hyperlink" Target="http://ideas.repec.org/a/ecm/emetrp/v56y1988i4p931-54.html" TargetMode="External"/><Relationship Id="rId45" Type="http://schemas.openxmlformats.org/officeDocument/2006/relationships/hyperlink" Target="http://www.doingbusiness.org/" TargetMode="External"/><Relationship Id="rId46" Type="http://schemas.openxmlformats.org/officeDocument/2006/relationships/numbering" Target="numbering.xml"/><Relationship Id="rId47" Type="http://schemas.openxmlformats.org/officeDocument/2006/relationships/endnotes" Target="endnotes.xml"/><Relationship Id="rId48" Type="http://schemas.openxmlformats.org/officeDocument/2006/relationships/header" Target="header1.xml"/><Relationship Id="rId49" Type="http://schemas.openxmlformats.org/officeDocument/2006/relationships/header" Target="header2.xml"/><Relationship Id="rId50" Type="http://schemas.openxmlformats.org/officeDocument/2006/relationships/footer" Target="footer10.xml"/><Relationship Id="rId51" Type="http://schemas.openxmlformats.org/officeDocument/2006/relationships/footer" Target="footer11.xml"/><Relationship Id="rId52" Type="http://schemas.openxmlformats.org/officeDocument/2006/relationships/footer" Target="footer12.xml"/><Relationship Id="rId53" Type="http://schemas.openxmlformats.org/officeDocument/2006/relationships/footer" Target="footer13.xml"/><Relationship Id="rId54" Type="http://schemas.openxmlformats.org/officeDocument/2006/relationships/footer" Target="footer14.xml"/><Relationship Id="rId56" Type="http://schemas.openxmlformats.org/officeDocument/2006/relationships/footer" Target="footer15.xml"/><Relationship Id="rId57" Type="http://schemas.openxmlformats.org/officeDocument/2006/relationships/header" Target="header7.xml"/><Relationship Id="rId58" Type="http://schemas.openxmlformats.org/officeDocument/2006/relationships/footer" Target="footer16.xml"/><Relationship Id="rId59" Type="http://schemas.openxmlformats.org/officeDocument/2006/relationships/footer" Target="footer17.xml"/><Relationship Id="rId60" Type="http://schemas.openxmlformats.org/officeDocument/2006/relationships/footer" Target="footer18.xml"/><Relationship Id="rId61" Type="http://schemas.openxmlformats.org/officeDocument/2006/relationships/footer" Target="footer19.xml"/><Relationship Id="rId62" Type="http://schemas.openxmlformats.org/officeDocument/2006/relationships/header" Target="header8.xml"/><Relationship Id="rId63" Type="http://schemas.openxmlformats.org/officeDocument/2006/relationships/header" Target="header9.xml"/><Relationship Id="rId64" Type="http://schemas.openxmlformats.org/officeDocument/2006/relationships/footer" Target="footer20.xml"/><Relationship Id="rId65" Type="http://schemas.openxmlformats.org/officeDocument/2006/relationships/header" Target="header10.xml"/><Relationship Id="rId66" Type="http://schemas.openxmlformats.org/officeDocument/2006/relationships/header" Target="header11.xml"/><Relationship Id="rId67" Type="http://schemas.openxmlformats.org/officeDocument/2006/relationships/header" Target="header12.xml"/><Relationship Id="rId6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第4章 国家层面对外贸易与生产率研究</dc:title>
  <dcterms:created xsi:type="dcterms:W3CDTF">2017-03-17T05:57:39Z</dcterms:created>
  <dcterms:modified xsi:type="dcterms:W3CDTF">2017-03-17T05:57:39Z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